
<file path=[Content_Types].xml><?xml version="1.0" encoding="utf-8"?>
<Types xmlns="http://schemas.openxmlformats.org/package/2006/content-types">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66C2" w:rsidRPr="00E13805" w:rsidRDefault="004F2778" w:rsidP="00A133B8">
      <w:pPr>
        <w:shd w:val="clear" w:color="000000" w:fill="auto"/>
        <w:suppressAutoHyphens/>
        <w:spacing w:line="360" w:lineRule="auto"/>
        <w:jc w:val="center"/>
        <w:rPr>
          <w:b/>
          <w:color w:val="000000"/>
          <w:sz w:val="28"/>
          <w:szCs w:val="28"/>
        </w:rPr>
      </w:pPr>
      <w:r w:rsidRPr="00E13805">
        <w:rPr>
          <w:b/>
          <w:color w:val="000000"/>
          <w:sz w:val="28"/>
          <w:szCs w:val="28"/>
        </w:rPr>
        <w:t>Содержание</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F2778" w:rsidRPr="00E13805" w:rsidRDefault="004F2778" w:rsidP="00A133B8">
      <w:pPr>
        <w:shd w:val="clear" w:color="000000" w:fill="auto"/>
        <w:suppressAutoHyphens/>
        <w:spacing w:line="360" w:lineRule="auto"/>
        <w:rPr>
          <w:color w:val="000000"/>
          <w:sz w:val="28"/>
          <w:szCs w:val="28"/>
        </w:rPr>
      </w:pPr>
      <w:r w:rsidRPr="00E13805">
        <w:rPr>
          <w:color w:val="000000"/>
          <w:sz w:val="28"/>
          <w:szCs w:val="28"/>
        </w:rPr>
        <w:t>Введение</w:t>
      </w:r>
    </w:p>
    <w:p w:rsidR="004F2778" w:rsidRPr="00E13805" w:rsidRDefault="004F2778" w:rsidP="00A133B8">
      <w:pPr>
        <w:shd w:val="clear" w:color="000000" w:fill="auto"/>
        <w:suppressAutoHyphens/>
        <w:spacing w:line="360" w:lineRule="auto"/>
        <w:rPr>
          <w:color w:val="000000"/>
          <w:sz w:val="28"/>
          <w:szCs w:val="28"/>
        </w:rPr>
      </w:pPr>
      <w:r w:rsidRPr="00E13805">
        <w:rPr>
          <w:color w:val="000000"/>
          <w:sz w:val="28"/>
          <w:szCs w:val="28"/>
        </w:rPr>
        <w:t>1. Статистическое регулирование технологических процессов</w:t>
      </w:r>
    </w:p>
    <w:p w:rsidR="004F2778" w:rsidRPr="00E13805" w:rsidRDefault="00CC4088" w:rsidP="00A133B8">
      <w:pPr>
        <w:shd w:val="clear" w:color="000000" w:fill="auto"/>
        <w:suppressAutoHyphens/>
        <w:spacing w:line="360" w:lineRule="auto"/>
        <w:rPr>
          <w:color w:val="000000"/>
          <w:sz w:val="28"/>
          <w:szCs w:val="28"/>
        </w:rPr>
      </w:pPr>
      <w:r w:rsidRPr="00E13805">
        <w:rPr>
          <w:color w:val="000000"/>
          <w:sz w:val="28"/>
          <w:szCs w:val="28"/>
        </w:rPr>
        <w:t xml:space="preserve">1.1 Виды статистического </w:t>
      </w:r>
      <w:r w:rsidR="004F2778" w:rsidRPr="00E13805">
        <w:rPr>
          <w:color w:val="000000"/>
          <w:sz w:val="28"/>
          <w:szCs w:val="28"/>
        </w:rPr>
        <w:t>регулирования технологических процессов</w:t>
      </w:r>
    </w:p>
    <w:p w:rsidR="004F2778" w:rsidRPr="00E13805" w:rsidRDefault="004F2778" w:rsidP="00A133B8">
      <w:pPr>
        <w:shd w:val="clear" w:color="000000" w:fill="auto"/>
        <w:suppressAutoHyphens/>
        <w:spacing w:line="360" w:lineRule="auto"/>
        <w:rPr>
          <w:color w:val="000000"/>
          <w:sz w:val="28"/>
          <w:szCs w:val="28"/>
        </w:rPr>
      </w:pPr>
      <w:r w:rsidRPr="00E13805">
        <w:rPr>
          <w:color w:val="000000"/>
          <w:sz w:val="28"/>
          <w:szCs w:val="28"/>
        </w:rPr>
        <w:t>1.2</w:t>
      </w:r>
      <w:r w:rsidR="00A133B8" w:rsidRPr="00E13805">
        <w:rPr>
          <w:color w:val="000000"/>
          <w:sz w:val="28"/>
          <w:szCs w:val="28"/>
        </w:rPr>
        <w:t xml:space="preserve"> </w:t>
      </w:r>
      <w:r w:rsidRPr="00E13805">
        <w:rPr>
          <w:color w:val="000000"/>
          <w:sz w:val="28"/>
          <w:szCs w:val="28"/>
        </w:rPr>
        <w:t>Теоретические основы статистических методов регулирования</w:t>
      </w:r>
      <w:r w:rsidR="00A133B8" w:rsidRPr="00E13805">
        <w:rPr>
          <w:color w:val="000000"/>
          <w:sz w:val="28"/>
          <w:szCs w:val="28"/>
        </w:rPr>
        <w:t xml:space="preserve"> </w:t>
      </w:r>
      <w:r w:rsidRPr="00E13805">
        <w:rPr>
          <w:color w:val="000000"/>
          <w:sz w:val="28"/>
          <w:szCs w:val="28"/>
        </w:rPr>
        <w:t>технологических процессов</w:t>
      </w:r>
    </w:p>
    <w:p w:rsidR="004F2778" w:rsidRPr="00E13805" w:rsidRDefault="004F2778" w:rsidP="00A133B8">
      <w:pPr>
        <w:shd w:val="clear" w:color="000000" w:fill="auto"/>
        <w:suppressAutoHyphens/>
        <w:spacing w:line="360" w:lineRule="auto"/>
        <w:rPr>
          <w:color w:val="000000"/>
          <w:sz w:val="28"/>
          <w:szCs w:val="28"/>
        </w:rPr>
      </w:pPr>
      <w:r w:rsidRPr="00E13805">
        <w:rPr>
          <w:color w:val="000000"/>
          <w:sz w:val="28"/>
          <w:szCs w:val="28"/>
        </w:rPr>
        <w:t>1.2.1 Контроль по количественному признаку</w:t>
      </w:r>
    </w:p>
    <w:p w:rsidR="004F2778" w:rsidRPr="00E13805" w:rsidRDefault="004F2778" w:rsidP="00A133B8">
      <w:pPr>
        <w:shd w:val="clear" w:color="000000" w:fill="auto"/>
        <w:suppressAutoHyphens/>
        <w:spacing w:line="360" w:lineRule="auto"/>
        <w:rPr>
          <w:color w:val="000000"/>
          <w:sz w:val="28"/>
          <w:szCs w:val="28"/>
        </w:rPr>
      </w:pPr>
      <w:r w:rsidRPr="00E13805">
        <w:rPr>
          <w:color w:val="000000"/>
          <w:sz w:val="28"/>
          <w:szCs w:val="28"/>
        </w:rPr>
        <w:t>1.2.2 Контроль по альтернативному признаку</w:t>
      </w:r>
    </w:p>
    <w:p w:rsidR="004F2778" w:rsidRPr="00E13805" w:rsidRDefault="004F2778" w:rsidP="00A133B8">
      <w:pPr>
        <w:shd w:val="clear" w:color="000000" w:fill="auto"/>
        <w:suppressAutoHyphens/>
        <w:spacing w:line="360" w:lineRule="auto"/>
        <w:rPr>
          <w:color w:val="000000"/>
          <w:sz w:val="28"/>
          <w:szCs w:val="28"/>
        </w:rPr>
      </w:pPr>
      <w:r w:rsidRPr="00E13805">
        <w:rPr>
          <w:color w:val="000000"/>
          <w:sz w:val="28"/>
          <w:szCs w:val="28"/>
        </w:rPr>
        <w:t>1.3 Контрольные карты</w:t>
      </w:r>
    </w:p>
    <w:p w:rsidR="004F2778" w:rsidRPr="00E13805" w:rsidRDefault="004F2778" w:rsidP="00A133B8">
      <w:pPr>
        <w:shd w:val="clear" w:color="000000" w:fill="auto"/>
        <w:suppressAutoHyphens/>
        <w:spacing w:line="360" w:lineRule="auto"/>
        <w:rPr>
          <w:color w:val="000000"/>
          <w:sz w:val="28"/>
          <w:szCs w:val="28"/>
        </w:rPr>
      </w:pPr>
      <w:r w:rsidRPr="00E13805">
        <w:rPr>
          <w:color w:val="000000"/>
          <w:sz w:val="28"/>
          <w:szCs w:val="28"/>
        </w:rPr>
        <w:t>2</w:t>
      </w:r>
      <w:r w:rsidR="00A133B8" w:rsidRPr="00E13805">
        <w:rPr>
          <w:color w:val="000000"/>
          <w:sz w:val="28"/>
          <w:szCs w:val="28"/>
        </w:rPr>
        <w:t>.</w:t>
      </w:r>
      <w:r w:rsidRPr="00E13805">
        <w:rPr>
          <w:color w:val="000000"/>
          <w:sz w:val="28"/>
          <w:szCs w:val="28"/>
        </w:rPr>
        <w:t xml:space="preserve"> Статистические методы регулирования качества технологических процессов</w:t>
      </w:r>
      <w:r w:rsidR="00A133B8" w:rsidRPr="00E13805">
        <w:rPr>
          <w:color w:val="000000"/>
          <w:sz w:val="28"/>
          <w:szCs w:val="28"/>
        </w:rPr>
        <w:t xml:space="preserve"> </w:t>
      </w:r>
      <w:r w:rsidRPr="00E13805">
        <w:rPr>
          <w:color w:val="000000"/>
          <w:sz w:val="28"/>
          <w:szCs w:val="28"/>
        </w:rPr>
        <w:t>при контроле по количественному признаку</w:t>
      </w:r>
    </w:p>
    <w:p w:rsidR="004F2778" w:rsidRPr="00E13805" w:rsidRDefault="004F2778" w:rsidP="00A133B8">
      <w:pPr>
        <w:shd w:val="clear" w:color="000000" w:fill="auto"/>
        <w:suppressAutoHyphens/>
        <w:spacing w:line="360" w:lineRule="auto"/>
        <w:rPr>
          <w:color w:val="000000"/>
          <w:sz w:val="28"/>
          <w:szCs w:val="28"/>
        </w:rPr>
      </w:pPr>
      <w:r w:rsidRPr="00E13805">
        <w:rPr>
          <w:color w:val="000000"/>
          <w:sz w:val="28"/>
          <w:szCs w:val="28"/>
        </w:rPr>
        <w:t>3. Статистические методы регулирования технологических процессов при</w:t>
      </w:r>
      <w:r w:rsidR="00A133B8" w:rsidRPr="00E13805">
        <w:rPr>
          <w:color w:val="000000"/>
          <w:sz w:val="28"/>
          <w:szCs w:val="28"/>
        </w:rPr>
        <w:t xml:space="preserve"> </w:t>
      </w:r>
      <w:r w:rsidRPr="00E13805">
        <w:rPr>
          <w:color w:val="000000"/>
          <w:sz w:val="28"/>
          <w:szCs w:val="28"/>
        </w:rPr>
        <w:t>контроле по альтернативному признаку</w:t>
      </w:r>
    </w:p>
    <w:p w:rsidR="004F2778" w:rsidRPr="00E13805" w:rsidRDefault="004F2778" w:rsidP="00A133B8">
      <w:pPr>
        <w:shd w:val="clear" w:color="000000" w:fill="auto"/>
        <w:suppressAutoHyphens/>
        <w:spacing w:line="360" w:lineRule="auto"/>
        <w:rPr>
          <w:color w:val="000000"/>
          <w:sz w:val="28"/>
          <w:szCs w:val="28"/>
        </w:rPr>
      </w:pPr>
      <w:r w:rsidRPr="00E13805">
        <w:rPr>
          <w:color w:val="000000"/>
          <w:sz w:val="28"/>
          <w:szCs w:val="28"/>
        </w:rPr>
        <w:t>4. Примеры построения контрольных карт Шухарта с использованием</w:t>
      </w:r>
      <w:r w:rsidR="00BF3480" w:rsidRPr="00E13805">
        <w:rPr>
          <w:color w:val="000000"/>
          <w:sz w:val="28"/>
          <w:szCs w:val="28"/>
        </w:rPr>
        <w:t xml:space="preserve"> ГОСТ-</w:t>
      </w:r>
      <w:r w:rsidRPr="00E13805">
        <w:rPr>
          <w:color w:val="000000"/>
          <w:sz w:val="28"/>
          <w:szCs w:val="28"/>
        </w:rPr>
        <w:t>Р 50779.42–99</w:t>
      </w:r>
    </w:p>
    <w:p w:rsidR="004F2778" w:rsidRPr="00E13805" w:rsidRDefault="004F2778" w:rsidP="00A133B8">
      <w:pPr>
        <w:shd w:val="clear" w:color="000000" w:fill="auto"/>
        <w:suppressAutoHyphens/>
        <w:spacing w:line="360" w:lineRule="auto"/>
        <w:rPr>
          <w:color w:val="000000"/>
          <w:sz w:val="28"/>
          <w:szCs w:val="28"/>
        </w:rPr>
      </w:pPr>
      <w:r w:rsidRPr="00E13805">
        <w:rPr>
          <w:color w:val="000000"/>
          <w:sz w:val="28"/>
          <w:szCs w:val="28"/>
        </w:rPr>
        <w:t>4.1 Контрольные карты для количественных данных</w:t>
      </w:r>
    </w:p>
    <w:p w:rsidR="004F2778" w:rsidRPr="00E13805" w:rsidRDefault="00B865BE" w:rsidP="00A133B8">
      <w:pPr>
        <w:shd w:val="clear" w:color="000000" w:fill="auto"/>
        <w:suppressAutoHyphens/>
        <w:spacing w:line="360" w:lineRule="auto"/>
        <w:rPr>
          <w:color w:val="000000"/>
          <w:sz w:val="28"/>
          <w:szCs w:val="28"/>
        </w:rPr>
      </w:pPr>
      <w:r w:rsidRPr="00E13805">
        <w:rPr>
          <w:color w:val="000000"/>
          <w:sz w:val="28"/>
          <w:szCs w:val="28"/>
        </w:rPr>
        <w:t>4.1.1</w:t>
      </w:r>
      <w:r w:rsidR="004F2778" w:rsidRPr="00E13805">
        <w:rPr>
          <w:color w:val="000000"/>
          <w:sz w:val="28"/>
          <w:szCs w:val="28"/>
        </w:rPr>
        <w:t xml:space="preserve"> </w:t>
      </w:r>
      <w:r w:rsidR="00382B09">
        <w:rPr>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25pt;height:15.75pt">
            <v:imagedata r:id="rId7" o:title=""/>
          </v:shape>
        </w:pict>
      </w:r>
      <w:r w:rsidR="004F2778" w:rsidRPr="00E13805">
        <w:rPr>
          <w:color w:val="000000"/>
          <w:sz w:val="28"/>
          <w:szCs w:val="28"/>
        </w:rPr>
        <w:t xml:space="preserve">и </w:t>
      </w:r>
      <w:r w:rsidR="00382B09">
        <w:rPr>
          <w:color w:val="000000"/>
          <w:sz w:val="28"/>
          <w:szCs w:val="28"/>
        </w:rPr>
        <w:pict>
          <v:shape id="_x0000_i1026" type="#_x0000_t75" style="width:12.75pt;height:14.25pt">
            <v:imagedata r:id="rId8" o:title=""/>
          </v:shape>
        </w:pict>
      </w:r>
      <w:r w:rsidR="004F2778" w:rsidRPr="00E13805">
        <w:rPr>
          <w:color w:val="000000"/>
          <w:sz w:val="28"/>
          <w:szCs w:val="28"/>
        </w:rPr>
        <w:t>-карты. Стандартные значения не заданы</w:t>
      </w:r>
    </w:p>
    <w:p w:rsidR="004F2778" w:rsidRPr="00E13805" w:rsidRDefault="00B865BE" w:rsidP="00A133B8">
      <w:pPr>
        <w:shd w:val="clear" w:color="000000" w:fill="auto"/>
        <w:suppressAutoHyphens/>
        <w:spacing w:line="360" w:lineRule="auto"/>
        <w:rPr>
          <w:color w:val="000000"/>
          <w:sz w:val="28"/>
          <w:szCs w:val="28"/>
        </w:rPr>
      </w:pPr>
      <w:r w:rsidRPr="00E13805">
        <w:rPr>
          <w:color w:val="000000"/>
          <w:sz w:val="28"/>
          <w:szCs w:val="28"/>
        </w:rPr>
        <w:t>4.1.2</w:t>
      </w:r>
      <w:r w:rsidR="004F2778" w:rsidRPr="00E13805">
        <w:rPr>
          <w:color w:val="000000"/>
          <w:sz w:val="28"/>
          <w:szCs w:val="28"/>
        </w:rPr>
        <w:t xml:space="preserve"> Карта медиан. Стандартные значения не заданы</w:t>
      </w:r>
    </w:p>
    <w:p w:rsidR="004F2778" w:rsidRPr="00E13805" w:rsidRDefault="004F2778" w:rsidP="00A133B8">
      <w:pPr>
        <w:shd w:val="clear" w:color="000000" w:fill="auto"/>
        <w:suppressAutoHyphens/>
        <w:spacing w:line="360" w:lineRule="auto"/>
        <w:rPr>
          <w:color w:val="000000"/>
          <w:sz w:val="28"/>
          <w:szCs w:val="28"/>
        </w:rPr>
      </w:pPr>
      <w:r w:rsidRPr="00E13805">
        <w:rPr>
          <w:color w:val="000000"/>
          <w:sz w:val="28"/>
          <w:szCs w:val="28"/>
        </w:rPr>
        <w:t xml:space="preserve">4.2 Контрольные карты для альтернативных </w:t>
      </w:r>
      <w:r w:rsidR="00203043" w:rsidRPr="00E13805">
        <w:rPr>
          <w:color w:val="000000"/>
          <w:sz w:val="28"/>
          <w:szCs w:val="28"/>
        </w:rPr>
        <w:t>данных</w:t>
      </w:r>
    </w:p>
    <w:p w:rsidR="004F2778" w:rsidRPr="00E13805" w:rsidRDefault="004F2778" w:rsidP="00A133B8">
      <w:pPr>
        <w:shd w:val="clear" w:color="000000" w:fill="auto"/>
        <w:suppressAutoHyphens/>
        <w:spacing w:line="360" w:lineRule="auto"/>
        <w:rPr>
          <w:color w:val="000000"/>
          <w:sz w:val="28"/>
          <w:szCs w:val="28"/>
        </w:rPr>
      </w:pPr>
      <w:r w:rsidRPr="00E13805">
        <w:rPr>
          <w:color w:val="000000"/>
          <w:sz w:val="28"/>
          <w:szCs w:val="28"/>
        </w:rPr>
        <w:t xml:space="preserve">4.2.1 </w:t>
      </w:r>
      <w:r w:rsidR="00382B09">
        <w:rPr>
          <w:color w:val="000000"/>
          <w:sz w:val="28"/>
          <w:szCs w:val="28"/>
        </w:rPr>
        <w:pict>
          <v:shape id="_x0000_i1027" type="#_x0000_t75" style="width:12.75pt;height:15pt">
            <v:imagedata r:id="rId9" o:title=""/>
          </v:shape>
        </w:pict>
      </w:r>
      <w:r w:rsidRPr="00E13805">
        <w:rPr>
          <w:color w:val="000000"/>
          <w:sz w:val="28"/>
          <w:szCs w:val="28"/>
        </w:rPr>
        <w:t>–карты. Стандартные значения не заданы</w:t>
      </w:r>
    </w:p>
    <w:p w:rsidR="004F2778" w:rsidRPr="00E13805" w:rsidRDefault="004F2778" w:rsidP="00A133B8">
      <w:pPr>
        <w:shd w:val="clear" w:color="000000" w:fill="auto"/>
        <w:suppressAutoHyphens/>
        <w:spacing w:line="360" w:lineRule="auto"/>
        <w:rPr>
          <w:color w:val="000000"/>
          <w:sz w:val="28"/>
          <w:szCs w:val="28"/>
        </w:rPr>
      </w:pPr>
      <w:r w:rsidRPr="00E13805">
        <w:rPr>
          <w:color w:val="000000"/>
          <w:sz w:val="28"/>
          <w:szCs w:val="28"/>
        </w:rPr>
        <w:t xml:space="preserve">4.2.2 </w:t>
      </w:r>
      <w:r w:rsidR="00382B09">
        <w:rPr>
          <w:color w:val="000000"/>
          <w:sz w:val="28"/>
          <w:szCs w:val="28"/>
        </w:rPr>
        <w:pict>
          <v:shape id="_x0000_i1028" type="#_x0000_t75" style="width:9.75pt;height:12pt">
            <v:imagedata r:id="rId10" o:title=""/>
          </v:shape>
        </w:pict>
      </w:r>
      <w:r w:rsidRPr="00E13805">
        <w:rPr>
          <w:color w:val="000000"/>
          <w:sz w:val="28"/>
          <w:szCs w:val="28"/>
        </w:rPr>
        <w:t>– карта. Стандартные значения не заданы</w:t>
      </w:r>
    </w:p>
    <w:p w:rsidR="00B865BE" w:rsidRPr="00E13805" w:rsidRDefault="00B865BE" w:rsidP="00A133B8">
      <w:pPr>
        <w:shd w:val="clear" w:color="000000" w:fill="auto"/>
        <w:suppressAutoHyphens/>
        <w:spacing w:line="360" w:lineRule="auto"/>
        <w:rPr>
          <w:color w:val="000000"/>
          <w:sz w:val="28"/>
          <w:szCs w:val="28"/>
        </w:rPr>
      </w:pPr>
      <w:r w:rsidRPr="00E13805">
        <w:rPr>
          <w:color w:val="000000"/>
          <w:sz w:val="28"/>
          <w:szCs w:val="28"/>
        </w:rPr>
        <w:t>5. Пример построения контрольной карты для арифметического среднего с</w:t>
      </w:r>
      <w:r w:rsidR="00A133B8" w:rsidRPr="00E13805">
        <w:rPr>
          <w:color w:val="000000"/>
          <w:sz w:val="28"/>
          <w:szCs w:val="28"/>
        </w:rPr>
        <w:t xml:space="preserve"> </w:t>
      </w:r>
      <w:r w:rsidRPr="00E13805">
        <w:rPr>
          <w:color w:val="000000"/>
          <w:sz w:val="28"/>
          <w:szCs w:val="28"/>
        </w:rPr>
        <w:t>предупреждающими границами с использованием ГОСТ Р 50779.41–96</w:t>
      </w:r>
    </w:p>
    <w:p w:rsidR="00950D49" w:rsidRPr="00E13805" w:rsidRDefault="00950D49" w:rsidP="00A133B8">
      <w:pPr>
        <w:shd w:val="clear" w:color="000000" w:fill="auto"/>
        <w:suppressAutoHyphens/>
        <w:spacing w:line="360" w:lineRule="auto"/>
        <w:rPr>
          <w:color w:val="000000"/>
          <w:sz w:val="28"/>
          <w:szCs w:val="28"/>
        </w:rPr>
      </w:pPr>
      <w:r w:rsidRPr="00E13805">
        <w:rPr>
          <w:color w:val="000000"/>
          <w:sz w:val="28"/>
          <w:szCs w:val="28"/>
        </w:rPr>
        <w:t>Заключение</w:t>
      </w:r>
    </w:p>
    <w:p w:rsidR="00950D49" w:rsidRPr="00E13805" w:rsidRDefault="00950D49" w:rsidP="00A133B8">
      <w:pPr>
        <w:shd w:val="clear" w:color="000000" w:fill="auto"/>
        <w:suppressAutoHyphens/>
        <w:spacing w:line="360" w:lineRule="auto"/>
        <w:rPr>
          <w:color w:val="000000"/>
          <w:sz w:val="28"/>
          <w:szCs w:val="28"/>
        </w:rPr>
      </w:pPr>
      <w:r w:rsidRPr="00E13805">
        <w:rPr>
          <w:color w:val="000000"/>
          <w:sz w:val="28"/>
          <w:szCs w:val="28"/>
        </w:rPr>
        <w:t>Список литературы</w:t>
      </w:r>
    </w:p>
    <w:p w:rsidR="004F2778" w:rsidRPr="00E13805" w:rsidRDefault="004F2778" w:rsidP="00A133B8">
      <w:pPr>
        <w:shd w:val="clear" w:color="000000" w:fill="auto"/>
        <w:suppressAutoHyphens/>
        <w:spacing w:line="360" w:lineRule="auto"/>
        <w:rPr>
          <w:color w:val="000000"/>
          <w:sz w:val="28"/>
          <w:szCs w:val="28"/>
        </w:rPr>
      </w:pPr>
    </w:p>
    <w:p w:rsidR="00B948E7" w:rsidRPr="00E13805" w:rsidRDefault="00A133B8" w:rsidP="00A133B8">
      <w:pPr>
        <w:shd w:val="clear" w:color="000000" w:fill="auto"/>
        <w:suppressAutoHyphens/>
        <w:spacing w:line="360" w:lineRule="auto"/>
        <w:jc w:val="center"/>
        <w:rPr>
          <w:color w:val="000000"/>
          <w:sz w:val="28"/>
          <w:szCs w:val="28"/>
        </w:rPr>
      </w:pPr>
      <w:r w:rsidRPr="00E13805">
        <w:rPr>
          <w:b/>
          <w:color w:val="000000"/>
          <w:sz w:val="28"/>
          <w:szCs w:val="28"/>
        </w:rPr>
        <w:br w:type="page"/>
      </w:r>
      <w:r w:rsidR="00B948E7" w:rsidRPr="00E13805">
        <w:rPr>
          <w:b/>
          <w:color w:val="000000"/>
          <w:sz w:val="28"/>
          <w:szCs w:val="28"/>
        </w:rPr>
        <w:t>Введение</w:t>
      </w:r>
    </w:p>
    <w:p w:rsidR="00A133B8" w:rsidRPr="00E13805" w:rsidRDefault="00A133B8" w:rsidP="00A133B8">
      <w:pPr>
        <w:shd w:val="clear" w:color="000000" w:fill="auto"/>
        <w:suppressAutoHyphens/>
        <w:spacing w:line="360" w:lineRule="auto"/>
        <w:ind w:firstLine="709"/>
        <w:jc w:val="both"/>
        <w:rPr>
          <w:b/>
          <w:color w:val="000000"/>
          <w:sz w:val="28"/>
          <w:szCs w:val="28"/>
        </w:rPr>
      </w:pPr>
    </w:p>
    <w:p w:rsidR="00A133B8" w:rsidRPr="00E13805" w:rsidRDefault="00B948E7"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Любая продукция или услуга есть результат некоторого процесса. Под процессом </w:t>
      </w:r>
      <w:r w:rsidR="00A467CA" w:rsidRPr="00E13805">
        <w:rPr>
          <w:color w:val="000000"/>
          <w:sz w:val="28"/>
          <w:szCs w:val="28"/>
        </w:rPr>
        <w:t xml:space="preserve">подразумевают совокупность взаимосвязанных ресурсов и деятельности, которая преобразует входящие элементы в выходящие. Причем к ресурсам относятся персонал, оборудование, материалы, технология (методы и средства), окружающая среда, информация. </w:t>
      </w:r>
      <w:r w:rsidR="0009376B" w:rsidRPr="00E13805">
        <w:rPr>
          <w:color w:val="000000"/>
          <w:sz w:val="28"/>
          <w:szCs w:val="28"/>
        </w:rPr>
        <w:t>По существу, процесс представляет собой взаимодействие людей, оборудования, материалов, методов и среды, в результате которого производится продукция или оказываются услуги.</w:t>
      </w:r>
    </w:p>
    <w:p w:rsidR="0009376B" w:rsidRPr="00E13805" w:rsidRDefault="0009376B" w:rsidP="00A133B8">
      <w:pPr>
        <w:shd w:val="clear" w:color="000000" w:fill="auto"/>
        <w:suppressAutoHyphens/>
        <w:spacing w:line="360" w:lineRule="auto"/>
        <w:ind w:firstLine="709"/>
        <w:jc w:val="both"/>
        <w:rPr>
          <w:color w:val="000000"/>
          <w:sz w:val="28"/>
          <w:szCs w:val="28"/>
        </w:rPr>
      </w:pPr>
      <w:r w:rsidRPr="00E13805">
        <w:rPr>
          <w:color w:val="000000"/>
          <w:sz w:val="28"/>
          <w:szCs w:val="28"/>
        </w:rPr>
        <w:t>Все процессы и их результаты подвержены изменчивости – вариабельности. Поэтому при решении задач статистического управления процессами исходят из того, что как в производственных, так и в любых других процессах, всегда имеют место изменения или вариации, проявляющиеся в отклонении от целевых значений каких-либо параметров, характеризующих процесс.</w:t>
      </w:r>
    </w:p>
    <w:p w:rsidR="006470F9" w:rsidRPr="00E13805" w:rsidRDefault="006470F9" w:rsidP="00A133B8">
      <w:pPr>
        <w:shd w:val="clear" w:color="000000" w:fill="auto"/>
        <w:suppressAutoHyphens/>
        <w:spacing w:line="360" w:lineRule="auto"/>
        <w:ind w:firstLine="709"/>
        <w:jc w:val="both"/>
        <w:rPr>
          <w:color w:val="000000"/>
          <w:sz w:val="28"/>
          <w:szCs w:val="28"/>
        </w:rPr>
      </w:pPr>
      <w:r w:rsidRPr="00E13805">
        <w:rPr>
          <w:color w:val="000000"/>
          <w:sz w:val="28"/>
          <w:szCs w:val="28"/>
        </w:rPr>
        <w:t>При естественном ходе процесса его изменчивость обычно обусловлена влиянием множества разнообразных случайных (обычных) неконтролируемых причин. Каждая из таких постоянно присущих причин составляет незначительную долю общей изменчивости, и ни одна из них не значима сама по себе. Тем не менее, сумма всех этих случайных причин изменчивости процесса измерима, и предполагается, что она внутренне присуща процессу. Исключение или уменьшение влияния обычных причин требует управленческих решений и выделения ресурсов на улучшение процесса и в ряде случаев оказывается экономически нецелесообразным или технически невозможным.</w:t>
      </w:r>
    </w:p>
    <w:p w:rsidR="00383B34" w:rsidRPr="00E13805" w:rsidRDefault="00383B34" w:rsidP="00A133B8">
      <w:pPr>
        <w:shd w:val="clear" w:color="000000" w:fill="auto"/>
        <w:suppressAutoHyphens/>
        <w:spacing w:line="360" w:lineRule="auto"/>
        <w:ind w:firstLine="709"/>
        <w:jc w:val="both"/>
        <w:rPr>
          <w:color w:val="000000"/>
          <w:sz w:val="28"/>
          <w:szCs w:val="28"/>
        </w:rPr>
      </w:pPr>
      <w:r w:rsidRPr="00E13805">
        <w:rPr>
          <w:color w:val="000000"/>
          <w:sz w:val="28"/>
          <w:szCs w:val="28"/>
        </w:rPr>
        <w:t>Основными задачами статистического управления процессами являются:</w:t>
      </w:r>
    </w:p>
    <w:p w:rsidR="00383B34" w:rsidRPr="00E13805" w:rsidRDefault="00383B34" w:rsidP="00A133B8">
      <w:pPr>
        <w:shd w:val="clear" w:color="000000" w:fill="auto"/>
        <w:suppressAutoHyphens/>
        <w:spacing w:line="360" w:lineRule="auto"/>
        <w:ind w:firstLine="709"/>
        <w:jc w:val="both"/>
        <w:rPr>
          <w:color w:val="000000"/>
          <w:sz w:val="28"/>
          <w:szCs w:val="28"/>
        </w:rPr>
      </w:pPr>
      <w:r w:rsidRPr="00E13805">
        <w:rPr>
          <w:color w:val="000000"/>
          <w:sz w:val="28"/>
          <w:szCs w:val="28"/>
        </w:rPr>
        <w:t>– обеспечение и поддержание процессов на приемлемом и стабильном уровне, гарантирующем соответствие продукции и услуг установленным требованиям;</w:t>
      </w:r>
    </w:p>
    <w:p w:rsidR="00383B34" w:rsidRPr="00E13805" w:rsidRDefault="0009386D" w:rsidP="00A133B8">
      <w:pPr>
        <w:shd w:val="clear" w:color="000000" w:fill="auto"/>
        <w:suppressAutoHyphens/>
        <w:spacing w:line="360" w:lineRule="auto"/>
        <w:ind w:firstLine="709"/>
        <w:jc w:val="both"/>
        <w:rPr>
          <w:color w:val="000000"/>
          <w:sz w:val="28"/>
          <w:szCs w:val="28"/>
        </w:rPr>
      </w:pPr>
      <w:r w:rsidRPr="00E13805">
        <w:rPr>
          <w:color w:val="000000"/>
          <w:sz w:val="28"/>
          <w:szCs w:val="28"/>
        </w:rPr>
        <w:t>– своевременное распознавание перехода процесса в статистически неуправляемое состояние;</w:t>
      </w:r>
    </w:p>
    <w:p w:rsidR="0009386D" w:rsidRPr="00E13805" w:rsidRDefault="0009386D" w:rsidP="00A133B8">
      <w:pPr>
        <w:shd w:val="clear" w:color="000000" w:fill="auto"/>
        <w:suppressAutoHyphens/>
        <w:spacing w:line="360" w:lineRule="auto"/>
        <w:ind w:firstLine="709"/>
        <w:jc w:val="both"/>
        <w:rPr>
          <w:color w:val="000000"/>
          <w:sz w:val="28"/>
          <w:szCs w:val="28"/>
        </w:rPr>
      </w:pPr>
      <w:r w:rsidRPr="00E13805">
        <w:rPr>
          <w:color w:val="000000"/>
          <w:sz w:val="28"/>
          <w:szCs w:val="28"/>
        </w:rPr>
        <w:t>– обнаружение неслучайных (особых) причин изменчивости процесса и принятие надлежащих мер для исключения или ослабления их влияния на ход процесса;</w:t>
      </w:r>
    </w:p>
    <w:p w:rsidR="0009386D" w:rsidRPr="00E13805" w:rsidRDefault="0009386D" w:rsidP="00A133B8">
      <w:pPr>
        <w:shd w:val="clear" w:color="000000" w:fill="auto"/>
        <w:suppressAutoHyphens/>
        <w:spacing w:line="360" w:lineRule="auto"/>
        <w:ind w:firstLine="709"/>
        <w:jc w:val="both"/>
        <w:rPr>
          <w:color w:val="000000"/>
          <w:sz w:val="28"/>
          <w:szCs w:val="28"/>
        </w:rPr>
      </w:pPr>
      <w:r w:rsidRPr="00E13805">
        <w:rPr>
          <w:color w:val="000000"/>
          <w:sz w:val="28"/>
          <w:szCs w:val="28"/>
        </w:rPr>
        <w:t>– исключение излишнего управления процессом, находящимся в статистически управляемом состоянии, и случаев непринятия необходимых действий при переходе процесса в статистически неуправляемое состояние.</w:t>
      </w:r>
    </w:p>
    <w:p w:rsidR="0009386D" w:rsidRPr="00E13805" w:rsidRDefault="0009386D" w:rsidP="00A133B8">
      <w:pPr>
        <w:shd w:val="clear" w:color="000000" w:fill="auto"/>
        <w:suppressAutoHyphens/>
        <w:spacing w:line="360" w:lineRule="auto"/>
        <w:ind w:firstLine="709"/>
        <w:jc w:val="both"/>
        <w:rPr>
          <w:color w:val="000000"/>
          <w:sz w:val="28"/>
          <w:szCs w:val="28"/>
        </w:rPr>
      </w:pPr>
      <w:r w:rsidRPr="00E13805">
        <w:rPr>
          <w:color w:val="000000"/>
          <w:sz w:val="28"/>
          <w:szCs w:val="28"/>
        </w:rPr>
        <w:t>Простым и эффективным средством статистического управления процессами</w:t>
      </w:r>
      <w:r w:rsidR="00A133B8" w:rsidRPr="00E13805">
        <w:rPr>
          <w:color w:val="000000"/>
          <w:sz w:val="28"/>
          <w:szCs w:val="28"/>
        </w:rPr>
        <w:t xml:space="preserve"> </w:t>
      </w:r>
      <w:r w:rsidRPr="00E13805">
        <w:rPr>
          <w:color w:val="000000"/>
          <w:sz w:val="28"/>
          <w:szCs w:val="28"/>
        </w:rPr>
        <w:t>являются контрольные карты, которые отражают текущее состояние процесса, дают возможность производить оценку степени изменчивости процесса, определять наличие статистической управляемости процесса и оказывают помощь в достижении такой управляемости</w:t>
      </w:r>
      <w:r w:rsidR="00B865BE" w:rsidRPr="00E13805">
        <w:rPr>
          <w:color w:val="000000"/>
          <w:sz w:val="28"/>
          <w:szCs w:val="28"/>
        </w:rPr>
        <w:t xml:space="preserve"> [5</w:t>
      </w:r>
      <w:r w:rsidR="00EC194C" w:rsidRPr="00E13805">
        <w:rPr>
          <w:color w:val="000000"/>
          <w:sz w:val="28"/>
          <w:szCs w:val="28"/>
        </w:rPr>
        <w:t>]</w:t>
      </w:r>
      <w:r w:rsidRPr="00E13805">
        <w:rPr>
          <w:color w:val="000000"/>
          <w:sz w:val="28"/>
          <w:szCs w:val="28"/>
        </w:rPr>
        <w:t>.</w:t>
      </w:r>
    </w:p>
    <w:p w:rsidR="00E20378" w:rsidRPr="00E13805" w:rsidRDefault="00E20378" w:rsidP="00A133B8">
      <w:pPr>
        <w:shd w:val="clear" w:color="000000" w:fill="auto"/>
        <w:suppressAutoHyphens/>
        <w:spacing w:line="360" w:lineRule="auto"/>
        <w:ind w:firstLine="709"/>
        <w:jc w:val="both"/>
        <w:rPr>
          <w:b/>
          <w:color w:val="000000"/>
          <w:sz w:val="28"/>
          <w:szCs w:val="28"/>
        </w:rPr>
      </w:pPr>
    </w:p>
    <w:p w:rsidR="0035248F" w:rsidRPr="00E13805" w:rsidRDefault="00A133B8" w:rsidP="00A133B8">
      <w:pPr>
        <w:shd w:val="clear" w:color="000000" w:fill="auto"/>
        <w:suppressAutoHyphens/>
        <w:spacing w:line="360" w:lineRule="auto"/>
        <w:jc w:val="center"/>
        <w:rPr>
          <w:color w:val="000000"/>
          <w:sz w:val="28"/>
          <w:szCs w:val="28"/>
        </w:rPr>
      </w:pPr>
      <w:r w:rsidRPr="00E13805">
        <w:rPr>
          <w:b/>
          <w:color w:val="000000"/>
          <w:sz w:val="28"/>
          <w:szCs w:val="28"/>
        </w:rPr>
        <w:br w:type="page"/>
      </w:r>
      <w:r w:rsidR="008C427D" w:rsidRPr="00E13805">
        <w:rPr>
          <w:b/>
          <w:color w:val="000000"/>
          <w:sz w:val="28"/>
          <w:szCs w:val="28"/>
        </w:rPr>
        <w:t xml:space="preserve">1. </w:t>
      </w:r>
      <w:r w:rsidR="0035248F" w:rsidRPr="00E13805">
        <w:rPr>
          <w:b/>
          <w:color w:val="000000"/>
          <w:sz w:val="28"/>
          <w:szCs w:val="28"/>
        </w:rPr>
        <w:t>Статистическое регулирование технологических процессов</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1C628B" w:rsidRPr="00E13805" w:rsidRDefault="001C628B" w:rsidP="00A133B8">
      <w:pPr>
        <w:shd w:val="clear" w:color="000000" w:fill="auto"/>
        <w:suppressAutoHyphens/>
        <w:spacing w:line="360" w:lineRule="auto"/>
        <w:ind w:firstLine="709"/>
        <w:jc w:val="both"/>
        <w:rPr>
          <w:color w:val="000000"/>
          <w:sz w:val="28"/>
          <w:szCs w:val="28"/>
        </w:rPr>
      </w:pPr>
      <w:r w:rsidRPr="00E13805">
        <w:rPr>
          <w:color w:val="000000"/>
          <w:sz w:val="28"/>
          <w:szCs w:val="28"/>
        </w:rPr>
        <w:t>Статистическое регулирование технологических процессов</w:t>
      </w:r>
      <w:r w:rsidR="00F62F8D" w:rsidRPr="00E13805">
        <w:rPr>
          <w:color w:val="000000"/>
          <w:sz w:val="28"/>
          <w:szCs w:val="28"/>
        </w:rPr>
        <w:t xml:space="preserve"> – </w:t>
      </w:r>
      <w:r w:rsidRPr="00E13805">
        <w:rPr>
          <w:color w:val="000000"/>
          <w:sz w:val="28"/>
          <w:szCs w:val="28"/>
        </w:rPr>
        <w:t>корректирование значений параметров технологического процесса по результатам выборочного контроля контролируемых параметров, осуществляемое для технологического обеспечения требуемого уровня качества. При этом технологический процесс должен быть статистически управляемым и стабильным</w:t>
      </w:r>
      <w:r w:rsidR="00920BC1" w:rsidRPr="00E13805">
        <w:rPr>
          <w:color w:val="000000"/>
          <w:sz w:val="28"/>
          <w:szCs w:val="28"/>
        </w:rPr>
        <w:t xml:space="preserve"> </w:t>
      </w:r>
      <w:r w:rsidR="00B865BE" w:rsidRPr="00E13805">
        <w:rPr>
          <w:color w:val="000000"/>
          <w:sz w:val="28"/>
          <w:szCs w:val="28"/>
        </w:rPr>
        <w:t>[8</w:t>
      </w:r>
      <w:r w:rsidR="00920BC1" w:rsidRPr="00E13805">
        <w:rPr>
          <w:color w:val="000000"/>
          <w:sz w:val="28"/>
          <w:szCs w:val="28"/>
        </w:rPr>
        <w:t>]</w:t>
      </w:r>
      <w:r w:rsidRPr="00E13805">
        <w:rPr>
          <w:color w:val="000000"/>
          <w:sz w:val="28"/>
          <w:szCs w:val="28"/>
        </w:rPr>
        <w:t>.</w:t>
      </w:r>
    </w:p>
    <w:p w:rsidR="00920BC1" w:rsidRPr="00E13805" w:rsidRDefault="00920BC1" w:rsidP="00A133B8">
      <w:pPr>
        <w:shd w:val="clear" w:color="000000" w:fill="auto"/>
        <w:suppressAutoHyphens/>
        <w:spacing w:line="360" w:lineRule="auto"/>
        <w:ind w:firstLine="709"/>
        <w:jc w:val="both"/>
        <w:rPr>
          <w:color w:val="000000"/>
          <w:sz w:val="28"/>
          <w:szCs w:val="28"/>
        </w:rPr>
      </w:pPr>
      <w:r w:rsidRPr="00E13805">
        <w:rPr>
          <w:color w:val="000000"/>
          <w:sz w:val="28"/>
          <w:szCs w:val="28"/>
        </w:rPr>
        <w:t>Принято считать, что процесс находится в “статистически управляемом состоянии” или</w:t>
      </w:r>
      <w:r w:rsidR="00A133B8" w:rsidRPr="00E13805">
        <w:rPr>
          <w:color w:val="000000"/>
          <w:sz w:val="28"/>
          <w:szCs w:val="28"/>
        </w:rPr>
        <w:t xml:space="preserve"> </w:t>
      </w:r>
      <w:r w:rsidRPr="00E13805">
        <w:rPr>
          <w:color w:val="000000"/>
          <w:sz w:val="28"/>
          <w:szCs w:val="28"/>
        </w:rPr>
        <w:t>“статистически управляем или контролируемым”, если источником его изменчивости являются только случайные (обычные) причины, которые имеют стабильное и повторяемое распределение во времени. Такую изменчивость процесса называют собственной.</w:t>
      </w:r>
    </w:p>
    <w:p w:rsidR="00920BC1" w:rsidRPr="00E13805" w:rsidRDefault="00920BC1" w:rsidP="00A133B8">
      <w:pPr>
        <w:shd w:val="clear" w:color="000000" w:fill="auto"/>
        <w:suppressAutoHyphens/>
        <w:spacing w:line="360" w:lineRule="auto"/>
        <w:ind w:firstLine="709"/>
        <w:jc w:val="both"/>
        <w:rPr>
          <w:color w:val="000000"/>
          <w:sz w:val="28"/>
          <w:szCs w:val="28"/>
        </w:rPr>
      </w:pPr>
      <w:r w:rsidRPr="00E13805">
        <w:rPr>
          <w:color w:val="000000"/>
          <w:sz w:val="28"/>
          <w:szCs w:val="28"/>
        </w:rPr>
        <w:t>Любой процесс, находящийся в статистически управляемом состоянии, стабилен и характеризуется тем, что ход процесса предсказуем, его параметры со временем не отклоняются от целевых значений, а разброс параметров находится в прогнозируемых пределах.</w:t>
      </w:r>
    </w:p>
    <w:p w:rsidR="00920BC1" w:rsidRPr="00E13805" w:rsidRDefault="00920BC1"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Однако естественный ход процесса может нарушаться из-за изменений, обусловленных неслучайными (особыми) причинами, внутренне не присущими процессу. Применительно к производственному процессу такими непредсказуемыми и нестабильными причинами могут быть поломка инструмента, неправильная настройка станка, его износ, недостаточная однородность обрабатываемого материала, нарушение </w:t>
      </w:r>
      <w:r w:rsidR="00272EF3" w:rsidRPr="00E13805">
        <w:rPr>
          <w:color w:val="000000"/>
          <w:sz w:val="28"/>
          <w:szCs w:val="28"/>
        </w:rPr>
        <w:t>рабочим требований документации из-за усталости или недомогания, ошибки контрольно-измерительного оборудования, колебания источников энергии, изменения окружающей среды и т.д.</w:t>
      </w:r>
    </w:p>
    <w:p w:rsidR="00272EF3" w:rsidRPr="00E13805" w:rsidRDefault="00272EF3"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При воздействии на процесс неслучайных (особых) причин изменчивости он выходит из статистически управляемого состоянии, ход процесса становится непредсказуемым, его параметры могут существенно отклониться от целевых значений, разброс параметров может оказаться неприемлемым, а выход процесса нестабильным во времени. Когда процесс оказывается в “статистически неуправляемом состоянии”, необходимо возможно быстрее обнаружить неслучайные изменения процесса с тем, чтобы выявить их причину и своевременно внести необходимые корректировки в процесс. Тем самым предотвращаются существенные отклонения характеристик процесса от целевых значений, и обеспечивается поддержание процесса на приемлемом и стабильном уровне, гарантируя соответствие продукции и услуг установленным требованиям </w:t>
      </w:r>
      <w:r w:rsidR="00B865BE" w:rsidRPr="00E13805">
        <w:rPr>
          <w:color w:val="000000"/>
          <w:sz w:val="28"/>
          <w:szCs w:val="28"/>
        </w:rPr>
        <w:t>[5</w:t>
      </w:r>
      <w:r w:rsidRPr="00E13805">
        <w:rPr>
          <w:color w:val="000000"/>
          <w:sz w:val="28"/>
          <w:szCs w:val="28"/>
        </w:rPr>
        <w:t>].</w:t>
      </w:r>
    </w:p>
    <w:p w:rsidR="001C628B" w:rsidRPr="00E13805" w:rsidRDefault="001C628B" w:rsidP="00A133B8">
      <w:pPr>
        <w:shd w:val="clear" w:color="000000" w:fill="auto"/>
        <w:suppressAutoHyphens/>
        <w:spacing w:line="360" w:lineRule="auto"/>
        <w:ind w:firstLine="709"/>
        <w:jc w:val="both"/>
        <w:rPr>
          <w:color w:val="000000"/>
          <w:sz w:val="28"/>
          <w:szCs w:val="28"/>
        </w:rPr>
      </w:pPr>
      <w:r w:rsidRPr="00E13805">
        <w:rPr>
          <w:color w:val="000000"/>
          <w:sz w:val="28"/>
          <w:szCs w:val="28"/>
        </w:rPr>
        <w:t>Статистическое регулирование технологических процессов заключается в том, что в определенные моменты времени или через определенное количество изготовленных единиц продукции отбирается мгновенная выборка установленного объема и производится измерение контролируемого параметра.</w:t>
      </w:r>
    </w:p>
    <w:p w:rsidR="001C628B" w:rsidRPr="00E13805" w:rsidRDefault="001C628B" w:rsidP="00A133B8">
      <w:pPr>
        <w:shd w:val="clear" w:color="000000" w:fill="auto"/>
        <w:suppressAutoHyphens/>
        <w:spacing w:line="360" w:lineRule="auto"/>
        <w:ind w:firstLine="709"/>
        <w:jc w:val="both"/>
        <w:rPr>
          <w:color w:val="000000"/>
          <w:sz w:val="28"/>
          <w:szCs w:val="28"/>
        </w:rPr>
      </w:pPr>
      <w:r w:rsidRPr="00E13805">
        <w:rPr>
          <w:color w:val="000000"/>
          <w:sz w:val="28"/>
          <w:szCs w:val="28"/>
        </w:rPr>
        <w:t>По результатам измерений определяют статистическую характеристику контролируемого параметра, значение которой наносят на контрольную карту и, в зависимости от этого значения принимают решение о корректировке технологического процесса или о продолжении процесса баз корректировки, т.е. на основании данных о состоянии технологического процесса в предшествующие моменты времени прогнозируется его состояние в последующие моменты времени.</w:t>
      </w:r>
    </w:p>
    <w:p w:rsidR="001C628B" w:rsidRPr="00E13805" w:rsidRDefault="001C628B" w:rsidP="00A133B8">
      <w:pPr>
        <w:shd w:val="clear" w:color="000000" w:fill="auto"/>
        <w:suppressAutoHyphens/>
        <w:spacing w:line="360" w:lineRule="auto"/>
        <w:ind w:firstLine="709"/>
        <w:jc w:val="both"/>
        <w:rPr>
          <w:color w:val="000000"/>
          <w:sz w:val="28"/>
          <w:szCs w:val="28"/>
        </w:rPr>
      </w:pPr>
      <w:r w:rsidRPr="00E13805">
        <w:rPr>
          <w:color w:val="000000"/>
          <w:sz w:val="28"/>
          <w:szCs w:val="28"/>
        </w:rPr>
        <w:t>Значение статистической характеристики контролируемого параметра качества продукции, при котором наступает разладка операции или процесса, должно определяться, исходя из выборочной характеристики</w:t>
      </w:r>
      <w:r w:rsidR="00B865BE" w:rsidRPr="00E13805">
        <w:rPr>
          <w:color w:val="000000"/>
          <w:sz w:val="28"/>
          <w:szCs w:val="28"/>
        </w:rPr>
        <w:t xml:space="preserve"> [8</w:t>
      </w:r>
      <w:r w:rsidR="00721682" w:rsidRPr="00E13805">
        <w:rPr>
          <w:color w:val="000000"/>
          <w:sz w:val="28"/>
          <w:szCs w:val="28"/>
        </w:rPr>
        <w:t>]</w:t>
      </w:r>
      <w:r w:rsidRPr="00E13805">
        <w:rPr>
          <w:color w:val="000000"/>
          <w:sz w:val="28"/>
          <w:szCs w:val="28"/>
        </w:rPr>
        <w:t>.</w:t>
      </w:r>
    </w:p>
    <w:p w:rsidR="00396722" w:rsidRPr="00E13805" w:rsidRDefault="00396722" w:rsidP="00A133B8">
      <w:pPr>
        <w:shd w:val="clear" w:color="000000" w:fill="auto"/>
        <w:suppressAutoHyphens/>
        <w:spacing w:line="360" w:lineRule="auto"/>
        <w:ind w:firstLine="709"/>
        <w:jc w:val="both"/>
        <w:rPr>
          <w:b/>
          <w:color w:val="000000"/>
          <w:sz w:val="28"/>
          <w:szCs w:val="20"/>
        </w:rPr>
      </w:pPr>
    </w:p>
    <w:p w:rsidR="00396722" w:rsidRPr="00E13805" w:rsidRDefault="00396722" w:rsidP="00A133B8">
      <w:pPr>
        <w:shd w:val="clear" w:color="000000" w:fill="auto"/>
        <w:suppressAutoHyphens/>
        <w:spacing w:line="360" w:lineRule="auto"/>
        <w:jc w:val="center"/>
        <w:rPr>
          <w:color w:val="000000"/>
          <w:sz w:val="28"/>
          <w:szCs w:val="28"/>
        </w:rPr>
      </w:pPr>
      <w:r w:rsidRPr="00E13805">
        <w:rPr>
          <w:b/>
          <w:color w:val="000000"/>
          <w:sz w:val="28"/>
          <w:szCs w:val="28"/>
        </w:rPr>
        <w:t>1.1 Виды статистического регулирования технологических процессов</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396722" w:rsidRPr="00E13805" w:rsidRDefault="00396722" w:rsidP="00A133B8">
      <w:pPr>
        <w:shd w:val="clear" w:color="000000" w:fill="auto"/>
        <w:suppressAutoHyphens/>
        <w:spacing w:line="360" w:lineRule="auto"/>
        <w:ind w:firstLine="709"/>
        <w:jc w:val="both"/>
        <w:rPr>
          <w:color w:val="000000"/>
          <w:sz w:val="28"/>
          <w:szCs w:val="28"/>
        </w:rPr>
      </w:pPr>
      <w:r w:rsidRPr="00E13805">
        <w:rPr>
          <w:color w:val="000000"/>
          <w:sz w:val="28"/>
          <w:szCs w:val="28"/>
        </w:rPr>
        <w:t>Задача статистического регулирования технологического процесса состоит в том, чтобы на основании результатов периодического контроля выборок малого объема приходить к заключению: "процесс налажен" или "процесс разлажен".</w:t>
      </w:r>
    </w:p>
    <w:p w:rsidR="00396722" w:rsidRPr="00E13805" w:rsidRDefault="00396722" w:rsidP="00A133B8">
      <w:pPr>
        <w:shd w:val="clear" w:color="000000" w:fill="auto"/>
        <w:suppressAutoHyphens/>
        <w:spacing w:line="360" w:lineRule="auto"/>
        <w:ind w:firstLine="709"/>
        <w:jc w:val="both"/>
        <w:rPr>
          <w:color w:val="000000"/>
          <w:sz w:val="28"/>
          <w:szCs w:val="28"/>
        </w:rPr>
      </w:pPr>
      <w:r w:rsidRPr="00E13805">
        <w:rPr>
          <w:color w:val="000000"/>
          <w:sz w:val="28"/>
          <w:szCs w:val="28"/>
        </w:rPr>
        <w:t>Выявление разладки технологического процесса основано на результатах периодического контроля малых выборок, осуществляемого по количественному или альтернативному признакам. Для каждого из этих способов контроля используются свои статистические методы регулирования.</w:t>
      </w:r>
    </w:p>
    <w:p w:rsidR="00396722" w:rsidRPr="00E13805" w:rsidRDefault="00396722" w:rsidP="00A133B8">
      <w:pPr>
        <w:shd w:val="clear" w:color="000000" w:fill="auto"/>
        <w:suppressAutoHyphens/>
        <w:spacing w:line="360" w:lineRule="auto"/>
        <w:ind w:firstLine="709"/>
        <w:jc w:val="both"/>
        <w:rPr>
          <w:color w:val="000000"/>
          <w:sz w:val="28"/>
          <w:szCs w:val="28"/>
        </w:rPr>
      </w:pPr>
      <w:r w:rsidRPr="00E13805">
        <w:rPr>
          <w:color w:val="000000"/>
          <w:sz w:val="28"/>
          <w:szCs w:val="28"/>
        </w:rPr>
        <w:t>Контроль по количественному признаку заключается в определении с требуемой точностью фактических значений контролируемого параметра у единиц продукции из выборки. Фактические значения контролируемого параметра необходимы для последующего вычисления статистических характеристик, по которым принимается решение о состоянии технологического процесса. Такими характеристиками являются медиана и выборочное среднее; квадратическое отклонение и размах. Первые две характеристики – характеристики положения, а последние две – характеристики рассеивания случайной величины Х.</w:t>
      </w:r>
    </w:p>
    <w:p w:rsidR="00396722" w:rsidRPr="00E13805" w:rsidRDefault="00396722" w:rsidP="00A133B8">
      <w:pPr>
        <w:shd w:val="clear" w:color="000000" w:fill="auto"/>
        <w:suppressAutoHyphens/>
        <w:spacing w:line="360" w:lineRule="auto"/>
        <w:ind w:firstLine="709"/>
        <w:jc w:val="both"/>
        <w:rPr>
          <w:color w:val="000000"/>
          <w:sz w:val="28"/>
          <w:szCs w:val="28"/>
        </w:rPr>
      </w:pPr>
      <w:r w:rsidRPr="00E13805">
        <w:rPr>
          <w:color w:val="000000"/>
          <w:sz w:val="28"/>
          <w:szCs w:val="28"/>
        </w:rPr>
        <w:t>Контроль по альтернативному признаку заключается в определении соответствия контролируемого параметра или единицы продукции установленным требованиям. При этом каждое отдельное несоответствие установленным требованиям считается дефектом, а единица продукции, имеющая хотя бы один дефект, считается дефектной.</w:t>
      </w:r>
    </w:p>
    <w:p w:rsidR="00396722" w:rsidRPr="00E13805" w:rsidRDefault="00396722" w:rsidP="00A133B8">
      <w:pPr>
        <w:shd w:val="clear" w:color="000000" w:fill="auto"/>
        <w:suppressAutoHyphens/>
        <w:spacing w:line="360" w:lineRule="auto"/>
        <w:ind w:firstLine="709"/>
        <w:jc w:val="both"/>
        <w:rPr>
          <w:color w:val="000000"/>
          <w:sz w:val="28"/>
          <w:szCs w:val="28"/>
        </w:rPr>
      </w:pPr>
      <w:r w:rsidRPr="00E13805">
        <w:rPr>
          <w:color w:val="000000"/>
          <w:sz w:val="28"/>
          <w:szCs w:val="28"/>
        </w:rPr>
        <w:t>При контроле по альтернативному признаку не требуется знать фактическое знач</w:t>
      </w:r>
      <w:r w:rsidR="00534857" w:rsidRPr="00E13805">
        <w:rPr>
          <w:color w:val="000000"/>
          <w:sz w:val="28"/>
          <w:szCs w:val="28"/>
        </w:rPr>
        <w:t>ение контролируемого параметра –</w:t>
      </w:r>
      <w:r w:rsidRPr="00E13805">
        <w:rPr>
          <w:color w:val="000000"/>
          <w:sz w:val="28"/>
          <w:szCs w:val="28"/>
        </w:rPr>
        <w:t xml:space="preserve"> достаточно установить факт соответствия или несоответствия его установленным требованиям. Поэтому можно использовать простейшие средства контроля: шаблоны, калибры, контроль по образцу и др.</w:t>
      </w:r>
    </w:p>
    <w:p w:rsidR="00396722" w:rsidRPr="00E13805" w:rsidRDefault="00396722" w:rsidP="00A133B8">
      <w:pPr>
        <w:shd w:val="clear" w:color="000000" w:fill="auto"/>
        <w:suppressAutoHyphens/>
        <w:spacing w:line="360" w:lineRule="auto"/>
        <w:ind w:firstLine="709"/>
        <w:jc w:val="both"/>
        <w:rPr>
          <w:color w:val="000000"/>
          <w:sz w:val="28"/>
          <w:szCs w:val="28"/>
        </w:rPr>
      </w:pPr>
      <w:r w:rsidRPr="00E13805">
        <w:rPr>
          <w:color w:val="000000"/>
          <w:sz w:val="28"/>
          <w:szCs w:val="28"/>
        </w:rPr>
        <w:t>Решение о состоянии технологического процесса принимается в зависимости от числа дефектов или числа дефектных единиц продукции, обнаруженных в выборке.</w:t>
      </w:r>
    </w:p>
    <w:p w:rsidR="00396722" w:rsidRPr="00E13805" w:rsidRDefault="00396722" w:rsidP="00A133B8">
      <w:pPr>
        <w:shd w:val="clear" w:color="000000" w:fill="auto"/>
        <w:suppressAutoHyphens/>
        <w:spacing w:line="360" w:lineRule="auto"/>
        <w:ind w:firstLine="709"/>
        <w:jc w:val="both"/>
        <w:rPr>
          <w:color w:val="000000"/>
          <w:sz w:val="28"/>
          <w:szCs w:val="28"/>
        </w:rPr>
      </w:pPr>
      <w:r w:rsidRPr="00E13805">
        <w:rPr>
          <w:color w:val="000000"/>
          <w:sz w:val="28"/>
          <w:szCs w:val="28"/>
        </w:rPr>
        <w:t>Каждый из перечисленных способов контроля имеет свои преимущества и свои недостатки. Преимущество контроля по количественному признаку состоит в том, что он более информативен (по сравн</w:t>
      </w:r>
      <w:r w:rsidR="00534857" w:rsidRPr="00E13805">
        <w:rPr>
          <w:color w:val="000000"/>
          <w:sz w:val="28"/>
          <w:szCs w:val="28"/>
        </w:rPr>
        <w:t>ению с контролем по альтернатив</w:t>
      </w:r>
      <w:r w:rsidRPr="00E13805">
        <w:rPr>
          <w:color w:val="000000"/>
          <w:sz w:val="28"/>
          <w:szCs w:val="28"/>
        </w:rPr>
        <w:t>ному признаку) и поэтому требует меньшего объема выборки. Однако такой контроль более дорогой, поскольку для него необходимы такие технические средства контроля, которые позволяют получать фактические значения контролируемого параметра. Кроме того, для статистического регулирования при контроле по количественному признаку необходимы вычисления, связанные с определением статистических характеристик.</w:t>
      </w:r>
    </w:p>
    <w:p w:rsidR="00396722" w:rsidRPr="00E13805" w:rsidRDefault="00396722" w:rsidP="00A133B8">
      <w:pPr>
        <w:shd w:val="clear" w:color="000000" w:fill="auto"/>
        <w:suppressAutoHyphens/>
        <w:spacing w:line="360" w:lineRule="auto"/>
        <w:ind w:firstLine="709"/>
        <w:jc w:val="both"/>
        <w:rPr>
          <w:color w:val="000000"/>
          <w:sz w:val="28"/>
          <w:szCs w:val="28"/>
        </w:rPr>
      </w:pPr>
      <w:r w:rsidRPr="00E13805">
        <w:rPr>
          <w:color w:val="000000"/>
          <w:sz w:val="28"/>
          <w:szCs w:val="28"/>
        </w:rPr>
        <w:t>Преимущество контроля по альтернативному признаку заключается в его простоте и относительной дешевизне, поскольку можно использовать простейшие средства конт</w:t>
      </w:r>
      <w:r w:rsidR="00534857" w:rsidRPr="00E13805">
        <w:rPr>
          <w:color w:val="000000"/>
          <w:sz w:val="28"/>
          <w:szCs w:val="28"/>
        </w:rPr>
        <w:t>р</w:t>
      </w:r>
      <w:r w:rsidRPr="00E13805">
        <w:rPr>
          <w:color w:val="000000"/>
          <w:sz w:val="28"/>
          <w:szCs w:val="28"/>
        </w:rPr>
        <w:t>оля или визуальный контроль. К недостаткам такого контроля относится его меньшая информативность, что требует значительно большего объема выборки при равных исходных данных</w:t>
      </w:r>
      <w:r w:rsidR="00B865BE" w:rsidRPr="00E13805">
        <w:rPr>
          <w:color w:val="000000"/>
          <w:sz w:val="28"/>
          <w:szCs w:val="28"/>
        </w:rPr>
        <w:t xml:space="preserve"> [4</w:t>
      </w:r>
      <w:r w:rsidRPr="00E13805">
        <w:rPr>
          <w:color w:val="000000"/>
          <w:sz w:val="28"/>
          <w:szCs w:val="28"/>
        </w:rPr>
        <w:t>].</w:t>
      </w:r>
    </w:p>
    <w:p w:rsidR="00441841" w:rsidRPr="00E13805" w:rsidRDefault="00441841" w:rsidP="00A133B8">
      <w:pPr>
        <w:shd w:val="clear" w:color="000000" w:fill="auto"/>
        <w:suppressAutoHyphens/>
        <w:spacing w:line="360" w:lineRule="auto"/>
        <w:ind w:firstLine="709"/>
        <w:jc w:val="both"/>
        <w:rPr>
          <w:b/>
          <w:color w:val="000000"/>
          <w:sz w:val="28"/>
          <w:szCs w:val="20"/>
        </w:rPr>
      </w:pPr>
    </w:p>
    <w:p w:rsidR="00441841" w:rsidRPr="00E13805" w:rsidRDefault="00441841" w:rsidP="00A133B8">
      <w:pPr>
        <w:shd w:val="clear" w:color="000000" w:fill="auto"/>
        <w:suppressAutoHyphens/>
        <w:spacing w:line="360" w:lineRule="auto"/>
        <w:jc w:val="center"/>
        <w:rPr>
          <w:color w:val="000000"/>
          <w:sz w:val="28"/>
          <w:szCs w:val="28"/>
        </w:rPr>
      </w:pPr>
      <w:r w:rsidRPr="00E13805">
        <w:rPr>
          <w:b/>
          <w:color w:val="000000"/>
          <w:sz w:val="28"/>
          <w:szCs w:val="28"/>
        </w:rPr>
        <w:t>1.2</w:t>
      </w:r>
      <w:r w:rsidR="00A133B8" w:rsidRPr="00E13805">
        <w:rPr>
          <w:b/>
          <w:color w:val="000000"/>
          <w:sz w:val="28"/>
          <w:szCs w:val="28"/>
        </w:rPr>
        <w:t xml:space="preserve"> </w:t>
      </w:r>
      <w:r w:rsidRPr="00E13805">
        <w:rPr>
          <w:b/>
          <w:color w:val="000000"/>
          <w:sz w:val="28"/>
          <w:szCs w:val="28"/>
        </w:rPr>
        <w:t>Теоретические основы статистических методов регулирования технологических процессов</w:t>
      </w:r>
    </w:p>
    <w:p w:rsidR="00A133B8" w:rsidRPr="00E13805" w:rsidRDefault="00A133B8" w:rsidP="00A133B8">
      <w:pPr>
        <w:shd w:val="clear" w:color="000000" w:fill="auto"/>
        <w:suppressAutoHyphens/>
        <w:spacing w:line="360" w:lineRule="auto"/>
        <w:ind w:firstLine="709"/>
        <w:jc w:val="both"/>
        <w:rPr>
          <w:b/>
          <w:color w:val="000000"/>
          <w:sz w:val="28"/>
          <w:szCs w:val="28"/>
        </w:rPr>
      </w:pPr>
    </w:p>
    <w:p w:rsidR="00441841" w:rsidRPr="00E13805" w:rsidRDefault="00441841" w:rsidP="00A133B8">
      <w:pPr>
        <w:shd w:val="clear" w:color="000000" w:fill="auto"/>
        <w:suppressAutoHyphens/>
        <w:spacing w:line="360" w:lineRule="auto"/>
        <w:jc w:val="center"/>
        <w:rPr>
          <w:color w:val="000000"/>
          <w:sz w:val="28"/>
          <w:szCs w:val="28"/>
        </w:rPr>
      </w:pPr>
      <w:r w:rsidRPr="00E13805">
        <w:rPr>
          <w:b/>
          <w:color w:val="000000"/>
          <w:sz w:val="28"/>
          <w:szCs w:val="28"/>
        </w:rPr>
        <w:t>1.2.1 Контр</w:t>
      </w:r>
      <w:r w:rsidR="00C40D0C" w:rsidRPr="00E13805">
        <w:rPr>
          <w:b/>
          <w:color w:val="000000"/>
          <w:sz w:val="28"/>
          <w:szCs w:val="28"/>
        </w:rPr>
        <w:t>оль по количественному признаку</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Любой контролируемый параметр по своей природе является случайной величиной, поскольку он может принять то или ин</w:t>
      </w:r>
      <w:r w:rsidR="00DA1952" w:rsidRPr="00E13805">
        <w:rPr>
          <w:color w:val="000000"/>
          <w:sz w:val="28"/>
          <w:szCs w:val="28"/>
        </w:rPr>
        <w:t xml:space="preserve">ое значение, причем заранее </w:t>
      </w:r>
      <w:r w:rsidRPr="00E13805">
        <w:rPr>
          <w:color w:val="000000"/>
          <w:sz w:val="28"/>
          <w:szCs w:val="28"/>
        </w:rPr>
        <w:t>неизвестное.</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Изучением случайных величин занимается теория вероятностей. Эта ма</w:t>
      </w:r>
      <w:r w:rsidR="00DA1952" w:rsidRPr="00E13805">
        <w:rPr>
          <w:color w:val="000000"/>
          <w:sz w:val="28"/>
          <w:szCs w:val="28"/>
        </w:rPr>
        <w:t>тематическая наука позволяет</w:t>
      </w:r>
      <w:r w:rsidRPr="00E13805">
        <w:rPr>
          <w:color w:val="000000"/>
          <w:sz w:val="28"/>
          <w:szCs w:val="28"/>
        </w:rPr>
        <w:t xml:space="preserve"> получать вполне определенные количественные результаты и на их основе принимать достаточно обоснованные и в основном правильные решения. Все случайные величины подчиняются определенным закономерностям, называемым законами распределения.</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Законом распределения случайной величины называется соотношение, устанавливающее связь между возможными значениями случайной величины и соответствующими им вероятностями. Сумма вероятностей всех возможных значений случайной величины равна единице. Эта суммарная вероятность каким-то образом распределена между отдельными значениями, что полностью определяется законом распределения. Законы распределения могут быть представлены в аналитической, табличной или графической формах. Законы распределения имеют большое прикладное значение в различных областях человеческой деятельности и, в частности, в области промышленного производства для решения задач, связанных с обеспечением качества продукции.</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Случайные величины могут быть либо дискретными, либо</w:t>
      </w:r>
      <w:r w:rsidR="00B8583D" w:rsidRPr="00E13805">
        <w:rPr>
          <w:color w:val="000000"/>
          <w:sz w:val="28"/>
          <w:szCs w:val="28"/>
        </w:rPr>
        <w:t xml:space="preserve"> непрерывными, которые </w:t>
      </w:r>
      <w:r w:rsidRPr="00E13805">
        <w:rPr>
          <w:color w:val="000000"/>
          <w:sz w:val="28"/>
          <w:szCs w:val="28"/>
        </w:rPr>
        <w:t>описываются различными законами распределения.</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Дискретными называются такие случайные величины, которые можно заранее перечислить. Например, число дефектных единиц продукции или число дефектов.</w:t>
      </w:r>
    </w:p>
    <w:p w:rsidR="00A133B8"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Непрерывными называются случайные величины, возможные значения которых непрерывно заполняют некоторый промежуток. Примером непрерывной случайной величины является любая измеряемая величина, например, размер детали.</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В теории вероятностей рассматривается достаточно большое количество разнообразных законов распределения. Для решения задач, связанных с построением контрольных карт, представляют интерес лишь некоторые ив них. Важнейшим из них является нормальный закон распределения, который применяется для построения контрольных карт, используемых при контроле по количественному признаку, т.е. когда мы имеем дело с непрерывной случайной величиной. Нормальный закон распределения занимает среди других законов распределения особое положение. Это объясняется тем, что, во-первых, наиболее часто встречается на практике, и, во-вторых, он является предельным законом, к которому приближаются другие законы распределения при весьма часто встречающихся типичных условиях. Что касается второго обстоятельства, то в теории вероятностей доказано, что сумма достаточно большого числа независимых (или слабо зависимых) случайных величин, подчиненных каким угодно законам распределения (при соблюдении некоторых весьма нежестких ограничений), приближенно подчиняется нормальному закону, и это выполняется тем точнее, чем большее количество случайных величин суммируется. Большинство встречающихся на практике случайных величин, таких, например, как ошибки измерений, могут быть представлены как сумма весьма большего числа сравнительно малых </w:t>
      </w:r>
      <w:r w:rsidR="00B8583D" w:rsidRPr="00E13805">
        <w:rPr>
          <w:color w:val="000000"/>
          <w:sz w:val="28"/>
          <w:szCs w:val="28"/>
        </w:rPr>
        <w:t>слагаемых –</w:t>
      </w:r>
      <w:r w:rsidRPr="00E13805">
        <w:rPr>
          <w:color w:val="000000"/>
          <w:sz w:val="28"/>
          <w:szCs w:val="28"/>
        </w:rPr>
        <w:t xml:space="preserve"> элементарных ошибок, каждая из которых вызвана действием отдельной причины, независящей от остальных.</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В графической форме нормальный закон распределения изображается колоко</w:t>
      </w:r>
      <w:r w:rsidR="00AE22ED" w:rsidRPr="00E13805">
        <w:rPr>
          <w:color w:val="000000"/>
          <w:sz w:val="28"/>
          <w:szCs w:val="28"/>
        </w:rPr>
        <w:t>лообразной кривой (рис. 1</w:t>
      </w:r>
      <w:r w:rsidRPr="00E13805">
        <w:rPr>
          <w:color w:val="000000"/>
          <w:sz w:val="28"/>
          <w:szCs w:val="28"/>
        </w:rPr>
        <w:t>).</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382B09" w:rsidP="00A133B8">
      <w:pPr>
        <w:shd w:val="clear" w:color="000000" w:fill="auto"/>
        <w:suppressAutoHyphens/>
        <w:spacing w:line="360" w:lineRule="auto"/>
        <w:jc w:val="center"/>
        <w:rPr>
          <w:b/>
          <w:color w:val="000000"/>
          <w:sz w:val="28"/>
          <w:szCs w:val="28"/>
        </w:rPr>
      </w:pPr>
      <w:r>
        <w:rPr>
          <w:b/>
          <w:color w:val="000000"/>
          <w:sz w:val="28"/>
          <w:szCs w:val="28"/>
        </w:rPr>
        <w:pict>
          <v:shape id="_x0000_i1029" type="#_x0000_t75" style="width:258.75pt;height:201pt">
            <v:imagedata r:id="rId11" o:title=""/>
          </v:shape>
        </w:pict>
      </w:r>
    </w:p>
    <w:p w:rsidR="00AE22ED" w:rsidRPr="00E13805" w:rsidRDefault="00AE22ED" w:rsidP="00A133B8">
      <w:pPr>
        <w:shd w:val="clear" w:color="000000" w:fill="auto"/>
        <w:suppressAutoHyphens/>
        <w:spacing w:line="360" w:lineRule="auto"/>
        <w:jc w:val="center"/>
        <w:rPr>
          <w:b/>
          <w:color w:val="000000"/>
          <w:sz w:val="28"/>
        </w:rPr>
      </w:pPr>
      <w:r w:rsidRPr="00E13805">
        <w:rPr>
          <w:b/>
          <w:color w:val="000000"/>
          <w:sz w:val="28"/>
        </w:rPr>
        <w:t>Рис. 1. Кривая нормального законно распределения</w:t>
      </w:r>
    </w:p>
    <w:p w:rsidR="00534857" w:rsidRPr="00E13805" w:rsidRDefault="00534857" w:rsidP="00A133B8">
      <w:pPr>
        <w:shd w:val="clear" w:color="000000" w:fill="auto"/>
        <w:suppressAutoHyphens/>
        <w:spacing w:line="360" w:lineRule="auto"/>
        <w:ind w:firstLine="709"/>
        <w:jc w:val="both"/>
        <w:rPr>
          <w:color w:val="000000"/>
          <w:sz w:val="28"/>
          <w:szCs w:val="20"/>
        </w:rPr>
      </w:pP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Этой кривой определяется плотность вероятности </w:t>
      </w:r>
      <w:r w:rsidRPr="00E13805">
        <w:rPr>
          <w:i/>
          <w:color w:val="000000"/>
          <w:sz w:val="28"/>
          <w:szCs w:val="28"/>
        </w:rPr>
        <w:t>f(х)</w:t>
      </w:r>
      <w:r w:rsidRPr="00E13805">
        <w:rPr>
          <w:color w:val="000000"/>
          <w:sz w:val="28"/>
          <w:szCs w:val="28"/>
        </w:rPr>
        <w:t xml:space="preserve"> значений случайной</w:t>
      </w:r>
      <w:r w:rsidR="00AE22ED" w:rsidRPr="00E13805">
        <w:rPr>
          <w:color w:val="000000"/>
          <w:sz w:val="28"/>
          <w:szCs w:val="28"/>
        </w:rPr>
        <w:t xml:space="preserve"> </w:t>
      </w:r>
      <w:r w:rsidR="00B8583D" w:rsidRPr="00E13805">
        <w:rPr>
          <w:color w:val="000000"/>
          <w:sz w:val="28"/>
          <w:szCs w:val="28"/>
        </w:rPr>
        <w:t xml:space="preserve">величины </w:t>
      </w:r>
      <w:r w:rsidR="00382B09">
        <w:rPr>
          <w:color w:val="000000"/>
          <w:sz w:val="28"/>
          <w:szCs w:val="28"/>
        </w:rPr>
        <w:pict>
          <v:shape id="_x0000_i1030" type="#_x0000_t75" style="width:15.75pt;height:14.25pt">
            <v:imagedata r:id="rId12" o:title=""/>
          </v:shape>
        </w:pict>
      </w:r>
      <w:r w:rsidRPr="00E13805">
        <w:rPr>
          <w:color w:val="000000"/>
          <w:sz w:val="28"/>
          <w:szCs w:val="28"/>
        </w:rPr>
        <w:t>.</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Форма этой кривой определяется выражением:</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031" type="#_x0000_t75" style="width:138.75pt;height:51pt">
            <v:imagedata r:id="rId13" o:title=""/>
          </v:shape>
        </w:pict>
      </w:r>
      <w:r w:rsidR="00A133B8" w:rsidRPr="00E13805">
        <w:rPr>
          <w:color w:val="000000"/>
          <w:sz w:val="28"/>
          <w:szCs w:val="28"/>
        </w:rPr>
        <w:t xml:space="preserve"> </w:t>
      </w:r>
      <w:r w:rsidR="008549F6" w:rsidRPr="00E13805">
        <w:rPr>
          <w:color w:val="000000"/>
          <w:sz w:val="28"/>
          <w:szCs w:val="28"/>
        </w:rPr>
        <w:t>(1.1)</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A133B8" w:rsidP="00A133B8">
      <w:pPr>
        <w:shd w:val="clear" w:color="000000" w:fill="auto"/>
        <w:suppressAutoHyphens/>
        <w:spacing w:line="360" w:lineRule="auto"/>
        <w:ind w:firstLine="709"/>
        <w:jc w:val="both"/>
        <w:rPr>
          <w:color w:val="000000"/>
          <w:sz w:val="28"/>
          <w:szCs w:val="28"/>
        </w:rPr>
      </w:pPr>
      <w:r w:rsidRPr="00E13805">
        <w:rPr>
          <w:color w:val="000000"/>
          <w:sz w:val="28"/>
          <w:szCs w:val="28"/>
        </w:rPr>
        <w:br w:type="page"/>
      </w:r>
      <w:r w:rsidR="00441841" w:rsidRPr="00E13805">
        <w:rPr>
          <w:color w:val="000000"/>
          <w:sz w:val="28"/>
          <w:szCs w:val="28"/>
        </w:rPr>
        <w:t xml:space="preserve">где </w:t>
      </w:r>
      <w:r w:rsidR="00382B09">
        <w:rPr>
          <w:color w:val="000000"/>
          <w:sz w:val="28"/>
          <w:szCs w:val="28"/>
        </w:rPr>
        <w:pict>
          <v:shape id="_x0000_i1032" type="#_x0000_t75" style="width:12pt;height:12pt">
            <v:imagedata r:id="rId14" o:title=""/>
          </v:shape>
        </w:pict>
      </w:r>
      <w:r w:rsidR="00441841" w:rsidRPr="00E13805">
        <w:rPr>
          <w:color w:val="000000"/>
          <w:sz w:val="28"/>
          <w:szCs w:val="28"/>
        </w:rPr>
        <w:t xml:space="preserve"> – среднее квадратичное отклонение случайной величины </w:t>
      </w:r>
      <w:r w:rsidR="00382B09">
        <w:rPr>
          <w:color w:val="000000"/>
          <w:sz w:val="28"/>
          <w:szCs w:val="28"/>
        </w:rPr>
        <w:pict>
          <v:shape id="_x0000_i1033" type="#_x0000_t75" style="width:15.75pt;height:14.25pt">
            <v:imagedata r:id="rId15" o:title=""/>
          </v:shape>
        </w:pict>
      </w:r>
      <w:r w:rsidR="00441841" w:rsidRPr="00E13805">
        <w:rPr>
          <w:color w:val="000000"/>
          <w:sz w:val="28"/>
          <w:szCs w:val="28"/>
        </w:rPr>
        <w:t xml:space="preserve">; </w:t>
      </w:r>
      <w:r w:rsidR="00382B09">
        <w:rPr>
          <w:color w:val="000000"/>
          <w:sz w:val="28"/>
          <w:szCs w:val="28"/>
        </w:rPr>
        <w:pict>
          <v:shape id="_x0000_i1034" type="#_x0000_t75" style="width:11.25pt;height:14.25pt">
            <v:imagedata r:id="rId16" o:title=""/>
          </v:shape>
        </w:pict>
      </w:r>
      <w:r w:rsidR="00441841" w:rsidRPr="00E13805">
        <w:rPr>
          <w:color w:val="000000"/>
          <w:sz w:val="28"/>
          <w:szCs w:val="28"/>
        </w:rPr>
        <w:t xml:space="preserve"> – математическое ожидание случайной величины </w:t>
      </w:r>
      <w:r w:rsidR="00382B09">
        <w:rPr>
          <w:color w:val="000000"/>
          <w:sz w:val="28"/>
          <w:szCs w:val="28"/>
        </w:rPr>
        <w:pict>
          <v:shape id="_x0000_i1035" type="#_x0000_t75" style="width:15.75pt;height:14.25pt">
            <v:imagedata r:id="rId17" o:title=""/>
          </v:shape>
        </w:pict>
      </w:r>
      <w:r w:rsidR="00441841" w:rsidRPr="00E13805">
        <w:rPr>
          <w:color w:val="000000"/>
          <w:sz w:val="28"/>
          <w:szCs w:val="28"/>
        </w:rPr>
        <w:t xml:space="preserve">; </w:t>
      </w:r>
      <w:r w:rsidR="00382B09">
        <w:rPr>
          <w:color w:val="000000"/>
          <w:sz w:val="28"/>
          <w:szCs w:val="28"/>
        </w:rPr>
        <w:pict>
          <v:shape id="_x0000_i1036" type="#_x0000_t75" style="width:50.25pt;height:17.25pt">
            <v:imagedata r:id="rId18" o:title=""/>
          </v:shape>
        </w:pict>
      </w:r>
    </w:p>
    <w:p w:rsidR="00A133B8"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Максимальная ордината кривой равна</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037" type="#_x0000_t75" style="width:39pt;height:36.75pt">
            <v:imagedata r:id="rId19" o:title=""/>
          </v:shape>
        </w:pict>
      </w:r>
      <w:r w:rsidR="00441841" w:rsidRPr="00E13805">
        <w:rPr>
          <w:color w:val="000000"/>
          <w:sz w:val="28"/>
          <w:szCs w:val="28"/>
        </w:rPr>
        <w:t xml:space="preserve"> при </w:t>
      </w:r>
      <w:r>
        <w:rPr>
          <w:color w:val="000000"/>
          <w:sz w:val="28"/>
          <w:szCs w:val="28"/>
        </w:rPr>
        <w:pict>
          <v:shape id="_x0000_i1038" type="#_x0000_t75" style="width:38.25pt;height:18.75pt">
            <v:imagedata r:id="rId20" o:title=""/>
          </v:shape>
        </w:pict>
      </w:r>
      <w:r w:rsidR="00441841" w:rsidRPr="00E13805">
        <w:rPr>
          <w:color w:val="000000"/>
          <w:sz w:val="28"/>
          <w:szCs w:val="28"/>
        </w:rPr>
        <w:t>.</w:t>
      </w:r>
      <w:r w:rsidR="00A133B8" w:rsidRPr="00E13805">
        <w:rPr>
          <w:color w:val="000000"/>
          <w:sz w:val="28"/>
          <w:szCs w:val="28"/>
        </w:rPr>
        <w:t xml:space="preserve"> </w:t>
      </w:r>
      <w:r w:rsidR="008549F6" w:rsidRPr="00E13805">
        <w:rPr>
          <w:color w:val="000000"/>
          <w:sz w:val="28"/>
          <w:szCs w:val="28"/>
        </w:rPr>
        <w:t>(1.2)</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По мере удаления от точки </w:t>
      </w:r>
      <w:r w:rsidR="00382B09">
        <w:rPr>
          <w:color w:val="000000"/>
          <w:sz w:val="28"/>
          <w:szCs w:val="28"/>
        </w:rPr>
        <w:pict>
          <v:shape id="_x0000_i1039" type="#_x0000_t75" style="width:17.25pt;height:18.75pt">
            <v:imagedata r:id="rId21" o:title=""/>
          </v:shape>
        </w:pict>
      </w:r>
      <w:r w:rsidRPr="00E13805">
        <w:rPr>
          <w:color w:val="000000"/>
          <w:sz w:val="28"/>
          <w:szCs w:val="28"/>
        </w:rPr>
        <w:t xml:space="preserve"> плотность распределения уменьшается, и при </w:t>
      </w:r>
      <w:r w:rsidR="00382B09">
        <w:rPr>
          <w:color w:val="000000"/>
          <w:sz w:val="28"/>
          <w:szCs w:val="28"/>
        </w:rPr>
        <w:pict>
          <v:shape id="_x0000_i1040" type="#_x0000_t75" style="width:11.25pt;height:12pt">
            <v:imagedata r:id="rId22" o:title=""/>
          </v:shape>
        </w:pict>
      </w:r>
      <w:r w:rsidRPr="00E13805">
        <w:rPr>
          <w:color w:val="000000"/>
          <w:sz w:val="28"/>
          <w:szCs w:val="28"/>
        </w:rPr>
        <w:t xml:space="preserve"> стремящимся к бесконечности кривая асимптотически приближается к оси абсцисс.</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Кривая нормального распределения характеризуется двумя параметрами: </w:t>
      </w:r>
      <w:r w:rsidR="00382B09">
        <w:rPr>
          <w:color w:val="000000"/>
          <w:sz w:val="28"/>
          <w:szCs w:val="28"/>
        </w:rPr>
        <w:pict>
          <v:shape id="_x0000_i1041" type="#_x0000_t75" style="width:11.25pt;height:14.25pt">
            <v:imagedata r:id="rId23" o:title=""/>
          </v:shape>
        </w:pict>
      </w:r>
      <w:r w:rsidRPr="00E13805">
        <w:rPr>
          <w:color w:val="000000"/>
          <w:sz w:val="28"/>
          <w:szCs w:val="28"/>
        </w:rPr>
        <w:t xml:space="preserve"> и </w:t>
      </w:r>
      <w:r w:rsidR="00382B09">
        <w:rPr>
          <w:color w:val="000000"/>
          <w:sz w:val="28"/>
          <w:szCs w:val="28"/>
        </w:rPr>
        <w:pict>
          <v:shape id="_x0000_i1042" type="#_x0000_t75" style="width:12pt;height:12pt">
            <v:imagedata r:id="rId24" o:title=""/>
          </v:shape>
        </w:pict>
      </w:r>
      <w:r w:rsidRPr="00E13805">
        <w:rPr>
          <w:color w:val="000000"/>
          <w:sz w:val="28"/>
          <w:szCs w:val="28"/>
        </w:rPr>
        <w:t xml:space="preserve">. Смысл этих параметров состоит в следующем. Значением </w:t>
      </w:r>
      <w:r w:rsidR="00AE22ED" w:rsidRPr="00E13805">
        <w:rPr>
          <w:color w:val="000000"/>
          <w:sz w:val="28"/>
          <w:szCs w:val="28"/>
        </w:rPr>
        <w:t>определяется центр рассеивания –</w:t>
      </w:r>
      <w:r w:rsidRPr="00E13805">
        <w:rPr>
          <w:color w:val="000000"/>
          <w:sz w:val="28"/>
          <w:szCs w:val="28"/>
        </w:rPr>
        <w:t xml:space="preserve"> если изменять центр рассеивания, кривая распределения будет смещаться вдоль оси абсцисс, не изменяя своей формы (рис. </w:t>
      </w:r>
      <w:r w:rsidR="00AE22ED" w:rsidRPr="00E13805">
        <w:rPr>
          <w:color w:val="000000"/>
          <w:sz w:val="28"/>
          <w:szCs w:val="28"/>
        </w:rPr>
        <w:t>2</w:t>
      </w:r>
      <w:r w:rsidRPr="00E13805">
        <w:rPr>
          <w:color w:val="000000"/>
          <w:sz w:val="28"/>
          <w:szCs w:val="28"/>
        </w:rPr>
        <w:t xml:space="preserve">). Таким образом, значением </w:t>
      </w:r>
      <w:r w:rsidR="00382B09">
        <w:rPr>
          <w:color w:val="000000"/>
          <w:sz w:val="28"/>
          <w:szCs w:val="28"/>
        </w:rPr>
        <w:pict>
          <v:shape id="_x0000_i1043" type="#_x0000_t75" style="width:11.25pt;height:14.25pt">
            <v:imagedata r:id="rId16" o:title=""/>
          </v:shape>
        </w:pict>
      </w:r>
      <w:r w:rsidRPr="00E13805">
        <w:rPr>
          <w:color w:val="000000"/>
          <w:sz w:val="28"/>
          <w:szCs w:val="28"/>
        </w:rPr>
        <w:t xml:space="preserve"> определяется положением кривой распределения на оси абсцисс. Размерность </w:t>
      </w:r>
      <w:r w:rsidR="00382B09">
        <w:rPr>
          <w:color w:val="000000"/>
          <w:sz w:val="28"/>
          <w:szCs w:val="28"/>
        </w:rPr>
        <w:pict>
          <v:shape id="_x0000_i1044" type="#_x0000_t75" style="width:11.25pt;height:14.25pt">
            <v:imagedata r:id="rId16" o:title=""/>
          </v:shape>
        </w:pict>
      </w:r>
      <w:r w:rsidR="00B8583D" w:rsidRPr="00E13805">
        <w:rPr>
          <w:color w:val="000000"/>
          <w:sz w:val="28"/>
          <w:szCs w:val="28"/>
        </w:rPr>
        <w:t xml:space="preserve"> </w:t>
      </w:r>
      <w:r w:rsidRPr="00E13805">
        <w:rPr>
          <w:color w:val="000000"/>
          <w:sz w:val="28"/>
          <w:szCs w:val="28"/>
        </w:rPr>
        <w:t>та</w:t>
      </w:r>
      <w:r w:rsidR="00B8583D" w:rsidRPr="00E13805">
        <w:rPr>
          <w:color w:val="000000"/>
          <w:sz w:val="28"/>
          <w:szCs w:val="28"/>
        </w:rPr>
        <w:t>кая</w:t>
      </w:r>
      <w:r w:rsidRPr="00E13805">
        <w:rPr>
          <w:color w:val="000000"/>
          <w:sz w:val="28"/>
          <w:szCs w:val="28"/>
        </w:rPr>
        <w:t xml:space="preserve"> же, что и </w:t>
      </w:r>
      <w:r w:rsidR="00B8583D" w:rsidRPr="00E13805">
        <w:rPr>
          <w:color w:val="000000"/>
          <w:sz w:val="28"/>
          <w:szCs w:val="28"/>
        </w:rPr>
        <w:t xml:space="preserve">размерность случайной величины </w:t>
      </w:r>
      <w:r w:rsidR="00382B09">
        <w:rPr>
          <w:color w:val="000000"/>
          <w:sz w:val="28"/>
          <w:szCs w:val="28"/>
        </w:rPr>
        <w:pict>
          <v:shape id="_x0000_i1045" type="#_x0000_t75" style="width:15.75pt;height:14.25pt">
            <v:imagedata r:id="rId12" o:title=""/>
          </v:shape>
        </w:pict>
      </w:r>
      <w:r w:rsidRPr="00E13805">
        <w:rPr>
          <w:color w:val="000000"/>
          <w:sz w:val="28"/>
          <w:szCs w:val="28"/>
        </w:rPr>
        <w:t>.</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382B09" w:rsidP="00A133B8">
      <w:pPr>
        <w:shd w:val="clear" w:color="000000" w:fill="auto"/>
        <w:suppressAutoHyphens/>
        <w:spacing w:line="360" w:lineRule="auto"/>
        <w:jc w:val="center"/>
        <w:rPr>
          <w:b/>
          <w:color w:val="000000"/>
          <w:sz w:val="28"/>
          <w:szCs w:val="28"/>
        </w:rPr>
      </w:pPr>
      <w:r>
        <w:rPr>
          <w:b/>
          <w:color w:val="000000"/>
          <w:sz w:val="28"/>
          <w:szCs w:val="28"/>
        </w:rPr>
        <w:pict>
          <v:shape id="_x0000_i1046" type="#_x0000_t75" style="width:405.75pt;height:205.5pt">
            <v:imagedata r:id="rId25" o:title=""/>
          </v:shape>
        </w:pict>
      </w:r>
    </w:p>
    <w:p w:rsidR="00AE22ED" w:rsidRPr="00E13805" w:rsidRDefault="00AE22ED" w:rsidP="00A133B8">
      <w:pPr>
        <w:shd w:val="clear" w:color="000000" w:fill="auto"/>
        <w:suppressAutoHyphens/>
        <w:spacing w:line="360" w:lineRule="auto"/>
        <w:jc w:val="center"/>
        <w:rPr>
          <w:b/>
          <w:color w:val="000000"/>
          <w:sz w:val="28"/>
        </w:rPr>
      </w:pPr>
      <w:r w:rsidRPr="00E13805">
        <w:rPr>
          <w:b/>
          <w:color w:val="000000"/>
          <w:sz w:val="28"/>
        </w:rPr>
        <w:t>Рис. 2. Кривые распределения нормального распределения п</w:t>
      </w:r>
      <w:r w:rsidR="00A133B8" w:rsidRPr="00E13805">
        <w:rPr>
          <w:b/>
          <w:color w:val="000000"/>
          <w:sz w:val="28"/>
        </w:rPr>
        <w:t>ри изменении центра рассеивания</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Значением </w:t>
      </w:r>
      <w:r w:rsidR="00382B09">
        <w:rPr>
          <w:color w:val="000000"/>
          <w:sz w:val="28"/>
          <w:szCs w:val="28"/>
        </w:rPr>
        <w:pict>
          <v:shape id="_x0000_i1047" type="#_x0000_t75" style="width:12pt;height:12pt">
            <v:imagedata r:id="rId26" o:title=""/>
          </v:shape>
        </w:pict>
      </w:r>
      <w:r w:rsidRPr="00E13805">
        <w:rPr>
          <w:color w:val="000000"/>
          <w:sz w:val="28"/>
          <w:szCs w:val="28"/>
        </w:rPr>
        <w:t xml:space="preserve"> определяется форма кривой распределения. Поскольку площадь под кривой распределения должна всегда оставаться равной единице, то при увеличении </w:t>
      </w:r>
      <w:r w:rsidR="00382B09">
        <w:rPr>
          <w:color w:val="000000"/>
          <w:sz w:val="28"/>
          <w:szCs w:val="28"/>
        </w:rPr>
        <w:pict>
          <v:shape id="_x0000_i1048" type="#_x0000_t75" style="width:12pt;height:12pt">
            <v:imagedata r:id="rId27" o:title=""/>
          </v:shape>
        </w:pict>
      </w:r>
      <w:r w:rsidRPr="00E13805">
        <w:rPr>
          <w:color w:val="000000"/>
          <w:sz w:val="28"/>
          <w:szCs w:val="28"/>
        </w:rPr>
        <w:t xml:space="preserve"> кривая распределения становится б</w:t>
      </w:r>
      <w:r w:rsidR="00AE22ED" w:rsidRPr="00E13805">
        <w:rPr>
          <w:color w:val="000000"/>
          <w:sz w:val="28"/>
          <w:szCs w:val="28"/>
        </w:rPr>
        <w:t>олее плоской. На рис. 3</w:t>
      </w:r>
      <w:r w:rsidRPr="00E13805">
        <w:rPr>
          <w:color w:val="000000"/>
          <w:sz w:val="28"/>
          <w:szCs w:val="28"/>
        </w:rPr>
        <w:t xml:space="preserve"> показаны три кривые при разных </w:t>
      </w:r>
      <w:r w:rsidR="00382B09">
        <w:rPr>
          <w:color w:val="000000"/>
          <w:sz w:val="28"/>
          <w:szCs w:val="28"/>
        </w:rPr>
        <w:pict>
          <v:shape id="_x0000_i1049" type="#_x0000_t75" style="width:12pt;height:12pt">
            <v:imagedata r:id="rId28" o:title=""/>
          </v:shape>
        </w:pict>
      </w:r>
      <w:r w:rsidRPr="00E13805">
        <w:rPr>
          <w:color w:val="000000"/>
          <w:sz w:val="28"/>
          <w:szCs w:val="28"/>
        </w:rPr>
        <w:t xml:space="preserve">: </w:t>
      </w:r>
      <w:r w:rsidR="00382B09">
        <w:rPr>
          <w:color w:val="000000"/>
          <w:sz w:val="28"/>
          <w:szCs w:val="28"/>
        </w:rPr>
        <w:pict>
          <v:shape id="_x0000_i1050" type="#_x0000_t75" style="width:149.25pt;height:18.75pt">
            <v:imagedata r:id="rId29" o:title=""/>
          </v:shape>
        </w:pic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382B09" w:rsidP="00A133B8">
      <w:pPr>
        <w:shd w:val="clear" w:color="000000" w:fill="auto"/>
        <w:suppressAutoHyphens/>
        <w:spacing w:line="360" w:lineRule="auto"/>
        <w:jc w:val="center"/>
        <w:rPr>
          <w:b/>
          <w:color w:val="000000"/>
          <w:sz w:val="28"/>
          <w:szCs w:val="28"/>
        </w:rPr>
      </w:pPr>
      <w:r>
        <w:rPr>
          <w:b/>
          <w:color w:val="000000"/>
          <w:sz w:val="28"/>
          <w:szCs w:val="28"/>
        </w:rPr>
        <w:pict>
          <v:shape id="_x0000_i1051" type="#_x0000_t75" style="width:426.75pt;height:217.5pt">
            <v:imagedata r:id="rId30" o:title=""/>
          </v:shape>
        </w:pict>
      </w:r>
    </w:p>
    <w:p w:rsidR="00AE22ED" w:rsidRPr="00E13805" w:rsidRDefault="00AE22ED" w:rsidP="00A133B8">
      <w:pPr>
        <w:shd w:val="clear" w:color="000000" w:fill="auto"/>
        <w:suppressAutoHyphens/>
        <w:spacing w:line="360" w:lineRule="auto"/>
        <w:jc w:val="center"/>
        <w:rPr>
          <w:b/>
          <w:color w:val="000000"/>
          <w:sz w:val="28"/>
        </w:rPr>
      </w:pPr>
      <w:r w:rsidRPr="00E13805">
        <w:rPr>
          <w:b/>
          <w:color w:val="000000"/>
          <w:sz w:val="28"/>
        </w:rPr>
        <w:t xml:space="preserve">Рис. 3. Кривые распределения при разных значениях </w:t>
      </w:r>
      <w:r w:rsidR="00382B09">
        <w:rPr>
          <w:b/>
          <w:color w:val="000000"/>
          <w:sz w:val="28"/>
        </w:rPr>
        <w:pict>
          <v:shape id="_x0000_i1052" type="#_x0000_t75" style="width:12pt;height:12pt">
            <v:imagedata r:id="rId31" o:title=""/>
          </v:shape>
        </w:pict>
      </w:r>
    </w:p>
    <w:p w:rsidR="00A133B8" w:rsidRPr="00E13805" w:rsidRDefault="00EC7275" w:rsidP="00EC7275">
      <w:pPr>
        <w:shd w:val="clear" w:color="000000" w:fill="auto"/>
        <w:suppressAutoHyphens/>
        <w:spacing w:line="360" w:lineRule="auto"/>
        <w:jc w:val="center"/>
        <w:rPr>
          <w:color w:val="FFFFFF"/>
          <w:sz w:val="28"/>
          <w:szCs w:val="28"/>
        </w:rPr>
      </w:pPr>
      <w:r w:rsidRPr="00E13805">
        <w:rPr>
          <w:color w:val="FFFFFF"/>
          <w:sz w:val="28"/>
        </w:rPr>
        <w:t>статистический метод управление качество</w:t>
      </w:r>
    </w:p>
    <w:p w:rsidR="00441841" w:rsidRPr="00E13805" w:rsidRDefault="008549F6"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Таким образом, значением </w:t>
      </w:r>
      <w:r w:rsidR="00382B09">
        <w:rPr>
          <w:color w:val="000000"/>
          <w:sz w:val="28"/>
          <w:szCs w:val="28"/>
        </w:rPr>
        <w:pict>
          <v:shape id="_x0000_i1053" type="#_x0000_t75" style="width:12pt;height:12pt">
            <v:imagedata r:id="rId26" o:title=""/>
          </v:shape>
        </w:pict>
      </w:r>
      <w:r w:rsidR="00441841" w:rsidRPr="00E13805">
        <w:rPr>
          <w:color w:val="000000"/>
          <w:sz w:val="28"/>
          <w:szCs w:val="28"/>
        </w:rPr>
        <w:t xml:space="preserve"> определяе</w:t>
      </w:r>
      <w:r w:rsidR="00AE22ED" w:rsidRPr="00E13805">
        <w:rPr>
          <w:color w:val="000000"/>
          <w:sz w:val="28"/>
          <w:szCs w:val="28"/>
        </w:rPr>
        <w:t>тся форма кривой распределения</w:t>
      </w:r>
      <w:r w:rsidRPr="00E13805">
        <w:rPr>
          <w:color w:val="000000"/>
          <w:sz w:val="28"/>
        </w:rPr>
        <w:t> –</w:t>
      </w:r>
      <w:r w:rsidR="00441841" w:rsidRPr="00E13805">
        <w:rPr>
          <w:color w:val="000000"/>
          <w:sz w:val="28"/>
          <w:szCs w:val="28"/>
        </w:rPr>
        <w:t>это есть характеристика расс</w:t>
      </w:r>
      <w:r w:rsidRPr="00E13805">
        <w:rPr>
          <w:color w:val="000000"/>
          <w:sz w:val="28"/>
          <w:szCs w:val="28"/>
        </w:rPr>
        <w:t xml:space="preserve">еивания. Размерность параметра </w:t>
      </w:r>
      <w:r w:rsidR="00382B09">
        <w:rPr>
          <w:color w:val="000000"/>
          <w:sz w:val="28"/>
          <w:szCs w:val="28"/>
        </w:rPr>
        <w:pict>
          <v:shape id="_x0000_i1054" type="#_x0000_t75" style="width:12pt;height:12pt">
            <v:imagedata r:id="rId26" o:title=""/>
          </v:shape>
        </w:pict>
      </w:r>
      <w:r w:rsidR="00441841" w:rsidRPr="00E13805">
        <w:rPr>
          <w:color w:val="000000"/>
          <w:sz w:val="28"/>
          <w:szCs w:val="28"/>
        </w:rPr>
        <w:t xml:space="preserve"> совпадает с размерностью случайной величины </w:t>
      </w:r>
      <w:r w:rsidR="00382B09">
        <w:rPr>
          <w:color w:val="000000"/>
          <w:sz w:val="28"/>
          <w:szCs w:val="28"/>
        </w:rPr>
        <w:pict>
          <v:shape id="_x0000_i1055" type="#_x0000_t75" style="width:15.75pt;height:14.25pt">
            <v:imagedata r:id="rId12" o:title=""/>
          </v:shape>
        </w:pict>
      </w:r>
      <w:r w:rsidR="00441841" w:rsidRPr="00E13805">
        <w:rPr>
          <w:color w:val="000000"/>
          <w:sz w:val="28"/>
          <w:szCs w:val="28"/>
        </w:rPr>
        <w:t>.</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Во многих задачах, связанных с нормально распределенными случайными величинами, приходится определять вероятност</w:t>
      </w:r>
      <w:r w:rsidR="00B8583D" w:rsidRPr="00E13805">
        <w:rPr>
          <w:color w:val="000000"/>
          <w:sz w:val="28"/>
          <w:szCs w:val="28"/>
        </w:rPr>
        <w:t xml:space="preserve">ь попадания случайной величины </w:t>
      </w:r>
      <w:r w:rsidR="00382B09">
        <w:rPr>
          <w:color w:val="000000"/>
          <w:sz w:val="28"/>
          <w:szCs w:val="28"/>
        </w:rPr>
        <w:pict>
          <v:shape id="_x0000_i1056" type="#_x0000_t75" style="width:15.75pt;height:14.25pt">
            <v:imagedata r:id="rId12" o:title=""/>
          </v:shape>
        </w:pict>
      </w:r>
      <w:r w:rsidRPr="00E13805">
        <w:rPr>
          <w:color w:val="000000"/>
          <w:sz w:val="28"/>
          <w:szCs w:val="28"/>
        </w:rPr>
        <w:t xml:space="preserve">, подчиненной нормальному закону с параметрами μ, σ, на участок от </w:t>
      </w:r>
      <w:r w:rsidRPr="00E13805">
        <w:rPr>
          <w:i/>
          <w:color w:val="000000"/>
          <w:sz w:val="28"/>
          <w:szCs w:val="28"/>
        </w:rPr>
        <w:t>А</w:t>
      </w:r>
      <w:r w:rsidRPr="00E13805">
        <w:rPr>
          <w:color w:val="000000"/>
          <w:sz w:val="28"/>
          <w:szCs w:val="28"/>
        </w:rPr>
        <w:t xml:space="preserve"> до </w:t>
      </w:r>
      <w:r w:rsidRPr="00E13805">
        <w:rPr>
          <w:i/>
          <w:color w:val="000000"/>
          <w:sz w:val="28"/>
          <w:szCs w:val="28"/>
        </w:rPr>
        <w:t>В</w:t>
      </w:r>
      <w:r w:rsidRPr="00E13805">
        <w:rPr>
          <w:color w:val="000000"/>
          <w:sz w:val="28"/>
          <w:szCs w:val="28"/>
        </w:rPr>
        <w:t>. Таким участком может быть, например, поле</w:t>
      </w:r>
      <w:r w:rsidR="00AE22ED" w:rsidRPr="00E13805">
        <w:rPr>
          <w:color w:val="000000"/>
          <w:sz w:val="28"/>
          <w:szCs w:val="28"/>
        </w:rPr>
        <w:t xml:space="preserve"> допуска от верхнего значения </w:t>
      </w:r>
      <w:r w:rsidR="00382B09">
        <w:rPr>
          <w:color w:val="000000"/>
          <w:sz w:val="28"/>
          <w:szCs w:val="28"/>
        </w:rPr>
        <w:pict>
          <v:shape id="_x0000_i1057" type="#_x0000_t75" style="width:18.75pt;height:18.75pt">
            <v:imagedata r:id="rId32" o:title=""/>
          </v:shape>
        </w:pict>
      </w:r>
      <w:r w:rsidR="00AE22ED" w:rsidRPr="00E13805">
        <w:rPr>
          <w:color w:val="000000"/>
          <w:sz w:val="28"/>
          <w:szCs w:val="28"/>
        </w:rPr>
        <w:t xml:space="preserve"> до нижнего – </w:t>
      </w:r>
      <w:r w:rsidR="00382B09">
        <w:rPr>
          <w:color w:val="000000"/>
          <w:sz w:val="28"/>
          <w:szCs w:val="28"/>
        </w:rPr>
        <w:pict>
          <v:shape id="_x0000_i1058" type="#_x0000_t75" style="width:21pt;height:18.75pt">
            <v:imagedata r:id="rId33" o:title=""/>
          </v:shape>
        </w:pict>
      </w:r>
      <w:r w:rsidR="00AE22ED" w:rsidRPr="00E13805">
        <w:rPr>
          <w:color w:val="000000"/>
          <w:sz w:val="28"/>
          <w:szCs w:val="28"/>
        </w:rPr>
        <w:t>.</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Эту задачу решают по формуле</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059" type="#_x0000_t75" style="width:176.25pt;height:36pt">
            <v:imagedata r:id="rId34" o:title=""/>
          </v:shape>
        </w:pict>
      </w:r>
      <w:r w:rsidR="00A133B8" w:rsidRPr="00E13805">
        <w:rPr>
          <w:color w:val="000000"/>
          <w:sz w:val="28"/>
          <w:szCs w:val="28"/>
        </w:rPr>
        <w:t xml:space="preserve"> </w:t>
      </w:r>
      <w:r w:rsidR="008549F6" w:rsidRPr="00E13805">
        <w:rPr>
          <w:color w:val="000000"/>
          <w:sz w:val="28"/>
          <w:szCs w:val="28"/>
        </w:rPr>
        <w:t>(1.3</w:t>
      </w:r>
      <w:r w:rsidR="00441841" w:rsidRPr="00E13805">
        <w:rPr>
          <w:color w:val="000000"/>
          <w:sz w:val="28"/>
          <w:szCs w:val="28"/>
        </w:rPr>
        <w:t>)</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где</w:t>
      </w:r>
      <w:r w:rsidR="00A133B8" w:rsidRPr="00E13805">
        <w:rPr>
          <w:color w:val="000000"/>
          <w:sz w:val="28"/>
          <w:szCs w:val="28"/>
        </w:rPr>
        <w:t xml:space="preserve"> </w:t>
      </w:r>
      <w:r w:rsidR="00382B09">
        <w:rPr>
          <w:color w:val="000000"/>
          <w:sz w:val="28"/>
          <w:szCs w:val="28"/>
        </w:rPr>
        <w:pict>
          <v:shape id="_x0000_i1060" type="#_x0000_t75" style="width:30pt;height:18pt">
            <v:imagedata r:id="rId35" o:title=""/>
          </v:shape>
        </w:pict>
      </w:r>
      <w:r w:rsidRPr="00E13805">
        <w:rPr>
          <w:color w:val="000000"/>
          <w:sz w:val="28"/>
          <w:szCs w:val="28"/>
        </w:rPr>
        <w:t xml:space="preserve"> – есть нормальная функция распределения с параметрами </w:t>
      </w:r>
      <w:r w:rsidR="00382B09">
        <w:rPr>
          <w:color w:val="000000"/>
          <w:sz w:val="28"/>
          <w:szCs w:val="28"/>
        </w:rPr>
        <w:pict>
          <v:shape id="_x0000_i1061" type="#_x0000_t75" style="width:32.25pt;height:18pt">
            <v:imagedata r:id="rId36" o:title=""/>
          </v:shape>
        </w:pict>
      </w:r>
      <w:r w:rsidRPr="00E13805">
        <w:rPr>
          <w:color w:val="000000"/>
          <w:sz w:val="28"/>
          <w:szCs w:val="28"/>
        </w:rPr>
        <w:t xml:space="preserve"> и </w:t>
      </w:r>
      <w:r w:rsidR="00382B09">
        <w:rPr>
          <w:color w:val="000000"/>
          <w:sz w:val="28"/>
          <w:szCs w:val="28"/>
        </w:rPr>
        <w:pict>
          <v:shape id="_x0000_i1062" type="#_x0000_t75" style="width:33pt;height:15pt">
            <v:imagedata r:id="rId37" o:title=""/>
          </v:shape>
        </w:pict>
      </w:r>
    </w:p>
    <w:p w:rsidR="00A133B8"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Значения </w:t>
      </w:r>
      <w:r w:rsidR="00382B09">
        <w:rPr>
          <w:color w:val="000000"/>
          <w:sz w:val="28"/>
          <w:szCs w:val="28"/>
        </w:rPr>
        <w:pict>
          <v:shape id="_x0000_i1063" type="#_x0000_t75" style="width:30pt;height:18pt">
            <v:imagedata r:id="rId38" o:title=""/>
          </v:shape>
        </w:pict>
      </w:r>
      <w:r w:rsidRPr="00E13805">
        <w:rPr>
          <w:color w:val="000000"/>
          <w:sz w:val="28"/>
          <w:szCs w:val="28"/>
        </w:rPr>
        <w:t xml:space="preserve"> определяют по таблице 1 </w:t>
      </w:r>
      <w:r w:rsidR="00B865BE" w:rsidRPr="00E13805">
        <w:rPr>
          <w:color w:val="000000"/>
          <w:sz w:val="28"/>
          <w:szCs w:val="28"/>
        </w:rPr>
        <w:t>[6</w:t>
      </w:r>
      <w:r w:rsidRPr="00E13805">
        <w:rPr>
          <w:color w:val="000000"/>
          <w:sz w:val="28"/>
          <w:szCs w:val="28"/>
        </w:rPr>
        <w:t>].</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Для отрицательных значений </w:t>
      </w:r>
      <w:r w:rsidR="00382B09">
        <w:rPr>
          <w:color w:val="000000"/>
          <w:sz w:val="28"/>
          <w:szCs w:val="28"/>
        </w:rPr>
        <w:pict>
          <v:shape id="_x0000_i1064" type="#_x0000_t75" style="width:11.25pt;height:11.25pt">
            <v:imagedata r:id="rId39" o:title=""/>
          </v:shape>
        </w:pict>
      </w:r>
      <w:r w:rsidRPr="00E13805">
        <w:rPr>
          <w:color w:val="000000"/>
          <w:sz w:val="28"/>
          <w:szCs w:val="28"/>
        </w:rPr>
        <w:t xml:space="preserve"> функцию определяют из соотношения</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065" type="#_x0000_t75" style="width:92.25pt;height:18pt">
            <v:imagedata r:id="rId40" o:title=""/>
          </v:shape>
        </w:pict>
      </w:r>
      <w:r w:rsidR="008549F6" w:rsidRPr="00E13805">
        <w:rPr>
          <w:color w:val="000000"/>
          <w:sz w:val="28"/>
          <w:szCs w:val="28"/>
        </w:rPr>
        <w:t>.</w:t>
      </w:r>
      <w:r w:rsidR="00A133B8" w:rsidRPr="00E13805">
        <w:rPr>
          <w:color w:val="000000"/>
          <w:sz w:val="28"/>
          <w:szCs w:val="28"/>
        </w:rPr>
        <w:t xml:space="preserve"> </w:t>
      </w:r>
      <w:r w:rsidR="008549F6" w:rsidRPr="00E13805">
        <w:rPr>
          <w:color w:val="000000"/>
          <w:sz w:val="28"/>
          <w:szCs w:val="28"/>
        </w:rPr>
        <w:t>(1.4</w:t>
      </w:r>
      <w:r w:rsidR="00441841" w:rsidRPr="00E13805">
        <w:rPr>
          <w:color w:val="000000"/>
          <w:sz w:val="28"/>
          <w:szCs w:val="28"/>
        </w:rPr>
        <w:t>)</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Это соотношение следует из симметричности нормального распределения относительно начала координат.</w:t>
      </w:r>
    </w:p>
    <w:p w:rsidR="00441841" w:rsidRPr="00E13805" w:rsidRDefault="008549F6" w:rsidP="00A133B8">
      <w:pPr>
        <w:shd w:val="clear" w:color="000000" w:fill="auto"/>
        <w:suppressAutoHyphens/>
        <w:spacing w:line="360" w:lineRule="auto"/>
        <w:ind w:firstLine="709"/>
        <w:jc w:val="both"/>
        <w:rPr>
          <w:color w:val="000000"/>
          <w:sz w:val="28"/>
          <w:szCs w:val="28"/>
        </w:rPr>
      </w:pPr>
      <w:r w:rsidRPr="00E13805">
        <w:rPr>
          <w:color w:val="000000"/>
          <w:sz w:val="28"/>
          <w:szCs w:val="28"/>
        </w:rPr>
        <w:t>По формуле 1.3.</w:t>
      </w:r>
      <w:r w:rsidR="00441841" w:rsidRPr="00E13805">
        <w:rPr>
          <w:color w:val="000000"/>
          <w:sz w:val="28"/>
          <w:szCs w:val="28"/>
        </w:rPr>
        <w:t xml:space="preserve"> можно определись вероятность попадания контролируемого (по количественному признаку) параметра в поле допу</w:t>
      </w:r>
      <w:r w:rsidRPr="00E13805">
        <w:rPr>
          <w:color w:val="000000"/>
          <w:sz w:val="28"/>
          <w:szCs w:val="28"/>
        </w:rPr>
        <w:t xml:space="preserve">ска, ограниченного значениями </w:t>
      </w:r>
      <w:r w:rsidR="00382B09">
        <w:rPr>
          <w:color w:val="000000"/>
          <w:sz w:val="28"/>
          <w:szCs w:val="28"/>
        </w:rPr>
        <w:pict>
          <v:shape id="_x0000_i1066" type="#_x0000_t75" style="width:18.75pt;height:18.75pt">
            <v:imagedata r:id="rId32" o:title=""/>
          </v:shape>
        </w:pict>
      </w:r>
      <w:r w:rsidRPr="00E13805">
        <w:rPr>
          <w:color w:val="000000"/>
          <w:sz w:val="28"/>
          <w:szCs w:val="28"/>
        </w:rPr>
        <w:t xml:space="preserve">, </w:t>
      </w:r>
      <w:r w:rsidR="00382B09">
        <w:rPr>
          <w:color w:val="000000"/>
          <w:sz w:val="28"/>
          <w:szCs w:val="28"/>
        </w:rPr>
        <w:pict>
          <v:shape id="_x0000_i1067" type="#_x0000_t75" style="width:21pt;height:18.75pt">
            <v:imagedata r:id="rId33" o:title=""/>
          </v:shape>
        </w:pict>
      </w:r>
      <w:r w:rsidR="00441841" w:rsidRPr="00E13805">
        <w:rPr>
          <w:color w:val="000000"/>
          <w:sz w:val="28"/>
          <w:szCs w:val="28"/>
        </w:rPr>
        <w:t>. Заменив в фор</w:t>
      </w:r>
      <w:r w:rsidRPr="00E13805">
        <w:rPr>
          <w:color w:val="000000"/>
          <w:sz w:val="28"/>
          <w:szCs w:val="28"/>
        </w:rPr>
        <w:t xml:space="preserve">муле 1.3. значения </w:t>
      </w:r>
      <w:r w:rsidRPr="00E13805">
        <w:rPr>
          <w:i/>
          <w:color w:val="000000"/>
          <w:sz w:val="28"/>
          <w:szCs w:val="28"/>
        </w:rPr>
        <w:t>А</w:t>
      </w:r>
      <w:r w:rsidRPr="00E13805">
        <w:rPr>
          <w:color w:val="000000"/>
          <w:sz w:val="28"/>
          <w:szCs w:val="28"/>
        </w:rPr>
        <w:t xml:space="preserve"> и </w:t>
      </w:r>
      <w:r w:rsidRPr="00E13805">
        <w:rPr>
          <w:i/>
          <w:color w:val="000000"/>
          <w:sz w:val="28"/>
          <w:szCs w:val="28"/>
        </w:rPr>
        <w:t>В</w:t>
      </w:r>
      <w:r w:rsidRPr="00E13805">
        <w:rPr>
          <w:color w:val="000000"/>
          <w:sz w:val="28"/>
          <w:szCs w:val="28"/>
        </w:rPr>
        <w:t xml:space="preserve"> на </w:t>
      </w:r>
      <w:r w:rsidR="00382B09">
        <w:rPr>
          <w:color w:val="000000"/>
          <w:sz w:val="28"/>
          <w:szCs w:val="28"/>
        </w:rPr>
        <w:pict>
          <v:shape id="_x0000_i1068" type="#_x0000_t75" style="width:21pt;height:18.75pt">
            <v:imagedata r:id="rId33" o:title=""/>
          </v:shape>
        </w:pict>
      </w:r>
      <w:r w:rsidRPr="00E13805">
        <w:rPr>
          <w:color w:val="000000"/>
          <w:sz w:val="28"/>
          <w:szCs w:val="28"/>
        </w:rPr>
        <w:t xml:space="preserve"> и</w:t>
      </w:r>
      <w:r w:rsidR="00A133B8" w:rsidRPr="00E13805">
        <w:rPr>
          <w:color w:val="000000"/>
          <w:sz w:val="28"/>
          <w:szCs w:val="28"/>
        </w:rPr>
        <w:t xml:space="preserve"> </w:t>
      </w:r>
      <w:r w:rsidR="00382B09">
        <w:rPr>
          <w:color w:val="000000"/>
          <w:sz w:val="28"/>
          <w:szCs w:val="28"/>
        </w:rPr>
        <w:pict>
          <v:shape id="_x0000_i1069" type="#_x0000_t75" style="width:18.75pt;height:18.75pt">
            <v:imagedata r:id="rId32" o:title=""/>
          </v:shape>
        </w:pict>
      </w:r>
      <w:r w:rsidR="00441841" w:rsidRPr="00E13805">
        <w:rPr>
          <w:color w:val="000000"/>
          <w:sz w:val="28"/>
          <w:szCs w:val="28"/>
        </w:rPr>
        <w:t>соответственно, получим формулу для решения нашей задачи:</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070" type="#_x0000_t75" style="width:186pt;height:36pt">
            <v:imagedata r:id="rId41" o:title=""/>
          </v:shape>
        </w:pict>
      </w:r>
      <w:r w:rsidR="00A133B8" w:rsidRPr="00E13805">
        <w:rPr>
          <w:color w:val="000000"/>
          <w:sz w:val="28"/>
          <w:szCs w:val="28"/>
        </w:rPr>
        <w:t xml:space="preserve"> </w:t>
      </w:r>
      <w:r w:rsidR="008549F6" w:rsidRPr="00E13805">
        <w:rPr>
          <w:color w:val="000000"/>
          <w:sz w:val="28"/>
          <w:szCs w:val="28"/>
        </w:rPr>
        <w:t>(1.5</w:t>
      </w:r>
      <w:r w:rsidR="00441841" w:rsidRPr="00E13805">
        <w:rPr>
          <w:color w:val="000000"/>
          <w:sz w:val="28"/>
          <w:szCs w:val="28"/>
        </w:rPr>
        <w:t>)</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По сути этой вероятностью определяется вероятная доля годной продукции (по контролируемому параметру). Если из единицы вычесть вероятную долю годной продукции, то получим вероятную долю дефектной прод</w:t>
      </w:r>
      <w:r w:rsidR="00DA1952" w:rsidRPr="00E13805">
        <w:rPr>
          <w:color w:val="000000"/>
          <w:sz w:val="28"/>
          <w:szCs w:val="28"/>
        </w:rPr>
        <w:t xml:space="preserve">укции, которую обозначим через </w:t>
      </w:r>
      <w:r w:rsidR="00382B09">
        <w:rPr>
          <w:color w:val="000000"/>
          <w:sz w:val="28"/>
          <w:szCs w:val="28"/>
        </w:rPr>
        <w:pict>
          <v:shape id="_x0000_i1071" type="#_x0000_t75" style="width:12.75pt;height:15pt">
            <v:imagedata r:id="rId42" o:title=""/>
          </v:shape>
        </w:pict>
      </w:r>
      <w:r w:rsidRPr="00E13805">
        <w:rPr>
          <w:color w:val="000000"/>
          <w:sz w:val="28"/>
          <w:szCs w:val="28"/>
        </w:rPr>
        <w:t>:</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072" type="#_x0000_t75" style="width:141pt;height:36pt">
            <v:imagedata r:id="rId43" o:title=""/>
          </v:shape>
        </w:pict>
      </w:r>
      <w:r w:rsidR="00A133B8" w:rsidRPr="00E13805">
        <w:rPr>
          <w:color w:val="000000"/>
          <w:sz w:val="28"/>
          <w:szCs w:val="28"/>
        </w:rPr>
        <w:t xml:space="preserve"> </w:t>
      </w:r>
      <w:r w:rsidR="00441841" w:rsidRPr="00E13805">
        <w:rPr>
          <w:color w:val="000000"/>
          <w:sz w:val="28"/>
          <w:szCs w:val="28"/>
        </w:rPr>
        <w:t>(</w:t>
      </w:r>
      <w:r w:rsidR="00DA1952" w:rsidRPr="00E13805">
        <w:rPr>
          <w:color w:val="000000"/>
          <w:sz w:val="28"/>
          <w:szCs w:val="28"/>
        </w:rPr>
        <w:t>1.6</w:t>
      </w:r>
      <w:r w:rsidR="00441841" w:rsidRPr="00E13805">
        <w:rPr>
          <w:color w:val="000000"/>
          <w:sz w:val="28"/>
          <w:szCs w:val="28"/>
        </w:rPr>
        <w:t>)</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Граница регулирования для контрольных карт средних арифметических значений определяют также с помощью закона нормального распределения. В качестве случайной величины используют знач</w:t>
      </w:r>
      <w:r w:rsidR="00DA1952" w:rsidRPr="00E13805">
        <w:rPr>
          <w:color w:val="000000"/>
          <w:sz w:val="28"/>
          <w:szCs w:val="28"/>
        </w:rPr>
        <w:t xml:space="preserve">ение </w:t>
      </w:r>
      <w:r w:rsidR="00382B09">
        <w:rPr>
          <w:color w:val="000000"/>
          <w:sz w:val="28"/>
          <w:szCs w:val="28"/>
        </w:rPr>
        <w:pict>
          <v:shape id="_x0000_i1073" type="#_x0000_t75" style="width:14.25pt;height:15pt">
            <v:imagedata r:id="rId44" o:title=""/>
          </v:shape>
        </w:pict>
      </w:r>
      <w:r w:rsidRPr="00E13805">
        <w:rPr>
          <w:color w:val="000000"/>
          <w:sz w:val="28"/>
          <w:szCs w:val="28"/>
        </w:rPr>
        <w:t>:</w:t>
      </w:r>
    </w:p>
    <w:p w:rsidR="00441841"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074" type="#_x0000_t75" style="width:150pt;height:42pt">
            <v:imagedata r:id="rId45" o:title=""/>
          </v:shape>
        </w:pict>
      </w:r>
      <w:r w:rsidR="00A133B8" w:rsidRPr="00E13805">
        <w:rPr>
          <w:color w:val="000000"/>
          <w:sz w:val="28"/>
          <w:szCs w:val="28"/>
        </w:rPr>
        <w:t xml:space="preserve"> </w:t>
      </w:r>
      <w:r w:rsidR="00DA1952" w:rsidRPr="00E13805">
        <w:rPr>
          <w:color w:val="000000"/>
          <w:sz w:val="28"/>
          <w:szCs w:val="28"/>
        </w:rPr>
        <w:t>(1.7</w:t>
      </w:r>
      <w:r w:rsidR="00441841" w:rsidRPr="00E13805">
        <w:rPr>
          <w:color w:val="000000"/>
          <w:sz w:val="28"/>
          <w:szCs w:val="28"/>
        </w:rPr>
        <w:t>)</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где </w:t>
      </w:r>
      <w:r w:rsidR="00382B09">
        <w:rPr>
          <w:color w:val="000000"/>
          <w:sz w:val="28"/>
          <w:szCs w:val="28"/>
        </w:rPr>
        <w:pict>
          <v:shape id="_x0000_i1075" type="#_x0000_t75" style="width:11.25pt;height:14.25pt">
            <v:imagedata r:id="rId46" o:title=""/>
          </v:shape>
        </w:pict>
      </w:r>
      <w:r w:rsidRPr="00E13805">
        <w:rPr>
          <w:color w:val="000000"/>
          <w:sz w:val="28"/>
          <w:szCs w:val="28"/>
        </w:rPr>
        <w:t xml:space="preserve">– выборочное среднее арифметическое значение случайной величины </w:t>
      </w:r>
      <w:r w:rsidR="00382B09">
        <w:rPr>
          <w:color w:val="000000"/>
          <w:sz w:val="28"/>
          <w:szCs w:val="28"/>
        </w:rPr>
        <w:pict>
          <v:shape id="_x0000_i1076" type="#_x0000_t75" style="width:15.75pt;height:14.25pt">
            <v:imagedata r:id="rId47" o:title=""/>
          </v:shape>
        </w:pict>
      </w:r>
      <w:r w:rsidRPr="00E13805">
        <w:rPr>
          <w:color w:val="000000"/>
          <w:sz w:val="28"/>
          <w:szCs w:val="28"/>
        </w:rPr>
        <w:t xml:space="preserve">; </w:t>
      </w:r>
      <w:r w:rsidR="00382B09">
        <w:rPr>
          <w:color w:val="000000"/>
          <w:sz w:val="28"/>
          <w:szCs w:val="28"/>
        </w:rPr>
        <w:pict>
          <v:shape id="_x0000_i1077" type="#_x0000_t75" style="width:17.25pt;height:18.75pt">
            <v:imagedata r:id="rId48" o:title=""/>
          </v:shape>
        </w:pict>
      </w:r>
      <w:r w:rsidRPr="00E13805">
        <w:rPr>
          <w:color w:val="000000"/>
          <w:sz w:val="28"/>
          <w:szCs w:val="28"/>
        </w:rPr>
        <w:t xml:space="preserve"> – математическое ожидание случайной величины </w:t>
      </w:r>
      <w:r w:rsidR="00382B09">
        <w:rPr>
          <w:color w:val="000000"/>
          <w:sz w:val="28"/>
          <w:szCs w:val="28"/>
        </w:rPr>
        <w:pict>
          <v:shape id="_x0000_i1078" type="#_x0000_t75" style="width:15.75pt;height:14.25pt">
            <v:imagedata r:id="rId12" o:title=""/>
          </v:shape>
        </w:pict>
      </w:r>
      <w:r w:rsidRPr="00E13805">
        <w:rPr>
          <w:color w:val="000000"/>
          <w:sz w:val="28"/>
          <w:szCs w:val="28"/>
        </w:rPr>
        <w:t xml:space="preserve"> при налаженном состоянии технологического процесса (обычно за </w:t>
      </w:r>
      <w:r w:rsidR="00382B09">
        <w:rPr>
          <w:color w:val="000000"/>
          <w:sz w:val="28"/>
          <w:szCs w:val="28"/>
        </w:rPr>
        <w:pict>
          <v:shape id="_x0000_i1079" type="#_x0000_t75" style="width:17.25pt;height:18.75pt">
            <v:imagedata r:id="rId49" o:title=""/>
          </v:shape>
        </w:pict>
      </w:r>
      <w:r w:rsidRPr="00E13805">
        <w:rPr>
          <w:color w:val="000000"/>
          <w:sz w:val="28"/>
          <w:szCs w:val="28"/>
        </w:rPr>
        <w:t xml:space="preserve"> принимают середину поля допуска); </w:t>
      </w:r>
      <w:r w:rsidR="00382B09">
        <w:rPr>
          <w:color w:val="000000"/>
          <w:sz w:val="28"/>
          <w:szCs w:val="28"/>
        </w:rPr>
        <w:pict>
          <v:shape id="_x0000_i1080" type="#_x0000_t75" style="width:18pt;height:18.75pt">
            <v:imagedata r:id="rId50" o:title=""/>
          </v:shape>
        </w:pict>
      </w:r>
      <w:r w:rsidRPr="00E13805">
        <w:rPr>
          <w:color w:val="000000"/>
          <w:sz w:val="28"/>
          <w:szCs w:val="28"/>
        </w:rPr>
        <w:t xml:space="preserve"> – среднее квадратическое отклонение выборочного среднего (</w:t>
      </w:r>
      <w:r w:rsidR="00382B09">
        <w:rPr>
          <w:color w:val="000000"/>
          <w:sz w:val="28"/>
          <w:szCs w:val="28"/>
        </w:rPr>
        <w:pict>
          <v:shape id="_x0000_i1081" type="#_x0000_t75" style="width:11.25pt;height:14.25pt">
            <v:imagedata r:id="rId51" o:title=""/>
          </v:shape>
        </w:pict>
      </w:r>
      <w:r w:rsidRPr="00E13805">
        <w:rPr>
          <w:color w:val="000000"/>
          <w:sz w:val="28"/>
          <w:szCs w:val="28"/>
        </w:rPr>
        <w:t>), которое связано со средним квадратическим отклонением случайной величины соотношением</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082" type="#_x0000_t75" style="width:56.25pt;height:36.75pt">
            <v:imagedata r:id="rId52" o:title=""/>
          </v:shape>
        </w:pict>
      </w:r>
      <w:r w:rsidR="00A133B8" w:rsidRPr="00E13805">
        <w:rPr>
          <w:color w:val="000000"/>
          <w:sz w:val="28"/>
          <w:szCs w:val="28"/>
        </w:rPr>
        <w:t xml:space="preserve"> </w:t>
      </w:r>
      <w:r w:rsidR="00DA1952" w:rsidRPr="00E13805">
        <w:rPr>
          <w:color w:val="000000"/>
          <w:sz w:val="28"/>
          <w:szCs w:val="28"/>
        </w:rPr>
        <w:t>(1.8</w:t>
      </w:r>
      <w:r w:rsidR="00441841" w:rsidRPr="00E13805">
        <w:rPr>
          <w:color w:val="000000"/>
          <w:sz w:val="28"/>
          <w:szCs w:val="28"/>
        </w:rPr>
        <w:t>)</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DA1952"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Случайная величина </w:t>
      </w:r>
      <w:r w:rsidR="00382B09">
        <w:rPr>
          <w:color w:val="000000"/>
          <w:sz w:val="28"/>
          <w:szCs w:val="28"/>
        </w:rPr>
        <w:pict>
          <v:shape id="_x0000_i1083" type="#_x0000_t75" style="width:14.25pt;height:15pt">
            <v:imagedata r:id="rId44" o:title=""/>
          </v:shape>
        </w:pict>
      </w:r>
      <w:r w:rsidRPr="00E13805">
        <w:rPr>
          <w:color w:val="000000"/>
          <w:sz w:val="28"/>
          <w:szCs w:val="28"/>
        </w:rPr>
        <w:t xml:space="preserve">, как и случайная величина </w:t>
      </w:r>
      <w:r w:rsidR="00382B09">
        <w:rPr>
          <w:color w:val="000000"/>
          <w:sz w:val="28"/>
          <w:szCs w:val="28"/>
        </w:rPr>
        <w:pict>
          <v:shape id="_x0000_i1084" type="#_x0000_t75" style="width:15.75pt;height:14.25pt">
            <v:imagedata r:id="rId12" o:title=""/>
          </v:shape>
        </w:pict>
      </w:r>
      <w:r w:rsidR="00441841" w:rsidRPr="00E13805">
        <w:rPr>
          <w:color w:val="000000"/>
          <w:sz w:val="28"/>
          <w:szCs w:val="28"/>
        </w:rPr>
        <w:t>, распределена нормально, причем ее математическое ожидание равно нулю, а сре</w:t>
      </w:r>
      <w:r w:rsidRPr="00E13805">
        <w:rPr>
          <w:color w:val="000000"/>
          <w:sz w:val="28"/>
          <w:szCs w:val="28"/>
        </w:rPr>
        <w:t xml:space="preserve">днее квадратическое отклонение </w:t>
      </w:r>
      <w:r w:rsidR="00382B09">
        <w:rPr>
          <w:color w:val="000000"/>
          <w:sz w:val="28"/>
          <w:szCs w:val="28"/>
        </w:rPr>
        <w:pict>
          <v:shape id="_x0000_i1085" type="#_x0000_t75" style="width:12pt;height:12pt">
            <v:imagedata r:id="rId26" o:title=""/>
          </v:shape>
        </w:pict>
      </w:r>
      <w:r w:rsidR="00441841" w:rsidRPr="00E13805">
        <w:rPr>
          <w:color w:val="000000"/>
          <w:sz w:val="28"/>
          <w:szCs w:val="28"/>
        </w:rPr>
        <w:t xml:space="preserve"> равно единице. Поэтому, для решения задачи статистического регулирования можно использовать таблицу функции нормированного нормального распределения. Тогда условием налаженности технологического процесса является выполнение неравенства:</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086" type="#_x0000_t75" style="width:158.25pt;height:39pt">
            <v:imagedata r:id="rId53" o:title=""/>
          </v:shape>
        </w:pict>
      </w:r>
      <w:r w:rsidR="00A133B8" w:rsidRPr="00E13805">
        <w:rPr>
          <w:color w:val="000000"/>
          <w:sz w:val="28"/>
          <w:szCs w:val="28"/>
        </w:rPr>
        <w:t xml:space="preserve"> </w:t>
      </w:r>
      <w:r w:rsidR="00DA1952" w:rsidRPr="00E13805">
        <w:rPr>
          <w:color w:val="000000"/>
          <w:sz w:val="28"/>
          <w:szCs w:val="28"/>
        </w:rPr>
        <w:t>(1.9</w:t>
      </w:r>
      <w:r w:rsidR="00441841" w:rsidRPr="00E13805">
        <w:rPr>
          <w:color w:val="000000"/>
          <w:sz w:val="28"/>
          <w:szCs w:val="28"/>
        </w:rPr>
        <w:t>)</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где </w:t>
      </w:r>
      <w:r w:rsidR="00382B09">
        <w:rPr>
          <w:color w:val="000000"/>
          <w:sz w:val="28"/>
          <w:szCs w:val="28"/>
        </w:rPr>
        <w:pict>
          <v:shape id="_x0000_i1087" type="#_x0000_t75" style="width:29.25pt;height:21pt">
            <v:imagedata r:id="rId54" o:title=""/>
          </v:shape>
        </w:pict>
      </w:r>
      <w:r w:rsidR="00382B09">
        <w:rPr>
          <w:color w:val="000000"/>
          <w:sz w:val="28"/>
          <w:szCs w:val="28"/>
        </w:rPr>
        <w:pict>
          <v:shape id="_x0000_i1088" type="#_x0000_t75" style="width:35.25pt;height:21pt">
            <v:imagedata r:id="rId55" o:title=""/>
          </v:shape>
        </w:pict>
      </w:r>
      <w:r w:rsidRPr="00E13805">
        <w:rPr>
          <w:color w:val="000000"/>
          <w:sz w:val="28"/>
          <w:szCs w:val="28"/>
        </w:rPr>
        <w:t xml:space="preserve"> – критические значения, которые для статистического регулирования обычно устанавливают равными +3, -3. Отсюда получаем:</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089" type="#_x0000_t75" style="width:161.25pt;height:36.75pt">
            <v:imagedata r:id="rId56" o:title=""/>
          </v:shape>
        </w:pict>
      </w:r>
      <w:r w:rsidR="00A133B8" w:rsidRPr="00E13805">
        <w:rPr>
          <w:color w:val="000000"/>
          <w:sz w:val="28"/>
          <w:szCs w:val="28"/>
        </w:rPr>
        <w:t xml:space="preserve"> </w:t>
      </w:r>
      <w:r w:rsidR="00DA1952" w:rsidRPr="00E13805">
        <w:rPr>
          <w:color w:val="000000"/>
          <w:sz w:val="28"/>
          <w:szCs w:val="28"/>
        </w:rPr>
        <w:t>(1.10</w:t>
      </w:r>
      <w:r w:rsidR="00441841" w:rsidRPr="00E13805">
        <w:rPr>
          <w:color w:val="000000"/>
          <w:sz w:val="28"/>
          <w:szCs w:val="28"/>
        </w:rPr>
        <w:t>)</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Таким образом, процесс будет признаваться налаженным до тех пор, пока выборочное среднее арифметическое </w:t>
      </w:r>
      <w:r w:rsidR="00382B09">
        <w:rPr>
          <w:color w:val="000000"/>
          <w:sz w:val="28"/>
          <w:szCs w:val="28"/>
        </w:rPr>
        <w:pict>
          <v:shape id="_x0000_i1090" type="#_x0000_t75" style="width:11.25pt;height:14.25pt">
            <v:imagedata r:id="rId57" o:title=""/>
          </v:shape>
        </w:pict>
      </w:r>
      <w:r w:rsidRPr="00E13805">
        <w:rPr>
          <w:color w:val="000000"/>
          <w:sz w:val="28"/>
          <w:szCs w:val="28"/>
        </w:rPr>
        <w:t xml:space="preserve"> не превысит значение в левой или правой частях этого неравенства, которыми определяется положение границ регулирования на контрольной карте средних арифметических значений. </w:t>
      </w:r>
      <w:r w:rsidR="00DA1952" w:rsidRPr="00E13805">
        <w:rPr>
          <w:color w:val="000000"/>
          <w:sz w:val="28"/>
          <w:szCs w:val="28"/>
        </w:rPr>
        <w:t xml:space="preserve">Обозначим их </w:t>
      </w:r>
      <w:r w:rsidR="00382B09">
        <w:rPr>
          <w:color w:val="000000"/>
          <w:sz w:val="28"/>
          <w:szCs w:val="28"/>
        </w:rPr>
        <w:pict>
          <v:shape id="_x0000_i1091" type="#_x0000_t75" style="width:18.75pt;height:18.75pt">
            <v:imagedata r:id="rId32" o:title=""/>
          </v:shape>
        </w:pict>
      </w:r>
      <w:r w:rsidR="00DA1952" w:rsidRPr="00E13805">
        <w:rPr>
          <w:color w:val="000000"/>
          <w:sz w:val="28"/>
          <w:szCs w:val="28"/>
        </w:rPr>
        <w:t xml:space="preserve"> –</w:t>
      </w:r>
      <w:r w:rsidRPr="00E13805">
        <w:rPr>
          <w:color w:val="000000"/>
          <w:sz w:val="28"/>
          <w:szCs w:val="28"/>
        </w:rPr>
        <w:t xml:space="preserve"> для верхней границы регулирован</w:t>
      </w:r>
      <w:r w:rsidR="00DA1952" w:rsidRPr="00E13805">
        <w:rPr>
          <w:color w:val="000000"/>
          <w:sz w:val="28"/>
          <w:szCs w:val="28"/>
        </w:rPr>
        <w:t xml:space="preserve">ия и </w:t>
      </w:r>
      <w:r w:rsidR="00382B09">
        <w:rPr>
          <w:color w:val="000000"/>
          <w:sz w:val="28"/>
          <w:szCs w:val="28"/>
        </w:rPr>
        <w:pict>
          <v:shape id="_x0000_i1092" type="#_x0000_t75" style="width:21pt;height:18.75pt">
            <v:imagedata r:id="rId33" o:title=""/>
          </v:shape>
        </w:pict>
      </w:r>
      <w:r w:rsidR="00DA1952" w:rsidRPr="00E13805">
        <w:rPr>
          <w:color w:val="000000"/>
          <w:sz w:val="28"/>
          <w:szCs w:val="28"/>
        </w:rPr>
        <w:t xml:space="preserve"> – </w:t>
      </w:r>
      <w:r w:rsidRPr="00E13805">
        <w:rPr>
          <w:color w:val="000000"/>
          <w:sz w:val="28"/>
          <w:szCs w:val="28"/>
        </w:rPr>
        <w:t>для нижней границы регулирования</w:t>
      </w:r>
      <w:r w:rsidR="00AB5DFA" w:rsidRPr="00E13805">
        <w:rPr>
          <w:color w:val="000000"/>
          <w:sz w:val="28"/>
          <w:szCs w:val="28"/>
        </w:rPr>
        <w:t xml:space="preserve"> </w:t>
      </w:r>
      <w:r w:rsidR="00B865BE" w:rsidRPr="00E13805">
        <w:rPr>
          <w:color w:val="000000"/>
          <w:sz w:val="28"/>
          <w:szCs w:val="28"/>
        </w:rPr>
        <w:t>[7</w:t>
      </w:r>
      <w:r w:rsidR="00AB5DFA" w:rsidRPr="00E13805">
        <w:rPr>
          <w:color w:val="000000"/>
          <w:sz w:val="28"/>
          <w:szCs w:val="28"/>
        </w:rPr>
        <w:t>]</w:t>
      </w:r>
      <w:r w:rsidRPr="00E13805">
        <w:rPr>
          <w:color w:val="000000"/>
          <w:sz w:val="28"/>
          <w:szCs w:val="28"/>
        </w:rPr>
        <w:t>.</w:t>
      </w:r>
    </w:p>
    <w:p w:rsidR="00441841" w:rsidRPr="00E13805" w:rsidRDefault="00441841" w:rsidP="00A133B8">
      <w:pPr>
        <w:shd w:val="clear" w:color="000000" w:fill="auto"/>
        <w:suppressAutoHyphens/>
        <w:spacing w:line="360" w:lineRule="auto"/>
        <w:ind w:firstLine="709"/>
        <w:jc w:val="both"/>
        <w:rPr>
          <w:color w:val="000000"/>
          <w:sz w:val="28"/>
          <w:szCs w:val="20"/>
        </w:rPr>
      </w:pPr>
    </w:p>
    <w:p w:rsidR="00441841" w:rsidRPr="00E13805" w:rsidRDefault="00A133B8" w:rsidP="00A133B8">
      <w:pPr>
        <w:shd w:val="clear" w:color="000000" w:fill="auto"/>
        <w:suppressAutoHyphens/>
        <w:spacing w:line="360" w:lineRule="auto"/>
        <w:jc w:val="center"/>
        <w:rPr>
          <w:b/>
          <w:color w:val="000000"/>
          <w:sz w:val="28"/>
          <w:szCs w:val="28"/>
        </w:rPr>
      </w:pPr>
      <w:r w:rsidRPr="00E13805">
        <w:rPr>
          <w:b/>
          <w:color w:val="000000"/>
          <w:sz w:val="28"/>
          <w:szCs w:val="28"/>
        </w:rPr>
        <w:t>1.2.2</w:t>
      </w:r>
      <w:r w:rsidR="00441841" w:rsidRPr="00E13805">
        <w:rPr>
          <w:b/>
          <w:color w:val="000000"/>
          <w:sz w:val="28"/>
          <w:szCs w:val="28"/>
        </w:rPr>
        <w:t xml:space="preserve"> Контр</w:t>
      </w:r>
      <w:r w:rsidR="00C40D0C" w:rsidRPr="00E13805">
        <w:rPr>
          <w:b/>
          <w:color w:val="000000"/>
          <w:sz w:val="28"/>
          <w:szCs w:val="28"/>
        </w:rPr>
        <w:t>оль по альтернативному признаку</w:t>
      </w:r>
    </w:p>
    <w:p w:rsidR="00441841"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При контроле по альтернативному признаку мы имеем дело с дис</w:t>
      </w:r>
      <w:r w:rsidR="00DA1952" w:rsidRPr="00E13805">
        <w:rPr>
          <w:color w:val="000000"/>
          <w:sz w:val="28"/>
          <w:szCs w:val="28"/>
        </w:rPr>
        <w:t>кретными случайными величинами –</w:t>
      </w:r>
      <w:r w:rsidRPr="00E13805">
        <w:rPr>
          <w:color w:val="000000"/>
          <w:sz w:val="28"/>
          <w:szCs w:val="28"/>
        </w:rPr>
        <w:t xml:space="preserve"> это число дефектных единиц продукции или число дефектов. При статистическом регулировании возникает задача выбора критерия для оценки состояния технологического процесса. Здесь могут быть разные подходы. Рассмотрим один из них, на основе которого строятся контрольные</w:t>
      </w:r>
      <w:r w:rsidR="00DA1952" w:rsidRPr="00E13805">
        <w:rPr>
          <w:color w:val="000000"/>
          <w:sz w:val="28"/>
          <w:szCs w:val="28"/>
        </w:rPr>
        <w:t xml:space="preserve"> карты. П</w:t>
      </w:r>
      <w:r w:rsidRPr="00E13805">
        <w:rPr>
          <w:color w:val="000000"/>
          <w:sz w:val="28"/>
          <w:szCs w:val="28"/>
        </w:rPr>
        <w:t>о периодиче</w:t>
      </w:r>
      <w:r w:rsidR="00DA1952" w:rsidRPr="00E13805">
        <w:rPr>
          <w:color w:val="000000"/>
          <w:sz w:val="28"/>
          <w:szCs w:val="28"/>
        </w:rPr>
        <w:t xml:space="preserve">ски отбираемым выборкам объема </w:t>
      </w:r>
      <w:r w:rsidR="00382B09">
        <w:rPr>
          <w:color w:val="000000"/>
          <w:sz w:val="28"/>
          <w:szCs w:val="28"/>
        </w:rPr>
        <w:pict>
          <v:shape id="_x0000_i1093" type="#_x0000_t75" style="width:11.25pt;height:12pt">
            <v:imagedata r:id="rId58" o:title=""/>
          </v:shape>
        </w:pict>
      </w:r>
      <w:r w:rsidR="00DA1952" w:rsidRPr="00E13805">
        <w:rPr>
          <w:color w:val="000000"/>
          <w:sz w:val="28"/>
          <w:szCs w:val="28"/>
        </w:rPr>
        <w:t xml:space="preserve"> </w:t>
      </w:r>
      <w:r w:rsidRPr="00E13805">
        <w:rPr>
          <w:color w:val="000000"/>
          <w:sz w:val="28"/>
          <w:szCs w:val="28"/>
        </w:rPr>
        <w:t>требуется оценить состо</w:t>
      </w:r>
      <w:r w:rsidR="00DA1952" w:rsidRPr="00E13805">
        <w:rPr>
          <w:color w:val="000000"/>
          <w:sz w:val="28"/>
          <w:szCs w:val="28"/>
        </w:rPr>
        <w:t>яние технологического процесса –</w:t>
      </w:r>
      <w:r w:rsidRPr="00E13805">
        <w:rPr>
          <w:color w:val="000000"/>
          <w:sz w:val="28"/>
          <w:szCs w:val="28"/>
        </w:rPr>
        <w:t xml:space="preserve"> процесс</w:t>
      </w:r>
      <w:r w:rsidR="00B8583D" w:rsidRPr="00E13805">
        <w:rPr>
          <w:color w:val="000000"/>
          <w:sz w:val="28"/>
          <w:szCs w:val="28"/>
        </w:rPr>
        <w:t xml:space="preserve"> налажен или он разлажен. Оценка </w:t>
      </w:r>
      <w:r w:rsidRPr="00E13805">
        <w:rPr>
          <w:color w:val="000000"/>
          <w:sz w:val="28"/>
          <w:szCs w:val="28"/>
        </w:rPr>
        <w:t>проводить</w:t>
      </w:r>
      <w:r w:rsidR="00B8583D" w:rsidRPr="00E13805">
        <w:rPr>
          <w:color w:val="000000"/>
          <w:sz w:val="28"/>
          <w:szCs w:val="28"/>
        </w:rPr>
        <w:t>ся</w:t>
      </w:r>
      <w:r w:rsidRPr="00E13805">
        <w:rPr>
          <w:color w:val="000000"/>
          <w:sz w:val="28"/>
          <w:szCs w:val="28"/>
        </w:rPr>
        <w:t xml:space="preserve"> на основе подсчета числа дефектных единиц продукции или числа дефектов в выборке. </w:t>
      </w:r>
      <w:r w:rsidR="00B8583D" w:rsidRPr="00E13805">
        <w:rPr>
          <w:color w:val="000000"/>
          <w:sz w:val="28"/>
          <w:szCs w:val="28"/>
        </w:rPr>
        <w:t>Необходимо определить, какое число считается</w:t>
      </w:r>
      <w:r w:rsidRPr="00E13805">
        <w:rPr>
          <w:color w:val="000000"/>
          <w:sz w:val="28"/>
          <w:szCs w:val="28"/>
        </w:rPr>
        <w:t xml:space="preserve"> допустимым.</w:t>
      </w:r>
    </w:p>
    <w:p w:rsidR="00A133B8" w:rsidRPr="00E13805" w:rsidRDefault="00441841" w:rsidP="00A133B8">
      <w:pPr>
        <w:shd w:val="clear" w:color="000000" w:fill="auto"/>
        <w:suppressAutoHyphens/>
        <w:spacing w:line="360" w:lineRule="auto"/>
        <w:ind w:firstLine="709"/>
        <w:jc w:val="both"/>
        <w:rPr>
          <w:color w:val="000000"/>
          <w:sz w:val="28"/>
          <w:szCs w:val="28"/>
        </w:rPr>
      </w:pPr>
      <w:r w:rsidRPr="00E13805">
        <w:rPr>
          <w:color w:val="000000"/>
          <w:sz w:val="28"/>
          <w:szCs w:val="28"/>
        </w:rPr>
        <w:t>Видимо это число должно быть таким, при котором хорошие партии будут приниматься с большой вероятностью, что и будет свидетельствовать о налаженном состоянии технологического процесса. Эту вероятность вычисляют по известной в теории вероятностей формуле, которую называют функцией гипергеометрического распределения:</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094" type="#_x0000_t75" style="width:146.25pt;height:83.25pt">
            <v:imagedata r:id="rId59" o:title=""/>
          </v:shape>
        </w:pict>
      </w:r>
      <w:r w:rsidR="00A133B8" w:rsidRPr="00E13805">
        <w:rPr>
          <w:color w:val="000000"/>
          <w:sz w:val="28"/>
          <w:szCs w:val="28"/>
        </w:rPr>
        <w:t xml:space="preserve"> </w:t>
      </w:r>
      <w:r w:rsidR="00B8583D" w:rsidRPr="00E13805">
        <w:rPr>
          <w:color w:val="000000"/>
          <w:sz w:val="28"/>
          <w:szCs w:val="28"/>
        </w:rPr>
        <w:t>(1.11)</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A133B8" w:rsidP="00A133B8">
      <w:pPr>
        <w:shd w:val="clear" w:color="000000" w:fill="auto"/>
        <w:suppressAutoHyphens/>
        <w:spacing w:line="360" w:lineRule="auto"/>
        <w:ind w:firstLine="709"/>
        <w:jc w:val="both"/>
        <w:rPr>
          <w:color w:val="000000"/>
          <w:sz w:val="28"/>
          <w:szCs w:val="28"/>
        </w:rPr>
      </w:pPr>
      <w:r w:rsidRPr="00E13805">
        <w:rPr>
          <w:color w:val="000000"/>
          <w:sz w:val="28"/>
          <w:szCs w:val="28"/>
        </w:rPr>
        <w:br w:type="page"/>
      </w:r>
      <w:r w:rsidR="00441841" w:rsidRPr="00E13805">
        <w:rPr>
          <w:color w:val="000000"/>
          <w:sz w:val="28"/>
          <w:szCs w:val="28"/>
        </w:rPr>
        <w:t xml:space="preserve">где </w:t>
      </w:r>
      <w:r w:rsidR="00382B09">
        <w:rPr>
          <w:color w:val="000000"/>
          <w:sz w:val="28"/>
          <w:szCs w:val="28"/>
        </w:rPr>
        <w:pict>
          <v:shape id="_x0000_i1095" type="#_x0000_t75" style="width:15pt;height:15pt">
            <v:imagedata r:id="rId60" o:title=""/>
          </v:shape>
        </w:pict>
      </w:r>
      <w:r w:rsidR="00441841" w:rsidRPr="00E13805">
        <w:rPr>
          <w:color w:val="000000"/>
          <w:sz w:val="28"/>
          <w:szCs w:val="28"/>
        </w:rPr>
        <w:t xml:space="preserve"> – объем партии, определяемый как количество изделий изготовляемых за время </w:t>
      </w:r>
      <w:r w:rsidR="00382B09">
        <w:rPr>
          <w:color w:val="000000"/>
          <w:sz w:val="28"/>
          <w:szCs w:val="28"/>
        </w:rPr>
        <w:pict>
          <v:shape id="_x0000_i1096" type="#_x0000_t75" style="width:9.75pt;height:12pt">
            <v:imagedata r:id="rId61" o:title=""/>
          </v:shape>
        </w:pict>
      </w:r>
      <w:r w:rsidR="00441841" w:rsidRPr="00E13805">
        <w:rPr>
          <w:color w:val="000000"/>
          <w:sz w:val="28"/>
          <w:szCs w:val="28"/>
        </w:rPr>
        <w:t xml:space="preserve">; </w:t>
      </w:r>
      <w:r w:rsidR="00382B09">
        <w:rPr>
          <w:color w:val="000000"/>
          <w:sz w:val="28"/>
          <w:szCs w:val="28"/>
        </w:rPr>
        <w:pict>
          <v:shape id="_x0000_i1097" type="#_x0000_t75" style="width:15pt;height:14.25pt">
            <v:imagedata r:id="rId62" o:title=""/>
          </v:shape>
        </w:pict>
      </w:r>
      <w:r w:rsidR="00441841" w:rsidRPr="00E13805">
        <w:rPr>
          <w:color w:val="000000"/>
          <w:sz w:val="28"/>
          <w:szCs w:val="28"/>
        </w:rPr>
        <w:t xml:space="preserve"> – допустимое количество дефектных изделий или допустимое число дефектов в партии объема </w:t>
      </w:r>
      <w:r w:rsidR="00382B09">
        <w:rPr>
          <w:color w:val="000000"/>
          <w:sz w:val="28"/>
          <w:szCs w:val="28"/>
        </w:rPr>
        <w:pict>
          <v:shape id="_x0000_i1098" type="#_x0000_t75" style="width:15pt;height:15pt">
            <v:imagedata r:id="rId63" o:title=""/>
          </v:shape>
        </w:pict>
      </w:r>
      <w:r w:rsidR="00441841" w:rsidRPr="00E13805">
        <w:rPr>
          <w:color w:val="000000"/>
          <w:sz w:val="28"/>
          <w:szCs w:val="28"/>
        </w:rPr>
        <w:t xml:space="preserve">, определяемое значением </w:t>
      </w:r>
      <w:r w:rsidR="00441841" w:rsidRPr="00E13805">
        <w:rPr>
          <w:color w:val="000000"/>
          <w:sz w:val="28"/>
          <w:szCs w:val="28"/>
          <w:lang w:val="en-US"/>
        </w:rPr>
        <w:t>AQL</w:t>
      </w:r>
      <w:r w:rsidR="00441841" w:rsidRPr="00E13805">
        <w:rPr>
          <w:color w:val="000000"/>
          <w:sz w:val="28"/>
          <w:szCs w:val="28"/>
        </w:rPr>
        <w:t xml:space="preserve">; </w:t>
      </w:r>
      <w:r w:rsidR="00382B09">
        <w:rPr>
          <w:color w:val="000000"/>
          <w:sz w:val="28"/>
          <w:szCs w:val="28"/>
        </w:rPr>
        <w:pict>
          <v:shape id="_x0000_i1099" type="#_x0000_t75" style="width:11.25pt;height:12pt">
            <v:imagedata r:id="rId64" o:title=""/>
          </v:shape>
        </w:pict>
      </w:r>
      <w:r w:rsidR="00441841" w:rsidRPr="00E13805">
        <w:rPr>
          <w:color w:val="000000"/>
          <w:sz w:val="28"/>
          <w:szCs w:val="28"/>
        </w:rPr>
        <w:t xml:space="preserve">– объем выборки; </w:t>
      </w:r>
      <w:r w:rsidR="00382B09">
        <w:rPr>
          <w:color w:val="000000"/>
          <w:sz w:val="28"/>
          <w:szCs w:val="28"/>
        </w:rPr>
        <w:pict>
          <v:shape id="_x0000_i1100" type="#_x0000_t75" style="width:20.25pt;height:15pt">
            <v:imagedata r:id="rId65" o:title=""/>
          </v:shape>
        </w:pict>
      </w:r>
      <w:r w:rsidR="00441841" w:rsidRPr="00E13805">
        <w:rPr>
          <w:color w:val="000000"/>
          <w:sz w:val="28"/>
          <w:szCs w:val="28"/>
        </w:rPr>
        <w:t xml:space="preserve">– допустимое количество дефектных изделий или допустимое число дефектов в выборке объема </w:t>
      </w:r>
      <w:r w:rsidR="00382B09">
        <w:rPr>
          <w:color w:val="000000"/>
          <w:sz w:val="28"/>
          <w:szCs w:val="28"/>
        </w:rPr>
        <w:pict>
          <v:shape id="_x0000_i1101" type="#_x0000_t75" style="width:11.25pt;height:12pt">
            <v:imagedata r:id="rId64" o:title=""/>
          </v:shape>
        </w:pict>
      </w:r>
      <w:r w:rsidR="00441841" w:rsidRPr="00E13805">
        <w:rPr>
          <w:color w:val="000000"/>
          <w:sz w:val="28"/>
          <w:szCs w:val="28"/>
        </w:rPr>
        <w:t>.</w:t>
      </w:r>
    </w:p>
    <w:p w:rsidR="00441841" w:rsidRPr="00E13805" w:rsidRDefault="00B8583D" w:rsidP="00A133B8">
      <w:pPr>
        <w:shd w:val="clear" w:color="000000" w:fill="auto"/>
        <w:suppressAutoHyphens/>
        <w:spacing w:line="360" w:lineRule="auto"/>
        <w:ind w:firstLine="709"/>
        <w:jc w:val="both"/>
        <w:rPr>
          <w:color w:val="000000"/>
          <w:sz w:val="28"/>
          <w:szCs w:val="28"/>
        </w:rPr>
      </w:pPr>
      <w:r w:rsidRPr="00E13805">
        <w:rPr>
          <w:color w:val="000000"/>
          <w:sz w:val="28"/>
          <w:szCs w:val="28"/>
        </w:rPr>
        <w:t>Выражение в скобках в формуле 1.11.</w:t>
      </w:r>
      <w:r w:rsidR="00441841" w:rsidRPr="00E13805">
        <w:rPr>
          <w:color w:val="000000"/>
          <w:sz w:val="28"/>
          <w:szCs w:val="28"/>
        </w:rPr>
        <w:t xml:space="preserve"> и есть биноминальные коэффициенты, например,</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1841"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102" type="#_x0000_t75" style="width:275.25pt;height:41.25pt">
            <v:imagedata r:id="rId66" o:title=""/>
          </v:shape>
        </w:pict>
      </w:r>
      <w:r w:rsidR="00A133B8" w:rsidRPr="00E13805">
        <w:rPr>
          <w:color w:val="000000"/>
          <w:sz w:val="28"/>
          <w:szCs w:val="28"/>
        </w:rPr>
        <w:t xml:space="preserve"> </w:t>
      </w:r>
      <w:r w:rsidR="00B8583D" w:rsidRPr="00E13805">
        <w:rPr>
          <w:color w:val="000000"/>
          <w:sz w:val="28"/>
          <w:szCs w:val="28"/>
        </w:rPr>
        <w:t>(1.12)</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B8583D" w:rsidRPr="00E13805" w:rsidRDefault="00B8583D"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где </w:t>
      </w:r>
      <w:r w:rsidR="00382B09">
        <w:rPr>
          <w:color w:val="000000"/>
          <w:sz w:val="28"/>
          <w:szCs w:val="28"/>
        </w:rPr>
        <w:pict>
          <v:shape id="_x0000_i1103" type="#_x0000_t75" style="width:15pt;height:15pt">
            <v:imagedata r:id="rId60" o:title=""/>
          </v:shape>
        </w:pict>
      </w:r>
      <w:r w:rsidRPr="00E13805">
        <w:rPr>
          <w:color w:val="000000"/>
          <w:sz w:val="28"/>
          <w:szCs w:val="28"/>
        </w:rPr>
        <w:t xml:space="preserve"> – объем партии, определяемый как количество изделий изготовляемых за время </w:t>
      </w:r>
      <w:r w:rsidR="00382B09">
        <w:rPr>
          <w:color w:val="000000"/>
          <w:sz w:val="28"/>
          <w:szCs w:val="28"/>
        </w:rPr>
        <w:pict>
          <v:shape id="_x0000_i1104" type="#_x0000_t75" style="width:9.75pt;height:12pt">
            <v:imagedata r:id="rId61" o:title=""/>
          </v:shape>
        </w:pict>
      </w:r>
      <w:r w:rsidRPr="00E13805">
        <w:rPr>
          <w:color w:val="000000"/>
          <w:sz w:val="28"/>
          <w:szCs w:val="28"/>
        </w:rPr>
        <w:t xml:space="preserve">; </w:t>
      </w:r>
      <w:r w:rsidR="00382B09">
        <w:rPr>
          <w:color w:val="000000"/>
          <w:sz w:val="28"/>
          <w:szCs w:val="28"/>
        </w:rPr>
        <w:pict>
          <v:shape id="_x0000_i1105" type="#_x0000_t75" style="width:15pt;height:14.25pt">
            <v:imagedata r:id="rId62" o:title=""/>
          </v:shape>
        </w:pict>
      </w:r>
      <w:r w:rsidRPr="00E13805">
        <w:rPr>
          <w:color w:val="000000"/>
          <w:sz w:val="28"/>
          <w:szCs w:val="28"/>
        </w:rPr>
        <w:t xml:space="preserve"> – допустимое количество дефектных изделий или допустимое число дефектов в партии объема </w:t>
      </w:r>
      <w:r w:rsidR="00382B09">
        <w:rPr>
          <w:color w:val="000000"/>
          <w:sz w:val="28"/>
          <w:szCs w:val="28"/>
        </w:rPr>
        <w:pict>
          <v:shape id="_x0000_i1106" type="#_x0000_t75" style="width:15pt;height:15pt">
            <v:imagedata r:id="rId63" o:title=""/>
          </v:shape>
        </w:pict>
      </w:r>
      <w:r w:rsidRPr="00E13805">
        <w:rPr>
          <w:color w:val="000000"/>
          <w:sz w:val="28"/>
          <w:szCs w:val="28"/>
        </w:rPr>
        <w:t xml:space="preserve">, определяемое значением </w:t>
      </w:r>
      <w:r w:rsidRPr="00E13805">
        <w:rPr>
          <w:color w:val="000000"/>
          <w:sz w:val="28"/>
          <w:szCs w:val="28"/>
          <w:lang w:val="en-US"/>
        </w:rPr>
        <w:t>AQL</w:t>
      </w:r>
      <w:r w:rsidRPr="00E13805">
        <w:rPr>
          <w:color w:val="000000"/>
          <w:sz w:val="28"/>
          <w:szCs w:val="28"/>
        </w:rPr>
        <w:t xml:space="preserve">; </w:t>
      </w:r>
      <w:r w:rsidR="00382B09">
        <w:rPr>
          <w:color w:val="000000"/>
          <w:sz w:val="28"/>
          <w:szCs w:val="28"/>
        </w:rPr>
        <w:pict>
          <v:shape id="_x0000_i1107" type="#_x0000_t75" style="width:11.25pt;height:12pt">
            <v:imagedata r:id="rId64" o:title=""/>
          </v:shape>
        </w:pict>
      </w:r>
      <w:r w:rsidRPr="00E13805">
        <w:rPr>
          <w:color w:val="000000"/>
          <w:sz w:val="28"/>
          <w:szCs w:val="28"/>
        </w:rPr>
        <w:t xml:space="preserve">– объем выборки; </w:t>
      </w:r>
      <w:r w:rsidR="00382B09">
        <w:rPr>
          <w:color w:val="000000"/>
          <w:sz w:val="28"/>
          <w:szCs w:val="28"/>
        </w:rPr>
        <w:pict>
          <v:shape id="_x0000_i1108" type="#_x0000_t75" style="width:20.25pt;height:15pt">
            <v:imagedata r:id="rId65" o:title=""/>
          </v:shape>
        </w:pict>
      </w:r>
      <w:r w:rsidRPr="00E13805">
        <w:rPr>
          <w:color w:val="000000"/>
          <w:sz w:val="28"/>
          <w:szCs w:val="28"/>
        </w:rPr>
        <w:t xml:space="preserve">– допустимое количество дефектных изделий или допустимое число дефектов в выборке объема </w:t>
      </w:r>
      <w:r w:rsidR="00382B09">
        <w:rPr>
          <w:color w:val="000000"/>
          <w:sz w:val="28"/>
          <w:szCs w:val="28"/>
        </w:rPr>
        <w:pict>
          <v:shape id="_x0000_i1109" type="#_x0000_t75" style="width:11.25pt;height:12pt">
            <v:imagedata r:id="rId64" o:title=""/>
          </v:shape>
        </w:pict>
      </w:r>
      <w:r w:rsidR="00AB5DFA" w:rsidRPr="00E13805">
        <w:rPr>
          <w:color w:val="000000"/>
          <w:sz w:val="28"/>
          <w:szCs w:val="28"/>
        </w:rPr>
        <w:t xml:space="preserve"> </w:t>
      </w:r>
      <w:r w:rsidR="00B865BE" w:rsidRPr="00E13805">
        <w:rPr>
          <w:color w:val="000000"/>
          <w:sz w:val="28"/>
          <w:szCs w:val="28"/>
        </w:rPr>
        <w:t>[7</w:t>
      </w:r>
      <w:r w:rsidR="00AB5DFA" w:rsidRPr="00E13805">
        <w:rPr>
          <w:color w:val="000000"/>
          <w:sz w:val="28"/>
          <w:szCs w:val="28"/>
        </w:rPr>
        <w:t>]</w:t>
      </w:r>
      <w:r w:rsidRPr="00E13805">
        <w:rPr>
          <w:color w:val="000000"/>
          <w:sz w:val="28"/>
          <w:szCs w:val="28"/>
        </w:rPr>
        <w:t>.</w:t>
      </w:r>
    </w:p>
    <w:p w:rsidR="00441841" w:rsidRPr="00E13805" w:rsidRDefault="00441841" w:rsidP="00A133B8">
      <w:pPr>
        <w:shd w:val="clear" w:color="000000" w:fill="auto"/>
        <w:suppressAutoHyphens/>
        <w:spacing w:line="360" w:lineRule="auto"/>
        <w:ind w:firstLine="709"/>
        <w:jc w:val="both"/>
        <w:rPr>
          <w:b/>
          <w:color w:val="000000"/>
          <w:sz w:val="28"/>
          <w:szCs w:val="20"/>
        </w:rPr>
      </w:pPr>
    </w:p>
    <w:p w:rsidR="00F62F8D" w:rsidRPr="00E13805" w:rsidRDefault="00441841" w:rsidP="00A133B8">
      <w:pPr>
        <w:shd w:val="clear" w:color="000000" w:fill="auto"/>
        <w:suppressAutoHyphens/>
        <w:spacing w:line="360" w:lineRule="auto"/>
        <w:jc w:val="center"/>
        <w:rPr>
          <w:b/>
          <w:color w:val="000000"/>
          <w:sz w:val="28"/>
          <w:szCs w:val="28"/>
        </w:rPr>
      </w:pPr>
      <w:r w:rsidRPr="00E13805">
        <w:rPr>
          <w:b/>
          <w:color w:val="000000"/>
          <w:sz w:val="28"/>
          <w:szCs w:val="28"/>
        </w:rPr>
        <w:t>1.3</w:t>
      </w:r>
      <w:r w:rsidR="00396722" w:rsidRPr="00E13805">
        <w:rPr>
          <w:b/>
          <w:color w:val="000000"/>
          <w:sz w:val="28"/>
          <w:szCs w:val="28"/>
        </w:rPr>
        <w:t xml:space="preserve"> </w:t>
      </w:r>
      <w:r w:rsidR="004E16EA" w:rsidRPr="00E13805">
        <w:rPr>
          <w:b/>
          <w:color w:val="000000"/>
          <w:sz w:val="28"/>
          <w:szCs w:val="28"/>
        </w:rPr>
        <w:t>Контрольные карты</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A133B8" w:rsidRPr="00E13805" w:rsidRDefault="004E16EA" w:rsidP="00A133B8">
      <w:pPr>
        <w:shd w:val="clear" w:color="000000" w:fill="auto"/>
        <w:suppressAutoHyphens/>
        <w:spacing w:line="360" w:lineRule="auto"/>
        <w:ind w:firstLine="709"/>
        <w:jc w:val="both"/>
        <w:rPr>
          <w:color w:val="000000"/>
          <w:sz w:val="28"/>
          <w:szCs w:val="28"/>
        </w:rPr>
      </w:pPr>
      <w:r w:rsidRPr="00E13805">
        <w:rPr>
          <w:color w:val="000000"/>
          <w:sz w:val="28"/>
          <w:szCs w:val="28"/>
        </w:rPr>
        <w:t>Контрольные карты являются основным инструментом статистического управления качеством. Контрольные карты применяют для сравнения получаемой по выборкам информации о текущем состоянии процесса с контрольными границами, представляющими пределы собственной изменчивости (разброса) процесса.</w:t>
      </w:r>
    </w:p>
    <w:p w:rsidR="00A133B8" w:rsidRPr="00E13805" w:rsidRDefault="00D76A59" w:rsidP="00A133B8">
      <w:pPr>
        <w:shd w:val="clear" w:color="000000" w:fill="auto"/>
        <w:suppressAutoHyphens/>
        <w:spacing w:line="360" w:lineRule="auto"/>
        <w:ind w:firstLine="709"/>
        <w:jc w:val="both"/>
        <w:rPr>
          <w:color w:val="000000"/>
          <w:sz w:val="28"/>
          <w:szCs w:val="28"/>
        </w:rPr>
      </w:pPr>
      <w:r w:rsidRPr="00E13805">
        <w:rPr>
          <w:color w:val="000000"/>
          <w:sz w:val="28"/>
          <w:szCs w:val="28"/>
        </w:rPr>
        <w:t>Собственный разброс характерен для всех процессов из-за большого числа незначительных случайных воздействий. Вследствие этого результаты измерений, полученные в ходе нормального течения процесса, непостоянны. Непостоянны и отслеживаемые статистические характеристики, например выборочное среднее, медиана и т.п. Поэтому необходимо ввести статистически обоснованные границы для данной отслеживаемой характеристики с целью минимизировать ошибочные реш</w:t>
      </w:r>
      <w:r w:rsidR="00AB5DFA" w:rsidRPr="00E13805">
        <w:rPr>
          <w:color w:val="000000"/>
          <w:sz w:val="28"/>
          <w:szCs w:val="28"/>
        </w:rPr>
        <w:t>ения при управлении процессом [1</w:t>
      </w:r>
      <w:r w:rsidRPr="00E13805">
        <w:rPr>
          <w:color w:val="000000"/>
          <w:sz w:val="28"/>
          <w:szCs w:val="28"/>
        </w:rPr>
        <w:t>].</w:t>
      </w:r>
    </w:p>
    <w:p w:rsidR="00A133B8" w:rsidRPr="00E13805" w:rsidRDefault="006762FE" w:rsidP="00A133B8">
      <w:pPr>
        <w:shd w:val="clear" w:color="000000" w:fill="auto"/>
        <w:suppressAutoHyphens/>
        <w:spacing w:line="360" w:lineRule="auto"/>
        <w:ind w:firstLine="709"/>
        <w:jc w:val="both"/>
        <w:rPr>
          <w:color w:val="000000"/>
          <w:sz w:val="28"/>
          <w:szCs w:val="28"/>
        </w:rPr>
      </w:pPr>
      <w:r w:rsidRPr="00E13805">
        <w:rPr>
          <w:color w:val="000000"/>
          <w:sz w:val="28"/>
          <w:szCs w:val="28"/>
        </w:rPr>
        <w:t>Цель контрольных карт – обнаружить неестественные изменения в данных из повторяющихся процессов и дать критерии для обнаружения отсутствия</w:t>
      </w:r>
      <w:r w:rsidR="00B865BE" w:rsidRPr="00E13805">
        <w:rPr>
          <w:color w:val="000000"/>
          <w:sz w:val="28"/>
          <w:szCs w:val="28"/>
        </w:rPr>
        <w:t xml:space="preserve"> статистической управляемости [3</w:t>
      </w:r>
      <w:r w:rsidRPr="00E13805">
        <w:rPr>
          <w:color w:val="000000"/>
          <w:sz w:val="28"/>
          <w:szCs w:val="28"/>
        </w:rPr>
        <w:t>].</w:t>
      </w:r>
    </w:p>
    <w:p w:rsidR="008F115F" w:rsidRPr="00E13805" w:rsidRDefault="008F115F" w:rsidP="00A133B8">
      <w:pPr>
        <w:shd w:val="clear" w:color="000000" w:fill="auto"/>
        <w:suppressAutoHyphens/>
        <w:spacing w:line="360" w:lineRule="auto"/>
        <w:ind w:firstLine="709"/>
        <w:jc w:val="both"/>
        <w:rPr>
          <w:color w:val="000000"/>
          <w:sz w:val="28"/>
          <w:szCs w:val="28"/>
        </w:rPr>
      </w:pPr>
      <w:r w:rsidRPr="00E13805">
        <w:rPr>
          <w:color w:val="000000"/>
          <w:sz w:val="28"/>
          <w:szCs w:val="28"/>
        </w:rPr>
        <w:t>Контрольная карта – это карта, на которой для наглядности отображения состояния процесса отмечают значения соответствующей выборочной характеристики смежных выборок во временной последовательности. В качестве выборочной характеристики могут использоваться индивидуальные значения какого-либо параметра продукции, среднее арифметическое значение, медиана, среднее квадратическое (стандартное) отклонение, размах, доля или число несоответствующих единиц продукции, число несоответствий и др. По существу, контрольная карта представляет собой графическое отображение состояния процесса, его уровня и изменчивости.</w:t>
      </w:r>
    </w:p>
    <w:p w:rsidR="008F115F" w:rsidRPr="00E13805" w:rsidRDefault="008F115F" w:rsidP="00A133B8">
      <w:pPr>
        <w:shd w:val="clear" w:color="000000" w:fill="auto"/>
        <w:suppressAutoHyphens/>
        <w:spacing w:line="360" w:lineRule="auto"/>
        <w:ind w:firstLine="709"/>
        <w:jc w:val="both"/>
        <w:rPr>
          <w:color w:val="000000"/>
          <w:sz w:val="28"/>
          <w:szCs w:val="28"/>
        </w:rPr>
      </w:pPr>
      <w:r w:rsidRPr="00E13805">
        <w:rPr>
          <w:color w:val="000000"/>
          <w:sz w:val="28"/>
          <w:szCs w:val="28"/>
        </w:rPr>
        <w:t>Контрольные карты строят в произвольном масштабе на листе бумаги или экране дисплея компьютера. По оси абсцисс откладывают моменты взятия выборок или их текущие номера, а по оси ординат – реализации выборочной характеристики. Для наглядности точки значений выборочной характеристики, соответствующее двум последовательным выборкам, соединяют отрезками прямых линий и получают линейный график, показывающий динамику поведения процесса.</w:t>
      </w:r>
    </w:p>
    <w:p w:rsidR="008F115F" w:rsidRPr="00E13805" w:rsidRDefault="005706CF" w:rsidP="00A133B8">
      <w:pPr>
        <w:shd w:val="clear" w:color="000000" w:fill="auto"/>
        <w:suppressAutoHyphens/>
        <w:spacing w:line="360" w:lineRule="auto"/>
        <w:ind w:firstLine="709"/>
        <w:jc w:val="both"/>
        <w:rPr>
          <w:color w:val="000000"/>
          <w:sz w:val="28"/>
          <w:szCs w:val="28"/>
        </w:rPr>
      </w:pPr>
      <w:r w:rsidRPr="00E13805">
        <w:rPr>
          <w:color w:val="000000"/>
          <w:sz w:val="28"/>
          <w:szCs w:val="28"/>
        </w:rPr>
        <w:t>В качества ориентира на контрольной карте проводится центральная линия (ЦЛ) – прямая, параллельная оси абсцисс и определяющая среднее процесса. Ее расстояние от оси абсцисс соответствует заданному в нормативной или технической документации номинальному значению контролируемого параметра, например, центру поля допуска, математическому ожиданию значений выборочной характеристики, или же оценочному значению, прогнозируемому по результатам изучения предыстории процесса.</w:t>
      </w:r>
    </w:p>
    <w:p w:rsidR="00CF31BA" w:rsidRPr="00E13805" w:rsidRDefault="005706CF"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Параллельно ЦЛ на контрольной карте </w:t>
      </w:r>
      <w:r w:rsidR="00E60DC2" w:rsidRPr="00E13805">
        <w:rPr>
          <w:color w:val="000000"/>
          <w:sz w:val="28"/>
          <w:szCs w:val="28"/>
        </w:rPr>
        <w:t xml:space="preserve">наносятся две линии – верхняя (ВКГ) и нижняя (НКГ) контрольные границы, называемые иногда границами регулирования. По существу, контрольные границы, </w:t>
      </w:r>
      <w:r w:rsidR="00905B1C" w:rsidRPr="00E13805">
        <w:rPr>
          <w:color w:val="000000"/>
          <w:sz w:val="28"/>
          <w:szCs w:val="28"/>
        </w:rPr>
        <w:t xml:space="preserve">указывающие момент разладки процесса, </w:t>
      </w:r>
      <w:r w:rsidR="00CF31BA" w:rsidRPr="00E13805">
        <w:rPr>
          <w:color w:val="000000"/>
          <w:sz w:val="28"/>
          <w:szCs w:val="28"/>
        </w:rPr>
        <w:t>ограничивают диапазон неизбежного разброса значений выборочной характеристики, т.е. разброса, обусловленного неустранимыми в настоящее время обычными причинами, и позволяют судить, находится ли процесс в статистически управляемом состоянии или он подвергнут влиянию особых причин.</w:t>
      </w:r>
    </w:p>
    <w:p w:rsidR="00CF31BA" w:rsidRPr="00E13805" w:rsidRDefault="00CF31BA" w:rsidP="00A133B8">
      <w:pPr>
        <w:shd w:val="clear" w:color="000000" w:fill="auto"/>
        <w:suppressAutoHyphens/>
        <w:spacing w:line="360" w:lineRule="auto"/>
        <w:ind w:firstLine="709"/>
        <w:jc w:val="both"/>
        <w:rPr>
          <w:color w:val="000000"/>
          <w:sz w:val="28"/>
          <w:szCs w:val="28"/>
        </w:rPr>
      </w:pPr>
      <w:r w:rsidRPr="00E13805">
        <w:rPr>
          <w:color w:val="000000"/>
          <w:sz w:val="28"/>
          <w:szCs w:val="28"/>
        </w:rPr>
        <w:t>Кроме того, на контрольную карту в ряде случаев наносятся еще две дополнительные линии – верхняя (ВПГ) и нижняя (НВГ) предупреждающие границы, которые располагаются ближе друг к другу, чем ВКГ и НКГ.</w:t>
      </w:r>
    </w:p>
    <w:p w:rsidR="00A133B8" w:rsidRPr="00E13805" w:rsidRDefault="00CF31BA" w:rsidP="00A133B8">
      <w:pPr>
        <w:shd w:val="clear" w:color="000000" w:fill="auto"/>
        <w:suppressAutoHyphens/>
        <w:spacing w:line="360" w:lineRule="auto"/>
        <w:ind w:firstLine="709"/>
        <w:jc w:val="both"/>
        <w:rPr>
          <w:color w:val="000000"/>
          <w:sz w:val="28"/>
          <w:szCs w:val="28"/>
        </w:rPr>
      </w:pPr>
      <w:r w:rsidRPr="00E13805">
        <w:rPr>
          <w:color w:val="000000"/>
          <w:sz w:val="28"/>
          <w:szCs w:val="28"/>
        </w:rPr>
        <w:t>Если значениям выборочной характеристики присуще одностороннее отклонение от ЦЛ, то используют контрольные карты с односторонними (верхними или ни</w:t>
      </w:r>
      <w:r w:rsidR="00B865BE" w:rsidRPr="00E13805">
        <w:rPr>
          <w:color w:val="000000"/>
          <w:sz w:val="28"/>
          <w:szCs w:val="28"/>
        </w:rPr>
        <w:t>жними) границами [5</w:t>
      </w:r>
      <w:r w:rsidRPr="00E13805">
        <w:rPr>
          <w:color w:val="000000"/>
          <w:sz w:val="28"/>
          <w:szCs w:val="28"/>
        </w:rPr>
        <w:t>].</w:t>
      </w:r>
    </w:p>
    <w:p w:rsidR="00420BFC" w:rsidRPr="00E13805" w:rsidRDefault="00420BFC" w:rsidP="00A133B8">
      <w:pPr>
        <w:shd w:val="clear" w:color="000000" w:fill="auto"/>
        <w:suppressAutoHyphens/>
        <w:spacing w:line="360" w:lineRule="auto"/>
        <w:ind w:firstLine="709"/>
        <w:jc w:val="both"/>
        <w:rPr>
          <w:color w:val="000000"/>
          <w:sz w:val="28"/>
          <w:szCs w:val="28"/>
        </w:rPr>
      </w:pPr>
      <w:r w:rsidRPr="00E13805">
        <w:rPr>
          <w:color w:val="000000"/>
          <w:sz w:val="28"/>
          <w:szCs w:val="28"/>
        </w:rPr>
        <w:t>Пример контрол</w:t>
      </w:r>
      <w:r w:rsidR="00B25992" w:rsidRPr="00E13805">
        <w:rPr>
          <w:color w:val="000000"/>
          <w:sz w:val="28"/>
          <w:szCs w:val="28"/>
        </w:rPr>
        <w:t>ьной карты представлен на рис. 4</w:t>
      </w:r>
      <w:r w:rsidRPr="00E13805">
        <w:rPr>
          <w:color w:val="000000"/>
          <w:sz w:val="28"/>
          <w:szCs w:val="28"/>
        </w:rPr>
        <w:t>.</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20BFC" w:rsidRPr="00E13805" w:rsidRDefault="00382B09" w:rsidP="00A133B8">
      <w:pPr>
        <w:shd w:val="clear" w:color="000000" w:fill="auto"/>
        <w:suppressAutoHyphens/>
        <w:spacing w:line="360" w:lineRule="auto"/>
        <w:jc w:val="center"/>
        <w:rPr>
          <w:b/>
          <w:color w:val="000000"/>
          <w:sz w:val="28"/>
          <w:szCs w:val="28"/>
        </w:rPr>
      </w:pPr>
      <w:r>
        <w:rPr>
          <w:b/>
          <w:color w:val="000000"/>
          <w:sz w:val="28"/>
          <w:szCs w:val="28"/>
        </w:rPr>
        <w:pict>
          <v:shape id="_x0000_i1110" type="#_x0000_t75" style="width:397.5pt;height:217.5pt">
            <v:imagedata r:id="rId67" o:title=""/>
          </v:shape>
        </w:pict>
      </w:r>
    </w:p>
    <w:p w:rsidR="00420BFC" w:rsidRPr="00E13805" w:rsidRDefault="00420BFC" w:rsidP="00A133B8">
      <w:pPr>
        <w:shd w:val="clear" w:color="000000" w:fill="auto"/>
        <w:suppressAutoHyphens/>
        <w:spacing w:line="360" w:lineRule="auto"/>
        <w:jc w:val="center"/>
        <w:rPr>
          <w:b/>
          <w:color w:val="000000"/>
          <w:sz w:val="28"/>
        </w:rPr>
      </w:pPr>
      <w:r w:rsidRPr="00E13805">
        <w:rPr>
          <w:b/>
          <w:color w:val="000000"/>
          <w:sz w:val="28"/>
        </w:rPr>
        <w:t xml:space="preserve">Рис. </w:t>
      </w:r>
      <w:r w:rsidR="00B25992" w:rsidRPr="00E13805">
        <w:rPr>
          <w:b/>
          <w:color w:val="000000"/>
          <w:sz w:val="28"/>
        </w:rPr>
        <w:t>4</w:t>
      </w:r>
      <w:r w:rsidRPr="00E13805">
        <w:rPr>
          <w:b/>
          <w:color w:val="000000"/>
          <w:sz w:val="28"/>
        </w:rPr>
        <w:t>. Контрольная карта средних арифметических значений</w:t>
      </w:r>
    </w:p>
    <w:p w:rsidR="00420BFC" w:rsidRPr="00E13805" w:rsidRDefault="00A133B8" w:rsidP="00A133B8">
      <w:pPr>
        <w:shd w:val="clear" w:color="000000" w:fill="auto"/>
        <w:suppressAutoHyphens/>
        <w:spacing w:line="360" w:lineRule="auto"/>
        <w:ind w:firstLine="709"/>
        <w:jc w:val="both"/>
        <w:rPr>
          <w:color w:val="000000"/>
          <w:sz w:val="28"/>
          <w:szCs w:val="28"/>
        </w:rPr>
      </w:pPr>
      <w:r w:rsidRPr="00E13805">
        <w:rPr>
          <w:color w:val="000000"/>
          <w:sz w:val="28"/>
          <w:szCs w:val="20"/>
        </w:rPr>
        <w:br w:type="page"/>
      </w:r>
      <w:r w:rsidR="00420BFC" w:rsidRPr="00E13805">
        <w:rPr>
          <w:color w:val="000000"/>
          <w:sz w:val="28"/>
          <w:szCs w:val="28"/>
        </w:rPr>
        <w:t xml:space="preserve">На контрольной карте показаны </w:t>
      </w:r>
      <w:r w:rsidR="000D02CF" w:rsidRPr="00E13805">
        <w:rPr>
          <w:color w:val="000000"/>
          <w:sz w:val="28"/>
          <w:szCs w:val="28"/>
        </w:rPr>
        <w:t xml:space="preserve">средние арифметические значения </w:t>
      </w:r>
      <w:r w:rsidR="00420BFC" w:rsidRPr="00E13805">
        <w:rPr>
          <w:color w:val="000000"/>
          <w:sz w:val="28"/>
          <w:szCs w:val="28"/>
        </w:rPr>
        <w:t>(</w:t>
      </w:r>
      <w:r w:rsidR="00382B09">
        <w:rPr>
          <w:color w:val="000000"/>
          <w:sz w:val="28"/>
          <w:szCs w:val="28"/>
        </w:rPr>
        <w:pict>
          <v:shape id="_x0000_i1111" type="#_x0000_t75" style="width:11.25pt;height:14.25pt">
            <v:imagedata r:id="rId68" o:title=""/>
          </v:shape>
        </w:pict>
      </w:r>
      <w:r w:rsidR="00420BFC" w:rsidRPr="00E13805">
        <w:rPr>
          <w:color w:val="000000"/>
          <w:sz w:val="28"/>
          <w:szCs w:val="28"/>
        </w:rPr>
        <w:t xml:space="preserve">) для 20 последовательных выборок по 5 изделий каждая. Выборки берутся </w:t>
      </w:r>
      <w:r w:rsidR="000D02CF" w:rsidRPr="00E13805">
        <w:rPr>
          <w:color w:val="000000"/>
          <w:sz w:val="28"/>
          <w:szCs w:val="28"/>
        </w:rPr>
        <w:t>примерно через один час. Большинство точек на карте расположены около средней линии и находятся между двумя пунктирными линиями, которые называются контрольными пределами. Сигналом о возможной разладке технологического процесса могут служить:</w:t>
      </w:r>
    </w:p>
    <w:p w:rsidR="000D02CF" w:rsidRPr="00E13805" w:rsidRDefault="000D02CF" w:rsidP="00A133B8">
      <w:pPr>
        <w:shd w:val="clear" w:color="000000" w:fill="auto"/>
        <w:suppressAutoHyphens/>
        <w:spacing w:line="360" w:lineRule="auto"/>
        <w:ind w:firstLine="709"/>
        <w:jc w:val="both"/>
        <w:rPr>
          <w:color w:val="000000"/>
          <w:sz w:val="28"/>
          <w:szCs w:val="28"/>
        </w:rPr>
      </w:pPr>
      <w:r w:rsidRPr="00E13805">
        <w:rPr>
          <w:color w:val="000000"/>
          <w:sz w:val="28"/>
          <w:szCs w:val="28"/>
        </w:rPr>
        <w:t>— выход точки за контрольные пределы (выборка №6);</w:t>
      </w:r>
    </w:p>
    <w:p w:rsidR="000D02CF" w:rsidRPr="00E13805" w:rsidRDefault="000D02CF" w:rsidP="00A133B8">
      <w:pPr>
        <w:shd w:val="clear" w:color="000000" w:fill="auto"/>
        <w:suppressAutoHyphens/>
        <w:spacing w:line="360" w:lineRule="auto"/>
        <w:ind w:firstLine="709"/>
        <w:jc w:val="both"/>
        <w:rPr>
          <w:color w:val="000000"/>
          <w:sz w:val="28"/>
          <w:szCs w:val="28"/>
        </w:rPr>
      </w:pPr>
      <w:r w:rsidRPr="00E13805">
        <w:rPr>
          <w:color w:val="000000"/>
          <w:sz w:val="28"/>
          <w:szCs w:val="28"/>
        </w:rPr>
        <w:t>— расположение группы последовательных точек около одной контрольной границы, но не выход за нее (выборка №11-14), что свидетельствует о нарушении уровня настройки оборудования;</w:t>
      </w:r>
    </w:p>
    <w:p w:rsidR="000D02CF" w:rsidRPr="00E13805" w:rsidRDefault="000D02CF" w:rsidP="00A133B8">
      <w:pPr>
        <w:shd w:val="clear" w:color="000000" w:fill="auto"/>
        <w:suppressAutoHyphens/>
        <w:spacing w:line="360" w:lineRule="auto"/>
        <w:ind w:firstLine="709"/>
        <w:jc w:val="both"/>
        <w:rPr>
          <w:color w:val="000000"/>
          <w:sz w:val="28"/>
          <w:szCs w:val="28"/>
        </w:rPr>
      </w:pPr>
      <w:r w:rsidRPr="00E13805">
        <w:rPr>
          <w:color w:val="000000"/>
          <w:sz w:val="28"/>
          <w:szCs w:val="28"/>
        </w:rPr>
        <w:t>— сильное рассеяние точек на контрольной карте относительно средней линии (выборки №15-20), что свидетельствует о снижении точности технологического процесса.</w:t>
      </w:r>
    </w:p>
    <w:p w:rsidR="000D02CF" w:rsidRPr="00E13805" w:rsidRDefault="00CE6FE6"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При наличии </w:t>
      </w:r>
      <w:r w:rsidR="005C2499" w:rsidRPr="00E13805">
        <w:rPr>
          <w:color w:val="000000"/>
          <w:sz w:val="28"/>
          <w:szCs w:val="28"/>
        </w:rPr>
        <w:t>сигнала о нарушении производственного процесса должна быть выявлена и устранена причина нарушения.</w:t>
      </w:r>
    </w:p>
    <w:p w:rsidR="005C2499" w:rsidRPr="00E13805" w:rsidRDefault="005C2499" w:rsidP="00A133B8">
      <w:pPr>
        <w:shd w:val="clear" w:color="000000" w:fill="auto"/>
        <w:suppressAutoHyphens/>
        <w:spacing w:line="360" w:lineRule="auto"/>
        <w:ind w:firstLine="709"/>
        <w:jc w:val="both"/>
        <w:rPr>
          <w:color w:val="000000"/>
          <w:sz w:val="28"/>
          <w:szCs w:val="28"/>
        </w:rPr>
      </w:pPr>
      <w:r w:rsidRPr="00E13805">
        <w:rPr>
          <w:color w:val="000000"/>
          <w:sz w:val="28"/>
          <w:szCs w:val="28"/>
        </w:rPr>
        <w:t>Ввиду того что границы статистического регулирования (контрольные пределы) определяются статистическими методами, т.е. по результатам выборки, то возможны ошибки двух видов: поступает сигнал о нарушении технологического процесса, в то время как в действительности</w:t>
      </w:r>
      <w:r w:rsidR="005F7641" w:rsidRPr="00E13805">
        <w:rPr>
          <w:color w:val="000000"/>
          <w:sz w:val="28"/>
          <w:szCs w:val="28"/>
        </w:rPr>
        <w:t xml:space="preserve"> нарушение отсутствует (ошибка первого рода); сигнал о нарушении технологического процесса не поступает, в то время как нарушение имеет место (ошибка второго рода). </w:t>
      </w:r>
      <w:r w:rsidR="00A045CA" w:rsidRPr="00E13805">
        <w:rPr>
          <w:color w:val="000000"/>
          <w:sz w:val="28"/>
          <w:szCs w:val="28"/>
        </w:rPr>
        <w:t xml:space="preserve">Очевидно, на практике эти ошибки должны встречаться достаточно редко. Поэтому контрольные пределы стараются выбирать таким образом, чтобы минимизировать вероятности появления ошибок как первого, так и второго рода. Эти требования противоречивые, и уменьшение вероятности одной ошибки ведет к </w:t>
      </w:r>
      <w:r w:rsidR="00B865BE" w:rsidRPr="00E13805">
        <w:rPr>
          <w:color w:val="000000"/>
          <w:sz w:val="28"/>
          <w:szCs w:val="28"/>
        </w:rPr>
        <w:t>увеличению вероятности другой [6</w:t>
      </w:r>
      <w:r w:rsidR="00A045CA" w:rsidRPr="00E13805">
        <w:rPr>
          <w:color w:val="000000"/>
          <w:sz w:val="28"/>
          <w:szCs w:val="28"/>
        </w:rPr>
        <w:t>].</w:t>
      </w:r>
    </w:p>
    <w:p w:rsidR="00A133B8" w:rsidRPr="00E13805" w:rsidRDefault="00420BFC" w:rsidP="00A133B8">
      <w:pPr>
        <w:shd w:val="clear" w:color="000000" w:fill="auto"/>
        <w:suppressAutoHyphens/>
        <w:spacing w:line="360" w:lineRule="auto"/>
        <w:ind w:firstLine="709"/>
        <w:jc w:val="both"/>
        <w:rPr>
          <w:color w:val="000000"/>
          <w:sz w:val="28"/>
          <w:szCs w:val="28"/>
        </w:rPr>
      </w:pPr>
      <w:r w:rsidRPr="00E13805">
        <w:rPr>
          <w:color w:val="000000"/>
          <w:sz w:val="28"/>
          <w:szCs w:val="28"/>
        </w:rPr>
        <w:t>Преимущество контрольно карты – простота ее построения и применения. Она служит своевременным индикатором статистическ</w:t>
      </w:r>
      <w:r w:rsidR="00A045CA" w:rsidRPr="00E13805">
        <w:rPr>
          <w:color w:val="000000"/>
          <w:sz w:val="28"/>
          <w:szCs w:val="28"/>
        </w:rPr>
        <w:t>и управляемого процесса. Однако контрольная карта – только часть полной системы анализа процесса. С ее помощью можно предсказать момент, когда определенная причина</w:t>
      </w:r>
      <w:r w:rsidR="005D3133" w:rsidRPr="00E13805">
        <w:rPr>
          <w:color w:val="000000"/>
          <w:sz w:val="28"/>
          <w:szCs w:val="28"/>
        </w:rPr>
        <w:t xml:space="preserve"> изменит течение процесса, но для установления ее природы и корректировки процесса необходимо прово</w:t>
      </w:r>
      <w:r w:rsidR="005C3BCC" w:rsidRPr="00E13805">
        <w:rPr>
          <w:color w:val="000000"/>
          <w:sz w:val="28"/>
          <w:szCs w:val="28"/>
        </w:rPr>
        <w:t>дить независимое исследование [1</w:t>
      </w:r>
      <w:r w:rsidR="005D3133" w:rsidRPr="00E13805">
        <w:rPr>
          <w:color w:val="000000"/>
          <w:sz w:val="28"/>
          <w:szCs w:val="28"/>
        </w:rPr>
        <w:t>].</w:t>
      </w:r>
    </w:p>
    <w:p w:rsidR="00E91179" w:rsidRPr="00E13805" w:rsidRDefault="00E91179" w:rsidP="00A133B8">
      <w:pPr>
        <w:shd w:val="clear" w:color="000000" w:fill="auto"/>
        <w:suppressAutoHyphens/>
        <w:spacing w:line="360" w:lineRule="auto"/>
        <w:ind w:firstLine="709"/>
        <w:jc w:val="both"/>
        <w:rPr>
          <w:color w:val="000000"/>
          <w:sz w:val="28"/>
          <w:szCs w:val="28"/>
        </w:rPr>
      </w:pPr>
    </w:p>
    <w:p w:rsidR="005C0057" w:rsidRPr="00E13805" w:rsidRDefault="00A133B8" w:rsidP="00A133B8">
      <w:pPr>
        <w:shd w:val="clear" w:color="000000" w:fill="auto"/>
        <w:suppressAutoHyphens/>
        <w:spacing w:line="360" w:lineRule="auto"/>
        <w:jc w:val="center"/>
        <w:rPr>
          <w:b/>
          <w:color w:val="000000"/>
          <w:sz w:val="28"/>
          <w:szCs w:val="28"/>
        </w:rPr>
      </w:pPr>
      <w:r w:rsidRPr="00E13805">
        <w:rPr>
          <w:color w:val="000000"/>
          <w:sz w:val="28"/>
          <w:szCs w:val="28"/>
        </w:rPr>
        <w:br w:type="page"/>
      </w:r>
      <w:r w:rsidR="00396722" w:rsidRPr="00E13805">
        <w:rPr>
          <w:b/>
          <w:color w:val="000000"/>
          <w:sz w:val="28"/>
          <w:szCs w:val="28"/>
        </w:rPr>
        <w:t xml:space="preserve">2. </w:t>
      </w:r>
      <w:r w:rsidR="00503B34" w:rsidRPr="00E13805">
        <w:rPr>
          <w:b/>
          <w:color w:val="000000"/>
          <w:sz w:val="28"/>
          <w:szCs w:val="28"/>
        </w:rPr>
        <w:t>Статистические методы регулирования качества технологических процессов при контроле по количественному признаку</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503B34" w:rsidRPr="00E13805" w:rsidRDefault="006E3EAF"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Количественные данные представляют собой наблюдения, полученные с помощью измерения и записи значений некоторой характеристики для каждой единицы, рассматриваемой в подгруппе, например длина в метрах, сопротивление в омах, шум в децибелах и т.д. </w:t>
      </w:r>
      <w:r w:rsidR="006D1291" w:rsidRPr="00E13805">
        <w:rPr>
          <w:color w:val="000000"/>
          <w:sz w:val="28"/>
          <w:szCs w:val="28"/>
        </w:rPr>
        <w:t>Карты для количественных данных, и особенно простейшие из них (</w:t>
      </w:r>
      <w:r w:rsidR="00382B09">
        <w:rPr>
          <w:color w:val="000000"/>
          <w:sz w:val="28"/>
          <w:szCs w:val="28"/>
        </w:rPr>
        <w:pict>
          <v:shape id="_x0000_i1112" type="#_x0000_t75" style="width:11.25pt;height:14.25pt">
            <v:imagedata r:id="rId68" o:title=""/>
          </v:shape>
        </w:pict>
      </w:r>
      <w:r w:rsidR="005C3BCC" w:rsidRPr="00E13805">
        <w:rPr>
          <w:color w:val="000000"/>
          <w:sz w:val="28"/>
          <w:szCs w:val="28"/>
        </w:rPr>
        <w:t>–</w:t>
      </w:r>
      <w:r w:rsidR="006D1291" w:rsidRPr="00E13805">
        <w:rPr>
          <w:color w:val="000000"/>
          <w:sz w:val="28"/>
          <w:szCs w:val="28"/>
        </w:rPr>
        <w:t xml:space="preserve">и </w:t>
      </w:r>
      <w:r w:rsidR="00382B09">
        <w:rPr>
          <w:color w:val="000000"/>
          <w:sz w:val="28"/>
          <w:szCs w:val="28"/>
        </w:rPr>
        <w:pict>
          <v:shape id="_x0000_i1113" type="#_x0000_t75" style="width:12.75pt;height:14.25pt">
            <v:imagedata r:id="rId69" o:title=""/>
          </v:shape>
        </w:pict>
      </w:r>
      <w:r w:rsidR="005C3BCC" w:rsidRPr="00E13805">
        <w:rPr>
          <w:color w:val="000000"/>
          <w:sz w:val="28"/>
          <w:szCs w:val="28"/>
        </w:rPr>
        <w:t>–</w:t>
      </w:r>
      <w:r w:rsidR="006D1291" w:rsidRPr="00E13805">
        <w:rPr>
          <w:color w:val="000000"/>
          <w:sz w:val="28"/>
          <w:szCs w:val="28"/>
        </w:rPr>
        <w:t>карты), – это классические контрольные карты, применяемые для управления процессами.</w:t>
      </w:r>
    </w:p>
    <w:p w:rsidR="006D1291" w:rsidRPr="00E13805" w:rsidRDefault="00A61FA5" w:rsidP="00A133B8">
      <w:pPr>
        <w:shd w:val="clear" w:color="000000" w:fill="auto"/>
        <w:suppressAutoHyphens/>
        <w:spacing w:line="360" w:lineRule="auto"/>
        <w:ind w:firstLine="709"/>
        <w:jc w:val="both"/>
        <w:rPr>
          <w:color w:val="000000"/>
          <w:sz w:val="28"/>
          <w:szCs w:val="28"/>
        </w:rPr>
      </w:pPr>
      <w:r w:rsidRPr="00E13805">
        <w:rPr>
          <w:color w:val="000000"/>
          <w:sz w:val="28"/>
          <w:szCs w:val="28"/>
        </w:rPr>
        <w:t>Контрольные карты для количественных данных имеют следующие преимущества:</w:t>
      </w:r>
    </w:p>
    <w:p w:rsidR="00A61FA5" w:rsidRPr="00E13805" w:rsidRDefault="00A61FA5" w:rsidP="00A133B8">
      <w:pPr>
        <w:shd w:val="clear" w:color="000000" w:fill="auto"/>
        <w:suppressAutoHyphens/>
        <w:spacing w:line="360" w:lineRule="auto"/>
        <w:ind w:firstLine="709"/>
        <w:jc w:val="both"/>
        <w:rPr>
          <w:color w:val="000000"/>
          <w:sz w:val="28"/>
          <w:szCs w:val="28"/>
        </w:rPr>
      </w:pPr>
      <w:r w:rsidRPr="00E13805">
        <w:rPr>
          <w:color w:val="000000"/>
          <w:sz w:val="28"/>
          <w:szCs w:val="28"/>
        </w:rPr>
        <w:t>а) большинство процессов и их продукция на выходе имеют характеристики, которые могут быть измерены, так что применимость таких карт потенциально широка);</w:t>
      </w:r>
    </w:p>
    <w:p w:rsidR="00A61FA5" w:rsidRPr="00E13805" w:rsidRDefault="00A61FA5" w:rsidP="00A133B8">
      <w:pPr>
        <w:shd w:val="clear" w:color="000000" w:fill="auto"/>
        <w:suppressAutoHyphens/>
        <w:spacing w:line="360" w:lineRule="auto"/>
        <w:ind w:firstLine="709"/>
        <w:jc w:val="both"/>
        <w:rPr>
          <w:color w:val="000000"/>
          <w:sz w:val="28"/>
          <w:szCs w:val="28"/>
        </w:rPr>
      </w:pPr>
      <w:r w:rsidRPr="00E13805">
        <w:rPr>
          <w:color w:val="000000"/>
          <w:sz w:val="28"/>
          <w:szCs w:val="28"/>
        </w:rPr>
        <w:t>б) измеренное значение содержит больше информации, чем простое утверждение «да – нет»;</w:t>
      </w:r>
    </w:p>
    <w:p w:rsidR="00A61FA5" w:rsidRPr="00E13805" w:rsidRDefault="00A61FA5"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в) </w:t>
      </w:r>
      <w:r w:rsidR="00F13DFC" w:rsidRPr="00E13805">
        <w:rPr>
          <w:color w:val="000000"/>
          <w:sz w:val="28"/>
          <w:szCs w:val="28"/>
        </w:rPr>
        <w:t>характеристики процесса могут быть проанализированы безотносительно установленных требований. Карты запускаются вместе с процессом и дают независимую картину того, на что процесс способен. После этого характеристики процесса можно сравнивать или нет с установленными требованиями;</w:t>
      </w:r>
    </w:p>
    <w:p w:rsidR="00F13DFC" w:rsidRPr="00E13805" w:rsidRDefault="00F13DFC" w:rsidP="00A133B8">
      <w:pPr>
        <w:shd w:val="clear" w:color="000000" w:fill="auto"/>
        <w:suppressAutoHyphens/>
        <w:spacing w:line="360" w:lineRule="auto"/>
        <w:ind w:firstLine="709"/>
        <w:jc w:val="both"/>
        <w:rPr>
          <w:color w:val="000000"/>
          <w:sz w:val="28"/>
          <w:szCs w:val="28"/>
        </w:rPr>
      </w:pPr>
      <w:r w:rsidRPr="00E13805">
        <w:rPr>
          <w:color w:val="000000"/>
          <w:sz w:val="28"/>
          <w:szCs w:val="28"/>
        </w:rPr>
        <w:t>г) хотя получение количественных данных дороже, чем альтернативных</w:t>
      </w:r>
      <w:r w:rsidR="005A1C21" w:rsidRPr="00E13805">
        <w:rPr>
          <w:color w:val="000000"/>
          <w:sz w:val="28"/>
          <w:szCs w:val="28"/>
        </w:rPr>
        <w:t>,</w:t>
      </w:r>
      <w:r w:rsidRPr="00E13805">
        <w:rPr>
          <w:color w:val="000000"/>
          <w:sz w:val="28"/>
          <w:szCs w:val="28"/>
        </w:rPr>
        <w:t xml:space="preserve"> объемы подгрупп для количественных данных почти всегда </w:t>
      </w:r>
      <w:r w:rsidR="002B0F19" w:rsidRPr="00E13805">
        <w:rPr>
          <w:color w:val="000000"/>
          <w:sz w:val="28"/>
          <w:szCs w:val="28"/>
        </w:rPr>
        <w:t>гораздо меньше и при этом намного эффективнее. Это позволяет в некоторых случаях снизить общую стоимость контроля и уменьшить временной разрыв между производством продукции и корректирующим воздействием</w:t>
      </w:r>
      <w:r w:rsidR="00B865BE" w:rsidRPr="00E13805">
        <w:rPr>
          <w:color w:val="000000"/>
          <w:sz w:val="28"/>
          <w:szCs w:val="28"/>
        </w:rPr>
        <w:t xml:space="preserve"> [3</w:t>
      </w:r>
      <w:r w:rsidR="006B4E5C" w:rsidRPr="00E13805">
        <w:rPr>
          <w:color w:val="000000"/>
          <w:sz w:val="28"/>
          <w:szCs w:val="28"/>
        </w:rPr>
        <w:t>]</w:t>
      </w:r>
      <w:r w:rsidR="002B0F19" w:rsidRPr="00E13805">
        <w:rPr>
          <w:color w:val="000000"/>
          <w:sz w:val="28"/>
          <w:szCs w:val="28"/>
        </w:rPr>
        <w:t>.</w:t>
      </w:r>
    </w:p>
    <w:p w:rsidR="006B4E5C" w:rsidRPr="00E13805" w:rsidRDefault="004B5995" w:rsidP="00A133B8">
      <w:pPr>
        <w:shd w:val="clear" w:color="000000" w:fill="auto"/>
        <w:suppressAutoHyphens/>
        <w:spacing w:line="360" w:lineRule="auto"/>
        <w:ind w:firstLine="709"/>
        <w:jc w:val="both"/>
        <w:rPr>
          <w:color w:val="000000"/>
          <w:sz w:val="28"/>
          <w:szCs w:val="28"/>
        </w:rPr>
      </w:pPr>
      <w:r w:rsidRPr="00E13805">
        <w:rPr>
          <w:color w:val="000000"/>
          <w:sz w:val="28"/>
          <w:szCs w:val="28"/>
        </w:rPr>
        <w:t>При контроле по количественному признаку используют следующие виды контрольных карт</w:t>
      </w:r>
      <w:r w:rsidR="006B4E5C" w:rsidRPr="00E13805">
        <w:rPr>
          <w:color w:val="000000"/>
          <w:sz w:val="28"/>
          <w:szCs w:val="28"/>
        </w:rPr>
        <w:t>:</w:t>
      </w:r>
    </w:p>
    <w:p w:rsidR="006B4E5C" w:rsidRPr="00E13805" w:rsidRDefault="006B4E5C" w:rsidP="00A133B8">
      <w:pPr>
        <w:shd w:val="clear" w:color="000000" w:fill="auto"/>
        <w:suppressAutoHyphens/>
        <w:spacing w:line="360" w:lineRule="auto"/>
        <w:ind w:firstLine="709"/>
        <w:jc w:val="both"/>
        <w:rPr>
          <w:color w:val="000000"/>
          <w:sz w:val="28"/>
          <w:szCs w:val="28"/>
        </w:rPr>
      </w:pPr>
      <w:r w:rsidRPr="00E13805">
        <w:rPr>
          <w:color w:val="000000"/>
          <w:sz w:val="28"/>
          <w:szCs w:val="28"/>
        </w:rPr>
        <w:t>1) средних арифметических значений (</w:t>
      </w:r>
      <w:r w:rsidR="00382B09">
        <w:rPr>
          <w:color w:val="000000"/>
          <w:sz w:val="28"/>
          <w:szCs w:val="28"/>
        </w:rPr>
        <w:pict>
          <v:shape id="_x0000_i1114" type="#_x0000_t75" style="width:11.25pt;height:14.25pt">
            <v:imagedata r:id="rId68" o:title=""/>
          </v:shape>
        </w:pict>
      </w:r>
      <w:r w:rsidRPr="00E13805">
        <w:rPr>
          <w:color w:val="000000"/>
          <w:sz w:val="28"/>
          <w:szCs w:val="28"/>
        </w:rPr>
        <w:t>–карта);</w:t>
      </w:r>
    </w:p>
    <w:p w:rsidR="006B4E5C" w:rsidRPr="00E13805" w:rsidRDefault="006B4E5C"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2) медиан </w:t>
      </w:r>
      <w:r w:rsidR="005A1C21" w:rsidRPr="00E13805">
        <w:rPr>
          <w:color w:val="000000"/>
          <w:sz w:val="28"/>
          <w:szCs w:val="28"/>
        </w:rPr>
        <w:t>(</w:t>
      </w:r>
      <w:r w:rsidR="00382B09">
        <w:rPr>
          <w:color w:val="000000"/>
          <w:sz w:val="28"/>
          <w:szCs w:val="28"/>
        </w:rPr>
        <w:pict>
          <v:shape id="_x0000_i1115" type="#_x0000_t75" style="width:32.25pt;height:18.75pt">
            <v:imagedata r:id="rId70" o:title=""/>
          </v:shape>
        </w:pict>
      </w:r>
      <w:r w:rsidR="005A1C21" w:rsidRPr="00E13805">
        <w:rPr>
          <w:color w:val="000000"/>
          <w:sz w:val="28"/>
          <w:szCs w:val="28"/>
        </w:rPr>
        <w:t xml:space="preserve"> – карта);</w:t>
      </w:r>
    </w:p>
    <w:p w:rsidR="005A1C21" w:rsidRPr="00E13805" w:rsidRDefault="005A1C21" w:rsidP="00A133B8">
      <w:pPr>
        <w:shd w:val="clear" w:color="000000" w:fill="auto"/>
        <w:suppressAutoHyphens/>
        <w:spacing w:line="360" w:lineRule="auto"/>
        <w:ind w:firstLine="709"/>
        <w:jc w:val="both"/>
        <w:rPr>
          <w:color w:val="000000"/>
          <w:sz w:val="28"/>
          <w:szCs w:val="28"/>
        </w:rPr>
      </w:pPr>
      <w:r w:rsidRPr="00E13805">
        <w:rPr>
          <w:color w:val="000000"/>
          <w:sz w:val="28"/>
          <w:szCs w:val="28"/>
        </w:rPr>
        <w:t>3) средних квадратических отклонений (</w:t>
      </w:r>
      <w:r w:rsidR="00382B09">
        <w:rPr>
          <w:color w:val="000000"/>
          <w:sz w:val="28"/>
          <w:szCs w:val="28"/>
        </w:rPr>
        <w:pict>
          <v:shape id="_x0000_i1116" type="#_x0000_t75" style="width:9.75pt;height:12pt">
            <v:imagedata r:id="rId71" o:title=""/>
          </v:shape>
        </w:pict>
      </w:r>
      <w:r w:rsidRPr="00E13805">
        <w:rPr>
          <w:color w:val="000000"/>
          <w:sz w:val="28"/>
          <w:szCs w:val="28"/>
        </w:rPr>
        <w:t xml:space="preserve"> – карта);</w:t>
      </w:r>
    </w:p>
    <w:p w:rsidR="005A1C21" w:rsidRPr="00E13805" w:rsidRDefault="005A1C21" w:rsidP="00A133B8">
      <w:pPr>
        <w:shd w:val="clear" w:color="000000" w:fill="auto"/>
        <w:suppressAutoHyphens/>
        <w:spacing w:line="360" w:lineRule="auto"/>
        <w:ind w:firstLine="709"/>
        <w:jc w:val="both"/>
        <w:rPr>
          <w:color w:val="000000"/>
          <w:sz w:val="28"/>
          <w:szCs w:val="28"/>
        </w:rPr>
      </w:pPr>
      <w:r w:rsidRPr="00E13805">
        <w:rPr>
          <w:color w:val="000000"/>
          <w:sz w:val="28"/>
          <w:szCs w:val="28"/>
        </w:rPr>
        <w:t>4) размахов (</w:t>
      </w:r>
      <w:r w:rsidR="00382B09">
        <w:rPr>
          <w:color w:val="000000"/>
          <w:sz w:val="28"/>
          <w:szCs w:val="28"/>
        </w:rPr>
        <w:pict>
          <v:shape id="_x0000_i1117" type="#_x0000_t75" style="width:12.75pt;height:14.25pt">
            <v:imagedata r:id="rId69" o:title=""/>
          </v:shape>
        </w:pict>
      </w:r>
      <w:r w:rsidRPr="00E13805">
        <w:rPr>
          <w:color w:val="000000"/>
          <w:sz w:val="28"/>
          <w:szCs w:val="28"/>
        </w:rPr>
        <w:t xml:space="preserve"> – карта)</w:t>
      </w:r>
      <w:r w:rsidR="00B865BE" w:rsidRPr="00E13805">
        <w:rPr>
          <w:color w:val="000000"/>
          <w:sz w:val="28"/>
          <w:szCs w:val="28"/>
        </w:rPr>
        <w:t xml:space="preserve"> [4</w:t>
      </w:r>
      <w:r w:rsidR="003354C1" w:rsidRPr="00E13805">
        <w:rPr>
          <w:color w:val="000000"/>
          <w:sz w:val="28"/>
          <w:szCs w:val="28"/>
        </w:rPr>
        <w:t>]</w:t>
      </w:r>
      <w:r w:rsidRPr="00E13805">
        <w:rPr>
          <w:color w:val="000000"/>
          <w:sz w:val="28"/>
          <w:szCs w:val="28"/>
        </w:rPr>
        <w:t>.</w:t>
      </w:r>
    </w:p>
    <w:p w:rsidR="00A133B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Контрольная карта средних арифметических значений </w:t>
      </w:r>
      <w:r w:rsidR="00382B09">
        <w:rPr>
          <w:color w:val="000000"/>
          <w:sz w:val="28"/>
          <w:szCs w:val="28"/>
        </w:rPr>
        <w:pict>
          <v:shape id="_x0000_i1118" type="#_x0000_t75" style="width:11.25pt;height:14.25pt">
            <v:imagedata r:id="rId72" o:title=""/>
          </v:shape>
        </w:pict>
      </w:r>
      <w:r w:rsidRPr="00E13805">
        <w:rPr>
          <w:color w:val="000000"/>
          <w:sz w:val="28"/>
          <w:szCs w:val="28"/>
        </w:rPr>
        <w:t xml:space="preserve"> имеет наибольшее распространение на практике и используется для статистического регулирования уровня настройки оборудования.</w:t>
      </w: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В дальнейшем предполагается, что контролируемый признак </w:t>
      </w:r>
      <w:r w:rsidR="00382B09">
        <w:rPr>
          <w:color w:val="000000"/>
          <w:sz w:val="28"/>
          <w:szCs w:val="28"/>
        </w:rPr>
        <w:pict>
          <v:shape id="_x0000_i1119" type="#_x0000_t75" style="width:15.75pt;height:14.25pt">
            <v:imagedata r:id="rId73" o:title=""/>
          </v:shape>
        </w:pict>
      </w:r>
      <w:r w:rsidRPr="00E13805">
        <w:rPr>
          <w:color w:val="000000"/>
          <w:sz w:val="28"/>
          <w:szCs w:val="28"/>
        </w:rPr>
        <w:t xml:space="preserve"> имеет нормальный закон распределения с математическим ожиданием </w:t>
      </w:r>
      <w:r w:rsidR="00382B09">
        <w:rPr>
          <w:color w:val="000000"/>
          <w:sz w:val="28"/>
          <w:szCs w:val="28"/>
        </w:rPr>
        <w:pict>
          <v:shape id="_x0000_i1120" type="#_x0000_t75" style="width:11.25pt;height:14.25pt">
            <v:imagedata r:id="rId74" o:title=""/>
          </v:shape>
        </w:pict>
      </w:r>
      <w:r w:rsidRPr="00E13805">
        <w:rPr>
          <w:color w:val="000000"/>
          <w:sz w:val="28"/>
          <w:szCs w:val="28"/>
        </w:rPr>
        <w:t xml:space="preserve"> и средним квадратическим отклонением </w:t>
      </w:r>
      <w:r w:rsidR="00382B09">
        <w:rPr>
          <w:color w:val="000000"/>
          <w:sz w:val="28"/>
          <w:szCs w:val="28"/>
        </w:rPr>
        <w:pict>
          <v:shape id="_x0000_i1121" type="#_x0000_t75" style="width:12pt;height:12pt">
            <v:imagedata r:id="rId75" o:title=""/>
          </v:shape>
        </w:pict>
      </w:r>
      <w:r w:rsidRPr="00E13805">
        <w:rPr>
          <w:color w:val="000000"/>
          <w:sz w:val="28"/>
          <w:szCs w:val="28"/>
        </w:rPr>
        <w:t xml:space="preserve">. Периодически для контроля отбирается постоянное число изделий </w:t>
      </w:r>
      <w:r w:rsidR="00382B09">
        <w:rPr>
          <w:color w:val="000000"/>
          <w:sz w:val="28"/>
          <w:szCs w:val="28"/>
        </w:rPr>
        <w:pict>
          <v:shape id="_x0000_i1122" type="#_x0000_t75" style="width:11.25pt;height:12pt">
            <v:imagedata r:id="rId76" o:title=""/>
          </v:shape>
        </w:pict>
      </w:r>
      <w:r w:rsidRPr="00E13805">
        <w:rPr>
          <w:color w:val="000000"/>
          <w:sz w:val="28"/>
          <w:szCs w:val="28"/>
        </w:rPr>
        <w:t>, по которым определяется средняя арифметическая:</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123" type="#_x0000_t75" style="width:74.25pt;height:41.25pt">
            <v:imagedata r:id="rId77" o:title=""/>
          </v:shape>
        </w:pict>
      </w:r>
      <w:r w:rsidR="00A133B8" w:rsidRPr="00E13805">
        <w:rPr>
          <w:color w:val="000000"/>
          <w:sz w:val="28"/>
          <w:szCs w:val="28"/>
        </w:rPr>
        <w:t xml:space="preserve"> </w:t>
      </w:r>
      <w:r w:rsidR="00654BF8" w:rsidRPr="00E13805">
        <w:rPr>
          <w:color w:val="000000"/>
          <w:sz w:val="28"/>
          <w:szCs w:val="28"/>
        </w:rPr>
        <w:t>(</w:t>
      </w:r>
      <w:r w:rsidR="005C3BCC" w:rsidRPr="00E13805">
        <w:rPr>
          <w:color w:val="000000"/>
          <w:sz w:val="28"/>
          <w:szCs w:val="28"/>
        </w:rPr>
        <w:t>2.</w:t>
      </w:r>
      <w:r w:rsidR="00654BF8" w:rsidRPr="00E13805">
        <w:rPr>
          <w:color w:val="000000"/>
          <w:sz w:val="28"/>
          <w:szCs w:val="28"/>
        </w:rPr>
        <w:t>1)</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где </w:t>
      </w:r>
      <w:r w:rsidR="00382B09">
        <w:rPr>
          <w:color w:val="000000"/>
          <w:sz w:val="28"/>
          <w:szCs w:val="28"/>
        </w:rPr>
        <w:pict>
          <v:shape id="_x0000_i1124" type="#_x0000_t75" style="width:17.25pt;height:21pt">
            <v:imagedata r:id="rId78" o:title=""/>
          </v:shape>
        </w:pict>
      </w:r>
      <w:r w:rsidRPr="00E13805">
        <w:rPr>
          <w:color w:val="000000"/>
          <w:sz w:val="28"/>
          <w:szCs w:val="28"/>
        </w:rPr>
        <w:t xml:space="preserve"> – результат контроля </w:t>
      </w:r>
      <w:r w:rsidR="00382B09">
        <w:rPr>
          <w:color w:val="000000"/>
          <w:sz w:val="28"/>
          <w:szCs w:val="28"/>
        </w:rPr>
        <w:pict>
          <v:shape id="_x0000_i1125" type="#_x0000_t75" style="width:21pt;height:17.25pt">
            <v:imagedata r:id="rId79" o:title=""/>
          </v:shape>
        </w:pict>
      </w:r>
      <w:r w:rsidRPr="00E13805">
        <w:rPr>
          <w:color w:val="000000"/>
          <w:sz w:val="28"/>
          <w:szCs w:val="28"/>
        </w:rPr>
        <w:t xml:space="preserve">го изделия </w:t>
      </w:r>
      <w:r w:rsidR="00382B09">
        <w:rPr>
          <w:color w:val="000000"/>
          <w:sz w:val="28"/>
          <w:szCs w:val="28"/>
        </w:rPr>
        <w:pict>
          <v:shape id="_x0000_i1126" type="#_x0000_t75" style="width:18pt;height:14.25pt">
            <v:imagedata r:id="rId80" o:title=""/>
          </v:shape>
        </w:pict>
      </w:r>
      <w:r w:rsidRPr="00E13805">
        <w:rPr>
          <w:color w:val="000000"/>
          <w:sz w:val="28"/>
          <w:szCs w:val="28"/>
        </w:rPr>
        <w:t xml:space="preserve">й выборки </w:t>
      </w:r>
      <w:r w:rsidR="00382B09">
        <w:rPr>
          <w:color w:val="000000"/>
          <w:sz w:val="28"/>
          <w:szCs w:val="28"/>
        </w:rPr>
        <w:pict>
          <v:shape id="_x0000_i1127" type="#_x0000_t75" style="width:77.25pt;height:18pt">
            <v:imagedata r:id="rId81" o:title=""/>
          </v:shape>
        </w:pict>
      </w: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Ввиду того, что параметры </w:t>
      </w:r>
      <w:r w:rsidR="00382B09">
        <w:rPr>
          <w:color w:val="000000"/>
          <w:sz w:val="28"/>
          <w:szCs w:val="28"/>
        </w:rPr>
        <w:pict>
          <v:shape id="_x0000_i1128" type="#_x0000_t75" style="width:11.25pt;height:14.25pt">
            <v:imagedata r:id="rId74" o:title=""/>
          </v:shape>
        </w:pict>
      </w:r>
      <w:r w:rsidRPr="00E13805">
        <w:rPr>
          <w:color w:val="000000"/>
          <w:sz w:val="28"/>
          <w:szCs w:val="28"/>
        </w:rPr>
        <w:t xml:space="preserve"> и </w:t>
      </w:r>
      <w:r w:rsidR="00382B09">
        <w:rPr>
          <w:color w:val="000000"/>
          <w:sz w:val="28"/>
          <w:szCs w:val="28"/>
        </w:rPr>
        <w:pict>
          <v:shape id="_x0000_i1129" type="#_x0000_t75" style="width:12pt;height:12pt">
            <v:imagedata r:id="rId75" o:title=""/>
          </v:shape>
        </w:pict>
      </w:r>
      <w:r w:rsidRPr="00E13805">
        <w:rPr>
          <w:color w:val="000000"/>
          <w:sz w:val="28"/>
          <w:szCs w:val="28"/>
        </w:rPr>
        <w:t xml:space="preserve"> генеральной совокупности </w:t>
      </w:r>
      <w:r w:rsidR="00382B09">
        <w:rPr>
          <w:color w:val="000000"/>
          <w:sz w:val="28"/>
          <w:szCs w:val="28"/>
        </w:rPr>
        <w:pict>
          <v:shape id="_x0000_i1130" type="#_x0000_t75" style="width:15.75pt;height:14.25pt">
            <v:imagedata r:id="rId73" o:title=""/>
          </v:shape>
        </w:pict>
      </w:r>
      <w:r w:rsidRPr="00E13805">
        <w:rPr>
          <w:color w:val="000000"/>
          <w:sz w:val="28"/>
          <w:szCs w:val="28"/>
        </w:rPr>
        <w:t xml:space="preserve"> неизвестны, на практике их оценивают по результатам предварительного анализа не менее 100 изделий, изготовленных на данном оборудовании. Например, если для ведения контрольной карты используют выборку объемом </w:t>
      </w:r>
      <w:r w:rsidR="00382B09">
        <w:rPr>
          <w:color w:val="000000"/>
          <w:sz w:val="28"/>
          <w:szCs w:val="28"/>
        </w:rPr>
        <w:pict>
          <v:shape id="_x0000_i1131" type="#_x0000_t75" style="width:30.75pt;height:15pt">
            <v:imagedata r:id="rId82" o:title=""/>
          </v:shape>
        </w:pict>
      </w:r>
      <w:r w:rsidRPr="00E13805">
        <w:rPr>
          <w:color w:val="000000"/>
          <w:sz w:val="28"/>
          <w:szCs w:val="28"/>
        </w:rPr>
        <w:t xml:space="preserve"> изделий, то при оценивании можно воспользоваться результатами последних </w:t>
      </w:r>
      <w:r w:rsidR="00382B09">
        <w:rPr>
          <w:color w:val="000000"/>
          <w:sz w:val="28"/>
          <w:szCs w:val="28"/>
        </w:rPr>
        <w:pict>
          <v:shape id="_x0000_i1132" type="#_x0000_t75" style="width:39pt;height:15pt">
            <v:imagedata r:id="rId83" o:title=""/>
          </v:shape>
        </w:pict>
      </w:r>
      <w:r w:rsidRPr="00E13805">
        <w:rPr>
          <w:color w:val="000000"/>
          <w:sz w:val="28"/>
          <w:szCs w:val="28"/>
        </w:rPr>
        <w:t xml:space="preserve"> выборок с общим числом </w:t>
      </w:r>
      <w:r w:rsidR="00382B09">
        <w:rPr>
          <w:color w:val="000000"/>
          <w:sz w:val="28"/>
          <w:szCs w:val="28"/>
        </w:rPr>
        <w:pict>
          <v:shape id="_x0000_i1133" type="#_x0000_t75" style="width:84.75pt;height:15pt">
            <v:imagedata r:id="rId84" o:title=""/>
          </v:shape>
        </w:pict>
      </w:r>
      <w:r w:rsidRPr="00E13805">
        <w:rPr>
          <w:color w:val="000000"/>
          <w:sz w:val="28"/>
          <w:szCs w:val="28"/>
        </w:rPr>
        <w:t xml:space="preserve"> проконтролированных изделий.</w:t>
      </w: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Пусть по каждой выборке рассчитаны средние </w:t>
      </w:r>
      <w:r w:rsidR="00382B09">
        <w:rPr>
          <w:color w:val="000000"/>
          <w:sz w:val="28"/>
          <w:szCs w:val="28"/>
        </w:rPr>
        <w:pict>
          <v:shape id="_x0000_i1134" type="#_x0000_t75" style="width:14.25pt;height:18.75pt">
            <v:imagedata r:id="rId85" o:title=""/>
          </v:shape>
        </w:pict>
      </w:r>
      <w:r w:rsidRPr="00E13805">
        <w:rPr>
          <w:color w:val="000000"/>
          <w:sz w:val="28"/>
          <w:szCs w:val="28"/>
        </w:rPr>
        <w:t xml:space="preserve">, где </w:t>
      </w:r>
      <w:r w:rsidR="00382B09">
        <w:rPr>
          <w:color w:val="000000"/>
          <w:sz w:val="28"/>
          <w:szCs w:val="28"/>
        </w:rPr>
        <w:pict>
          <v:shape id="_x0000_i1135" type="#_x0000_t75" style="width:62.25pt;height:17.25pt">
            <v:imagedata r:id="rId86" o:title=""/>
          </v:shape>
        </w:pict>
      </w:r>
      <w:r w:rsidRPr="00E13805">
        <w:rPr>
          <w:color w:val="000000"/>
          <w:sz w:val="28"/>
          <w:szCs w:val="28"/>
        </w:rPr>
        <w:t xml:space="preserve">. Тогда общая средняя арифметическая </w:t>
      </w:r>
      <w:r w:rsidR="00382B09">
        <w:rPr>
          <w:color w:val="000000"/>
          <w:sz w:val="28"/>
          <w:szCs w:val="28"/>
        </w:rPr>
        <w:pict>
          <v:shape id="_x0000_i1136" type="#_x0000_t75" style="width:15pt;height:18pt">
            <v:imagedata r:id="rId87" o:title=""/>
          </v:shape>
        </w:pict>
      </w:r>
      <w:r w:rsidRPr="00E13805">
        <w:rPr>
          <w:color w:val="000000"/>
          <w:sz w:val="28"/>
          <w:szCs w:val="28"/>
        </w:rPr>
        <w:t xml:space="preserve"> которая принимается в качестве оценки математического ожидания </w:t>
      </w:r>
      <w:r w:rsidR="00382B09">
        <w:rPr>
          <w:color w:val="000000"/>
          <w:sz w:val="28"/>
          <w:szCs w:val="28"/>
        </w:rPr>
        <w:pict>
          <v:shape id="_x0000_i1137" type="#_x0000_t75" style="width:11.25pt;height:14.25pt">
            <v:imagedata r:id="rId74" o:title=""/>
          </v:shape>
        </w:pict>
      </w:r>
      <w:r w:rsidRPr="00E13805">
        <w:rPr>
          <w:color w:val="000000"/>
          <w:sz w:val="28"/>
          <w:szCs w:val="28"/>
        </w:rPr>
        <w:t>, равна:</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138" type="#_x0000_t75" style="width:2in;height:41.25pt">
            <v:imagedata r:id="rId88" o:title=""/>
          </v:shape>
        </w:pict>
      </w:r>
      <w:r w:rsidR="00A133B8" w:rsidRPr="00E13805">
        <w:rPr>
          <w:color w:val="000000"/>
          <w:sz w:val="28"/>
          <w:szCs w:val="28"/>
        </w:rPr>
        <w:t xml:space="preserve"> </w:t>
      </w:r>
      <w:r w:rsidR="00654BF8" w:rsidRPr="00E13805">
        <w:rPr>
          <w:color w:val="000000"/>
          <w:sz w:val="28"/>
          <w:szCs w:val="28"/>
        </w:rPr>
        <w:t>(2</w:t>
      </w:r>
      <w:r w:rsidR="005C3BCC" w:rsidRPr="00E13805">
        <w:rPr>
          <w:color w:val="000000"/>
          <w:sz w:val="28"/>
          <w:szCs w:val="28"/>
        </w:rPr>
        <w:t>.2</w:t>
      </w:r>
      <w:r w:rsidR="00654BF8" w:rsidRPr="00E13805">
        <w:rPr>
          <w:color w:val="000000"/>
          <w:sz w:val="28"/>
          <w:szCs w:val="28"/>
        </w:rPr>
        <w:t>)</w:t>
      </w: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Для оценки дисперсии </w:t>
      </w:r>
      <w:r w:rsidR="00382B09">
        <w:rPr>
          <w:color w:val="000000"/>
          <w:sz w:val="28"/>
          <w:szCs w:val="28"/>
        </w:rPr>
        <w:pict>
          <v:shape id="_x0000_i1139" type="#_x0000_t75" style="width:18.75pt;height:21pt">
            <v:imagedata r:id="rId89" o:title=""/>
          </v:shape>
        </w:pict>
      </w:r>
      <w:r w:rsidRPr="00E13805">
        <w:rPr>
          <w:color w:val="000000"/>
          <w:sz w:val="28"/>
          <w:szCs w:val="28"/>
        </w:rPr>
        <w:t>генеральной совокупности</w:t>
      </w:r>
      <w:r w:rsidR="00A133B8" w:rsidRPr="00E13805">
        <w:rPr>
          <w:color w:val="000000"/>
          <w:sz w:val="28"/>
          <w:szCs w:val="28"/>
        </w:rPr>
        <w:t xml:space="preserve"> </w:t>
      </w:r>
      <w:r w:rsidR="00382B09">
        <w:rPr>
          <w:color w:val="000000"/>
          <w:sz w:val="28"/>
          <w:szCs w:val="28"/>
        </w:rPr>
        <w:pict>
          <v:shape id="_x0000_i1140" type="#_x0000_t75" style="width:15.75pt;height:14.25pt">
            <v:imagedata r:id="rId73" o:title=""/>
          </v:shape>
        </w:pict>
      </w:r>
      <w:r w:rsidRPr="00E13805">
        <w:rPr>
          <w:color w:val="000000"/>
          <w:sz w:val="28"/>
          <w:szCs w:val="28"/>
        </w:rPr>
        <w:t xml:space="preserve"> по результатам предварительного анализа вычисляют выборочную дисперсию</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141" type="#_x0000_t75" style="width:128.25pt;height:41.25pt">
            <v:imagedata r:id="rId90" o:title=""/>
          </v:shape>
        </w:pict>
      </w:r>
      <w:r w:rsidR="00A133B8" w:rsidRPr="00E13805">
        <w:rPr>
          <w:color w:val="000000"/>
          <w:sz w:val="28"/>
          <w:szCs w:val="28"/>
        </w:rPr>
        <w:t xml:space="preserve"> </w:t>
      </w:r>
      <w:r w:rsidR="00654BF8" w:rsidRPr="00E13805">
        <w:rPr>
          <w:color w:val="000000"/>
          <w:sz w:val="28"/>
          <w:szCs w:val="28"/>
        </w:rPr>
        <w:t>(</w:t>
      </w:r>
      <w:r w:rsidR="005C3BCC" w:rsidRPr="00E13805">
        <w:rPr>
          <w:color w:val="000000"/>
          <w:sz w:val="28"/>
          <w:szCs w:val="28"/>
        </w:rPr>
        <w:t>2.</w:t>
      </w:r>
      <w:r w:rsidR="00654BF8" w:rsidRPr="00E13805">
        <w:rPr>
          <w:color w:val="000000"/>
          <w:sz w:val="28"/>
          <w:szCs w:val="28"/>
        </w:rPr>
        <w:t>3)</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В качестве оценки среднего квадратического отклонения генеральной совокупности </w:t>
      </w:r>
      <w:r w:rsidR="00382B09">
        <w:rPr>
          <w:color w:val="000000"/>
          <w:sz w:val="28"/>
          <w:szCs w:val="28"/>
        </w:rPr>
        <w:pict>
          <v:shape id="_x0000_i1142" type="#_x0000_t75" style="width:15.75pt;height:14.25pt">
            <v:imagedata r:id="rId73" o:title=""/>
          </v:shape>
        </w:pict>
      </w:r>
      <w:r w:rsidRPr="00E13805">
        <w:rPr>
          <w:color w:val="000000"/>
          <w:sz w:val="28"/>
          <w:szCs w:val="28"/>
        </w:rPr>
        <w:t xml:space="preserve"> используют </w:t>
      </w:r>
      <w:r w:rsidR="00382B09">
        <w:rPr>
          <w:color w:val="000000"/>
          <w:sz w:val="28"/>
          <w:szCs w:val="28"/>
        </w:rPr>
        <w:pict>
          <v:shape id="_x0000_i1143" type="#_x0000_t75" style="width:9.75pt;height:12pt">
            <v:imagedata r:id="rId71" o:title=""/>
          </v:shape>
        </w:pict>
      </w:r>
      <w:r w:rsidRPr="00E13805">
        <w:rPr>
          <w:color w:val="000000"/>
          <w:sz w:val="28"/>
          <w:szCs w:val="28"/>
        </w:rPr>
        <w:t>.</w:t>
      </w: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Вычисление </w:t>
      </w:r>
      <w:r w:rsidR="00382B09">
        <w:rPr>
          <w:color w:val="000000"/>
          <w:sz w:val="28"/>
          <w:szCs w:val="28"/>
        </w:rPr>
        <w:pict>
          <v:shape id="_x0000_i1144" type="#_x0000_t75" style="width:15pt;height:18.75pt">
            <v:imagedata r:id="rId91" o:title=""/>
          </v:shape>
        </w:pict>
      </w:r>
      <w:r w:rsidRPr="00E13805">
        <w:rPr>
          <w:color w:val="000000"/>
          <w:sz w:val="28"/>
          <w:szCs w:val="28"/>
        </w:rPr>
        <w:t xml:space="preserve"> является громоздким. Поэтому на практике часто оценку параметра </w:t>
      </w:r>
      <w:r w:rsidR="00382B09">
        <w:rPr>
          <w:color w:val="000000"/>
          <w:sz w:val="28"/>
          <w:szCs w:val="28"/>
        </w:rPr>
        <w:pict>
          <v:shape id="_x0000_i1145" type="#_x0000_t75" style="width:12pt;height:12pt">
            <v:imagedata r:id="rId75" o:title=""/>
          </v:shape>
        </w:pict>
      </w:r>
      <w:r w:rsidRPr="00E13805">
        <w:rPr>
          <w:color w:val="000000"/>
          <w:sz w:val="28"/>
          <w:szCs w:val="28"/>
        </w:rPr>
        <w:t xml:space="preserve"> получают с помощью вариационного размаха </w:t>
      </w:r>
      <w:r w:rsidR="00382B09">
        <w:rPr>
          <w:color w:val="000000"/>
          <w:sz w:val="28"/>
          <w:szCs w:val="28"/>
        </w:rPr>
        <w:pict>
          <v:shape id="_x0000_i1146" type="#_x0000_t75" style="width:12.75pt;height:14.25pt">
            <v:imagedata r:id="rId69" o:title=""/>
          </v:shape>
        </w:pict>
      </w:r>
      <w:r w:rsidRPr="00E13805">
        <w:rPr>
          <w:color w:val="000000"/>
          <w:sz w:val="28"/>
          <w:szCs w:val="28"/>
        </w:rPr>
        <w:t xml:space="preserve">. Пусть по результатам </w:t>
      </w:r>
      <w:r w:rsidR="00382B09">
        <w:rPr>
          <w:color w:val="000000"/>
          <w:sz w:val="28"/>
          <w:szCs w:val="28"/>
        </w:rPr>
        <w:pict>
          <v:shape id="_x0000_i1147" type="#_x0000_t75" style="width:18pt;height:14.25pt">
            <v:imagedata r:id="rId92" o:title=""/>
          </v:shape>
        </w:pict>
      </w:r>
      <w:r w:rsidRPr="00E13805">
        <w:rPr>
          <w:color w:val="000000"/>
          <w:sz w:val="28"/>
          <w:szCs w:val="28"/>
        </w:rPr>
        <w:t xml:space="preserve">й выборки </w:t>
      </w:r>
      <w:r w:rsidR="00382B09">
        <w:rPr>
          <w:color w:val="000000"/>
          <w:sz w:val="28"/>
          <w:szCs w:val="28"/>
        </w:rPr>
        <w:pict>
          <v:shape id="_x0000_i1148" type="#_x0000_t75" style="width:1in;height:18pt">
            <v:imagedata r:id="rId93" o:title=""/>
          </v:shape>
        </w:pict>
      </w:r>
      <w:r w:rsidRPr="00E13805">
        <w:rPr>
          <w:color w:val="000000"/>
          <w:sz w:val="28"/>
          <w:szCs w:val="28"/>
        </w:rPr>
        <w:t xml:space="preserve"> вычислен размах </w:t>
      </w:r>
      <w:r w:rsidR="00382B09">
        <w:rPr>
          <w:color w:val="000000"/>
          <w:sz w:val="28"/>
          <w:szCs w:val="28"/>
        </w:rPr>
        <w:pict>
          <v:shape id="_x0000_i1149" type="#_x0000_t75" style="width:15.75pt;height:18.75pt">
            <v:imagedata r:id="rId94" o:title=""/>
          </v:shape>
        </w:pict>
      </w:r>
      <w:r w:rsidRPr="00E13805">
        <w:rPr>
          <w:color w:val="000000"/>
          <w:sz w:val="28"/>
          <w:szCs w:val="28"/>
        </w:rPr>
        <w:t>:</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150" type="#_x0000_t75" style="width:105.75pt;height:20.25pt">
            <v:imagedata r:id="rId95" o:title=""/>
          </v:shape>
        </w:pict>
      </w:r>
      <w:r w:rsidR="00A133B8" w:rsidRPr="00E13805">
        <w:rPr>
          <w:color w:val="000000"/>
          <w:sz w:val="28"/>
          <w:szCs w:val="28"/>
        </w:rPr>
        <w:t xml:space="preserve"> </w:t>
      </w:r>
      <w:r w:rsidR="00654BF8" w:rsidRPr="00E13805">
        <w:rPr>
          <w:color w:val="000000"/>
          <w:sz w:val="28"/>
          <w:szCs w:val="28"/>
        </w:rPr>
        <w:t>(</w:t>
      </w:r>
      <w:r w:rsidR="00CC66AE" w:rsidRPr="00E13805">
        <w:rPr>
          <w:color w:val="000000"/>
          <w:sz w:val="28"/>
          <w:szCs w:val="28"/>
        </w:rPr>
        <w:t>2.</w:t>
      </w:r>
      <w:r w:rsidR="00654BF8" w:rsidRPr="00E13805">
        <w:rPr>
          <w:color w:val="000000"/>
          <w:sz w:val="28"/>
          <w:szCs w:val="28"/>
        </w:rPr>
        <w:t>4)</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где</w:t>
      </w:r>
      <w:r w:rsidR="00A133B8" w:rsidRPr="00E13805">
        <w:rPr>
          <w:color w:val="000000"/>
          <w:sz w:val="28"/>
          <w:szCs w:val="28"/>
        </w:rPr>
        <w:t xml:space="preserve"> </w:t>
      </w:r>
      <w:r w:rsidR="00382B09">
        <w:rPr>
          <w:color w:val="000000"/>
          <w:sz w:val="28"/>
          <w:szCs w:val="28"/>
        </w:rPr>
        <w:pict>
          <v:shape id="_x0000_i1151" type="#_x0000_t75" style="width:32.25pt;height:20.25pt">
            <v:imagedata r:id="rId96" o:title=""/>
          </v:shape>
        </w:pict>
      </w:r>
      <w:r w:rsidRPr="00E13805">
        <w:rPr>
          <w:color w:val="000000"/>
          <w:sz w:val="28"/>
          <w:szCs w:val="28"/>
        </w:rPr>
        <w:t xml:space="preserve"> и </w:t>
      </w:r>
      <w:r w:rsidR="00382B09">
        <w:rPr>
          <w:color w:val="000000"/>
          <w:sz w:val="28"/>
          <w:szCs w:val="28"/>
        </w:rPr>
        <w:pict>
          <v:shape id="_x0000_i1152" type="#_x0000_t75" style="width:30pt;height:20.25pt">
            <v:imagedata r:id="rId97" o:title=""/>
          </v:shape>
        </w:pict>
      </w:r>
      <w:r w:rsidRPr="00E13805">
        <w:rPr>
          <w:color w:val="000000"/>
          <w:sz w:val="28"/>
          <w:szCs w:val="28"/>
        </w:rPr>
        <w:t>–</w:t>
      </w:r>
      <w:r w:rsidR="00A133B8" w:rsidRPr="00E13805">
        <w:rPr>
          <w:color w:val="000000"/>
          <w:sz w:val="28"/>
          <w:szCs w:val="28"/>
        </w:rPr>
        <w:t xml:space="preserve"> </w:t>
      </w:r>
      <w:r w:rsidRPr="00E13805">
        <w:rPr>
          <w:color w:val="000000"/>
          <w:sz w:val="28"/>
          <w:szCs w:val="28"/>
        </w:rPr>
        <w:t xml:space="preserve">соответственно максимальное и минимальное значения признака в </w:t>
      </w:r>
      <w:r w:rsidR="00382B09">
        <w:rPr>
          <w:color w:val="000000"/>
          <w:sz w:val="28"/>
          <w:szCs w:val="28"/>
        </w:rPr>
        <w:pict>
          <v:shape id="_x0000_i1153" type="#_x0000_t75" style="width:18pt;height:14.25pt">
            <v:imagedata r:id="rId92" o:title=""/>
          </v:shape>
        </w:pict>
      </w:r>
      <w:r w:rsidRPr="00E13805">
        <w:rPr>
          <w:color w:val="000000"/>
          <w:sz w:val="28"/>
          <w:szCs w:val="28"/>
        </w:rPr>
        <w:t>й выборке.</w:t>
      </w: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Отсюда</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154" type="#_x0000_t75" style="width:69.75pt;height:42.75pt">
            <v:imagedata r:id="rId98" o:title=""/>
          </v:shape>
        </w:pict>
      </w:r>
      <w:r w:rsidR="00A133B8" w:rsidRPr="00E13805">
        <w:rPr>
          <w:color w:val="000000"/>
          <w:sz w:val="28"/>
          <w:szCs w:val="28"/>
        </w:rPr>
        <w:t xml:space="preserve"> </w:t>
      </w:r>
      <w:r w:rsidR="00654BF8" w:rsidRPr="00E13805">
        <w:rPr>
          <w:color w:val="000000"/>
          <w:sz w:val="28"/>
          <w:szCs w:val="28"/>
        </w:rPr>
        <w:t>(</w:t>
      </w:r>
      <w:r w:rsidR="00CC66AE" w:rsidRPr="00E13805">
        <w:rPr>
          <w:color w:val="000000"/>
          <w:sz w:val="28"/>
          <w:szCs w:val="28"/>
        </w:rPr>
        <w:t>2.</w:t>
      </w:r>
      <w:r w:rsidR="00654BF8" w:rsidRPr="00E13805">
        <w:rPr>
          <w:color w:val="000000"/>
          <w:sz w:val="28"/>
          <w:szCs w:val="28"/>
        </w:rPr>
        <w:t>5)</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Отметим, что </w:t>
      </w:r>
      <w:r w:rsidR="00382B09">
        <w:rPr>
          <w:color w:val="000000"/>
          <w:sz w:val="28"/>
          <w:szCs w:val="28"/>
        </w:rPr>
        <w:pict>
          <v:shape id="_x0000_i1155" type="#_x0000_t75" style="width:14.25pt;height:15.75pt">
            <v:imagedata r:id="rId99" o:title=""/>
          </v:shape>
        </w:pict>
      </w:r>
      <w:r w:rsidRPr="00E13805">
        <w:rPr>
          <w:color w:val="000000"/>
          <w:sz w:val="28"/>
          <w:szCs w:val="28"/>
        </w:rPr>
        <w:t xml:space="preserve"> учитывает рассеяние только внутри выборок. Доказано, что </w:t>
      </w:r>
      <w:r w:rsidR="00382B09">
        <w:rPr>
          <w:color w:val="000000"/>
          <w:sz w:val="28"/>
          <w:szCs w:val="28"/>
        </w:rPr>
        <w:pict>
          <v:shape id="_x0000_i1156" type="#_x0000_t75" style="width:54.75pt;height:17.25pt">
            <v:imagedata r:id="rId100" o:title=""/>
          </v:shape>
        </w:pict>
      </w:r>
      <w:r w:rsidRPr="00E13805">
        <w:rPr>
          <w:color w:val="000000"/>
          <w:sz w:val="28"/>
          <w:szCs w:val="28"/>
        </w:rPr>
        <w:t xml:space="preserve">, где </w:t>
      </w:r>
      <w:r w:rsidR="00382B09">
        <w:rPr>
          <w:color w:val="000000"/>
          <w:sz w:val="28"/>
          <w:szCs w:val="28"/>
        </w:rPr>
        <w:pict>
          <v:shape id="_x0000_i1157" type="#_x0000_t75" style="width:12pt;height:15pt">
            <v:imagedata r:id="rId101" o:title=""/>
          </v:shape>
        </w:pict>
      </w:r>
      <w:r w:rsidRPr="00E13805">
        <w:rPr>
          <w:color w:val="000000"/>
          <w:sz w:val="28"/>
          <w:szCs w:val="28"/>
        </w:rPr>
        <w:t xml:space="preserve">– коэффициент, зависящий от объемы выборки </w:t>
      </w:r>
      <w:r w:rsidR="00382B09">
        <w:rPr>
          <w:color w:val="000000"/>
          <w:sz w:val="28"/>
          <w:szCs w:val="28"/>
        </w:rPr>
        <w:pict>
          <v:shape id="_x0000_i1158" type="#_x0000_t75" style="width:11.25pt;height:12pt">
            <v:imagedata r:id="rId76" o:title=""/>
          </v:shape>
        </w:pict>
      </w:r>
      <w:r w:rsidRPr="00E13805">
        <w:rPr>
          <w:color w:val="000000"/>
          <w:sz w:val="28"/>
          <w:szCs w:val="28"/>
        </w:rPr>
        <w:t xml:space="preserve">. Точность оценивания </w:t>
      </w:r>
      <w:r w:rsidR="00382B09">
        <w:rPr>
          <w:color w:val="000000"/>
          <w:sz w:val="28"/>
          <w:szCs w:val="28"/>
        </w:rPr>
        <w:pict>
          <v:shape id="_x0000_i1159" type="#_x0000_t75" style="width:12pt;height:12pt">
            <v:imagedata r:id="rId75" o:title=""/>
          </v:shape>
        </w:pict>
      </w:r>
      <w:r w:rsidRPr="00E13805">
        <w:rPr>
          <w:color w:val="000000"/>
          <w:sz w:val="28"/>
          <w:szCs w:val="28"/>
        </w:rPr>
        <w:t xml:space="preserve"> с помощью размаха </w:t>
      </w:r>
      <w:r w:rsidR="00382B09">
        <w:rPr>
          <w:color w:val="000000"/>
          <w:sz w:val="28"/>
          <w:szCs w:val="28"/>
        </w:rPr>
        <w:pict>
          <v:shape id="_x0000_i1160" type="#_x0000_t75" style="width:12.75pt;height:14.25pt">
            <v:imagedata r:id="rId69" o:title=""/>
          </v:shape>
        </w:pict>
      </w:r>
      <w:r w:rsidRPr="00E13805">
        <w:rPr>
          <w:color w:val="000000"/>
          <w:sz w:val="28"/>
          <w:szCs w:val="28"/>
        </w:rPr>
        <w:t xml:space="preserve"> резко падает с возрастанием </w:t>
      </w:r>
      <w:r w:rsidR="00382B09">
        <w:rPr>
          <w:color w:val="000000"/>
          <w:sz w:val="28"/>
          <w:szCs w:val="28"/>
        </w:rPr>
        <w:pict>
          <v:shape id="_x0000_i1161" type="#_x0000_t75" style="width:11.25pt;height:12pt">
            <v:imagedata r:id="rId76" o:title=""/>
          </v:shape>
        </w:pict>
      </w:r>
      <w:r w:rsidRPr="00E13805">
        <w:rPr>
          <w:color w:val="000000"/>
          <w:sz w:val="28"/>
          <w:szCs w:val="28"/>
        </w:rPr>
        <w:t xml:space="preserve">, поэтому размах </w:t>
      </w:r>
      <w:r w:rsidR="00382B09">
        <w:rPr>
          <w:color w:val="000000"/>
          <w:sz w:val="28"/>
          <w:szCs w:val="28"/>
        </w:rPr>
        <w:pict>
          <v:shape id="_x0000_i1162" type="#_x0000_t75" style="width:12.75pt;height:14.25pt">
            <v:imagedata r:id="rId69" o:title=""/>
          </v:shape>
        </w:pict>
      </w:r>
      <w:r w:rsidRPr="00E13805">
        <w:rPr>
          <w:color w:val="000000"/>
          <w:sz w:val="28"/>
          <w:szCs w:val="28"/>
        </w:rPr>
        <w:t xml:space="preserve"> используют при </w:t>
      </w:r>
      <w:r w:rsidR="00382B09">
        <w:rPr>
          <w:color w:val="000000"/>
          <w:sz w:val="28"/>
          <w:szCs w:val="28"/>
        </w:rPr>
        <w:pict>
          <v:shape id="_x0000_i1163" type="#_x0000_t75" style="width:36.75pt;height:15pt">
            <v:imagedata r:id="rId102" o:title=""/>
          </v:shape>
        </w:pict>
      </w:r>
      <w:r w:rsidRPr="00E13805">
        <w:rPr>
          <w:color w:val="000000"/>
          <w:sz w:val="28"/>
          <w:szCs w:val="28"/>
        </w:rPr>
        <w:t xml:space="preserve"> изделий.</w:t>
      </w:r>
    </w:p>
    <w:p w:rsidR="00A133B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Задача определения контрольных границ на контрольной карте средних арифметических значений сводится к нахождению границ критической области при проверке на уровне значимости </w:t>
      </w:r>
      <w:r w:rsidR="00382B09">
        <w:rPr>
          <w:color w:val="000000"/>
          <w:sz w:val="28"/>
          <w:szCs w:val="28"/>
        </w:rPr>
        <w:pict>
          <v:shape id="_x0000_i1164" type="#_x0000_t75" style="width:12.75pt;height:12pt">
            <v:imagedata r:id="rId103" o:title=""/>
          </v:shape>
        </w:pict>
      </w:r>
      <w:r w:rsidRPr="00E13805">
        <w:rPr>
          <w:color w:val="000000"/>
          <w:sz w:val="28"/>
          <w:szCs w:val="28"/>
        </w:rPr>
        <w:t xml:space="preserve"> нулевой гипотезы </w:t>
      </w:r>
      <w:r w:rsidR="00382B09">
        <w:rPr>
          <w:color w:val="000000"/>
          <w:sz w:val="28"/>
          <w:szCs w:val="28"/>
        </w:rPr>
        <w:pict>
          <v:shape id="_x0000_i1165" type="#_x0000_t75" style="width:21pt;height:18.75pt">
            <v:imagedata r:id="rId104" o:title=""/>
          </v:shape>
        </w:pict>
      </w:r>
      <w:r w:rsidRPr="00E13805">
        <w:rPr>
          <w:color w:val="000000"/>
          <w:sz w:val="28"/>
          <w:szCs w:val="28"/>
        </w:rPr>
        <w:t xml:space="preserve">: </w:t>
      </w:r>
      <w:r w:rsidR="00382B09">
        <w:rPr>
          <w:color w:val="000000"/>
          <w:sz w:val="28"/>
          <w:szCs w:val="28"/>
        </w:rPr>
        <w:pict>
          <v:shape id="_x0000_i1166" type="#_x0000_t75" style="width:33pt;height:18pt">
            <v:imagedata r:id="rId105" o:title=""/>
          </v:shape>
        </w:pict>
      </w:r>
      <w:r w:rsidRPr="00E13805">
        <w:rPr>
          <w:color w:val="000000"/>
          <w:sz w:val="28"/>
          <w:szCs w:val="28"/>
        </w:rPr>
        <w:t xml:space="preserve"> против конкурирующей гипотезы </w:t>
      </w:r>
      <w:r w:rsidR="00382B09">
        <w:rPr>
          <w:color w:val="000000"/>
          <w:sz w:val="28"/>
          <w:szCs w:val="28"/>
        </w:rPr>
        <w:pict>
          <v:shape id="_x0000_i1167" type="#_x0000_t75" style="width:18.75pt;height:18.75pt">
            <v:imagedata r:id="rId106" o:title=""/>
          </v:shape>
        </w:pict>
      </w:r>
      <w:r w:rsidRPr="00E13805">
        <w:rPr>
          <w:color w:val="000000"/>
          <w:sz w:val="28"/>
          <w:szCs w:val="28"/>
        </w:rPr>
        <w:t xml:space="preserve">: </w:t>
      </w:r>
      <w:r w:rsidR="00382B09">
        <w:rPr>
          <w:color w:val="000000"/>
          <w:sz w:val="28"/>
          <w:szCs w:val="28"/>
        </w:rPr>
        <w:pict>
          <v:shape id="_x0000_i1168" type="#_x0000_t75" style="width:33.75pt;height:18pt">
            <v:imagedata r:id="rId107" o:title=""/>
          </v:shape>
        </w:pict>
      </w:r>
      <w:r w:rsidRPr="00E13805">
        <w:rPr>
          <w:color w:val="000000"/>
          <w:sz w:val="28"/>
          <w:szCs w:val="28"/>
        </w:rPr>
        <w:t>. В основу критерия</w:t>
      </w:r>
      <w:r w:rsidR="00A133B8" w:rsidRPr="00E13805">
        <w:rPr>
          <w:color w:val="000000"/>
          <w:sz w:val="28"/>
          <w:szCs w:val="28"/>
        </w:rPr>
        <w:t xml:space="preserve"> </w:t>
      </w:r>
      <w:r w:rsidRPr="00E13805">
        <w:rPr>
          <w:color w:val="000000"/>
          <w:sz w:val="28"/>
          <w:szCs w:val="28"/>
        </w:rPr>
        <w:t>для проверки гипотезы положена выборочная характеристика</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169" type="#_x0000_t75" style="width:84pt;height:36pt">
            <v:imagedata r:id="rId108" o:title=""/>
          </v:shape>
        </w:pict>
      </w:r>
      <w:r w:rsidR="00A133B8" w:rsidRPr="00E13805">
        <w:rPr>
          <w:color w:val="000000"/>
          <w:sz w:val="28"/>
          <w:szCs w:val="28"/>
        </w:rPr>
        <w:t xml:space="preserve"> </w:t>
      </w:r>
      <w:r w:rsidR="00654BF8" w:rsidRPr="00E13805">
        <w:rPr>
          <w:color w:val="000000"/>
          <w:sz w:val="28"/>
          <w:szCs w:val="28"/>
        </w:rPr>
        <w:t>(</w:t>
      </w:r>
      <w:r w:rsidR="00CC66AE" w:rsidRPr="00E13805">
        <w:rPr>
          <w:color w:val="000000"/>
          <w:sz w:val="28"/>
          <w:szCs w:val="28"/>
        </w:rPr>
        <w:t>2.</w:t>
      </w:r>
      <w:r w:rsidR="00654BF8" w:rsidRPr="00E13805">
        <w:rPr>
          <w:color w:val="000000"/>
          <w:sz w:val="28"/>
          <w:szCs w:val="28"/>
        </w:rPr>
        <w:t>6)</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которая при </w:t>
      </w:r>
      <w:r w:rsidR="00382B09">
        <w:rPr>
          <w:color w:val="000000"/>
          <w:sz w:val="28"/>
          <w:szCs w:val="28"/>
        </w:rPr>
        <w:pict>
          <v:shape id="_x0000_i1170" type="#_x0000_t75" style="width:33pt;height:18pt">
            <v:imagedata r:id="rId105" o:title=""/>
          </v:shape>
        </w:pict>
      </w:r>
      <w:r w:rsidRPr="00E13805">
        <w:rPr>
          <w:color w:val="000000"/>
          <w:sz w:val="28"/>
          <w:szCs w:val="28"/>
        </w:rPr>
        <w:t xml:space="preserve"> имеет нормированное нормальное распределение с нулевым математическим ожиданием </w:t>
      </w:r>
      <w:r w:rsidR="00382B09">
        <w:rPr>
          <w:color w:val="000000"/>
          <w:sz w:val="28"/>
          <w:szCs w:val="28"/>
        </w:rPr>
        <w:pict>
          <v:shape id="_x0000_i1171" type="#_x0000_t75" style="width:56.25pt;height:18pt">
            <v:imagedata r:id="rId109" o:title=""/>
          </v:shape>
        </w:pict>
      </w:r>
      <w:r w:rsidRPr="00E13805">
        <w:rPr>
          <w:color w:val="000000"/>
          <w:sz w:val="28"/>
          <w:szCs w:val="28"/>
        </w:rPr>
        <w:t xml:space="preserve"> и с единичной дисперсией </w:t>
      </w:r>
      <w:r w:rsidR="00382B09">
        <w:rPr>
          <w:color w:val="000000"/>
          <w:sz w:val="28"/>
          <w:szCs w:val="28"/>
        </w:rPr>
        <w:pict>
          <v:shape id="_x0000_i1172" type="#_x0000_t75" style="width:50.25pt;height:18pt">
            <v:imagedata r:id="rId110" o:title=""/>
          </v:shape>
        </w:pict>
      </w:r>
      <w:r w:rsidRPr="00E13805">
        <w:rPr>
          <w:color w:val="000000"/>
          <w:sz w:val="28"/>
          <w:szCs w:val="28"/>
        </w:rPr>
        <w:t>. Тогда нижняя и верхняя границы критической области равны:</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173" type="#_x0000_t75" style="width:95.25pt;height:77.25pt">
            <v:imagedata r:id="rId111" o:title=""/>
          </v:shape>
        </w:pict>
      </w:r>
      <w:r w:rsidR="00A133B8" w:rsidRPr="00E13805">
        <w:rPr>
          <w:color w:val="000000"/>
          <w:sz w:val="28"/>
          <w:szCs w:val="28"/>
        </w:rPr>
        <w:t xml:space="preserve"> </w:t>
      </w:r>
      <w:r w:rsidR="00654BF8" w:rsidRPr="00E13805">
        <w:rPr>
          <w:color w:val="000000"/>
          <w:sz w:val="28"/>
          <w:szCs w:val="28"/>
        </w:rPr>
        <w:t>(</w:t>
      </w:r>
      <w:r w:rsidR="00CC66AE" w:rsidRPr="00E13805">
        <w:rPr>
          <w:color w:val="000000"/>
          <w:sz w:val="28"/>
          <w:szCs w:val="28"/>
        </w:rPr>
        <w:t>2.</w:t>
      </w:r>
      <w:r w:rsidR="00654BF8" w:rsidRPr="00E13805">
        <w:rPr>
          <w:color w:val="000000"/>
          <w:sz w:val="28"/>
          <w:szCs w:val="28"/>
        </w:rPr>
        <w:t>7)</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где </w:t>
      </w:r>
      <w:r w:rsidR="00382B09">
        <w:rPr>
          <w:color w:val="000000"/>
          <w:sz w:val="28"/>
          <w:szCs w:val="28"/>
        </w:rPr>
        <w:pict>
          <v:shape id="_x0000_i1174" type="#_x0000_t75" style="width:8.25pt;height:12.75pt">
            <v:imagedata r:id="rId112" o:title=""/>
          </v:shape>
        </w:pict>
      </w:r>
      <w:r w:rsidRPr="00E13805">
        <w:rPr>
          <w:color w:val="000000"/>
          <w:sz w:val="28"/>
          <w:szCs w:val="28"/>
        </w:rPr>
        <w:t xml:space="preserve"> определяется по таблице интегральной функции </w:t>
      </w:r>
      <w:r w:rsidR="00382B09">
        <w:rPr>
          <w:color w:val="000000"/>
          <w:sz w:val="28"/>
          <w:szCs w:val="28"/>
        </w:rPr>
        <w:pict>
          <v:shape id="_x0000_i1175" type="#_x0000_t75" style="width:27.75pt;height:18pt">
            <v:imagedata r:id="rId113" o:title=""/>
          </v:shape>
        </w:pict>
      </w:r>
      <w:r w:rsidRPr="00E13805">
        <w:rPr>
          <w:color w:val="000000"/>
          <w:sz w:val="28"/>
          <w:szCs w:val="28"/>
        </w:rPr>
        <w:t xml:space="preserve"> (табл. П.1 [</w:t>
      </w:r>
      <w:r w:rsidR="00B865BE" w:rsidRPr="00E13805">
        <w:rPr>
          <w:color w:val="000000"/>
          <w:sz w:val="28"/>
          <w:szCs w:val="28"/>
        </w:rPr>
        <w:t>6</w:t>
      </w:r>
      <w:r w:rsidRPr="00E13805">
        <w:rPr>
          <w:color w:val="000000"/>
          <w:sz w:val="28"/>
          <w:szCs w:val="28"/>
        </w:rPr>
        <w:t>]).</w:t>
      </w: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Часто на практике принимают </w:t>
      </w:r>
      <w:r w:rsidR="00382B09">
        <w:rPr>
          <w:color w:val="000000"/>
          <w:sz w:val="28"/>
          <w:szCs w:val="28"/>
        </w:rPr>
        <w:pict>
          <v:shape id="_x0000_i1176" type="#_x0000_t75" style="width:81.75pt;height:17.25pt">
            <v:imagedata r:id="rId114" o:title=""/>
          </v:shape>
        </w:pict>
      </w:r>
      <w:r w:rsidRPr="00E13805">
        <w:rPr>
          <w:color w:val="000000"/>
          <w:sz w:val="28"/>
          <w:szCs w:val="28"/>
        </w:rPr>
        <w:t xml:space="preserve">, тогда </w:t>
      </w:r>
      <w:r w:rsidR="00382B09">
        <w:rPr>
          <w:color w:val="000000"/>
          <w:sz w:val="28"/>
          <w:szCs w:val="28"/>
        </w:rPr>
        <w:pict>
          <v:shape id="_x0000_i1177" type="#_x0000_t75" style="width:27.75pt;height:15pt">
            <v:imagedata r:id="rId115" o:title=""/>
          </v:shape>
        </w:pict>
      </w:r>
      <w:r w:rsidR="00CC66AE" w:rsidRPr="00E13805">
        <w:rPr>
          <w:color w:val="000000"/>
          <w:sz w:val="28"/>
          <w:szCs w:val="28"/>
        </w:rPr>
        <w:t>. В выражении 2.3</w:t>
      </w:r>
      <w:r w:rsidRPr="00E13805">
        <w:rPr>
          <w:color w:val="000000"/>
          <w:sz w:val="28"/>
          <w:szCs w:val="28"/>
        </w:rPr>
        <w:t xml:space="preserve"> за значение параметра </w:t>
      </w:r>
      <w:r w:rsidR="00382B09">
        <w:rPr>
          <w:color w:val="000000"/>
          <w:sz w:val="28"/>
          <w:szCs w:val="28"/>
        </w:rPr>
        <w:pict>
          <v:shape id="_x0000_i1178" type="#_x0000_t75" style="width:12pt;height:12pt">
            <v:imagedata r:id="rId75" o:title=""/>
          </v:shape>
        </w:pict>
      </w:r>
      <w:r w:rsidRPr="00E13805">
        <w:rPr>
          <w:color w:val="000000"/>
          <w:sz w:val="28"/>
          <w:szCs w:val="28"/>
        </w:rPr>
        <w:t xml:space="preserve"> принимают соответствующие оценки </w:t>
      </w:r>
      <w:r w:rsidR="00382B09">
        <w:rPr>
          <w:color w:val="000000"/>
          <w:sz w:val="28"/>
          <w:szCs w:val="28"/>
        </w:rPr>
        <w:pict>
          <v:shape id="_x0000_i1179" type="#_x0000_t75" style="width:9.75pt;height:12pt">
            <v:imagedata r:id="rId116" o:title=""/>
          </v:shape>
        </w:pict>
      </w:r>
      <w:r w:rsidRPr="00E13805">
        <w:rPr>
          <w:color w:val="000000"/>
          <w:sz w:val="28"/>
          <w:szCs w:val="28"/>
        </w:rPr>
        <w:t xml:space="preserve"> или </w:t>
      </w:r>
      <w:r w:rsidR="00382B09">
        <w:rPr>
          <w:color w:val="000000"/>
          <w:sz w:val="28"/>
          <w:szCs w:val="28"/>
        </w:rPr>
        <w:pict>
          <v:shape id="_x0000_i1180" type="#_x0000_t75" style="width:27.75pt;height:27.75pt">
            <v:imagedata r:id="rId117" o:title=""/>
          </v:shape>
        </w:pict>
      </w: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На контрольную карту средних арифметических значений наносят среднюю линию с ординатой </w:t>
      </w:r>
      <w:r w:rsidR="00382B09">
        <w:rPr>
          <w:color w:val="000000"/>
          <w:sz w:val="28"/>
          <w:szCs w:val="28"/>
        </w:rPr>
        <w:pict>
          <v:shape id="_x0000_i1181" type="#_x0000_t75" style="width:12pt;height:15.75pt">
            <v:imagedata r:id="rId118" o:title=""/>
          </v:shape>
        </w:pict>
      </w:r>
      <w:r w:rsidRPr="00E13805">
        <w:rPr>
          <w:color w:val="000000"/>
          <w:sz w:val="28"/>
          <w:szCs w:val="28"/>
        </w:rPr>
        <w:t xml:space="preserve"> и контрольные границы </w:t>
      </w:r>
      <w:r w:rsidR="00382B09">
        <w:rPr>
          <w:color w:val="000000"/>
          <w:sz w:val="28"/>
          <w:szCs w:val="28"/>
        </w:rPr>
        <w:pict>
          <v:shape id="_x0000_i1182" type="#_x0000_t75" style="width:27.75pt;height:21.75pt">
            <v:imagedata r:id="rId119" o:title=""/>
          </v:shape>
        </w:pict>
      </w:r>
      <w:r w:rsidRPr="00E13805">
        <w:rPr>
          <w:color w:val="000000"/>
          <w:sz w:val="28"/>
          <w:szCs w:val="28"/>
        </w:rPr>
        <w:t xml:space="preserve"> и </w:t>
      </w:r>
      <w:r w:rsidR="00382B09">
        <w:rPr>
          <w:color w:val="000000"/>
          <w:sz w:val="28"/>
          <w:szCs w:val="28"/>
        </w:rPr>
        <w:pict>
          <v:shape id="_x0000_i1183" type="#_x0000_t75" style="width:27.75pt;height:21.75pt">
            <v:imagedata r:id="rId120" o:title=""/>
          </v:shape>
        </w:pict>
      </w:r>
      <w:r w:rsidRPr="00E13805">
        <w:rPr>
          <w:color w:val="000000"/>
          <w:sz w:val="28"/>
          <w:szCs w:val="28"/>
        </w:rPr>
        <w:t>.</w:t>
      </w: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Определение средней арифметической </w:t>
      </w:r>
      <w:r w:rsidR="00382B09">
        <w:rPr>
          <w:color w:val="000000"/>
          <w:sz w:val="28"/>
          <w:szCs w:val="28"/>
        </w:rPr>
        <w:pict>
          <v:shape id="_x0000_i1184" type="#_x0000_t75" style="width:11.25pt;height:14.25pt">
            <v:imagedata r:id="rId72" o:title=""/>
          </v:shape>
        </w:pict>
      </w:r>
      <w:r w:rsidRPr="00E13805">
        <w:rPr>
          <w:color w:val="000000"/>
          <w:sz w:val="28"/>
          <w:szCs w:val="28"/>
        </w:rPr>
        <w:t xml:space="preserve"> по выборке объема </w:t>
      </w:r>
      <w:r w:rsidR="00382B09">
        <w:rPr>
          <w:color w:val="000000"/>
          <w:sz w:val="28"/>
          <w:szCs w:val="28"/>
        </w:rPr>
        <w:pict>
          <v:shape id="_x0000_i1185" type="#_x0000_t75" style="width:11.25pt;height:12pt">
            <v:imagedata r:id="rId76" o:title=""/>
          </v:shape>
        </w:pict>
      </w:r>
      <w:r w:rsidRPr="00E13805">
        <w:rPr>
          <w:color w:val="000000"/>
          <w:sz w:val="28"/>
          <w:szCs w:val="28"/>
        </w:rPr>
        <w:t xml:space="preserve"> связано с определенной вычислительной работой, которую часто трудно выполнить в условиях производства. В этих случаях более предпочтительной оценкой математического ожидания </w:t>
      </w:r>
      <w:r w:rsidR="00382B09">
        <w:rPr>
          <w:color w:val="000000"/>
          <w:sz w:val="28"/>
          <w:szCs w:val="28"/>
        </w:rPr>
        <w:pict>
          <v:shape id="_x0000_i1186" type="#_x0000_t75" style="width:11.25pt;height:14.25pt">
            <v:imagedata r:id="rId74" o:title=""/>
          </v:shape>
        </w:pict>
      </w:r>
      <w:r w:rsidRPr="00E13805">
        <w:rPr>
          <w:color w:val="000000"/>
          <w:sz w:val="28"/>
          <w:szCs w:val="28"/>
        </w:rPr>
        <w:t xml:space="preserve"> является медиана </w:t>
      </w:r>
      <w:r w:rsidR="00382B09">
        <w:rPr>
          <w:color w:val="000000"/>
          <w:sz w:val="28"/>
          <w:szCs w:val="28"/>
        </w:rPr>
        <w:pict>
          <v:shape id="_x0000_i1187" type="#_x0000_t75" style="width:32.25pt;height:18.75pt">
            <v:imagedata r:id="rId70" o:title=""/>
          </v:shape>
        </w:pict>
      </w:r>
      <w:r w:rsidRPr="00E13805">
        <w:rPr>
          <w:color w:val="000000"/>
          <w:sz w:val="28"/>
          <w:szCs w:val="28"/>
        </w:rPr>
        <w:t xml:space="preserve">. Хотя она менее эффективна, чем средняя </w:t>
      </w:r>
      <w:r w:rsidR="00382B09">
        <w:rPr>
          <w:color w:val="000000"/>
          <w:sz w:val="28"/>
          <w:szCs w:val="28"/>
        </w:rPr>
        <w:pict>
          <v:shape id="_x0000_i1188" type="#_x0000_t75" style="width:11.25pt;height:14.25pt">
            <v:imagedata r:id="rId72" o:title=""/>
          </v:shape>
        </w:pict>
      </w:r>
      <w:r w:rsidRPr="00E13805">
        <w:rPr>
          <w:color w:val="000000"/>
          <w:sz w:val="28"/>
          <w:szCs w:val="28"/>
        </w:rPr>
        <w:t xml:space="preserve">, но ее проще определить. Например, если требуется определить медиану по данным </w:t>
      </w:r>
      <w:r w:rsidR="00382B09">
        <w:rPr>
          <w:color w:val="000000"/>
          <w:sz w:val="28"/>
          <w:szCs w:val="28"/>
        </w:rPr>
        <w:pict>
          <v:shape id="_x0000_i1189" type="#_x0000_t75" style="width:30.75pt;height:15pt">
            <v:imagedata r:id="rId121" o:title=""/>
          </v:shape>
        </w:pict>
      </w:r>
      <w:r w:rsidRPr="00E13805">
        <w:rPr>
          <w:color w:val="000000"/>
          <w:sz w:val="28"/>
          <w:szCs w:val="28"/>
        </w:rPr>
        <w:t xml:space="preserve"> наблюдений, то мы должны расположить наблюдения в порядке их возрастания </w:t>
      </w:r>
      <w:r w:rsidR="00382B09">
        <w:rPr>
          <w:color w:val="000000"/>
          <w:sz w:val="28"/>
          <w:szCs w:val="28"/>
        </w:rPr>
        <w:pict>
          <v:shape id="_x0000_i1190" type="#_x0000_t75" style="width:129.75pt;height:18.75pt">
            <v:imagedata r:id="rId122" o:title=""/>
          </v:shape>
        </w:pict>
      </w:r>
      <w:r w:rsidRPr="00E13805">
        <w:rPr>
          <w:color w:val="000000"/>
          <w:sz w:val="28"/>
          <w:szCs w:val="28"/>
        </w:rPr>
        <w:t xml:space="preserve"> тогда медиана будет равна значению среднего признака </w:t>
      </w:r>
      <w:r w:rsidR="00382B09">
        <w:rPr>
          <w:color w:val="000000"/>
          <w:sz w:val="28"/>
          <w:szCs w:val="28"/>
        </w:rPr>
        <w:pict>
          <v:shape id="_x0000_i1191" type="#_x0000_t75" style="width:60pt;height:18.75pt">
            <v:imagedata r:id="rId123" o:title=""/>
          </v:shape>
        </w:pict>
      </w: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Верхние и нижние границы контрольной карты медиан определяют как</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192" type="#_x0000_t75" style="width:138.75pt;height:81pt">
            <v:imagedata r:id="rId124" o:title=""/>
          </v:shape>
        </w:pict>
      </w:r>
      <w:r w:rsidR="00A133B8" w:rsidRPr="00E13805">
        <w:rPr>
          <w:color w:val="000000"/>
          <w:sz w:val="28"/>
          <w:szCs w:val="28"/>
        </w:rPr>
        <w:t xml:space="preserve"> </w:t>
      </w:r>
      <w:r w:rsidR="00CC66AE" w:rsidRPr="00E13805">
        <w:rPr>
          <w:color w:val="000000"/>
          <w:sz w:val="28"/>
          <w:szCs w:val="28"/>
        </w:rPr>
        <w:t>(2.8.)</w:t>
      </w:r>
    </w:p>
    <w:p w:rsidR="00654BF8" w:rsidRPr="00E13805" w:rsidRDefault="00A133B8" w:rsidP="00A133B8">
      <w:pPr>
        <w:shd w:val="clear" w:color="000000" w:fill="auto"/>
        <w:suppressAutoHyphens/>
        <w:spacing w:line="360" w:lineRule="auto"/>
        <w:ind w:firstLine="709"/>
        <w:jc w:val="both"/>
        <w:rPr>
          <w:color w:val="000000"/>
          <w:sz w:val="28"/>
          <w:szCs w:val="28"/>
        </w:rPr>
      </w:pPr>
      <w:r w:rsidRPr="00E13805">
        <w:rPr>
          <w:color w:val="000000"/>
          <w:sz w:val="28"/>
          <w:szCs w:val="28"/>
        </w:rPr>
        <w:t>Г</w:t>
      </w:r>
      <w:r w:rsidR="00654BF8" w:rsidRPr="00E13805">
        <w:rPr>
          <w:color w:val="000000"/>
          <w:sz w:val="28"/>
          <w:szCs w:val="28"/>
        </w:rPr>
        <w:t>де</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193" type="#_x0000_t75" style="width:102.75pt;height:39pt">
            <v:imagedata r:id="rId125" o:title=""/>
          </v:shape>
        </w:pict>
      </w:r>
      <w:r w:rsidR="00A133B8" w:rsidRPr="00E13805">
        <w:rPr>
          <w:color w:val="000000"/>
          <w:sz w:val="28"/>
          <w:szCs w:val="28"/>
        </w:rPr>
        <w:t xml:space="preserve"> </w:t>
      </w:r>
      <w:r w:rsidR="00CC66AE" w:rsidRPr="00E13805">
        <w:rPr>
          <w:color w:val="000000"/>
          <w:sz w:val="28"/>
          <w:szCs w:val="28"/>
        </w:rPr>
        <w:t>(2.9)</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где </w:t>
      </w:r>
      <w:r w:rsidR="00382B09">
        <w:rPr>
          <w:color w:val="000000"/>
          <w:sz w:val="28"/>
          <w:szCs w:val="28"/>
        </w:rPr>
        <w:pict>
          <v:shape id="_x0000_i1194" type="#_x0000_t75" style="width:36pt;height:21pt">
            <v:imagedata r:id="rId126" o:title=""/>
          </v:shape>
        </w:pict>
      </w:r>
      <w:r w:rsidRPr="00E13805">
        <w:rPr>
          <w:color w:val="000000"/>
          <w:sz w:val="28"/>
          <w:szCs w:val="28"/>
        </w:rPr>
        <w:t xml:space="preserve"> – значение медианы, найденное по результатам </w:t>
      </w:r>
      <w:r w:rsidR="00382B09">
        <w:rPr>
          <w:color w:val="000000"/>
          <w:sz w:val="28"/>
          <w:szCs w:val="28"/>
        </w:rPr>
        <w:pict>
          <v:shape id="_x0000_i1195" type="#_x0000_t75" style="width:18pt;height:14.25pt">
            <v:imagedata r:id="rId92" o:title=""/>
          </v:shape>
        </w:pict>
      </w:r>
      <w:r w:rsidRPr="00E13805">
        <w:rPr>
          <w:color w:val="000000"/>
          <w:sz w:val="28"/>
          <w:szCs w:val="28"/>
        </w:rPr>
        <w:t>й выборки.</w:t>
      </w: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Методы оценки параметра </w:t>
      </w:r>
      <w:r w:rsidR="00382B09">
        <w:rPr>
          <w:color w:val="000000"/>
          <w:sz w:val="28"/>
          <w:szCs w:val="28"/>
        </w:rPr>
        <w:pict>
          <v:shape id="_x0000_i1196" type="#_x0000_t75" style="width:12pt;height:12pt">
            <v:imagedata r:id="rId75" o:title=""/>
          </v:shape>
        </w:pict>
      </w:r>
      <w:r w:rsidRPr="00E13805">
        <w:rPr>
          <w:color w:val="000000"/>
          <w:sz w:val="28"/>
          <w:szCs w:val="28"/>
        </w:rPr>
        <w:t xml:space="preserve"> генеральной совокупности рассмотрены выше.</w:t>
      </w:r>
    </w:p>
    <w:p w:rsidR="00A133B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Для статистического регулирования показателей точности оборудования используют контрольные карты средних квадратических отклонений (</w:t>
      </w:r>
      <w:r w:rsidRPr="00E13805">
        <w:rPr>
          <w:color w:val="000000"/>
          <w:sz w:val="28"/>
          <w:szCs w:val="28"/>
          <w:lang w:val="en-US"/>
        </w:rPr>
        <w:t>s</w:t>
      </w:r>
      <w:r w:rsidR="00C4221E" w:rsidRPr="00E13805">
        <w:rPr>
          <w:color w:val="000000"/>
          <w:sz w:val="28"/>
          <w:szCs w:val="28"/>
        </w:rPr>
        <w:t>–</w:t>
      </w:r>
      <w:r w:rsidRPr="00E13805">
        <w:rPr>
          <w:color w:val="000000"/>
          <w:sz w:val="28"/>
          <w:szCs w:val="28"/>
        </w:rPr>
        <w:t>карта) и размахов (</w:t>
      </w:r>
      <w:r w:rsidRPr="00E13805">
        <w:rPr>
          <w:color w:val="000000"/>
          <w:sz w:val="28"/>
          <w:szCs w:val="28"/>
          <w:lang w:val="en-US"/>
        </w:rPr>
        <w:t>R</w:t>
      </w:r>
      <w:r w:rsidR="00C4221E" w:rsidRPr="00E13805">
        <w:rPr>
          <w:color w:val="000000"/>
          <w:sz w:val="28"/>
          <w:szCs w:val="28"/>
        </w:rPr>
        <w:t>–</w:t>
      </w:r>
      <w:r w:rsidRPr="00E13805">
        <w:rPr>
          <w:color w:val="000000"/>
          <w:sz w:val="28"/>
          <w:szCs w:val="28"/>
        </w:rPr>
        <w:t>карта). Среднюю линию и контрольные границы этих карт также определяют по результатам предшествующего анализа.</w:t>
      </w: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Среднюю линию на </w:t>
      </w:r>
      <w:r w:rsidRPr="00E13805">
        <w:rPr>
          <w:color w:val="000000"/>
          <w:sz w:val="28"/>
          <w:szCs w:val="28"/>
          <w:lang w:val="en-US"/>
        </w:rPr>
        <w:t>s</w:t>
      </w:r>
      <w:r w:rsidR="00C4221E" w:rsidRPr="00E13805">
        <w:rPr>
          <w:color w:val="000000"/>
          <w:sz w:val="28"/>
          <w:szCs w:val="28"/>
        </w:rPr>
        <w:t>–</w:t>
      </w:r>
      <w:r w:rsidRPr="00E13805">
        <w:rPr>
          <w:color w:val="000000"/>
          <w:sz w:val="28"/>
          <w:szCs w:val="28"/>
        </w:rPr>
        <w:t>карте определяют из условия</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197" type="#_x0000_t75" style="width:62.25pt;height:39pt">
            <v:imagedata r:id="rId127" o:title=""/>
          </v:shape>
        </w:pict>
      </w:r>
      <w:r w:rsidR="00A133B8" w:rsidRPr="00E13805">
        <w:rPr>
          <w:color w:val="000000"/>
          <w:sz w:val="28"/>
          <w:szCs w:val="28"/>
        </w:rPr>
        <w:t xml:space="preserve"> </w:t>
      </w:r>
      <w:r w:rsidR="00C4221E" w:rsidRPr="00E13805">
        <w:rPr>
          <w:color w:val="000000"/>
          <w:sz w:val="28"/>
          <w:szCs w:val="28"/>
        </w:rPr>
        <w:t>(2.10)</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A133B8" w:rsidP="00A133B8">
      <w:pPr>
        <w:shd w:val="clear" w:color="000000" w:fill="auto"/>
        <w:suppressAutoHyphens/>
        <w:spacing w:line="360" w:lineRule="auto"/>
        <w:ind w:firstLine="709"/>
        <w:jc w:val="both"/>
        <w:rPr>
          <w:color w:val="000000"/>
          <w:sz w:val="28"/>
          <w:szCs w:val="28"/>
        </w:rPr>
      </w:pPr>
      <w:r w:rsidRPr="00E13805">
        <w:rPr>
          <w:color w:val="000000"/>
          <w:sz w:val="28"/>
          <w:szCs w:val="28"/>
        </w:rPr>
        <w:br w:type="page"/>
      </w:r>
      <w:r w:rsidR="00654BF8" w:rsidRPr="00E13805">
        <w:rPr>
          <w:color w:val="000000"/>
          <w:sz w:val="28"/>
          <w:szCs w:val="28"/>
        </w:rPr>
        <w:t xml:space="preserve">Расчет контрольных границ </w:t>
      </w:r>
      <w:r w:rsidR="00654BF8" w:rsidRPr="00E13805">
        <w:rPr>
          <w:color w:val="000000"/>
          <w:sz w:val="28"/>
          <w:szCs w:val="28"/>
          <w:lang w:val="en-US"/>
        </w:rPr>
        <w:t>s</w:t>
      </w:r>
      <w:r w:rsidR="00C4221E" w:rsidRPr="00E13805">
        <w:rPr>
          <w:color w:val="000000"/>
          <w:sz w:val="28"/>
          <w:szCs w:val="28"/>
        </w:rPr>
        <w:t>–</w:t>
      </w:r>
      <w:r w:rsidR="00654BF8" w:rsidRPr="00E13805">
        <w:rPr>
          <w:color w:val="000000"/>
          <w:sz w:val="28"/>
          <w:szCs w:val="28"/>
        </w:rPr>
        <w:t xml:space="preserve">карты сводится к определению границ критической области критерия проверки гипотезы </w:t>
      </w:r>
      <w:r w:rsidR="00382B09">
        <w:rPr>
          <w:color w:val="000000"/>
          <w:sz w:val="28"/>
          <w:szCs w:val="28"/>
        </w:rPr>
        <w:pict>
          <v:shape id="_x0000_i1198" type="#_x0000_t75" style="width:21pt;height:18.75pt">
            <v:imagedata r:id="rId104" o:title=""/>
          </v:shape>
        </w:pict>
      </w:r>
      <w:r w:rsidR="00654BF8" w:rsidRPr="00E13805">
        <w:rPr>
          <w:color w:val="000000"/>
          <w:sz w:val="28"/>
          <w:szCs w:val="28"/>
        </w:rPr>
        <w:t xml:space="preserve">: </w:t>
      </w:r>
      <w:r w:rsidR="00382B09">
        <w:rPr>
          <w:color w:val="000000"/>
          <w:sz w:val="28"/>
          <w:szCs w:val="28"/>
        </w:rPr>
        <w:pict>
          <v:shape id="_x0000_i1199" type="#_x0000_t75" style="width:33pt;height:14.25pt">
            <v:imagedata r:id="rId128" o:title=""/>
          </v:shape>
        </w:pict>
      </w:r>
      <w:r w:rsidR="00654BF8" w:rsidRPr="00E13805">
        <w:rPr>
          <w:color w:val="000000"/>
          <w:sz w:val="28"/>
          <w:szCs w:val="28"/>
        </w:rPr>
        <w:t xml:space="preserve"> против конкурирующей гипотезы </w:t>
      </w:r>
      <w:r w:rsidR="00382B09">
        <w:rPr>
          <w:color w:val="000000"/>
          <w:sz w:val="28"/>
          <w:szCs w:val="28"/>
        </w:rPr>
        <w:pict>
          <v:shape id="_x0000_i1200" type="#_x0000_t75" style="width:18.75pt;height:18.75pt">
            <v:imagedata r:id="rId129" o:title=""/>
          </v:shape>
        </w:pict>
      </w:r>
      <w:r w:rsidR="00654BF8" w:rsidRPr="00E13805">
        <w:rPr>
          <w:color w:val="000000"/>
          <w:sz w:val="28"/>
          <w:szCs w:val="28"/>
        </w:rPr>
        <w:t xml:space="preserve">: </w:t>
      </w:r>
      <w:r w:rsidR="00382B09">
        <w:rPr>
          <w:color w:val="000000"/>
          <w:sz w:val="28"/>
          <w:szCs w:val="28"/>
        </w:rPr>
        <w:pict>
          <v:shape id="_x0000_i1201" type="#_x0000_t75" style="width:33pt;height:14.25pt">
            <v:imagedata r:id="rId130" o:title=""/>
          </v:shape>
        </w:pict>
      </w:r>
      <w:r w:rsidR="00654BF8" w:rsidRPr="00E13805">
        <w:rPr>
          <w:color w:val="000000"/>
          <w:sz w:val="28"/>
          <w:szCs w:val="28"/>
        </w:rPr>
        <w:t xml:space="preserve"> на уровне значимости </w:t>
      </w:r>
      <w:r w:rsidR="00382B09">
        <w:rPr>
          <w:color w:val="000000"/>
          <w:sz w:val="28"/>
          <w:szCs w:val="28"/>
        </w:rPr>
        <w:pict>
          <v:shape id="_x0000_i1202" type="#_x0000_t75" style="width:12.75pt;height:12pt">
            <v:imagedata r:id="rId131" o:title=""/>
          </v:shape>
        </w:pict>
      </w:r>
      <w:r w:rsidR="00654BF8" w:rsidRPr="00E13805">
        <w:rPr>
          <w:color w:val="000000"/>
          <w:sz w:val="28"/>
          <w:szCs w:val="28"/>
        </w:rPr>
        <w:t>. Критерий проверки гипотезы основан на выборочной характеристике</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203" type="#_x0000_t75" style="width:62.25pt;height:39.75pt">
            <v:imagedata r:id="rId132" o:title=""/>
          </v:shape>
        </w:pict>
      </w:r>
      <w:r w:rsidR="00A133B8" w:rsidRPr="00E13805">
        <w:rPr>
          <w:color w:val="000000"/>
          <w:sz w:val="28"/>
          <w:szCs w:val="28"/>
        </w:rPr>
        <w:t xml:space="preserve"> </w:t>
      </w:r>
      <w:r w:rsidR="00C4221E" w:rsidRPr="00E13805">
        <w:rPr>
          <w:color w:val="000000"/>
          <w:sz w:val="28"/>
          <w:szCs w:val="28"/>
        </w:rPr>
        <w:t>(2.11)</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которая имеет распределение </w:t>
      </w:r>
      <w:r w:rsidR="00382B09">
        <w:rPr>
          <w:color w:val="000000"/>
          <w:sz w:val="28"/>
          <w:szCs w:val="28"/>
        </w:rPr>
        <w:pict>
          <v:shape id="_x0000_i1204" type="#_x0000_t75" style="width:18pt;height:23.25pt">
            <v:imagedata r:id="rId133" o:title=""/>
          </v:shape>
        </w:pict>
      </w:r>
      <w:r w:rsidRPr="00E13805">
        <w:rPr>
          <w:color w:val="000000"/>
          <w:sz w:val="28"/>
          <w:szCs w:val="28"/>
        </w:rPr>
        <w:t xml:space="preserve"> с </w:t>
      </w:r>
      <w:r w:rsidR="00382B09">
        <w:rPr>
          <w:color w:val="000000"/>
          <w:sz w:val="28"/>
          <w:szCs w:val="28"/>
        </w:rPr>
        <w:pict>
          <v:shape id="_x0000_i1205" type="#_x0000_t75" style="width:29.25pt;height:15pt">
            <v:imagedata r:id="rId134" o:title=""/>
          </v:shape>
        </w:pict>
      </w:r>
      <w:r w:rsidRPr="00E13805">
        <w:rPr>
          <w:color w:val="000000"/>
          <w:sz w:val="28"/>
          <w:szCs w:val="28"/>
        </w:rPr>
        <w:t xml:space="preserve"> степенью свободы.</w:t>
      </w: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Примем </w:t>
      </w:r>
      <w:r w:rsidR="00382B09">
        <w:rPr>
          <w:color w:val="000000"/>
          <w:sz w:val="28"/>
          <w:szCs w:val="28"/>
        </w:rPr>
        <w:pict>
          <v:shape id="_x0000_i1206" type="#_x0000_t75" style="width:33pt;height:14.25pt">
            <v:imagedata r:id="rId128" o:title=""/>
          </v:shape>
        </w:pict>
      </w:r>
      <w:r w:rsidRPr="00E13805">
        <w:rPr>
          <w:color w:val="000000"/>
          <w:sz w:val="28"/>
          <w:szCs w:val="28"/>
        </w:rPr>
        <w:t xml:space="preserve"> и по таблице распределения </w:t>
      </w:r>
      <w:r w:rsidR="00382B09">
        <w:rPr>
          <w:color w:val="000000"/>
          <w:sz w:val="28"/>
          <w:szCs w:val="28"/>
        </w:rPr>
        <w:pict>
          <v:shape id="_x0000_i1207" type="#_x0000_t75" style="width:18pt;height:23.25pt">
            <v:imagedata r:id="rId133" o:title=""/>
          </v:shape>
        </w:pict>
      </w:r>
      <w:r w:rsidRPr="00E13805">
        <w:rPr>
          <w:color w:val="000000"/>
          <w:sz w:val="28"/>
          <w:szCs w:val="28"/>
        </w:rPr>
        <w:t xml:space="preserve"> (табл. П.3 </w:t>
      </w:r>
      <w:r w:rsidR="00B865BE" w:rsidRPr="00E13805">
        <w:rPr>
          <w:color w:val="000000"/>
          <w:sz w:val="28"/>
          <w:szCs w:val="28"/>
        </w:rPr>
        <w:t>[6</w:t>
      </w:r>
      <w:r w:rsidRPr="00E13805">
        <w:rPr>
          <w:color w:val="000000"/>
          <w:sz w:val="28"/>
          <w:szCs w:val="28"/>
        </w:rPr>
        <w:t xml:space="preserve">]) для числа степеней свободы </w:t>
      </w:r>
      <w:r w:rsidR="00382B09">
        <w:rPr>
          <w:color w:val="000000"/>
          <w:sz w:val="28"/>
          <w:szCs w:val="28"/>
        </w:rPr>
        <w:pict>
          <v:shape id="_x0000_i1208" type="#_x0000_t75" style="width:50.25pt;height:15pt">
            <v:imagedata r:id="rId135" o:title=""/>
          </v:shape>
        </w:pict>
      </w:r>
      <w:r w:rsidRPr="00E13805">
        <w:rPr>
          <w:color w:val="000000"/>
          <w:sz w:val="28"/>
          <w:szCs w:val="28"/>
        </w:rPr>
        <w:t xml:space="preserve"> определим граничные значения </w:t>
      </w:r>
      <w:r w:rsidR="00382B09">
        <w:rPr>
          <w:color w:val="000000"/>
          <w:sz w:val="28"/>
          <w:szCs w:val="28"/>
        </w:rPr>
        <w:pict>
          <v:shape id="_x0000_i1209" type="#_x0000_t75" style="width:18pt;height:24pt">
            <v:imagedata r:id="rId136" o:title=""/>
          </v:shape>
        </w:pict>
      </w:r>
      <w:r w:rsidRPr="00E13805">
        <w:rPr>
          <w:color w:val="000000"/>
          <w:sz w:val="28"/>
          <w:szCs w:val="28"/>
        </w:rPr>
        <w:t xml:space="preserve"> и </w:t>
      </w:r>
      <w:r w:rsidR="00382B09">
        <w:rPr>
          <w:color w:val="000000"/>
          <w:sz w:val="28"/>
          <w:szCs w:val="28"/>
        </w:rPr>
        <w:pict>
          <v:shape id="_x0000_i1210" type="#_x0000_t75" style="width:18pt;height:24pt">
            <v:imagedata r:id="rId137" o:title=""/>
          </v:shape>
        </w:pict>
      </w:r>
      <w:r w:rsidRPr="00E13805">
        <w:rPr>
          <w:color w:val="000000"/>
          <w:sz w:val="28"/>
          <w:szCs w:val="28"/>
        </w:rPr>
        <w:t xml:space="preserve"> из условия:</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211" type="#_x0000_t75" style="width:114pt;height:72.75pt">
            <v:imagedata r:id="rId138" o:title=""/>
          </v:shape>
        </w:pict>
      </w:r>
      <w:r w:rsidR="00A133B8" w:rsidRPr="00E13805">
        <w:rPr>
          <w:color w:val="000000"/>
          <w:sz w:val="28"/>
          <w:szCs w:val="28"/>
        </w:rPr>
        <w:t xml:space="preserve"> </w:t>
      </w:r>
      <w:r w:rsidR="00635DE5" w:rsidRPr="00E13805">
        <w:rPr>
          <w:color w:val="000000"/>
          <w:sz w:val="28"/>
          <w:szCs w:val="28"/>
        </w:rPr>
        <w:t>(2.12)</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Нижняя и верхние контрольные границы на контрольной карте равны:</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212" type="#_x0000_t75" style="width:75pt;height:84.75pt">
            <v:imagedata r:id="rId139" o:title=""/>
          </v:shape>
        </w:pict>
      </w:r>
      <w:r w:rsidR="00A133B8" w:rsidRPr="00E13805">
        <w:rPr>
          <w:color w:val="000000"/>
          <w:sz w:val="28"/>
          <w:szCs w:val="28"/>
        </w:rPr>
        <w:t xml:space="preserve"> </w:t>
      </w:r>
      <w:r w:rsidR="00635DE5" w:rsidRPr="00E13805">
        <w:rPr>
          <w:color w:val="000000"/>
          <w:sz w:val="28"/>
          <w:szCs w:val="28"/>
        </w:rPr>
        <w:t>(2.13)</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При построении контрольной карты размахов средняя линия </w:t>
      </w:r>
      <w:r w:rsidR="00382B09">
        <w:rPr>
          <w:color w:val="000000"/>
          <w:sz w:val="28"/>
          <w:szCs w:val="28"/>
        </w:rPr>
        <w:pict>
          <v:shape id="_x0000_i1213" type="#_x0000_t75" style="width:14.25pt;height:15.75pt">
            <v:imagedata r:id="rId140" o:title=""/>
          </v:shape>
        </w:pict>
      </w:r>
      <w:r w:rsidR="00635DE5" w:rsidRPr="00E13805">
        <w:rPr>
          <w:color w:val="000000"/>
          <w:sz w:val="28"/>
          <w:szCs w:val="28"/>
        </w:rPr>
        <w:t xml:space="preserve"> определяется по уравнению 2.5.</w:t>
      </w:r>
      <w:r w:rsidRPr="00E13805">
        <w:rPr>
          <w:color w:val="000000"/>
          <w:sz w:val="28"/>
          <w:szCs w:val="28"/>
        </w:rPr>
        <w:t>, а контрольные границы из условия:</w:t>
      </w:r>
    </w:p>
    <w:p w:rsidR="00654BF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214" type="#_x0000_t75" style="width:71.25pt;height:48.75pt">
            <v:imagedata r:id="rId141" o:title=""/>
          </v:shape>
        </w:pict>
      </w:r>
      <w:r w:rsidR="00A133B8" w:rsidRPr="00E13805">
        <w:rPr>
          <w:color w:val="000000"/>
          <w:sz w:val="28"/>
          <w:szCs w:val="28"/>
        </w:rPr>
        <w:t xml:space="preserve"> </w:t>
      </w:r>
      <w:r w:rsidR="00635DE5" w:rsidRPr="00E13805">
        <w:rPr>
          <w:color w:val="000000"/>
          <w:sz w:val="28"/>
          <w:szCs w:val="28"/>
        </w:rPr>
        <w:t>(2.14)</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где значения коэффициентов </w:t>
      </w:r>
      <w:r w:rsidR="00382B09">
        <w:rPr>
          <w:color w:val="000000"/>
          <w:sz w:val="28"/>
          <w:szCs w:val="28"/>
        </w:rPr>
        <w:pict>
          <v:shape id="_x0000_i1215" type="#_x0000_t75" style="width:15pt;height:15.75pt">
            <v:imagedata r:id="rId142" o:title=""/>
          </v:shape>
        </w:pict>
      </w:r>
      <w:r w:rsidRPr="00E13805">
        <w:rPr>
          <w:color w:val="000000"/>
          <w:sz w:val="28"/>
          <w:szCs w:val="28"/>
        </w:rPr>
        <w:t xml:space="preserve"> и </w:t>
      </w:r>
      <w:r w:rsidR="00382B09">
        <w:rPr>
          <w:color w:val="000000"/>
          <w:sz w:val="28"/>
          <w:szCs w:val="28"/>
        </w:rPr>
        <w:pict>
          <v:shape id="_x0000_i1216" type="#_x0000_t75" style="width:17.25pt;height:15.75pt">
            <v:imagedata r:id="rId143" o:title=""/>
          </v:shape>
        </w:pict>
      </w:r>
      <w:r w:rsidRPr="00E13805">
        <w:rPr>
          <w:color w:val="000000"/>
          <w:sz w:val="28"/>
          <w:szCs w:val="28"/>
        </w:rPr>
        <w:t xml:space="preserve"> протабулированы в </w:t>
      </w:r>
      <w:r w:rsidR="00B865BE" w:rsidRPr="00E13805">
        <w:rPr>
          <w:color w:val="000000"/>
          <w:sz w:val="28"/>
          <w:szCs w:val="28"/>
        </w:rPr>
        <w:t>[9], [10</w:t>
      </w:r>
      <w:r w:rsidRPr="00E13805">
        <w:rPr>
          <w:color w:val="000000"/>
          <w:sz w:val="28"/>
          <w:szCs w:val="28"/>
        </w:rPr>
        <w:t xml:space="preserve">] для объема выборки </w:t>
      </w:r>
      <w:r w:rsidR="00382B09">
        <w:rPr>
          <w:color w:val="000000"/>
          <w:sz w:val="28"/>
          <w:szCs w:val="28"/>
        </w:rPr>
        <w:pict>
          <v:shape id="_x0000_i1217" type="#_x0000_t75" style="width:11.25pt;height:12pt">
            <v:imagedata r:id="rId76" o:title=""/>
          </v:shape>
        </w:pict>
      </w:r>
      <w:r w:rsidRPr="00E13805">
        <w:rPr>
          <w:color w:val="000000"/>
          <w:sz w:val="28"/>
          <w:szCs w:val="28"/>
        </w:rPr>
        <w:t xml:space="preserve"> от 2 до 10.</w:t>
      </w:r>
    </w:p>
    <w:p w:rsidR="00654BF8" w:rsidRPr="00E13805" w:rsidRDefault="00654BF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В практике статистического регулирования технологических процессов получили распространение «двойные карты». Применение таких карт основано на том, что для характеристики процесса важно знать не только среднее значение контролируемого признака, но и рассеяние признака около среднего значения, т.е. показатели точности процесса. Например, двойная контрольная карта средних арифметических значений и размахов содержит две рабочие зоны – для средней арифметической </w:t>
      </w:r>
      <w:r w:rsidR="00382B09">
        <w:rPr>
          <w:color w:val="000000"/>
          <w:sz w:val="28"/>
          <w:szCs w:val="28"/>
        </w:rPr>
        <w:pict>
          <v:shape id="_x0000_i1218" type="#_x0000_t75" style="width:11.25pt;height:14.25pt">
            <v:imagedata r:id="rId72" o:title=""/>
          </v:shape>
        </w:pict>
      </w:r>
      <w:r w:rsidRPr="00E13805">
        <w:rPr>
          <w:color w:val="000000"/>
          <w:sz w:val="28"/>
          <w:szCs w:val="28"/>
        </w:rPr>
        <w:t xml:space="preserve"> и размаха </w:t>
      </w:r>
      <w:r w:rsidR="00382B09">
        <w:rPr>
          <w:color w:val="000000"/>
          <w:sz w:val="28"/>
          <w:szCs w:val="28"/>
        </w:rPr>
        <w:pict>
          <v:shape id="_x0000_i1219" type="#_x0000_t75" style="width:12.75pt;height:14.25pt">
            <v:imagedata r:id="rId69" o:title=""/>
          </v:shape>
        </w:pict>
      </w:r>
      <w:r w:rsidRPr="00E13805">
        <w:rPr>
          <w:color w:val="000000"/>
          <w:sz w:val="28"/>
          <w:szCs w:val="28"/>
        </w:rPr>
        <w:t xml:space="preserve"> с контрольными границами</w:t>
      </w:r>
      <w:r w:rsidR="005F5098" w:rsidRPr="00E13805">
        <w:rPr>
          <w:color w:val="000000"/>
          <w:sz w:val="28"/>
          <w:szCs w:val="28"/>
        </w:rPr>
        <w:t xml:space="preserve"> </w:t>
      </w:r>
      <w:r w:rsidR="00B865BE" w:rsidRPr="00E13805">
        <w:rPr>
          <w:color w:val="000000"/>
          <w:sz w:val="28"/>
          <w:szCs w:val="28"/>
        </w:rPr>
        <w:t>[6</w:t>
      </w:r>
      <w:r w:rsidR="005F5098" w:rsidRPr="00E13805">
        <w:rPr>
          <w:color w:val="000000"/>
          <w:sz w:val="28"/>
          <w:szCs w:val="28"/>
        </w:rPr>
        <w:t>]</w:t>
      </w:r>
      <w:r w:rsidRPr="00E13805">
        <w:rPr>
          <w:color w:val="000000"/>
          <w:sz w:val="28"/>
          <w:szCs w:val="28"/>
        </w:rPr>
        <w:t>.</w:t>
      </w:r>
    </w:p>
    <w:p w:rsidR="00654BF8" w:rsidRPr="00E13805" w:rsidRDefault="00654BF8" w:rsidP="00A133B8">
      <w:pPr>
        <w:shd w:val="clear" w:color="000000" w:fill="auto"/>
        <w:suppressAutoHyphens/>
        <w:spacing w:line="360" w:lineRule="auto"/>
        <w:ind w:firstLine="709"/>
        <w:jc w:val="both"/>
        <w:rPr>
          <w:color w:val="000000"/>
          <w:sz w:val="28"/>
          <w:szCs w:val="28"/>
        </w:rPr>
      </w:pPr>
    </w:p>
    <w:p w:rsidR="003354C1" w:rsidRPr="00E13805" w:rsidRDefault="00A133B8" w:rsidP="00A133B8">
      <w:pPr>
        <w:shd w:val="clear" w:color="000000" w:fill="auto"/>
        <w:suppressAutoHyphens/>
        <w:spacing w:line="360" w:lineRule="auto"/>
        <w:jc w:val="center"/>
        <w:rPr>
          <w:b/>
          <w:color w:val="000000"/>
          <w:sz w:val="28"/>
          <w:szCs w:val="28"/>
        </w:rPr>
      </w:pPr>
      <w:r w:rsidRPr="00E13805">
        <w:rPr>
          <w:color w:val="000000"/>
          <w:sz w:val="28"/>
          <w:szCs w:val="28"/>
        </w:rPr>
        <w:br w:type="page"/>
      </w:r>
      <w:r w:rsidR="003354C1" w:rsidRPr="00E13805">
        <w:rPr>
          <w:b/>
          <w:color w:val="000000"/>
          <w:sz w:val="28"/>
          <w:szCs w:val="28"/>
        </w:rPr>
        <w:t>3. Статистические методы регулирования технологических процессов при контроле по альтернативному признаку</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1F6C11" w:rsidRPr="00E13805" w:rsidRDefault="003354C1" w:rsidP="00A133B8">
      <w:pPr>
        <w:shd w:val="clear" w:color="000000" w:fill="auto"/>
        <w:suppressAutoHyphens/>
        <w:spacing w:line="360" w:lineRule="auto"/>
        <w:ind w:firstLine="709"/>
        <w:jc w:val="both"/>
        <w:rPr>
          <w:color w:val="000000"/>
          <w:sz w:val="28"/>
          <w:szCs w:val="28"/>
        </w:rPr>
      </w:pPr>
      <w:r w:rsidRPr="00E13805">
        <w:rPr>
          <w:color w:val="000000"/>
          <w:sz w:val="28"/>
          <w:szCs w:val="28"/>
        </w:rPr>
        <w:t>Альтернативные данные представляют собой наблюдения, фиксирующие наличие или отсутствие некоторых характеристик (или признаков) у каждой единицы рассматриваемой подгруппы. На основе этих данных производится подсчет числа единиц, обладающих или не обладающих данным признаком, или число</w:t>
      </w:r>
      <w:r w:rsidR="001F6C11" w:rsidRPr="00E13805">
        <w:rPr>
          <w:color w:val="000000"/>
          <w:sz w:val="28"/>
          <w:szCs w:val="28"/>
        </w:rPr>
        <w:t xml:space="preserve"> таких событий в единице продукции, группе или области. Альтернативные данные в общем случае могут быть получены быстро и дешево, для сбора их не требуется специального обучения.</w:t>
      </w:r>
    </w:p>
    <w:p w:rsidR="001F6C11" w:rsidRPr="00E13805" w:rsidRDefault="001F6C11" w:rsidP="00A133B8">
      <w:pPr>
        <w:shd w:val="clear" w:color="000000" w:fill="auto"/>
        <w:suppressAutoHyphens/>
        <w:spacing w:line="360" w:lineRule="auto"/>
        <w:ind w:firstLine="709"/>
        <w:jc w:val="both"/>
        <w:rPr>
          <w:color w:val="000000"/>
          <w:sz w:val="28"/>
          <w:szCs w:val="28"/>
        </w:rPr>
      </w:pPr>
      <w:r w:rsidRPr="00E13805">
        <w:rPr>
          <w:color w:val="000000"/>
          <w:sz w:val="28"/>
          <w:szCs w:val="28"/>
        </w:rPr>
        <w:t>В случае контрольных карт для количественных данных принято ведение пары контрольных карт: для управления средним и управлением рассеянием, так как исходное распределение предполагается нормальным и зависит от этих двух параметров. При использовании контрольных карт для альтернативных данных достаточно одной карты, так как предполагаемое распределение имеет только один независим</w:t>
      </w:r>
      <w:r w:rsidR="005F5098" w:rsidRPr="00E13805">
        <w:rPr>
          <w:color w:val="000000"/>
          <w:sz w:val="28"/>
          <w:szCs w:val="28"/>
        </w:rPr>
        <w:t>ый параметр – средний уровень [</w:t>
      </w:r>
      <w:r w:rsidR="00B865BE" w:rsidRPr="00E13805">
        <w:rPr>
          <w:color w:val="000000"/>
          <w:sz w:val="28"/>
          <w:szCs w:val="28"/>
        </w:rPr>
        <w:t>3</w:t>
      </w:r>
      <w:r w:rsidRPr="00E13805">
        <w:rPr>
          <w:color w:val="000000"/>
          <w:sz w:val="28"/>
          <w:szCs w:val="28"/>
        </w:rPr>
        <w:t>].</w:t>
      </w:r>
    </w:p>
    <w:p w:rsidR="001F6C11" w:rsidRPr="00E13805" w:rsidRDefault="001F6C11" w:rsidP="00A133B8">
      <w:pPr>
        <w:shd w:val="clear" w:color="000000" w:fill="auto"/>
        <w:suppressAutoHyphens/>
        <w:autoSpaceDE w:val="0"/>
        <w:autoSpaceDN w:val="0"/>
        <w:adjustRightInd w:val="0"/>
        <w:spacing w:line="360" w:lineRule="auto"/>
        <w:ind w:firstLine="709"/>
        <w:jc w:val="both"/>
        <w:rPr>
          <w:rFonts w:eastAsia="TimesNewRoman"/>
          <w:color w:val="000000"/>
          <w:sz w:val="28"/>
          <w:szCs w:val="28"/>
        </w:rPr>
      </w:pPr>
      <w:r w:rsidRPr="00E13805">
        <w:rPr>
          <w:rFonts w:eastAsia="TimesNewRoman"/>
          <w:color w:val="000000"/>
          <w:sz w:val="28"/>
          <w:szCs w:val="28"/>
        </w:rPr>
        <w:t>При контроле по альтернативному признаку используют следующие виды</w:t>
      </w:r>
      <w:r w:rsidR="005A3DF9" w:rsidRPr="00E13805">
        <w:rPr>
          <w:rFonts w:eastAsia="TimesNewRoman"/>
          <w:color w:val="000000"/>
          <w:sz w:val="28"/>
          <w:szCs w:val="28"/>
        </w:rPr>
        <w:t xml:space="preserve"> </w:t>
      </w:r>
      <w:r w:rsidRPr="00E13805">
        <w:rPr>
          <w:rFonts w:eastAsia="TimesNewRoman"/>
          <w:color w:val="000000"/>
          <w:sz w:val="28"/>
          <w:szCs w:val="28"/>
        </w:rPr>
        <w:t>контрольных карт:</w:t>
      </w:r>
    </w:p>
    <w:p w:rsidR="001F6C11" w:rsidRPr="00E13805" w:rsidRDefault="001F6C11" w:rsidP="00A133B8">
      <w:pPr>
        <w:shd w:val="clear" w:color="000000" w:fill="auto"/>
        <w:suppressAutoHyphens/>
        <w:autoSpaceDE w:val="0"/>
        <w:autoSpaceDN w:val="0"/>
        <w:adjustRightInd w:val="0"/>
        <w:spacing w:line="360" w:lineRule="auto"/>
        <w:ind w:firstLine="709"/>
        <w:jc w:val="both"/>
        <w:rPr>
          <w:rFonts w:eastAsia="TimesNewRoman"/>
          <w:color w:val="000000"/>
          <w:sz w:val="28"/>
          <w:szCs w:val="28"/>
        </w:rPr>
      </w:pPr>
      <w:r w:rsidRPr="00E13805">
        <w:rPr>
          <w:rFonts w:eastAsia="TimesNewRoman"/>
          <w:color w:val="000000"/>
          <w:sz w:val="28"/>
          <w:szCs w:val="28"/>
        </w:rPr>
        <w:t xml:space="preserve">1) контрольную карту числа дефектных единиц продукции </w:t>
      </w:r>
      <w:r w:rsidR="00FF65CD" w:rsidRPr="00E13805">
        <w:rPr>
          <w:rFonts w:eastAsia="TimesNewRoman"/>
          <w:color w:val="000000"/>
          <w:sz w:val="28"/>
          <w:szCs w:val="28"/>
        </w:rPr>
        <w:t>(</w:t>
      </w:r>
      <w:r w:rsidR="00382B09">
        <w:rPr>
          <w:rFonts w:eastAsia="TimesNewRoman"/>
          <w:color w:val="000000"/>
          <w:sz w:val="28"/>
          <w:szCs w:val="28"/>
        </w:rPr>
        <w:pict>
          <v:shape id="_x0000_i1220" type="#_x0000_t75" style="width:18pt;height:15pt">
            <v:imagedata r:id="rId144" o:title=""/>
          </v:shape>
        </w:pict>
      </w:r>
      <w:r w:rsidR="00FF65CD" w:rsidRPr="00E13805">
        <w:rPr>
          <w:color w:val="000000"/>
          <w:sz w:val="28"/>
          <w:szCs w:val="28"/>
        </w:rPr>
        <w:t>–</w:t>
      </w:r>
      <w:r w:rsidRPr="00E13805">
        <w:rPr>
          <w:rFonts w:eastAsia="TimesNewRoman"/>
          <w:color w:val="000000"/>
          <w:sz w:val="28"/>
          <w:szCs w:val="28"/>
        </w:rPr>
        <w:t>карту);</w:t>
      </w:r>
    </w:p>
    <w:p w:rsidR="001F6C11" w:rsidRPr="00E13805" w:rsidRDefault="001F6C11" w:rsidP="00A133B8">
      <w:pPr>
        <w:shd w:val="clear" w:color="000000" w:fill="auto"/>
        <w:suppressAutoHyphens/>
        <w:autoSpaceDE w:val="0"/>
        <w:autoSpaceDN w:val="0"/>
        <w:adjustRightInd w:val="0"/>
        <w:spacing w:line="360" w:lineRule="auto"/>
        <w:ind w:firstLine="709"/>
        <w:jc w:val="both"/>
        <w:rPr>
          <w:rFonts w:eastAsia="TimesNewRoman"/>
          <w:color w:val="000000"/>
          <w:sz w:val="28"/>
          <w:szCs w:val="28"/>
        </w:rPr>
      </w:pPr>
      <w:r w:rsidRPr="00E13805">
        <w:rPr>
          <w:rFonts w:eastAsia="TimesNewRoman"/>
          <w:color w:val="000000"/>
          <w:sz w:val="28"/>
          <w:szCs w:val="28"/>
        </w:rPr>
        <w:t>2) контрольную карту числа дефектов (</w:t>
      </w:r>
      <w:r w:rsidR="00382B09">
        <w:rPr>
          <w:rFonts w:eastAsia="TimesNewRoman"/>
          <w:color w:val="000000"/>
          <w:sz w:val="28"/>
          <w:szCs w:val="28"/>
        </w:rPr>
        <w:pict>
          <v:shape id="_x0000_i1221" type="#_x0000_t75" style="width:9.75pt;height:12pt">
            <v:imagedata r:id="rId145" o:title=""/>
          </v:shape>
        </w:pict>
      </w:r>
      <w:r w:rsidR="00FF65CD" w:rsidRPr="00E13805">
        <w:rPr>
          <w:rFonts w:eastAsia="TimesNewRoman"/>
          <w:color w:val="000000"/>
          <w:sz w:val="28"/>
          <w:szCs w:val="28"/>
        </w:rPr>
        <w:t>–</w:t>
      </w:r>
      <w:r w:rsidRPr="00E13805">
        <w:rPr>
          <w:rFonts w:eastAsia="TimesNewRoman"/>
          <w:color w:val="000000"/>
          <w:sz w:val="28"/>
          <w:szCs w:val="28"/>
        </w:rPr>
        <w:t xml:space="preserve"> карту);</w:t>
      </w:r>
    </w:p>
    <w:p w:rsidR="001F6C11" w:rsidRPr="00E13805" w:rsidRDefault="001F6C11" w:rsidP="00A133B8">
      <w:pPr>
        <w:shd w:val="clear" w:color="000000" w:fill="auto"/>
        <w:suppressAutoHyphens/>
        <w:autoSpaceDE w:val="0"/>
        <w:autoSpaceDN w:val="0"/>
        <w:adjustRightInd w:val="0"/>
        <w:spacing w:line="360" w:lineRule="auto"/>
        <w:ind w:firstLine="709"/>
        <w:jc w:val="both"/>
        <w:rPr>
          <w:rFonts w:eastAsia="TimesNewRoman"/>
          <w:color w:val="000000"/>
          <w:sz w:val="28"/>
          <w:szCs w:val="28"/>
        </w:rPr>
      </w:pPr>
      <w:r w:rsidRPr="00E13805">
        <w:rPr>
          <w:rFonts w:eastAsia="TimesNewRoman"/>
          <w:color w:val="000000"/>
          <w:sz w:val="28"/>
          <w:szCs w:val="28"/>
        </w:rPr>
        <w:t>3</w:t>
      </w:r>
      <w:r w:rsidR="005A3DF9" w:rsidRPr="00E13805">
        <w:rPr>
          <w:rFonts w:eastAsia="TimesNewRoman"/>
          <w:color w:val="000000"/>
          <w:sz w:val="28"/>
          <w:szCs w:val="28"/>
        </w:rPr>
        <w:t>)</w:t>
      </w:r>
      <w:r w:rsidRPr="00E13805">
        <w:rPr>
          <w:rFonts w:eastAsia="TimesNewRoman"/>
          <w:color w:val="000000"/>
          <w:sz w:val="28"/>
          <w:szCs w:val="28"/>
        </w:rPr>
        <w:t xml:space="preserve"> контрольную карту доли дефектной продукции (</w:t>
      </w:r>
      <w:r w:rsidR="00382B09">
        <w:rPr>
          <w:rFonts w:eastAsia="TimesNewRoman"/>
          <w:color w:val="000000"/>
          <w:sz w:val="28"/>
          <w:szCs w:val="28"/>
        </w:rPr>
        <w:pict>
          <v:shape id="_x0000_i1222" type="#_x0000_t75" style="width:12.75pt;height:15pt">
            <v:imagedata r:id="rId146" o:title=""/>
          </v:shape>
        </w:pict>
      </w:r>
      <w:r w:rsidR="00FF65CD" w:rsidRPr="00E13805">
        <w:rPr>
          <w:rFonts w:eastAsia="TimesNewRoman"/>
          <w:color w:val="000000"/>
          <w:sz w:val="28"/>
          <w:szCs w:val="28"/>
        </w:rPr>
        <w:t>–</w:t>
      </w:r>
      <w:r w:rsidRPr="00E13805">
        <w:rPr>
          <w:rFonts w:eastAsia="TimesNewRoman"/>
          <w:color w:val="000000"/>
          <w:sz w:val="28"/>
          <w:szCs w:val="28"/>
        </w:rPr>
        <w:t xml:space="preserve"> карту);</w:t>
      </w:r>
    </w:p>
    <w:p w:rsidR="00A133B8" w:rsidRPr="00E13805" w:rsidRDefault="001F6C11" w:rsidP="00A133B8">
      <w:pPr>
        <w:shd w:val="clear" w:color="000000" w:fill="auto"/>
        <w:suppressAutoHyphens/>
        <w:spacing w:line="360" w:lineRule="auto"/>
        <w:ind w:firstLine="709"/>
        <w:jc w:val="both"/>
        <w:rPr>
          <w:rFonts w:eastAsia="TimesNewRoman"/>
          <w:color w:val="000000"/>
          <w:sz w:val="28"/>
          <w:szCs w:val="28"/>
        </w:rPr>
      </w:pPr>
      <w:r w:rsidRPr="00E13805">
        <w:rPr>
          <w:rFonts w:eastAsia="TimesNewRoman"/>
          <w:color w:val="000000"/>
          <w:sz w:val="28"/>
          <w:szCs w:val="28"/>
        </w:rPr>
        <w:t xml:space="preserve">4) контрольную карту числа дефектов на единицу продукции </w:t>
      </w:r>
      <w:r w:rsidR="00FF65CD" w:rsidRPr="00E13805">
        <w:rPr>
          <w:rFonts w:eastAsia="TimesNewRoman"/>
          <w:color w:val="000000"/>
          <w:sz w:val="28"/>
          <w:szCs w:val="28"/>
        </w:rPr>
        <w:t>(</w:t>
      </w:r>
      <w:r w:rsidR="00382B09">
        <w:rPr>
          <w:rFonts w:eastAsia="TimesNewRoman"/>
          <w:color w:val="000000"/>
          <w:sz w:val="28"/>
          <w:szCs w:val="28"/>
        </w:rPr>
        <w:pict>
          <v:shape id="_x0000_i1223" type="#_x0000_t75" style="width:11.25pt;height:12pt">
            <v:imagedata r:id="rId147" o:title=""/>
          </v:shape>
        </w:pict>
      </w:r>
      <w:r w:rsidR="00FF65CD" w:rsidRPr="00E13805">
        <w:rPr>
          <w:rFonts w:eastAsia="TimesNewRoman"/>
          <w:color w:val="000000"/>
          <w:sz w:val="28"/>
          <w:szCs w:val="28"/>
        </w:rPr>
        <w:t>–</w:t>
      </w:r>
      <w:r w:rsidRPr="00E13805">
        <w:rPr>
          <w:rFonts w:eastAsia="TimesNewRoman"/>
          <w:color w:val="000000"/>
          <w:sz w:val="28"/>
          <w:szCs w:val="28"/>
        </w:rPr>
        <w:t xml:space="preserve"> карту)</w:t>
      </w:r>
      <w:r w:rsidR="005C72FE" w:rsidRPr="00E13805">
        <w:rPr>
          <w:rFonts w:eastAsia="TimesNewRoman"/>
          <w:color w:val="000000"/>
          <w:sz w:val="28"/>
          <w:szCs w:val="28"/>
        </w:rPr>
        <w:t>.</w:t>
      </w:r>
    </w:p>
    <w:p w:rsidR="00321C49" w:rsidRPr="00E13805" w:rsidRDefault="00321C49" w:rsidP="00A133B8">
      <w:pPr>
        <w:shd w:val="clear" w:color="000000" w:fill="auto"/>
        <w:suppressAutoHyphens/>
        <w:autoSpaceDE w:val="0"/>
        <w:autoSpaceDN w:val="0"/>
        <w:adjustRightInd w:val="0"/>
        <w:spacing w:line="360" w:lineRule="auto"/>
        <w:ind w:firstLine="709"/>
        <w:jc w:val="both"/>
        <w:rPr>
          <w:rFonts w:eastAsia="TimesNewRoman"/>
          <w:color w:val="000000"/>
          <w:sz w:val="28"/>
          <w:szCs w:val="28"/>
        </w:rPr>
      </w:pPr>
      <w:r w:rsidRPr="00E13805">
        <w:rPr>
          <w:rFonts w:eastAsia="TimesNewRoman"/>
          <w:color w:val="000000"/>
          <w:sz w:val="28"/>
          <w:szCs w:val="28"/>
        </w:rPr>
        <w:t>Первые два вида контрольных карт используют только при постоянном объеме</w:t>
      </w:r>
      <w:r w:rsidR="005C72FE" w:rsidRPr="00E13805">
        <w:rPr>
          <w:rFonts w:eastAsia="TimesNewRoman"/>
          <w:color w:val="000000"/>
          <w:sz w:val="28"/>
          <w:szCs w:val="28"/>
        </w:rPr>
        <w:t xml:space="preserve"> </w:t>
      </w:r>
      <w:r w:rsidRPr="00E13805">
        <w:rPr>
          <w:rFonts w:eastAsia="TimesNewRoman"/>
          <w:color w:val="000000"/>
          <w:sz w:val="28"/>
          <w:szCs w:val="28"/>
        </w:rPr>
        <w:t>выборки, вторые два вида могут использоваться и при непостоянном объеме</w:t>
      </w:r>
      <w:r w:rsidR="005C72FE" w:rsidRPr="00E13805">
        <w:rPr>
          <w:rFonts w:eastAsia="TimesNewRoman"/>
          <w:color w:val="000000"/>
          <w:sz w:val="28"/>
          <w:szCs w:val="28"/>
        </w:rPr>
        <w:t xml:space="preserve"> </w:t>
      </w:r>
      <w:r w:rsidRPr="00E13805">
        <w:rPr>
          <w:rFonts w:eastAsia="TimesNewRoman"/>
          <w:color w:val="000000"/>
          <w:sz w:val="28"/>
          <w:szCs w:val="28"/>
        </w:rPr>
        <w:t>выборки.</w:t>
      </w:r>
    </w:p>
    <w:p w:rsidR="00A133B8" w:rsidRPr="00E13805" w:rsidRDefault="00321C49" w:rsidP="00A133B8">
      <w:pPr>
        <w:shd w:val="clear" w:color="000000" w:fill="auto"/>
        <w:suppressAutoHyphens/>
        <w:autoSpaceDE w:val="0"/>
        <w:autoSpaceDN w:val="0"/>
        <w:adjustRightInd w:val="0"/>
        <w:spacing w:line="360" w:lineRule="auto"/>
        <w:ind w:firstLine="709"/>
        <w:jc w:val="both"/>
        <w:rPr>
          <w:color w:val="000000"/>
          <w:sz w:val="28"/>
          <w:szCs w:val="28"/>
        </w:rPr>
      </w:pPr>
      <w:r w:rsidRPr="00E13805">
        <w:rPr>
          <w:rFonts w:eastAsia="TimesNewRoman"/>
          <w:color w:val="000000"/>
          <w:sz w:val="28"/>
          <w:szCs w:val="28"/>
        </w:rPr>
        <w:t>Статистическое регулирование с помощью этих контрольных карт осуществляют в</w:t>
      </w:r>
      <w:r w:rsidR="005C72FE" w:rsidRPr="00E13805">
        <w:rPr>
          <w:rFonts w:eastAsia="TimesNewRoman"/>
          <w:color w:val="000000"/>
          <w:sz w:val="28"/>
          <w:szCs w:val="28"/>
        </w:rPr>
        <w:t xml:space="preserve"> </w:t>
      </w:r>
      <w:r w:rsidRPr="00E13805">
        <w:rPr>
          <w:rFonts w:eastAsia="TimesNewRoman"/>
          <w:color w:val="000000"/>
          <w:sz w:val="28"/>
          <w:szCs w:val="28"/>
        </w:rPr>
        <w:t>соответствии с планом контроля. Планом контроля определяются: объем выборки</w:t>
      </w:r>
      <w:r w:rsidR="00FF65CD" w:rsidRPr="00E13805">
        <w:rPr>
          <w:rFonts w:eastAsia="TimesNewRoman"/>
          <w:color w:val="000000"/>
          <w:sz w:val="28"/>
          <w:szCs w:val="28"/>
        </w:rPr>
        <w:t xml:space="preserve"> </w:t>
      </w:r>
      <w:r w:rsidR="00382B09">
        <w:rPr>
          <w:rFonts w:eastAsia="TimesNewRoman"/>
          <w:color w:val="000000"/>
          <w:sz w:val="28"/>
          <w:szCs w:val="28"/>
        </w:rPr>
        <w:pict>
          <v:shape id="_x0000_i1224" type="#_x0000_t75" style="width:11.25pt;height:12pt">
            <v:imagedata r:id="rId148" o:title=""/>
          </v:shape>
        </w:pict>
      </w:r>
      <w:r w:rsidR="00FF65CD" w:rsidRPr="00E13805">
        <w:rPr>
          <w:rFonts w:eastAsia="TimesNewRoman"/>
          <w:color w:val="000000"/>
          <w:sz w:val="28"/>
          <w:szCs w:val="28"/>
        </w:rPr>
        <w:t>,</w:t>
      </w:r>
      <w:r w:rsidRPr="00E13805">
        <w:rPr>
          <w:rFonts w:eastAsia="TimesNewRoman"/>
          <w:color w:val="000000"/>
          <w:sz w:val="28"/>
          <w:szCs w:val="28"/>
        </w:rPr>
        <w:t xml:space="preserve"> браковочное число </w:t>
      </w:r>
      <w:r w:rsidR="00382B09">
        <w:rPr>
          <w:rFonts w:eastAsia="TimesNewRoman"/>
          <w:color w:val="000000"/>
          <w:sz w:val="28"/>
          <w:szCs w:val="28"/>
        </w:rPr>
        <w:pict>
          <v:shape id="_x0000_i1225" type="#_x0000_t75" style="width:12pt;height:15pt">
            <v:imagedata r:id="rId149" o:title=""/>
          </v:shape>
        </w:pict>
      </w:r>
      <w:r w:rsidRPr="00E13805">
        <w:rPr>
          <w:rFonts w:eastAsia="TimesNewRoman"/>
          <w:color w:val="000000"/>
          <w:sz w:val="28"/>
          <w:szCs w:val="28"/>
        </w:rPr>
        <w:t>, которым определяется положение границ регулирования, и</w:t>
      </w:r>
      <w:r w:rsidR="005C72FE" w:rsidRPr="00E13805">
        <w:rPr>
          <w:rFonts w:eastAsia="TimesNewRoman"/>
          <w:color w:val="000000"/>
          <w:sz w:val="28"/>
          <w:szCs w:val="28"/>
        </w:rPr>
        <w:t xml:space="preserve"> </w:t>
      </w:r>
      <w:r w:rsidRPr="00E13805">
        <w:rPr>
          <w:rFonts w:eastAsia="TimesNewRoman"/>
          <w:color w:val="000000"/>
          <w:sz w:val="28"/>
          <w:szCs w:val="28"/>
        </w:rPr>
        <w:t xml:space="preserve">период отбора выборок </w:t>
      </w:r>
      <w:r w:rsidRPr="00E13805">
        <w:rPr>
          <w:rFonts w:eastAsia="TimesNewRoman,Italic"/>
          <w:i/>
          <w:iCs/>
          <w:color w:val="000000"/>
          <w:sz w:val="28"/>
          <w:szCs w:val="28"/>
        </w:rPr>
        <w:t>τ</w:t>
      </w:r>
      <w:r w:rsidRPr="00E13805">
        <w:rPr>
          <w:rFonts w:eastAsia="TimesNewRoman"/>
          <w:color w:val="000000"/>
          <w:sz w:val="28"/>
          <w:szCs w:val="28"/>
        </w:rPr>
        <w:t>. План контроля устанавливают с учетом результатов</w:t>
      </w:r>
      <w:r w:rsidR="005C72FE" w:rsidRPr="00E13805">
        <w:rPr>
          <w:rFonts w:eastAsia="TimesNewRoman"/>
          <w:color w:val="000000"/>
          <w:sz w:val="28"/>
          <w:szCs w:val="28"/>
        </w:rPr>
        <w:t xml:space="preserve"> </w:t>
      </w:r>
      <w:r w:rsidRPr="00E13805">
        <w:rPr>
          <w:rFonts w:eastAsia="TimesNewRoman"/>
          <w:color w:val="000000"/>
          <w:sz w:val="28"/>
          <w:szCs w:val="28"/>
        </w:rPr>
        <w:t>предварительного исследования состояния технологического процесса</w:t>
      </w:r>
      <w:r w:rsidR="005F5098" w:rsidRPr="00E13805">
        <w:rPr>
          <w:rFonts w:eastAsia="TimesNewRoman"/>
          <w:color w:val="000000"/>
          <w:sz w:val="28"/>
          <w:szCs w:val="28"/>
        </w:rPr>
        <w:t xml:space="preserve"> [</w:t>
      </w:r>
      <w:r w:rsidR="00B865BE" w:rsidRPr="00E13805">
        <w:rPr>
          <w:rFonts w:eastAsia="TimesNewRoman"/>
          <w:color w:val="000000"/>
          <w:sz w:val="28"/>
          <w:szCs w:val="28"/>
        </w:rPr>
        <w:t>7</w:t>
      </w:r>
      <w:r w:rsidR="005C72FE" w:rsidRPr="00E13805">
        <w:rPr>
          <w:rFonts w:eastAsia="TimesNewRoman"/>
          <w:color w:val="000000"/>
          <w:sz w:val="28"/>
          <w:szCs w:val="28"/>
        </w:rPr>
        <w:t>].</w:t>
      </w:r>
    </w:p>
    <w:p w:rsidR="003354C1" w:rsidRPr="00E13805" w:rsidRDefault="0051361D" w:rsidP="00A133B8">
      <w:pPr>
        <w:shd w:val="clear" w:color="000000" w:fill="auto"/>
        <w:suppressAutoHyphens/>
        <w:spacing w:line="360" w:lineRule="auto"/>
        <w:ind w:firstLine="709"/>
        <w:jc w:val="both"/>
        <w:rPr>
          <w:rFonts w:eastAsia="TimesNewRoman"/>
          <w:color w:val="000000"/>
          <w:sz w:val="28"/>
          <w:szCs w:val="28"/>
        </w:rPr>
      </w:pPr>
      <w:r w:rsidRPr="00E13805">
        <w:rPr>
          <w:color w:val="000000"/>
          <w:sz w:val="28"/>
          <w:szCs w:val="28"/>
        </w:rPr>
        <w:t xml:space="preserve">На </w:t>
      </w:r>
      <w:r w:rsidR="00382B09">
        <w:rPr>
          <w:rFonts w:eastAsia="TimesNewRoman"/>
          <w:color w:val="000000"/>
          <w:sz w:val="28"/>
          <w:szCs w:val="28"/>
        </w:rPr>
        <w:pict>
          <v:shape id="_x0000_i1226" type="#_x0000_t75" style="width:12.75pt;height:15pt">
            <v:imagedata r:id="rId146" o:title=""/>
          </v:shape>
        </w:pict>
      </w:r>
      <w:r w:rsidR="005F5098" w:rsidRPr="00E13805">
        <w:rPr>
          <w:rFonts w:eastAsia="TimesNewRoman"/>
          <w:color w:val="000000"/>
          <w:sz w:val="28"/>
          <w:szCs w:val="28"/>
        </w:rPr>
        <w:t xml:space="preserve">– </w:t>
      </w:r>
      <w:r w:rsidRPr="00E13805">
        <w:rPr>
          <w:rFonts w:eastAsia="TimesNewRoman"/>
          <w:color w:val="000000"/>
          <w:sz w:val="28"/>
          <w:szCs w:val="28"/>
        </w:rPr>
        <w:t xml:space="preserve">карте регистрируется процент брака в выборке объемом </w:t>
      </w:r>
      <w:r w:rsidR="00382B09">
        <w:rPr>
          <w:rFonts w:eastAsia="TimesNewRoman"/>
          <w:color w:val="000000"/>
          <w:sz w:val="28"/>
          <w:szCs w:val="28"/>
        </w:rPr>
        <w:pict>
          <v:shape id="_x0000_i1227" type="#_x0000_t75" style="width:11.25pt;height:12pt">
            <v:imagedata r:id="rId148" o:title=""/>
          </v:shape>
        </w:pict>
      </w:r>
      <w:r w:rsidRPr="00E13805">
        <w:rPr>
          <w:rFonts w:eastAsia="TimesNewRoman"/>
          <w:color w:val="000000"/>
          <w:sz w:val="28"/>
          <w:szCs w:val="28"/>
        </w:rPr>
        <w:t xml:space="preserve"> изделий, взятой за определенный период, что позволяет следить за ходом технологического процесса. Для этого визуально или с помощью предельных калибров контролируется продукция станка, например за смену, и определяется доля дефектных изделий, значение которой наносят на </w:t>
      </w:r>
      <w:r w:rsidR="00382B09">
        <w:rPr>
          <w:rFonts w:eastAsia="TimesNewRoman"/>
          <w:color w:val="000000"/>
          <w:sz w:val="28"/>
          <w:szCs w:val="28"/>
        </w:rPr>
        <w:pict>
          <v:shape id="_x0000_i1228" type="#_x0000_t75" style="width:12.75pt;height:15pt">
            <v:imagedata r:id="rId146" o:title=""/>
          </v:shape>
        </w:pict>
      </w:r>
      <w:r w:rsidRPr="00E13805">
        <w:rPr>
          <w:rFonts w:eastAsia="TimesNewRoman"/>
          <w:color w:val="000000"/>
          <w:sz w:val="28"/>
          <w:szCs w:val="28"/>
        </w:rPr>
        <w:t>– карту. Такие карты рекомендуется вести и при приемочном контроле партий продукций для анализа динамики качества.</w:t>
      </w:r>
    </w:p>
    <w:p w:rsidR="00A133B8" w:rsidRPr="00E13805" w:rsidRDefault="0051361D" w:rsidP="00A133B8">
      <w:pPr>
        <w:shd w:val="clear" w:color="000000" w:fill="auto"/>
        <w:suppressAutoHyphens/>
        <w:spacing w:line="360" w:lineRule="auto"/>
        <w:ind w:firstLine="709"/>
        <w:jc w:val="both"/>
        <w:rPr>
          <w:rFonts w:eastAsia="TimesNewRoman"/>
          <w:color w:val="000000"/>
          <w:sz w:val="28"/>
          <w:szCs w:val="28"/>
        </w:rPr>
      </w:pPr>
      <w:r w:rsidRPr="00E13805">
        <w:rPr>
          <w:rFonts w:eastAsia="TimesNewRoman"/>
          <w:color w:val="000000"/>
          <w:sz w:val="28"/>
          <w:szCs w:val="28"/>
        </w:rPr>
        <w:t xml:space="preserve">При построении </w:t>
      </w:r>
      <w:r w:rsidR="00382B09">
        <w:rPr>
          <w:rFonts w:eastAsia="TimesNewRoman"/>
          <w:color w:val="000000"/>
          <w:sz w:val="28"/>
          <w:szCs w:val="28"/>
        </w:rPr>
        <w:pict>
          <v:shape id="_x0000_i1229" type="#_x0000_t75" style="width:12.75pt;height:15pt">
            <v:imagedata r:id="rId146" o:title=""/>
          </v:shape>
        </w:pict>
      </w:r>
      <w:r w:rsidRPr="00E13805">
        <w:rPr>
          <w:rFonts w:eastAsia="TimesNewRoman"/>
          <w:color w:val="000000"/>
          <w:sz w:val="28"/>
          <w:szCs w:val="28"/>
        </w:rPr>
        <w:t>– карты в качестве средней линии принимают</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51361D"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230" type="#_x0000_t75" style="width:69.75pt;height:39pt">
            <v:imagedata r:id="rId150" o:title=""/>
          </v:shape>
        </w:pict>
      </w:r>
      <w:r w:rsidR="00A133B8" w:rsidRPr="00E13805">
        <w:rPr>
          <w:color w:val="000000"/>
          <w:sz w:val="28"/>
          <w:szCs w:val="28"/>
        </w:rPr>
        <w:t xml:space="preserve"> </w:t>
      </w:r>
      <w:r w:rsidR="005F5098" w:rsidRPr="00E13805">
        <w:rPr>
          <w:color w:val="000000"/>
          <w:sz w:val="28"/>
          <w:szCs w:val="28"/>
        </w:rPr>
        <w:t>(3.1)</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AF11CF" w:rsidRPr="00E13805" w:rsidRDefault="00AF11CF"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определяемое по результатам предшествующего анализа, охватывающего </w:t>
      </w:r>
      <w:r w:rsidR="00382B09">
        <w:rPr>
          <w:color w:val="000000"/>
          <w:sz w:val="28"/>
          <w:szCs w:val="28"/>
        </w:rPr>
        <w:pict>
          <v:shape id="_x0000_i1231" type="#_x0000_t75" style="width:66pt;height:15pt">
            <v:imagedata r:id="rId151" o:title=""/>
          </v:shape>
        </w:pict>
      </w:r>
      <w:r w:rsidRPr="00E13805">
        <w:rPr>
          <w:color w:val="000000"/>
          <w:sz w:val="28"/>
          <w:szCs w:val="28"/>
        </w:rPr>
        <w:t xml:space="preserve"> выборок.</w:t>
      </w:r>
    </w:p>
    <w:p w:rsidR="00A133B8" w:rsidRPr="00E13805" w:rsidRDefault="00AF11CF"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Доля дефектных изделий в </w:t>
      </w:r>
      <w:r w:rsidR="00382B09">
        <w:rPr>
          <w:color w:val="000000"/>
          <w:sz w:val="28"/>
          <w:szCs w:val="28"/>
        </w:rPr>
        <w:pict>
          <v:shape id="_x0000_i1232" type="#_x0000_t75" style="width:18pt;height:14.25pt">
            <v:imagedata r:id="rId92" o:title=""/>
          </v:shape>
        </w:pict>
      </w:r>
      <w:r w:rsidRPr="00E13805">
        <w:rPr>
          <w:color w:val="000000"/>
          <w:sz w:val="28"/>
          <w:szCs w:val="28"/>
        </w:rPr>
        <w:t>й выборке</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AF11CF"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233" type="#_x0000_t75" style="width:51pt;height:36pt">
            <v:imagedata r:id="rId152" o:title=""/>
          </v:shape>
        </w:pict>
      </w:r>
      <w:r w:rsidR="00A133B8" w:rsidRPr="00E13805">
        <w:rPr>
          <w:color w:val="000000"/>
          <w:sz w:val="28"/>
          <w:szCs w:val="28"/>
        </w:rPr>
        <w:t xml:space="preserve"> </w:t>
      </w:r>
      <w:r w:rsidR="005F5098" w:rsidRPr="00E13805">
        <w:rPr>
          <w:color w:val="000000"/>
          <w:sz w:val="28"/>
          <w:szCs w:val="28"/>
        </w:rPr>
        <w:t>(3.2)</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AF11CF" w:rsidRPr="00E13805" w:rsidRDefault="00AF11CF" w:rsidP="00A133B8">
      <w:pPr>
        <w:shd w:val="clear" w:color="000000" w:fill="auto"/>
        <w:suppressAutoHyphens/>
        <w:spacing w:line="360" w:lineRule="auto"/>
        <w:ind w:firstLine="709"/>
        <w:jc w:val="both"/>
        <w:rPr>
          <w:rFonts w:eastAsia="TimesNewRoman"/>
          <w:color w:val="000000"/>
          <w:sz w:val="28"/>
          <w:szCs w:val="28"/>
        </w:rPr>
      </w:pPr>
      <w:r w:rsidRPr="00E13805">
        <w:rPr>
          <w:color w:val="000000"/>
          <w:sz w:val="28"/>
          <w:szCs w:val="28"/>
        </w:rPr>
        <w:t>где</w:t>
      </w:r>
      <w:r w:rsidR="00A133B8" w:rsidRPr="00E13805">
        <w:rPr>
          <w:color w:val="000000"/>
          <w:sz w:val="28"/>
          <w:szCs w:val="28"/>
        </w:rPr>
        <w:t xml:space="preserve"> </w:t>
      </w:r>
      <w:r w:rsidR="00382B09">
        <w:rPr>
          <w:color w:val="000000"/>
          <w:sz w:val="28"/>
          <w:szCs w:val="28"/>
        </w:rPr>
        <w:pict>
          <v:shape id="_x0000_i1234" type="#_x0000_t75" style="width:62.25pt;height:17.25pt">
            <v:imagedata r:id="rId153" o:title=""/>
          </v:shape>
        </w:pict>
      </w:r>
      <w:r w:rsidRPr="00E13805">
        <w:rPr>
          <w:color w:val="000000"/>
          <w:sz w:val="28"/>
          <w:szCs w:val="28"/>
        </w:rPr>
        <w:t xml:space="preserve">, </w:t>
      </w:r>
      <w:r w:rsidR="00382B09">
        <w:rPr>
          <w:color w:val="000000"/>
          <w:sz w:val="28"/>
          <w:szCs w:val="28"/>
        </w:rPr>
        <w:pict>
          <v:shape id="_x0000_i1235" type="#_x0000_t75" style="width:15pt;height:18.75pt">
            <v:imagedata r:id="rId154" o:title=""/>
          </v:shape>
        </w:pict>
      </w:r>
      <w:r w:rsidRPr="00E13805">
        <w:rPr>
          <w:color w:val="000000"/>
          <w:sz w:val="28"/>
          <w:szCs w:val="28"/>
        </w:rPr>
        <w:t xml:space="preserve"> – число дефектных изделий в </w:t>
      </w:r>
      <w:r w:rsidR="00382B09">
        <w:rPr>
          <w:color w:val="000000"/>
          <w:sz w:val="28"/>
          <w:szCs w:val="28"/>
        </w:rPr>
        <w:pict>
          <v:shape id="_x0000_i1236" type="#_x0000_t75" style="width:18pt;height:14.25pt">
            <v:imagedata r:id="rId92" o:title=""/>
          </v:shape>
        </w:pict>
      </w:r>
      <w:r w:rsidRPr="00E13805">
        <w:rPr>
          <w:color w:val="000000"/>
          <w:sz w:val="28"/>
          <w:szCs w:val="28"/>
        </w:rPr>
        <w:t xml:space="preserve">й выборке объемом </w:t>
      </w:r>
      <w:r w:rsidR="00382B09">
        <w:rPr>
          <w:rFonts w:eastAsia="TimesNewRoman"/>
          <w:color w:val="000000"/>
          <w:sz w:val="28"/>
          <w:szCs w:val="28"/>
        </w:rPr>
        <w:pict>
          <v:shape id="_x0000_i1237" type="#_x0000_t75" style="width:11.25pt;height:12pt">
            <v:imagedata r:id="rId148" o:title=""/>
          </v:shape>
        </w:pict>
      </w:r>
      <w:r w:rsidRPr="00E13805">
        <w:rPr>
          <w:rFonts w:eastAsia="TimesNewRoman"/>
          <w:color w:val="000000"/>
          <w:sz w:val="28"/>
          <w:szCs w:val="28"/>
        </w:rPr>
        <w:t>.</w:t>
      </w:r>
    </w:p>
    <w:p w:rsidR="00AF11CF" w:rsidRPr="00E13805" w:rsidRDefault="00AF11CF" w:rsidP="00A133B8">
      <w:pPr>
        <w:shd w:val="clear" w:color="000000" w:fill="auto"/>
        <w:suppressAutoHyphens/>
        <w:spacing w:line="360" w:lineRule="auto"/>
        <w:ind w:firstLine="709"/>
        <w:jc w:val="both"/>
        <w:rPr>
          <w:color w:val="000000"/>
          <w:sz w:val="28"/>
          <w:szCs w:val="28"/>
        </w:rPr>
      </w:pPr>
      <w:r w:rsidRPr="00E13805">
        <w:rPr>
          <w:rFonts w:eastAsia="TimesNewRoman"/>
          <w:color w:val="000000"/>
          <w:sz w:val="28"/>
          <w:szCs w:val="28"/>
        </w:rPr>
        <w:t xml:space="preserve">Величина </w:t>
      </w:r>
      <w:r w:rsidR="00382B09">
        <w:rPr>
          <w:color w:val="000000"/>
          <w:sz w:val="28"/>
          <w:szCs w:val="28"/>
        </w:rPr>
        <w:pict>
          <v:shape id="_x0000_i1238" type="#_x0000_t75" style="width:15.75pt;height:18.75pt">
            <v:imagedata r:id="rId155" o:title=""/>
          </v:shape>
        </w:pict>
      </w:r>
      <w:r w:rsidRPr="00E13805">
        <w:rPr>
          <w:color w:val="000000"/>
          <w:sz w:val="28"/>
          <w:szCs w:val="28"/>
        </w:rPr>
        <w:t xml:space="preserve"> имеет асимптотическое нормальное распределение с математическим ожиданием </w:t>
      </w:r>
      <w:r w:rsidR="00382B09">
        <w:rPr>
          <w:color w:val="000000"/>
          <w:sz w:val="28"/>
          <w:szCs w:val="28"/>
        </w:rPr>
        <w:pict>
          <v:shape id="_x0000_i1239" type="#_x0000_t75" style="width:12.75pt;height:15pt">
            <v:imagedata r:id="rId156" o:title=""/>
          </v:shape>
        </w:pict>
      </w:r>
      <w:r w:rsidRPr="00E13805">
        <w:rPr>
          <w:color w:val="000000"/>
          <w:sz w:val="28"/>
          <w:szCs w:val="28"/>
        </w:rPr>
        <w:t xml:space="preserve"> и дисперсией </w:t>
      </w:r>
      <w:r w:rsidR="00382B09">
        <w:rPr>
          <w:color w:val="000000"/>
          <w:sz w:val="28"/>
          <w:szCs w:val="28"/>
        </w:rPr>
        <w:pict>
          <v:shape id="_x0000_i1240" type="#_x0000_t75" style="width:54pt;height:36pt">
            <v:imagedata r:id="rId157" o:title=""/>
          </v:shape>
        </w:pict>
      </w:r>
    </w:p>
    <w:p w:rsidR="00AF11CF" w:rsidRPr="00E13805" w:rsidRDefault="00AF11CF"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Контрольные границы </w:t>
      </w:r>
      <w:r w:rsidR="00CC299D" w:rsidRPr="00E13805">
        <w:rPr>
          <w:color w:val="000000"/>
          <w:sz w:val="28"/>
          <w:szCs w:val="28"/>
        </w:rPr>
        <w:t>критической области равны:</w:t>
      </w:r>
    </w:p>
    <w:p w:rsidR="00CC299D"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241" type="#_x0000_t75" style="width:134.25pt;height:81pt">
            <v:imagedata r:id="rId158" o:title=""/>
          </v:shape>
        </w:pict>
      </w:r>
      <w:r w:rsidR="00A133B8" w:rsidRPr="00E13805">
        <w:rPr>
          <w:color w:val="000000"/>
          <w:sz w:val="28"/>
          <w:szCs w:val="28"/>
        </w:rPr>
        <w:t xml:space="preserve"> </w:t>
      </w:r>
      <w:r w:rsidR="005F5098" w:rsidRPr="00E13805">
        <w:rPr>
          <w:color w:val="000000"/>
          <w:sz w:val="28"/>
          <w:szCs w:val="28"/>
        </w:rPr>
        <w:t>(3.3)</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CC299D" w:rsidRPr="00E13805" w:rsidRDefault="00CC299D"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где </w:t>
      </w:r>
      <w:r w:rsidR="00382B09">
        <w:rPr>
          <w:color w:val="000000"/>
          <w:sz w:val="28"/>
          <w:szCs w:val="28"/>
        </w:rPr>
        <w:pict>
          <v:shape id="_x0000_i1242" type="#_x0000_t75" style="width:8.25pt;height:12.75pt">
            <v:imagedata r:id="rId159" o:title=""/>
          </v:shape>
        </w:pict>
      </w:r>
      <w:r w:rsidRPr="00E13805">
        <w:rPr>
          <w:color w:val="000000"/>
          <w:sz w:val="28"/>
          <w:szCs w:val="28"/>
        </w:rPr>
        <w:t xml:space="preserve"> – критическое значение, определяемое по таблице интегральной функции из условия </w:t>
      </w:r>
      <w:r w:rsidR="00382B09">
        <w:rPr>
          <w:color w:val="000000"/>
          <w:sz w:val="28"/>
          <w:szCs w:val="28"/>
        </w:rPr>
        <w:pict>
          <v:shape id="_x0000_i1243" type="#_x0000_t75" style="width:71.25pt;height:18pt">
            <v:imagedata r:id="rId160" o:title=""/>
          </v:shape>
        </w:pict>
      </w:r>
    </w:p>
    <w:p w:rsidR="003354C1" w:rsidRPr="00E13805" w:rsidRDefault="00CC299D" w:rsidP="00A133B8">
      <w:pPr>
        <w:shd w:val="clear" w:color="000000" w:fill="auto"/>
        <w:suppressAutoHyphens/>
        <w:spacing w:line="360" w:lineRule="auto"/>
        <w:ind w:firstLine="709"/>
        <w:jc w:val="both"/>
        <w:rPr>
          <w:rFonts w:eastAsia="TimesNewRoman"/>
          <w:color w:val="000000"/>
          <w:sz w:val="28"/>
          <w:szCs w:val="28"/>
        </w:rPr>
      </w:pPr>
      <w:r w:rsidRPr="00E13805">
        <w:rPr>
          <w:color w:val="000000"/>
          <w:sz w:val="28"/>
          <w:szCs w:val="28"/>
        </w:rPr>
        <w:t xml:space="preserve">В текстильной, </w:t>
      </w:r>
      <w:r w:rsidR="001A7DCD" w:rsidRPr="00E13805">
        <w:rPr>
          <w:color w:val="000000"/>
          <w:sz w:val="28"/>
          <w:szCs w:val="28"/>
        </w:rPr>
        <w:t xml:space="preserve">бумажной и других отраслях промышленности, где требуется контролировать качество таких единиц продукции, как, например, рулон ткани или бумаги, листы пластика, стекла и т.д., применимы контрольные карты дефектов – </w:t>
      </w:r>
      <w:r w:rsidR="00382B09">
        <w:rPr>
          <w:rFonts w:eastAsia="TimesNewRoman"/>
          <w:color w:val="000000"/>
          <w:sz w:val="28"/>
          <w:szCs w:val="28"/>
        </w:rPr>
        <w:pict>
          <v:shape id="_x0000_i1244" type="#_x0000_t75" style="width:21pt;height:12pt">
            <v:imagedata r:id="rId161" o:title=""/>
          </v:shape>
        </w:pict>
      </w:r>
      <w:r w:rsidR="001A7DCD" w:rsidRPr="00E13805">
        <w:rPr>
          <w:rFonts w:eastAsia="TimesNewRoman"/>
          <w:color w:val="000000"/>
          <w:sz w:val="28"/>
          <w:szCs w:val="28"/>
        </w:rPr>
        <w:t>карты. В этих картах регистрируется число дефектов, выявленных в установленной единице контролируемой продукции.</w:t>
      </w:r>
    </w:p>
    <w:p w:rsidR="00A133B8" w:rsidRPr="00E13805" w:rsidRDefault="001A7DCD" w:rsidP="00A133B8">
      <w:pPr>
        <w:shd w:val="clear" w:color="000000" w:fill="auto"/>
        <w:suppressAutoHyphens/>
        <w:spacing w:line="360" w:lineRule="auto"/>
        <w:ind w:firstLine="709"/>
        <w:jc w:val="both"/>
        <w:rPr>
          <w:rFonts w:eastAsia="TimesNewRoman"/>
          <w:color w:val="000000"/>
          <w:sz w:val="28"/>
          <w:szCs w:val="28"/>
        </w:rPr>
      </w:pPr>
      <w:r w:rsidRPr="00E13805">
        <w:rPr>
          <w:rFonts w:eastAsia="TimesNewRoman"/>
          <w:color w:val="000000"/>
          <w:sz w:val="28"/>
          <w:szCs w:val="28"/>
        </w:rPr>
        <w:t xml:space="preserve">В тех случаях, когда выборка состоит из нескольких </w:t>
      </w:r>
      <w:r w:rsidR="00382B09">
        <w:rPr>
          <w:rFonts w:eastAsia="TimesNewRoman"/>
          <w:color w:val="000000"/>
          <w:sz w:val="28"/>
          <w:szCs w:val="28"/>
        </w:rPr>
        <w:pict>
          <v:shape id="_x0000_i1245" type="#_x0000_t75" style="width:18.75pt;height:18pt">
            <v:imagedata r:id="rId162" o:title=""/>
          </v:shape>
        </w:pict>
      </w:r>
      <w:r w:rsidR="00383821" w:rsidRPr="00E13805">
        <w:rPr>
          <w:rFonts w:eastAsia="TimesNewRoman"/>
          <w:color w:val="000000"/>
          <w:sz w:val="28"/>
          <w:szCs w:val="28"/>
        </w:rPr>
        <w:t xml:space="preserve"> изделий и </w:t>
      </w:r>
      <w:r w:rsidR="00382B09">
        <w:rPr>
          <w:rFonts w:eastAsia="TimesNewRoman"/>
          <w:color w:val="000000"/>
          <w:sz w:val="28"/>
          <w:szCs w:val="28"/>
        </w:rPr>
        <w:pict>
          <v:shape id="_x0000_i1246" type="#_x0000_t75" style="width:11.25pt;height:12pt">
            <v:imagedata r:id="rId148" o:title=""/>
          </v:shape>
        </w:pict>
      </w:r>
      <w:r w:rsidR="00383821" w:rsidRPr="00E13805">
        <w:rPr>
          <w:rFonts w:eastAsia="TimesNewRoman"/>
          <w:color w:val="000000"/>
          <w:sz w:val="28"/>
          <w:szCs w:val="28"/>
        </w:rPr>
        <w:t xml:space="preserve"> варьирует от выборки к выборке, используют </w:t>
      </w:r>
      <w:r w:rsidR="00382B09">
        <w:rPr>
          <w:rFonts w:eastAsia="TimesNewRoman"/>
          <w:color w:val="000000"/>
          <w:sz w:val="28"/>
          <w:szCs w:val="28"/>
        </w:rPr>
        <w:pict>
          <v:shape id="_x0000_i1247" type="#_x0000_t75" style="width:11.25pt;height:12pt">
            <v:imagedata r:id="rId147" o:title=""/>
          </v:shape>
        </w:pict>
      </w:r>
      <w:r w:rsidR="00383821" w:rsidRPr="00E13805">
        <w:rPr>
          <w:rFonts w:eastAsia="TimesNewRoman"/>
          <w:color w:val="000000"/>
          <w:sz w:val="28"/>
          <w:szCs w:val="28"/>
        </w:rPr>
        <w:t xml:space="preserve">– карты, </w:t>
      </w:r>
      <w:r w:rsidR="002264D1" w:rsidRPr="00E13805">
        <w:rPr>
          <w:rFonts w:eastAsia="TimesNewRoman"/>
          <w:color w:val="000000"/>
          <w:sz w:val="28"/>
          <w:szCs w:val="28"/>
        </w:rPr>
        <w:t>где</w:t>
      </w:r>
    </w:p>
    <w:p w:rsidR="001A7DCD" w:rsidRPr="00E13805" w:rsidRDefault="00382B09" w:rsidP="00A133B8">
      <w:pPr>
        <w:shd w:val="clear" w:color="000000" w:fill="auto"/>
        <w:suppressAutoHyphens/>
        <w:spacing w:line="360" w:lineRule="auto"/>
        <w:ind w:firstLine="709"/>
        <w:jc w:val="both"/>
        <w:rPr>
          <w:rFonts w:eastAsia="TimesNewRoman"/>
          <w:color w:val="000000"/>
          <w:sz w:val="28"/>
          <w:szCs w:val="28"/>
        </w:rPr>
      </w:pPr>
      <w:r>
        <w:rPr>
          <w:rFonts w:eastAsia="TimesNewRoman"/>
          <w:color w:val="000000"/>
          <w:sz w:val="28"/>
          <w:szCs w:val="28"/>
        </w:rPr>
        <w:pict>
          <v:shape id="_x0000_i1248" type="#_x0000_t75" style="width:38.25pt;height:36pt">
            <v:imagedata r:id="rId163" o:title=""/>
          </v:shape>
        </w:pict>
      </w:r>
      <w:r w:rsidR="00A133B8" w:rsidRPr="00E13805">
        <w:rPr>
          <w:rFonts w:eastAsia="TimesNewRoman"/>
          <w:color w:val="000000"/>
          <w:sz w:val="28"/>
          <w:szCs w:val="28"/>
        </w:rPr>
        <w:t xml:space="preserve"> </w:t>
      </w:r>
      <w:r w:rsidR="005F5098" w:rsidRPr="00E13805">
        <w:rPr>
          <w:rFonts w:eastAsia="TimesNewRoman"/>
          <w:color w:val="000000"/>
          <w:sz w:val="28"/>
          <w:szCs w:val="28"/>
        </w:rPr>
        <w:t>(3.4)</w:t>
      </w:r>
    </w:p>
    <w:p w:rsidR="002264D1" w:rsidRPr="00E13805" w:rsidRDefault="002264D1" w:rsidP="00A133B8">
      <w:pPr>
        <w:shd w:val="clear" w:color="000000" w:fill="auto"/>
        <w:suppressAutoHyphens/>
        <w:spacing w:line="360" w:lineRule="auto"/>
        <w:ind w:firstLine="709"/>
        <w:jc w:val="both"/>
        <w:rPr>
          <w:rFonts w:eastAsia="TimesNewRoman"/>
          <w:color w:val="000000"/>
          <w:sz w:val="28"/>
          <w:szCs w:val="28"/>
        </w:rPr>
      </w:pPr>
      <w:r w:rsidRPr="00E13805">
        <w:rPr>
          <w:rFonts w:eastAsia="TimesNewRoman"/>
          <w:color w:val="000000"/>
          <w:sz w:val="28"/>
          <w:szCs w:val="28"/>
        </w:rPr>
        <w:t xml:space="preserve">где </w:t>
      </w:r>
      <w:r w:rsidR="00382B09">
        <w:rPr>
          <w:rFonts w:eastAsia="TimesNewRoman"/>
          <w:color w:val="000000"/>
          <w:sz w:val="28"/>
          <w:szCs w:val="28"/>
        </w:rPr>
        <w:pict>
          <v:shape id="_x0000_i1249" type="#_x0000_t75" style="width:9.75pt;height:12pt">
            <v:imagedata r:id="rId164" o:title=""/>
          </v:shape>
        </w:pict>
      </w:r>
      <w:r w:rsidRPr="00E13805">
        <w:rPr>
          <w:rFonts w:eastAsia="TimesNewRoman"/>
          <w:color w:val="000000"/>
          <w:sz w:val="28"/>
          <w:szCs w:val="28"/>
        </w:rPr>
        <w:t xml:space="preserve"> – число дефектов, выявленных в </w:t>
      </w:r>
      <w:r w:rsidR="00382B09">
        <w:rPr>
          <w:rFonts w:eastAsia="TimesNewRoman"/>
          <w:color w:val="000000"/>
          <w:sz w:val="28"/>
          <w:szCs w:val="28"/>
        </w:rPr>
        <w:pict>
          <v:shape id="_x0000_i1250" type="#_x0000_t75" style="width:11.25pt;height:12pt">
            <v:imagedata r:id="rId165" o:title=""/>
          </v:shape>
        </w:pict>
      </w:r>
      <w:r w:rsidRPr="00E13805">
        <w:rPr>
          <w:rFonts w:eastAsia="TimesNewRoman"/>
          <w:color w:val="000000"/>
          <w:sz w:val="28"/>
          <w:szCs w:val="28"/>
        </w:rPr>
        <w:t xml:space="preserve"> изделиях выборки [</w:t>
      </w:r>
      <w:r w:rsidR="00B865BE" w:rsidRPr="00E13805">
        <w:rPr>
          <w:rFonts w:eastAsia="TimesNewRoman"/>
          <w:color w:val="000000"/>
          <w:sz w:val="28"/>
          <w:szCs w:val="28"/>
        </w:rPr>
        <w:t>6</w:t>
      </w:r>
      <w:r w:rsidRPr="00E13805">
        <w:rPr>
          <w:rFonts w:eastAsia="TimesNewRoman"/>
          <w:color w:val="000000"/>
          <w:sz w:val="28"/>
          <w:szCs w:val="28"/>
        </w:rPr>
        <w:t>].</w:t>
      </w:r>
    </w:p>
    <w:p w:rsidR="002264D1" w:rsidRPr="00E13805" w:rsidRDefault="002264D1" w:rsidP="00A133B8">
      <w:pPr>
        <w:shd w:val="clear" w:color="000000" w:fill="auto"/>
        <w:suppressAutoHyphens/>
        <w:spacing w:line="360" w:lineRule="auto"/>
        <w:ind w:firstLine="709"/>
        <w:jc w:val="both"/>
        <w:rPr>
          <w:color w:val="000000"/>
          <w:sz w:val="28"/>
          <w:szCs w:val="28"/>
        </w:rPr>
      </w:pPr>
    </w:p>
    <w:p w:rsidR="00896DE6" w:rsidRPr="00E13805" w:rsidRDefault="00A133B8" w:rsidP="00A133B8">
      <w:pPr>
        <w:shd w:val="clear" w:color="000000" w:fill="auto"/>
        <w:suppressAutoHyphens/>
        <w:spacing w:line="360" w:lineRule="auto"/>
        <w:jc w:val="center"/>
        <w:rPr>
          <w:b/>
          <w:color w:val="000000"/>
          <w:sz w:val="28"/>
          <w:szCs w:val="28"/>
        </w:rPr>
      </w:pPr>
      <w:r w:rsidRPr="00E13805">
        <w:rPr>
          <w:color w:val="000000"/>
          <w:sz w:val="28"/>
          <w:szCs w:val="28"/>
        </w:rPr>
        <w:br w:type="page"/>
      </w:r>
      <w:r w:rsidR="00896DE6" w:rsidRPr="00E13805">
        <w:rPr>
          <w:b/>
          <w:color w:val="000000"/>
          <w:sz w:val="28"/>
          <w:szCs w:val="28"/>
        </w:rPr>
        <w:t>4. Примеры построения контрольных карт Шухарта с использованием ГОСТ Р 50779.42–99</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896DE6" w:rsidRPr="00E13805" w:rsidRDefault="00896DE6" w:rsidP="00A133B8">
      <w:pPr>
        <w:shd w:val="clear" w:color="000000" w:fill="auto"/>
        <w:suppressAutoHyphens/>
        <w:spacing w:line="360" w:lineRule="auto"/>
        <w:ind w:firstLine="709"/>
        <w:jc w:val="both"/>
        <w:rPr>
          <w:color w:val="000000"/>
          <w:sz w:val="28"/>
          <w:szCs w:val="28"/>
        </w:rPr>
      </w:pPr>
      <w:r w:rsidRPr="00E13805">
        <w:rPr>
          <w:color w:val="000000"/>
          <w:sz w:val="28"/>
          <w:szCs w:val="28"/>
        </w:rPr>
        <w:t>Контрольные карты Шухарта бывают двух основных типов: для количественных и альтернативных данных. Для каждой контрольной карты встречаются две ситуации:</w:t>
      </w:r>
    </w:p>
    <w:p w:rsidR="00896DE6" w:rsidRPr="00E13805" w:rsidRDefault="00896DE6" w:rsidP="00A133B8">
      <w:pPr>
        <w:shd w:val="clear" w:color="000000" w:fill="auto"/>
        <w:suppressAutoHyphens/>
        <w:spacing w:line="360" w:lineRule="auto"/>
        <w:ind w:firstLine="709"/>
        <w:jc w:val="both"/>
        <w:rPr>
          <w:color w:val="000000"/>
          <w:sz w:val="28"/>
          <w:szCs w:val="28"/>
        </w:rPr>
      </w:pPr>
      <w:r w:rsidRPr="00E13805">
        <w:rPr>
          <w:color w:val="000000"/>
          <w:sz w:val="28"/>
          <w:szCs w:val="28"/>
        </w:rPr>
        <w:t>а) стандартные значения не заданы;</w:t>
      </w:r>
    </w:p>
    <w:p w:rsidR="00896DE6" w:rsidRPr="00E13805" w:rsidRDefault="00896DE6" w:rsidP="00A133B8">
      <w:pPr>
        <w:shd w:val="clear" w:color="000000" w:fill="auto"/>
        <w:suppressAutoHyphens/>
        <w:spacing w:line="360" w:lineRule="auto"/>
        <w:ind w:firstLine="709"/>
        <w:jc w:val="both"/>
        <w:rPr>
          <w:color w:val="000000"/>
          <w:sz w:val="28"/>
          <w:szCs w:val="28"/>
        </w:rPr>
      </w:pPr>
      <w:r w:rsidRPr="00E13805">
        <w:rPr>
          <w:color w:val="000000"/>
          <w:sz w:val="28"/>
          <w:szCs w:val="28"/>
        </w:rPr>
        <w:t>б) стандартные значения заданы.</w:t>
      </w:r>
    </w:p>
    <w:p w:rsidR="00896DE6" w:rsidRPr="00E13805" w:rsidRDefault="00896DE6" w:rsidP="00A133B8">
      <w:pPr>
        <w:shd w:val="clear" w:color="000000" w:fill="auto"/>
        <w:suppressAutoHyphens/>
        <w:spacing w:line="360" w:lineRule="auto"/>
        <w:ind w:firstLine="709"/>
        <w:jc w:val="both"/>
        <w:rPr>
          <w:color w:val="000000"/>
          <w:sz w:val="28"/>
          <w:szCs w:val="28"/>
        </w:rPr>
      </w:pPr>
      <w:r w:rsidRPr="00E13805">
        <w:rPr>
          <w:color w:val="000000"/>
          <w:sz w:val="28"/>
          <w:szCs w:val="28"/>
        </w:rPr>
        <w:t>Стандартные значения – значения, установленные в соответствии с некоторыми конкретными требованиями или целями.</w:t>
      </w:r>
    </w:p>
    <w:p w:rsidR="00A133B8" w:rsidRPr="00E13805" w:rsidRDefault="00896DE6"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Целью контрольных карт, для которых не заданы стандартные значения является обнаружение отклонений значений характеристик (например, </w:t>
      </w:r>
      <w:r w:rsidR="00382B09">
        <w:rPr>
          <w:color w:val="000000"/>
          <w:sz w:val="28"/>
          <w:szCs w:val="28"/>
        </w:rPr>
        <w:pict>
          <v:shape id="_x0000_i1251" type="#_x0000_t75" style="width:11.25pt;height:14.25pt">
            <v:imagedata r:id="rId72" o:title=""/>
          </v:shape>
        </w:pict>
      </w:r>
      <w:r w:rsidRPr="00E13805">
        <w:rPr>
          <w:color w:val="000000"/>
          <w:sz w:val="28"/>
          <w:szCs w:val="28"/>
        </w:rPr>
        <w:t>,</w:t>
      </w:r>
      <w:r w:rsidR="00B52F26" w:rsidRPr="00E13805">
        <w:rPr>
          <w:color w:val="000000"/>
          <w:sz w:val="28"/>
          <w:szCs w:val="28"/>
        </w:rPr>
        <w:t xml:space="preserve"> </w:t>
      </w:r>
      <w:r w:rsidR="00382B09">
        <w:rPr>
          <w:color w:val="000000"/>
          <w:sz w:val="28"/>
          <w:szCs w:val="28"/>
        </w:rPr>
        <w:pict>
          <v:shape id="_x0000_i1252" type="#_x0000_t75" style="width:12.75pt;height:14.25pt">
            <v:imagedata r:id="rId69" o:title=""/>
          </v:shape>
        </w:pict>
      </w:r>
      <w:r w:rsidRPr="00E13805">
        <w:rPr>
          <w:color w:val="000000"/>
          <w:sz w:val="28"/>
          <w:szCs w:val="28"/>
        </w:rPr>
        <w:t xml:space="preserve"> или какой-либо другой статистики), которые вызваны иными причинами, чем те, которые могут быть объяснены только случайностью. Эти контрольные карты основаны целиком на данных самих выборок и используют для обнаружения вариаций, которые обусловлены неслучайными причинами.</w:t>
      </w:r>
    </w:p>
    <w:p w:rsidR="00896DE6" w:rsidRPr="00E13805" w:rsidRDefault="00896DE6"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Целью контрольных карт при наличии заданных стандартных значений является определение того, отличаются ли наблюдаемые значения </w:t>
      </w:r>
      <w:r w:rsidR="00382B09">
        <w:rPr>
          <w:color w:val="000000"/>
          <w:sz w:val="28"/>
          <w:szCs w:val="28"/>
        </w:rPr>
        <w:pict>
          <v:shape id="_x0000_i1253" type="#_x0000_t75" style="width:11.25pt;height:14.25pt">
            <v:imagedata r:id="rId72" o:title=""/>
          </v:shape>
        </w:pict>
      </w:r>
      <w:r w:rsidRPr="00E13805">
        <w:rPr>
          <w:color w:val="000000"/>
          <w:sz w:val="28"/>
          <w:szCs w:val="28"/>
        </w:rPr>
        <w:t>,</w:t>
      </w:r>
      <w:r w:rsidR="00B52F26" w:rsidRPr="00E13805">
        <w:rPr>
          <w:color w:val="000000"/>
          <w:sz w:val="28"/>
          <w:szCs w:val="28"/>
        </w:rPr>
        <w:t xml:space="preserve"> </w:t>
      </w:r>
      <w:r w:rsidR="00382B09">
        <w:rPr>
          <w:color w:val="000000"/>
          <w:sz w:val="28"/>
          <w:szCs w:val="28"/>
        </w:rPr>
        <w:pict>
          <v:shape id="_x0000_i1254" type="#_x0000_t75" style="width:12.75pt;height:14.25pt">
            <v:imagedata r:id="rId69" o:title=""/>
          </v:shape>
        </w:pict>
      </w:r>
      <w:r w:rsidRPr="00E13805">
        <w:rPr>
          <w:color w:val="000000"/>
          <w:sz w:val="28"/>
          <w:szCs w:val="28"/>
        </w:rPr>
        <w:t xml:space="preserve"> и т.п. для нескольких подгрупп (каждая объемом </w:t>
      </w:r>
      <w:r w:rsidR="00382B09">
        <w:rPr>
          <w:color w:val="000000"/>
          <w:sz w:val="28"/>
          <w:szCs w:val="28"/>
        </w:rPr>
        <w:pict>
          <v:shape id="_x0000_i1255" type="#_x0000_t75" style="width:11.25pt;height:12pt">
            <v:imagedata r:id="rId76" o:title=""/>
          </v:shape>
        </w:pict>
      </w:r>
      <w:r w:rsidRPr="00E13805">
        <w:rPr>
          <w:color w:val="000000"/>
          <w:sz w:val="28"/>
          <w:szCs w:val="28"/>
        </w:rPr>
        <w:t xml:space="preserve"> наблюдений) от соответствующих стандартных значений </w:t>
      </w:r>
      <w:r w:rsidR="00382B09">
        <w:rPr>
          <w:color w:val="000000"/>
          <w:sz w:val="28"/>
          <w:szCs w:val="28"/>
        </w:rPr>
        <w:pict>
          <v:shape id="_x0000_i1256" type="#_x0000_t75" style="width:21pt;height:18.75pt">
            <v:imagedata r:id="rId166" o:title=""/>
          </v:shape>
        </w:pict>
      </w:r>
      <w:r w:rsidRPr="00E13805">
        <w:rPr>
          <w:color w:val="000000"/>
          <w:sz w:val="28"/>
          <w:szCs w:val="28"/>
        </w:rPr>
        <w:t xml:space="preserve"> (или </w:t>
      </w:r>
      <w:r w:rsidR="00382B09">
        <w:rPr>
          <w:color w:val="000000"/>
          <w:sz w:val="28"/>
          <w:szCs w:val="28"/>
        </w:rPr>
        <w:pict>
          <v:shape id="_x0000_i1257" type="#_x0000_t75" style="width:11.25pt;height:14.25pt">
            <v:imagedata r:id="rId167" o:title=""/>
          </v:shape>
        </w:pict>
      </w:r>
      <w:r w:rsidRPr="00E13805">
        <w:rPr>
          <w:color w:val="000000"/>
          <w:sz w:val="28"/>
          <w:szCs w:val="28"/>
        </w:rPr>
        <w:t>) и т.п. больше, чем можно ожидать при действии только случайных причин. Особенностью карт с заданными стандартными значениями является дополнительное требование, относящееся к положению центра и вариации процесса. Установленные значения могут быть основаны на опыте, полученном при использовании контрольных карт на заданных стандартных значениях, а также на экономических показателях, установленных после рассмотрения потребности в услуге и стоимости производства, или указаны в технических требованиях на продукцию</w:t>
      </w:r>
      <w:r w:rsidR="00B52F26" w:rsidRPr="00E13805">
        <w:rPr>
          <w:color w:val="000000"/>
          <w:sz w:val="28"/>
          <w:szCs w:val="28"/>
        </w:rPr>
        <w:t xml:space="preserve"> </w:t>
      </w:r>
      <w:r w:rsidR="00D236EA" w:rsidRPr="00E13805">
        <w:rPr>
          <w:color w:val="000000"/>
          <w:sz w:val="28"/>
          <w:szCs w:val="28"/>
        </w:rPr>
        <w:t>[2</w:t>
      </w:r>
      <w:r w:rsidR="00B52F26" w:rsidRPr="00E13805">
        <w:rPr>
          <w:color w:val="000000"/>
          <w:sz w:val="28"/>
          <w:szCs w:val="28"/>
        </w:rPr>
        <w:t>]</w:t>
      </w:r>
      <w:r w:rsidRPr="00E13805">
        <w:rPr>
          <w:color w:val="000000"/>
          <w:sz w:val="28"/>
          <w:szCs w:val="28"/>
        </w:rPr>
        <w:t>.</w:t>
      </w:r>
    </w:p>
    <w:p w:rsidR="003354C1" w:rsidRPr="00E13805" w:rsidRDefault="00A133B8" w:rsidP="00A133B8">
      <w:pPr>
        <w:shd w:val="clear" w:color="000000" w:fill="auto"/>
        <w:suppressAutoHyphens/>
        <w:spacing w:line="360" w:lineRule="auto"/>
        <w:jc w:val="center"/>
        <w:rPr>
          <w:b/>
          <w:color w:val="000000"/>
          <w:sz w:val="28"/>
          <w:szCs w:val="28"/>
        </w:rPr>
      </w:pPr>
      <w:r w:rsidRPr="00E13805">
        <w:rPr>
          <w:color w:val="000000"/>
          <w:sz w:val="28"/>
          <w:szCs w:val="28"/>
        </w:rPr>
        <w:br w:type="page"/>
      </w:r>
      <w:r w:rsidR="00DC14D6" w:rsidRPr="00E13805">
        <w:rPr>
          <w:b/>
          <w:color w:val="000000"/>
          <w:sz w:val="28"/>
          <w:szCs w:val="28"/>
        </w:rPr>
        <w:t>4.1 Контрольные карты для количественных данных</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DC14D6" w:rsidRPr="00E13805" w:rsidRDefault="00DC14D6" w:rsidP="00A133B8">
      <w:pPr>
        <w:shd w:val="clear" w:color="000000" w:fill="auto"/>
        <w:suppressAutoHyphens/>
        <w:spacing w:line="360" w:lineRule="auto"/>
        <w:ind w:firstLine="709"/>
        <w:jc w:val="both"/>
        <w:rPr>
          <w:color w:val="000000"/>
          <w:sz w:val="28"/>
          <w:szCs w:val="28"/>
        </w:rPr>
      </w:pPr>
      <w:r w:rsidRPr="00E13805">
        <w:rPr>
          <w:color w:val="000000"/>
          <w:sz w:val="28"/>
          <w:szCs w:val="28"/>
        </w:rPr>
        <w:t>Контрольные карты для количественных данных – это классические контрольные карты, применяемые для управления процессами в тех случаях, когда характеристики или результаты процесса измеряемы, и измеренные с требуемой точностью фактические значения контролируемого параметра регистрируются.</w:t>
      </w:r>
    </w:p>
    <w:p w:rsidR="00A133B8" w:rsidRPr="00E13805" w:rsidRDefault="00DC14D6" w:rsidP="00A133B8">
      <w:pPr>
        <w:shd w:val="clear" w:color="000000" w:fill="auto"/>
        <w:suppressAutoHyphens/>
        <w:spacing w:line="360" w:lineRule="auto"/>
        <w:ind w:firstLine="709"/>
        <w:jc w:val="both"/>
        <w:rPr>
          <w:color w:val="000000"/>
          <w:sz w:val="28"/>
          <w:szCs w:val="28"/>
        </w:rPr>
      </w:pPr>
      <w:r w:rsidRPr="00E13805">
        <w:rPr>
          <w:color w:val="000000"/>
          <w:sz w:val="28"/>
          <w:szCs w:val="28"/>
        </w:rPr>
        <w:t>Контрольные карты для количественных данных позволяют контролировать как расположение центра (уровень, среднее, центр настройки) процесса, так и его разброс (размах, стандартное отклонение). Поэтому контрольные карты для количественных данных почти всегда применяют и анализируют парами – одна карта для расположения, а другая для разброса</w:t>
      </w:r>
      <w:r w:rsidR="00140314" w:rsidRPr="00E13805">
        <w:rPr>
          <w:color w:val="000000"/>
          <w:sz w:val="28"/>
          <w:szCs w:val="28"/>
        </w:rPr>
        <w:t>.</w:t>
      </w:r>
    </w:p>
    <w:p w:rsidR="00A133B8" w:rsidRPr="00E13805" w:rsidRDefault="00140314"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Наиболее часто применяют пары </w:t>
      </w:r>
      <w:r w:rsidR="00382B09">
        <w:rPr>
          <w:color w:val="000000"/>
          <w:sz w:val="28"/>
          <w:szCs w:val="28"/>
        </w:rPr>
        <w:pict>
          <v:shape id="_x0000_i1258" type="#_x0000_t75" style="width:26.25pt;height:15.75pt">
            <v:imagedata r:id="rId7" o:title=""/>
          </v:shape>
        </w:pict>
      </w:r>
      <w:r w:rsidRPr="00E13805">
        <w:rPr>
          <w:color w:val="000000"/>
          <w:sz w:val="28"/>
          <w:szCs w:val="28"/>
        </w:rPr>
        <w:t xml:space="preserve">и </w:t>
      </w:r>
      <w:r w:rsidR="00382B09">
        <w:rPr>
          <w:color w:val="000000"/>
          <w:sz w:val="28"/>
          <w:szCs w:val="28"/>
        </w:rPr>
        <w:pict>
          <v:shape id="_x0000_i1259" type="#_x0000_t75" style="width:12.75pt;height:14.25pt">
            <v:imagedata r:id="rId8" o:title=""/>
          </v:shape>
        </w:pict>
      </w:r>
      <w:r w:rsidRPr="00E13805">
        <w:rPr>
          <w:color w:val="000000"/>
          <w:sz w:val="28"/>
          <w:szCs w:val="28"/>
        </w:rPr>
        <w:t xml:space="preserve">-карты, а также </w:t>
      </w:r>
      <w:r w:rsidR="00382B09">
        <w:rPr>
          <w:color w:val="000000"/>
          <w:sz w:val="28"/>
          <w:szCs w:val="28"/>
        </w:rPr>
        <w:pict>
          <v:shape id="_x0000_i1260" type="#_x0000_t75" style="width:26.25pt;height:15.75pt">
            <v:imagedata r:id="rId7" o:title=""/>
          </v:shape>
        </w:pict>
      </w:r>
      <w:r w:rsidRPr="00E13805">
        <w:rPr>
          <w:color w:val="000000"/>
          <w:sz w:val="28"/>
          <w:szCs w:val="28"/>
        </w:rPr>
        <w:t xml:space="preserve">и </w:t>
      </w:r>
      <w:r w:rsidR="00382B09">
        <w:rPr>
          <w:color w:val="000000"/>
          <w:sz w:val="28"/>
          <w:szCs w:val="28"/>
        </w:rPr>
        <w:pict>
          <v:shape id="_x0000_i1261" type="#_x0000_t75" style="width:12pt;height:15pt">
            <v:imagedata r:id="rId168" o:title=""/>
          </v:shape>
        </w:pict>
      </w:r>
      <w:r w:rsidRPr="00E13805">
        <w:rPr>
          <w:color w:val="000000"/>
          <w:sz w:val="28"/>
          <w:szCs w:val="28"/>
        </w:rPr>
        <w:t>-карты</w:t>
      </w:r>
      <w:r w:rsidR="00DC14D6" w:rsidRPr="00E13805">
        <w:rPr>
          <w:color w:val="000000"/>
          <w:sz w:val="28"/>
          <w:szCs w:val="28"/>
        </w:rPr>
        <w:t xml:space="preserve"> </w:t>
      </w:r>
      <w:r w:rsidR="00D236EA" w:rsidRPr="00E13805">
        <w:rPr>
          <w:color w:val="000000"/>
          <w:sz w:val="28"/>
          <w:szCs w:val="28"/>
        </w:rPr>
        <w:t>[5</w:t>
      </w:r>
      <w:r w:rsidR="00DC14D6" w:rsidRPr="00E13805">
        <w:rPr>
          <w:color w:val="000000"/>
          <w:sz w:val="28"/>
          <w:szCs w:val="28"/>
        </w:rPr>
        <w:t>].</w:t>
      </w:r>
      <w:r w:rsidR="00A133B8" w:rsidRPr="00E13805">
        <w:rPr>
          <w:color w:val="000000"/>
          <w:sz w:val="28"/>
          <w:szCs w:val="28"/>
        </w:rPr>
        <w:t xml:space="preserve"> </w:t>
      </w:r>
      <w:r w:rsidR="00B423CA" w:rsidRPr="00E13805">
        <w:rPr>
          <w:color w:val="000000"/>
          <w:sz w:val="28"/>
          <w:szCs w:val="28"/>
        </w:rPr>
        <w:t>Формулы для расчета положения контрольных гран</w:t>
      </w:r>
      <w:r w:rsidR="00330B81" w:rsidRPr="00E13805">
        <w:rPr>
          <w:color w:val="000000"/>
          <w:sz w:val="28"/>
          <w:szCs w:val="28"/>
        </w:rPr>
        <w:t>иц этих карт приведены в табл.</w:t>
      </w:r>
      <w:r w:rsidR="00B423CA" w:rsidRPr="00E13805">
        <w:rPr>
          <w:color w:val="000000"/>
          <w:sz w:val="28"/>
          <w:szCs w:val="28"/>
        </w:rPr>
        <w:t xml:space="preserve"> 1</w:t>
      </w:r>
      <w:r w:rsidR="00BF58AE" w:rsidRPr="00E13805">
        <w:rPr>
          <w:color w:val="000000"/>
          <w:sz w:val="28"/>
          <w:szCs w:val="28"/>
        </w:rPr>
        <w:t>. Значения входящих в эти формулы и зависящих от объема выборки к</w:t>
      </w:r>
      <w:r w:rsidR="00330B81" w:rsidRPr="00E13805">
        <w:rPr>
          <w:color w:val="000000"/>
          <w:sz w:val="28"/>
          <w:szCs w:val="28"/>
        </w:rPr>
        <w:t>оэффициентов приведены в табл.</w:t>
      </w:r>
      <w:r w:rsidR="00BF58AE" w:rsidRPr="00E13805">
        <w:rPr>
          <w:color w:val="000000"/>
          <w:sz w:val="28"/>
          <w:szCs w:val="28"/>
        </w:rPr>
        <w:t xml:space="preserve"> 2</w:t>
      </w:r>
      <w:r w:rsidR="00D236EA" w:rsidRPr="00E13805">
        <w:rPr>
          <w:color w:val="000000"/>
          <w:sz w:val="28"/>
          <w:szCs w:val="28"/>
        </w:rPr>
        <w:t xml:space="preserve"> [3</w:t>
      </w:r>
      <w:r w:rsidR="00B423CA" w:rsidRPr="00E13805">
        <w:rPr>
          <w:color w:val="000000"/>
          <w:sz w:val="28"/>
          <w:szCs w:val="28"/>
        </w:rPr>
        <w:t>].</w:t>
      </w:r>
    </w:p>
    <w:p w:rsidR="00DC14D6" w:rsidRPr="00E13805" w:rsidRDefault="00BF58AE" w:rsidP="00A133B8">
      <w:pPr>
        <w:shd w:val="clear" w:color="000000" w:fill="auto"/>
        <w:suppressAutoHyphens/>
        <w:spacing w:line="360" w:lineRule="auto"/>
        <w:ind w:firstLine="709"/>
        <w:jc w:val="both"/>
        <w:rPr>
          <w:color w:val="000000"/>
          <w:sz w:val="28"/>
          <w:szCs w:val="28"/>
        </w:rPr>
      </w:pPr>
      <w:r w:rsidRPr="00E13805">
        <w:rPr>
          <w:color w:val="000000"/>
          <w:sz w:val="28"/>
          <w:szCs w:val="28"/>
        </w:rPr>
        <w:t>Следует подчеркнуть, что приведенные в этой таблице коэффициенты получены в предположении, что количественные значения контролируемого параметра имеют нормальное или близкое к нормальному распределение.</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A133B8" w:rsidRPr="00E13805" w:rsidRDefault="00A133B8" w:rsidP="00A133B8">
      <w:pPr>
        <w:shd w:val="clear" w:color="000000" w:fill="auto"/>
        <w:suppressAutoHyphens/>
        <w:spacing w:line="360" w:lineRule="auto"/>
        <w:ind w:firstLine="709"/>
        <w:jc w:val="right"/>
        <w:rPr>
          <w:color w:val="000000"/>
          <w:sz w:val="28"/>
          <w:szCs w:val="28"/>
        </w:rPr>
        <w:sectPr w:rsidR="00A133B8" w:rsidRPr="00E13805" w:rsidSect="00A133B8">
          <w:headerReference w:type="default" r:id="rId169"/>
          <w:footerReference w:type="even" r:id="rId170"/>
          <w:pgSz w:w="11906" w:h="16838"/>
          <w:pgMar w:top="1134" w:right="850" w:bottom="1134" w:left="1701" w:header="709" w:footer="709" w:gutter="0"/>
          <w:cols w:space="708"/>
          <w:docGrid w:linePitch="360"/>
        </w:sectPr>
      </w:pPr>
    </w:p>
    <w:p w:rsidR="00B423CA" w:rsidRPr="00E13805" w:rsidRDefault="00B423CA" w:rsidP="00A133B8">
      <w:pPr>
        <w:shd w:val="clear" w:color="000000" w:fill="auto"/>
        <w:suppressAutoHyphens/>
        <w:spacing w:line="360" w:lineRule="auto"/>
        <w:ind w:firstLine="709"/>
        <w:jc w:val="right"/>
        <w:rPr>
          <w:color w:val="000000"/>
          <w:sz w:val="28"/>
          <w:szCs w:val="28"/>
        </w:rPr>
      </w:pPr>
      <w:r w:rsidRPr="00E13805">
        <w:rPr>
          <w:color w:val="000000"/>
          <w:sz w:val="28"/>
          <w:szCs w:val="28"/>
        </w:rPr>
        <w:t>Таблица 1</w:t>
      </w:r>
    </w:p>
    <w:p w:rsidR="00B423CA" w:rsidRPr="00E13805" w:rsidRDefault="00B423CA" w:rsidP="00A133B8">
      <w:pPr>
        <w:shd w:val="clear" w:color="000000" w:fill="auto"/>
        <w:suppressAutoHyphens/>
        <w:spacing w:line="360" w:lineRule="auto"/>
        <w:jc w:val="center"/>
        <w:rPr>
          <w:b/>
          <w:color w:val="000000"/>
          <w:sz w:val="28"/>
          <w:szCs w:val="28"/>
        </w:rPr>
      </w:pPr>
      <w:r w:rsidRPr="00E13805">
        <w:rPr>
          <w:b/>
          <w:color w:val="000000"/>
          <w:sz w:val="28"/>
          <w:szCs w:val="28"/>
        </w:rPr>
        <w:t>Формулы контрольных границ для карт Шухарта с использованием количественных данных</w:t>
      </w:r>
    </w:p>
    <w:tbl>
      <w:tblPr>
        <w:tblW w:w="107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7"/>
        <w:gridCol w:w="2126"/>
        <w:gridCol w:w="2880"/>
        <w:gridCol w:w="2223"/>
        <w:gridCol w:w="1915"/>
      </w:tblGrid>
      <w:tr w:rsidR="0039595F" w:rsidRPr="00E13805" w:rsidTr="00E13805">
        <w:trPr>
          <w:jc w:val="center"/>
        </w:trPr>
        <w:tc>
          <w:tcPr>
            <w:tcW w:w="1577" w:type="dxa"/>
            <w:vMerge w:val="restart"/>
            <w:shd w:val="clear" w:color="auto" w:fill="auto"/>
            <w:vAlign w:val="center"/>
          </w:tcPr>
          <w:p w:rsidR="0039595F" w:rsidRPr="00E13805" w:rsidRDefault="0039595F" w:rsidP="00E13805">
            <w:pPr>
              <w:shd w:val="clear" w:color="000000" w:fill="auto"/>
              <w:suppressAutoHyphens/>
              <w:spacing w:line="360" w:lineRule="auto"/>
              <w:rPr>
                <w:color w:val="000000"/>
                <w:sz w:val="20"/>
              </w:rPr>
            </w:pPr>
            <w:r w:rsidRPr="00E13805">
              <w:rPr>
                <w:color w:val="000000"/>
                <w:sz w:val="20"/>
              </w:rPr>
              <w:t>Статистика</w:t>
            </w:r>
          </w:p>
        </w:tc>
        <w:tc>
          <w:tcPr>
            <w:tcW w:w="5006" w:type="dxa"/>
            <w:gridSpan w:val="2"/>
            <w:shd w:val="clear" w:color="auto" w:fill="auto"/>
            <w:vAlign w:val="center"/>
          </w:tcPr>
          <w:p w:rsidR="0039595F" w:rsidRPr="00E13805" w:rsidRDefault="0039595F" w:rsidP="00E13805">
            <w:pPr>
              <w:shd w:val="clear" w:color="000000" w:fill="auto"/>
              <w:suppressAutoHyphens/>
              <w:spacing w:line="360" w:lineRule="auto"/>
              <w:rPr>
                <w:color w:val="000000"/>
                <w:sz w:val="20"/>
              </w:rPr>
            </w:pPr>
            <w:r w:rsidRPr="00E13805">
              <w:rPr>
                <w:color w:val="000000"/>
                <w:sz w:val="20"/>
              </w:rPr>
              <w:t>Стандартные значения не заданы</w:t>
            </w:r>
          </w:p>
        </w:tc>
        <w:tc>
          <w:tcPr>
            <w:tcW w:w="4138" w:type="dxa"/>
            <w:gridSpan w:val="2"/>
            <w:shd w:val="clear" w:color="auto" w:fill="auto"/>
            <w:vAlign w:val="center"/>
          </w:tcPr>
          <w:p w:rsidR="0039595F" w:rsidRPr="00E13805" w:rsidRDefault="0039595F" w:rsidP="00E13805">
            <w:pPr>
              <w:shd w:val="clear" w:color="000000" w:fill="auto"/>
              <w:suppressAutoHyphens/>
              <w:spacing w:line="360" w:lineRule="auto"/>
              <w:rPr>
                <w:color w:val="000000"/>
                <w:sz w:val="20"/>
              </w:rPr>
            </w:pPr>
            <w:r w:rsidRPr="00E13805">
              <w:rPr>
                <w:color w:val="000000"/>
                <w:sz w:val="20"/>
              </w:rPr>
              <w:t>Стандартные значения заданы</w:t>
            </w:r>
          </w:p>
        </w:tc>
      </w:tr>
      <w:tr w:rsidR="0039595F" w:rsidRPr="00E13805" w:rsidTr="00E13805">
        <w:trPr>
          <w:jc w:val="center"/>
        </w:trPr>
        <w:tc>
          <w:tcPr>
            <w:tcW w:w="1577" w:type="dxa"/>
            <w:vMerge/>
            <w:shd w:val="clear" w:color="auto" w:fill="auto"/>
            <w:vAlign w:val="center"/>
          </w:tcPr>
          <w:p w:rsidR="0039595F" w:rsidRPr="00E13805" w:rsidRDefault="0039595F" w:rsidP="00E13805">
            <w:pPr>
              <w:shd w:val="clear" w:color="000000" w:fill="auto"/>
              <w:suppressAutoHyphens/>
              <w:spacing w:line="360" w:lineRule="auto"/>
              <w:rPr>
                <w:color w:val="000000"/>
                <w:sz w:val="20"/>
              </w:rPr>
            </w:pPr>
          </w:p>
        </w:tc>
        <w:tc>
          <w:tcPr>
            <w:tcW w:w="2126" w:type="dxa"/>
            <w:shd w:val="clear" w:color="auto" w:fill="auto"/>
            <w:vAlign w:val="center"/>
          </w:tcPr>
          <w:p w:rsidR="0039595F" w:rsidRPr="00E13805" w:rsidRDefault="0039595F" w:rsidP="00E13805">
            <w:pPr>
              <w:shd w:val="clear" w:color="000000" w:fill="auto"/>
              <w:suppressAutoHyphens/>
              <w:spacing w:line="360" w:lineRule="auto"/>
              <w:rPr>
                <w:color w:val="000000"/>
                <w:sz w:val="20"/>
              </w:rPr>
            </w:pPr>
            <w:r w:rsidRPr="00E13805">
              <w:rPr>
                <w:color w:val="000000"/>
                <w:sz w:val="20"/>
              </w:rPr>
              <w:t>Центральная линия</w:t>
            </w:r>
          </w:p>
        </w:tc>
        <w:tc>
          <w:tcPr>
            <w:tcW w:w="2880" w:type="dxa"/>
            <w:shd w:val="clear" w:color="auto" w:fill="auto"/>
            <w:vAlign w:val="center"/>
          </w:tcPr>
          <w:p w:rsidR="0039595F" w:rsidRPr="00E13805" w:rsidRDefault="0039595F" w:rsidP="00E13805">
            <w:pPr>
              <w:shd w:val="clear" w:color="000000" w:fill="auto"/>
              <w:suppressAutoHyphens/>
              <w:spacing w:line="360" w:lineRule="auto"/>
              <w:rPr>
                <w:color w:val="000000"/>
                <w:sz w:val="20"/>
              </w:rPr>
            </w:pPr>
            <w:r w:rsidRPr="00E13805">
              <w:rPr>
                <w:color w:val="000000"/>
                <w:sz w:val="20"/>
                <w:lang w:val="en-US"/>
              </w:rPr>
              <w:t xml:space="preserve">UCL </w:t>
            </w:r>
            <w:r w:rsidRPr="00E13805">
              <w:rPr>
                <w:color w:val="000000"/>
                <w:sz w:val="20"/>
              </w:rPr>
              <w:t xml:space="preserve">и </w:t>
            </w:r>
            <w:r w:rsidRPr="00E13805">
              <w:rPr>
                <w:color w:val="000000"/>
                <w:sz w:val="20"/>
                <w:lang w:val="en-US"/>
              </w:rPr>
              <w:t>LCL</w:t>
            </w:r>
          </w:p>
        </w:tc>
        <w:tc>
          <w:tcPr>
            <w:tcW w:w="2223" w:type="dxa"/>
            <w:shd w:val="clear" w:color="auto" w:fill="auto"/>
            <w:vAlign w:val="center"/>
          </w:tcPr>
          <w:p w:rsidR="0039595F" w:rsidRPr="00E13805" w:rsidRDefault="0039595F" w:rsidP="00E13805">
            <w:pPr>
              <w:shd w:val="clear" w:color="000000" w:fill="auto"/>
              <w:suppressAutoHyphens/>
              <w:spacing w:line="360" w:lineRule="auto"/>
              <w:rPr>
                <w:color w:val="000000"/>
                <w:sz w:val="20"/>
              </w:rPr>
            </w:pPr>
            <w:r w:rsidRPr="00E13805">
              <w:rPr>
                <w:color w:val="000000"/>
                <w:sz w:val="20"/>
              </w:rPr>
              <w:t>Центральная линия</w:t>
            </w:r>
          </w:p>
        </w:tc>
        <w:tc>
          <w:tcPr>
            <w:tcW w:w="1915" w:type="dxa"/>
            <w:shd w:val="clear" w:color="auto" w:fill="auto"/>
            <w:vAlign w:val="center"/>
          </w:tcPr>
          <w:p w:rsidR="0039595F" w:rsidRPr="00E13805" w:rsidRDefault="0039595F" w:rsidP="00E13805">
            <w:pPr>
              <w:shd w:val="clear" w:color="000000" w:fill="auto"/>
              <w:suppressAutoHyphens/>
              <w:spacing w:line="360" w:lineRule="auto"/>
              <w:rPr>
                <w:color w:val="000000"/>
                <w:sz w:val="20"/>
              </w:rPr>
            </w:pPr>
            <w:r w:rsidRPr="00E13805">
              <w:rPr>
                <w:color w:val="000000"/>
                <w:sz w:val="20"/>
                <w:lang w:val="en-US"/>
              </w:rPr>
              <w:t xml:space="preserve">UCL </w:t>
            </w:r>
            <w:r w:rsidRPr="00E13805">
              <w:rPr>
                <w:color w:val="000000"/>
                <w:sz w:val="20"/>
              </w:rPr>
              <w:t xml:space="preserve">и </w:t>
            </w:r>
            <w:r w:rsidRPr="00E13805">
              <w:rPr>
                <w:color w:val="000000"/>
                <w:sz w:val="20"/>
                <w:lang w:val="en-US"/>
              </w:rPr>
              <w:t>LCL</w:t>
            </w:r>
          </w:p>
        </w:tc>
      </w:tr>
      <w:tr w:rsidR="00B423CA" w:rsidRPr="00E13805" w:rsidTr="00E13805">
        <w:trPr>
          <w:jc w:val="center"/>
        </w:trPr>
        <w:tc>
          <w:tcPr>
            <w:tcW w:w="1577" w:type="dxa"/>
            <w:shd w:val="clear" w:color="auto" w:fill="auto"/>
            <w:vAlign w:val="center"/>
          </w:tcPr>
          <w:p w:rsidR="00B423CA" w:rsidRPr="00E13805" w:rsidRDefault="00382B09" w:rsidP="00E13805">
            <w:pPr>
              <w:shd w:val="clear" w:color="000000" w:fill="auto"/>
              <w:suppressAutoHyphens/>
              <w:spacing w:line="360" w:lineRule="auto"/>
              <w:rPr>
                <w:color w:val="000000"/>
                <w:sz w:val="20"/>
                <w:lang w:val="en-US"/>
              </w:rPr>
            </w:pPr>
            <w:r>
              <w:rPr>
                <w:color w:val="000000"/>
                <w:sz w:val="20"/>
              </w:rPr>
              <w:pict>
                <v:shape id="_x0000_i1262" type="#_x0000_t75" style="width:15.75pt;height:15.75pt">
                  <v:imagedata r:id="rId171" o:title=""/>
                </v:shape>
              </w:pict>
            </w:r>
          </w:p>
        </w:tc>
        <w:tc>
          <w:tcPr>
            <w:tcW w:w="2126" w:type="dxa"/>
            <w:shd w:val="clear" w:color="auto" w:fill="auto"/>
            <w:vAlign w:val="center"/>
          </w:tcPr>
          <w:p w:rsidR="00B423CA" w:rsidRPr="00E13805" w:rsidRDefault="00382B09" w:rsidP="00E13805">
            <w:pPr>
              <w:shd w:val="clear" w:color="000000" w:fill="auto"/>
              <w:suppressAutoHyphens/>
              <w:spacing w:line="360" w:lineRule="auto"/>
              <w:rPr>
                <w:color w:val="000000"/>
                <w:sz w:val="20"/>
              </w:rPr>
            </w:pPr>
            <w:r>
              <w:rPr>
                <w:color w:val="000000"/>
                <w:sz w:val="20"/>
              </w:rPr>
              <w:pict>
                <v:shape id="_x0000_i1263" type="#_x0000_t75" style="width:15.75pt;height:18pt">
                  <v:imagedata r:id="rId172" o:title=""/>
                </v:shape>
              </w:pict>
            </w:r>
          </w:p>
        </w:tc>
        <w:tc>
          <w:tcPr>
            <w:tcW w:w="2880" w:type="dxa"/>
            <w:shd w:val="clear" w:color="auto" w:fill="auto"/>
            <w:vAlign w:val="center"/>
          </w:tcPr>
          <w:p w:rsidR="00B423CA" w:rsidRPr="00E13805" w:rsidRDefault="00382B09" w:rsidP="00E13805">
            <w:pPr>
              <w:shd w:val="clear" w:color="000000" w:fill="auto"/>
              <w:suppressAutoHyphens/>
              <w:spacing w:line="360" w:lineRule="auto"/>
              <w:rPr>
                <w:color w:val="000000"/>
                <w:sz w:val="20"/>
              </w:rPr>
            </w:pPr>
            <w:r>
              <w:rPr>
                <w:color w:val="000000"/>
                <w:sz w:val="20"/>
              </w:rPr>
              <w:pict>
                <v:shape id="_x0000_i1264" type="#_x0000_t75" style="width:56.25pt;height:21.75pt">
                  <v:imagedata r:id="rId173" o:title=""/>
                </v:shape>
              </w:pict>
            </w:r>
            <w:r w:rsidR="00B423CA" w:rsidRPr="00E13805">
              <w:rPr>
                <w:color w:val="000000"/>
                <w:sz w:val="20"/>
              </w:rPr>
              <w:t xml:space="preserve">или </w:t>
            </w:r>
            <w:r>
              <w:rPr>
                <w:color w:val="000000"/>
                <w:sz w:val="20"/>
              </w:rPr>
              <w:pict>
                <v:shape id="_x0000_i1265" type="#_x0000_t75" style="width:51pt;height:21.75pt">
                  <v:imagedata r:id="rId174" o:title=""/>
                </v:shape>
              </w:pict>
            </w:r>
          </w:p>
        </w:tc>
        <w:tc>
          <w:tcPr>
            <w:tcW w:w="2223" w:type="dxa"/>
            <w:shd w:val="clear" w:color="auto" w:fill="auto"/>
            <w:vAlign w:val="center"/>
          </w:tcPr>
          <w:p w:rsidR="00B423CA" w:rsidRPr="00E13805" w:rsidRDefault="00382B09" w:rsidP="00E13805">
            <w:pPr>
              <w:shd w:val="clear" w:color="000000" w:fill="auto"/>
              <w:suppressAutoHyphens/>
              <w:spacing w:line="360" w:lineRule="auto"/>
              <w:rPr>
                <w:color w:val="000000"/>
                <w:sz w:val="20"/>
              </w:rPr>
            </w:pPr>
            <w:r>
              <w:rPr>
                <w:color w:val="000000"/>
                <w:sz w:val="20"/>
              </w:rPr>
              <w:pict>
                <v:shape id="_x0000_i1266" type="#_x0000_t75" style="width:21pt;height:18.75pt">
                  <v:imagedata r:id="rId175" o:title=""/>
                </v:shape>
              </w:pict>
            </w:r>
            <w:r w:rsidR="00B423CA" w:rsidRPr="00E13805">
              <w:rPr>
                <w:color w:val="000000"/>
                <w:sz w:val="20"/>
              </w:rPr>
              <w:t xml:space="preserve"> или </w:t>
            </w:r>
            <w:r>
              <w:rPr>
                <w:color w:val="000000"/>
                <w:sz w:val="20"/>
              </w:rPr>
              <w:pict>
                <v:shape id="_x0000_i1267" type="#_x0000_t75" style="width:11.25pt;height:14.25pt">
                  <v:imagedata r:id="rId176" o:title=""/>
                </v:shape>
              </w:pict>
            </w:r>
          </w:p>
        </w:tc>
        <w:tc>
          <w:tcPr>
            <w:tcW w:w="1915" w:type="dxa"/>
            <w:shd w:val="clear" w:color="auto" w:fill="auto"/>
            <w:vAlign w:val="center"/>
          </w:tcPr>
          <w:p w:rsidR="00B423CA" w:rsidRPr="00E13805" w:rsidRDefault="00382B09" w:rsidP="00E13805">
            <w:pPr>
              <w:shd w:val="clear" w:color="000000" w:fill="auto"/>
              <w:suppressAutoHyphens/>
              <w:spacing w:line="360" w:lineRule="auto"/>
              <w:rPr>
                <w:color w:val="000000"/>
                <w:sz w:val="20"/>
              </w:rPr>
            </w:pPr>
            <w:r>
              <w:rPr>
                <w:color w:val="000000"/>
                <w:sz w:val="20"/>
              </w:rPr>
              <w:pict>
                <v:shape id="_x0000_i1268" type="#_x0000_t75" style="width:65.25pt;height:18.75pt">
                  <v:imagedata r:id="rId177" o:title=""/>
                </v:shape>
              </w:pict>
            </w:r>
          </w:p>
        </w:tc>
      </w:tr>
      <w:tr w:rsidR="00B423CA" w:rsidRPr="00E13805" w:rsidTr="00E13805">
        <w:trPr>
          <w:jc w:val="center"/>
        </w:trPr>
        <w:tc>
          <w:tcPr>
            <w:tcW w:w="1577" w:type="dxa"/>
            <w:shd w:val="clear" w:color="auto" w:fill="auto"/>
            <w:vAlign w:val="center"/>
          </w:tcPr>
          <w:p w:rsidR="00B423CA" w:rsidRPr="00E13805" w:rsidRDefault="00382B09" w:rsidP="00E13805">
            <w:pPr>
              <w:shd w:val="clear" w:color="000000" w:fill="auto"/>
              <w:suppressAutoHyphens/>
              <w:spacing w:line="360" w:lineRule="auto"/>
              <w:rPr>
                <w:color w:val="000000"/>
                <w:sz w:val="20"/>
              </w:rPr>
            </w:pPr>
            <w:r>
              <w:rPr>
                <w:color w:val="000000"/>
                <w:sz w:val="20"/>
              </w:rPr>
              <w:pict>
                <v:shape id="_x0000_i1269" type="#_x0000_t75" style="width:12.75pt;height:14.25pt">
                  <v:imagedata r:id="rId178" o:title=""/>
                </v:shape>
              </w:pict>
            </w:r>
          </w:p>
        </w:tc>
        <w:tc>
          <w:tcPr>
            <w:tcW w:w="2126" w:type="dxa"/>
            <w:shd w:val="clear" w:color="auto" w:fill="auto"/>
            <w:vAlign w:val="center"/>
          </w:tcPr>
          <w:p w:rsidR="00B423CA" w:rsidRPr="00E13805" w:rsidRDefault="00382B09" w:rsidP="00E13805">
            <w:pPr>
              <w:shd w:val="clear" w:color="000000" w:fill="auto"/>
              <w:suppressAutoHyphens/>
              <w:spacing w:line="360" w:lineRule="auto"/>
              <w:rPr>
                <w:color w:val="000000"/>
                <w:sz w:val="20"/>
              </w:rPr>
            </w:pPr>
            <w:r>
              <w:rPr>
                <w:color w:val="000000"/>
                <w:sz w:val="20"/>
              </w:rPr>
              <w:pict>
                <v:shape id="_x0000_i1270" type="#_x0000_t75" style="width:14.25pt;height:15.75pt">
                  <v:imagedata r:id="rId179" o:title=""/>
                </v:shape>
              </w:pict>
            </w:r>
          </w:p>
        </w:tc>
        <w:tc>
          <w:tcPr>
            <w:tcW w:w="2880" w:type="dxa"/>
            <w:shd w:val="clear" w:color="auto" w:fill="auto"/>
            <w:vAlign w:val="center"/>
          </w:tcPr>
          <w:p w:rsidR="00B423CA" w:rsidRPr="00E13805" w:rsidRDefault="00382B09" w:rsidP="00E13805">
            <w:pPr>
              <w:shd w:val="clear" w:color="000000" w:fill="auto"/>
              <w:suppressAutoHyphens/>
              <w:spacing w:line="360" w:lineRule="auto"/>
              <w:rPr>
                <w:color w:val="000000"/>
                <w:sz w:val="20"/>
              </w:rPr>
            </w:pPr>
            <w:r>
              <w:rPr>
                <w:color w:val="000000"/>
                <w:sz w:val="20"/>
              </w:rPr>
              <w:pict>
                <v:shape id="_x0000_i1271" type="#_x0000_t75" style="width:30.75pt;height:20.25pt">
                  <v:imagedata r:id="rId180" o:title=""/>
                </v:shape>
              </w:pict>
            </w:r>
            <w:r w:rsidR="00B423CA" w:rsidRPr="00E13805">
              <w:rPr>
                <w:color w:val="000000"/>
                <w:sz w:val="20"/>
              </w:rPr>
              <w:t xml:space="preserve">, </w:t>
            </w:r>
            <w:r>
              <w:rPr>
                <w:color w:val="000000"/>
                <w:sz w:val="20"/>
              </w:rPr>
              <w:pict>
                <v:shape id="_x0000_i1272" type="#_x0000_t75" style="width:30.75pt;height:20.25pt">
                  <v:imagedata r:id="rId181" o:title=""/>
                </v:shape>
              </w:pict>
            </w:r>
          </w:p>
        </w:tc>
        <w:tc>
          <w:tcPr>
            <w:tcW w:w="2223" w:type="dxa"/>
            <w:shd w:val="clear" w:color="auto" w:fill="auto"/>
            <w:vAlign w:val="center"/>
          </w:tcPr>
          <w:p w:rsidR="00B423CA" w:rsidRPr="00E13805" w:rsidRDefault="00382B09" w:rsidP="00E13805">
            <w:pPr>
              <w:shd w:val="clear" w:color="000000" w:fill="auto"/>
              <w:suppressAutoHyphens/>
              <w:spacing w:line="360" w:lineRule="auto"/>
              <w:rPr>
                <w:color w:val="000000"/>
                <w:sz w:val="20"/>
              </w:rPr>
            </w:pPr>
            <w:r>
              <w:rPr>
                <w:color w:val="000000"/>
                <w:sz w:val="20"/>
              </w:rPr>
              <w:pict>
                <v:shape id="_x0000_i1273" type="#_x0000_t75" style="width:18pt;height:18.75pt">
                  <v:imagedata r:id="rId182" o:title=""/>
                </v:shape>
              </w:pict>
            </w:r>
            <w:r w:rsidR="00B423CA" w:rsidRPr="00E13805">
              <w:rPr>
                <w:color w:val="000000"/>
                <w:sz w:val="20"/>
              </w:rPr>
              <w:t xml:space="preserve"> или </w:t>
            </w:r>
            <w:r>
              <w:rPr>
                <w:color w:val="000000"/>
                <w:sz w:val="20"/>
              </w:rPr>
              <w:pict>
                <v:shape id="_x0000_i1274" type="#_x0000_t75" style="width:33pt;height:18.75pt">
                  <v:imagedata r:id="rId183" o:title=""/>
                </v:shape>
              </w:pict>
            </w:r>
          </w:p>
        </w:tc>
        <w:tc>
          <w:tcPr>
            <w:tcW w:w="1915" w:type="dxa"/>
            <w:shd w:val="clear" w:color="auto" w:fill="auto"/>
            <w:vAlign w:val="center"/>
          </w:tcPr>
          <w:p w:rsidR="00B423CA" w:rsidRPr="00E13805" w:rsidRDefault="00382B09" w:rsidP="00E13805">
            <w:pPr>
              <w:shd w:val="clear" w:color="000000" w:fill="auto"/>
              <w:suppressAutoHyphens/>
              <w:spacing w:line="360" w:lineRule="auto"/>
              <w:rPr>
                <w:color w:val="000000"/>
                <w:sz w:val="20"/>
              </w:rPr>
            </w:pPr>
            <w:r>
              <w:rPr>
                <w:color w:val="000000"/>
                <w:sz w:val="20"/>
              </w:rPr>
              <w:pict>
                <v:shape id="_x0000_i1275" type="#_x0000_t75" style="width:33pt;height:18.75pt">
                  <v:imagedata r:id="rId184" o:title=""/>
                </v:shape>
              </w:pict>
            </w:r>
            <w:r w:rsidR="0039595F" w:rsidRPr="00E13805">
              <w:rPr>
                <w:color w:val="000000"/>
                <w:sz w:val="20"/>
              </w:rPr>
              <w:t xml:space="preserve">, </w:t>
            </w:r>
            <w:r>
              <w:rPr>
                <w:color w:val="000000"/>
                <w:sz w:val="20"/>
              </w:rPr>
              <w:pict>
                <v:shape id="_x0000_i1276" type="#_x0000_t75" style="width:36pt;height:18.75pt">
                  <v:imagedata r:id="rId185" o:title=""/>
                </v:shape>
              </w:pict>
            </w:r>
          </w:p>
        </w:tc>
      </w:tr>
      <w:tr w:rsidR="00B423CA" w:rsidRPr="00E13805" w:rsidTr="00E13805">
        <w:trPr>
          <w:jc w:val="center"/>
        </w:trPr>
        <w:tc>
          <w:tcPr>
            <w:tcW w:w="1577" w:type="dxa"/>
            <w:shd w:val="clear" w:color="auto" w:fill="auto"/>
            <w:vAlign w:val="center"/>
          </w:tcPr>
          <w:p w:rsidR="00B423CA" w:rsidRPr="00E13805" w:rsidRDefault="00382B09" w:rsidP="00E13805">
            <w:pPr>
              <w:shd w:val="clear" w:color="000000" w:fill="auto"/>
              <w:suppressAutoHyphens/>
              <w:spacing w:line="360" w:lineRule="auto"/>
              <w:rPr>
                <w:color w:val="000000"/>
                <w:sz w:val="20"/>
              </w:rPr>
            </w:pPr>
            <w:r>
              <w:rPr>
                <w:color w:val="000000"/>
                <w:sz w:val="20"/>
              </w:rPr>
              <w:pict>
                <v:shape id="_x0000_i1277" type="#_x0000_t75" style="width:9.75pt;height:12pt">
                  <v:imagedata r:id="rId186" o:title=""/>
                </v:shape>
              </w:pict>
            </w:r>
          </w:p>
        </w:tc>
        <w:tc>
          <w:tcPr>
            <w:tcW w:w="2126" w:type="dxa"/>
            <w:shd w:val="clear" w:color="auto" w:fill="auto"/>
            <w:vAlign w:val="center"/>
          </w:tcPr>
          <w:p w:rsidR="00B423CA" w:rsidRPr="00E13805" w:rsidRDefault="00382B09" w:rsidP="00E13805">
            <w:pPr>
              <w:shd w:val="clear" w:color="000000" w:fill="auto"/>
              <w:suppressAutoHyphens/>
              <w:spacing w:line="360" w:lineRule="auto"/>
              <w:rPr>
                <w:color w:val="000000"/>
                <w:sz w:val="20"/>
              </w:rPr>
            </w:pPr>
            <w:r>
              <w:rPr>
                <w:color w:val="000000"/>
                <w:sz w:val="20"/>
              </w:rPr>
              <w:pict>
                <v:shape id="_x0000_i1278" type="#_x0000_t75" style="width:11.25pt;height:14.25pt">
                  <v:imagedata r:id="rId187" o:title=""/>
                </v:shape>
              </w:pict>
            </w:r>
          </w:p>
        </w:tc>
        <w:tc>
          <w:tcPr>
            <w:tcW w:w="2880" w:type="dxa"/>
            <w:shd w:val="clear" w:color="auto" w:fill="auto"/>
            <w:vAlign w:val="center"/>
          </w:tcPr>
          <w:p w:rsidR="00B423CA" w:rsidRPr="00E13805" w:rsidRDefault="00382B09" w:rsidP="00E13805">
            <w:pPr>
              <w:shd w:val="clear" w:color="000000" w:fill="auto"/>
              <w:suppressAutoHyphens/>
              <w:spacing w:line="360" w:lineRule="auto"/>
              <w:rPr>
                <w:color w:val="000000"/>
                <w:sz w:val="20"/>
              </w:rPr>
            </w:pPr>
            <w:r>
              <w:rPr>
                <w:color w:val="000000"/>
                <w:sz w:val="20"/>
              </w:rPr>
              <w:pict>
                <v:shape id="_x0000_i1279" type="#_x0000_t75" style="width:24.75pt;height:18.75pt">
                  <v:imagedata r:id="rId188" o:title=""/>
                </v:shape>
              </w:pict>
            </w:r>
            <w:r w:rsidR="00B423CA" w:rsidRPr="00E13805">
              <w:rPr>
                <w:color w:val="000000"/>
                <w:sz w:val="20"/>
              </w:rPr>
              <w:t xml:space="preserve">, </w:t>
            </w:r>
            <w:r>
              <w:rPr>
                <w:color w:val="000000"/>
                <w:sz w:val="20"/>
              </w:rPr>
              <w:pict>
                <v:shape id="_x0000_i1280" type="#_x0000_t75" style="width:26.25pt;height:18.75pt">
                  <v:imagedata r:id="rId189" o:title=""/>
                </v:shape>
              </w:pict>
            </w:r>
          </w:p>
        </w:tc>
        <w:tc>
          <w:tcPr>
            <w:tcW w:w="2223" w:type="dxa"/>
            <w:shd w:val="clear" w:color="auto" w:fill="auto"/>
            <w:vAlign w:val="center"/>
          </w:tcPr>
          <w:p w:rsidR="00B423CA" w:rsidRPr="00E13805" w:rsidRDefault="00382B09" w:rsidP="00E13805">
            <w:pPr>
              <w:shd w:val="clear" w:color="000000" w:fill="auto"/>
              <w:suppressAutoHyphens/>
              <w:spacing w:line="360" w:lineRule="auto"/>
              <w:rPr>
                <w:color w:val="000000"/>
                <w:sz w:val="20"/>
              </w:rPr>
            </w:pPr>
            <w:r>
              <w:rPr>
                <w:color w:val="000000"/>
                <w:sz w:val="20"/>
              </w:rPr>
              <w:pict>
                <v:shape id="_x0000_i1281" type="#_x0000_t75" style="width:15pt;height:18.75pt">
                  <v:imagedata r:id="rId190" o:title=""/>
                </v:shape>
              </w:pict>
            </w:r>
            <w:r w:rsidR="0039595F" w:rsidRPr="00E13805">
              <w:rPr>
                <w:color w:val="000000"/>
                <w:sz w:val="20"/>
              </w:rPr>
              <w:t xml:space="preserve"> или </w:t>
            </w:r>
            <w:r>
              <w:rPr>
                <w:color w:val="000000"/>
                <w:sz w:val="20"/>
              </w:rPr>
              <w:pict>
                <v:shape id="_x0000_i1282" type="#_x0000_t75" style="width:33.75pt;height:18.75pt">
                  <v:imagedata r:id="rId191" o:title=""/>
                </v:shape>
              </w:pict>
            </w:r>
          </w:p>
        </w:tc>
        <w:tc>
          <w:tcPr>
            <w:tcW w:w="1915" w:type="dxa"/>
            <w:shd w:val="clear" w:color="auto" w:fill="auto"/>
            <w:vAlign w:val="center"/>
          </w:tcPr>
          <w:p w:rsidR="00B423CA" w:rsidRPr="00E13805" w:rsidRDefault="00382B09" w:rsidP="00E13805">
            <w:pPr>
              <w:shd w:val="clear" w:color="000000" w:fill="auto"/>
              <w:suppressAutoHyphens/>
              <w:spacing w:line="360" w:lineRule="auto"/>
              <w:rPr>
                <w:color w:val="000000"/>
                <w:sz w:val="20"/>
              </w:rPr>
            </w:pPr>
            <w:r>
              <w:rPr>
                <w:color w:val="000000"/>
                <w:sz w:val="20"/>
              </w:rPr>
              <w:pict>
                <v:shape id="_x0000_i1283" type="#_x0000_t75" style="width:33.75pt;height:18.75pt">
                  <v:imagedata r:id="rId192" o:title=""/>
                </v:shape>
              </w:pict>
            </w:r>
            <w:r w:rsidR="0039595F" w:rsidRPr="00E13805">
              <w:rPr>
                <w:color w:val="000000"/>
                <w:sz w:val="20"/>
              </w:rPr>
              <w:t xml:space="preserve">, </w:t>
            </w:r>
            <w:r>
              <w:rPr>
                <w:color w:val="000000"/>
                <w:sz w:val="20"/>
              </w:rPr>
              <w:pict>
                <v:shape id="_x0000_i1284" type="#_x0000_t75" style="width:33.75pt;height:18.75pt">
                  <v:imagedata r:id="rId193" o:title=""/>
                </v:shape>
              </w:pict>
            </w:r>
          </w:p>
        </w:tc>
      </w:tr>
      <w:tr w:rsidR="0039595F" w:rsidRPr="00E13805" w:rsidTr="00E13805">
        <w:trPr>
          <w:jc w:val="center"/>
        </w:trPr>
        <w:tc>
          <w:tcPr>
            <w:tcW w:w="10721" w:type="dxa"/>
            <w:gridSpan w:val="5"/>
            <w:shd w:val="clear" w:color="auto" w:fill="auto"/>
            <w:vAlign w:val="center"/>
          </w:tcPr>
          <w:p w:rsidR="0039595F" w:rsidRPr="00E13805" w:rsidRDefault="0039595F" w:rsidP="00E13805">
            <w:pPr>
              <w:shd w:val="clear" w:color="000000" w:fill="auto"/>
              <w:suppressAutoHyphens/>
              <w:spacing w:line="360" w:lineRule="auto"/>
              <w:rPr>
                <w:color w:val="000000"/>
                <w:sz w:val="20"/>
              </w:rPr>
            </w:pPr>
            <w:r w:rsidRPr="00E13805">
              <w:rPr>
                <w:color w:val="000000"/>
                <w:sz w:val="20"/>
              </w:rPr>
              <w:t xml:space="preserve">Примечание: заданы стандартные значения </w:t>
            </w:r>
            <w:r w:rsidR="00382B09">
              <w:rPr>
                <w:color w:val="000000"/>
                <w:sz w:val="20"/>
              </w:rPr>
              <w:pict>
                <v:shape id="_x0000_i1285" type="#_x0000_t75" style="width:21pt;height:18.75pt">
                  <v:imagedata r:id="rId175" o:title=""/>
                </v:shape>
              </w:pict>
            </w:r>
            <w:r w:rsidRPr="00E13805">
              <w:rPr>
                <w:color w:val="000000"/>
                <w:sz w:val="20"/>
              </w:rPr>
              <w:t xml:space="preserve"> или </w:t>
            </w:r>
            <w:r w:rsidR="00382B09">
              <w:rPr>
                <w:color w:val="000000"/>
                <w:sz w:val="20"/>
              </w:rPr>
              <w:pict>
                <v:shape id="_x0000_i1286" type="#_x0000_t75" style="width:11.25pt;height:14.25pt">
                  <v:imagedata r:id="rId176" o:title=""/>
                </v:shape>
              </w:pict>
            </w:r>
            <w:r w:rsidRPr="00E13805">
              <w:rPr>
                <w:color w:val="000000"/>
                <w:sz w:val="20"/>
              </w:rPr>
              <w:t xml:space="preserve">, </w:t>
            </w:r>
            <w:r w:rsidR="00382B09">
              <w:rPr>
                <w:color w:val="000000"/>
                <w:sz w:val="20"/>
              </w:rPr>
              <w:pict>
                <v:shape id="_x0000_i1287" type="#_x0000_t75" style="width:18pt;height:18.75pt">
                  <v:imagedata r:id="rId194" o:title=""/>
                </v:shape>
              </w:pict>
            </w:r>
            <w:r w:rsidRPr="00E13805">
              <w:rPr>
                <w:color w:val="000000"/>
                <w:sz w:val="20"/>
              </w:rPr>
              <w:t xml:space="preserve">, </w:t>
            </w:r>
            <w:r w:rsidR="00382B09">
              <w:rPr>
                <w:color w:val="000000"/>
                <w:sz w:val="20"/>
              </w:rPr>
              <w:pict>
                <v:shape id="_x0000_i1288" type="#_x0000_t75" style="width:15pt;height:18.75pt">
                  <v:imagedata r:id="rId190" o:title=""/>
                </v:shape>
              </w:pict>
            </w:r>
            <w:r w:rsidRPr="00E13805">
              <w:rPr>
                <w:color w:val="000000"/>
                <w:sz w:val="20"/>
              </w:rPr>
              <w:t xml:space="preserve"> или </w:t>
            </w:r>
            <w:r w:rsidR="00382B09">
              <w:rPr>
                <w:color w:val="000000"/>
                <w:sz w:val="20"/>
              </w:rPr>
              <w:pict>
                <v:shape id="_x0000_i1289" type="#_x0000_t75" style="width:18pt;height:18.75pt">
                  <v:imagedata r:id="rId195" o:title=""/>
                </v:shape>
              </w:pict>
            </w:r>
            <w:r w:rsidR="00AB3EA1" w:rsidRPr="00E13805">
              <w:rPr>
                <w:color w:val="000000"/>
                <w:sz w:val="20"/>
              </w:rPr>
              <w:t>.</w:t>
            </w:r>
          </w:p>
        </w:tc>
      </w:tr>
    </w:tbl>
    <w:p w:rsidR="00B423CA" w:rsidRPr="00E13805" w:rsidRDefault="00B423CA" w:rsidP="00A133B8">
      <w:pPr>
        <w:shd w:val="clear" w:color="000000" w:fill="auto"/>
        <w:suppressAutoHyphens/>
        <w:spacing w:line="360" w:lineRule="auto"/>
        <w:ind w:firstLine="709"/>
        <w:jc w:val="both"/>
        <w:rPr>
          <w:color w:val="000000"/>
          <w:sz w:val="28"/>
          <w:szCs w:val="28"/>
        </w:rPr>
      </w:pPr>
    </w:p>
    <w:p w:rsidR="00BF58AE" w:rsidRPr="00E13805" w:rsidRDefault="00BF58AE" w:rsidP="00A133B8">
      <w:pPr>
        <w:shd w:val="clear" w:color="000000" w:fill="auto"/>
        <w:suppressAutoHyphens/>
        <w:spacing w:line="360" w:lineRule="auto"/>
        <w:ind w:firstLine="709"/>
        <w:jc w:val="right"/>
        <w:rPr>
          <w:color w:val="000000"/>
          <w:sz w:val="28"/>
          <w:szCs w:val="28"/>
        </w:rPr>
      </w:pPr>
      <w:r w:rsidRPr="00E13805">
        <w:rPr>
          <w:color w:val="000000"/>
          <w:sz w:val="28"/>
          <w:szCs w:val="28"/>
        </w:rPr>
        <w:t>Таблица 2</w:t>
      </w:r>
    </w:p>
    <w:p w:rsidR="00BF58AE" w:rsidRPr="00E13805" w:rsidRDefault="00BF58AE" w:rsidP="00A133B8">
      <w:pPr>
        <w:shd w:val="clear" w:color="000000" w:fill="auto"/>
        <w:suppressAutoHyphens/>
        <w:spacing w:line="360" w:lineRule="auto"/>
        <w:jc w:val="center"/>
        <w:rPr>
          <w:b/>
          <w:color w:val="000000"/>
          <w:sz w:val="28"/>
          <w:szCs w:val="28"/>
        </w:rPr>
      </w:pPr>
      <w:r w:rsidRPr="00E13805">
        <w:rPr>
          <w:b/>
          <w:color w:val="000000"/>
          <w:sz w:val="28"/>
          <w:szCs w:val="28"/>
        </w:rPr>
        <w:t>Коэффициенты для вычисления линий контрольных карт</w:t>
      </w:r>
    </w:p>
    <w:tbl>
      <w:tblPr>
        <w:tblW w:w="13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7"/>
        <w:gridCol w:w="753"/>
        <w:gridCol w:w="753"/>
        <w:gridCol w:w="753"/>
        <w:gridCol w:w="753"/>
        <w:gridCol w:w="753"/>
        <w:gridCol w:w="753"/>
        <w:gridCol w:w="753"/>
        <w:gridCol w:w="753"/>
        <w:gridCol w:w="753"/>
        <w:gridCol w:w="753"/>
        <w:gridCol w:w="822"/>
        <w:gridCol w:w="970"/>
        <w:gridCol w:w="956"/>
        <w:gridCol w:w="717"/>
        <w:gridCol w:w="956"/>
      </w:tblGrid>
      <w:tr w:rsidR="00601205" w:rsidRPr="00E13805" w:rsidTr="00E13805">
        <w:trPr>
          <w:trHeight w:val="232"/>
          <w:jc w:val="center"/>
        </w:trPr>
        <w:tc>
          <w:tcPr>
            <w:tcW w:w="1577" w:type="dxa"/>
            <w:vMerge w:val="restart"/>
            <w:shd w:val="clear" w:color="auto" w:fill="auto"/>
            <w:vAlign w:val="center"/>
          </w:tcPr>
          <w:p w:rsidR="00601205" w:rsidRPr="00E13805" w:rsidRDefault="00601205" w:rsidP="00E13805">
            <w:pPr>
              <w:shd w:val="clear" w:color="000000" w:fill="auto"/>
              <w:suppressAutoHyphens/>
              <w:spacing w:line="360" w:lineRule="auto"/>
              <w:rPr>
                <w:color w:val="000000"/>
                <w:sz w:val="20"/>
              </w:rPr>
            </w:pPr>
            <w:r w:rsidRPr="00E13805">
              <w:rPr>
                <w:color w:val="000000"/>
                <w:sz w:val="20"/>
              </w:rPr>
              <w:t xml:space="preserve">Число наблюде-ний в под-группе </w:t>
            </w:r>
            <w:r w:rsidRPr="00E13805">
              <w:rPr>
                <w:i/>
                <w:color w:val="000000"/>
                <w:sz w:val="20"/>
                <w:lang w:val="en-US"/>
              </w:rPr>
              <w:t>n</w:t>
            </w:r>
          </w:p>
        </w:tc>
        <w:tc>
          <w:tcPr>
            <w:tcW w:w="8348" w:type="dxa"/>
            <w:gridSpan w:val="11"/>
            <w:shd w:val="clear" w:color="auto" w:fill="auto"/>
            <w:vAlign w:val="center"/>
          </w:tcPr>
          <w:p w:rsidR="00601205" w:rsidRPr="00E13805" w:rsidRDefault="00601205" w:rsidP="00E13805">
            <w:pPr>
              <w:shd w:val="clear" w:color="000000" w:fill="auto"/>
              <w:suppressAutoHyphens/>
              <w:spacing w:line="360" w:lineRule="auto"/>
              <w:rPr>
                <w:color w:val="000000"/>
                <w:sz w:val="20"/>
              </w:rPr>
            </w:pPr>
            <w:r w:rsidRPr="00E13805">
              <w:rPr>
                <w:color w:val="000000"/>
                <w:sz w:val="20"/>
              </w:rPr>
              <w:t>Коэффициенты для вычисления контрольных границ</w:t>
            </w:r>
          </w:p>
        </w:tc>
        <w:tc>
          <w:tcPr>
            <w:tcW w:w="3599" w:type="dxa"/>
            <w:gridSpan w:val="4"/>
            <w:shd w:val="clear" w:color="auto" w:fill="auto"/>
            <w:vAlign w:val="center"/>
          </w:tcPr>
          <w:p w:rsidR="00601205" w:rsidRPr="00E13805" w:rsidRDefault="00601205" w:rsidP="00E13805">
            <w:pPr>
              <w:shd w:val="clear" w:color="000000" w:fill="auto"/>
              <w:suppressAutoHyphens/>
              <w:spacing w:line="360" w:lineRule="auto"/>
              <w:rPr>
                <w:color w:val="000000"/>
                <w:sz w:val="20"/>
              </w:rPr>
            </w:pPr>
            <w:r w:rsidRPr="00E13805">
              <w:rPr>
                <w:color w:val="000000"/>
                <w:sz w:val="20"/>
              </w:rPr>
              <w:t>Коэффициенты для вычисления центральной линии</w:t>
            </w:r>
          </w:p>
        </w:tc>
      </w:tr>
      <w:tr w:rsidR="00601205" w:rsidRPr="00E13805" w:rsidTr="00E13805">
        <w:trPr>
          <w:trHeight w:val="232"/>
          <w:jc w:val="center"/>
        </w:trPr>
        <w:tc>
          <w:tcPr>
            <w:tcW w:w="1577" w:type="dxa"/>
            <w:vMerge/>
            <w:shd w:val="clear" w:color="auto" w:fill="auto"/>
            <w:vAlign w:val="center"/>
          </w:tcPr>
          <w:p w:rsidR="00601205" w:rsidRPr="00E13805" w:rsidRDefault="00601205" w:rsidP="00E13805">
            <w:pPr>
              <w:shd w:val="clear" w:color="000000" w:fill="auto"/>
              <w:suppressAutoHyphens/>
              <w:spacing w:line="360" w:lineRule="auto"/>
              <w:rPr>
                <w:color w:val="000000"/>
                <w:sz w:val="20"/>
              </w:rPr>
            </w:pPr>
          </w:p>
        </w:tc>
        <w:tc>
          <w:tcPr>
            <w:tcW w:w="753" w:type="dxa"/>
            <w:shd w:val="clear" w:color="auto" w:fill="auto"/>
            <w:vAlign w:val="center"/>
          </w:tcPr>
          <w:p w:rsidR="00601205" w:rsidRPr="00E13805" w:rsidRDefault="00382B09" w:rsidP="00E13805">
            <w:pPr>
              <w:shd w:val="clear" w:color="000000" w:fill="auto"/>
              <w:suppressAutoHyphens/>
              <w:spacing w:line="360" w:lineRule="auto"/>
              <w:rPr>
                <w:color w:val="000000"/>
                <w:sz w:val="20"/>
              </w:rPr>
            </w:pPr>
            <w:r>
              <w:rPr>
                <w:color w:val="000000"/>
                <w:sz w:val="20"/>
              </w:rPr>
              <w:pict>
                <v:shape id="_x0000_i1290" type="#_x0000_t75" style="width:15.75pt;height:18.75pt">
                  <v:imagedata r:id="rId196" o:title=""/>
                </v:shape>
              </w:pict>
            </w:r>
          </w:p>
        </w:tc>
        <w:tc>
          <w:tcPr>
            <w:tcW w:w="753" w:type="dxa"/>
            <w:shd w:val="clear" w:color="auto" w:fill="auto"/>
            <w:vAlign w:val="center"/>
          </w:tcPr>
          <w:p w:rsidR="00601205" w:rsidRPr="00E13805" w:rsidRDefault="00382B09" w:rsidP="00E13805">
            <w:pPr>
              <w:shd w:val="clear" w:color="000000" w:fill="auto"/>
              <w:suppressAutoHyphens/>
              <w:spacing w:line="360" w:lineRule="auto"/>
              <w:rPr>
                <w:color w:val="000000"/>
                <w:sz w:val="20"/>
              </w:rPr>
            </w:pPr>
            <w:r>
              <w:rPr>
                <w:color w:val="000000"/>
                <w:sz w:val="20"/>
              </w:rPr>
              <w:pict>
                <v:shape id="_x0000_i1291" type="#_x0000_t75" style="width:15.75pt;height:16.5pt">
                  <v:imagedata r:id="rId197" o:title=""/>
                </v:shape>
              </w:pict>
            </w:r>
          </w:p>
        </w:tc>
        <w:tc>
          <w:tcPr>
            <w:tcW w:w="753" w:type="dxa"/>
            <w:shd w:val="clear" w:color="auto" w:fill="auto"/>
            <w:vAlign w:val="center"/>
          </w:tcPr>
          <w:p w:rsidR="00601205" w:rsidRPr="00E13805" w:rsidRDefault="00382B09" w:rsidP="00E13805">
            <w:pPr>
              <w:shd w:val="clear" w:color="000000" w:fill="auto"/>
              <w:suppressAutoHyphens/>
              <w:spacing w:line="360" w:lineRule="auto"/>
              <w:rPr>
                <w:color w:val="000000"/>
                <w:sz w:val="20"/>
              </w:rPr>
            </w:pPr>
            <w:r>
              <w:rPr>
                <w:color w:val="000000"/>
                <w:sz w:val="20"/>
              </w:rPr>
              <w:pict>
                <v:shape id="_x0000_i1292" type="#_x0000_t75" style="width:15.75pt;height:16.5pt">
                  <v:imagedata r:id="rId198" o:title=""/>
                </v:shape>
              </w:pict>
            </w:r>
          </w:p>
        </w:tc>
        <w:tc>
          <w:tcPr>
            <w:tcW w:w="753" w:type="dxa"/>
            <w:shd w:val="clear" w:color="auto" w:fill="auto"/>
            <w:vAlign w:val="center"/>
          </w:tcPr>
          <w:p w:rsidR="00601205" w:rsidRPr="00E13805" w:rsidRDefault="00382B09" w:rsidP="00E13805">
            <w:pPr>
              <w:shd w:val="clear" w:color="000000" w:fill="auto"/>
              <w:suppressAutoHyphens/>
              <w:spacing w:line="360" w:lineRule="auto"/>
              <w:rPr>
                <w:color w:val="000000"/>
                <w:sz w:val="20"/>
              </w:rPr>
            </w:pPr>
            <w:r>
              <w:rPr>
                <w:color w:val="000000"/>
                <w:sz w:val="20"/>
              </w:rPr>
              <w:pict>
                <v:shape id="_x0000_i1293" type="#_x0000_t75" style="width:15pt;height:16.5pt">
                  <v:imagedata r:id="rId199" o:title=""/>
                </v:shape>
              </w:pict>
            </w:r>
          </w:p>
        </w:tc>
        <w:tc>
          <w:tcPr>
            <w:tcW w:w="753" w:type="dxa"/>
            <w:shd w:val="clear" w:color="auto" w:fill="auto"/>
            <w:vAlign w:val="center"/>
          </w:tcPr>
          <w:p w:rsidR="00601205" w:rsidRPr="00E13805" w:rsidRDefault="00382B09" w:rsidP="00E13805">
            <w:pPr>
              <w:shd w:val="clear" w:color="000000" w:fill="auto"/>
              <w:suppressAutoHyphens/>
              <w:spacing w:line="360" w:lineRule="auto"/>
              <w:rPr>
                <w:color w:val="000000"/>
                <w:sz w:val="20"/>
              </w:rPr>
            </w:pPr>
            <w:r>
              <w:rPr>
                <w:color w:val="000000"/>
                <w:sz w:val="20"/>
              </w:rPr>
              <w:pict>
                <v:shape id="_x0000_i1294" type="#_x0000_t75" style="width:16.5pt;height:16.5pt">
                  <v:imagedata r:id="rId200" o:title=""/>
                </v:shape>
              </w:pict>
            </w:r>
          </w:p>
        </w:tc>
        <w:tc>
          <w:tcPr>
            <w:tcW w:w="753" w:type="dxa"/>
            <w:shd w:val="clear" w:color="auto" w:fill="auto"/>
            <w:vAlign w:val="center"/>
          </w:tcPr>
          <w:p w:rsidR="00601205" w:rsidRPr="00E13805" w:rsidRDefault="00382B09" w:rsidP="00E13805">
            <w:pPr>
              <w:shd w:val="clear" w:color="000000" w:fill="auto"/>
              <w:suppressAutoHyphens/>
              <w:spacing w:line="360" w:lineRule="auto"/>
              <w:rPr>
                <w:color w:val="000000"/>
                <w:sz w:val="20"/>
              </w:rPr>
            </w:pPr>
            <w:r>
              <w:rPr>
                <w:color w:val="000000"/>
                <w:sz w:val="20"/>
              </w:rPr>
              <w:pict>
                <v:shape id="_x0000_i1295" type="#_x0000_t75" style="width:15pt;height:16.5pt">
                  <v:imagedata r:id="rId201" o:title=""/>
                </v:shape>
              </w:pict>
            </w:r>
          </w:p>
        </w:tc>
        <w:tc>
          <w:tcPr>
            <w:tcW w:w="753" w:type="dxa"/>
            <w:shd w:val="clear" w:color="auto" w:fill="auto"/>
            <w:vAlign w:val="center"/>
          </w:tcPr>
          <w:p w:rsidR="00601205" w:rsidRPr="00E13805" w:rsidRDefault="00382B09" w:rsidP="00E13805">
            <w:pPr>
              <w:shd w:val="clear" w:color="000000" w:fill="auto"/>
              <w:suppressAutoHyphens/>
              <w:spacing w:line="360" w:lineRule="auto"/>
              <w:rPr>
                <w:color w:val="000000"/>
                <w:sz w:val="20"/>
              </w:rPr>
            </w:pPr>
            <w:r>
              <w:rPr>
                <w:color w:val="000000"/>
                <w:sz w:val="20"/>
              </w:rPr>
              <w:pict>
                <v:shape id="_x0000_i1296" type="#_x0000_t75" style="width:16.5pt;height:16.5pt">
                  <v:imagedata r:id="rId202" o:title=""/>
                </v:shape>
              </w:pict>
            </w:r>
          </w:p>
        </w:tc>
        <w:tc>
          <w:tcPr>
            <w:tcW w:w="753" w:type="dxa"/>
            <w:shd w:val="clear" w:color="auto" w:fill="auto"/>
            <w:vAlign w:val="center"/>
          </w:tcPr>
          <w:p w:rsidR="00601205" w:rsidRPr="00E13805" w:rsidRDefault="00382B09" w:rsidP="00E13805">
            <w:pPr>
              <w:shd w:val="clear" w:color="000000" w:fill="auto"/>
              <w:suppressAutoHyphens/>
              <w:spacing w:line="360" w:lineRule="auto"/>
              <w:rPr>
                <w:color w:val="000000"/>
                <w:sz w:val="20"/>
              </w:rPr>
            </w:pPr>
            <w:r>
              <w:rPr>
                <w:color w:val="000000"/>
                <w:sz w:val="20"/>
              </w:rPr>
              <w:pict>
                <v:shape id="_x0000_i1297" type="#_x0000_t75" style="width:15pt;height:16.5pt">
                  <v:imagedata r:id="rId203" o:title=""/>
                </v:shape>
              </w:pict>
            </w:r>
          </w:p>
        </w:tc>
        <w:tc>
          <w:tcPr>
            <w:tcW w:w="753" w:type="dxa"/>
            <w:shd w:val="clear" w:color="auto" w:fill="auto"/>
            <w:vAlign w:val="center"/>
          </w:tcPr>
          <w:p w:rsidR="00601205" w:rsidRPr="00E13805" w:rsidRDefault="00382B09" w:rsidP="00E13805">
            <w:pPr>
              <w:shd w:val="clear" w:color="000000" w:fill="auto"/>
              <w:suppressAutoHyphens/>
              <w:spacing w:line="360" w:lineRule="auto"/>
              <w:rPr>
                <w:color w:val="000000"/>
                <w:sz w:val="20"/>
              </w:rPr>
            </w:pPr>
            <w:r>
              <w:rPr>
                <w:color w:val="000000"/>
                <w:sz w:val="20"/>
              </w:rPr>
              <w:pict>
                <v:shape id="_x0000_i1298" type="#_x0000_t75" style="width:17.25pt;height:16.5pt">
                  <v:imagedata r:id="rId204" o:title=""/>
                </v:shape>
              </w:pict>
            </w:r>
          </w:p>
        </w:tc>
        <w:tc>
          <w:tcPr>
            <w:tcW w:w="753" w:type="dxa"/>
            <w:shd w:val="clear" w:color="auto" w:fill="auto"/>
            <w:vAlign w:val="center"/>
          </w:tcPr>
          <w:p w:rsidR="00601205" w:rsidRPr="00E13805" w:rsidRDefault="00382B09" w:rsidP="00E13805">
            <w:pPr>
              <w:shd w:val="clear" w:color="000000" w:fill="auto"/>
              <w:suppressAutoHyphens/>
              <w:spacing w:line="360" w:lineRule="auto"/>
              <w:rPr>
                <w:color w:val="000000"/>
                <w:sz w:val="20"/>
              </w:rPr>
            </w:pPr>
            <w:r>
              <w:rPr>
                <w:color w:val="000000"/>
                <w:sz w:val="20"/>
              </w:rPr>
              <w:pict>
                <v:shape id="_x0000_i1299" type="#_x0000_t75" style="width:17.25pt;height:16.5pt">
                  <v:imagedata r:id="rId205" o:title=""/>
                </v:shape>
              </w:pict>
            </w:r>
          </w:p>
        </w:tc>
        <w:tc>
          <w:tcPr>
            <w:tcW w:w="822" w:type="dxa"/>
            <w:shd w:val="clear" w:color="auto" w:fill="auto"/>
            <w:vAlign w:val="center"/>
          </w:tcPr>
          <w:p w:rsidR="00601205" w:rsidRPr="00E13805" w:rsidRDefault="00382B09" w:rsidP="00E13805">
            <w:pPr>
              <w:shd w:val="clear" w:color="000000" w:fill="auto"/>
              <w:suppressAutoHyphens/>
              <w:spacing w:line="360" w:lineRule="auto"/>
              <w:rPr>
                <w:color w:val="000000"/>
                <w:sz w:val="20"/>
              </w:rPr>
            </w:pPr>
            <w:r>
              <w:rPr>
                <w:color w:val="000000"/>
                <w:sz w:val="20"/>
              </w:rPr>
              <w:pict>
                <v:shape id="_x0000_i1300" type="#_x0000_t75" style="width:17.25pt;height:16.5pt">
                  <v:imagedata r:id="rId206" o:title=""/>
                </v:shape>
              </w:pict>
            </w:r>
          </w:p>
        </w:tc>
        <w:tc>
          <w:tcPr>
            <w:tcW w:w="970" w:type="dxa"/>
            <w:shd w:val="clear" w:color="auto" w:fill="auto"/>
            <w:vAlign w:val="center"/>
          </w:tcPr>
          <w:p w:rsidR="00601205" w:rsidRPr="00E13805" w:rsidRDefault="00382B09" w:rsidP="00E13805">
            <w:pPr>
              <w:shd w:val="clear" w:color="000000" w:fill="auto"/>
              <w:suppressAutoHyphens/>
              <w:spacing w:line="360" w:lineRule="auto"/>
              <w:rPr>
                <w:color w:val="000000"/>
                <w:sz w:val="20"/>
              </w:rPr>
            </w:pPr>
            <w:r>
              <w:rPr>
                <w:color w:val="000000"/>
                <w:sz w:val="20"/>
              </w:rPr>
              <w:pict>
                <v:shape id="_x0000_i1301" type="#_x0000_t75" style="width:16.5pt;height:16.5pt">
                  <v:imagedata r:id="rId207" o:title=""/>
                </v:shape>
              </w:pict>
            </w:r>
          </w:p>
        </w:tc>
        <w:tc>
          <w:tcPr>
            <w:tcW w:w="956" w:type="dxa"/>
            <w:shd w:val="clear" w:color="auto" w:fill="auto"/>
            <w:vAlign w:val="center"/>
          </w:tcPr>
          <w:p w:rsidR="00601205" w:rsidRPr="00E13805" w:rsidRDefault="00382B09" w:rsidP="00E13805">
            <w:pPr>
              <w:shd w:val="clear" w:color="000000" w:fill="auto"/>
              <w:suppressAutoHyphens/>
              <w:spacing w:line="360" w:lineRule="auto"/>
              <w:rPr>
                <w:color w:val="000000"/>
                <w:sz w:val="20"/>
              </w:rPr>
            </w:pPr>
            <w:r>
              <w:rPr>
                <w:color w:val="000000"/>
                <w:sz w:val="20"/>
              </w:rPr>
              <w:pict>
                <v:shape id="_x0000_i1302" type="#_x0000_t75" style="width:27.75pt;height:25.5pt">
                  <v:imagedata r:id="rId208" o:title=""/>
                </v:shape>
              </w:pict>
            </w:r>
          </w:p>
        </w:tc>
        <w:tc>
          <w:tcPr>
            <w:tcW w:w="717" w:type="dxa"/>
            <w:shd w:val="clear" w:color="auto" w:fill="auto"/>
            <w:vAlign w:val="center"/>
          </w:tcPr>
          <w:p w:rsidR="00601205" w:rsidRPr="00E13805" w:rsidRDefault="00382B09" w:rsidP="00E13805">
            <w:pPr>
              <w:shd w:val="clear" w:color="000000" w:fill="auto"/>
              <w:suppressAutoHyphens/>
              <w:spacing w:line="360" w:lineRule="auto"/>
              <w:rPr>
                <w:color w:val="000000"/>
                <w:sz w:val="20"/>
              </w:rPr>
            </w:pPr>
            <w:r>
              <w:rPr>
                <w:color w:val="000000"/>
                <w:sz w:val="20"/>
              </w:rPr>
              <w:pict>
                <v:shape id="_x0000_i1303" type="#_x0000_t75" style="width:15pt;height:16.5pt">
                  <v:imagedata r:id="rId209" o:title=""/>
                </v:shape>
              </w:pict>
            </w:r>
          </w:p>
        </w:tc>
        <w:tc>
          <w:tcPr>
            <w:tcW w:w="956" w:type="dxa"/>
            <w:shd w:val="clear" w:color="auto" w:fill="auto"/>
            <w:vAlign w:val="center"/>
          </w:tcPr>
          <w:p w:rsidR="00601205" w:rsidRPr="00E13805" w:rsidRDefault="00382B09" w:rsidP="00E13805">
            <w:pPr>
              <w:shd w:val="clear" w:color="000000" w:fill="auto"/>
              <w:suppressAutoHyphens/>
              <w:spacing w:line="360" w:lineRule="auto"/>
              <w:rPr>
                <w:color w:val="000000"/>
                <w:sz w:val="20"/>
              </w:rPr>
            </w:pPr>
            <w:r>
              <w:rPr>
                <w:color w:val="000000"/>
                <w:sz w:val="20"/>
              </w:rPr>
              <w:pict>
                <v:shape id="_x0000_i1304" type="#_x0000_t75" style="width:26.25pt;height:25.5pt">
                  <v:imagedata r:id="rId210" o:title=""/>
                </v:shape>
              </w:pict>
            </w:r>
          </w:p>
        </w:tc>
      </w:tr>
      <w:tr w:rsidR="00601205" w:rsidRPr="00E13805" w:rsidTr="00E13805">
        <w:trPr>
          <w:trHeight w:val="232"/>
          <w:jc w:val="center"/>
        </w:trPr>
        <w:tc>
          <w:tcPr>
            <w:tcW w:w="1577" w:type="dxa"/>
            <w:shd w:val="clear" w:color="auto" w:fill="auto"/>
            <w:vAlign w:val="center"/>
          </w:tcPr>
          <w:p w:rsidR="00C86ACE" w:rsidRPr="00E13805" w:rsidRDefault="00C86ACE" w:rsidP="00E13805">
            <w:pPr>
              <w:shd w:val="clear" w:color="000000" w:fill="auto"/>
              <w:suppressAutoHyphens/>
              <w:spacing w:line="360" w:lineRule="auto"/>
              <w:rPr>
                <w:color w:val="000000"/>
                <w:sz w:val="20"/>
              </w:rPr>
            </w:pPr>
            <w:r w:rsidRPr="00E13805">
              <w:rPr>
                <w:color w:val="000000"/>
                <w:sz w:val="20"/>
              </w:rPr>
              <w:t>2</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2,121</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1,880</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2,659</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0,000</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3,267</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0,000</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2,606</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0,000</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3,686</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0,000</w:t>
            </w:r>
          </w:p>
        </w:tc>
        <w:tc>
          <w:tcPr>
            <w:tcW w:w="822"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3,267</w:t>
            </w:r>
          </w:p>
        </w:tc>
        <w:tc>
          <w:tcPr>
            <w:tcW w:w="970"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0,7979</w:t>
            </w:r>
          </w:p>
        </w:tc>
        <w:tc>
          <w:tcPr>
            <w:tcW w:w="956"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1,2533</w:t>
            </w:r>
          </w:p>
        </w:tc>
        <w:tc>
          <w:tcPr>
            <w:tcW w:w="717"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1,128</w:t>
            </w:r>
          </w:p>
        </w:tc>
        <w:tc>
          <w:tcPr>
            <w:tcW w:w="956"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0,8865</w:t>
            </w:r>
          </w:p>
        </w:tc>
      </w:tr>
      <w:tr w:rsidR="00601205" w:rsidRPr="00E13805" w:rsidTr="00E13805">
        <w:trPr>
          <w:trHeight w:val="232"/>
          <w:jc w:val="center"/>
        </w:trPr>
        <w:tc>
          <w:tcPr>
            <w:tcW w:w="1577" w:type="dxa"/>
            <w:shd w:val="clear" w:color="auto" w:fill="auto"/>
            <w:vAlign w:val="center"/>
          </w:tcPr>
          <w:p w:rsidR="00601205" w:rsidRPr="00E13805" w:rsidRDefault="00C86ACE" w:rsidP="00E13805">
            <w:pPr>
              <w:shd w:val="clear" w:color="000000" w:fill="auto"/>
              <w:suppressAutoHyphens/>
              <w:spacing w:line="360" w:lineRule="auto"/>
              <w:rPr>
                <w:color w:val="000000"/>
                <w:sz w:val="20"/>
              </w:rPr>
            </w:pPr>
            <w:r w:rsidRPr="00E13805">
              <w:rPr>
                <w:color w:val="000000"/>
                <w:sz w:val="20"/>
              </w:rPr>
              <w:t>3</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1,732</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1,023</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1,954</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0,000</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2,568</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0,000</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2,276</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0,000</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4,358</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0,000</w:t>
            </w:r>
          </w:p>
        </w:tc>
        <w:tc>
          <w:tcPr>
            <w:tcW w:w="822"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2,574</w:t>
            </w:r>
          </w:p>
        </w:tc>
        <w:tc>
          <w:tcPr>
            <w:tcW w:w="970"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0,8886</w:t>
            </w:r>
          </w:p>
        </w:tc>
        <w:tc>
          <w:tcPr>
            <w:tcW w:w="956"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1,1284</w:t>
            </w:r>
          </w:p>
        </w:tc>
        <w:tc>
          <w:tcPr>
            <w:tcW w:w="717"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1,693</w:t>
            </w:r>
          </w:p>
        </w:tc>
        <w:tc>
          <w:tcPr>
            <w:tcW w:w="956"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0,5907</w:t>
            </w:r>
          </w:p>
        </w:tc>
      </w:tr>
      <w:tr w:rsidR="00601205" w:rsidRPr="00E13805" w:rsidTr="00E13805">
        <w:trPr>
          <w:trHeight w:val="232"/>
          <w:jc w:val="center"/>
        </w:trPr>
        <w:tc>
          <w:tcPr>
            <w:tcW w:w="1577" w:type="dxa"/>
            <w:shd w:val="clear" w:color="auto" w:fill="auto"/>
            <w:vAlign w:val="center"/>
          </w:tcPr>
          <w:p w:rsidR="00601205" w:rsidRPr="00E13805" w:rsidRDefault="00C86ACE" w:rsidP="00E13805">
            <w:pPr>
              <w:shd w:val="clear" w:color="000000" w:fill="auto"/>
              <w:suppressAutoHyphens/>
              <w:spacing w:line="360" w:lineRule="auto"/>
              <w:rPr>
                <w:color w:val="000000"/>
                <w:sz w:val="20"/>
              </w:rPr>
            </w:pPr>
            <w:r w:rsidRPr="00E13805">
              <w:rPr>
                <w:color w:val="000000"/>
                <w:sz w:val="20"/>
              </w:rPr>
              <w:t>4</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1,500</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0,729</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1,628</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0,000</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2,266</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0,000</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2,088</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0,000</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4,696</w:t>
            </w:r>
          </w:p>
        </w:tc>
        <w:tc>
          <w:tcPr>
            <w:tcW w:w="753"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0,000</w:t>
            </w:r>
          </w:p>
        </w:tc>
        <w:tc>
          <w:tcPr>
            <w:tcW w:w="822"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2,282</w:t>
            </w:r>
          </w:p>
        </w:tc>
        <w:tc>
          <w:tcPr>
            <w:tcW w:w="970"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0,9213</w:t>
            </w:r>
          </w:p>
        </w:tc>
        <w:tc>
          <w:tcPr>
            <w:tcW w:w="956"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1,0854</w:t>
            </w:r>
          </w:p>
        </w:tc>
        <w:tc>
          <w:tcPr>
            <w:tcW w:w="717"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2,059</w:t>
            </w:r>
          </w:p>
        </w:tc>
        <w:tc>
          <w:tcPr>
            <w:tcW w:w="956" w:type="dxa"/>
            <w:shd w:val="clear" w:color="auto" w:fill="auto"/>
            <w:vAlign w:val="center"/>
          </w:tcPr>
          <w:p w:rsidR="00601205" w:rsidRPr="00E13805" w:rsidRDefault="00C86ACE" w:rsidP="00E13805">
            <w:pPr>
              <w:shd w:val="clear" w:color="000000" w:fill="auto"/>
              <w:suppressAutoHyphens/>
              <w:spacing w:line="360" w:lineRule="auto"/>
              <w:rPr>
                <w:color w:val="000000"/>
                <w:sz w:val="20"/>
                <w:szCs w:val="14"/>
              </w:rPr>
            </w:pPr>
            <w:r w:rsidRPr="00E13805">
              <w:rPr>
                <w:color w:val="000000"/>
                <w:sz w:val="20"/>
                <w:szCs w:val="14"/>
              </w:rPr>
              <w:t>0,4857</w:t>
            </w:r>
          </w:p>
        </w:tc>
      </w:tr>
      <w:tr w:rsidR="00601205" w:rsidRPr="00E13805" w:rsidTr="00E13805">
        <w:trPr>
          <w:trHeight w:val="232"/>
          <w:jc w:val="center"/>
        </w:trPr>
        <w:tc>
          <w:tcPr>
            <w:tcW w:w="1577" w:type="dxa"/>
            <w:shd w:val="clear" w:color="auto" w:fill="auto"/>
            <w:vAlign w:val="center"/>
          </w:tcPr>
          <w:p w:rsidR="00601205" w:rsidRPr="00E13805" w:rsidRDefault="00F12B93" w:rsidP="00E13805">
            <w:pPr>
              <w:shd w:val="clear" w:color="000000" w:fill="auto"/>
              <w:suppressAutoHyphens/>
              <w:spacing w:line="360" w:lineRule="auto"/>
              <w:rPr>
                <w:color w:val="000000"/>
                <w:sz w:val="20"/>
              </w:rPr>
            </w:pPr>
            <w:r w:rsidRPr="00E13805">
              <w:rPr>
                <w:color w:val="000000"/>
                <w:sz w:val="20"/>
              </w:rPr>
              <w:t>5</w:t>
            </w:r>
          </w:p>
        </w:tc>
        <w:tc>
          <w:tcPr>
            <w:tcW w:w="753" w:type="dxa"/>
            <w:shd w:val="clear" w:color="auto" w:fill="auto"/>
            <w:vAlign w:val="center"/>
          </w:tcPr>
          <w:p w:rsidR="00601205" w:rsidRPr="00E13805" w:rsidRDefault="00F12B93" w:rsidP="00E13805">
            <w:pPr>
              <w:shd w:val="clear" w:color="000000" w:fill="auto"/>
              <w:suppressAutoHyphens/>
              <w:spacing w:line="360" w:lineRule="auto"/>
              <w:rPr>
                <w:color w:val="000000"/>
                <w:sz w:val="20"/>
                <w:szCs w:val="14"/>
              </w:rPr>
            </w:pPr>
            <w:r w:rsidRPr="00E13805">
              <w:rPr>
                <w:color w:val="000000"/>
                <w:sz w:val="20"/>
                <w:szCs w:val="14"/>
              </w:rPr>
              <w:t>1,342</w:t>
            </w:r>
          </w:p>
        </w:tc>
        <w:tc>
          <w:tcPr>
            <w:tcW w:w="753" w:type="dxa"/>
            <w:shd w:val="clear" w:color="auto" w:fill="auto"/>
            <w:vAlign w:val="center"/>
          </w:tcPr>
          <w:p w:rsidR="00601205" w:rsidRPr="00E13805" w:rsidRDefault="00F12B93" w:rsidP="00E13805">
            <w:pPr>
              <w:shd w:val="clear" w:color="000000" w:fill="auto"/>
              <w:suppressAutoHyphens/>
              <w:spacing w:line="360" w:lineRule="auto"/>
              <w:rPr>
                <w:color w:val="000000"/>
                <w:sz w:val="20"/>
                <w:szCs w:val="14"/>
              </w:rPr>
            </w:pPr>
            <w:r w:rsidRPr="00E13805">
              <w:rPr>
                <w:color w:val="000000"/>
                <w:sz w:val="20"/>
                <w:szCs w:val="14"/>
              </w:rPr>
              <w:t>0,577</w:t>
            </w:r>
          </w:p>
        </w:tc>
        <w:tc>
          <w:tcPr>
            <w:tcW w:w="753" w:type="dxa"/>
            <w:shd w:val="clear" w:color="auto" w:fill="auto"/>
            <w:vAlign w:val="center"/>
          </w:tcPr>
          <w:p w:rsidR="00601205" w:rsidRPr="00E13805" w:rsidRDefault="00F12B93" w:rsidP="00E13805">
            <w:pPr>
              <w:shd w:val="clear" w:color="000000" w:fill="auto"/>
              <w:suppressAutoHyphens/>
              <w:spacing w:line="360" w:lineRule="auto"/>
              <w:rPr>
                <w:color w:val="000000"/>
                <w:sz w:val="20"/>
                <w:szCs w:val="14"/>
              </w:rPr>
            </w:pPr>
            <w:r w:rsidRPr="00E13805">
              <w:rPr>
                <w:color w:val="000000"/>
                <w:sz w:val="20"/>
                <w:szCs w:val="14"/>
              </w:rPr>
              <w:t>1,427</w:t>
            </w:r>
          </w:p>
        </w:tc>
        <w:tc>
          <w:tcPr>
            <w:tcW w:w="753" w:type="dxa"/>
            <w:shd w:val="clear" w:color="auto" w:fill="auto"/>
            <w:vAlign w:val="center"/>
          </w:tcPr>
          <w:p w:rsidR="00601205" w:rsidRPr="00E13805" w:rsidRDefault="00F12B93" w:rsidP="00E13805">
            <w:pPr>
              <w:shd w:val="clear" w:color="000000" w:fill="auto"/>
              <w:suppressAutoHyphens/>
              <w:spacing w:line="360" w:lineRule="auto"/>
              <w:rPr>
                <w:color w:val="000000"/>
                <w:sz w:val="20"/>
                <w:szCs w:val="14"/>
              </w:rPr>
            </w:pPr>
            <w:r w:rsidRPr="00E13805">
              <w:rPr>
                <w:color w:val="000000"/>
                <w:sz w:val="20"/>
                <w:szCs w:val="14"/>
              </w:rPr>
              <w:t>0,000</w:t>
            </w:r>
          </w:p>
        </w:tc>
        <w:tc>
          <w:tcPr>
            <w:tcW w:w="753" w:type="dxa"/>
            <w:shd w:val="clear" w:color="auto" w:fill="auto"/>
            <w:vAlign w:val="center"/>
          </w:tcPr>
          <w:p w:rsidR="00601205" w:rsidRPr="00E13805" w:rsidRDefault="00F12B93" w:rsidP="00E13805">
            <w:pPr>
              <w:shd w:val="clear" w:color="000000" w:fill="auto"/>
              <w:suppressAutoHyphens/>
              <w:spacing w:line="360" w:lineRule="auto"/>
              <w:rPr>
                <w:color w:val="000000"/>
                <w:sz w:val="20"/>
                <w:szCs w:val="14"/>
              </w:rPr>
            </w:pPr>
            <w:r w:rsidRPr="00E13805">
              <w:rPr>
                <w:color w:val="000000"/>
                <w:sz w:val="20"/>
                <w:szCs w:val="14"/>
              </w:rPr>
              <w:t>2,089</w:t>
            </w:r>
          </w:p>
        </w:tc>
        <w:tc>
          <w:tcPr>
            <w:tcW w:w="753" w:type="dxa"/>
            <w:shd w:val="clear" w:color="auto" w:fill="auto"/>
            <w:vAlign w:val="center"/>
          </w:tcPr>
          <w:p w:rsidR="00601205" w:rsidRPr="00E13805" w:rsidRDefault="00F12B93" w:rsidP="00E13805">
            <w:pPr>
              <w:shd w:val="clear" w:color="000000" w:fill="auto"/>
              <w:suppressAutoHyphens/>
              <w:spacing w:line="360" w:lineRule="auto"/>
              <w:rPr>
                <w:color w:val="000000"/>
                <w:sz w:val="20"/>
                <w:szCs w:val="14"/>
              </w:rPr>
            </w:pPr>
            <w:r w:rsidRPr="00E13805">
              <w:rPr>
                <w:color w:val="000000"/>
                <w:sz w:val="20"/>
                <w:szCs w:val="14"/>
              </w:rPr>
              <w:t>0,000</w:t>
            </w:r>
          </w:p>
        </w:tc>
        <w:tc>
          <w:tcPr>
            <w:tcW w:w="753" w:type="dxa"/>
            <w:shd w:val="clear" w:color="auto" w:fill="auto"/>
            <w:vAlign w:val="center"/>
          </w:tcPr>
          <w:p w:rsidR="00601205" w:rsidRPr="00E13805" w:rsidRDefault="00F12B93" w:rsidP="00E13805">
            <w:pPr>
              <w:shd w:val="clear" w:color="000000" w:fill="auto"/>
              <w:suppressAutoHyphens/>
              <w:spacing w:line="360" w:lineRule="auto"/>
              <w:rPr>
                <w:color w:val="000000"/>
                <w:sz w:val="20"/>
                <w:szCs w:val="14"/>
              </w:rPr>
            </w:pPr>
            <w:r w:rsidRPr="00E13805">
              <w:rPr>
                <w:color w:val="000000"/>
                <w:sz w:val="20"/>
                <w:szCs w:val="14"/>
              </w:rPr>
              <w:t>1,964</w:t>
            </w:r>
          </w:p>
        </w:tc>
        <w:tc>
          <w:tcPr>
            <w:tcW w:w="753" w:type="dxa"/>
            <w:shd w:val="clear" w:color="auto" w:fill="auto"/>
            <w:vAlign w:val="center"/>
          </w:tcPr>
          <w:p w:rsidR="00601205" w:rsidRPr="00E13805" w:rsidRDefault="00F12B93" w:rsidP="00E13805">
            <w:pPr>
              <w:shd w:val="clear" w:color="000000" w:fill="auto"/>
              <w:suppressAutoHyphens/>
              <w:spacing w:line="360" w:lineRule="auto"/>
              <w:rPr>
                <w:color w:val="000000"/>
                <w:sz w:val="20"/>
                <w:szCs w:val="14"/>
              </w:rPr>
            </w:pPr>
            <w:r w:rsidRPr="00E13805">
              <w:rPr>
                <w:color w:val="000000"/>
                <w:sz w:val="20"/>
                <w:szCs w:val="14"/>
              </w:rPr>
              <w:t>0,000</w:t>
            </w:r>
          </w:p>
        </w:tc>
        <w:tc>
          <w:tcPr>
            <w:tcW w:w="753" w:type="dxa"/>
            <w:shd w:val="clear" w:color="auto" w:fill="auto"/>
            <w:vAlign w:val="center"/>
          </w:tcPr>
          <w:p w:rsidR="00601205" w:rsidRPr="00E13805" w:rsidRDefault="00F12B93" w:rsidP="00E13805">
            <w:pPr>
              <w:shd w:val="clear" w:color="000000" w:fill="auto"/>
              <w:suppressAutoHyphens/>
              <w:spacing w:line="360" w:lineRule="auto"/>
              <w:rPr>
                <w:color w:val="000000"/>
                <w:sz w:val="20"/>
                <w:szCs w:val="14"/>
              </w:rPr>
            </w:pPr>
            <w:r w:rsidRPr="00E13805">
              <w:rPr>
                <w:color w:val="000000"/>
                <w:sz w:val="20"/>
                <w:szCs w:val="14"/>
              </w:rPr>
              <w:t>4,918</w:t>
            </w:r>
          </w:p>
        </w:tc>
        <w:tc>
          <w:tcPr>
            <w:tcW w:w="753" w:type="dxa"/>
            <w:shd w:val="clear" w:color="auto" w:fill="auto"/>
            <w:vAlign w:val="center"/>
          </w:tcPr>
          <w:p w:rsidR="00601205" w:rsidRPr="00E13805" w:rsidRDefault="00F12B93" w:rsidP="00E13805">
            <w:pPr>
              <w:shd w:val="clear" w:color="000000" w:fill="auto"/>
              <w:suppressAutoHyphens/>
              <w:spacing w:line="360" w:lineRule="auto"/>
              <w:rPr>
                <w:color w:val="000000"/>
                <w:sz w:val="20"/>
                <w:szCs w:val="14"/>
              </w:rPr>
            </w:pPr>
            <w:r w:rsidRPr="00E13805">
              <w:rPr>
                <w:color w:val="000000"/>
                <w:sz w:val="20"/>
                <w:szCs w:val="14"/>
              </w:rPr>
              <w:t>0,000</w:t>
            </w:r>
          </w:p>
        </w:tc>
        <w:tc>
          <w:tcPr>
            <w:tcW w:w="822" w:type="dxa"/>
            <w:shd w:val="clear" w:color="auto" w:fill="auto"/>
            <w:vAlign w:val="center"/>
          </w:tcPr>
          <w:p w:rsidR="00601205" w:rsidRPr="00E13805" w:rsidRDefault="00F12B93" w:rsidP="00E13805">
            <w:pPr>
              <w:shd w:val="clear" w:color="000000" w:fill="auto"/>
              <w:suppressAutoHyphens/>
              <w:spacing w:line="360" w:lineRule="auto"/>
              <w:rPr>
                <w:color w:val="000000"/>
                <w:sz w:val="20"/>
                <w:szCs w:val="14"/>
              </w:rPr>
            </w:pPr>
            <w:r w:rsidRPr="00E13805">
              <w:rPr>
                <w:color w:val="000000"/>
                <w:sz w:val="20"/>
                <w:szCs w:val="14"/>
              </w:rPr>
              <w:t>2,114</w:t>
            </w:r>
          </w:p>
        </w:tc>
        <w:tc>
          <w:tcPr>
            <w:tcW w:w="970" w:type="dxa"/>
            <w:shd w:val="clear" w:color="auto" w:fill="auto"/>
            <w:vAlign w:val="center"/>
          </w:tcPr>
          <w:p w:rsidR="00601205" w:rsidRPr="00E13805" w:rsidRDefault="00F12B93" w:rsidP="00E13805">
            <w:pPr>
              <w:shd w:val="clear" w:color="000000" w:fill="auto"/>
              <w:suppressAutoHyphens/>
              <w:spacing w:line="360" w:lineRule="auto"/>
              <w:rPr>
                <w:color w:val="000000"/>
                <w:sz w:val="20"/>
                <w:szCs w:val="14"/>
              </w:rPr>
            </w:pPr>
            <w:r w:rsidRPr="00E13805">
              <w:rPr>
                <w:color w:val="000000"/>
                <w:sz w:val="20"/>
                <w:szCs w:val="14"/>
              </w:rPr>
              <w:t>0,9400</w:t>
            </w:r>
          </w:p>
        </w:tc>
        <w:tc>
          <w:tcPr>
            <w:tcW w:w="956" w:type="dxa"/>
            <w:shd w:val="clear" w:color="auto" w:fill="auto"/>
            <w:vAlign w:val="center"/>
          </w:tcPr>
          <w:p w:rsidR="00601205" w:rsidRPr="00E13805" w:rsidRDefault="00F12B93" w:rsidP="00E13805">
            <w:pPr>
              <w:shd w:val="clear" w:color="000000" w:fill="auto"/>
              <w:suppressAutoHyphens/>
              <w:spacing w:line="360" w:lineRule="auto"/>
              <w:rPr>
                <w:color w:val="000000"/>
                <w:sz w:val="20"/>
                <w:szCs w:val="14"/>
              </w:rPr>
            </w:pPr>
            <w:r w:rsidRPr="00E13805">
              <w:rPr>
                <w:color w:val="000000"/>
                <w:sz w:val="20"/>
                <w:szCs w:val="14"/>
              </w:rPr>
              <w:t>1,0638</w:t>
            </w:r>
          </w:p>
        </w:tc>
        <w:tc>
          <w:tcPr>
            <w:tcW w:w="717" w:type="dxa"/>
            <w:shd w:val="clear" w:color="auto" w:fill="auto"/>
            <w:vAlign w:val="center"/>
          </w:tcPr>
          <w:p w:rsidR="00601205" w:rsidRPr="00E13805" w:rsidRDefault="00F12B93" w:rsidP="00E13805">
            <w:pPr>
              <w:shd w:val="clear" w:color="000000" w:fill="auto"/>
              <w:suppressAutoHyphens/>
              <w:spacing w:line="360" w:lineRule="auto"/>
              <w:rPr>
                <w:color w:val="000000"/>
                <w:sz w:val="20"/>
                <w:szCs w:val="14"/>
              </w:rPr>
            </w:pPr>
            <w:r w:rsidRPr="00E13805">
              <w:rPr>
                <w:color w:val="000000"/>
                <w:sz w:val="20"/>
                <w:szCs w:val="14"/>
              </w:rPr>
              <w:t>2,326</w:t>
            </w:r>
          </w:p>
        </w:tc>
        <w:tc>
          <w:tcPr>
            <w:tcW w:w="956" w:type="dxa"/>
            <w:shd w:val="clear" w:color="auto" w:fill="auto"/>
            <w:vAlign w:val="center"/>
          </w:tcPr>
          <w:p w:rsidR="00601205" w:rsidRPr="00E13805" w:rsidRDefault="00F12B93" w:rsidP="00E13805">
            <w:pPr>
              <w:shd w:val="clear" w:color="000000" w:fill="auto"/>
              <w:suppressAutoHyphens/>
              <w:spacing w:line="360" w:lineRule="auto"/>
              <w:rPr>
                <w:color w:val="000000"/>
                <w:sz w:val="20"/>
                <w:szCs w:val="14"/>
              </w:rPr>
            </w:pPr>
            <w:r w:rsidRPr="00E13805">
              <w:rPr>
                <w:color w:val="000000"/>
                <w:sz w:val="20"/>
                <w:szCs w:val="14"/>
              </w:rPr>
              <w:t>0,4299</w:t>
            </w:r>
          </w:p>
        </w:tc>
      </w:tr>
      <w:tr w:rsidR="00601205" w:rsidRPr="00E13805" w:rsidTr="00E13805">
        <w:trPr>
          <w:trHeight w:val="232"/>
          <w:jc w:val="center"/>
        </w:trPr>
        <w:tc>
          <w:tcPr>
            <w:tcW w:w="1577" w:type="dxa"/>
            <w:shd w:val="clear" w:color="auto" w:fill="auto"/>
            <w:vAlign w:val="center"/>
          </w:tcPr>
          <w:p w:rsidR="00601205" w:rsidRPr="00E13805" w:rsidRDefault="00F12B93" w:rsidP="00E13805">
            <w:pPr>
              <w:shd w:val="clear" w:color="000000" w:fill="auto"/>
              <w:suppressAutoHyphens/>
              <w:spacing w:line="360" w:lineRule="auto"/>
              <w:rPr>
                <w:color w:val="000000"/>
                <w:sz w:val="20"/>
              </w:rPr>
            </w:pPr>
            <w:r w:rsidRPr="00E13805">
              <w:rPr>
                <w:color w:val="000000"/>
                <w:sz w:val="20"/>
              </w:rPr>
              <w:t>6</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1,225</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0,483</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1,287</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0,030</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1,970</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0,029</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1,874</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0,000</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5,078</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0,000</w:t>
            </w:r>
          </w:p>
        </w:tc>
        <w:tc>
          <w:tcPr>
            <w:tcW w:w="822"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2,004</w:t>
            </w:r>
          </w:p>
        </w:tc>
        <w:tc>
          <w:tcPr>
            <w:tcW w:w="970"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0,9515</w:t>
            </w:r>
          </w:p>
        </w:tc>
        <w:tc>
          <w:tcPr>
            <w:tcW w:w="956"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1,0510</w:t>
            </w:r>
          </w:p>
        </w:tc>
        <w:tc>
          <w:tcPr>
            <w:tcW w:w="717"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2,534</w:t>
            </w:r>
          </w:p>
        </w:tc>
        <w:tc>
          <w:tcPr>
            <w:tcW w:w="956"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0,3946</w:t>
            </w:r>
          </w:p>
        </w:tc>
      </w:tr>
      <w:tr w:rsidR="00601205" w:rsidRPr="00E13805" w:rsidTr="00E13805">
        <w:trPr>
          <w:trHeight w:val="232"/>
          <w:jc w:val="center"/>
        </w:trPr>
        <w:tc>
          <w:tcPr>
            <w:tcW w:w="1577" w:type="dxa"/>
            <w:shd w:val="clear" w:color="auto" w:fill="auto"/>
            <w:vAlign w:val="center"/>
          </w:tcPr>
          <w:p w:rsidR="00601205" w:rsidRPr="00E13805" w:rsidRDefault="009E00D2" w:rsidP="00E13805">
            <w:pPr>
              <w:shd w:val="clear" w:color="000000" w:fill="auto"/>
              <w:suppressAutoHyphens/>
              <w:spacing w:line="360" w:lineRule="auto"/>
              <w:rPr>
                <w:color w:val="000000"/>
                <w:sz w:val="20"/>
              </w:rPr>
            </w:pPr>
            <w:r w:rsidRPr="00E13805">
              <w:rPr>
                <w:color w:val="000000"/>
                <w:sz w:val="20"/>
              </w:rPr>
              <w:t>7</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1,134</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0,419</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1,182</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0,118</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1,882</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0,113</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1,806</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0,204</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5,204</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0,076</w:t>
            </w:r>
          </w:p>
        </w:tc>
        <w:tc>
          <w:tcPr>
            <w:tcW w:w="822"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1,924</w:t>
            </w:r>
          </w:p>
        </w:tc>
        <w:tc>
          <w:tcPr>
            <w:tcW w:w="970"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0,9594</w:t>
            </w:r>
          </w:p>
        </w:tc>
        <w:tc>
          <w:tcPr>
            <w:tcW w:w="956"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1,0423</w:t>
            </w:r>
          </w:p>
        </w:tc>
        <w:tc>
          <w:tcPr>
            <w:tcW w:w="717"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2,704</w:t>
            </w:r>
          </w:p>
        </w:tc>
        <w:tc>
          <w:tcPr>
            <w:tcW w:w="956"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0,3698</w:t>
            </w:r>
          </w:p>
        </w:tc>
      </w:tr>
      <w:tr w:rsidR="00601205" w:rsidRPr="00E13805" w:rsidTr="00E13805">
        <w:trPr>
          <w:trHeight w:val="232"/>
          <w:jc w:val="center"/>
        </w:trPr>
        <w:tc>
          <w:tcPr>
            <w:tcW w:w="1577" w:type="dxa"/>
            <w:shd w:val="clear" w:color="auto" w:fill="auto"/>
            <w:vAlign w:val="center"/>
          </w:tcPr>
          <w:p w:rsidR="00601205" w:rsidRPr="00E13805" w:rsidRDefault="009E00D2" w:rsidP="00E13805">
            <w:pPr>
              <w:shd w:val="clear" w:color="000000" w:fill="auto"/>
              <w:suppressAutoHyphens/>
              <w:spacing w:line="360" w:lineRule="auto"/>
              <w:rPr>
                <w:color w:val="000000"/>
                <w:sz w:val="20"/>
              </w:rPr>
            </w:pPr>
            <w:r w:rsidRPr="00E13805">
              <w:rPr>
                <w:color w:val="000000"/>
                <w:sz w:val="20"/>
              </w:rPr>
              <w:t>8</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1,061</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0,373</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1,099</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0,185</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1,815</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0,179</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1,751</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0,388</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5,306</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0,136</w:t>
            </w:r>
          </w:p>
        </w:tc>
        <w:tc>
          <w:tcPr>
            <w:tcW w:w="822"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1,864</w:t>
            </w:r>
          </w:p>
        </w:tc>
        <w:tc>
          <w:tcPr>
            <w:tcW w:w="970"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0,9650</w:t>
            </w:r>
          </w:p>
        </w:tc>
        <w:tc>
          <w:tcPr>
            <w:tcW w:w="956"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1,0363</w:t>
            </w:r>
          </w:p>
        </w:tc>
        <w:tc>
          <w:tcPr>
            <w:tcW w:w="717"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2,847</w:t>
            </w:r>
          </w:p>
        </w:tc>
        <w:tc>
          <w:tcPr>
            <w:tcW w:w="956"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0,3512</w:t>
            </w:r>
          </w:p>
        </w:tc>
      </w:tr>
      <w:tr w:rsidR="00601205" w:rsidRPr="00E13805" w:rsidTr="00E13805">
        <w:trPr>
          <w:trHeight w:val="232"/>
          <w:jc w:val="center"/>
        </w:trPr>
        <w:tc>
          <w:tcPr>
            <w:tcW w:w="1577" w:type="dxa"/>
            <w:shd w:val="clear" w:color="auto" w:fill="auto"/>
            <w:vAlign w:val="center"/>
          </w:tcPr>
          <w:p w:rsidR="00601205" w:rsidRPr="00E13805" w:rsidRDefault="009E00D2" w:rsidP="00E13805">
            <w:pPr>
              <w:shd w:val="clear" w:color="000000" w:fill="auto"/>
              <w:suppressAutoHyphens/>
              <w:spacing w:line="360" w:lineRule="auto"/>
              <w:rPr>
                <w:color w:val="000000"/>
                <w:sz w:val="20"/>
              </w:rPr>
            </w:pPr>
            <w:r w:rsidRPr="00E13805">
              <w:rPr>
                <w:color w:val="000000"/>
                <w:sz w:val="20"/>
              </w:rPr>
              <w:t>9</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1,000</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0,337</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1,032</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0,239</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1,761</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0,232</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1,707</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0,547</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5,393</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0,184</w:t>
            </w:r>
          </w:p>
        </w:tc>
        <w:tc>
          <w:tcPr>
            <w:tcW w:w="822"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1,816</w:t>
            </w:r>
          </w:p>
        </w:tc>
        <w:tc>
          <w:tcPr>
            <w:tcW w:w="970"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0,9693</w:t>
            </w:r>
          </w:p>
        </w:tc>
        <w:tc>
          <w:tcPr>
            <w:tcW w:w="956"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1,0317</w:t>
            </w:r>
          </w:p>
        </w:tc>
        <w:tc>
          <w:tcPr>
            <w:tcW w:w="717"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2,970</w:t>
            </w:r>
          </w:p>
        </w:tc>
        <w:tc>
          <w:tcPr>
            <w:tcW w:w="956"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0,3367</w:t>
            </w:r>
          </w:p>
        </w:tc>
      </w:tr>
      <w:tr w:rsidR="00601205" w:rsidRPr="00E13805" w:rsidTr="00E13805">
        <w:trPr>
          <w:trHeight w:val="232"/>
          <w:jc w:val="center"/>
        </w:trPr>
        <w:tc>
          <w:tcPr>
            <w:tcW w:w="1577" w:type="dxa"/>
            <w:shd w:val="clear" w:color="auto" w:fill="auto"/>
            <w:vAlign w:val="center"/>
          </w:tcPr>
          <w:p w:rsidR="00601205" w:rsidRPr="00E13805" w:rsidRDefault="009E00D2" w:rsidP="00E13805">
            <w:pPr>
              <w:shd w:val="clear" w:color="000000" w:fill="auto"/>
              <w:suppressAutoHyphens/>
              <w:spacing w:line="360" w:lineRule="auto"/>
              <w:rPr>
                <w:color w:val="000000"/>
                <w:sz w:val="20"/>
              </w:rPr>
            </w:pPr>
            <w:r w:rsidRPr="00E13805">
              <w:rPr>
                <w:color w:val="000000"/>
                <w:sz w:val="20"/>
              </w:rPr>
              <w:t>10</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0,949</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0,308</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0,975</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0,284</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1,716</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0,276</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1,669</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0,687</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5,469</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0,223</w:t>
            </w:r>
          </w:p>
        </w:tc>
        <w:tc>
          <w:tcPr>
            <w:tcW w:w="822"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1,777</w:t>
            </w:r>
          </w:p>
        </w:tc>
        <w:tc>
          <w:tcPr>
            <w:tcW w:w="970"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0,9727</w:t>
            </w:r>
          </w:p>
        </w:tc>
        <w:tc>
          <w:tcPr>
            <w:tcW w:w="956"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1,0281</w:t>
            </w:r>
          </w:p>
        </w:tc>
        <w:tc>
          <w:tcPr>
            <w:tcW w:w="717"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3,078</w:t>
            </w:r>
          </w:p>
        </w:tc>
        <w:tc>
          <w:tcPr>
            <w:tcW w:w="956"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0,3249</w:t>
            </w:r>
          </w:p>
        </w:tc>
      </w:tr>
      <w:tr w:rsidR="00601205" w:rsidRPr="00E13805" w:rsidTr="00E13805">
        <w:trPr>
          <w:trHeight w:val="232"/>
          <w:jc w:val="center"/>
        </w:trPr>
        <w:tc>
          <w:tcPr>
            <w:tcW w:w="1577" w:type="dxa"/>
            <w:shd w:val="clear" w:color="auto" w:fill="auto"/>
            <w:vAlign w:val="center"/>
          </w:tcPr>
          <w:p w:rsidR="00601205" w:rsidRPr="00E13805" w:rsidRDefault="009E00D2" w:rsidP="00E13805">
            <w:pPr>
              <w:shd w:val="clear" w:color="000000" w:fill="auto"/>
              <w:suppressAutoHyphens/>
              <w:spacing w:line="360" w:lineRule="auto"/>
              <w:rPr>
                <w:color w:val="000000"/>
                <w:sz w:val="20"/>
              </w:rPr>
            </w:pPr>
            <w:r w:rsidRPr="00E13805">
              <w:rPr>
                <w:color w:val="000000"/>
                <w:sz w:val="20"/>
              </w:rPr>
              <w:t>11</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0,905</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0,285</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0,927</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0,321</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1,679</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0,313</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1,637</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0,811</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5,535</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0,256</w:t>
            </w:r>
          </w:p>
        </w:tc>
        <w:tc>
          <w:tcPr>
            <w:tcW w:w="822"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1,744</w:t>
            </w:r>
          </w:p>
        </w:tc>
        <w:tc>
          <w:tcPr>
            <w:tcW w:w="970"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0,9754</w:t>
            </w:r>
          </w:p>
        </w:tc>
        <w:tc>
          <w:tcPr>
            <w:tcW w:w="956"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1,0252</w:t>
            </w:r>
          </w:p>
        </w:tc>
        <w:tc>
          <w:tcPr>
            <w:tcW w:w="717"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3,173</w:t>
            </w:r>
          </w:p>
        </w:tc>
        <w:tc>
          <w:tcPr>
            <w:tcW w:w="956"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0,3152</w:t>
            </w:r>
          </w:p>
        </w:tc>
      </w:tr>
      <w:tr w:rsidR="00601205" w:rsidRPr="00E13805" w:rsidTr="00E13805">
        <w:trPr>
          <w:trHeight w:val="232"/>
          <w:jc w:val="center"/>
        </w:trPr>
        <w:tc>
          <w:tcPr>
            <w:tcW w:w="1577" w:type="dxa"/>
            <w:shd w:val="clear" w:color="auto" w:fill="auto"/>
            <w:vAlign w:val="center"/>
          </w:tcPr>
          <w:p w:rsidR="00601205" w:rsidRPr="00E13805" w:rsidRDefault="009E00D2" w:rsidP="00E13805">
            <w:pPr>
              <w:shd w:val="clear" w:color="000000" w:fill="auto"/>
              <w:suppressAutoHyphens/>
              <w:spacing w:line="360" w:lineRule="auto"/>
              <w:rPr>
                <w:color w:val="000000"/>
                <w:sz w:val="20"/>
              </w:rPr>
            </w:pPr>
            <w:r w:rsidRPr="00E13805">
              <w:rPr>
                <w:color w:val="000000"/>
                <w:sz w:val="20"/>
              </w:rPr>
              <w:t>12</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0,866</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0,266</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0,886</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0,354</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1,646</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0,346</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1,610</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0,922</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5,594</w:t>
            </w:r>
          </w:p>
        </w:tc>
        <w:tc>
          <w:tcPr>
            <w:tcW w:w="753"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0,283</w:t>
            </w:r>
          </w:p>
        </w:tc>
        <w:tc>
          <w:tcPr>
            <w:tcW w:w="822"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1,717</w:t>
            </w:r>
          </w:p>
        </w:tc>
        <w:tc>
          <w:tcPr>
            <w:tcW w:w="970"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0,9776</w:t>
            </w:r>
          </w:p>
        </w:tc>
        <w:tc>
          <w:tcPr>
            <w:tcW w:w="956"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1,0229</w:t>
            </w:r>
          </w:p>
        </w:tc>
        <w:tc>
          <w:tcPr>
            <w:tcW w:w="717"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3,258</w:t>
            </w:r>
          </w:p>
        </w:tc>
        <w:tc>
          <w:tcPr>
            <w:tcW w:w="956" w:type="dxa"/>
            <w:shd w:val="clear" w:color="auto" w:fill="auto"/>
            <w:vAlign w:val="center"/>
          </w:tcPr>
          <w:p w:rsidR="00601205" w:rsidRPr="00E13805" w:rsidRDefault="009E00D2" w:rsidP="00E13805">
            <w:pPr>
              <w:shd w:val="clear" w:color="000000" w:fill="auto"/>
              <w:suppressAutoHyphens/>
              <w:spacing w:line="360" w:lineRule="auto"/>
              <w:rPr>
                <w:color w:val="000000"/>
                <w:sz w:val="20"/>
                <w:szCs w:val="14"/>
              </w:rPr>
            </w:pPr>
            <w:r w:rsidRPr="00E13805">
              <w:rPr>
                <w:color w:val="000000"/>
                <w:sz w:val="20"/>
                <w:szCs w:val="14"/>
              </w:rPr>
              <w:t>0,3069</w:t>
            </w:r>
          </w:p>
        </w:tc>
      </w:tr>
      <w:tr w:rsidR="00601205" w:rsidRPr="00E13805" w:rsidTr="00E13805">
        <w:trPr>
          <w:trHeight w:val="232"/>
          <w:jc w:val="center"/>
        </w:trPr>
        <w:tc>
          <w:tcPr>
            <w:tcW w:w="1577" w:type="dxa"/>
            <w:shd w:val="clear" w:color="auto" w:fill="auto"/>
            <w:vAlign w:val="center"/>
          </w:tcPr>
          <w:p w:rsidR="00601205" w:rsidRPr="00E13805" w:rsidRDefault="003707D6" w:rsidP="00E13805">
            <w:pPr>
              <w:shd w:val="clear" w:color="000000" w:fill="auto"/>
              <w:suppressAutoHyphens/>
              <w:spacing w:line="360" w:lineRule="auto"/>
              <w:rPr>
                <w:color w:val="000000"/>
                <w:sz w:val="20"/>
              </w:rPr>
            </w:pPr>
            <w:r w:rsidRPr="00E13805">
              <w:rPr>
                <w:color w:val="000000"/>
                <w:sz w:val="20"/>
              </w:rPr>
              <w:t>13</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0,832</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0,249</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0,850</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0,382</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1,618</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0,374</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1,585</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1,025</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5,647</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0,307</w:t>
            </w:r>
          </w:p>
        </w:tc>
        <w:tc>
          <w:tcPr>
            <w:tcW w:w="822"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1,693</w:t>
            </w:r>
          </w:p>
        </w:tc>
        <w:tc>
          <w:tcPr>
            <w:tcW w:w="970"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0,9794</w:t>
            </w:r>
          </w:p>
        </w:tc>
        <w:tc>
          <w:tcPr>
            <w:tcW w:w="956"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1,0210</w:t>
            </w:r>
          </w:p>
        </w:tc>
        <w:tc>
          <w:tcPr>
            <w:tcW w:w="717"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3,336</w:t>
            </w:r>
          </w:p>
        </w:tc>
        <w:tc>
          <w:tcPr>
            <w:tcW w:w="956"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0,2998</w:t>
            </w:r>
          </w:p>
        </w:tc>
      </w:tr>
      <w:tr w:rsidR="00601205" w:rsidRPr="00E13805" w:rsidTr="00E13805">
        <w:trPr>
          <w:trHeight w:val="232"/>
          <w:jc w:val="center"/>
        </w:trPr>
        <w:tc>
          <w:tcPr>
            <w:tcW w:w="1577" w:type="dxa"/>
            <w:shd w:val="clear" w:color="auto" w:fill="auto"/>
            <w:vAlign w:val="center"/>
          </w:tcPr>
          <w:p w:rsidR="00601205" w:rsidRPr="00E13805" w:rsidRDefault="003E279D" w:rsidP="00E13805">
            <w:pPr>
              <w:shd w:val="clear" w:color="000000" w:fill="auto"/>
              <w:suppressAutoHyphens/>
              <w:spacing w:line="360" w:lineRule="auto"/>
              <w:rPr>
                <w:color w:val="000000"/>
                <w:sz w:val="20"/>
              </w:rPr>
            </w:pPr>
            <w:r w:rsidRPr="00E13805">
              <w:rPr>
                <w:color w:val="000000"/>
                <w:sz w:val="20"/>
              </w:rPr>
              <w:t>14</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0,802</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0,235</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0,817</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0,406</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1,594</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0,399</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1,563</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1,118</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5,696</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0,328</w:t>
            </w:r>
          </w:p>
        </w:tc>
        <w:tc>
          <w:tcPr>
            <w:tcW w:w="822"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1,672</w:t>
            </w:r>
          </w:p>
        </w:tc>
        <w:tc>
          <w:tcPr>
            <w:tcW w:w="970"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0,9810</w:t>
            </w:r>
          </w:p>
        </w:tc>
        <w:tc>
          <w:tcPr>
            <w:tcW w:w="956"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1,0194</w:t>
            </w:r>
          </w:p>
        </w:tc>
        <w:tc>
          <w:tcPr>
            <w:tcW w:w="717"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3,407</w:t>
            </w:r>
          </w:p>
        </w:tc>
        <w:tc>
          <w:tcPr>
            <w:tcW w:w="956"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0,2935</w:t>
            </w:r>
          </w:p>
        </w:tc>
      </w:tr>
      <w:tr w:rsidR="00601205" w:rsidRPr="00E13805" w:rsidTr="00E13805">
        <w:trPr>
          <w:trHeight w:val="232"/>
          <w:jc w:val="center"/>
        </w:trPr>
        <w:tc>
          <w:tcPr>
            <w:tcW w:w="1577" w:type="dxa"/>
            <w:shd w:val="clear" w:color="auto" w:fill="auto"/>
            <w:vAlign w:val="center"/>
          </w:tcPr>
          <w:p w:rsidR="00601205" w:rsidRPr="00E13805" w:rsidRDefault="003E279D" w:rsidP="00E13805">
            <w:pPr>
              <w:shd w:val="clear" w:color="000000" w:fill="auto"/>
              <w:suppressAutoHyphens/>
              <w:spacing w:line="360" w:lineRule="auto"/>
              <w:rPr>
                <w:color w:val="000000"/>
                <w:sz w:val="20"/>
              </w:rPr>
            </w:pPr>
            <w:r w:rsidRPr="00E13805">
              <w:rPr>
                <w:color w:val="000000"/>
                <w:sz w:val="20"/>
              </w:rPr>
              <w:t>15</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0,775</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0,223</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0,789</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0,428</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1,572</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0,421</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1,544</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1,203</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5,741</w:t>
            </w:r>
          </w:p>
        </w:tc>
        <w:tc>
          <w:tcPr>
            <w:tcW w:w="753"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0,347</w:t>
            </w:r>
          </w:p>
        </w:tc>
        <w:tc>
          <w:tcPr>
            <w:tcW w:w="822"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1,653</w:t>
            </w:r>
          </w:p>
        </w:tc>
        <w:tc>
          <w:tcPr>
            <w:tcW w:w="970"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0,9823</w:t>
            </w:r>
          </w:p>
        </w:tc>
        <w:tc>
          <w:tcPr>
            <w:tcW w:w="956"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1,0180</w:t>
            </w:r>
          </w:p>
        </w:tc>
        <w:tc>
          <w:tcPr>
            <w:tcW w:w="717"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3,472</w:t>
            </w:r>
          </w:p>
        </w:tc>
        <w:tc>
          <w:tcPr>
            <w:tcW w:w="956" w:type="dxa"/>
            <w:shd w:val="clear" w:color="auto" w:fill="auto"/>
            <w:vAlign w:val="center"/>
          </w:tcPr>
          <w:p w:rsidR="00601205" w:rsidRPr="00E13805" w:rsidRDefault="003E279D" w:rsidP="00E13805">
            <w:pPr>
              <w:shd w:val="clear" w:color="000000" w:fill="auto"/>
              <w:suppressAutoHyphens/>
              <w:spacing w:line="360" w:lineRule="auto"/>
              <w:rPr>
                <w:color w:val="000000"/>
                <w:sz w:val="20"/>
                <w:szCs w:val="14"/>
              </w:rPr>
            </w:pPr>
            <w:r w:rsidRPr="00E13805">
              <w:rPr>
                <w:color w:val="000000"/>
                <w:sz w:val="20"/>
                <w:szCs w:val="14"/>
              </w:rPr>
              <w:t>0,2880</w:t>
            </w:r>
          </w:p>
        </w:tc>
      </w:tr>
      <w:tr w:rsidR="00601205" w:rsidRPr="00E13805" w:rsidTr="00E13805">
        <w:trPr>
          <w:trHeight w:val="232"/>
          <w:jc w:val="center"/>
        </w:trPr>
        <w:tc>
          <w:tcPr>
            <w:tcW w:w="1577" w:type="dxa"/>
            <w:shd w:val="clear" w:color="auto" w:fill="auto"/>
            <w:vAlign w:val="center"/>
          </w:tcPr>
          <w:p w:rsidR="00601205" w:rsidRPr="00E13805" w:rsidRDefault="003E279D" w:rsidP="00E13805">
            <w:pPr>
              <w:shd w:val="clear" w:color="000000" w:fill="auto"/>
              <w:suppressAutoHyphens/>
              <w:spacing w:line="360" w:lineRule="auto"/>
              <w:rPr>
                <w:color w:val="000000"/>
                <w:sz w:val="20"/>
              </w:rPr>
            </w:pPr>
            <w:r w:rsidRPr="00E13805">
              <w:rPr>
                <w:color w:val="000000"/>
                <w:sz w:val="20"/>
              </w:rPr>
              <w:t>16</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0,750</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0,212</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0,763</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0,448</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1,552</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0,440</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1,526</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1,282</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5,782</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0,363</w:t>
            </w:r>
          </w:p>
        </w:tc>
        <w:tc>
          <w:tcPr>
            <w:tcW w:w="822"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1,637</w:t>
            </w:r>
          </w:p>
        </w:tc>
        <w:tc>
          <w:tcPr>
            <w:tcW w:w="970"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0,9835</w:t>
            </w:r>
          </w:p>
        </w:tc>
        <w:tc>
          <w:tcPr>
            <w:tcW w:w="956"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1,0168</w:t>
            </w:r>
          </w:p>
        </w:tc>
        <w:tc>
          <w:tcPr>
            <w:tcW w:w="717"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3,532</w:t>
            </w:r>
          </w:p>
        </w:tc>
        <w:tc>
          <w:tcPr>
            <w:tcW w:w="956"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0,2831</w:t>
            </w:r>
          </w:p>
        </w:tc>
      </w:tr>
      <w:tr w:rsidR="00601205" w:rsidRPr="00E13805" w:rsidTr="00E13805">
        <w:trPr>
          <w:trHeight w:val="1110"/>
          <w:jc w:val="center"/>
        </w:trPr>
        <w:tc>
          <w:tcPr>
            <w:tcW w:w="1577" w:type="dxa"/>
            <w:shd w:val="clear" w:color="auto" w:fill="auto"/>
            <w:vAlign w:val="center"/>
          </w:tcPr>
          <w:p w:rsidR="00601205" w:rsidRPr="00E13805" w:rsidRDefault="00BA761B" w:rsidP="00E13805">
            <w:pPr>
              <w:shd w:val="clear" w:color="000000" w:fill="auto"/>
              <w:suppressAutoHyphens/>
              <w:spacing w:line="360" w:lineRule="auto"/>
              <w:rPr>
                <w:color w:val="000000"/>
                <w:sz w:val="20"/>
              </w:rPr>
            </w:pPr>
            <w:r w:rsidRPr="00E13805">
              <w:rPr>
                <w:color w:val="000000"/>
                <w:sz w:val="20"/>
              </w:rPr>
              <w:t>17</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0,728</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0,203</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0,739</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0,466</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1,534</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0,458</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1,511</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1,356</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5,820</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0,378</w:t>
            </w:r>
          </w:p>
        </w:tc>
        <w:tc>
          <w:tcPr>
            <w:tcW w:w="822"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1,622</w:t>
            </w:r>
          </w:p>
        </w:tc>
        <w:tc>
          <w:tcPr>
            <w:tcW w:w="970"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0,9845</w:t>
            </w:r>
          </w:p>
        </w:tc>
        <w:tc>
          <w:tcPr>
            <w:tcW w:w="956"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1,0157</w:t>
            </w:r>
          </w:p>
        </w:tc>
        <w:tc>
          <w:tcPr>
            <w:tcW w:w="717"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3,588</w:t>
            </w:r>
          </w:p>
        </w:tc>
        <w:tc>
          <w:tcPr>
            <w:tcW w:w="956"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0,2784</w:t>
            </w:r>
          </w:p>
        </w:tc>
      </w:tr>
      <w:tr w:rsidR="00601205" w:rsidRPr="00E13805" w:rsidTr="00E13805">
        <w:trPr>
          <w:trHeight w:val="232"/>
          <w:jc w:val="center"/>
        </w:trPr>
        <w:tc>
          <w:tcPr>
            <w:tcW w:w="1577" w:type="dxa"/>
            <w:shd w:val="clear" w:color="auto" w:fill="auto"/>
            <w:vAlign w:val="center"/>
          </w:tcPr>
          <w:p w:rsidR="00601205" w:rsidRPr="00E13805" w:rsidRDefault="00BA761B" w:rsidP="00E13805">
            <w:pPr>
              <w:shd w:val="clear" w:color="000000" w:fill="auto"/>
              <w:suppressAutoHyphens/>
              <w:spacing w:line="360" w:lineRule="auto"/>
              <w:rPr>
                <w:color w:val="000000"/>
                <w:sz w:val="20"/>
              </w:rPr>
            </w:pPr>
            <w:r w:rsidRPr="00E13805">
              <w:rPr>
                <w:color w:val="000000"/>
                <w:sz w:val="20"/>
              </w:rPr>
              <w:t>18</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0,707</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0,194</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0,718</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0,482</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1,518</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0,475</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1,496</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1,424</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5,856</w:t>
            </w:r>
          </w:p>
        </w:tc>
        <w:tc>
          <w:tcPr>
            <w:tcW w:w="753"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0,391</w:t>
            </w:r>
          </w:p>
        </w:tc>
        <w:tc>
          <w:tcPr>
            <w:tcW w:w="822"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1,608</w:t>
            </w:r>
          </w:p>
        </w:tc>
        <w:tc>
          <w:tcPr>
            <w:tcW w:w="970"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0,9854</w:t>
            </w:r>
          </w:p>
        </w:tc>
        <w:tc>
          <w:tcPr>
            <w:tcW w:w="956"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1,0148</w:t>
            </w:r>
          </w:p>
        </w:tc>
        <w:tc>
          <w:tcPr>
            <w:tcW w:w="717"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3,640</w:t>
            </w:r>
          </w:p>
        </w:tc>
        <w:tc>
          <w:tcPr>
            <w:tcW w:w="956" w:type="dxa"/>
            <w:shd w:val="clear" w:color="auto" w:fill="auto"/>
            <w:vAlign w:val="center"/>
          </w:tcPr>
          <w:p w:rsidR="00601205" w:rsidRPr="00E13805" w:rsidRDefault="00BA761B" w:rsidP="00E13805">
            <w:pPr>
              <w:shd w:val="clear" w:color="000000" w:fill="auto"/>
              <w:suppressAutoHyphens/>
              <w:spacing w:line="360" w:lineRule="auto"/>
              <w:rPr>
                <w:color w:val="000000"/>
                <w:sz w:val="20"/>
                <w:szCs w:val="14"/>
              </w:rPr>
            </w:pPr>
            <w:r w:rsidRPr="00E13805">
              <w:rPr>
                <w:color w:val="000000"/>
                <w:sz w:val="20"/>
                <w:szCs w:val="14"/>
              </w:rPr>
              <w:t>0,2747</w:t>
            </w:r>
          </w:p>
        </w:tc>
      </w:tr>
      <w:tr w:rsidR="00601205" w:rsidRPr="00E13805" w:rsidTr="00E13805">
        <w:trPr>
          <w:trHeight w:val="232"/>
          <w:jc w:val="center"/>
        </w:trPr>
        <w:tc>
          <w:tcPr>
            <w:tcW w:w="1577" w:type="dxa"/>
            <w:shd w:val="clear" w:color="auto" w:fill="auto"/>
            <w:vAlign w:val="center"/>
          </w:tcPr>
          <w:p w:rsidR="00601205" w:rsidRPr="00E13805" w:rsidRDefault="00844CBB" w:rsidP="00E13805">
            <w:pPr>
              <w:shd w:val="clear" w:color="000000" w:fill="auto"/>
              <w:suppressAutoHyphens/>
              <w:spacing w:line="360" w:lineRule="auto"/>
              <w:rPr>
                <w:color w:val="000000"/>
                <w:sz w:val="20"/>
              </w:rPr>
            </w:pPr>
            <w:r w:rsidRPr="00E13805">
              <w:rPr>
                <w:color w:val="000000"/>
                <w:sz w:val="20"/>
              </w:rPr>
              <w:t>19</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0,688</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0,187</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0,698</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0,497</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1,503</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0,490</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1,483</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1,487</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5,891</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0,403</w:t>
            </w:r>
          </w:p>
        </w:tc>
        <w:tc>
          <w:tcPr>
            <w:tcW w:w="822"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1,597</w:t>
            </w:r>
          </w:p>
        </w:tc>
        <w:tc>
          <w:tcPr>
            <w:tcW w:w="970"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0,9862</w:t>
            </w:r>
          </w:p>
        </w:tc>
        <w:tc>
          <w:tcPr>
            <w:tcW w:w="956"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1,0140</w:t>
            </w:r>
          </w:p>
        </w:tc>
        <w:tc>
          <w:tcPr>
            <w:tcW w:w="717"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3,689</w:t>
            </w:r>
          </w:p>
        </w:tc>
        <w:tc>
          <w:tcPr>
            <w:tcW w:w="956"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0,2711</w:t>
            </w:r>
          </w:p>
        </w:tc>
      </w:tr>
      <w:tr w:rsidR="00601205" w:rsidRPr="00E13805" w:rsidTr="00E13805">
        <w:trPr>
          <w:trHeight w:val="232"/>
          <w:jc w:val="center"/>
        </w:trPr>
        <w:tc>
          <w:tcPr>
            <w:tcW w:w="1577" w:type="dxa"/>
            <w:shd w:val="clear" w:color="auto" w:fill="auto"/>
            <w:vAlign w:val="center"/>
          </w:tcPr>
          <w:p w:rsidR="00601205" w:rsidRPr="00E13805" w:rsidRDefault="00844CBB" w:rsidP="00E13805">
            <w:pPr>
              <w:shd w:val="clear" w:color="000000" w:fill="auto"/>
              <w:suppressAutoHyphens/>
              <w:spacing w:line="360" w:lineRule="auto"/>
              <w:rPr>
                <w:color w:val="000000"/>
                <w:sz w:val="20"/>
              </w:rPr>
            </w:pPr>
            <w:r w:rsidRPr="00E13805">
              <w:rPr>
                <w:color w:val="000000"/>
                <w:sz w:val="20"/>
              </w:rPr>
              <w:t>20</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0,671</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0,180</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0,680</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0,510</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1,490</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0,504</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1,470</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1,549</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5,921</w:t>
            </w:r>
          </w:p>
        </w:tc>
        <w:tc>
          <w:tcPr>
            <w:tcW w:w="753"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0,415</w:t>
            </w:r>
          </w:p>
        </w:tc>
        <w:tc>
          <w:tcPr>
            <w:tcW w:w="822"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1,585</w:t>
            </w:r>
          </w:p>
        </w:tc>
        <w:tc>
          <w:tcPr>
            <w:tcW w:w="970"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0,9869</w:t>
            </w:r>
          </w:p>
        </w:tc>
        <w:tc>
          <w:tcPr>
            <w:tcW w:w="956"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1,0133</w:t>
            </w:r>
          </w:p>
        </w:tc>
        <w:tc>
          <w:tcPr>
            <w:tcW w:w="717"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3,735</w:t>
            </w:r>
          </w:p>
        </w:tc>
        <w:tc>
          <w:tcPr>
            <w:tcW w:w="956" w:type="dxa"/>
            <w:shd w:val="clear" w:color="auto" w:fill="auto"/>
            <w:vAlign w:val="center"/>
          </w:tcPr>
          <w:p w:rsidR="00601205" w:rsidRPr="00E13805" w:rsidRDefault="00844CBB" w:rsidP="00E13805">
            <w:pPr>
              <w:shd w:val="clear" w:color="000000" w:fill="auto"/>
              <w:suppressAutoHyphens/>
              <w:spacing w:line="360" w:lineRule="auto"/>
              <w:rPr>
                <w:color w:val="000000"/>
                <w:sz w:val="20"/>
                <w:szCs w:val="14"/>
              </w:rPr>
            </w:pPr>
            <w:r w:rsidRPr="00E13805">
              <w:rPr>
                <w:color w:val="000000"/>
                <w:sz w:val="20"/>
                <w:szCs w:val="14"/>
              </w:rPr>
              <w:t>0,2677</w:t>
            </w:r>
          </w:p>
        </w:tc>
      </w:tr>
      <w:tr w:rsidR="00601205" w:rsidRPr="00E13805" w:rsidTr="00E13805">
        <w:trPr>
          <w:trHeight w:val="232"/>
          <w:jc w:val="center"/>
        </w:trPr>
        <w:tc>
          <w:tcPr>
            <w:tcW w:w="1577" w:type="dxa"/>
            <w:shd w:val="clear" w:color="auto" w:fill="auto"/>
            <w:vAlign w:val="center"/>
          </w:tcPr>
          <w:p w:rsidR="00601205" w:rsidRPr="00E13805" w:rsidRDefault="009D2235" w:rsidP="00E13805">
            <w:pPr>
              <w:shd w:val="clear" w:color="000000" w:fill="auto"/>
              <w:suppressAutoHyphens/>
              <w:spacing w:line="360" w:lineRule="auto"/>
              <w:rPr>
                <w:color w:val="000000"/>
                <w:sz w:val="20"/>
              </w:rPr>
            </w:pPr>
            <w:r w:rsidRPr="00E13805">
              <w:rPr>
                <w:color w:val="000000"/>
                <w:sz w:val="20"/>
              </w:rPr>
              <w:t>21</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0,655</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0,173</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0,663</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0,523</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1,477</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0,516</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1,459</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1,605</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5,951</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0,425</w:t>
            </w:r>
          </w:p>
        </w:tc>
        <w:tc>
          <w:tcPr>
            <w:tcW w:w="822"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1,575</w:t>
            </w:r>
          </w:p>
        </w:tc>
        <w:tc>
          <w:tcPr>
            <w:tcW w:w="970"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0,9876</w:t>
            </w:r>
          </w:p>
        </w:tc>
        <w:tc>
          <w:tcPr>
            <w:tcW w:w="956"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1,0126</w:t>
            </w:r>
          </w:p>
        </w:tc>
        <w:tc>
          <w:tcPr>
            <w:tcW w:w="717"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3,778</w:t>
            </w:r>
          </w:p>
        </w:tc>
        <w:tc>
          <w:tcPr>
            <w:tcW w:w="956"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0,2647</w:t>
            </w:r>
          </w:p>
        </w:tc>
      </w:tr>
      <w:tr w:rsidR="00601205" w:rsidRPr="00E13805" w:rsidTr="00E13805">
        <w:trPr>
          <w:trHeight w:val="232"/>
          <w:jc w:val="center"/>
        </w:trPr>
        <w:tc>
          <w:tcPr>
            <w:tcW w:w="1577" w:type="dxa"/>
            <w:shd w:val="clear" w:color="auto" w:fill="auto"/>
            <w:vAlign w:val="center"/>
          </w:tcPr>
          <w:p w:rsidR="00601205" w:rsidRPr="00E13805" w:rsidRDefault="00CE5732" w:rsidP="00E13805">
            <w:pPr>
              <w:shd w:val="clear" w:color="000000" w:fill="auto"/>
              <w:suppressAutoHyphens/>
              <w:spacing w:line="360" w:lineRule="auto"/>
              <w:rPr>
                <w:color w:val="000000"/>
                <w:sz w:val="20"/>
              </w:rPr>
            </w:pPr>
            <w:r w:rsidRPr="00E13805">
              <w:rPr>
                <w:color w:val="000000"/>
                <w:sz w:val="20"/>
              </w:rPr>
              <w:t>22</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0,640</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0,167</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0,647</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0,534</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1,466</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0,528</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1,448</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1,659</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5,979</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0,434</w:t>
            </w:r>
          </w:p>
        </w:tc>
        <w:tc>
          <w:tcPr>
            <w:tcW w:w="822"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1,566</w:t>
            </w:r>
          </w:p>
        </w:tc>
        <w:tc>
          <w:tcPr>
            <w:tcW w:w="970"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0,9882</w:t>
            </w:r>
          </w:p>
        </w:tc>
        <w:tc>
          <w:tcPr>
            <w:tcW w:w="956"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1,0119</w:t>
            </w:r>
          </w:p>
        </w:tc>
        <w:tc>
          <w:tcPr>
            <w:tcW w:w="717"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3,819</w:t>
            </w:r>
          </w:p>
        </w:tc>
        <w:tc>
          <w:tcPr>
            <w:tcW w:w="956"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0,2618</w:t>
            </w:r>
          </w:p>
        </w:tc>
      </w:tr>
      <w:tr w:rsidR="00601205" w:rsidRPr="00E13805" w:rsidTr="00E13805">
        <w:trPr>
          <w:trHeight w:val="232"/>
          <w:jc w:val="center"/>
        </w:trPr>
        <w:tc>
          <w:tcPr>
            <w:tcW w:w="1577" w:type="dxa"/>
            <w:shd w:val="clear" w:color="auto" w:fill="auto"/>
            <w:vAlign w:val="center"/>
          </w:tcPr>
          <w:p w:rsidR="00601205" w:rsidRPr="00E13805" w:rsidRDefault="00CE5732" w:rsidP="00E13805">
            <w:pPr>
              <w:shd w:val="clear" w:color="000000" w:fill="auto"/>
              <w:suppressAutoHyphens/>
              <w:spacing w:line="360" w:lineRule="auto"/>
              <w:rPr>
                <w:color w:val="000000"/>
                <w:sz w:val="20"/>
              </w:rPr>
            </w:pPr>
            <w:r w:rsidRPr="00E13805">
              <w:rPr>
                <w:color w:val="000000"/>
                <w:sz w:val="20"/>
              </w:rPr>
              <w:t>23</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0,626</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0,162</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0,633</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0,545</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1,455</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0,539</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1,438</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1,710</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6,006</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0,443</w:t>
            </w:r>
          </w:p>
        </w:tc>
        <w:tc>
          <w:tcPr>
            <w:tcW w:w="822"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1,557</w:t>
            </w:r>
          </w:p>
        </w:tc>
        <w:tc>
          <w:tcPr>
            <w:tcW w:w="970"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0,9887</w:t>
            </w:r>
          </w:p>
        </w:tc>
        <w:tc>
          <w:tcPr>
            <w:tcW w:w="956"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1,0114</w:t>
            </w:r>
          </w:p>
        </w:tc>
        <w:tc>
          <w:tcPr>
            <w:tcW w:w="717"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3,858</w:t>
            </w:r>
          </w:p>
        </w:tc>
        <w:tc>
          <w:tcPr>
            <w:tcW w:w="956"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0,2592</w:t>
            </w:r>
          </w:p>
        </w:tc>
      </w:tr>
      <w:tr w:rsidR="00601205" w:rsidRPr="00E13805" w:rsidTr="00E13805">
        <w:trPr>
          <w:trHeight w:val="232"/>
          <w:jc w:val="center"/>
        </w:trPr>
        <w:tc>
          <w:tcPr>
            <w:tcW w:w="1577" w:type="dxa"/>
            <w:shd w:val="clear" w:color="auto" w:fill="auto"/>
            <w:vAlign w:val="center"/>
          </w:tcPr>
          <w:p w:rsidR="00601205" w:rsidRPr="00E13805" w:rsidRDefault="00CE5732" w:rsidP="00E13805">
            <w:pPr>
              <w:shd w:val="clear" w:color="000000" w:fill="auto"/>
              <w:suppressAutoHyphens/>
              <w:spacing w:line="360" w:lineRule="auto"/>
              <w:rPr>
                <w:color w:val="000000"/>
                <w:sz w:val="20"/>
              </w:rPr>
            </w:pPr>
            <w:r w:rsidRPr="00E13805">
              <w:rPr>
                <w:color w:val="000000"/>
                <w:sz w:val="20"/>
              </w:rPr>
              <w:t>24</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0,612</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0,157</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0,619</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0,555</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1,445</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0,549</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1,429</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1,759</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6,031</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0,451</w:t>
            </w:r>
          </w:p>
        </w:tc>
        <w:tc>
          <w:tcPr>
            <w:tcW w:w="822"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1,548</w:t>
            </w:r>
          </w:p>
        </w:tc>
        <w:tc>
          <w:tcPr>
            <w:tcW w:w="970"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0,9892</w:t>
            </w:r>
          </w:p>
        </w:tc>
        <w:tc>
          <w:tcPr>
            <w:tcW w:w="956"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1,0109</w:t>
            </w:r>
          </w:p>
        </w:tc>
        <w:tc>
          <w:tcPr>
            <w:tcW w:w="717"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3,895</w:t>
            </w:r>
          </w:p>
        </w:tc>
        <w:tc>
          <w:tcPr>
            <w:tcW w:w="956"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0,2567</w:t>
            </w:r>
          </w:p>
        </w:tc>
      </w:tr>
      <w:tr w:rsidR="00601205" w:rsidRPr="00E13805" w:rsidTr="00E13805">
        <w:trPr>
          <w:trHeight w:val="1135"/>
          <w:jc w:val="center"/>
        </w:trPr>
        <w:tc>
          <w:tcPr>
            <w:tcW w:w="1577" w:type="dxa"/>
            <w:shd w:val="clear" w:color="auto" w:fill="auto"/>
            <w:vAlign w:val="center"/>
          </w:tcPr>
          <w:p w:rsidR="00601205" w:rsidRPr="00E13805" w:rsidRDefault="00CE5732" w:rsidP="00E13805">
            <w:pPr>
              <w:shd w:val="clear" w:color="000000" w:fill="auto"/>
              <w:suppressAutoHyphens/>
              <w:spacing w:line="360" w:lineRule="auto"/>
              <w:rPr>
                <w:color w:val="000000"/>
                <w:sz w:val="20"/>
              </w:rPr>
            </w:pPr>
            <w:r w:rsidRPr="00E13805">
              <w:rPr>
                <w:color w:val="000000"/>
                <w:sz w:val="20"/>
              </w:rPr>
              <w:t>25</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0,600</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0,153</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0,606</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0,565</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1,434</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0,559</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1,420</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1,806</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6,056</w:t>
            </w:r>
          </w:p>
        </w:tc>
        <w:tc>
          <w:tcPr>
            <w:tcW w:w="753"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0,459</w:t>
            </w:r>
          </w:p>
        </w:tc>
        <w:tc>
          <w:tcPr>
            <w:tcW w:w="822"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1,541</w:t>
            </w:r>
          </w:p>
        </w:tc>
        <w:tc>
          <w:tcPr>
            <w:tcW w:w="970"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0,9896</w:t>
            </w:r>
          </w:p>
        </w:tc>
        <w:tc>
          <w:tcPr>
            <w:tcW w:w="956"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1,0105</w:t>
            </w:r>
          </w:p>
        </w:tc>
        <w:tc>
          <w:tcPr>
            <w:tcW w:w="717"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3,931</w:t>
            </w:r>
          </w:p>
        </w:tc>
        <w:tc>
          <w:tcPr>
            <w:tcW w:w="956" w:type="dxa"/>
            <w:shd w:val="clear" w:color="auto" w:fill="auto"/>
            <w:vAlign w:val="center"/>
          </w:tcPr>
          <w:p w:rsidR="00601205" w:rsidRPr="00E13805" w:rsidRDefault="00CE5732" w:rsidP="00E13805">
            <w:pPr>
              <w:shd w:val="clear" w:color="000000" w:fill="auto"/>
              <w:suppressAutoHyphens/>
              <w:spacing w:line="360" w:lineRule="auto"/>
              <w:rPr>
                <w:color w:val="000000"/>
                <w:sz w:val="20"/>
                <w:szCs w:val="14"/>
              </w:rPr>
            </w:pPr>
            <w:r w:rsidRPr="00E13805">
              <w:rPr>
                <w:color w:val="000000"/>
                <w:sz w:val="20"/>
                <w:szCs w:val="14"/>
              </w:rPr>
              <w:t>0,2544</w:t>
            </w:r>
          </w:p>
        </w:tc>
      </w:tr>
    </w:tbl>
    <w:p w:rsidR="00BF58AE" w:rsidRPr="00E13805" w:rsidRDefault="00BF58AE" w:rsidP="00A133B8">
      <w:pPr>
        <w:shd w:val="clear" w:color="000000" w:fill="auto"/>
        <w:suppressAutoHyphens/>
        <w:spacing w:line="360" w:lineRule="auto"/>
        <w:ind w:firstLine="709"/>
        <w:jc w:val="both"/>
        <w:rPr>
          <w:color w:val="000000"/>
          <w:sz w:val="28"/>
          <w:szCs w:val="20"/>
        </w:rPr>
      </w:pPr>
    </w:p>
    <w:p w:rsidR="00A133B8" w:rsidRPr="00E13805" w:rsidRDefault="00A133B8" w:rsidP="00A133B8">
      <w:pPr>
        <w:shd w:val="clear" w:color="000000" w:fill="auto"/>
        <w:suppressAutoHyphens/>
        <w:spacing w:line="360" w:lineRule="auto"/>
        <w:ind w:firstLine="709"/>
        <w:jc w:val="both"/>
        <w:rPr>
          <w:color w:val="000000"/>
          <w:sz w:val="28"/>
          <w:szCs w:val="28"/>
        </w:rPr>
        <w:sectPr w:rsidR="00A133B8" w:rsidRPr="00E13805" w:rsidSect="00A133B8">
          <w:pgSz w:w="16838" w:h="11906" w:orient="landscape"/>
          <w:pgMar w:top="1701" w:right="1134" w:bottom="851" w:left="1134" w:header="709" w:footer="709" w:gutter="0"/>
          <w:cols w:space="708"/>
          <w:docGrid w:linePitch="360"/>
        </w:sectPr>
      </w:pPr>
    </w:p>
    <w:p w:rsidR="00140314" w:rsidRPr="00E13805" w:rsidRDefault="00140314"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Альтернативой </w:t>
      </w:r>
      <w:r w:rsidR="00382B09">
        <w:rPr>
          <w:color w:val="000000"/>
          <w:sz w:val="28"/>
          <w:szCs w:val="28"/>
        </w:rPr>
        <w:pict>
          <v:shape id="_x0000_i1305" type="#_x0000_t75" style="width:26.25pt;height:15.75pt">
            <v:imagedata r:id="rId7" o:title=""/>
          </v:shape>
        </w:pict>
      </w:r>
      <w:r w:rsidRPr="00E13805">
        <w:rPr>
          <w:color w:val="000000"/>
          <w:sz w:val="28"/>
          <w:szCs w:val="28"/>
        </w:rPr>
        <w:t>картам являются контрольные карты медиан (</w:t>
      </w:r>
      <w:r w:rsidR="00382B09">
        <w:rPr>
          <w:color w:val="000000"/>
          <w:sz w:val="28"/>
          <w:szCs w:val="28"/>
        </w:rPr>
        <w:pict>
          <v:shape id="_x0000_i1306" type="#_x0000_t75" style="width:21.75pt;height:18.75pt">
            <v:imagedata r:id="rId211" o:title=""/>
          </v:shape>
        </w:pict>
      </w:r>
      <w:r w:rsidRPr="00E13805">
        <w:rPr>
          <w:color w:val="000000"/>
          <w:sz w:val="28"/>
          <w:szCs w:val="28"/>
        </w:rPr>
        <w:t xml:space="preserve">– карты), построение которых сопряжено с меньшим объемом вычислений по сравнению с </w:t>
      </w:r>
      <w:r w:rsidR="00382B09">
        <w:rPr>
          <w:color w:val="000000"/>
          <w:sz w:val="28"/>
          <w:szCs w:val="28"/>
        </w:rPr>
        <w:pict>
          <v:shape id="_x0000_i1307" type="#_x0000_t75" style="width:26.25pt;height:15.75pt">
            <v:imagedata r:id="rId7" o:title=""/>
          </v:shape>
        </w:pict>
      </w:r>
      <w:r w:rsidRPr="00E13805">
        <w:rPr>
          <w:color w:val="000000"/>
          <w:sz w:val="28"/>
          <w:szCs w:val="28"/>
        </w:rPr>
        <w:t>картами. Это может облегчить их внедрение</w:t>
      </w:r>
      <w:r w:rsidR="00A133B8" w:rsidRPr="00E13805">
        <w:rPr>
          <w:color w:val="000000"/>
          <w:sz w:val="28"/>
          <w:szCs w:val="28"/>
        </w:rPr>
        <w:t xml:space="preserve"> </w:t>
      </w:r>
      <w:r w:rsidRPr="00E13805">
        <w:rPr>
          <w:color w:val="000000"/>
          <w:sz w:val="28"/>
          <w:szCs w:val="28"/>
        </w:rPr>
        <w:t xml:space="preserve">в производство. Положение центральной линии на </w:t>
      </w:r>
      <w:r w:rsidR="00382B09">
        <w:rPr>
          <w:color w:val="000000"/>
          <w:sz w:val="28"/>
          <w:szCs w:val="28"/>
        </w:rPr>
        <w:pict>
          <v:shape id="_x0000_i1308" type="#_x0000_t75" style="width:21.75pt;height:18.75pt">
            <v:imagedata r:id="rId211" o:title=""/>
          </v:shape>
        </w:pict>
      </w:r>
      <w:r w:rsidRPr="00E13805">
        <w:rPr>
          <w:color w:val="000000"/>
          <w:sz w:val="28"/>
          <w:szCs w:val="28"/>
        </w:rPr>
        <w:t>– карте определяется средним значением медиан (</w:t>
      </w:r>
      <w:r w:rsidR="00382B09">
        <w:rPr>
          <w:color w:val="000000"/>
          <w:sz w:val="28"/>
          <w:szCs w:val="28"/>
        </w:rPr>
        <w:pict>
          <v:shape id="_x0000_i1309" type="#_x0000_t75" style="width:21.75pt;height:20.25pt">
            <v:imagedata r:id="rId212" o:title=""/>
          </v:shape>
        </w:pict>
      </w:r>
      <w:r w:rsidRPr="00E13805">
        <w:rPr>
          <w:color w:val="000000"/>
          <w:sz w:val="28"/>
          <w:szCs w:val="28"/>
        </w:rPr>
        <w:t>) для всех проконтролированных выборок. Положения верхней и нижней контрольных границ определяются соотношениями</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A133B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310" type="#_x0000_t75" style="width:105.75pt;height:42.75pt">
            <v:imagedata r:id="rId213" o:title=""/>
          </v:shape>
        </w:pict>
      </w:r>
      <w:r w:rsidR="00A133B8" w:rsidRPr="00E13805">
        <w:rPr>
          <w:color w:val="000000"/>
          <w:sz w:val="28"/>
          <w:szCs w:val="28"/>
        </w:rPr>
        <w:t xml:space="preserve"> </w:t>
      </w:r>
      <w:r w:rsidR="00330B81" w:rsidRPr="00E13805">
        <w:rPr>
          <w:color w:val="000000"/>
          <w:sz w:val="28"/>
          <w:szCs w:val="28"/>
        </w:rPr>
        <w:t>(4.1)</w:t>
      </w:r>
    </w:p>
    <w:p w:rsidR="00140314" w:rsidRPr="00E13805" w:rsidRDefault="00140314" w:rsidP="00A133B8">
      <w:pPr>
        <w:shd w:val="clear" w:color="000000" w:fill="auto"/>
        <w:suppressAutoHyphens/>
        <w:spacing w:line="360" w:lineRule="auto"/>
        <w:ind w:firstLine="709"/>
        <w:jc w:val="both"/>
        <w:rPr>
          <w:color w:val="000000"/>
          <w:sz w:val="28"/>
          <w:szCs w:val="28"/>
        </w:rPr>
      </w:pPr>
    </w:p>
    <w:p w:rsidR="00140314" w:rsidRPr="00E13805" w:rsidRDefault="00447AB0"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Значения коэффициента </w:t>
      </w:r>
      <w:r w:rsidR="00382B09">
        <w:rPr>
          <w:color w:val="000000"/>
          <w:sz w:val="28"/>
          <w:szCs w:val="28"/>
        </w:rPr>
        <w:pict>
          <v:shape id="_x0000_i1311" type="#_x0000_t75" style="width:18pt;height:18.75pt">
            <v:imagedata r:id="rId214" o:title=""/>
          </v:shape>
        </w:pict>
      </w:r>
      <w:r w:rsidRPr="00E13805">
        <w:rPr>
          <w:color w:val="000000"/>
          <w:sz w:val="28"/>
          <w:szCs w:val="28"/>
        </w:rPr>
        <w:t>, зависящие от объ</w:t>
      </w:r>
      <w:r w:rsidR="00330B81" w:rsidRPr="00E13805">
        <w:rPr>
          <w:color w:val="000000"/>
          <w:sz w:val="28"/>
          <w:szCs w:val="28"/>
        </w:rPr>
        <w:t>ема выборки, приведены в табл.</w:t>
      </w:r>
      <w:r w:rsidRPr="00E13805">
        <w:rPr>
          <w:color w:val="000000"/>
          <w:sz w:val="28"/>
          <w:szCs w:val="28"/>
        </w:rPr>
        <w:t xml:space="preserve"> 3.</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47AB0" w:rsidRPr="00E13805" w:rsidRDefault="00447AB0" w:rsidP="00A133B8">
      <w:pPr>
        <w:shd w:val="clear" w:color="000000" w:fill="auto"/>
        <w:suppressAutoHyphens/>
        <w:spacing w:line="360" w:lineRule="auto"/>
        <w:ind w:firstLine="709"/>
        <w:jc w:val="right"/>
        <w:rPr>
          <w:color w:val="000000"/>
          <w:sz w:val="28"/>
          <w:szCs w:val="28"/>
        </w:rPr>
      </w:pPr>
      <w:r w:rsidRPr="00E13805">
        <w:rPr>
          <w:color w:val="000000"/>
          <w:sz w:val="28"/>
          <w:szCs w:val="28"/>
        </w:rPr>
        <w:t>Таблица 3</w:t>
      </w:r>
    </w:p>
    <w:p w:rsidR="00447AB0" w:rsidRPr="00E13805" w:rsidRDefault="00447AB0" w:rsidP="00A133B8">
      <w:pPr>
        <w:shd w:val="clear" w:color="000000" w:fill="auto"/>
        <w:suppressAutoHyphens/>
        <w:spacing w:line="360" w:lineRule="auto"/>
        <w:jc w:val="center"/>
        <w:rPr>
          <w:b/>
          <w:color w:val="000000"/>
          <w:sz w:val="28"/>
          <w:szCs w:val="28"/>
        </w:rPr>
      </w:pPr>
      <w:r w:rsidRPr="00E13805">
        <w:rPr>
          <w:b/>
          <w:color w:val="000000"/>
          <w:sz w:val="28"/>
          <w:szCs w:val="28"/>
        </w:rPr>
        <w:t xml:space="preserve">Значения коэффициента </w:t>
      </w:r>
      <w:r w:rsidR="00382B09">
        <w:rPr>
          <w:b/>
          <w:color w:val="000000"/>
          <w:sz w:val="28"/>
          <w:szCs w:val="28"/>
        </w:rPr>
        <w:pict>
          <v:shape id="_x0000_i1312" type="#_x0000_t75" style="width:18pt;height:18.75pt">
            <v:imagedata r:id="rId215" o:title=""/>
          </v:shape>
        </w:pic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5"/>
        <w:gridCol w:w="825"/>
        <w:gridCol w:w="826"/>
        <w:gridCol w:w="826"/>
        <w:gridCol w:w="826"/>
        <w:gridCol w:w="826"/>
        <w:gridCol w:w="826"/>
        <w:gridCol w:w="827"/>
        <w:gridCol w:w="827"/>
        <w:gridCol w:w="827"/>
      </w:tblGrid>
      <w:tr w:rsidR="00447AB0" w:rsidRPr="00E13805" w:rsidTr="00E13805">
        <w:trPr>
          <w:trHeight w:val="321"/>
          <w:jc w:val="center"/>
        </w:trPr>
        <w:tc>
          <w:tcPr>
            <w:tcW w:w="825" w:type="dxa"/>
            <w:shd w:val="clear" w:color="auto" w:fill="auto"/>
            <w:vAlign w:val="center"/>
          </w:tcPr>
          <w:p w:rsidR="00447AB0" w:rsidRPr="00E13805" w:rsidRDefault="00382B09" w:rsidP="00E13805">
            <w:pPr>
              <w:shd w:val="clear" w:color="000000" w:fill="auto"/>
              <w:suppressAutoHyphens/>
              <w:spacing w:line="360" w:lineRule="auto"/>
              <w:rPr>
                <w:color w:val="000000"/>
                <w:sz w:val="20"/>
              </w:rPr>
            </w:pPr>
            <w:r>
              <w:rPr>
                <w:color w:val="000000"/>
                <w:sz w:val="20"/>
                <w:szCs w:val="28"/>
              </w:rPr>
              <w:pict>
                <v:shape id="_x0000_i1313" type="#_x0000_t75" style="width:11.25pt;height:12pt">
                  <v:imagedata r:id="rId216" o:title=""/>
                </v:shape>
              </w:pict>
            </w:r>
          </w:p>
        </w:tc>
        <w:tc>
          <w:tcPr>
            <w:tcW w:w="825"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2</w:t>
            </w:r>
          </w:p>
        </w:tc>
        <w:tc>
          <w:tcPr>
            <w:tcW w:w="826"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3</w:t>
            </w:r>
          </w:p>
        </w:tc>
        <w:tc>
          <w:tcPr>
            <w:tcW w:w="826"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4</w:t>
            </w:r>
          </w:p>
        </w:tc>
        <w:tc>
          <w:tcPr>
            <w:tcW w:w="826"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5</w:t>
            </w:r>
          </w:p>
        </w:tc>
        <w:tc>
          <w:tcPr>
            <w:tcW w:w="826"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6</w:t>
            </w:r>
          </w:p>
        </w:tc>
        <w:tc>
          <w:tcPr>
            <w:tcW w:w="826"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7</w:t>
            </w:r>
          </w:p>
        </w:tc>
        <w:tc>
          <w:tcPr>
            <w:tcW w:w="827"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8</w:t>
            </w:r>
          </w:p>
        </w:tc>
        <w:tc>
          <w:tcPr>
            <w:tcW w:w="827"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9</w:t>
            </w:r>
          </w:p>
        </w:tc>
        <w:tc>
          <w:tcPr>
            <w:tcW w:w="827"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10</w:t>
            </w:r>
          </w:p>
        </w:tc>
      </w:tr>
      <w:tr w:rsidR="00447AB0" w:rsidRPr="00E13805" w:rsidTr="00E13805">
        <w:trPr>
          <w:trHeight w:val="475"/>
          <w:jc w:val="center"/>
        </w:trPr>
        <w:tc>
          <w:tcPr>
            <w:tcW w:w="825" w:type="dxa"/>
            <w:shd w:val="clear" w:color="auto" w:fill="auto"/>
            <w:vAlign w:val="center"/>
          </w:tcPr>
          <w:p w:rsidR="00447AB0" w:rsidRPr="00E13805" w:rsidRDefault="00382B09" w:rsidP="00E13805">
            <w:pPr>
              <w:shd w:val="clear" w:color="000000" w:fill="auto"/>
              <w:suppressAutoHyphens/>
              <w:spacing w:line="360" w:lineRule="auto"/>
              <w:rPr>
                <w:color w:val="000000"/>
                <w:sz w:val="20"/>
              </w:rPr>
            </w:pPr>
            <w:r>
              <w:rPr>
                <w:color w:val="000000"/>
                <w:sz w:val="20"/>
                <w:szCs w:val="28"/>
              </w:rPr>
              <w:pict>
                <v:shape id="_x0000_i1314" type="#_x0000_t75" style="width:18pt;height:18.75pt">
                  <v:imagedata r:id="rId217" o:title=""/>
                </v:shape>
              </w:pict>
            </w:r>
          </w:p>
        </w:tc>
        <w:tc>
          <w:tcPr>
            <w:tcW w:w="825"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1,88</w:t>
            </w:r>
          </w:p>
        </w:tc>
        <w:tc>
          <w:tcPr>
            <w:tcW w:w="826"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1,19</w:t>
            </w:r>
          </w:p>
        </w:tc>
        <w:tc>
          <w:tcPr>
            <w:tcW w:w="826"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0,80</w:t>
            </w:r>
          </w:p>
        </w:tc>
        <w:tc>
          <w:tcPr>
            <w:tcW w:w="826"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0,69</w:t>
            </w:r>
          </w:p>
        </w:tc>
        <w:tc>
          <w:tcPr>
            <w:tcW w:w="826"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0,55</w:t>
            </w:r>
          </w:p>
        </w:tc>
        <w:tc>
          <w:tcPr>
            <w:tcW w:w="826"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0,51</w:t>
            </w:r>
          </w:p>
        </w:tc>
        <w:tc>
          <w:tcPr>
            <w:tcW w:w="827"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0,43</w:t>
            </w:r>
          </w:p>
        </w:tc>
        <w:tc>
          <w:tcPr>
            <w:tcW w:w="827"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0,41</w:t>
            </w:r>
          </w:p>
        </w:tc>
        <w:tc>
          <w:tcPr>
            <w:tcW w:w="827" w:type="dxa"/>
            <w:shd w:val="clear" w:color="auto" w:fill="auto"/>
            <w:vAlign w:val="center"/>
          </w:tcPr>
          <w:p w:rsidR="00447AB0" w:rsidRPr="00E13805" w:rsidRDefault="00447AB0" w:rsidP="00E13805">
            <w:pPr>
              <w:shd w:val="clear" w:color="000000" w:fill="auto"/>
              <w:suppressAutoHyphens/>
              <w:spacing w:line="360" w:lineRule="auto"/>
              <w:rPr>
                <w:color w:val="000000"/>
                <w:sz w:val="20"/>
              </w:rPr>
            </w:pPr>
            <w:r w:rsidRPr="00E13805">
              <w:rPr>
                <w:color w:val="000000"/>
                <w:sz w:val="20"/>
              </w:rPr>
              <w:t>0,36</w:t>
            </w:r>
          </w:p>
        </w:tc>
      </w:tr>
    </w:tbl>
    <w:p w:rsidR="00447AB0" w:rsidRPr="00E13805" w:rsidRDefault="00447AB0" w:rsidP="00A133B8">
      <w:pPr>
        <w:shd w:val="clear" w:color="000000" w:fill="auto"/>
        <w:suppressAutoHyphens/>
        <w:spacing w:line="360" w:lineRule="auto"/>
        <w:ind w:firstLine="709"/>
        <w:jc w:val="both"/>
        <w:rPr>
          <w:color w:val="000000"/>
          <w:sz w:val="28"/>
          <w:szCs w:val="20"/>
        </w:rPr>
      </w:pPr>
    </w:p>
    <w:p w:rsidR="00CC53EF" w:rsidRPr="00E13805" w:rsidRDefault="00CC53EF" w:rsidP="00A133B8">
      <w:pPr>
        <w:shd w:val="clear" w:color="000000" w:fill="auto"/>
        <w:suppressAutoHyphens/>
        <w:spacing w:line="360" w:lineRule="auto"/>
        <w:ind w:firstLine="709"/>
        <w:jc w:val="both"/>
        <w:rPr>
          <w:b/>
          <w:color w:val="000000"/>
          <w:sz w:val="28"/>
          <w:szCs w:val="28"/>
        </w:rPr>
      </w:pPr>
      <w:r w:rsidRPr="00E13805">
        <w:rPr>
          <w:color w:val="000000"/>
          <w:sz w:val="28"/>
          <w:szCs w:val="28"/>
        </w:rPr>
        <w:t xml:space="preserve">Обычно </w:t>
      </w:r>
      <w:r w:rsidR="00382B09">
        <w:rPr>
          <w:color w:val="000000"/>
          <w:sz w:val="28"/>
          <w:szCs w:val="28"/>
        </w:rPr>
        <w:pict>
          <v:shape id="_x0000_i1315" type="#_x0000_t75" style="width:21.75pt;height:18.75pt">
            <v:imagedata r:id="rId211" o:title=""/>
          </v:shape>
        </w:pict>
      </w:r>
      <w:r w:rsidRPr="00E13805">
        <w:rPr>
          <w:color w:val="000000"/>
          <w:sz w:val="28"/>
          <w:szCs w:val="28"/>
        </w:rPr>
        <w:t xml:space="preserve">– карта применяется вместе с </w:t>
      </w:r>
      <w:r w:rsidR="00382B09">
        <w:rPr>
          <w:color w:val="000000"/>
          <w:sz w:val="28"/>
          <w:szCs w:val="28"/>
        </w:rPr>
        <w:pict>
          <v:shape id="_x0000_i1316" type="#_x0000_t75" style="width:12.75pt;height:14.25pt">
            <v:imagedata r:id="rId8" o:title=""/>
          </v:shape>
        </w:pict>
      </w:r>
      <w:r w:rsidRPr="00E13805">
        <w:rPr>
          <w:color w:val="000000"/>
          <w:sz w:val="28"/>
          <w:szCs w:val="28"/>
        </w:rPr>
        <w:t xml:space="preserve">– картой, объемом выборок </w:t>
      </w:r>
      <w:r w:rsidR="00382B09">
        <w:rPr>
          <w:b/>
          <w:color w:val="000000"/>
          <w:sz w:val="28"/>
          <w:szCs w:val="28"/>
        </w:rPr>
        <w:pict>
          <v:shape id="_x0000_i1317" type="#_x0000_t75" style="width:39.75pt;height:15pt">
            <v:imagedata r:id="rId218" o:title=""/>
          </v:shape>
        </w:pict>
      </w:r>
    </w:p>
    <w:p w:rsidR="00CC53EF" w:rsidRPr="00E13805" w:rsidRDefault="00CC53EF"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В ряде случаев стоимость или продолжительность измерения контролируемого параметра столь велики, что приходится управлять процессом на основе измерения индивидуальных значений контролируемого параметра. При этом мерой вариации процесса служит скользящий размах, т.е. абсолютное значение разности измерений контролируемого параметра в последовательных парах: разность первого и второго измерений, затем второго и третьего и т.д. На основе скользящих размахов вычисляют средний скользящий размах </w:t>
      </w:r>
      <w:r w:rsidR="00382B09">
        <w:rPr>
          <w:color w:val="000000"/>
          <w:sz w:val="28"/>
          <w:szCs w:val="28"/>
        </w:rPr>
        <w:pict>
          <v:shape id="_x0000_i1318" type="#_x0000_t75" style="width:14.25pt;height:15.75pt">
            <v:imagedata r:id="rId179" o:title=""/>
          </v:shape>
        </w:pict>
      </w:r>
      <w:r w:rsidRPr="00E13805">
        <w:rPr>
          <w:color w:val="000000"/>
          <w:sz w:val="28"/>
          <w:szCs w:val="28"/>
        </w:rPr>
        <w:t>, который используют для построения контрольных карт индивидуальных значений и скользящих размахов (</w:t>
      </w:r>
      <w:r w:rsidR="00382B09">
        <w:rPr>
          <w:color w:val="000000"/>
          <w:sz w:val="28"/>
          <w:szCs w:val="28"/>
        </w:rPr>
        <w:pict>
          <v:shape id="_x0000_i1319" type="#_x0000_t75" style="width:26.25pt;height:14.25pt">
            <v:imagedata r:id="rId219" o:title=""/>
          </v:shape>
        </w:pict>
      </w:r>
      <w:r w:rsidRPr="00E13805">
        <w:rPr>
          <w:color w:val="000000"/>
          <w:sz w:val="28"/>
          <w:szCs w:val="28"/>
        </w:rPr>
        <w:t xml:space="preserve">и </w:t>
      </w:r>
      <w:r w:rsidR="00382B09">
        <w:rPr>
          <w:color w:val="000000"/>
          <w:sz w:val="28"/>
          <w:szCs w:val="28"/>
        </w:rPr>
        <w:pict>
          <v:shape id="_x0000_i1320" type="#_x0000_t75" style="width:12.75pt;height:14.25pt">
            <v:imagedata r:id="rId8" o:title=""/>
          </v:shape>
        </w:pict>
      </w:r>
      <w:r w:rsidRPr="00E13805">
        <w:rPr>
          <w:color w:val="000000"/>
          <w:sz w:val="28"/>
          <w:szCs w:val="28"/>
        </w:rPr>
        <w:t>–карты). Формулы для расчета положения контрольных гран</w:t>
      </w:r>
      <w:r w:rsidR="00330B81" w:rsidRPr="00E13805">
        <w:rPr>
          <w:color w:val="000000"/>
          <w:sz w:val="28"/>
          <w:szCs w:val="28"/>
        </w:rPr>
        <w:t>иц этих карт приведены в табл.</w:t>
      </w:r>
      <w:r w:rsidRPr="00E13805">
        <w:rPr>
          <w:color w:val="000000"/>
          <w:sz w:val="28"/>
          <w:szCs w:val="28"/>
        </w:rPr>
        <w:t xml:space="preserve"> 4.</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CC53EF" w:rsidRPr="00E13805" w:rsidRDefault="00CC53EF" w:rsidP="00A133B8">
      <w:pPr>
        <w:shd w:val="clear" w:color="000000" w:fill="auto"/>
        <w:suppressAutoHyphens/>
        <w:spacing w:line="360" w:lineRule="auto"/>
        <w:ind w:firstLine="709"/>
        <w:jc w:val="right"/>
        <w:rPr>
          <w:color w:val="000000"/>
          <w:sz w:val="28"/>
          <w:szCs w:val="28"/>
        </w:rPr>
      </w:pPr>
      <w:r w:rsidRPr="00E13805">
        <w:rPr>
          <w:color w:val="000000"/>
          <w:sz w:val="28"/>
          <w:szCs w:val="28"/>
        </w:rPr>
        <w:t>Таблица 4</w:t>
      </w:r>
    </w:p>
    <w:p w:rsidR="00CC53EF" w:rsidRPr="00E13805" w:rsidRDefault="00CC53EF" w:rsidP="00A133B8">
      <w:pPr>
        <w:shd w:val="clear" w:color="000000" w:fill="auto"/>
        <w:suppressAutoHyphens/>
        <w:spacing w:line="360" w:lineRule="auto"/>
        <w:jc w:val="center"/>
        <w:rPr>
          <w:b/>
          <w:color w:val="000000"/>
          <w:sz w:val="28"/>
          <w:szCs w:val="28"/>
        </w:rPr>
      </w:pPr>
      <w:r w:rsidRPr="00E13805">
        <w:rPr>
          <w:b/>
          <w:color w:val="000000"/>
          <w:sz w:val="28"/>
          <w:szCs w:val="28"/>
        </w:rPr>
        <w:t>Формулы контрольных границ для карт индивидуальных значений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2"/>
        <w:gridCol w:w="1384"/>
        <w:gridCol w:w="1800"/>
        <w:gridCol w:w="1964"/>
        <w:gridCol w:w="1915"/>
      </w:tblGrid>
      <w:tr w:rsidR="000D7721" w:rsidRPr="00E13805" w:rsidTr="00E13805">
        <w:trPr>
          <w:jc w:val="center"/>
        </w:trPr>
        <w:tc>
          <w:tcPr>
            <w:tcW w:w="1792" w:type="dxa"/>
            <w:vMerge w:val="restart"/>
            <w:shd w:val="clear" w:color="auto" w:fill="auto"/>
            <w:vAlign w:val="center"/>
          </w:tcPr>
          <w:p w:rsidR="000D7721" w:rsidRPr="00E13805" w:rsidRDefault="000D7721" w:rsidP="00E13805">
            <w:pPr>
              <w:shd w:val="clear" w:color="000000" w:fill="auto"/>
              <w:suppressAutoHyphens/>
              <w:spacing w:line="360" w:lineRule="auto"/>
              <w:rPr>
                <w:color w:val="000000"/>
                <w:sz w:val="20"/>
              </w:rPr>
            </w:pPr>
            <w:r w:rsidRPr="00E13805">
              <w:rPr>
                <w:color w:val="000000"/>
                <w:sz w:val="20"/>
              </w:rPr>
              <w:t>Статистика</w:t>
            </w:r>
          </w:p>
        </w:tc>
        <w:tc>
          <w:tcPr>
            <w:tcW w:w="3184" w:type="dxa"/>
            <w:gridSpan w:val="2"/>
            <w:shd w:val="clear" w:color="auto" w:fill="auto"/>
            <w:vAlign w:val="center"/>
          </w:tcPr>
          <w:p w:rsidR="000D7721" w:rsidRPr="00E13805" w:rsidRDefault="000D7721" w:rsidP="00E13805">
            <w:pPr>
              <w:shd w:val="clear" w:color="000000" w:fill="auto"/>
              <w:suppressAutoHyphens/>
              <w:spacing w:line="360" w:lineRule="auto"/>
              <w:rPr>
                <w:color w:val="000000"/>
                <w:sz w:val="20"/>
              </w:rPr>
            </w:pPr>
            <w:r w:rsidRPr="00E13805">
              <w:rPr>
                <w:color w:val="000000"/>
                <w:sz w:val="20"/>
              </w:rPr>
              <w:t>Стандартные значения не заданы</w:t>
            </w:r>
          </w:p>
        </w:tc>
        <w:tc>
          <w:tcPr>
            <w:tcW w:w="3879" w:type="dxa"/>
            <w:gridSpan w:val="2"/>
            <w:shd w:val="clear" w:color="auto" w:fill="auto"/>
            <w:vAlign w:val="center"/>
          </w:tcPr>
          <w:p w:rsidR="000D7721" w:rsidRPr="00E13805" w:rsidRDefault="000D7721" w:rsidP="00E13805">
            <w:pPr>
              <w:shd w:val="clear" w:color="000000" w:fill="auto"/>
              <w:suppressAutoHyphens/>
              <w:spacing w:line="360" w:lineRule="auto"/>
              <w:rPr>
                <w:color w:val="000000"/>
                <w:sz w:val="20"/>
              </w:rPr>
            </w:pPr>
            <w:r w:rsidRPr="00E13805">
              <w:rPr>
                <w:color w:val="000000"/>
                <w:sz w:val="20"/>
              </w:rPr>
              <w:t>Стандартные значения заданы</w:t>
            </w:r>
          </w:p>
        </w:tc>
      </w:tr>
      <w:tr w:rsidR="000D7721" w:rsidRPr="00E13805" w:rsidTr="00E13805">
        <w:trPr>
          <w:jc w:val="center"/>
        </w:trPr>
        <w:tc>
          <w:tcPr>
            <w:tcW w:w="1792" w:type="dxa"/>
            <w:vMerge/>
            <w:shd w:val="clear" w:color="auto" w:fill="auto"/>
            <w:vAlign w:val="center"/>
          </w:tcPr>
          <w:p w:rsidR="000D7721" w:rsidRPr="00E13805" w:rsidRDefault="000D7721" w:rsidP="00E13805">
            <w:pPr>
              <w:shd w:val="clear" w:color="000000" w:fill="auto"/>
              <w:suppressAutoHyphens/>
              <w:spacing w:line="360" w:lineRule="auto"/>
              <w:rPr>
                <w:color w:val="000000"/>
                <w:sz w:val="20"/>
              </w:rPr>
            </w:pPr>
          </w:p>
        </w:tc>
        <w:tc>
          <w:tcPr>
            <w:tcW w:w="1384" w:type="dxa"/>
            <w:shd w:val="clear" w:color="auto" w:fill="auto"/>
            <w:vAlign w:val="center"/>
          </w:tcPr>
          <w:p w:rsidR="000D7721" w:rsidRPr="00E13805" w:rsidRDefault="000D7721" w:rsidP="00E13805">
            <w:pPr>
              <w:shd w:val="clear" w:color="000000" w:fill="auto"/>
              <w:suppressAutoHyphens/>
              <w:spacing w:line="360" w:lineRule="auto"/>
              <w:rPr>
                <w:color w:val="000000"/>
                <w:sz w:val="20"/>
              </w:rPr>
            </w:pPr>
            <w:r w:rsidRPr="00E13805">
              <w:rPr>
                <w:color w:val="000000"/>
                <w:sz w:val="20"/>
              </w:rPr>
              <w:t>Центральная линия</w:t>
            </w:r>
          </w:p>
        </w:tc>
        <w:tc>
          <w:tcPr>
            <w:tcW w:w="1800" w:type="dxa"/>
            <w:shd w:val="clear" w:color="auto" w:fill="auto"/>
            <w:vAlign w:val="center"/>
          </w:tcPr>
          <w:p w:rsidR="000D7721" w:rsidRPr="00E13805" w:rsidRDefault="000D7721" w:rsidP="00E13805">
            <w:pPr>
              <w:shd w:val="clear" w:color="000000" w:fill="auto"/>
              <w:suppressAutoHyphens/>
              <w:spacing w:line="360" w:lineRule="auto"/>
              <w:rPr>
                <w:color w:val="000000"/>
                <w:sz w:val="20"/>
              </w:rPr>
            </w:pPr>
            <w:r w:rsidRPr="00E13805">
              <w:rPr>
                <w:color w:val="000000"/>
                <w:sz w:val="20"/>
                <w:lang w:val="en-US"/>
              </w:rPr>
              <w:t xml:space="preserve">UCL </w:t>
            </w:r>
            <w:r w:rsidRPr="00E13805">
              <w:rPr>
                <w:color w:val="000000"/>
                <w:sz w:val="20"/>
              </w:rPr>
              <w:t xml:space="preserve">и </w:t>
            </w:r>
            <w:r w:rsidRPr="00E13805">
              <w:rPr>
                <w:color w:val="000000"/>
                <w:sz w:val="20"/>
                <w:lang w:val="en-US"/>
              </w:rPr>
              <w:t>LCL</w:t>
            </w:r>
          </w:p>
        </w:tc>
        <w:tc>
          <w:tcPr>
            <w:tcW w:w="1964" w:type="dxa"/>
            <w:shd w:val="clear" w:color="auto" w:fill="auto"/>
            <w:vAlign w:val="center"/>
          </w:tcPr>
          <w:p w:rsidR="000D7721" w:rsidRPr="00E13805" w:rsidRDefault="000D7721" w:rsidP="00E13805">
            <w:pPr>
              <w:shd w:val="clear" w:color="000000" w:fill="auto"/>
              <w:suppressAutoHyphens/>
              <w:spacing w:line="360" w:lineRule="auto"/>
              <w:rPr>
                <w:color w:val="000000"/>
                <w:sz w:val="20"/>
              </w:rPr>
            </w:pPr>
            <w:r w:rsidRPr="00E13805">
              <w:rPr>
                <w:color w:val="000000"/>
                <w:sz w:val="20"/>
              </w:rPr>
              <w:t>Центральная линия</w:t>
            </w:r>
          </w:p>
        </w:tc>
        <w:tc>
          <w:tcPr>
            <w:tcW w:w="1915" w:type="dxa"/>
            <w:shd w:val="clear" w:color="auto" w:fill="auto"/>
            <w:vAlign w:val="center"/>
          </w:tcPr>
          <w:p w:rsidR="000D7721" w:rsidRPr="00E13805" w:rsidRDefault="000D7721" w:rsidP="00E13805">
            <w:pPr>
              <w:shd w:val="clear" w:color="000000" w:fill="auto"/>
              <w:suppressAutoHyphens/>
              <w:spacing w:line="360" w:lineRule="auto"/>
              <w:rPr>
                <w:color w:val="000000"/>
                <w:sz w:val="20"/>
              </w:rPr>
            </w:pPr>
            <w:r w:rsidRPr="00E13805">
              <w:rPr>
                <w:color w:val="000000"/>
                <w:sz w:val="20"/>
                <w:lang w:val="en-US"/>
              </w:rPr>
              <w:t xml:space="preserve">UCL </w:t>
            </w:r>
            <w:r w:rsidRPr="00E13805">
              <w:rPr>
                <w:color w:val="000000"/>
                <w:sz w:val="20"/>
              </w:rPr>
              <w:t xml:space="preserve">и </w:t>
            </w:r>
            <w:r w:rsidRPr="00E13805">
              <w:rPr>
                <w:color w:val="000000"/>
                <w:sz w:val="20"/>
                <w:lang w:val="en-US"/>
              </w:rPr>
              <w:t>LCL</w:t>
            </w:r>
          </w:p>
        </w:tc>
      </w:tr>
      <w:tr w:rsidR="000D7721" w:rsidRPr="00E13805" w:rsidTr="00E13805">
        <w:trPr>
          <w:jc w:val="center"/>
        </w:trPr>
        <w:tc>
          <w:tcPr>
            <w:tcW w:w="1792" w:type="dxa"/>
            <w:shd w:val="clear" w:color="auto" w:fill="auto"/>
            <w:vAlign w:val="center"/>
          </w:tcPr>
          <w:p w:rsidR="000D7721" w:rsidRPr="00E13805" w:rsidRDefault="003907F9" w:rsidP="00E13805">
            <w:pPr>
              <w:shd w:val="clear" w:color="000000" w:fill="auto"/>
              <w:suppressAutoHyphens/>
              <w:spacing w:line="360" w:lineRule="auto"/>
              <w:rPr>
                <w:color w:val="000000"/>
                <w:sz w:val="20"/>
                <w:lang w:val="en-US"/>
              </w:rPr>
            </w:pPr>
            <w:r w:rsidRPr="00E13805">
              <w:rPr>
                <w:color w:val="000000"/>
                <w:sz w:val="20"/>
              </w:rPr>
              <w:t xml:space="preserve">Индивидуальное значение </w:t>
            </w:r>
            <w:r w:rsidR="00382B09">
              <w:rPr>
                <w:color w:val="000000"/>
                <w:sz w:val="20"/>
              </w:rPr>
              <w:pict>
                <v:shape id="_x0000_i1321" type="#_x0000_t75" style="width:15.75pt;height:14.25pt">
                  <v:imagedata r:id="rId220" o:title=""/>
                </v:shape>
              </w:pict>
            </w:r>
          </w:p>
        </w:tc>
        <w:tc>
          <w:tcPr>
            <w:tcW w:w="1384" w:type="dxa"/>
            <w:shd w:val="clear" w:color="auto" w:fill="auto"/>
            <w:vAlign w:val="center"/>
          </w:tcPr>
          <w:p w:rsidR="000D7721" w:rsidRPr="00E13805" w:rsidRDefault="00382B09" w:rsidP="00E13805">
            <w:pPr>
              <w:shd w:val="clear" w:color="000000" w:fill="auto"/>
              <w:suppressAutoHyphens/>
              <w:spacing w:line="360" w:lineRule="auto"/>
              <w:rPr>
                <w:color w:val="000000"/>
                <w:sz w:val="20"/>
              </w:rPr>
            </w:pPr>
            <w:r>
              <w:rPr>
                <w:color w:val="000000"/>
                <w:sz w:val="20"/>
              </w:rPr>
              <w:pict>
                <v:shape id="_x0000_i1322" type="#_x0000_t75" style="width:15.75pt;height:18pt">
                  <v:imagedata r:id="rId172" o:title=""/>
                </v:shape>
              </w:pict>
            </w:r>
          </w:p>
        </w:tc>
        <w:tc>
          <w:tcPr>
            <w:tcW w:w="1800" w:type="dxa"/>
            <w:shd w:val="clear" w:color="auto" w:fill="auto"/>
            <w:vAlign w:val="center"/>
          </w:tcPr>
          <w:p w:rsidR="000D7721" w:rsidRPr="00E13805" w:rsidRDefault="00382B09" w:rsidP="00E13805">
            <w:pPr>
              <w:shd w:val="clear" w:color="000000" w:fill="auto"/>
              <w:suppressAutoHyphens/>
              <w:spacing w:line="360" w:lineRule="auto"/>
              <w:rPr>
                <w:color w:val="000000"/>
                <w:sz w:val="20"/>
              </w:rPr>
            </w:pPr>
            <w:r>
              <w:rPr>
                <w:color w:val="000000"/>
                <w:sz w:val="20"/>
              </w:rPr>
              <w:pict>
                <v:shape id="_x0000_i1323" type="#_x0000_t75" style="width:54.75pt;height:21.75pt">
                  <v:imagedata r:id="rId221" o:title=""/>
                </v:shape>
              </w:pict>
            </w:r>
          </w:p>
        </w:tc>
        <w:tc>
          <w:tcPr>
            <w:tcW w:w="1964" w:type="dxa"/>
            <w:shd w:val="clear" w:color="auto" w:fill="auto"/>
            <w:vAlign w:val="center"/>
          </w:tcPr>
          <w:p w:rsidR="000D7721" w:rsidRPr="00E13805" w:rsidRDefault="00382B09" w:rsidP="00E13805">
            <w:pPr>
              <w:shd w:val="clear" w:color="000000" w:fill="auto"/>
              <w:suppressAutoHyphens/>
              <w:spacing w:line="360" w:lineRule="auto"/>
              <w:rPr>
                <w:color w:val="000000"/>
                <w:sz w:val="20"/>
              </w:rPr>
            </w:pPr>
            <w:r>
              <w:rPr>
                <w:color w:val="000000"/>
                <w:sz w:val="20"/>
              </w:rPr>
              <w:pict>
                <v:shape id="_x0000_i1324" type="#_x0000_t75" style="width:21pt;height:18.75pt">
                  <v:imagedata r:id="rId175" o:title=""/>
                </v:shape>
              </w:pict>
            </w:r>
            <w:r w:rsidR="000D7721" w:rsidRPr="00E13805">
              <w:rPr>
                <w:color w:val="000000"/>
                <w:sz w:val="20"/>
              </w:rPr>
              <w:t xml:space="preserve"> или </w:t>
            </w:r>
            <w:r>
              <w:rPr>
                <w:color w:val="000000"/>
                <w:sz w:val="20"/>
              </w:rPr>
              <w:pict>
                <v:shape id="_x0000_i1325" type="#_x0000_t75" style="width:11.25pt;height:14.25pt">
                  <v:imagedata r:id="rId176" o:title=""/>
                </v:shape>
              </w:pict>
            </w:r>
          </w:p>
        </w:tc>
        <w:tc>
          <w:tcPr>
            <w:tcW w:w="1915" w:type="dxa"/>
            <w:shd w:val="clear" w:color="auto" w:fill="auto"/>
            <w:vAlign w:val="center"/>
          </w:tcPr>
          <w:p w:rsidR="000D7721" w:rsidRPr="00E13805" w:rsidRDefault="00382B09" w:rsidP="00E13805">
            <w:pPr>
              <w:shd w:val="clear" w:color="000000" w:fill="auto"/>
              <w:suppressAutoHyphens/>
              <w:spacing w:line="360" w:lineRule="auto"/>
              <w:rPr>
                <w:color w:val="000000"/>
                <w:sz w:val="20"/>
              </w:rPr>
            </w:pPr>
            <w:r>
              <w:rPr>
                <w:color w:val="000000"/>
                <w:sz w:val="20"/>
              </w:rPr>
              <w:pict>
                <v:shape id="_x0000_i1326" type="#_x0000_t75" style="width:56.25pt;height:18.75pt">
                  <v:imagedata r:id="rId222" o:title=""/>
                </v:shape>
              </w:pict>
            </w:r>
          </w:p>
        </w:tc>
      </w:tr>
      <w:tr w:rsidR="000D7721" w:rsidRPr="00E13805" w:rsidTr="00E13805">
        <w:trPr>
          <w:jc w:val="center"/>
        </w:trPr>
        <w:tc>
          <w:tcPr>
            <w:tcW w:w="1792" w:type="dxa"/>
            <w:shd w:val="clear" w:color="auto" w:fill="auto"/>
            <w:vAlign w:val="center"/>
          </w:tcPr>
          <w:p w:rsidR="00A133B8" w:rsidRPr="00E13805" w:rsidRDefault="003907F9" w:rsidP="00E13805">
            <w:pPr>
              <w:shd w:val="clear" w:color="000000" w:fill="auto"/>
              <w:suppressAutoHyphens/>
              <w:spacing w:line="360" w:lineRule="auto"/>
              <w:rPr>
                <w:color w:val="000000"/>
                <w:sz w:val="20"/>
              </w:rPr>
            </w:pPr>
            <w:r w:rsidRPr="00E13805">
              <w:rPr>
                <w:color w:val="000000"/>
                <w:sz w:val="20"/>
              </w:rPr>
              <w:t>Скользящий</w:t>
            </w:r>
          </w:p>
          <w:p w:rsidR="000D7721" w:rsidRPr="00E13805" w:rsidRDefault="003907F9" w:rsidP="00E13805">
            <w:pPr>
              <w:shd w:val="clear" w:color="000000" w:fill="auto"/>
              <w:suppressAutoHyphens/>
              <w:spacing w:line="360" w:lineRule="auto"/>
              <w:rPr>
                <w:color w:val="000000"/>
                <w:sz w:val="20"/>
              </w:rPr>
            </w:pPr>
            <w:r w:rsidRPr="00E13805">
              <w:rPr>
                <w:color w:val="000000"/>
                <w:sz w:val="20"/>
              </w:rPr>
              <w:t xml:space="preserve">размах </w:t>
            </w:r>
            <w:r w:rsidR="00382B09">
              <w:rPr>
                <w:color w:val="000000"/>
                <w:sz w:val="20"/>
              </w:rPr>
              <w:pict>
                <v:shape id="_x0000_i1327" type="#_x0000_t75" style="width:12.75pt;height:14.25pt">
                  <v:imagedata r:id="rId178" o:title=""/>
                </v:shape>
              </w:pict>
            </w:r>
          </w:p>
        </w:tc>
        <w:tc>
          <w:tcPr>
            <w:tcW w:w="1384" w:type="dxa"/>
            <w:shd w:val="clear" w:color="auto" w:fill="auto"/>
            <w:vAlign w:val="center"/>
          </w:tcPr>
          <w:p w:rsidR="000D7721" w:rsidRPr="00E13805" w:rsidRDefault="00382B09" w:rsidP="00E13805">
            <w:pPr>
              <w:shd w:val="clear" w:color="000000" w:fill="auto"/>
              <w:suppressAutoHyphens/>
              <w:spacing w:line="360" w:lineRule="auto"/>
              <w:rPr>
                <w:color w:val="000000"/>
                <w:sz w:val="20"/>
              </w:rPr>
            </w:pPr>
            <w:r>
              <w:rPr>
                <w:color w:val="000000"/>
                <w:sz w:val="20"/>
              </w:rPr>
              <w:pict>
                <v:shape id="_x0000_i1328" type="#_x0000_t75" style="width:14.25pt;height:15.75pt">
                  <v:imagedata r:id="rId179" o:title=""/>
                </v:shape>
              </w:pict>
            </w:r>
          </w:p>
        </w:tc>
        <w:tc>
          <w:tcPr>
            <w:tcW w:w="1800" w:type="dxa"/>
            <w:shd w:val="clear" w:color="auto" w:fill="auto"/>
            <w:vAlign w:val="center"/>
          </w:tcPr>
          <w:p w:rsidR="000D7721" w:rsidRPr="00E13805" w:rsidRDefault="00382B09" w:rsidP="00E13805">
            <w:pPr>
              <w:shd w:val="clear" w:color="000000" w:fill="auto"/>
              <w:suppressAutoHyphens/>
              <w:spacing w:line="360" w:lineRule="auto"/>
              <w:rPr>
                <w:color w:val="000000"/>
                <w:sz w:val="20"/>
              </w:rPr>
            </w:pPr>
            <w:r>
              <w:rPr>
                <w:color w:val="000000"/>
                <w:sz w:val="20"/>
              </w:rPr>
              <w:pict>
                <v:shape id="_x0000_i1329" type="#_x0000_t75" style="width:30.75pt;height:20.25pt">
                  <v:imagedata r:id="rId180" o:title=""/>
                </v:shape>
              </w:pict>
            </w:r>
            <w:r w:rsidR="000D7721" w:rsidRPr="00E13805">
              <w:rPr>
                <w:color w:val="000000"/>
                <w:sz w:val="20"/>
              </w:rPr>
              <w:t xml:space="preserve">, </w:t>
            </w:r>
            <w:r>
              <w:rPr>
                <w:color w:val="000000"/>
                <w:sz w:val="20"/>
              </w:rPr>
              <w:pict>
                <v:shape id="_x0000_i1330" type="#_x0000_t75" style="width:30.75pt;height:20.25pt">
                  <v:imagedata r:id="rId181" o:title=""/>
                </v:shape>
              </w:pict>
            </w:r>
          </w:p>
        </w:tc>
        <w:tc>
          <w:tcPr>
            <w:tcW w:w="1964" w:type="dxa"/>
            <w:shd w:val="clear" w:color="auto" w:fill="auto"/>
            <w:vAlign w:val="center"/>
          </w:tcPr>
          <w:p w:rsidR="000D7721" w:rsidRPr="00E13805" w:rsidRDefault="00382B09" w:rsidP="00E13805">
            <w:pPr>
              <w:shd w:val="clear" w:color="000000" w:fill="auto"/>
              <w:suppressAutoHyphens/>
              <w:spacing w:line="360" w:lineRule="auto"/>
              <w:rPr>
                <w:color w:val="000000"/>
                <w:sz w:val="20"/>
              </w:rPr>
            </w:pPr>
            <w:r>
              <w:rPr>
                <w:color w:val="000000"/>
                <w:sz w:val="20"/>
              </w:rPr>
              <w:pict>
                <v:shape id="_x0000_i1331" type="#_x0000_t75" style="width:18pt;height:18.75pt">
                  <v:imagedata r:id="rId182" o:title=""/>
                </v:shape>
              </w:pict>
            </w:r>
            <w:r w:rsidR="000D7721" w:rsidRPr="00E13805">
              <w:rPr>
                <w:color w:val="000000"/>
                <w:sz w:val="20"/>
              </w:rPr>
              <w:t xml:space="preserve"> или </w:t>
            </w:r>
            <w:r>
              <w:rPr>
                <w:color w:val="000000"/>
                <w:sz w:val="20"/>
              </w:rPr>
              <w:pict>
                <v:shape id="_x0000_i1332" type="#_x0000_t75" style="width:33pt;height:18.75pt">
                  <v:imagedata r:id="rId183" o:title=""/>
                </v:shape>
              </w:pict>
            </w:r>
          </w:p>
        </w:tc>
        <w:tc>
          <w:tcPr>
            <w:tcW w:w="1915" w:type="dxa"/>
            <w:shd w:val="clear" w:color="auto" w:fill="auto"/>
            <w:vAlign w:val="center"/>
          </w:tcPr>
          <w:p w:rsidR="000D7721" w:rsidRPr="00E13805" w:rsidRDefault="00382B09" w:rsidP="00E13805">
            <w:pPr>
              <w:shd w:val="clear" w:color="000000" w:fill="auto"/>
              <w:suppressAutoHyphens/>
              <w:spacing w:line="360" w:lineRule="auto"/>
              <w:rPr>
                <w:color w:val="000000"/>
                <w:sz w:val="20"/>
              </w:rPr>
            </w:pPr>
            <w:r>
              <w:rPr>
                <w:color w:val="000000"/>
                <w:sz w:val="20"/>
              </w:rPr>
              <w:pict>
                <v:shape id="_x0000_i1333" type="#_x0000_t75" style="width:33pt;height:18.75pt">
                  <v:imagedata r:id="rId184" o:title=""/>
                </v:shape>
              </w:pict>
            </w:r>
            <w:r w:rsidR="000D7721" w:rsidRPr="00E13805">
              <w:rPr>
                <w:color w:val="000000"/>
                <w:sz w:val="20"/>
              </w:rPr>
              <w:t xml:space="preserve">, </w:t>
            </w:r>
            <w:r>
              <w:rPr>
                <w:color w:val="000000"/>
                <w:sz w:val="20"/>
              </w:rPr>
              <w:pict>
                <v:shape id="_x0000_i1334" type="#_x0000_t75" style="width:36pt;height:18.75pt">
                  <v:imagedata r:id="rId185" o:title=""/>
                </v:shape>
              </w:pict>
            </w:r>
          </w:p>
        </w:tc>
      </w:tr>
      <w:tr w:rsidR="000D7721" w:rsidRPr="00E13805" w:rsidTr="00E13805">
        <w:trPr>
          <w:jc w:val="center"/>
        </w:trPr>
        <w:tc>
          <w:tcPr>
            <w:tcW w:w="8855" w:type="dxa"/>
            <w:gridSpan w:val="5"/>
            <w:shd w:val="clear" w:color="auto" w:fill="auto"/>
            <w:vAlign w:val="center"/>
          </w:tcPr>
          <w:p w:rsidR="000D7721" w:rsidRPr="00E13805" w:rsidRDefault="000D7721" w:rsidP="00E13805">
            <w:pPr>
              <w:shd w:val="clear" w:color="000000" w:fill="auto"/>
              <w:suppressAutoHyphens/>
              <w:spacing w:line="360" w:lineRule="auto"/>
              <w:rPr>
                <w:color w:val="000000"/>
                <w:sz w:val="20"/>
              </w:rPr>
            </w:pPr>
            <w:r w:rsidRPr="00E13805">
              <w:rPr>
                <w:color w:val="000000"/>
                <w:sz w:val="20"/>
              </w:rPr>
              <w:t xml:space="preserve">Примечание: заданы стандартные значения </w:t>
            </w:r>
            <w:r w:rsidR="00382B09">
              <w:rPr>
                <w:color w:val="000000"/>
                <w:sz w:val="20"/>
              </w:rPr>
              <w:pict>
                <v:shape id="_x0000_i1335" type="#_x0000_t75" style="width:20.25pt;height:18.75pt">
                  <v:imagedata r:id="rId223" o:title=""/>
                </v:shape>
              </w:pict>
            </w:r>
            <w:r w:rsidR="003907F9" w:rsidRPr="00E13805">
              <w:rPr>
                <w:color w:val="000000"/>
                <w:sz w:val="20"/>
              </w:rPr>
              <w:t xml:space="preserve"> и</w:t>
            </w:r>
            <w:r w:rsidRPr="00E13805">
              <w:rPr>
                <w:color w:val="000000"/>
                <w:sz w:val="20"/>
              </w:rPr>
              <w:t xml:space="preserve"> </w:t>
            </w:r>
            <w:r w:rsidR="00382B09">
              <w:rPr>
                <w:color w:val="000000"/>
                <w:sz w:val="20"/>
              </w:rPr>
              <w:pict>
                <v:shape id="_x0000_i1336" type="#_x0000_t75" style="width:18pt;height:18.75pt">
                  <v:imagedata r:id="rId194" o:title=""/>
                </v:shape>
              </w:pict>
            </w:r>
            <w:r w:rsidR="003907F9" w:rsidRPr="00E13805">
              <w:rPr>
                <w:color w:val="000000"/>
                <w:sz w:val="20"/>
              </w:rPr>
              <w:t xml:space="preserve"> или </w:t>
            </w:r>
            <w:r w:rsidR="00382B09">
              <w:rPr>
                <w:color w:val="000000"/>
                <w:sz w:val="20"/>
              </w:rPr>
              <w:pict>
                <v:shape id="_x0000_i1337" type="#_x0000_t75" style="width:11.25pt;height:14.25pt">
                  <v:imagedata r:id="rId176" o:title=""/>
                </v:shape>
              </w:pict>
            </w:r>
            <w:r w:rsidR="003907F9" w:rsidRPr="00E13805">
              <w:rPr>
                <w:color w:val="000000"/>
                <w:sz w:val="20"/>
              </w:rPr>
              <w:t xml:space="preserve"> </w:t>
            </w:r>
            <w:r w:rsidRPr="00E13805">
              <w:rPr>
                <w:color w:val="000000"/>
                <w:sz w:val="20"/>
              </w:rPr>
              <w:t xml:space="preserve">и </w:t>
            </w:r>
            <w:r w:rsidR="00382B09">
              <w:rPr>
                <w:color w:val="000000"/>
                <w:sz w:val="20"/>
              </w:rPr>
              <w:pict>
                <v:shape id="_x0000_i1338" type="#_x0000_t75" style="width:18pt;height:18.75pt">
                  <v:imagedata r:id="rId195" o:title=""/>
                </v:shape>
              </w:pict>
            </w:r>
            <w:r w:rsidRPr="00E13805">
              <w:rPr>
                <w:color w:val="000000"/>
                <w:sz w:val="20"/>
              </w:rPr>
              <w:t>.</w:t>
            </w:r>
          </w:p>
        </w:tc>
      </w:tr>
    </w:tbl>
    <w:p w:rsidR="00CC53EF" w:rsidRPr="00E13805" w:rsidRDefault="00CC53EF" w:rsidP="00A133B8">
      <w:pPr>
        <w:shd w:val="clear" w:color="000000" w:fill="auto"/>
        <w:suppressAutoHyphens/>
        <w:spacing w:line="360" w:lineRule="auto"/>
        <w:ind w:firstLine="709"/>
        <w:jc w:val="both"/>
        <w:rPr>
          <w:color w:val="000000"/>
          <w:sz w:val="28"/>
          <w:szCs w:val="20"/>
        </w:rPr>
      </w:pPr>
    </w:p>
    <w:p w:rsidR="003907F9" w:rsidRPr="00E13805" w:rsidRDefault="003907F9" w:rsidP="00A133B8">
      <w:pPr>
        <w:shd w:val="clear" w:color="000000" w:fill="auto"/>
        <w:suppressAutoHyphens/>
        <w:spacing w:line="360" w:lineRule="auto"/>
        <w:ind w:firstLine="709"/>
        <w:jc w:val="both"/>
        <w:rPr>
          <w:i/>
          <w:color w:val="000000"/>
          <w:sz w:val="28"/>
          <w:szCs w:val="28"/>
        </w:rPr>
      </w:pPr>
      <w:r w:rsidRPr="00E13805">
        <w:rPr>
          <w:color w:val="000000"/>
          <w:sz w:val="28"/>
          <w:szCs w:val="28"/>
        </w:rPr>
        <w:t xml:space="preserve">Значения коэффициентов </w:t>
      </w:r>
      <w:r w:rsidR="00382B09">
        <w:rPr>
          <w:color w:val="000000"/>
          <w:sz w:val="28"/>
        </w:rPr>
        <w:pict>
          <v:shape id="_x0000_i1339" type="#_x0000_t75" style="width:21.75pt;height:18.75pt">
            <v:imagedata r:id="rId224" o:title=""/>
          </v:shape>
        </w:pict>
      </w:r>
      <w:r w:rsidRPr="00E13805">
        <w:rPr>
          <w:color w:val="000000"/>
          <w:sz w:val="28"/>
        </w:rPr>
        <w:t xml:space="preserve"> </w:t>
      </w:r>
      <w:r w:rsidR="00382B09">
        <w:rPr>
          <w:color w:val="000000"/>
          <w:sz w:val="28"/>
        </w:rPr>
        <w:pict>
          <v:shape id="_x0000_i1340" type="#_x0000_t75" style="width:21.75pt;height:18.75pt">
            <v:imagedata r:id="rId225" o:title=""/>
          </v:shape>
        </w:pict>
      </w:r>
      <w:r w:rsidRPr="00E13805">
        <w:rPr>
          <w:color w:val="000000"/>
          <w:sz w:val="28"/>
        </w:rPr>
        <w:t xml:space="preserve"> </w:t>
      </w:r>
      <w:r w:rsidR="00382B09">
        <w:rPr>
          <w:color w:val="000000"/>
          <w:sz w:val="28"/>
        </w:rPr>
        <w:pict>
          <v:shape id="_x0000_i1341" type="#_x0000_t75" style="width:24pt;height:18.75pt">
            <v:imagedata r:id="rId226" o:title=""/>
          </v:shape>
        </w:pict>
      </w:r>
      <w:r w:rsidRPr="00E13805">
        <w:rPr>
          <w:color w:val="000000"/>
          <w:sz w:val="28"/>
        </w:rPr>
        <w:t xml:space="preserve"> </w:t>
      </w:r>
      <w:r w:rsidR="00382B09">
        <w:rPr>
          <w:color w:val="000000"/>
          <w:sz w:val="28"/>
        </w:rPr>
        <w:pict>
          <v:shape id="_x0000_i1342" type="#_x0000_t75" style="width:23.25pt;height:18.75pt">
            <v:imagedata r:id="rId227" o:title=""/>
          </v:shape>
        </w:pict>
      </w:r>
      <w:r w:rsidRPr="00E13805">
        <w:rPr>
          <w:color w:val="000000"/>
          <w:sz w:val="28"/>
        </w:rPr>
        <w:t xml:space="preserve"> </w:t>
      </w:r>
      <w:r w:rsidR="00382B09">
        <w:rPr>
          <w:color w:val="000000"/>
          <w:sz w:val="28"/>
        </w:rPr>
        <w:pict>
          <v:shape id="_x0000_i1343" type="#_x0000_t75" style="width:18.75pt;height:18.75pt">
            <v:imagedata r:id="rId228" o:title=""/>
          </v:shape>
        </w:pict>
      </w:r>
      <w:r w:rsidRPr="00E13805">
        <w:rPr>
          <w:color w:val="000000"/>
          <w:sz w:val="28"/>
        </w:rPr>
        <w:t xml:space="preserve"> </w:t>
      </w:r>
      <w:r w:rsidRPr="00E13805">
        <w:rPr>
          <w:color w:val="000000"/>
          <w:sz w:val="28"/>
          <w:szCs w:val="28"/>
        </w:rPr>
        <w:t xml:space="preserve">и косвенно </w:t>
      </w:r>
      <w:r w:rsidR="00382B09">
        <w:rPr>
          <w:color w:val="000000"/>
          <w:sz w:val="28"/>
        </w:rPr>
        <w:pict>
          <v:shape id="_x0000_i1344" type="#_x0000_t75" style="width:60pt;height:30pt">
            <v:imagedata r:id="rId229" o:title=""/>
          </v:shape>
        </w:pict>
      </w:r>
      <w:r w:rsidR="006C3D1F" w:rsidRPr="00E13805">
        <w:rPr>
          <w:color w:val="000000"/>
          <w:sz w:val="28"/>
        </w:rPr>
        <w:t xml:space="preserve"> </w:t>
      </w:r>
      <w:r w:rsidR="006C3D1F" w:rsidRPr="00E13805">
        <w:rPr>
          <w:color w:val="000000"/>
          <w:sz w:val="28"/>
          <w:szCs w:val="28"/>
        </w:rPr>
        <w:t xml:space="preserve">можно получить из таблицы 2 при </w:t>
      </w:r>
      <w:r w:rsidR="006C3D1F" w:rsidRPr="00E13805">
        <w:rPr>
          <w:i/>
          <w:color w:val="000000"/>
          <w:sz w:val="28"/>
          <w:szCs w:val="28"/>
          <w:lang w:val="en-US"/>
        </w:rPr>
        <w:t>n</w:t>
      </w:r>
      <w:r w:rsidR="006C3D1F" w:rsidRPr="00E13805">
        <w:rPr>
          <w:i/>
          <w:color w:val="000000"/>
          <w:sz w:val="28"/>
          <w:szCs w:val="28"/>
        </w:rPr>
        <w:t>=2.</w:t>
      </w:r>
    </w:p>
    <w:p w:rsidR="00DD5EC9" w:rsidRPr="00E13805" w:rsidRDefault="00DD5EC9" w:rsidP="00A133B8">
      <w:pPr>
        <w:shd w:val="clear" w:color="000000" w:fill="auto"/>
        <w:suppressAutoHyphens/>
        <w:spacing w:line="360" w:lineRule="auto"/>
        <w:ind w:firstLine="709"/>
        <w:jc w:val="both"/>
        <w:rPr>
          <w:i/>
          <w:color w:val="000000"/>
          <w:sz w:val="28"/>
          <w:szCs w:val="28"/>
        </w:rPr>
      </w:pPr>
    </w:p>
    <w:p w:rsidR="009C4B69" w:rsidRPr="00E13805" w:rsidRDefault="0065747C" w:rsidP="00A133B8">
      <w:pPr>
        <w:shd w:val="clear" w:color="000000" w:fill="auto"/>
        <w:suppressAutoHyphens/>
        <w:spacing w:line="360" w:lineRule="auto"/>
        <w:jc w:val="center"/>
        <w:rPr>
          <w:b/>
          <w:color w:val="000000"/>
          <w:sz w:val="28"/>
          <w:szCs w:val="28"/>
        </w:rPr>
      </w:pPr>
      <w:r w:rsidRPr="00E13805">
        <w:rPr>
          <w:b/>
          <w:color w:val="000000"/>
          <w:sz w:val="28"/>
          <w:szCs w:val="28"/>
        </w:rPr>
        <w:t>4.1.1</w:t>
      </w:r>
      <w:r w:rsidR="009C4B69" w:rsidRPr="00E13805">
        <w:rPr>
          <w:b/>
          <w:color w:val="000000"/>
          <w:sz w:val="28"/>
          <w:szCs w:val="28"/>
        </w:rPr>
        <w:t xml:space="preserve"> </w:t>
      </w:r>
      <w:r w:rsidR="00382B09">
        <w:rPr>
          <w:b/>
          <w:color w:val="000000"/>
          <w:sz w:val="28"/>
          <w:szCs w:val="28"/>
        </w:rPr>
        <w:pict>
          <v:shape id="_x0000_i1345" type="#_x0000_t75" style="width:26.25pt;height:15.75pt">
            <v:imagedata r:id="rId7" o:title=""/>
          </v:shape>
        </w:pict>
      </w:r>
      <w:r w:rsidR="009C4B69" w:rsidRPr="00E13805">
        <w:rPr>
          <w:b/>
          <w:color w:val="000000"/>
          <w:sz w:val="28"/>
          <w:szCs w:val="28"/>
        </w:rPr>
        <w:t xml:space="preserve">и </w:t>
      </w:r>
      <w:r w:rsidR="00382B09">
        <w:rPr>
          <w:b/>
          <w:color w:val="000000"/>
          <w:sz w:val="28"/>
          <w:szCs w:val="28"/>
        </w:rPr>
        <w:pict>
          <v:shape id="_x0000_i1346" type="#_x0000_t75" style="width:12.75pt;height:14.25pt">
            <v:imagedata r:id="rId8" o:title=""/>
          </v:shape>
        </w:pict>
      </w:r>
      <w:r w:rsidR="009C4B69" w:rsidRPr="00E13805">
        <w:rPr>
          <w:b/>
          <w:color w:val="000000"/>
          <w:sz w:val="28"/>
          <w:szCs w:val="28"/>
        </w:rPr>
        <w:t>-карты. Стандартные значения не заданы</w:t>
      </w:r>
    </w:p>
    <w:p w:rsidR="009C4B69" w:rsidRPr="00E13805" w:rsidRDefault="00DD5EC9" w:rsidP="00A133B8">
      <w:pPr>
        <w:shd w:val="clear" w:color="000000" w:fill="auto"/>
        <w:suppressAutoHyphens/>
        <w:spacing w:line="360" w:lineRule="auto"/>
        <w:ind w:firstLine="709"/>
        <w:jc w:val="both"/>
        <w:rPr>
          <w:color w:val="000000"/>
          <w:sz w:val="28"/>
          <w:szCs w:val="28"/>
        </w:rPr>
      </w:pPr>
      <w:r w:rsidRPr="00E13805">
        <w:rPr>
          <w:color w:val="000000"/>
          <w:sz w:val="28"/>
          <w:szCs w:val="28"/>
        </w:rPr>
        <w:t>В табл.</w:t>
      </w:r>
      <w:r w:rsidR="009C4B69" w:rsidRPr="00E13805">
        <w:rPr>
          <w:color w:val="000000"/>
          <w:sz w:val="28"/>
          <w:szCs w:val="28"/>
        </w:rPr>
        <w:t xml:space="preserve"> </w:t>
      </w:r>
      <w:r w:rsidRPr="00E13805">
        <w:rPr>
          <w:color w:val="000000"/>
          <w:sz w:val="28"/>
          <w:szCs w:val="28"/>
        </w:rPr>
        <w:t>6</w:t>
      </w:r>
      <w:r w:rsidR="009C4B69" w:rsidRPr="00E13805">
        <w:rPr>
          <w:color w:val="000000"/>
          <w:sz w:val="28"/>
          <w:szCs w:val="28"/>
        </w:rPr>
        <w:t xml:space="preserve"> приведены результаты измерений внешнего радиуса втулки. Каждые полчаса делалось четыре измерения, всего взято 20 выборок. Средние и размахи подг</w:t>
      </w:r>
      <w:r w:rsidR="006B00B6" w:rsidRPr="00E13805">
        <w:rPr>
          <w:color w:val="000000"/>
          <w:sz w:val="28"/>
          <w:szCs w:val="28"/>
        </w:rPr>
        <w:t>рупп также приведены в та</w:t>
      </w:r>
      <w:r w:rsidRPr="00E13805">
        <w:rPr>
          <w:color w:val="000000"/>
          <w:sz w:val="28"/>
          <w:szCs w:val="28"/>
        </w:rPr>
        <w:t>бл.</w:t>
      </w:r>
      <w:r w:rsidR="0065747C" w:rsidRPr="00E13805">
        <w:rPr>
          <w:color w:val="000000"/>
          <w:sz w:val="28"/>
          <w:szCs w:val="28"/>
        </w:rPr>
        <w:t xml:space="preserve"> 5</w:t>
      </w:r>
      <w:r w:rsidR="009C4B69" w:rsidRPr="00E13805">
        <w:rPr>
          <w:color w:val="000000"/>
          <w:sz w:val="28"/>
          <w:szCs w:val="28"/>
        </w:rPr>
        <w:t>. Установлены предельно допустимые значения внешнего радиуса: 0,219 и 0,125 дм. Цель – определение показателей процесса и управление им по настройки и разбросу так, чтобы он соответствовал установленным требованиям.</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9C4B69" w:rsidRPr="00E13805" w:rsidRDefault="00A133B8" w:rsidP="00A133B8">
      <w:pPr>
        <w:shd w:val="clear" w:color="000000" w:fill="auto"/>
        <w:suppressAutoHyphens/>
        <w:spacing w:line="360" w:lineRule="auto"/>
        <w:ind w:firstLine="709"/>
        <w:jc w:val="right"/>
        <w:rPr>
          <w:color w:val="000000"/>
          <w:sz w:val="28"/>
          <w:szCs w:val="28"/>
        </w:rPr>
      </w:pPr>
      <w:r w:rsidRPr="00E13805">
        <w:rPr>
          <w:color w:val="000000"/>
          <w:sz w:val="28"/>
          <w:szCs w:val="28"/>
        </w:rPr>
        <w:br w:type="page"/>
      </w:r>
      <w:r w:rsidR="0065747C" w:rsidRPr="00E13805">
        <w:rPr>
          <w:color w:val="000000"/>
          <w:sz w:val="28"/>
          <w:szCs w:val="28"/>
        </w:rPr>
        <w:t>Таблица 5</w:t>
      </w:r>
    </w:p>
    <w:p w:rsidR="00200E39" w:rsidRPr="00E13805" w:rsidRDefault="00200E39" w:rsidP="00A133B8">
      <w:pPr>
        <w:shd w:val="clear" w:color="000000" w:fill="auto"/>
        <w:suppressAutoHyphens/>
        <w:spacing w:line="360" w:lineRule="auto"/>
        <w:jc w:val="center"/>
        <w:rPr>
          <w:b/>
          <w:color w:val="000000"/>
          <w:sz w:val="28"/>
          <w:szCs w:val="28"/>
        </w:rPr>
      </w:pPr>
      <w:r w:rsidRPr="00E13805">
        <w:rPr>
          <w:b/>
          <w:color w:val="000000"/>
          <w:sz w:val="28"/>
          <w:szCs w:val="28"/>
        </w:rPr>
        <w:t>Производственные данные для внешнего радиуса втулки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6"/>
        <w:gridCol w:w="937"/>
        <w:gridCol w:w="992"/>
        <w:gridCol w:w="992"/>
        <w:gridCol w:w="993"/>
        <w:gridCol w:w="1373"/>
        <w:gridCol w:w="1364"/>
      </w:tblGrid>
      <w:tr w:rsidR="00EC368E" w:rsidRPr="00E13805" w:rsidTr="00E13805">
        <w:trPr>
          <w:jc w:val="center"/>
        </w:trPr>
        <w:tc>
          <w:tcPr>
            <w:tcW w:w="1156" w:type="dxa"/>
            <w:vMerge w:val="restart"/>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Номер подгруппы</w:t>
            </w:r>
          </w:p>
        </w:tc>
        <w:tc>
          <w:tcPr>
            <w:tcW w:w="3914" w:type="dxa"/>
            <w:gridSpan w:val="4"/>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Радиус</w:t>
            </w:r>
          </w:p>
        </w:tc>
        <w:tc>
          <w:tcPr>
            <w:tcW w:w="1373" w:type="dxa"/>
            <w:vMerge w:val="restart"/>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 xml:space="preserve">Среднее </w:t>
            </w:r>
            <w:r w:rsidR="00382B09">
              <w:rPr>
                <w:color w:val="000000"/>
                <w:sz w:val="20"/>
              </w:rPr>
              <w:pict>
                <v:shape id="_x0000_i1347" type="#_x0000_t75" style="width:15.75pt;height:15.75pt">
                  <v:imagedata r:id="rId171" o:title=""/>
                </v:shape>
              </w:pict>
            </w:r>
          </w:p>
        </w:tc>
        <w:tc>
          <w:tcPr>
            <w:tcW w:w="1364" w:type="dxa"/>
            <w:vMerge w:val="restart"/>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Размах</w:t>
            </w:r>
          </w:p>
          <w:p w:rsidR="00EC368E" w:rsidRPr="00E13805" w:rsidRDefault="00382B09" w:rsidP="00E13805">
            <w:pPr>
              <w:shd w:val="clear" w:color="000000" w:fill="auto"/>
              <w:suppressAutoHyphens/>
              <w:spacing w:line="360" w:lineRule="auto"/>
              <w:rPr>
                <w:color w:val="000000"/>
                <w:sz w:val="20"/>
              </w:rPr>
            </w:pPr>
            <w:r>
              <w:rPr>
                <w:color w:val="000000"/>
                <w:sz w:val="20"/>
              </w:rPr>
              <w:pict>
                <v:shape id="_x0000_i1348" type="#_x0000_t75" style="width:12.75pt;height:14.25pt">
                  <v:imagedata r:id="rId178" o:title=""/>
                </v:shape>
              </w:pict>
            </w:r>
          </w:p>
        </w:tc>
      </w:tr>
      <w:tr w:rsidR="00EC368E" w:rsidRPr="00E13805" w:rsidTr="00E13805">
        <w:trPr>
          <w:jc w:val="center"/>
        </w:trPr>
        <w:tc>
          <w:tcPr>
            <w:tcW w:w="1156" w:type="dxa"/>
            <w:vMerge/>
            <w:shd w:val="clear" w:color="auto" w:fill="auto"/>
            <w:vAlign w:val="center"/>
          </w:tcPr>
          <w:p w:rsidR="00EC368E" w:rsidRPr="00E13805" w:rsidRDefault="00EC368E" w:rsidP="00E13805">
            <w:pPr>
              <w:shd w:val="clear" w:color="000000" w:fill="auto"/>
              <w:suppressAutoHyphens/>
              <w:spacing w:line="360" w:lineRule="auto"/>
              <w:rPr>
                <w:color w:val="000000"/>
                <w:sz w:val="20"/>
              </w:rPr>
            </w:pPr>
          </w:p>
        </w:tc>
        <w:tc>
          <w:tcPr>
            <w:tcW w:w="937" w:type="dxa"/>
            <w:shd w:val="clear" w:color="auto" w:fill="auto"/>
            <w:vAlign w:val="center"/>
          </w:tcPr>
          <w:p w:rsidR="00EC368E" w:rsidRPr="00E13805" w:rsidRDefault="00382B09" w:rsidP="00E13805">
            <w:pPr>
              <w:shd w:val="clear" w:color="000000" w:fill="auto"/>
              <w:suppressAutoHyphens/>
              <w:spacing w:line="360" w:lineRule="auto"/>
              <w:rPr>
                <w:color w:val="000000"/>
                <w:sz w:val="20"/>
              </w:rPr>
            </w:pPr>
            <w:r>
              <w:rPr>
                <w:color w:val="000000"/>
                <w:sz w:val="20"/>
              </w:rPr>
              <w:pict>
                <v:shape id="_x0000_i1349" type="#_x0000_t75" style="width:14.25pt;height:18.75pt">
                  <v:imagedata r:id="rId230" o:title=""/>
                </v:shape>
              </w:pict>
            </w:r>
          </w:p>
        </w:tc>
        <w:tc>
          <w:tcPr>
            <w:tcW w:w="992" w:type="dxa"/>
            <w:shd w:val="clear" w:color="auto" w:fill="auto"/>
            <w:vAlign w:val="center"/>
          </w:tcPr>
          <w:p w:rsidR="00EC368E" w:rsidRPr="00E13805" w:rsidRDefault="00382B09" w:rsidP="00E13805">
            <w:pPr>
              <w:shd w:val="clear" w:color="000000" w:fill="auto"/>
              <w:suppressAutoHyphens/>
              <w:spacing w:line="360" w:lineRule="auto"/>
              <w:rPr>
                <w:color w:val="000000"/>
                <w:sz w:val="20"/>
              </w:rPr>
            </w:pPr>
            <w:r>
              <w:rPr>
                <w:color w:val="000000"/>
                <w:sz w:val="20"/>
              </w:rPr>
              <w:pict>
                <v:shape id="_x0000_i1350" type="#_x0000_t75" style="width:15.75pt;height:18.75pt">
                  <v:imagedata r:id="rId231" o:title=""/>
                </v:shape>
              </w:pict>
            </w:r>
          </w:p>
        </w:tc>
        <w:tc>
          <w:tcPr>
            <w:tcW w:w="992" w:type="dxa"/>
            <w:shd w:val="clear" w:color="auto" w:fill="auto"/>
            <w:vAlign w:val="center"/>
          </w:tcPr>
          <w:p w:rsidR="00EC368E" w:rsidRPr="00E13805" w:rsidRDefault="00382B09" w:rsidP="00E13805">
            <w:pPr>
              <w:shd w:val="clear" w:color="000000" w:fill="auto"/>
              <w:suppressAutoHyphens/>
              <w:spacing w:line="360" w:lineRule="auto"/>
              <w:rPr>
                <w:color w:val="000000"/>
                <w:sz w:val="20"/>
              </w:rPr>
            </w:pPr>
            <w:r>
              <w:rPr>
                <w:color w:val="000000"/>
                <w:sz w:val="20"/>
              </w:rPr>
              <w:pict>
                <v:shape id="_x0000_i1351" type="#_x0000_t75" style="width:15pt;height:18.75pt">
                  <v:imagedata r:id="rId232" o:title=""/>
                </v:shape>
              </w:pict>
            </w:r>
          </w:p>
        </w:tc>
        <w:tc>
          <w:tcPr>
            <w:tcW w:w="993" w:type="dxa"/>
            <w:shd w:val="clear" w:color="auto" w:fill="auto"/>
            <w:vAlign w:val="center"/>
          </w:tcPr>
          <w:p w:rsidR="00EC368E" w:rsidRPr="00E13805" w:rsidRDefault="00382B09" w:rsidP="00E13805">
            <w:pPr>
              <w:shd w:val="clear" w:color="000000" w:fill="auto"/>
              <w:suppressAutoHyphens/>
              <w:spacing w:line="360" w:lineRule="auto"/>
              <w:rPr>
                <w:color w:val="000000"/>
                <w:sz w:val="20"/>
              </w:rPr>
            </w:pPr>
            <w:r>
              <w:rPr>
                <w:color w:val="000000"/>
                <w:sz w:val="20"/>
              </w:rPr>
              <w:pict>
                <v:shape id="_x0000_i1352" type="#_x0000_t75" style="width:15.75pt;height:18.75pt">
                  <v:imagedata r:id="rId233" o:title=""/>
                </v:shape>
              </w:pict>
            </w:r>
            <w:r>
              <w:rPr>
                <w:color w:val="000000"/>
                <w:sz w:val="20"/>
              </w:rPr>
              <w:pict>
                <v:shape id="_x0000_i1353" type="#_x0000_t75" style="width:14.25pt;height:3pt">
                  <v:imagedata r:id="rId234" o:title=""/>
                </v:shape>
              </w:pict>
            </w:r>
          </w:p>
        </w:tc>
        <w:tc>
          <w:tcPr>
            <w:tcW w:w="1373" w:type="dxa"/>
            <w:vMerge/>
            <w:shd w:val="clear" w:color="auto" w:fill="auto"/>
            <w:vAlign w:val="center"/>
          </w:tcPr>
          <w:p w:rsidR="00EC368E" w:rsidRPr="00E13805" w:rsidRDefault="00EC368E" w:rsidP="00E13805">
            <w:pPr>
              <w:shd w:val="clear" w:color="000000" w:fill="auto"/>
              <w:suppressAutoHyphens/>
              <w:spacing w:line="360" w:lineRule="auto"/>
              <w:rPr>
                <w:color w:val="000000"/>
                <w:sz w:val="20"/>
              </w:rPr>
            </w:pPr>
          </w:p>
        </w:tc>
        <w:tc>
          <w:tcPr>
            <w:tcW w:w="1364" w:type="dxa"/>
            <w:vMerge/>
            <w:shd w:val="clear" w:color="auto" w:fill="auto"/>
            <w:vAlign w:val="center"/>
          </w:tcPr>
          <w:p w:rsidR="00EC368E" w:rsidRPr="00E13805" w:rsidRDefault="00EC368E" w:rsidP="00E13805">
            <w:pPr>
              <w:shd w:val="clear" w:color="000000" w:fill="auto"/>
              <w:suppressAutoHyphens/>
              <w:spacing w:line="360" w:lineRule="auto"/>
              <w:rPr>
                <w:color w:val="000000"/>
                <w:sz w:val="20"/>
              </w:rPr>
            </w:pP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1</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0,1898</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0,1729</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0,2067</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0,1898</w:t>
            </w:r>
          </w:p>
        </w:tc>
        <w:tc>
          <w:tcPr>
            <w:tcW w:w="137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0,1898</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0,038</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2</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0,2012</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0,1913</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0,1878</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0,1921</w:t>
            </w:r>
          </w:p>
        </w:tc>
        <w:tc>
          <w:tcPr>
            <w:tcW w:w="137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0,1931</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0,0134</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3</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0,2217</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0,2192</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0,2078</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0,1980</w:t>
            </w:r>
          </w:p>
        </w:tc>
        <w:tc>
          <w:tcPr>
            <w:tcW w:w="137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0,2117</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0,0237</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4</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0,1832</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0,1812</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0,1963</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0,1800</w:t>
            </w:r>
          </w:p>
        </w:tc>
        <w:tc>
          <w:tcPr>
            <w:tcW w:w="137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0,1852</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0,0163</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5</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0,1692</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0,2263</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0,2066</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0,2091</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0,2033</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0,0571</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6</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0,1621</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0,1832</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0,1914</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0,1783</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0,1788</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0,0293</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7</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0,2001</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0,1937</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0,2169</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0,2082</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0,2045</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0,0242</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8</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0,2401</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0,1825</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0,1910</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0,2264</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0,2100</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0,0576</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9</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0,1996</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0,1980</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0,2076</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0,2023</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0,2019</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0,0096</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10</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0,1783</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0,1715</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0,1829</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0,1961</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0,1822</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0,0246</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11</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0,2166</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0,1748</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0,1960</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0,1923</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0,1949</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0,0418</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12</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0,1924</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0,1984</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0,2377</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0,2003</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0,2072</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0,0453</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13</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0,1768</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0,1986</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0,2241</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0,2022</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0,2004</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0,0473</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14</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0,1923</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0,1876</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0,1903</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0,1986</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0,1922</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0,0110</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15</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0,1924</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0,1996</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0,2120</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0,2160</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0,2050</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0,0236</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16</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0,1720</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0,1940</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0,2116</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0,2320</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0,2049</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0,0600</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17</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0,1824</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0,1790</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0,1876</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0,1821</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0,1828</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0,0086</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18</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0,1812</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0,1585</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0,1699</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0,1680</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0,1694</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0,0227</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19</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0,1700</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0,1567</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0,1694</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0,1702</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0,1666</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0,0135</w:t>
            </w:r>
          </w:p>
        </w:tc>
      </w:tr>
      <w:tr w:rsidR="00EC368E" w:rsidRPr="00E13805" w:rsidTr="00E13805">
        <w:trPr>
          <w:jc w:val="center"/>
        </w:trPr>
        <w:tc>
          <w:tcPr>
            <w:tcW w:w="1156"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20</w:t>
            </w:r>
          </w:p>
        </w:tc>
        <w:tc>
          <w:tcPr>
            <w:tcW w:w="937"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0,1698</w:t>
            </w:r>
          </w:p>
        </w:tc>
        <w:tc>
          <w:tcPr>
            <w:tcW w:w="992" w:type="dxa"/>
            <w:shd w:val="clear" w:color="auto" w:fill="auto"/>
            <w:vAlign w:val="center"/>
          </w:tcPr>
          <w:p w:rsidR="00EC368E" w:rsidRPr="00E13805" w:rsidRDefault="00EC368E" w:rsidP="00E13805">
            <w:pPr>
              <w:shd w:val="clear" w:color="000000" w:fill="auto"/>
              <w:suppressAutoHyphens/>
              <w:spacing w:line="360" w:lineRule="auto"/>
              <w:rPr>
                <w:color w:val="000000"/>
                <w:sz w:val="20"/>
              </w:rPr>
            </w:pPr>
            <w:r w:rsidRPr="00E13805">
              <w:rPr>
                <w:color w:val="000000"/>
                <w:sz w:val="20"/>
              </w:rPr>
              <w:t>0,1664</w:t>
            </w:r>
          </w:p>
        </w:tc>
        <w:tc>
          <w:tcPr>
            <w:tcW w:w="992"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0,1700</w:t>
            </w:r>
          </w:p>
        </w:tc>
        <w:tc>
          <w:tcPr>
            <w:tcW w:w="993" w:type="dxa"/>
            <w:shd w:val="clear" w:color="auto" w:fill="auto"/>
            <w:vAlign w:val="center"/>
          </w:tcPr>
          <w:p w:rsidR="00EC368E" w:rsidRPr="00E13805" w:rsidRDefault="00944DFA" w:rsidP="00E13805">
            <w:pPr>
              <w:shd w:val="clear" w:color="000000" w:fill="auto"/>
              <w:suppressAutoHyphens/>
              <w:spacing w:line="360" w:lineRule="auto"/>
              <w:rPr>
                <w:color w:val="000000"/>
                <w:sz w:val="20"/>
              </w:rPr>
            </w:pPr>
            <w:r w:rsidRPr="00E13805">
              <w:rPr>
                <w:color w:val="000000"/>
                <w:sz w:val="20"/>
              </w:rPr>
              <w:t>0,1600</w:t>
            </w:r>
          </w:p>
        </w:tc>
        <w:tc>
          <w:tcPr>
            <w:tcW w:w="1373"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0,1655</w:t>
            </w:r>
          </w:p>
        </w:tc>
        <w:tc>
          <w:tcPr>
            <w:tcW w:w="1364" w:type="dxa"/>
            <w:shd w:val="clear" w:color="auto" w:fill="auto"/>
            <w:vAlign w:val="center"/>
          </w:tcPr>
          <w:p w:rsidR="00EC368E" w:rsidRPr="00E13805" w:rsidRDefault="004941E6" w:rsidP="00E13805">
            <w:pPr>
              <w:shd w:val="clear" w:color="000000" w:fill="auto"/>
              <w:suppressAutoHyphens/>
              <w:spacing w:line="360" w:lineRule="auto"/>
              <w:rPr>
                <w:color w:val="000000"/>
                <w:sz w:val="20"/>
              </w:rPr>
            </w:pPr>
            <w:r w:rsidRPr="00E13805">
              <w:rPr>
                <w:color w:val="000000"/>
                <w:sz w:val="20"/>
              </w:rPr>
              <w:t>0,0100</w:t>
            </w:r>
          </w:p>
        </w:tc>
      </w:tr>
    </w:tbl>
    <w:p w:rsidR="00200E39" w:rsidRPr="00E13805" w:rsidRDefault="00200E39" w:rsidP="00A133B8">
      <w:pPr>
        <w:shd w:val="clear" w:color="000000" w:fill="auto"/>
        <w:suppressAutoHyphens/>
        <w:spacing w:line="360" w:lineRule="auto"/>
        <w:ind w:firstLine="709"/>
        <w:jc w:val="both"/>
        <w:rPr>
          <w:color w:val="000000"/>
          <w:sz w:val="28"/>
          <w:szCs w:val="20"/>
        </w:rPr>
      </w:pPr>
    </w:p>
    <w:p w:rsidR="00EA0532" w:rsidRPr="00E13805" w:rsidRDefault="00382B09" w:rsidP="00A133B8">
      <w:pPr>
        <w:shd w:val="clear" w:color="000000" w:fill="auto"/>
        <w:suppressAutoHyphens/>
        <w:spacing w:line="360" w:lineRule="auto"/>
        <w:ind w:firstLine="709"/>
        <w:jc w:val="both"/>
        <w:rPr>
          <w:color w:val="000000"/>
          <w:sz w:val="28"/>
          <w:szCs w:val="28"/>
          <w:lang w:val="en-US"/>
        </w:rPr>
      </w:pPr>
      <w:r>
        <w:rPr>
          <w:color w:val="000000"/>
          <w:sz w:val="28"/>
          <w:szCs w:val="28"/>
        </w:rPr>
        <w:pict>
          <v:shape id="_x0000_i1354" type="#_x0000_t75" style="width:162.75pt;height:36.75pt">
            <v:imagedata r:id="rId235" o:title=""/>
          </v:shape>
        </w:pict>
      </w:r>
      <w:r w:rsidR="00A133B8" w:rsidRPr="00E13805">
        <w:rPr>
          <w:color w:val="000000"/>
          <w:sz w:val="28"/>
          <w:szCs w:val="28"/>
        </w:rPr>
        <w:t xml:space="preserve"> </w:t>
      </w:r>
      <w:r>
        <w:rPr>
          <w:color w:val="000000"/>
          <w:sz w:val="28"/>
          <w:szCs w:val="28"/>
          <w:lang w:val="en-US"/>
        </w:rPr>
        <w:pict>
          <v:shape id="_x0000_i1355" type="#_x0000_t75" style="width:161.25pt;height:36pt">
            <v:imagedata r:id="rId236" o:title=""/>
          </v:shape>
        </w:pict>
      </w:r>
    </w:p>
    <w:p w:rsidR="00EA0532" w:rsidRPr="00E13805" w:rsidRDefault="004A6F9E"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где </w:t>
      </w:r>
      <w:r w:rsidR="00382B09">
        <w:rPr>
          <w:color w:val="000000"/>
          <w:sz w:val="28"/>
          <w:szCs w:val="28"/>
        </w:rPr>
        <w:pict>
          <v:shape id="_x0000_i1356" type="#_x0000_t75" style="width:11.25pt;height:15pt">
            <v:imagedata r:id="rId237" o:title=""/>
          </v:shape>
        </w:pict>
      </w:r>
      <w:r w:rsidRPr="00E13805">
        <w:rPr>
          <w:color w:val="000000"/>
          <w:sz w:val="28"/>
          <w:szCs w:val="28"/>
        </w:rPr>
        <w:t xml:space="preserve"> – число подгрупп, </w:t>
      </w:r>
      <w:r w:rsidR="00382B09">
        <w:rPr>
          <w:color w:val="000000"/>
          <w:sz w:val="28"/>
          <w:szCs w:val="28"/>
        </w:rPr>
        <w:pict>
          <v:shape id="_x0000_i1357" type="#_x0000_t75" style="width:42pt;height:15pt">
            <v:imagedata r:id="rId238" o:title=""/>
          </v:shape>
        </w:pict>
      </w:r>
    </w:p>
    <w:p w:rsidR="009C4B69" w:rsidRPr="00E13805" w:rsidRDefault="004A6F9E"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Первый шаг: построение </w:t>
      </w:r>
      <w:r w:rsidR="00382B09">
        <w:rPr>
          <w:b/>
          <w:color w:val="000000"/>
          <w:sz w:val="28"/>
          <w:szCs w:val="28"/>
        </w:rPr>
        <w:pict>
          <v:shape id="_x0000_i1358" type="#_x0000_t75" style="width:12.75pt;height:14.25pt">
            <v:imagedata r:id="rId8" o:title=""/>
          </v:shape>
        </w:pict>
      </w:r>
      <w:r w:rsidRPr="00E13805">
        <w:rPr>
          <w:color w:val="000000"/>
          <w:sz w:val="28"/>
          <w:szCs w:val="28"/>
        </w:rPr>
        <w:t>–карты и определение по ней состояния процесса.</w:t>
      </w:r>
    </w:p>
    <w:p w:rsidR="004A6F9E" w:rsidRPr="00E13805" w:rsidRDefault="00382B09" w:rsidP="00A133B8">
      <w:pPr>
        <w:shd w:val="clear" w:color="000000" w:fill="auto"/>
        <w:suppressAutoHyphens/>
        <w:spacing w:line="360" w:lineRule="auto"/>
        <w:ind w:firstLine="709"/>
        <w:jc w:val="both"/>
        <w:rPr>
          <w:b/>
          <w:color w:val="000000"/>
          <w:sz w:val="28"/>
          <w:szCs w:val="28"/>
        </w:rPr>
      </w:pPr>
      <w:r>
        <w:rPr>
          <w:b/>
          <w:color w:val="000000"/>
          <w:sz w:val="28"/>
          <w:szCs w:val="28"/>
        </w:rPr>
        <w:pict>
          <v:shape id="_x0000_i1359" type="#_x0000_t75" style="width:12.75pt;height:14.25pt">
            <v:imagedata r:id="rId8" o:title=""/>
          </v:shape>
        </w:pict>
      </w:r>
      <w:r w:rsidR="004A6F9E" w:rsidRPr="00E13805">
        <w:rPr>
          <w:b/>
          <w:color w:val="000000"/>
          <w:sz w:val="28"/>
          <w:szCs w:val="28"/>
        </w:rPr>
        <w:t>-карта:</w:t>
      </w:r>
    </w:p>
    <w:p w:rsidR="004A6F9E" w:rsidRPr="00E13805" w:rsidRDefault="004A6F9E"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центральная линия: </w:t>
      </w:r>
      <w:r w:rsidR="00382B09">
        <w:rPr>
          <w:color w:val="000000"/>
          <w:sz w:val="28"/>
        </w:rPr>
        <w:pict>
          <v:shape id="_x0000_i1360" type="#_x0000_t75" style="width:66pt;height:18.75pt">
            <v:imagedata r:id="rId239" o:title=""/>
          </v:shape>
        </w:pict>
      </w:r>
    </w:p>
    <w:p w:rsidR="004A6F9E"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361" type="#_x0000_t75" style="width:216.75pt;height:20.25pt">
            <v:imagedata r:id="rId240" o:title=""/>
          </v:shape>
        </w:pict>
      </w:r>
    </w:p>
    <w:p w:rsidR="004A6F9E"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362" type="#_x0000_t75" style="width:156pt;height:20.25pt">
            <v:imagedata r:id="rId241" o:title=""/>
          </v:shape>
        </w:pict>
      </w:r>
      <w:r w:rsidR="004A6F9E" w:rsidRPr="00E13805">
        <w:rPr>
          <w:color w:val="000000"/>
          <w:sz w:val="28"/>
          <w:szCs w:val="28"/>
        </w:rPr>
        <w:t xml:space="preserve"> (т.к. центральная линия: </w:t>
      </w:r>
      <w:r>
        <w:rPr>
          <w:color w:val="000000"/>
          <w:sz w:val="28"/>
        </w:rPr>
        <w:pict>
          <v:shape id="_x0000_i1363" type="#_x0000_t75" style="width:30.75pt;height:15pt">
            <v:imagedata r:id="rId242" o:title=""/>
          </v:shape>
        </w:pict>
      </w:r>
      <w:r w:rsidR="004A6F9E" w:rsidRPr="00E13805">
        <w:rPr>
          <w:color w:val="000000"/>
          <w:sz w:val="28"/>
          <w:szCs w:val="28"/>
        </w:rPr>
        <w:t xml:space="preserve">, то </w:t>
      </w:r>
      <w:r w:rsidR="004A6F9E" w:rsidRPr="00E13805">
        <w:rPr>
          <w:i/>
          <w:color w:val="000000"/>
          <w:sz w:val="28"/>
          <w:szCs w:val="28"/>
          <w:lang w:val="en-US"/>
        </w:rPr>
        <w:t>LCL</w:t>
      </w:r>
      <w:r w:rsidR="004A6F9E" w:rsidRPr="00E13805">
        <w:rPr>
          <w:i/>
          <w:color w:val="000000"/>
          <w:sz w:val="28"/>
          <w:szCs w:val="28"/>
        </w:rPr>
        <w:t xml:space="preserve"> </w:t>
      </w:r>
      <w:r w:rsidR="004A6F9E" w:rsidRPr="00E13805">
        <w:rPr>
          <w:color w:val="000000"/>
          <w:sz w:val="28"/>
          <w:szCs w:val="28"/>
        </w:rPr>
        <w:t>отсутствует).</w:t>
      </w:r>
    </w:p>
    <w:p w:rsidR="004A6F9E" w:rsidRPr="00E13805" w:rsidRDefault="002F0293"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Значения множителей </w:t>
      </w:r>
      <w:r w:rsidR="00382B09">
        <w:rPr>
          <w:color w:val="000000"/>
          <w:sz w:val="28"/>
        </w:rPr>
        <w:pict>
          <v:shape id="_x0000_i1364" type="#_x0000_t75" style="width:17.25pt;height:16.5pt">
            <v:imagedata r:id="rId205" o:title=""/>
          </v:shape>
        </w:pict>
      </w:r>
      <w:r w:rsidRPr="00E13805">
        <w:rPr>
          <w:color w:val="000000"/>
          <w:sz w:val="28"/>
        </w:rPr>
        <w:t xml:space="preserve"> </w:t>
      </w:r>
      <w:r w:rsidRPr="00E13805">
        <w:rPr>
          <w:color w:val="000000"/>
          <w:sz w:val="28"/>
          <w:szCs w:val="28"/>
        </w:rPr>
        <w:t xml:space="preserve">и </w:t>
      </w:r>
      <w:r w:rsidR="00382B09">
        <w:rPr>
          <w:color w:val="000000"/>
          <w:sz w:val="28"/>
        </w:rPr>
        <w:pict>
          <v:shape id="_x0000_i1365" type="#_x0000_t75" style="width:16.5pt;height:16.5pt">
            <v:imagedata r:id="rId243" o:title=""/>
          </v:shape>
        </w:pict>
      </w:r>
      <w:r w:rsidRPr="00E13805">
        <w:rPr>
          <w:color w:val="000000"/>
          <w:sz w:val="28"/>
        </w:rPr>
        <w:t xml:space="preserve"> </w:t>
      </w:r>
      <w:r w:rsidR="00DD5EC9" w:rsidRPr="00E13805">
        <w:rPr>
          <w:color w:val="000000"/>
          <w:sz w:val="28"/>
          <w:szCs w:val="28"/>
        </w:rPr>
        <w:t>взяты из табл.</w:t>
      </w:r>
      <w:r w:rsidRPr="00E13805">
        <w:rPr>
          <w:color w:val="000000"/>
          <w:sz w:val="28"/>
          <w:szCs w:val="28"/>
        </w:rPr>
        <w:t xml:space="preserve"> 2 для </w:t>
      </w:r>
      <w:r w:rsidRPr="00E13805">
        <w:rPr>
          <w:i/>
          <w:color w:val="000000"/>
          <w:sz w:val="28"/>
          <w:szCs w:val="28"/>
          <w:lang w:val="en-US"/>
        </w:rPr>
        <w:t>n</w:t>
      </w:r>
      <w:r w:rsidRPr="00E13805">
        <w:rPr>
          <w:i/>
          <w:color w:val="000000"/>
          <w:sz w:val="28"/>
          <w:szCs w:val="28"/>
        </w:rPr>
        <w:t>=4</w:t>
      </w:r>
      <w:r w:rsidRPr="00E13805">
        <w:rPr>
          <w:color w:val="000000"/>
          <w:sz w:val="28"/>
          <w:szCs w:val="28"/>
        </w:rPr>
        <w:t xml:space="preserve">. Поскольку значения </w:t>
      </w:r>
      <w:r w:rsidR="00382B09">
        <w:rPr>
          <w:color w:val="000000"/>
          <w:sz w:val="28"/>
          <w:szCs w:val="28"/>
          <w:lang w:val="en-US"/>
        </w:rPr>
        <w:pict>
          <v:shape id="_x0000_i1366" type="#_x0000_t75" style="width:14.25pt;height:15.75pt">
            <v:imagedata r:id="rId244" o:title=""/>
          </v:shape>
        </w:pict>
      </w:r>
      <w:r w:rsidR="00DD5EC9" w:rsidRPr="00E13805">
        <w:rPr>
          <w:color w:val="000000"/>
          <w:sz w:val="28"/>
          <w:szCs w:val="28"/>
        </w:rPr>
        <w:t xml:space="preserve"> в табл.</w:t>
      </w:r>
      <w:r w:rsidR="0065747C" w:rsidRPr="00E13805">
        <w:rPr>
          <w:color w:val="000000"/>
          <w:sz w:val="28"/>
          <w:szCs w:val="28"/>
        </w:rPr>
        <w:t xml:space="preserve"> 5</w:t>
      </w:r>
      <w:r w:rsidRPr="00E13805">
        <w:rPr>
          <w:color w:val="000000"/>
          <w:sz w:val="28"/>
          <w:szCs w:val="28"/>
        </w:rPr>
        <w:t xml:space="preserve"> находятся внутри контрольных границ, </w:t>
      </w:r>
      <w:r w:rsidR="00382B09">
        <w:rPr>
          <w:b/>
          <w:color w:val="000000"/>
          <w:sz w:val="28"/>
          <w:szCs w:val="28"/>
        </w:rPr>
        <w:pict>
          <v:shape id="_x0000_i1367" type="#_x0000_t75" style="width:12.75pt;height:14.25pt">
            <v:imagedata r:id="rId8" o:title=""/>
          </v:shape>
        </w:pict>
      </w:r>
      <w:r w:rsidRPr="00E13805">
        <w:rPr>
          <w:color w:val="000000"/>
          <w:sz w:val="28"/>
          <w:szCs w:val="28"/>
        </w:rPr>
        <w:t xml:space="preserve">–карта указывает на статистически управляемое состояние. Значение </w:t>
      </w:r>
      <w:r w:rsidR="00382B09">
        <w:rPr>
          <w:color w:val="000000"/>
          <w:sz w:val="28"/>
          <w:szCs w:val="28"/>
          <w:lang w:val="en-US"/>
        </w:rPr>
        <w:pict>
          <v:shape id="_x0000_i1368" type="#_x0000_t75" style="width:14.25pt;height:15.75pt">
            <v:imagedata r:id="rId244" o:title=""/>
          </v:shape>
        </w:pict>
      </w:r>
      <w:r w:rsidRPr="00E13805">
        <w:rPr>
          <w:color w:val="000000"/>
          <w:sz w:val="28"/>
          <w:szCs w:val="28"/>
        </w:rPr>
        <w:t xml:space="preserve"> теперь может быть использовано для вычисления контрольных границ </w:t>
      </w:r>
      <w:r w:rsidR="00382B09">
        <w:rPr>
          <w:color w:val="000000"/>
          <w:sz w:val="28"/>
          <w:szCs w:val="28"/>
        </w:rPr>
        <w:pict>
          <v:shape id="_x0000_i1369" type="#_x0000_t75" style="width:26.25pt;height:15.75pt">
            <v:imagedata r:id="rId7" o:title=""/>
          </v:shape>
        </w:pict>
      </w:r>
      <w:r w:rsidRPr="00E13805">
        <w:rPr>
          <w:color w:val="000000"/>
          <w:sz w:val="28"/>
          <w:szCs w:val="28"/>
        </w:rPr>
        <w:t>карты.</w:t>
      </w:r>
    </w:p>
    <w:p w:rsidR="002F0293" w:rsidRPr="00E13805" w:rsidRDefault="00382B09" w:rsidP="00A133B8">
      <w:pPr>
        <w:shd w:val="clear" w:color="000000" w:fill="auto"/>
        <w:suppressAutoHyphens/>
        <w:spacing w:line="360" w:lineRule="auto"/>
        <w:ind w:firstLine="709"/>
        <w:jc w:val="both"/>
        <w:rPr>
          <w:b/>
          <w:color w:val="000000"/>
          <w:sz w:val="28"/>
          <w:szCs w:val="28"/>
        </w:rPr>
      </w:pPr>
      <w:r>
        <w:rPr>
          <w:b/>
          <w:color w:val="000000"/>
          <w:sz w:val="28"/>
          <w:szCs w:val="28"/>
        </w:rPr>
        <w:pict>
          <v:shape id="_x0000_i1370" type="#_x0000_t75" style="width:26.25pt;height:15.75pt">
            <v:imagedata r:id="rId7" o:title=""/>
          </v:shape>
        </w:pict>
      </w:r>
      <w:r w:rsidR="002F0293" w:rsidRPr="00E13805">
        <w:rPr>
          <w:b/>
          <w:color w:val="000000"/>
          <w:sz w:val="28"/>
          <w:szCs w:val="28"/>
        </w:rPr>
        <w:t>карта:</w:t>
      </w:r>
    </w:p>
    <w:p w:rsidR="002F0293" w:rsidRPr="00E13805" w:rsidRDefault="002F0293"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центральная линия: </w:t>
      </w:r>
      <w:r w:rsidR="00382B09">
        <w:rPr>
          <w:color w:val="000000"/>
          <w:sz w:val="28"/>
        </w:rPr>
        <w:pict>
          <v:shape id="_x0000_i1371" type="#_x0000_t75" style="width:66pt;height:21pt">
            <v:imagedata r:id="rId245" o:title=""/>
          </v:shape>
        </w:pict>
      </w:r>
      <w:r w:rsidRPr="00E13805">
        <w:rPr>
          <w:color w:val="000000"/>
          <w:sz w:val="28"/>
          <w:szCs w:val="28"/>
        </w:rPr>
        <w:t>г</w:t>
      </w:r>
    </w:p>
    <w:p w:rsidR="002F0293"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372" type="#_x0000_t75" style="width:296.25pt;height:47.25pt">
            <v:imagedata r:id="rId246" o:title=""/>
          </v:shape>
        </w:pict>
      </w:r>
    </w:p>
    <w:p w:rsidR="00A133B8" w:rsidRPr="00E13805" w:rsidRDefault="00435C8F" w:rsidP="00A133B8">
      <w:pPr>
        <w:shd w:val="clear" w:color="000000" w:fill="auto"/>
        <w:suppressAutoHyphens/>
        <w:spacing w:line="360" w:lineRule="auto"/>
        <w:ind w:firstLine="709"/>
        <w:jc w:val="both"/>
        <w:rPr>
          <w:i/>
          <w:color w:val="000000"/>
          <w:sz w:val="28"/>
          <w:szCs w:val="28"/>
        </w:rPr>
      </w:pPr>
      <w:r w:rsidRPr="00E13805">
        <w:rPr>
          <w:color w:val="000000"/>
          <w:sz w:val="28"/>
          <w:szCs w:val="28"/>
        </w:rPr>
        <w:t xml:space="preserve">Значения множителя </w:t>
      </w:r>
      <w:r w:rsidR="00382B09">
        <w:rPr>
          <w:color w:val="000000"/>
          <w:sz w:val="28"/>
          <w:szCs w:val="28"/>
        </w:rPr>
        <w:pict>
          <v:shape id="_x0000_i1373" type="#_x0000_t75" style="width:18pt;height:18.75pt">
            <v:imagedata r:id="rId247" o:title=""/>
          </v:shape>
        </w:pict>
      </w:r>
      <w:r w:rsidR="00DD5EC9" w:rsidRPr="00E13805">
        <w:rPr>
          <w:color w:val="000000"/>
          <w:sz w:val="28"/>
          <w:szCs w:val="28"/>
        </w:rPr>
        <w:t xml:space="preserve"> берутся из табл.</w:t>
      </w:r>
      <w:r w:rsidRPr="00E13805">
        <w:rPr>
          <w:color w:val="000000"/>
          <w:sz w:val="28"/>
          <w:szCs w:val="28"/>
        </w:rPr>
        <w:t xml:space="preserve"> 2 для </w:t>
      </w:r>
      <w:r w:rsidRPr="00E13805">
        <w:rPr>
          <w:i/>
          <w:color w:val="000000"/>
          <w:sz w:val="28"/>
          <w:szCs w:val="28"/>
          <w:lang w:val="en-US"/>
        </w:rPr>
        <w:t>n</w:t>
      </w:r>
      <w:r w:rsidRPr="00E13805">
        <w:rPr>
          <w:i/>
          <w:color w:val="000000"/>
          <w:sz w:val="28"/>
          <w:szCs w:val="28"/>
        </w:rPr>
        <w:t>=4.</w:t>
      </w:r>
    </w:p>
    <w:p w:rsidR="00435C8F"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374" type="#_x0000_t75" style="width:23.25pt;height:15pt">
            <v:imagedata r:id="rId248" o:title=""/>
          </v:shape>
        </w:pict>
      </w:r>
      <w:r w:rsidR="00435C8F" w:rsidRPr="00E13805">
        <w:rPr>
          <w:color w:val="000000"/>
          <w:sz w:val="28"/>
          <w:szCs w:val="28"/>
        </w:rPr>
        <w:t xml:space="preserve">и </w:t>
      </w:r>
      <w:r>
        <w:rPr>
          <w:color w:val="000000"/>
          <w:sz w:val="28"/>
          <w:szCs w:val="28"/>
        </w:rPr>
        <w:pict>
          <v:shape id="_x0000_i1375" type="#_x0000_t75" style="width:12.75pt;height:14.25pt">
            <v:imagedata r:id="rId8" o:title=""/>
          </v:shape>
        </w:pict>
      </w:r>
      <w:r w:rsidR="007D2688" w:rsidRPr="00E13805">
        <w:rPr>
          <w:color w:val="000000"/>
          <w:sz w:val="28"/>
          <w:szCs w:val="28"/>
        </w:rPr>
        <w:t>–</w:t>
      </w:r>
      <w:r w:rsidR="00435C8F" w:rsidRPr="00E13805">
        <w:rPr>
          <w:color w:val="000000"/>
          <w:sz w:val="28"/>
          <w:szCs w:val="28"/>
        </w:rPr>
        <w:t>карты</w:t>
      </w:r>
      <w:r w:rsidR="007D2688" w:rsidRPr="00E13805">
        <w:rPr>
          <w:color w:val="000000"/>
          <w:sz w:val="28"/>
          <w:szCs w:val="28"/>
        </w:rPr>
        <w:t xml:space="preserve"> представлены на рис.</w:t>
      </w:r>
      <w:r w:rsidR="0065747C" w:rsidRPr="00E13805">
        <w:rPr>
          <w:color w:val="000000"/>
          <w:sz w:val="28"/>
          <w:szCs w:val="28"/>
        </w:rPr>
        <w:t xml:space="preserve"> 5</w:t>
      </w:r>
      <w:r w:rsidR="00435C8F" w:rsidRPr="00E13805">
        <w:rPr>
          <w:color w:val="000000"/>
          <w:sz w:val="28"/>
          <w:szCs w:val="28"/>
        </w:rPr>
        <w:t xml:space="preserve">. Анализ </w:t>
      </w:r>
      <w:r>
        <w:rPr>
          <w:color w:val="000000"/>
          <w:sz w:val="28"/>
          <w:szCs w:val="28"/>
        </w:rPr>
        <w:pict>
          <v:shape id="_x0000_i1376" type="#_x0000_t75" style="width:26.25pt;height:15.75pt">
            <v:imagedata r:id="rId7" o:title=""/>
          </v:shape>
        </w:pict>
      </w:r>
      <w:r w:rsidR="00435C8F" w:rsidRPr="00E13805">
        <w:rPr>
          <w:color w:val="000000"/>
          <w:sz w:val="28"/>
          <w:szCs w:val="28"/>
        </w:rPr>
        <w:t>карты показывает, что последние три точки вышли за границы. Это указывает на возможность действия некоторых особых причин вариаций. Если пределы были вычислены на основе предыдущих данных, то должно быть предпринято действие в точке, соответствующей 18-й подгруппе.</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35C8F" w:rsidRPr="00E13805" w:rsidRDefault="00382B09" w:rsidP="00A133B8">
      <w:pPr>
        <w:shd w:val="clear" w:color="000000" w:fill="auto"/>
        <w:suppressAutoHyphens/>
        <w:spacing w:line="360" w:lineRule="auto"/>
        <w:jc w:val="center"/>
        <w:rPr>
          <w:color w:val="000000"/>
          <w:sz w:val="28"/>
          <w:szCs w:val="28"/>
        </w:rPr>
      </w:pPr>
      <w:r>
        <w:rPr>
          <w:b/>
          <w:color w:val="000000"/>
          <w:sz w:val="28"/>
          <w:szCs w:val="28"/>
        </w:rPr>
        <w:pict>
          <v:shape id="_x0000_i1377" type="#_x0000_t75" style="width:303.75pt;height:280.5pt">
            <v:imagedata r:id="rId249" o:title=""/>
          </v:shape>
        </w:pict>
      </w:r>
    </w:p>
    <w:p w:rsidR="00A133B8" w:rsidRPr="00E13805" w:rsidRDefault="0065747C" w:rsidP="00A133B8">
      <w:pPr>
        <w:shd w:val="clear" w:color="000000" w:fill="auto"/>
        <w:suppressAutoHyphens/>
        <w:spacing w:line="360" w:lineRule="auto"/>
        <w:jc w:val="center"/>
        <w:rPr>
          <w:b/>
          <w:color w:val="000000"/>
          <w:sz w:val="28"/>
        </w:rPr>
      </w:pPr>
      <w:r w:rsidRPr="00E13805">
        <w:rPr>
          <w:b/>
          <w:color w:val="000000"/>
          <w:sz w:val="28"/>
        </w:rPr>
        <w:t>Рис.5</w:t>
      </w:r>
      <w:r w:rsidR="007D2688" w:rsidRPr="00E13805">
        <w:rPr>
          <w:b/>
          <w:color w:val="000000"/>
          <w:sz w:val="28"/>
        </w:rPr>
        <w:t>. Карты средни</w:t>
      </w:r>
      <w:r w:rsidR="00B87794" w:rsidRPr="00E13805">
        <w:rPr>
          <w:b/>
          <w:color w:val="000000"/>
          <w:sz w:val="28"/>
        </w:rPr>
        <w:t>х и размахов</w:t>
      </w:r>
    </w:p>
    <w:p w:rsidR="00435C8F" w:rsidRPr="00E13805" w:rsidRDefault="00435C8F"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В этой точке процесса следует произвести соответствующее корректирующее действие, чтобы устранить особые причины и предотвратить их повторение. Работа с картами продолжается после установления пересмотренных контрольных границ без исключенных точек, которые вышли за старые границы, т.е. значений для выборок № 18, 19 и 20. Значения </w:t>
      </w:r>
      <w:r w:rsidR="00382B09">
        <w:rPr>
          <w:color w:val="000000"/>
          <w:sz w:val="28"/>
        </w:rPr>
        <w:pict>
          <v:shape id="_x0000_i1378" type="#_x0000_t75" style="width:18.75pt;height:21pt">
            <v:imagedata r:id="rId250" o:title=""/>
          </v:shape>
        </w:pict>
      </w:r>
      <w:r w:rsidRPr="00E13805">
        <w:rPr>
          <w:color w:val="000000"/>
          <w:sz w:val="28"/>
        </w:rPr>
        <w:t xml:space="preserve"> </w:t>
      </w:r>
      <w:r w:rsidR="00382B09">
        <w:rPr>
          <w:color w:val="000000"/>
          <w:sz w:val="28"/>
          <w:szCs w:val="28"/>
          <w:lang w:val="en-US"/>
        </w:rPr>
        <w:pict>
          <v:shape id="_x0000_i1379" type="#_x0000_t75" style="width:14.25pt;height:15.75pt">
            <v:imagedata r:id="rId244" o:title=""/>
          </v:shape>
        </w:pict>
      </w:r>
      <w:r w:rsidRPr="00E13805">
        <w:rPr>
          <w:color w:val="000000"/>
          <w:sz w:val="28"/>
          <w:szCs w:val="28"/>
        </w:rPr>
        <w:t xml:space="preserve"> и линии контрольной карты пересчитывают следующим образом:</w:t>
      </w:r>
    </w:p>
    <w:p w:rsidR="002F0293" w:rsidRPr="00E13805" w:rsidRDefault="00435C8F"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пересмотренное значение </w:t>
      </w:r>
      <w:r w:rsidR="00382B09">
        <w:rPr>
          <w:color w:val="000000"/>
          <w:sz w:val="28"/>
          <w:szCs w:val="28"/>
        </w:rPr>
        <w:pict>
          <v:shape id="_x0000_i1380" type="#_x0000_t75" style="width:162.75pt;height:36.75pt">
            <v:imagedata r:id="rId251" o:title=""/>
          </v:shape>
        </w:pict>
      </w:r>
    </w:p>
    <w:p w:rsidR="004A6F9E" w:rsidRPr="00E13805" w:rsidRDefault="0046293A"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пересмотренное значение </w:t>
      </w:r>
      <w:r w:rsidR="00382B09">
        <w:rPr>
          <w:color w:val="000000"/>
          <w:sz w:val="28"/>
          <w:szCs w:val="28"/>
          <w:lang w:val="en-US"/>
        </w:rPr>
        <w:pict>
          <v:shape id="_x0000_i1381" type="#_x0000_t75" style="width:161.25pt;height:36pt">
            <v:imagedata r:id="rId252" o:title=""/>
          </v:shape>
        </w:pict>
      </w:r>
    </w:p>
    <w:p w:rsidR="0046293A" w:rsidRPr="00E13805" w:rsidRDefault="0046293A" w:rsidP="00A133B8">
      <w:pPr>
        <w:shd w:val="clear" w:color="000000" w:fill="auto"/>
        <w:suppressAutoHyphens/>
        <w:spacing w:line="360" w:lineRule="auto"/>
        <w:ind w:firstLine="709"/>
        <w:jc w:val="both"/>
        <w:rPr>
          <w:color w:val="000000"/>
          <w:sz w:val="28"/>
          <w:szCs w:val="28"/>
        </w:rPr>
      </w:pPr>
      <w:r w:rsidRPr="00E13805">
        <w:rPr>
          <w:b/>
          <w:color w:val="000000"/>
          <w:sz w:val="28"/>
          <w:szCs w:val="28"/>
        </w:rPr>
        <w:t xml:space="preserve">пересмотренная </w:t>
      </w:r>
      <w:r w:rsidR="00382B09">
        <w:rPr>
          <w:b/>
          <w:color w:val="000000"/>
          <w:sz w:val="28"/>
          <w:szCs w:val="28"/>
        </w:rPr>
        <w:pict>
          <v:shape id="_x0000_i1382" type="#_x0000_t75" style="width:26.25pt;height:15.75pt">
            <v:imagedata r:id="rId7" o:title=""/>
          </v:shape>
        </w:pict>
      </w:r>
      <w:r w:rsidRPr="00E13805">
        <w:rPr>
          <w:b/>
          <w:color w:val="000000"/>
          <w:sz w:val="28"/>
          <w:szCs w:val="28"/>
        </w:rPr>
        <w:t>карта</w:t>
      </w:r>
      <w:r w:rsidRPr="00E13805">
        <w:rPr>
          <w:color w:val="000000"/>
          <w:sz w:val="28"/>
          <w:szCs w:val="28"/>
        </w:rPr>
        <w:t xml:space="preserve"> имеет следующие параметры:</w:t>
      </w:r>
    </w:p>
    <w:p w:rsidR="0046293A" w:rsidRPr="00E13805" w:rsidRDefault="0046293A"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центральная линия: </w:t>
      </w:r>
      <w:r w:rsidR="00382B09">
        <w:rPr>
          <w:color w:val="000000"/>
          <w:sz w:val="28"/>
        </w:rPr>
        <w:pict>
          <v:shape id="_x0000_i1383" type="#_x0000_t75" style="width:66pt;height:21pt">
            <v:imagedata r:id="rId253" o:title=""/>
          </v:shape>
        </w:pict>
      </w:r>
      <w:r w:rsidRPr="00E13805">
        <w:rPr>
          <w:color w:val="000000"/>
          <w:sz w:val="28"/>
          <w:szCs w:val="28"/>
        </w:rPr>
        <w:t>г</w:t>
      </w:r>
    </w:p>
    <w:p w:rsidR="0046293A"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384" type="#_x0000_t75" style="width:297pt;height:47.25pt">
            <v:imagedata r:id="rId254" o:title=""/>
          </v:shape>
        </w:pict>
      </w:r>
    </w:p>
    <w:p w:rsidR="0046293A" w:rsidRPr="00E13805" w:rsidRDefault="0046293A" w:rsidP="00A133B8">
      <w:pPr>
        <w:shd w:val="clear" w:color="000000" w:fill="auto"/>
        <w:suppressAutoHyphens/>
        <w:spacing w:line="360" w:lineRule="auto"/>
        <w:ind w:firstLine="709"/>
        <w:jc w:val="both"/>
        <w:rPr>
          <w:color w:val="000000"/>
          <w:sz w:val="28"/>
          <w:szCs w:val="28"/>
        </w:rPr>
      </w:pPr>
      <w:r w:rsidRPr="00E13805">
        <w:rPr>
          <w:b/>
          <w:color w:val="000000"/>
          <w:sz w:val="28"/>
          <w:szCs w:val="28"/>
        </w:rPr>
        <w:t xml:space="preserve">пересмотренная </w:t>
      </w:r>
      <w:r w:rsidR="00382B09">
        <w:rPr>
          <w:b/>
          <w:color w:val="000000"/>
          <w:sz w:val="28"/>
          <w:szCs w:val="28"/>
        </w:rPr>
        <w:pict>
          <v:shape id="_x0000_i1385" type="#_x0000_t75" style="width:12.75pt;height:14.25pt">
            <v:imagedata r:id="rId8" o:title=""/>
          </v:shape>
        </w:pict>
      </w:r>
      <w:r w:rsidRPr="00E13805">
        <w:rPr>
          <w:b/>
          <w:color w:val="000000"/>
          <w:sz w:val="28"/>
          <w:szCs w:val="28"/>
        </w:rPr>
        <w:t>–карта</w:t>
      </w:r>
      <w:r w:rsidRPr="00E13805">
        <w:rPr>
          <w:color w:val="000000"/>
          <w:sz w:val="28"/>
          <w:szCs w:val="28"/>
        </w:rPr>
        <w:t>:</w:t>
      </w:r>
    </w:p>
    <w:p w:rsidR="0046293A" w:rsidRPr="00E13805" w:rsidRDefault="0046293A"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центральная линия: </w:t>
      </w:r>
      <w:r w:rsidR="00382B09">
        <w:rPr>
          <w:color w:val="000000"/>
          <w:sz w:val="28"/>
        </w:rPr>
        <w:pict>
          <v:shape id="_x0000_i1386" type="#_x0000_t75" style="width:66pt;height:18.75pt">
            <v:imagedata r:id="rId255" o:title=""/>
          </v:shape>
        </w:pict>
      </w:r>
    </w:p>
    <w:p w:rsidR="0046293A"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387" type="#_x0000_t75" style="width:216.75pt;height:20.25pt">
            <v:imagedata r:id="rId256" o:title=""/>
          </v:shape>
        </w:pict>
      </w:r>
    </w:p>
    <w:p w:rsidR="0046293A"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388" type="#_x0000_t75" style="width:156pt;height:20.25pt">
            <v:imagedata r:id="rId257" o:title=""/>
          </v:shape>
        </w:pict>
      </w:r>
      <w:r w:rsidR="0046293A" w:rsidRPr="00E13805">
        <w:rPr>
          <w:color w:val="000000"/>
          <w:sz w:val="28"/>
          <w:szCs w:val="28"/>
        </w:rPr>
        <w:t xml:space="preserve"> (т.к. центральная линия: </w:t>
      </w:r>
      <w:r>
        <w:rPr>
          <w:color w:val="000000"/>
          <w:sz w:val="28"/>
        </w:rPr>
        <w:pict>
          <v:shape id="_x0000_i1389" type="#_x0000_t75" style="width:30.75pt;height:15pt">
            <v:imagedata r:id="rId242" o:title=""/>
          </v:shape>
        </w:pict>
      </w:r>
      <w:r w:rsidR="0046293A" w:rsidRPr="00E13805">
        <w:rPr>
          <w:color w:val="000000"/>
          <w:sz w:val="28"/>
          <w:szCs w:val="28"/>
        </w:rPr>
        <w:t xml:space="preserve">, то </w:t>
      </w:r>
      <w:r w:rsidR="0046293A" w:rsidRPr="00E13805">
        <w:rPr>
          <w:i/>
          <w:color w:val="000000"/>
          <w:sz w:val="28"/>
          <w:szCs w:val="28"/>
          <w:lang w:val="en-US"/>
        </w:rPr>
        <w:t>LCL</w:t>
      </w:r>
      <w:r w:rsidR="0046293A" w:rsidRPr="00E13805">
        <w:rPr>
          <w:i/>
          <w:color w:val="000000"/>
          <w:sz w:val="28"/>
          <w:szCs w:val="28"/>
        </w:rPr>
        <w:t xml:space="preserve"> </w:t>
      </w:r>
      <w:r w:rsidR="0046293A" w:rsidRPr="00E13805">
        <w:rPr>
          <w:color w:val="000000"/>
          <w:sz w:val="28"/>
          <w:szCs w:val="28"/>
        </w:rPr>
        <w:t>отсутствует).</w:t>
      </w:r>
    </w:p>
    <w:p w:rsidR="00A133B8" w:rsidRPr="00E13805" w:rsidRDefault="00A133B8" w:rsidP="00A133B8">
      <w:pPr>
        <w:shd w:val="clear" w:color="000000" w:fill="auto"/>
        <w:suppressAutoHyphens/>
        <w:spacing w:line="360" w:lineRule="auto"/>
        <w:ind w:firstLine="709"/>
        <w:jc w:val="both"/>
        <w:rPr>
          <w:color w:val="000000"/>
          <w:sz w:val="28"/>
          <w:szCs w:val="28"/>
        </w:rPr>
      </w:pPr>
      <w:r w:rsidRPr="00E13805">
        <w:rPr>
          <w:color w:val="000000"/>
          <w:sz w:val="28"/>
          <w:szCs w:val="28"/>
        </w:rPr>
        <w:t>Для стабильного процесса с пересмотренными контрольными границами можно оценить возможности. Вычисляем индекс возможностей:</w:t>
      </w:r>
    </w:p>
    <w:p w:rsidR="00A133B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390" type="#_x0000_t75" style="width:231pt;height:38.25pt">
            <v:imagedata r:id="rId258" o:title=""/>
          </v:shape>
        </w:pict>
      </w:r>
    </w:p>
    <w:p w:rsidR="00A133B8" w:rsidRPr="00E13805" w:rsidRDefault="00A133B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где </w:t>
      </w:r>
      <w:r w:rsidR="00382B09">
        <w:rPr>
          <w:color w:val="000000"/>
          <w:sz w:val="28"/>
          <w:szCs w:val="28"/>
        </w:rPr>
        <w:pict>
          <v:shape id="_x0000_i1391" type="#_x0000_t75" style="width:27.75pt;height:15pt">
            <v:imagedata r:id="rId259" o:title=""/>
          </v:shape>
        </w:pict>
      </w:r>
      <w:r w:rsidRPr="00E13805">
        <w:rPr>
          <w:color w:val="000000"/>
          <w:sz w:val="28"/>
          <w:szCs w:val="28"/>
        </w:rPr>
        <w:t xml:space="preserve"> – верхнее предельно допустимое значение контролируемого параметра; </w:t>
      </w:r>
      <w:r w:rsidR="00382B09">
        <w:rPr>
          <w:color w:val="000000"/>
          <w:sz w:val="28"/>
          <w:szCs w:val="28"/>
        </w:rPr>
        <w:pict>
          <v:shape id="_x0000_i1392" type="#_x0000_t75" style="width:27.75pt;height:14.25pt">
            <v:imagedata r:id="rId260" o:title=""/>
          </v:shape>
        </w:pict>
      </w:r>
      <w:r w:rsidRPr="00E13805">
        <w:rPr>
          <w:color w:val="000000"/>
          <w:sz w:val="28"/>
          <w:szCs w:val="28"/>
        </w:rPr>
        <w:t xml:space="preserve"> – нижнее предельно допустимое значение контролируемого параметра; </w:t>
      </w:r>
      <w:r w:rsidR="00382B09">
        <w:rPr>
          <w:color w:val="000000"/>
          <w:sz w:val="28"/>
          <w:szCs w:val="28"/>
        </w:rPr>
        <w:pict>
          <v:shape id="_x0000_i1393" type="#_x0000_t75" style="width:12pt;height:15.75pt">
            <v:imagedata r:id="rId261" o:title=""/>
          </v:shape>
        </w:pict>
      </w:r>
      <w:r w:rsidRPr="00E13805">
        <w:rPr>
          <w:color w:val="000000"/>
          <w:sz w:val="28"/>
          <w:szCs w:val="28"/>
        </w:rPr>
        <w:t xml:space="preserve"> – оценивают по средней изменчивости внутри подгрупп и выражают как </w:t>
      </w:r>
      <w:r w:rsidR="00382B09">
        <w:rPr>
          <w:color w:val="000000"/>
          <w:sz w:val="28"/>
          <w:szCs w:val="28"/>
        </w:rPr>
        <w:pict>
          <v:shape id="_x0000_i1394" type="#_x0000_t75" style="width:30.75pt;height:30.75pt">
            <v:imagedata r:id="rId262" o:title=""/>
          </v:shape>
        </w:pict>
      </w:r>
      <w:r w:rsidRPr="00E13805">
        <w:rPr>
          <w:color w:val="000000"/>
          <w:sz w:val="28"/>
          <w:szCs w:val="28"/>
        </w:rPr>
        <w:t xml:space="preserve">. Значение постоянной </w:t>
      </w:r>
      <w:r w:rsidR="00382B09">
        <w:rPr>
          <w:color w:val="000000"/>
          <w:sz w:val="28"/>
          <w:szCs w:val="28"/>
        </w:rPr>
        <w:pict>
          <v:shape id="_x0000_i1395" type="#_x0000_t75" style="width:17.25pt;height:18.75pt">
            <v:imagedata r:id="rId263" o:title=""/>
          </v:shape>
        </w:pict>
      </w:r>
      <w:r w:rsidRPr="00E13805">
        <w:rPr>
          <w:color w:val="000000"/>
          <w:sz w:val="28"/>
          <w:szCs w:val="28"/>
        </w:rPr>
        <w:t xml:space="preserve"> берется из таблицы 2 для </w:t>
      </w:r>
      <w:r w:rsidRPr="00E13805">
        <w:rPr>
          <w:i/>
          <w:color w:val="000000"/>
          <w:sz w:val="28"/>
          <w:szCs w:val="28"/>
          <w:lang w:val="en-US"/>
        </w:rPr>
        <w:t>n=4</w:t>
      </w:r>
      <w:r w:rsidRPr="00E13805">
        <w:rPr>
          <w:color w:val="000000"/>
          <w:sz w:val="28"/>
          <w:szCs w:val="28"/>
        </w:rPr>
        <w:t>.</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46293A" w:rsidRPr="00E13805" w:rsidRDefault="00382B09" w:rsidP="00A133B8">
      <w:pPr>
        <w:shd w:val="clear" w:color="000000" w:fill="auto"/>
        <w:suppressAutoHyphens/>
        <w:spacing w:line="360" w:lineRule="auto"/>
        <w:jc w:val="center"/>
        <w:rPr>
          <w:b/>
          <w:color w:val="000000"/>
          <w:sz w:val="28"/>
          <w:szCs w:val="28"/>
        </w:rPr>
      </w:pPr>
      <w:r>
        <w:rPr>
          <w:b/>
          <w:color w:val="000000"/>
          <w:sz w:val="28"/>
          <w:szCs w:val="28"/>
        </w:rPr>
        <w:pict>
          <v:shape id="_x0000_i1396" type="#_x0000_t75" style="width:237.75pt;height:237.75pt">
            <v:imagedata r:id="rId264" o:title=""/>
          </v:shape>
        </w:pict>
      </w:r>
    </w:p>
    <w:p w:rsidR="00A133B8" w:rsidRPr="00E13805" w:rsidRDefault="0065747C" w:rsidP="00A133B8">
      <w:pPr>
        <w:shd w:val="clear" w:color="000000" w:fill="auto"/>
        <w:suppressAutoHyphens/>
        <w:spacing w:line="360" w:lineRule="auto"/>
        <w:jc w:val="center"/>
        <w:rPr>
          <w:b/>
          <w:color w:val="000000"/>
          <w:sz w:val="28"/>
        </w:rPr>
      </w:pPr>
      <w:r w:rsidRPr="00E13805">
        <w:rPr>
          <w:b/>
          <w:color w:val="000000"/>
          <w:sz w:val="28"/>
        </w:rPr>
        <w:t>Рис. 6</w:t>
      </w:r>
      <w:r w:rsidR="0046293A" w:rsidRPr="00E13805">
        <w:rPr>
          <w:b/>
          <w:color w:val="000000"/>
          <w:sz w:val="28"/>
        </w:rPr>
        <w:t>.</w:t>
      </w:r>
      <w:r w:rsidR="007D2688" w:rsidRPr="00E13805">
        <w:rPr>
          <w:b/>
          <w:color w:val="000000"/>
          <w:sz w:val="28"/>
        </w:rPr>
        <w:t xml:space="preserve"> Пересмотренные </w:t>
      </w:r>
      <w:r w:rsidR="00382B09">
        <w:rPr>
          <w:b/>
          <w:color w:val="000000"/>
          <w:sz w:val="28"/>
        </w:rPr>
        <w:pict>
          <v:shape id="_x0000_i1397" type="#_x0000_t75" style="width:26.25pt;height:15.75pt">
            <v:imagedata r:id="rId7" o:title=""/>
          </v:shape>
        </w:pict>
      </w:r>
      <w:r w:rsidR="007D2688" w:rsidRPr="00E13805">
        <w:rPr>
          <w:b/>
          <w:color w:val="000000"/>
          <w:sz w:val="28"/>
        </w:rPr>
        <w:t xml:space="preserve">и </w:t>
      </w:r>
      <w:r w:rsidR="00382B09">
        <w:rPr>
          <w:b/>
          <w:color w:val="000000"/>
          <w:sz w:val="28"/>
          <w:lang w:val="en-US"/>
        </w:rPr>
        <w:pict>
          <v:shape id="_x0000_i1398" type="#_x0000_t75" style="width:14.25pt;height:15.75pt">
            <v:imagedata r:id="rId244" o:title=""/>
          </v:shape>
        </w:pict>
      </w:r>
      <w:r w:rsidR="00B87794" w:rsidRPr="00E13805">
        <w:rPr>
          <w:b/>
          <w:color w:val="000000"/>
          <w:sz w:val="28"/>
        </w:rPr>
        <w:t>–карты</w:t>
      </w:r>
    </w:p>
    <w:p w:rsidR="00B87794" w:rsidRPr="00E13805" w:rsidRDefault="00B87794" w:rsidP="00A133B8">
      <w:pPr>
        <w:shd w:val="clear" w:color="000000" w:fill="auto"/>
        <w:suppressAutoHyphens/>
        <w:spacing w:line="360" w:lineRule="auto"/>
        <w:ind w:firstLine="709"/>
        <w:jc w:val="both"/>
        <w:rPr>
          <w:color w:val="000000"/>
          <w:sz w:val="28"/>
          <w:szCs w:val="20"/>
        </w:rPr>
      </w:pPr>
    </w:p>
    <w:p w:rsidR="0046293A"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399" type="#_x0000_t75" style="width:119.25pt;height:38.25pt">
            <v:imagedata r:id="rId265" o:title=""/>
          </v:shape>
        </w:pict>
      </w:r>
    </w:p>
    <w:p w:rsidR="00615F3A"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00" type="#_x0000_t75" style="width:237.75pt;height:38.25pt">
            <v:imagedata r:id="rId266" o:title=""/>
          </v:shape>
        </w:pict>
      </w:r>
    </w:p>
    <w:p w:rsidR="00DB25CD" w:rsidRPr="00E13805" w:rsidRDefault="00DB25CD"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Поскольку </w:t>
      </w:r>
      <w:r w:rsidR="00382B09">
        <w:rPr>
          <w:color w:val="000000"/>
          <w:sz w:val="28"/>
          <w:szCs w:val="28"/>
        </w:rPr>
        <w:pict>
          <v:shape id="_x0000_i1401" type="#_x0000_t75" style="width:45.75pt;height:15pt">
            <v:imagedata r:id="rId267" o:title=""/>
          </v:shape>
        </w:pict>
      </w:r>
      <w:r w:rsidRPr="00E13805">
        <w:rPr>
          <w:color w:val="000000"/>
          <w:sz w:val="28"/>
          <w:szCs w:val="28"/>
        </w:rPr>
        <w:t xml:space="preserve">, возможности процесса можно считать приемлемыми. Однако при тщательном изучении можно увидеть, что процесс не настроен правильно относительно допуска и поэтому около 11,8% единиц будут выходить за установленное верхнее предельно допустимое значение </w:t>
      </w:r>
      <w:r w:rsidR="00382B09">
        <w:rPr>
          <w:color w:val="000000"/>
          <w:sz w:val="28"/>
          <w:szCs w:val="28"/>
        </w:rPr>
        <w:pict>
          <v:shape id="_x0000_i1402" type="#_x0000_t75" style="width:27.75pt;height:15pt">
            <v:imagedata r:id="rId259" o:title=""/>
          </v:shape>
        </w:pict>
      </w:r>
      <w:r w:rsidRPr="00E13805">
        <w:rPr>
          <w:color w:val="000000"/>
          <w:sz w:val="28"/>
          <w:szCs w:val="28"/>
        </w:rPr>
        <w:t>.</w:t>
      </w:r>
      <w:r w:rsidR="00A133B8" w:rsidRPr="00E13805">
        <w:rPr>
          <w:color w:val="000000"/>
          <w:sz w:val="28"/>
          <w:szCs w:val="28"/>
        </w:rPr>
        <w:t xml:space="preserve"> </w:t>
      </w:r>
      <w:r w:rsidRPr="00E13805">
        <w:rPr>
          <w:color w:val="000000"/>
          <w:sz w:val="28"/>
          <w:szCs w:val="28"/>
        </w:rPr>
        <w:t>Поэтому, прежде чем установить постоянные параметры контрольных карт, надо попытаться</w:t>
      </w:r>
      <w:r w:rsidR="00D95D5D" w:rsidRPr="00E13805">
        <w:rPr>
          <w:color w:val="000000"/>
          <w:sz w:val="28"/>
          <w:szCs w:val="28"/>
        </w:rPr>
        <w:t xml:space="preserve"> </w:t>
      </w:r>
      <w:r w:rsidRPr="00E13805">
        <w:rPr>
          <w:color w:val="000000"/>
          <w:sz w:val="28"/>
          <w:szCs w:val="28"/>
        </w:rPr>
        <w:t>правильно настроить процесс, поддерживая его при этом в статистически управляемом состоянии.</w:t>
      </w:r>
    </w:p>
    <w:p w:rsidR="007D2688" w:rsidRPr="00E13805" w:rsidRDefault="007D2688" w:rsidP="00A133B8">
      <w:pPr>
        <w:shd w:val="clear" w:color="000000" w:fill="auto"/>
        <w:suppressAutoHyphens/>
        <w:spacing w:line="360" w:lineRule="auto"/>
        <w:ind w:firstLine="709"/>
        <w:jc w:val="both"/>
        <w:rPr>
          <w:color w:val="000000"/>
          <w:sz w:val="28"/>
          <w:szCs w:val="20"/>
        </w:rPr>
      </w:pPr>
    </w:p>
    <w:p w:rsidR="00B97194" w:rsidRPr="00E13805" w:rsidRDefault="00A133B8" w:rsidP="00A133B8">
      <w:pPr>
        <w:shd w:val="clear" w:color="000000" w:fill="auto"/>
        <w:suppressAutoHyphens/>
        <w:spacing w:line="360" w:lineRule="auto"/>
        <w:jc w:val="center"/>
        <w:rPr>
          <w:b/>
          <w:color w:val="000000"/>
          <w:sz w:val="28"/>
          <w:szCs w:val="28"/>
        </w:rPr>
      </w:pPr>
      <w:r w:rsidRPr="00E13805">
        <w:rPr>
          <w:b/>
          <w:color w:val="000000"/>
          <w:sz w:val="28"/>
          <w:szCs w:val="28"/>
        </w:rPr>
        <w:br w:type="page"/>
      </w:r>
      <w:r w:rsidR="0065747C" w:rsidRPr="00E13805">
        <w:rPr>
          <w:b/>
          <w:color w:val="000000"/>
          <w:sz w:val="28"/>
          <w:szCs w:val="28"/>
        </w:rPr>
        <w:t>4.1.2</w:t>
      </w:r>
      <w:r w:rsidR="00B97194" w:rsidRPr="00E13805">
        <w:rPr>
          <w:b/>
          <w:color w:val="000000"/>
          <w:sz w:val="28"/>
          <w:szCs w:val="28"/>
        </w:rPr>
        <w:t xml:space="preserve"> Карта медиан.</w:t>
      </w:r>
      <w:r w:rsidR="00C40D0C" w:rsidRPr="00E13805">
        <w:rPr>
          <w:b/>
          <w:color w:val="000000"/>
          <w:sz w:val="28"/>
          <w:szCs w:val="28"/>
        </w:rPr>
        <w:t xml:space="preserve"> Стандартные значения не заданы</w:t>
      </w:r>
    </w:p>
    <w:p w:rsidR="00B97194" w:rsidRPr="00E13805" w:rsidRDefault="00B97194" w:rsidP="00A133B8">
      <w:pPr>
        <w:shd w:val="clear" w:color="000000" w:fill="auto"/>
        <w:suppressAutoHyphens/>
        <w:spacing w:line="360" w:lineRule="auto"/>
        <w:ind w:firstLine="709"/>
        <w:jc w:val="both"/>
        <w:rPr>
          <w:color w:val="000000"/>
          <w:sz w:val="28"/>
          <w:szCs w:val="28"/>
        </w:rPr>
      </w:pPr>
      <w:r w:rsidRPr="00E13805">
        <w:rPr>
          <w:color w:val="000000"/>
          <w:sz w:val="28"/>
          <w:szCs w:val="28"/>
        </w:rPr>
        <w:t>Станок производит электронные диски с заданной толщиной от 0,007 до 0,016 см. Выборки объема 5 единиц берут каждые полчаса, и толщину дисков за</w:t>
      </w:r>
      <w:r w:rsidR="00B87794" w:rsidRPr="00E13805">
        <w:rPr>
          <w:color w:val="000000"/>
          <w:sz w:val="28"/>
          <w:szCs w:val="28"/>
        </w:rPr>
        <w:t>писывают, как показано в табл.</w:t>
      </w:r>
      <w:r w:rsidRPr="00E13805">
        <w:rPr>
          <w:color w:val="000000"/>
          <w:sz w:val="28"/>
          <w:szCs w:val="28"/>
        </w:rPr>
        <w:t xml:space="preserve"> </w:t>
      </w:r>
      <w:r w:rsidR="0065747C" w:rsidRPr="00E13805">
        <w:rPr>
          <w:color w:val="000000"/>
          <w:sz w:val="28"/>
          <w:szCs w:val="28"/>
        </w:rPr>
        <w:t>7</w:t>
      </w:r>
      <w:r w:rsidR="006B00B6" w:rsidRPr="00E13805">
        <w:rPr>
          <w:color w:val="000000"/>
          <w:sz w:val="28"/>
          <w:szCs w:val="28"/>
        </w:rPr>
        <w:t>.</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6B00B6" w:rsidRPr="00E13805" w:rsidRDefault="0065747C" w:rsidP="00A133B8">
      <w:pPr>
        <w:shd w:val="clear" w:color="000000" w:fill="auto"/>
        <w:suppressAutoHyphens/>
        <w:spacing w:line="360" w:lineRule="auto"/>
        <w:ind w:firstLine="709"/>
        <w:jc w:val="right"/>
        <w:rPr>
          <w:color w:val="000000"/>
          <w:sz w:val="28"/>
          <w:szCs w:val="28"/>
        </w:rPr>
      </w:pPr>
      <w:r w:rsidRPr="00E13805">
        <w:rPr>
          <w:color w:val="000000"/>
          <w:sz w:val="28"/>
          <w:szCs w:val="28"/>
        </w:rPr>
        <w:t>Таблица 7</w:t>
      </w:r>
    </w:p>
    <w:p w:rsidR="006B00B6" w:rsidRPr="00E13805" w:rsidRDefault="006B00B6" w:rsidP="00A133B8">
      <w:pPr>
        <w:shd w:val="clear" w:color="000000" w:fill="auto"/>
        <w:suppressAutoHyphens/>
        <w:spacing w:line="360" w:lineRule="auto"/>
        <w:jc w:val="center"/>
        <w:rPr>
          <w:b/>
          <w:color w:val="000000"/>
          <w:sz w:val="28"/>
          <w:szCs w:val="28"/>
        </w:rPr>
      </w:pPr>
      <w:r w:rsidRPr="00E13805">
        <w:rPr>
          <w:b/>
          <w:color w:val="000000"/>
          <w:sz w:val="28"/>
          <w:szCs w:val="28"/>
        </w:rPr>
        <w:t>Данные контроля толщины слюдяных дисков (значения мкм)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4"/>
        <w:gridCol w:w="955"/>
        <w:gridCol w:w="957"/>
        <w:gridCol w:w="958"/>
        <w:gridCol w:w="959"/>
        <w:gridCol w:w="960"/>
        <w:gridCol w:w="980"/>
        <w:gridCol w:w="970"/>
      </w:tblGrid>
      <w:tr w:rsidR="006B00B6" w:rsidRPr="00E13805" w:rsidTr="00E13805">
        <w:trPr>
          <w:trHeight w:val="362"/>
          <w:jc w:val="center"/>
        </w:trPr>
        <w:tc>
          <w:tcPr>
            <w:tcW w:w="1434" w:type="dxa"/>
            <w:vMerge w:val="restart"/>
            <w:shd w:val="clear" w:color="auto" w:fill="auto"/>
            <w:vAlign w:val="center"/>
          </w:tcPr>
          <w:p w:rsidR="006B00B6" w:rsidRPr="00E13805" w:rsidRDefault="00A133B8" w:rsidP="00E13805">
            <w:pPr>
              <w:shd w:val="clear" w:color="000000" w:fill="auto"/>
              <w:suppressAutoHyphens/>
              <w:spacing w:line="360" w:lineRule="auto"/>
              <w:rPr>
                <w:color w:val="000000"/>
                <w:sz w:val="20"/>
              </w:rPr>
            </w:pPr>
            <w:r w:rsidRPr="00E13805">
              <w:rPr>
                <w:color w:val="000000"/>
                <w:sz w:val="20"/>
              </w:rPr>
              <w:t>Номер подгрупп</w:t>
            </w:r>
            <w:r w:rsidR="006B00B6" w:rsidRPr="00E13805">
              <w:rPr>
                <w:color w:val="000000"/>
                <w:sz w:val="20"/>
              </w:rPr>
              <w:t>пы</w:t>
            </w:r>
          </w:p>
        </w:tc>
        <w:tc>
          <w:tcPr>
            <w:tcW w:w="4789" w:type="dxa"/>
            <w:gridSpan w:val="5"/>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Толщина</w:t>
            </w:r>
          </w:p>
        </w:tc>
        <w:tc>
          <w:tcPr>
            <w:tcW w:w="980" w:type="dxa"/>
            <w:vMerge w:val="restart"/>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 xml:space="preserve">Медиана </w:t>
            </w:r>
            <w:r w:rsidR="00382B09">
              <w:rPr>
                <w:color w:val="000000"/>
                <w:sz w:val="20"/>
              </w:rPr>
              <w:pict>
                <v:shape id="_x0000_i1403" type="#_x0000_t75" style="width:21.75pt;height:18.75pt">
                  <v:imagedata r:id="rId268" o:title=""/>
                </v:shape>
              </w:pict>
            </w:r>
          </w:p>
        </w:tc>
        <w:tc>
          <w:tcPr>
            <w:tcW w:w="970" w:type="dxa"/>
            <w:vMerge w:val="restart"/>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Размах</w:t>
            </w:r>
          </w:p>
          <w:p w:rsidR="006B00B6" w:rsidRPr="00E13805" w:rsidRDefault="00382B09" w:rsidP="00E13805">
            <w:pPr>
              <w:shd w:val="clear" w:color="000000" w:fill="auto"/>
              <w:suppressAutoHyphens/>
              <w:spacing w:line="360" w:lineRule="auto"/>
              <w:rPr>
                <w:color w:val="000000"/>
                <w:sz w:val="20"/>
              </w:rPr>
            </w:pPr>
            <w:r>
              <w:rPr>
                <w:color w:val="000000"/>
                <w:sz w:val="20"/>
              </w:rPr>
              <w:pict>
                <v:shape id="_x0000_i1404" type="#_x0000_t75" style="width:12.75pt;height:14.25pt">
                  <v:imagedata r:id="rId269" o:title=""/>
                </v:shape>
              </w:pict>
            </w:r>
          </w:p>
        </w:tc>
      </w:tr>
      <w:tr w:rsidR="006B00B6" w:rsidRPr="00E13805" w:rsidTr="00E13805">
        <w:trPr>
          <w:trHeight w:val="151"/>
          <w:jc w:val="center"/>
        </w:trPr>
        <w:tc>
          <w:tcPr>
            <w:tcW w:w="1434" w:type="dxa"/>
            <w:vMerge/>
            <w:shd w:val="clear" w:color="auto" w:fill="auto"/>
            <w:vAlign w:val="center"/>
          </w:tcPr>
          <w:p w:rsidR="006B00B6" w:rsidRPr="00E13805" w:rsidRDefault="006B00B6" w:rsidP="00E13805">
            <w:pPr>
              <w:shd w:val="clear" w:color="000000" w:fill="auto"/>
              <w:suppressAutoHyphens/>
              <w:spacing w:line="360" w:lineRule="auto"/>
              <w:rPr>
                <w:color w:val="000000"/>
                <w:sz w:val="20"/>
              </w:rPr>
            </w:pPr>
          </w:p>
        </w:tc>
        <w:tc>
          <w:tcPr>
            <w:tcW w:w="955" w:type="dxa"/>
            <w:shd w:val="clear" w:color="auto" w:fill="auto"/>
            <w:vAlign w:val="center"/>
          </w:tcPr>
          <w:p w:rsidR="006B00B6" w:rsidRPr="00E13805" w:rsidRDefault="00382B09" w:rsidP="00E13805">
            <w:pPr>
              <w:shd w:val="clear" w:color="000000" w:fill="auto"/>
              <w:suppressAutoHyphens/>
              <w:spacing w:line="360" w:lineRule="auto"/>
              <w:rPr>
                <w:color w:val="000000"/>
                <w:sz w:val="20"/>
              </w:rPr>
            </w:pPr>
            <w:r>
              <w:rPr>
                <w:color w:val="000000"/>
                <w:sz w:val="20"/>
              </w:rPr>
              <w:pict>
                <v:shape id="_x0000_i1405" type="#_x0000_t75" style="width:18pt;height:18.75pt">
                  <v:imagedata r:id="rId270" o:title=""/>
                </v:shape>
              </w:pict>
            </w:r>
          </w:p>
        </w:tc>
        <w:tc>
          <w:tcPr>
            <w:tcW w:w="957" w:type="dxa"/>
            <w:shd w:val="clear" w:color="auto" w:fill="auto"/>
            <w:vAlign w:val="center"/>
          </w:tcPr>
          <w:p w:rsidR="006B00B6" w:rsidRPr="00E13805" w:rsidRDefault="00382B09" w:rsidP="00E13805">
            <w:pPr>
              <w:shd w:val="clear" w:color="000000" w:fill="auto"/>
              <w:suppressAutoHyphens/>
              <w:spacing w:line="360" w:lineRule="auto"/>
              <w:rPr>
                <w:color w:val="000000"/>
                <w:sz w:val="20"/>
              </w:rPr>
            </w:pPr>
            <w:r>
              <w:rPr>
                <w:color w:val="000000"/>
                <w:sz w:val="20"/>
              </w:rPr>
              <w:pict>
                <v:shape id="_x0000_i1406" type="#_x0000_t75" style="width:20.25pt;height:18.75pt">
                  <v:imagedata r:id="rId271" o:title=""/>
                </v:shape>
              </w:pict>
            </w:r>
          </w:p>
        </w:tc>
        <w:tc>
          <w:tcPr>
            <w:tcW w:w="958" w:type="dxa"/>
            <w:shd w:val="clear" w:color="auto" w:fill="auto"/>
            <w:vAlign w:val="center"/>
          </w:tcPr>
          <w:p w:rsidR="006B00B6" w:rsidRPr="00E13805" w:rsidRDefault="00382B09" w:rsidP="00E13805">
            <w:pPr>
              <w:shd w:val="clear" w:color="000000" w:fill="auto"/>
              <w:suppressAutoHyphens/>
              <w:spacing w:line="360" w:lineRule="auto"/>
              <w:rPr>
                <w:color w:val="000000"/>
                <w:sz w:val="20"/>
              </w:rPr>
            </w:pPr>
            <w:r>
              <w:rPr>
                <w:color w:val="000000"/>
                <w:sz w:val="20"/>
              </w:rPr>
              <w:pict>
                <v:shape id="_x0000_i1407" type="#_x0000_t75" style="width:20.25pt;height:18.75pt">
                  <v:imagedata r:id="rId272" o:title=""/>
                </v:shape>
              </w:pict>
            </w:r>
          </w:p>
        </w:tc>
        <w:tc>
          <w:tcPr>
            <w:tcW w:w="959" w:type="dxa"/>
            <w:shd w:val="clear" w:color="auto" w:fill="auto"/>
            <w:vAlign w:val="center"/>
          </w:tcPr>
          <w:p w:rsidR="006B00B6" w:rsidRPr="00E13805" w:rsidRDefault="00382B09" w:rsidP="00E13805">
            <w:pPr>
              <w:shd w:val="clear" w:color="000000" w:fill="auto"/>
              <w:suppressAutoHyphens/>
              <w:spacing w:line="360" w:lineRule="auto"/>
              <w:rPr>
                <w:color w:val="000000"/>
                <w:sz w:val="20"/>
              </w:rPr>
            </w:pPr>
            <w:r>
              <w:rPr>
                <w:color w:val="000000"/>
                <w:sz w:val="20"/>
              </w:rPr>
              <w:pict>
                <v:shape id="_x0000_i1408" type="#_x0000_t75" style="width:20.25pt;height:18.75pt">
                  <v:imagedata r:id="rId273" o:title=""/>
                </v:shape>
              </w:pict>
            </w:r>
          </w:p>
        </w:tc>
        <w:tc>
          <w:tcPr>
            <w:tcW w:w="960" w:type="dxa"/>
            <w:shd w:val="clear" w:color="auto" w:fill="auto"/>
            <w:vAlign w:val="center"/>
          </w:tcPr>
          <w:p w:rsidR="006B00B6" w:rsidRPr="00E13805" w:rsidRDefault="00382B09" w:rsidP="00E13805">
            <w:pPr>
              <w:shd w:val="clear" w:color="000000" w:fill="auto"/>
              <w:suppressAutoHyphens/>
              <w:spacing w:line="360" w:lineRule="auto"/>
              <w:rPr>
                <w:color w:val="000000"/>
                <w:sz w:val="20"/>
              </w:rPr>
            </w:pPr>
            <w:r>
              <w:rPr>
                <w:color w:val="000000"/>
                <w:sz w:val="20"/>
              </w:rPr>
              <w:pict>
                <v:shape id="_x0000_i1409" type="#_x0000_t75" style="width:20.25pt;height:18.75pt">
                  <v:imagedata r:id="rId274" o:title=""/>
                </v:shape>
              </w:pict>
            </w:r>
          </w:p>
        </w:tc>
        <w:tc>
          <w:tcPr>
            <w:tcW w:w="980" w:type="dxa"/>
            <w:vMerge/>
            <w:shd w:val="clear" w:color="auto" w:fill="auto"/>
            <w:vAlign w:val="center"/>
          </w:tcPr>
          <w:p w:rsidR="006B00B6" w:rsidRPr="00E13805" w:rsidRDefault="006B00B6" w:rsidP="00E13805">
            <w:pPr>
              <w:shd w:val="clear" w:color="000000" w:fill="auto"/>
              <w:suppressAutoHyphens/>
              <w:spacing w:line="360" w:lineRule="auto"/>
              <w:rPr>
                <w:color w:val="000000"/>
                <w:sz w:val="20"/>
              </w:rPr>
            </w:pPr>
          </w:p>
        </w:tc>
        <w:tc>
          <w:tcPr>
            <w:tcW w:w="970" w:type="dxa"/>
            <w:vMerge/>
            <w:shd w:val="clear" w:color="auto" w:fill="auto"/>
            <w:vAlign w:val="center"/>
          </w:tcPr>
          <w:p w:rsidR="006B00B6" w:rsidRPr="00E13805" w:rsidRDefault="006B00B6" w:rsidP="00E13805">
            <w:pPr>
              <w:shd w:val="clear" w:color="000000" w:fill="auto"/>
              <w:suppressAutoHyphens/>
              <w:spacing w:line="360" w:lineRule="auto"/>
              <w:rPr>
                <w:color w:val="000000"/>
                <w:sz w:val="20"/>
              </w:rPr>
            </w:pPr>
          </w:p>
        </w:tc>
      </w:tr>
      <w:tr w:rsidR="006B00B6" w:rsidRPr="00E13805" w:rsidTr="00E13805">
        <w:trPr>
          <w:trHeight w:val="362"/>
          <w:jc w:val="center"/>
        </w:trPr>
        <w:tc>
          <w:tcPr>
            <w:tcW w:w="1434"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w:t>
            </w:r>
          </w:p>
        </w:tc>
        <w:tc>
          <w:tcPr>
            <w:tcW w:w="955"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14</w:t>
            </w:r>
          </w:p>
        </w:tc>
        <w:tc>
          <w:tcPr>
            <w:tcW w:w="957"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6</w:t>
            </w:r>
          </w:p>
        </w:tc>
        <w:tc>
          <w:tcPr>
            <w:tcW w:w="958"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59"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6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c>
          <w:tcPr>
            <w:tcW w:w="98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7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r>
      <w:tr w:rsidR="006B00B6" w:rsidRPr="00E13805" w:rsidTr="00E13805">
        <w:trPr>
          <w:trHeight w:val="346"/>
          <w:jc w:val="center"/>
        </w:trPr>
        <w:tc>
          <w:tcPr>
            <w:tcW w:w="1434"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2</w:t>
            </w:r>
          </w:p>
        </w:tc>
        <w:tc>
          <w:tcPr>
            <w:tcW w:w="955"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11</w:t>
            </w:r>
          </w:p>
        </w:tc>
        <w:tc>
          <w:tcPr>
            <w:tcW w:w="957"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58"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13</w:t>
            </w:r>
          </w:p>
        </w:tc>
        <w:tc>
          <w:tcPr>
            <w:tcW w:w="959"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c>
          <w:tcPr>
            <w:tcW w:w="96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8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7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5</w:t>
            </w:r>
          </w:p>
        </w:tc>
      </w:tr>
      <w:tr w:rsidR="006B00B6" w:rsidRPr="00E13805" w:rsidTr="00E13805">
        <w:trPr>
          <w:trHeight w:val="346"/>
          <w:jc w:val="center"/>
        </w:trPr>
        <w:tc>
          <w:tcPr>
            <w:tcW w:w="1434"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3</w:t>
            </w:r>
          </w:p>
        </w:tc>
        <w:tc>
          <w:tcPr>
            <w:tcW w:w="955"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11</w:t>
            </w:r>
          </w:p>
        </w:tc>
        <w:tc>
          <w:tcPr>
            <w:tcW w:w="957"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58"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16</w:t>
            </w:r>
          </w:p>
        </w:tc>
        <w:tc>
          <w:tcPr>
            <w:tcW w:w="959"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14</w:t>
            </w:r>
          </w:p>
        </w:tc>
        <w:tc>
          <w:tcPr>
            <w:tcW w:w="96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9</w:t>
            </w:r>
          </w:p>
        </w:tc>
        <w:tc>
          <w:tcPr>
            <w:tcW w:w="98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7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7</w:t>
            </w:r>
          </w:p>
        </w:tc>
      </w:tr>
      <w:tr w:rsidR="006B00B6" w:rsidRPr="00E13805" w:rsidTr="00E13805">
        <w:trPr>
          <w:trHeight w:val="346"/>
          <w:jc w:val="center"/>
        </w:trPr>
        <w:tc>
          <w:tcPr>
            <w:tcW w:w="1434"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4</w:t>
            </w:r>
          </w:p>
        </w:tc>
        <w:tc>
          <w:tcPr>
            <w:tcW w:w="955"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16</w:t>
            </w:r>
          </w:p>
        </w:tc>
        <w:tc>
          <w:tcPr>
            <w:tcW w:w="957"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58"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17</w:t>
            </w:r>
          </w:p>
        </w:tc>
        <w:tc>
          <w:tcPr>
            <w:tcW w:w="959"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15</w:t>
            </w:r>
          </w:p>
        </w:tc>
        <w:tc>
          <w:tcPr>
            <w:tcW w:w="96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13</w:t>
            </w:r>
          </w:p>
        </w:tc>
        <w:tc>
          <w:tcPr>
            <w:tcW w:w="98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15</w:t>
            </w:r>
          </w:p>
        </w:tc>
        <w:tc>
          <w:tcPr>
            <w:tcW w:w="97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5</w:t>
            </w:r>
          </w:p>
        </w:tc>
      </w:tr>
      <w:tr w:rsidR="006B00B6" w:rsidRPr="00E13805" w:rsidTr="00E13805">
        <w:trPr>
          <w:trHeight w:val="362"/>
          <w:jc w:val="center"/>
        </w:trPr>
        <w:tc>
          <w:tcPr>
            <w:tcW w:w="1434"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5</w:t>
            </w:r>
          </w:p>
        </w:tc>
        <w:tc>
          <w:tcPr>
            <w:tcW w:w="955"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15</w:t>
            </w:r>
          </w:p>
        </w:tc>
        <w:tc>
          <w:tcPr>
            <w:tcW w:w="957"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58"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14</w:t>
            </w:r>
          </w:p>
        </w:tc>
        <w:tc>
          <w:tcPr>
            <w:tcW w:w="959"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6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7</w:t>
            </w:r>
          </w:p>
        </w:tc>
        <w:tc>
          <w:tcPr>
            <w:tcW w:w="98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7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r>
      <w:tr w:rsidR="006B00B6" w:rsidRPr="00E13805" w:rsidTr="00E13805">
        <w:trPr>
          <w:trHeight w:val="346"/>
          <w:jc w:val="center"/>
        </w:trPr>
        <w:tc>
          <w:tcPr>
            <w:tcW w:w="1434"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6</w:t>
            </w:r>
          </w:p>
        </w:tc>
        <w:tc>
          <w:tcPr>
            <w:tcW w:w="955"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13</w:t>
            </w:r>
          </w:p>
        </w:tc>
        <w:tc>
          <w:tcPr>
            <w:tcW w:w="957"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c>
          <w:tcPr>
            <w:tcW w:w="958"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15</w:t>
            </w:r>
          </w:p>
        </w:tc>
        <w:tc>
          <w:tcPr>
            <w:tcW w:w="959"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15</w:t>
            </w:r>
          </w:p>
        </w:tc>
        <w:tc>
          <w:tcPr>
            <w:tcW w:w="96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c>
          <w:tcPr>
            <w:tcW w:w="98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13</w:t>
            </w:r>
          </w:p>
        </w:tc>
        <w:tc>
          <w:tcPr>
            <w:tcW w:w="97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7</w:t>
            </w:r>
          </w:p>
        </w:tc>
      </w:tr>
      <w:tr w:rsidR="006B00B6" w:rsidRPr="00E13805" w:rsidTr="00E13805">
        <w:trPr>
          <w:trHeight w:val="346"/>
          <w:jc w:val="center"/>
        </w:trPr>
        <w:tc>
          <w:tcPr>
            <w:tcW w:w="1434"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7</w:t>
            </w:r>
          </w:p>
        </w:tc>
        <w:tc>
          <w:tcPr>
            <w:tcW w:w="955"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14</w:t>
            </w:r>
          </w:p>
        </w:tc>
        <w:tc>
          <w:tcPr>
            <w:tcW w:w="957"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58"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13</w:t>
            </w:r>
          </w:p>
        </w:tc>
        <w:tc>
          <w:tcPr>
            <w:tcW w:w="959"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6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16</w:t>
            </w:r>
          </w:p>
        </w:tc>
        <w:tc>
          <w:tcPr>
            <w:tcW w:w="98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13</w:t>
            </w:r>
          </w:p>
        </w:tc>
        <w:tc>
          <w:tcPr>
            <w:tcW w:w="97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6</w:t>
            </w:r>
          </w:p>
        </w:tc>
      </w:tr>
      <w:tr w:rsidR="006B00B6" w:rsidRPr="00E13805" w:rsidTr="00E13805">
        <w:trPr>
          <w:trHeight w:val="346"/>
          <w:jc w:val="center"/>
        </w:trPr>
        <w:tc>
          <w:tcPr>
            <w:tcW w:w="1434"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c>
          <w:tcPr>
            <w:tcW w:w="955"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11</w:t>
            </w:r>
          </w:p>
        </w:tc>
        <w:tc>
          <w:tcPr>
            <w:tcW w:w="957"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58"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c>
          <w:tcPr>
            <w:tcW w:w="959"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16</w:t>
            </w:r>
          </w:p>
        </w:tc>
        <w:tc>
          <w:tcPr>
            <w:tcW w:w="96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8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7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r>
      <w:tr w:rsidR="006B00B6" w:rsidRPr="00E13805" w:rsidTr="00E13805">
        <w:trPr>
          <w:trHeight w:val="362"/>
          <w:jc w:val="center"/>
        </w:trPr>
        <w:tc>
          <w:tcPr>
            <w:tcW w:w="1434"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9</w:t>
            </w:r>
          </w:p>
        </w:tc>
        <w:tc>
          <w:tcPr>
            <w:tcW w:w="955"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14</w:t>
            </w:r>
          </w:p>
        </w:tc>
        <w:tc>
          <w:tcPr>
            <w:tcW w:w="957"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58"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59"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9</w:t>
            </w:r>
          </w:p>
        </w:tc>
        <w:tc>
          <w:tcPr>
            <w:tcW w:w="96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7</w:t>
            </w:r>
          </w:p>
        </w:tc>
        <w:tc>
          <w:tcPr>
            <w:tcW w:w="98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7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7</w:t>
            </w:r>
          </w:p>
        </w:tc>
      </w:tr>
      <w:tr w:rsidR="006B00B6" w:rsidRPr="00E13805" w:rsidTr="00E13805">
        <w:trPr>
          <w:trHeight w:val="346"/>
          <w:jc w:val="center"/>
        </w:trPr>
        <w:tc>
          <w:tcPr>
            <w:tcW w:w="1434"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55"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57"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58"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59"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14</w:t>
            </w:r>
          </w:p>
        </w:tc>
        <w:tc>
          <w:tcPr>
            <w:tcW w:w="96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8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7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4</w:t>
            </w:r>
          </w:p>
        </w:tc>
      </w:tr>
      <w:tr w:rsidR="006B00B6" w:rsidRPr="00E13805" w:rsidTr="00E13805">
        <w:trPr>
          <w:trHeight w:val="346"/>
          <w:jc w:val="center"/>
        </w:trPr>
        <w:tc>
          <w:tcPr>
            <w:tcW w:w="1434"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11</w:t>
            </w:r>
          </w:p>
        </w:tc>
        <w:tc>
          <w:tcPr>
            <w:tcW w:w="955"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57"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58"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c>
          <w:tcPr>
            <w:tcW w:w="959"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6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8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7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4</w:t>
            </w:r>
          </w:p>
        </w:tc>
      </w:tr>
      <w:tr w:rsidR="006B00B6" w:rsidRPr="00E13805" w:rsidTr="00E13805">
        <w:trPr>
          <w:trHeight w:val="346"/>
          <w:jc w:val="center"/>
        </w:trPr>
        <w:tc>
          <w:tcPr>
            <w:tcW w:w="1434"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55"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57"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58"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c>
          <w:tcPr>
            <w:tcW w:w="959"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c>
          <w:tcPr>
            <w:tcW w:w="96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8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7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2</w:t>
            </w:r>
          </w:p>
        </w:tc>
      </w:tr>
      <w:tr w:rsidR="006B00B6" w:rsidRPr="00E13805" w:rsidTr="00E13805">
        <w:trPr>
          <w:trHeight w:val="362"/>
          <w:jc w:val="center"/>
        </w:trPr>
        <w:tc>
          <w:tcPr>
            <w:tcW w:w="1434"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13</w:t>
            </w:r>
          </w:p>
        </w:tc>
        <w:tc>
          <w:tcPr>
            <w:tcW w:w="955"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c>
          <w:tcPr>
            <w:tcW w:w="957"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58"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59"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c>
          <w:tcPr>
            <w:tcW w:w="96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8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10</w:t>
            </w:r>
          </w:p>
        </w:tc>
        <w:tc>
          <w:tcPr>
            <w:tcW w:w="97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4</w:t>
            </w:r>
          </w:p>
        </w:tc>
      </w:tr>
      <w:tr w:rsidR="006B00B6" w:rsidRPr="00E13805" w:rsidTr="00E13805">
        <w:trPr>
          <w:trHeight w:val="346"/>
          <w:jc w:val="center"/>
        </w:trPr>
        <w:tc>
          <w:tcPr>
            <w:tcW w:w="1434"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14</w:t>
            </w:r>
          </w:p>
        </w:tc>
        <w:tc>
          <w:tcPr>
            <w:tcW w:w="955"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13</w:t>
            </w:r>
          </w:p>
        </w:tc>
        <w:tc>
          <w:tcPr>
            <w:tcW w:w="957"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c>
          <w:tcPr>
            <w:tcW w:w="958"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11</w:t>
            </w:r>
          </w:p>
        </w:tc>
        <w:tc>
          <w:tcPr>
            <w:tcW w:w="959"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14</w:t>
            </w:r>
          </w:p>
        </w:tc>
        <w:tc>
          <w:tcPr>
            <w:tcW w:w="96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8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12</w:t>
            </w:r>
          </w:p>
        </w:tc>
        <w:tc>
          <w:tcPr>
            <w:tcW w:w="97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6</w:t>
            </w:r>
          </w:p>
        </w:tc>
      </w:tr>
      <w:tr w:rsidR="006B00B6" w:rsidRPr="00E13805" w:rsidTr="00E13805">
        <w:trPr>
          <w:trHeight w:val="362"/>
          <w:jc w:val="center"/>
        </w:trPr>
        <w:tc>
          <w:tcPr>
            <w:tcW w:w="1434"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15</w:t>
            </w:r>
          </w:p>
        </w:tc>
        <w:tc>
          <w:tcPr>
            <w:tcW w:w="955"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7</w:t>
            </w:r>
          </w:p>
        </w:tc>
        <w:tc>
          <w:tcPr>
            <w:tcW w:w="957"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8</w:t>
            </w:r>
          </w:p>
        </w:tc>
        <w:tc>
          <w:tcPr>
            <w:tcW w:w="958"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14</w:t>
            </w:r>
          </w:p>
        </w:tc>
        <w:tc>
          <w:tcPr>
            <w:tcW w:w="959"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13</w:t>
            </w:r>
          </w:p>
        </w:tc>
        <w:tc>
          <w:tcPr>
            <w:tcW w:w="96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11</w:t>
            </w:r>
          </w:p>
        </w:tc>
        <w:tc>
          <w:tcPr>
            <w:tcW w:w="98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11</w:t>
            </w:r>
          </w:p>
        </w:tc>
        <w:tc>
          <w:tcPr>
            <w:tcW w:w="970" w:type="dxa"/>
            <w:shd w:val="clear" w:color="auto" w:fill="auto"/>
            <w:vAlign w:val="center"/>
          </w:tcPr>
          <w:p w:rsidR="006B00B6" w:rsidRPr="00E13805" w:rsidRDefault="006B00B6" w:rsidP="00E13805">
            <w:pPr>
              <w:shd w:val="clear" w:color="000000" w:fill="auto"/>
              <w:suppressAutoHyphens/>
              <w:spacing w:line="360" w:lineRule="auto"/>
              <w:rPr>
                <w:color w:val="000000"/>
                <w:sz w:val="20"/>
              </w:rPr>
            </w:pPr>
            <w:r w:rsidRPr="00E13805">
              <w:rPr>
                <w:color w:val="000000"/>
                <w:sz w:val="20"/>
              </w:rPr>
              <w:t>7</w:t>
            </w:r>
          </w:p>
        </w:tc>
      </w:tr>
    </w:tbl>
    <w:p w:rsidR="006B00B6" w:rsidRPr="00E13805" w:rsidRDefault="006B00B6" w:rsidP="00A133B8">
      <w:pPr>
        <w:shd w:val="clear" w:color="000000" w:fill="auto"/>
        <w:suppressAutoHyphens/>
        <w:spacing w:line="360" w:lineRule="auto"/>
        <w:ind w:firstLine="709"/>
        <w:jc w:val="both"/>
        <w:rPr>
          <w:color w:val="000000"/>
          <w:sz w:val="28"/>
          <w:szCs w:val="20"/>
        </w:rPr>
      </w:pPr>
    </w:p>
    <w:p w:rsidR="00B97194" w:rsidRPr="00E13805" w:rsidRDefault="004832F0"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Было решено использовать для управления качеством продукции карту медиан. Значения медиан и размахов также даны </w:t>
      </w:r>
      <w:r w:rsidR="00B87794" w:rsidRPr="00E13805">
        <w:rPr>
          <w:color w:val="000000"/>
          <w:sz w:val="28"/>
          <w:szCs w:val="28"/>
        </w:rPr>
        <w:t>в табл.</w:t>
      </w:r>
      <w:r w:rsidR="0065747C" w:rsidRPr="00E13805">
        <w:rPr>
          <w:color w:val="000000"/>
          <w:sz w:val="28"/>
          <w:szCs w:val="28"/>
        </w:rPr>
        <w:t xml:space="preserve"> 7</w:t>
      </w:r>
      <w:r w:rsidRPr="00E13805">
        <w:rPr>
          <w:color w:val="000000"/>
          <w:sz w:val="28"/>
          <w:szCs w:val="28"/>
        </w:rPr>
        <w:t>.</w:t>
      </w:r>
    </w:p>
    <w:p w:rsidR="004832F0" w:rsidRPr="00E13805" w:rsidRDefault="004832F0" w:rsidP="00A133B8">
      <w:pPr>
        <w:shd w:val="clear" w:color="000000" w:fill="auto"/>
        <w:suppressAutoHyphens/>
        <w:spacing w:line="360" w:lineRule="auto"/>
        <w:ind w:firstLine="709"/>
        <w:jc w:val="both"/>
        <w:rPr>
          <w:color w:val="000000"/>
          <w:sz w:val="28"/>
          <w:szCs w:val="28"/>
        </w:rPr>
      </w:pPr>
      <w:r w:rsidRPr="00E13805">
        <w:rPr>
          <w:color w:val="000000"/>
          <w:sz w:val="28"/>
          <w:szCs w:val="28"/>
        </w:rPr>
        <w:t>Вычисляем среднее медиан подгрупп и размахов следующим образом:</w:t>
      </w:r>
    </w:p>
    <w:p w:rsidR="004832F0"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10" type="#_x0000_t75" style="width:233.25pt;height:36pt">
            <v:imagedata r:id="rId275" o:title=""/>
          </v:shape>
        </w:pict>
      </w:r>
    </w:p>
    <w:p w:rsidR="004832F0"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11" type="#_x0000_t75" style="width:189.75pt;height:36pt">
            <v:imagedata r:id="rId276" o:title=""/>
          </v:shape>
        </w:pict>
      </w:r>
    </w:p>
    <w:p w:rsidR="004832F0" w:rsidRPr="00E13805" w:rsidRDefault="00382B09" w:rsidP="00A133B8">
      <w:pPr>
        <w:shd w:val="clear" w:color="000000" w:fill="auto"/>
        <w:suppressAutoHyphens/>
        <w:spacing w:line="360" w:lineRule="auto"/>
        <w:ind w:firstLine="709"/>
        <w:jc w:val="both"/>
        <w:rPr>
          <w:b/>
          <w:color w:val="000000"/>
          <w:sz w:val="28"/>
          <w:szCs w:val="28"/>
        </w:rPr>
      </w:pPr>
      <w:r>
        <w:rPr>
          <w:b/>
          <w:color w:val="000000"/>
          <w:sz w:val="28"/>
          <w:szCs w:val="28"/>
        </w:rPr>
        <w:pict>
          <v:shape id="_x0000_i1412" type="#_x0000_t75" style="width:12.75pt;height:14.25pt">
            <v:imagedata r:id="rId8" o:title=""/>
          </v:shape>
        </w:pict>
      </w:r>
      <w:r w:rsidR="004832F0" w:rsidRPr="00E13805">
        <w:rPr>
          <w:b/>
          <w:color w:val="000000"/>
          <w:sz w:val="28"/>
          <w:szCs w:val="28"/>
        </w:rPr>
        <w:t>–карта:</w:t>
      </w:r>
    </w:p>
    <w:p w:rsidR="004832F0" w:rsidRPr="00E13805" w:rsidRDefault="004832F0"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центральная линия: </w:t>
      </w:r>
      <w:r w:rsidR="00382B09">
        <w:rPr>
          <w:color w:val="000000"/>
          <w:sz w:val="28"/>
        </w:rPr>
        <w:pict>
          <v:shape id="_x0000_i1413" type="#_x0000_t75" style="width:54pt;height:18.75pt">
            <v:imagedata r:id="rId277" o:title=""/>
          </v:shape>
        </w:pict>
      </w:r>
    </w:p>
    <w:p w:rsidR="004832F0"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14" type="#_x0000_t75" style="width:189pt;height:20.25pt">
            <v:imagedata r:id="rId278" o:title=""/>
          </v:shape>
        </w:pict>
      </w:r>
    </w:p>
    <w:p w:rsidR="004832F0"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15" type="#_x0000_t75" style="width:141pt;height:20.25pt">
            <v:imagedata r:id="rId279" o:title=""/>
          </v:shape>
        </w:pict>
      </w:r>
      <w:r w:rsidR="004832F0" w:rsidRPr="00E13805">
        <w:rPr>
          <w:color w:val="000000"/>
          <w:sz w:val="28"/>
          <w:szCs w:val="28"/>
        </w:rPr>
        <w:t xml:space="preserve"> (т.к. центральная линия: </w:t>
      </w:r>
      <w:r>
        <w:rPr>
          <w:color w:val="000000"/>
          <w:sz w:val="28"/>
        </w:rPr>
        <w:pict>
          <v:shape id="_x0000_i1416" type="#_x0000_t75" style="width:30.75pt;height:15pt">
            <v:imagedata r:id="rId242" o:title=""/>
          </v:shape>
        </w:pict>
      </w:r>
      <w:r w:rsidR="004832F0" w:rsidRPr="00E13805">
        <w:rPr>
          <w:color w:val="000000"/>
          <w:sz w:val="28"/>
          <w:szCs w:val="28"/>
        </w:rPr>
        <w:t xml:space="preserve">, то </w:t>
      </w:r>
      <w:r w:rsidR="004832F0" w:rsidRPr="00E13805">
        <w:rPr>
          <w:i/>
          <w:color w:val="000000"/>
          <w:sz w:val="28"/>
          <w:szCs w:val="28"/>
          <w:lang w:val="en-US"/>
        </w:rPr>
        <w:t>LCL</w:t>
      </w:r>
      <w:r w:rsidR="004832F0" w:rsidRPr="00E13805">
        <w:rPr>
          <w:i/>
          <w:color w:val="000000"/>
          <w:sz w:val="28"/>
          <w:szCs w:val="28"/>
        </w:rPr>
        <w:t xml:space="preserve"> </w:t>
      </w:r>
      <w:r w:rsidR="004832F0" w:rsidRPr="00E13805">
        <w:rPr>
          <w:color w:val="000000"/>
          <w:sz w:val="28"/>
          <w:szCs w:val="28"/>
        </w:rPr>
        <w:t>отсутствует).</w:t>
      </w:r>
    </w:p>
    <w:p w:rsidR="004832F0" w:rsidRPr="00E13805" w:rsidRDefault="004832F0"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Значения множителей </w:t>
      </w:r>
      <w:r w:rsidR="00382B09">
        <w:rPr>
          <w:color w:val="000000"/>
          <w:sz w:val="28"/>
          <w:szCs w:val="28"/>
        </w:rPr>
        <w:pict>
          <v:shape id="_x0000_i1417" type="#_x0000_t75" style="width:18.75pt;height:18.75pt">
            <v:imagedata r:id="rId280" o:title=""/>
          </v:shape>
        </w:pict>
      </w:r>
      <w:r w:rsidRPr="00E13805">
        <w:rPr>
          <w:color w:val="000000"/>
          <w:sz w:val="28"/>
          <w:szCs w:val="28"/>
        </w:rPr>
        <w:t xml:space="preserve"> и </w:t>
      </w:r>
      <w:r w:rsidR="00382B09">
        <w:rPr>
          <w:color w:val="000000"/>
          <w:sz w:val="28"/>
          <w:szCs w:val="28"/>
        </w:rPr>
        <w:pict>
          <v:shape id="_x0000_i1418" type="#_x0000_t75" style="width:18.75pt;height:18.75pt">
            <v:imagedata r:id="rId281" o:title=""/>
          </v:shape>
        </w:pict>
      </w:r>
      <w:r w:rsidRPr="00E13805">
        <w:rPr>
          <w:color w:val="000000"/>
          <w:sz w:val="28"/>
          <w:szCs w:val="28"/>
        </w:rPr>
        <w:t xml:space="preserve"> берутся из таблицы 2 для </w:t>
      </w:r>
      <w:r w:rsidRPr="00E13805">
        <w:rPr>
          <w:i/>
          <w:color w:val="000000"/>
          <w:sz w:val="28"/>
          <w:szCs w:val="28"/>
          <w:lang w:val="en-US"/>
        </w:rPr>
        <w:t>n</w:t>
      </w:r>
      <w:r w:rsidRPr="00E13805">
        <w:rPr>
          <w:i/>
          <w:color w:val="000000"/>
          <w:sz w:val="28"/>
          <w:szCs w:val="28"/>
        </w:rPr>
        <w:t>=5</w:t>
      </w:r>
      <w:r w:rsidRPr="00E13805">
        <w:rPr>
          <w:color w:val="000000"/>
          <w:sz w:val="28"/>
          <w:szCs w:val="28"/>
        </w:rPr>
        <w:t>. Поскольку карта размахов демонстрирует статистически управляемое состояние, можно вычислить линии контрольных границ карты медиан.</w:t>
      </w:r>
    </w:p>
    <w:p w:rsidR="004832F0" w:rsidRPr="00E13805" w:rsidRDefault="004832F0" w:rsidP="00A133B8">
      <w:pPr>
        <w:shd w:val="clear" w:color="000000" w:fill="auto"/>
        <w:suppressAutoHyphens/>
        <w:spacing w:line="360" w:lineRule="auto"/>
        <w:ind w:firstLine="709"/>
        <w:jc w:val="both"/>
        <w:rPr>
          <w:b/>
          <w:color w:val="000000"/>
          <w:sz w:val="28"/>
          <w:szCs w:val="28"/>
        </w:rPr>
      </w:pPr>
      <w:r w:rsidRPr="00E13805">
        <w:rPr>
          <w:b/>
          <w:color w:val="000000"/>
          <w:sz w:val="28"/>
          <w:szCs w:val="28"/>
        </w:rPr>
        <w:t>Карта медиан:</w:t>
      </w:r>
    </w:p>
    <w:p w:rsidR="004832F0" w:rsidRPr="00E13805" w:rsidRDefault="004832F0"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центральная линия </w:t>
      </w:r>
      <w:r w:rsidR="00382B09">
        <w:rPr>
          <w:color w:val="000000"/>
          <w:sz w:val="28"/>
          <w:szCs w:val="28"/>
        </w:rPr>
        <w:pict>
          <v:shape id="_x0000_i1419" type="#_x0000_t75" style="width:69pt;height:20.25pt">
            <v:imagedata r:id="rId282" o:title=""/>
          </v:shape>
        </w:pict>
      </w:r>
    </w:p>
    <w:p w:rsidR="00A133B8"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20" type="#_x0000_t75" style="width:269.25pt;height:20.25pt">
            <v:imagedata r:id="rId283" o:title=""/>
          </v:shape>
        </w:pict>
      </w:r>
    </w:p>
    <w:p w:rsidR="004832F0"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21" type="#_x0000_t75" style="width:261.75pt;height:20.25pt">
            <v:imagedata r:id="rId284" o:title=""/>
          </v:shape>
        </w:pict>
      </w:r>
    </w:p>
    <w:p w:rsidR="00C545B1" w:rsidRPr="00E13805" w:rsidRDefault="0014507D"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Значение коэффициента </w:t>
      </w:r>
      <w:r w:rsidR="00382B09">
        <w:rPr>
          <w:color w:val="000000"/>
          <w:sz w:val="28"/>
          <w:szCs w:val="28"/>
        </w:rPr>
        <w:pict>
          <v:shape id="_x0000_i1422" type="#_x0000_t75" style="width:18pt;height:18.75pt">
            <v:imagedata r:id="rId214" o:title=""/>
          </v:shape>
        </w:pict>
      </w:r>
      <w:r w:rsidR="00B87794" w:rsidRPr="00E13805">
        <w:rPr>
          <w:color w:val="000000"/>
          <w:sz w:val="28"/>
          <w:szCs w:val="28"/>
        </w:rPr>
        <w:t xml:space="preserve"> берется из табл.</w:t>
      </w:r>
      <w:r w:rsidRPr="00E13805">
        <w:rPr>
          <w:color w:val="000000"/>
          <w:sz w:val="28"/>
          <w:szCs w:val="28"/>
        </w:rPr>
        <w:t xml:space="preserve"> 3 при </w:t>
      </w:r>
      <w:r w:rsidRPr="00E13805">
        <w:rPr>
          <w:i/>
          <w:color w:val="000000"/>
          <w:sz w:val="28"/>
          <w:szCs w:val="28"/>
          <w:lang w:val="en-US"/>
        </w:rPr>
        <w:t>n</w:t>
      </w:r>
      <w:r w:rsidRPr="00E13805">
        <w:rPr>
          <w:i/>
          <w:color w:val="000000"/>
          <w:sz w:val="28"/>
          <w:szCs w:val="28"/>
        </w:rPr>
        <w:t>=5</w:t>
      </w:r>
      <w:r w:rsidR="0065747C" w:rsidRPr="00E13805">
        <w:rPr>
          <w:color w:val="000000"/>
          <w:sz w:val="28"/>
          <w:szCs w:val="28"/>
        </w:rPr>
        <w:t>. Графики построены на рис. 7</w:t>
      </w:r>
      <w:r w:rsidRPr="00E13805">
        <w:rPr>
          <w:color w:val="000000"/>
          <w:sz w:val="28"/>
          <w:szCs w:val="28"/>
        </w:rPr>
        <w:t>.</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C545B1" w:rsidRPr="00E13805" w:rsidRDefault="00382B09" w:rsidP="00A133B8">
      <w:pPr>
        <w:shd w:val="clear" w:color="000000" w:fill="auto"/>
        <w:suppressAutoHyphens/>
        <w:spacing w:line="360" w:lineRule="auto"/>
        <w:jc w:val="center"/>
        <w:rPr>
          <w:b/>
          <w:color w:val="000000"/>
          <w:sz w:val="28"/>
          <w:szCs w:val="28"/>
        </w:rPr>
      </w:pPr>
      <w:r>
        <w:rPr>
          <w:b/>
          <w:color w:val="000000"/>
          <w:sz w:val="28"/>
          <w:szCs w:val="28"/>
        </w:rPr>
        <w:pict>
          <v:shape id="_x0000_i1423" type="#_x0000_t75" style="width:380.25pt;height:341.25pt">
            <v:imagedata r:id="rId285" o:title=""/>
          </v:shape>
        </w:pict>
      </w:r>
    </w:p>
    <w:p w:rsidR="00C545B1" w:rsidRPr="00E13805" w:rsidRDefault="0065747C" w:rsidP="00A133B8">
      <w:pPr>
        <w:shd w:val="clear" w:color="000000" w:fill="auto"/>
        <w:suppressAutoHyphens/>
        <w:spacing w:line="360" w:lineRule="auto"/>
        <w:jc w:val="center"/>
        <w:rPr>
          <w:b/>
          <w:color w:val="000000"/>
          <w:sz w:val="28"/>
        </w:rPr>
      </w:pPr>
      <w:r w:rsidRPr="00E13805">
        <w:rPr>
          <w:b/>
          <w:color w:val="000000"/>
          <w:sz w:val="28"/>
        </w:rPr>
        <w:t>Рис. 7</w:t>
      </w:r>
      <w:r w:rsidR="00C545B1" w:rsidRPr="00E13805">
        <w:rPr>
          <w:b/>
          <w:color w:val="000000"/>
          <w:sz w:val="28"/>
        </w:rPr>
        <w:t>. Карты медиан и размахов</w:t>
      </w:r>
    </w:p>
    <w:p w:rsidR="0014507D" w:rsidRPr="00E13805" w:rsidRDefault="0014507D" w:rsidP="00A133B8">
      <w:pPr>
        <w:shd w:val="clear" w:color="000000" w:fill="auto"/>
        <w:suppressAutoHyphens/>
        <w:spacing w:line="360" w:lineRule="auto"/>
        <w:ind w:firstLine="709"/>
        <w:jc w:val="both"/>
        <w:rPr>
          <w:color w:val="000000"/>
          <w:sz w:val="28"/>
          <w:szCs w:val="28"/>
        </w:rPr>
      </w:pPr>
      <w:r w:rsidRPr="00E13805">
        <w:rPr>
          <w:color w:val="000000"/>
          <w:sz w:val="28"/>
          <w:szCs w:val="28"/>
        </w:rPr>
        <w:t>Как видно из карт, процесс показывает состояние статистической управляемости.</w:t>
      </w:r>
    </w:p>
    <w:p w:rsidR="00C545B1" w:rsidRPr="00E13805" w:rsidRDefault="00C545B1" w:rsidP="00A133B8">
      <w:pPr>
        <w:shd w:val="clear" w:color="000000" w:fill="auto"/>
        <w:suppressAutoHyphens/>
        <w:spacing w:line="360" w:lineRule="auto"/>
        <w:ind w:firstLine="709"/>
        <w:jc w:val="both"/>
        <w:rPr>
          <w:color w:val="000000"/>
          <w:sz w:val="28"/>
          <w:szCs w:val="20"/>
        </w:rPr>
      </w:pPr>
    </w:p>
    <w:p w:rsidR="007A7A56" w:rsidRPr="00E13805" w:rsidRDefault="007A7A56" w:rsidP="00A133B8">
      <w:pPr>
        <w:shd w:val="clear" w:color="000000" w:fill="auto"/>
        <w:suppressAutoHyphens/>
        <w:spacing w:line="360" w:lineRule="auto"/>
        <w:jc w:val="center"/>
        <w:rPr>
          <w:b/>
          <w:color w:val="000000"/>
          <w:sz w:val="28"/>
          <w:szCs w:val="28"/>
        </w:rPr>
      </w:pPr>
      <w:r w:rsidRPr="00E13805">
        <w:rPr>
          <w:b/>
          <w:color w:val="000000"/>
          <w:sz w:val="28"/>
          <w:szCs w:val="28"/>
        </w:rPr>
        <w:t xml:space="preserve">4.2 Контрольные карты для альтернативных </w:t>
      </w:r>
      <w:r w:rsidR="00D236EA" w:rsidRPr="00E13805">
        <w:rPr>
          <w:b/>
          <w:color w:val="000000"/>
          <w:sz w:val="28"/>
          <w:szCs w:val="28"/>
        </w:rPr>
        <w:t>данных</w:t>
      </w:r>
    </w:p>
    <w:p w:rsidR="00A133B8" w:rsidRPr="00E13805" w:rsidRDefault="00A133B8" w:rsidP="00A133B8">
      <w:pPr>
        <w:shd w:val="clear" w:color="000000" w:fill="auto"/>
        <w:suppressAutoHyphens/>
        <w:spacing w:line="360" w:lineRule="auto"/>
        <w:ind w:firstLine="709"/>
        <w:jc w:val="both"/>
        <w:rPr>
          <w:color w:val="000000"/>
          <w:sz w:val="28"/>
          <w:szCs w:val="28"/>
        </w:rPr>
      </w:pPr>
    </w:p>
    <w:p w:rsidR="007A7A56" w:rsidRPr="00E13805" w:rsidRDefault="007A7A56" w:rsidP="00A133B8">
      <w:pPr>
        <w:shd w:val="clear" w:color="000000" w:fill="auto"/>
        <w:suppressAutoHyphens/>
        <w:spacing w:line="360" w:lineRule="auto"/>
        <w:ind w:firstLine="709"/>
        <w:jc w:val="both"/>
        <w:rPr>
          <w:color w:val="000000"/>
          <w:sz w:val="28"/>
          <w:szCs w:val="28"/>
        </w:rPr>
      </w:pPr>
      <w:r w:rsidRPr="00E13805">
        <w:rPr>
          <w:color w:val="000000"/>
          <w:sz w:val="28"/>
          <w:szCs w:val="28"/>
        </w:rPr>
        <w:t>Как отмечалось уже выше, альтернативные данные имеют только два значения типа «да – нет» (годен – не годен, соответствует – не соответствует, проходит – не проходит и т.д.). На основе этих данных определяют число несоответствующих единиц (</w:t>
      </w:r>
      <w:r w:rsidR="00382B09">
        <w:rPr>
          <w:color w:val="000000"/>
          <w:sz w:val="28"/>
          <w:szCs w:val="28"/>
        </w:rPr>
        <w:pict>
          <v:shape id="_x0000_i1424" type="#_x0000_t75" style="width:18pt;height:15pt">
            <v:imagedata r:id="rId286" o:title=""/>
          </v:shape>
        </w:pict>
      </w:r>
      <w:r w:rsidRPr="00E13805">
        <w:rPr>
          <w:color w:val="000000"/>
          <w:sz w:val="28"/>
          <w:szCs w:val="28"/>
        </w:rPr>
        <w:t>) или число несоответствий (</w:t>
      </w:r>
      <w:r w:rsidR="00382B09">
        <w:rPr>
          <w:color w:val="000000"/>
          <w:sz w:val="28"/>
          <w:szCs w:val="28"/>
        </w:rPr>
        <w:pict>
          <v:shape id="_x0000_i1425" type="#_x0000_t75" style="width:9.75pt;height:12pt">
            <v:imagedata r:id="rId287" o:title=""/>
          </v:shape>
        </w:pict>
      </w:r>
      <w:r w:rsidRPr="00E13805">
        <w:rPr>
          <w:color w:val="000000"/>
          <w:sz w:val="28"/>
          <w:szCs w:val="28"/>
        </w:rPr>
        <w:t>) в выборке.</w:t>
      </w:r>
    </w:p>
    <w:p w:rsidR="007A7A56" w:rsidRPr="00E13805" w:rsidRDefault="00556D28"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Формулы для расчета </w:t>
      </w:r>
      <w:r w:rsidR="00E74CC6" w:rsidRPr="00E13805">
        <w:rPr>
          <w:color w:val="000000"/>
          <w:sz w:val="28"/>
          <w:szCs w:val="28"/>
        </w:rPr>
        <w:t>положения контрольных границ карт Шухарта, использующих альтернативные данные, приведены</w:t>
      </w:r>
      <w:r w:rsidR="00B87794" w:rsidRPr="00E13805">
        <w:rPr>
          <w:color w:val="000000"/>
          <w:sz w:val="28"/>
          <w:szCs w:val="28"/>
        </w:rPr>
        <w:t xml:space="preserve"> в табл.</w:t>
      </w:r>
      <w:r w:rsidR="0065747C" w:rsidRPr="00E13805">
        <w:rPr>
          <w:color w:val="000000"/>
          <w:sz w:val="28"/>
          <w:szCs w:val="28"/>
        </w:rPr>
        <w:t xml:space="preserve"> 8</w:t>
      </w:r>
      <w:r w:rsidR="00E74CC6" w:rsidRPr="00E13805">
        <w:rPr>
          <w:color w:val="000000"/>
          <w:sz w:val="28"/>
          <w:szCs w:val="28"/>
        </w:rPr>
        <w:t>.</w:t>
      </w:r>
    </w:p>
    <w:p w:rsidR="00D236EA" w:rsidRPr="00E13805" w:rsidRDefault="00D236EA" w:rsidP="00A133B8">
      <w:pPr>
        <w:shd w:val="clear" w:color="000000" w:fill="auto"/>
        <w:suppressAutoHyphens/>
        <w:spacing w:line="360" w:lineRule="auto"/>
        <w:ind w:firstLine="709"/>
        <w:jc w:val="both"/>
        <w:rPr>
          <w:color w:val="000000"/>
          <w:sz w:val="28"/>
          <w:szCs w:val="28"/>
        </w:rPr>
      </w:pPr>
    </w:p>
    <w:p w:rsidR="00E74CC6" w:rsidRPr="00E13805" w:rsidRDefault="0065747C" w:rsidP="00A133B8">
      <w:pPr>
        <w:shd w:val="clear" w:color="000000" w:fill="auto"/>
        <w:suppressAutoHyphens/>
        <w:spacing w:line="360" w:lineRule="auto"/>
        <w:ind w:firstLine="709"/>
        <w:jc w:val="right"/>
        <w:rPr>
          <w:color w:val="000000"/>
          <w:sz w:val="28"/>
          <w:szCs w:val="28"/>
        </w:rPr>
      </w:pPr>
      <w:r w:rsidRPr="00E13805">
        <w:rPr>
          <w:color w:val="000000"/>
          <w:sz w:val="28"/>
          <w:szCs w:val="28"/>
        </w:rPr>
        <w:t>Таблица 8</w:t>
      </w:r>
    </w:p>
    <w:p w:rsidR="00E74CC6" w:rsidRPr="00E13805" w:rsidRDefault="00E74CC6" w:rsidP="00A133B8">
      <w:pPr>
        <w:shd w:val="clear" w:color="000000" w:fill="auto"/>
        <w:suppressAutoHyphens/>
        <w:spacing w:line="360" w:lineRule="auto"/>
        <w:jc w:val="center"/>
        <w:rPr>
          <w:b/>
          <w:color w:val="000000"/>
          <w:sz w:val="28"/>
          <w:szCs w:val="28"/>
        </w:rPr>
      </w:pPr>
      <w:r w:rsidRPr="00E13805">
        <w:rPr>
          <w:b/>
          <w:color w:val="000000"/>
          <w:sz w:val="28"/>
          <w:szCs w:val="28"/>
        </w:rPr>
        <w:t>Формулы контрольных карт Шухарта для альтернативных данных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5"/>
        <w:gridCol w:w="1395"/>
        <w:gridCol w:w="2520"/>
        <w:gridCol w:w="1440"/>
        <w:gridCol w:w="2623"/>
      </w:tblGrid>
      <w:tr w:rsidR="00E74CC6" w:rsidRPr="00E13805" w:rsidTr="00E13805">
        <w:trPr>
          <w:jc w:val="center"/>
        </w:trPr>
        <w:tc>
          <w:tcPr>
            <w:tcW w:w="855" w:type="dxa"/>
            <w:vMerge w:val="restart"/>
            <w:shd w:val="clear" w:color="auto" w:fill="auto"/>
            <w:vAlign w:val="center"/>
          </w:tcPr>
          <w:p w:rsidR="00E74CC6" w:rsidRPr="00E13805" w:rsidRDefault="00E74CC6" w:rsidP="00E13805">
            <w:pPr>
              <w:shd w:val="clear" w:color="000000" w:fill="auto"/>
              <w:suppressAutoHyphens/>
              <w:spacing w:line="360" w:lineRule="auto"/>
              <w:rPr>
                <w:color w:val="000000"/>
                <w:sz w:val="20"/>
              </w:rPr>
            </w:pPr>
            <w:r w:rsidRPr="00E13805">
              <w:rPr>
                <w:color w:val="000000"/>
                <w:sz w:val="20"/>
              </w:rPr>
              <w:t>Статистика</w:t>
            </w:r>
          </w:p>
        </w:tc>
        <w:tc>
          <w:tcPr>
            <w:tcW w:w="3915" w:type="dxa"/>
            <w:gridSpan w:val="2"/>
            <w:shd w:val="clear" w:color="auto" w:fill="auto"/>
            <w:vAlign w:val="center"/>
          </w:tcPr>
          <w:p w:rsidR="00E74CC6" w:rsidRPr="00E13805" w:rsidRDefault="00E74CC6" w:rsidP="00E13805">
            <w:pPr>
              <w:shd w:val="clear" w:color="000000" w:fill="auto"/>
              <w:suppressAutoHyphens/>
              <w:spacing w:line="360" w:lineRule="auto"/>
              <w:rPr>
                <w:color w:val="000000"/>
                <w:sz w:val="20"/>
              </w:rPr>
            </w:pPr>
            <w:r w:rsidRPr="00E13805">
              <w:rPr>
                <w:color w:val="000000"/>
                <w:sz w:val="20"/>
              </w:rPr>
              <w:t>Стандартные значения не заданы</w:t>
            </w:r>
          </w:p>
        </w:tc>
        <w:tc>
          <w:tcPr>
            <w:tcW w:w="4063" w:type="dxa"/>
            <w:gridSpan w:val="2"/>
            <w:shd w:val="clear" w:color="auto" w:fill="auto"/>
            <w:vAlign w:val="center"/>
          </w:tcPr>
          <w:p w:rsidR="00E74CC6" w:rsidRPr="00E13805" w:rsidRDefault="00E74CC6" w:rsidP="00E13805">
            <w:pPr>
              <w:shd w:val="clear" w:color="000000" w:fill="auto"/>
              <w:suppressAutoHyphens/>
              <w:spacing w:line="360" w:lineRule="auto"/>
              <w:rPr>
                <w:color w:val="000000"/>
                <w:sz w:val="20"/>
              </w:rPr>
            </w:pPr>
            <w:r w:rsidRPr="00E13805">
              <w:rPr>
                <w:color w:val="000000"/>
                <w:sz w:val="20"/>
              </w:rPr>
              <w:t>Стандартные значения заданы</w:t>
            </w:r>
          </w:p>
        </w:tc>
      </w:tr>
      <w:tr w:rsidR="00E74CC6" w:rsidRPr="00E13805" w:rsidTr="00E13805">
        <w:trPr>
          <w:jc w:val="center"/>
        </w:trPr>
        <w:tc>
          <w:tcPr>
            <w:tcW w:w="855" w:type="dxa"/>
            <w:vMerge/>
            <w:shd w:val="clear" w:color="auto" w:fill="auto"/>
            <w:vAlign w:val="center"/>
          </w:tcPr>
          <w:p w:rsidR="00E74CC6" w:rsidRPr="00E13805" w:rsidRDefault="00E74CC6" w:rsidP="00E13805">
            <w:pPr>
              <w:shd w:val="clear" w:color="000000" w:fill="auto"/>
              <w:suppressAutoHyphens/>
              <w:spacing w:line="360" w:lineRule="auto"/>
              <w:rPr>
                <w:color w:val="000000"/>
                <w:sz w:val="20"/>
              </w:rPr>
            </w:pPr>
          </w:p>
        </w:tc>
        <w:tc>
          <w:tcPr>
            <w:tcW w:w="1395" w:type="dxa"/>
            <w:shd w:val="clear" w:color="auto" w:fill="auto"/>
            <w:vAlign w:val="center"/>
          </w:tcPr>
          <w:p w:rsidR="00E74CC6" w:rsidRPr="00E13805" w:rsidRDefault="00E74CC6" w:rsidP="00E13805">
            <w:pPr>
              <w:shd w:val="clear" w:color="000000" w:fill="auto"/>
              <w:suppressAutoHyphens/>
              <w:spacing w:line="360" w:lineRule="auto"/>
              <w:rPr>
                <w:color w:val="000000"/>
                <w:sz w:val="20"/>
              </w:rPr>
            </w:pPr>
            <w:r w:rsidRPr="00E13805">
              <w:rPr>
                <w:color w:val="000000"/>
                <w:sz w:val="20"/>
              </w:rPr>
              <w:t>Центральная линия</w:t>
            </w:r>
          </w:p>
        </w:tc>
        <w:tc>
          <w:tcPr>
            <w:tcW w:w="2520"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26" type="#_x0000_t75" style="width:18pt;height:15pt">
                  <v:imagedata r:id="rId288" o:title=""/>
                </v:shape>
              </w:pict>
            </w:r>
            <w:r w:rsidR="00E74CC6" w:rsidRPr="00E13805">
              <w:rPr>
                <w:color w:val="000000"/>
                <w:sz w:val="20"/>
              </w:rPr>
              <w:t>-е контрольные границы</w:t>
            </w:r>
          </w:p>
        </w:tc>
        <w:tc>
          <w:tcPr>
            <w:tcW w:w="1440" w:type="dxa"/>
            <w:shd w:val="clear" w:color="auto" w:fill="auto"/>
            <w:vAlign w:val="center"/>
          </w:tcPr>
          <w:p w:rsidR="00E74CC6" w:rsidRPr="00E13805" w:rsidRDefault="00E74CC6" w:rsidP="00E13805">
            <w:pPr>
              <w:shd w:val="clear" w:color="000000" w:fill="auto"/>
              <w:suppressAutoHyphens/>
              <w:spacing w:line="360" w:lineRule="auto"/>
              <w:rPr>
                <w:color w:val="000000"/>
                <w:sz w:val="20"/>
              </w:rPr>
            </w:pPr>
            <w:r w:rsidRPr="00E13805">
              <w:rPr>
                <w:color w:val="000000"/>
                <w:sz w:val="20"/>
              </w:rPr>
              <w:t>Центральная линия</w:t>
            </w:r>
          </w:p>
        </w:tc>
        <w:tc>
          <w:tcPr>
            <w:tcW w:w="2623"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27" type="#_x0000_t75" style="width:18pt;height:15pt">
                  <v:imagedata r:id="rId289" o:title=""/>
                </v:shape>
              </w:pict>
            </w:r>
            <w:r w:rsidR="00E74CC6" w:rsidRPr="00E13805">
              <w:rPr>
                <w:color w:val="000000"/>
                <w:sz w:val="20"/>
              </w:rPr>
              <w:t>-е контрольные границы</w:t>
            </w:r>
          </w:p>
        </w:tc>
      </w:tr>
      <w:tr w:rsidR="00E74CC6" w:rsidRPr="00E13805" w:rsidTr="00E13805">
        <w:trPr>
          <w:jc w:val="center"/>
        </w:trPr>
        <w:tc>
          <w:tcPr>
            <w:tcW w:w="855" w:type="dxa"/>
            <w:shd w:val="clear" w:color="auto" w:fill="auto"/>
            <w:vAlign w:val="center"/>
          </w:tcPr>
          <w:p w:rsidR="00E74CC6" w:rsidRPr="00E13805" w:rsidRDefault="00382B09" w:rsidP="00E13805">
            <w:pPr>
              <w:shd w:val="clear" w:color="000000" w:fill="auto"/>
              <w:suppressAutoHyphens/>
              <w:spacing w:line="360" w:lineRule="auto"/>
              <w:rPr>
                <w:color w:val="000000"/>
                <w:sz w:val="20"/>
                <w:lang w:val="en-US"/>
              </w:rPr>
            </w:pPr>
            <w:r>
              <w:rPr>
                <w:color w:val="000000"/>
                <w:sz w:val="20"/>
              </w:rPr>
              <w:pict>
                <v:shape id="_x0000_i1428" type="#_x0000_t75" style="width:12.75pt;height:15pt">
                  <v:imagedata r:id="rId9" o:title=""/>
                </v:shape>
              </w:pict>
            </w:r>
          </w:p>
        </w:tc>
        <w:tc>
          <w:tcPr>
            <w:tcW w:w="1395"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29" type="#_x0000_t75" style="width:12.75pt;height:17.25pt">
                  <v:imagedata r:id="rId290" o:title=""/>
                </v:shape>
              </w:pict>
            </w:r>
          </w:p>
        </w:tc>
        <w:tc>
          <w:tcPr>
            <w:tcW w:w="2520"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30" type="#_x0000_t75" style="width:99pt;height:39pt">
                  <v:imagedata r:id="rId291" o:title=""/>
                </v:shape>
              </w:pict>
            </w:r>
          </w:p>
        </w:tc>
        <w:tc>
          <w:tcPr>
            <w:tcW w:w="1440" w:type="dxa"/>
            <w:shd w:val="clear" w:color="auto" w:fill="auto"/>
            <w:vAlign w:val="center"/>
          </w:tcPr>
          <w:p w:rsidR="00E74CC6" w:rsidRPr="00E13805" w:rsidRDefault="00382B09" w:rsidP="00E13805">
            <w:pPr>
              <w:shd w:val="clear" w:color="000000" w:fill="auto"/>
              <w:suppressAutoHyphens/>
              <w:spacing w:line="360" w:lineRule="auto"/>
              <w:rPr>
                <w:color w:val="000000"/>
                <w:sz w:val="20"/>
                <w:lang w:val="en-US"/>
              </w:rPr>
            </w:pPr>
            <w:r>
              <w:rPr>
                <w:color w:val="000000"/>
                <w:sz w:val="20"/>
              </w:rPr>
              <w:pict>
                <v:shape id="_x0000_i1431" type="#_x0000_t75" style="width:18pt;height:18.75pt">
                  <v:imagedata r:id="rId292" o:title=""/>
                </v:shape>
              </w:pict>
            </w:r>
          </w:p>
        </w:tc>
        <w:tc>
          <w:tcPr>
            <w:tcW w:w="2623"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32" type="#_x0000_t75" style="width:117.75pt;height:39.75pt">
                  <v:imagedata r:id="rId293" o:title=""/>
                </v:shape>
              </w:pict>
            </w:r>
          </w:p>
        </w:tc>
      </w:tr>
      <w:tr w:rsidR="00E74CC6" w:rsidRPr="00E13805" w:rsidTr="00E13805">
        <w:trPr>
          <w:jc w:val="center"/>
        </w:trPr>
        <w:tc>
          <w:tcPr>
            <w:tcW w:w="855"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33" type="#_x0000_t75" style="width:18pt;height:15pt">
                  <v:imagedata r:id="rId286" o:title=""/>
                </v:shape>
              </w:pict>
            </w:r>
          </w:p>
        </w:tc>
        <w:tc>
          <w:tcPr>
            <w:tcW w:w="1395"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34" type="#_x0000_t75" style="width:18pt;height:17.25pt">
                  <v:imagedata r:id="rId294" o:title=""/>
                </v:shape>
              </w:pict>
            </w:r>
          </w:p>
        </w:tc>
        <w:tc>
          <w:tcPr>
            <w:tcW w:w="2520"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35" type="#_x0000_t75" style="width:107.25pt;height:23.25pt">
                  <v:imagedata r:id="rId295" o:title=""/>
                </v:shape>
              </w:pict>
            </w:r>
          </w:p>
        </w:tc>
        <w:tc>
          <w:tcPr>
            <w:tcW w:w="1440"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36" type="#_x0000_t75" style="width:23.25pt;height:18.75pt">
                  <v:imagedata r:id="rId296" o:title=""/>
                </v:shape>
              </w:pict>
            </w:r>
          </w:p>
        </w:tc>
        <w:tc>
          <w:tcPr>
            <w:tcW w:w="2623"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37" type="#_x0000_t75" style="width:126pt;height:23.25pt">
                  <v:imagedata r:id="rId297" o:title=""/>
                </v:shape>
              </w:pict>
            </w:r>
          </w:p>
        </w:tc>
      </w:tr>
      <w:tr w:rsidR="00E74CC6" w:rsidRPr="00E13805" w:rsidTr="00E13805">
        <w:trPr>
          <w:jc w:val="center"/>
        </w:trPr>
        <w:tc>
          <w:tcPr>
            <w:tcW w:w="855"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38" type="#_x0000_t75" style="width:9.75pt;height:12pt">
                  <v:imagedata r:id="rId287" o:title=""/>
                </v:shape>
              </w:pict>
            </w:r>
          </w:p>
        </w:tc>
        <w:tc>
          <w:tcPr>
            <w:tcW w:w="1395"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39" type="#_x0000_t75" style="width:11.25pt;height:14.25pt">
                  <v:imagedata r:id="rId298" o:title=""/>
                </v:shape>
              </w:pict>
            </w:r>
          </w:p>
        </w:tc>
        <w:tc>
          <w:tcPr>
            <w:tcW w:w="2520"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40" type="#_x0000_t75" style="width:48.75pt;height:20.25pt">
                  <v:imagedata r:id="rId299" o:title=""/>
                </v:shape>
              </w:pict>
            </w:r>
          </w:p>
        </w:tc>
        <w:tc>
          <w:tcPr>
            <w:tcW w:w="1440"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41" type="#_x0000_t75" style="width:15pt;height:18.75pt">
                  <v:imagedata r:id="rId300" o:title=""/>
                </v:shape>
              </w:pict>
            </w:r>
          </w:p>
        </w:tc>
        <w:tc>
          <w:tcPr>
            <w:tcW w:w="2623"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42" type="#_x0000_t75" style="width:60pt;height:23.25pt">
                  <v:imagedata r:id="rId301" o:title=""/>
                </v:shape>
              </w:pict>
            </w:r>
          </w:p>
        </w:tc>
      </w:tr>
      <w:tr w:rsidR="00E74CC6" w:rsidRPr="00E13805" w:rsidTr="00E13805">
        <w:trPr>
          <w:jc w:val="center"/>
        </w:trPr>
        <w:tc>
          <w:tcPr>
            <w:tcW w:w="855"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43" type="#_x0000_t75" style="width:11.25pt;height:12pt">
                  <v:imagedata r:id="rId302" o:title=""/>
                </v:shape>
              </w:pict>
            </w:r>
          </w:p>
        </w:tc>
        <w:tc>
          <w:tcPr>
            <w:tcW w:w="1395"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44" type="#_x0000_t75" style="width:12pt;height:14.25pt">
                  <v:imagedata r:id="rId303" o:title=""/>
                </v:shape>
              </w:pict>
            </w:r>
          </w:p>
        </w:tc>
        <w:tc>
          <w:tcPr>
            <w:tcW w:w="2520"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45" type="#_x0000_t75" style="width:53.25pt;height:39pt">
                  <v:imagedata r:id="rId304" o:title=""/>
                </v:shape>
              </w:pict>
            </w:r>
          </w:p>
        </w:tc>
        <w:tc>
          <w:tcPr>
            <w:tcW w:w="1440"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46" type="#_x0000_t75" style="width:15.75pt;height:18.75pt">
                  <v:imagedata r:id="rId305" o:title=""/>
                </v:shape>
              </w:pict>
            </w:r>
          </w:p>
        </w:tc>
        <w:tc>
          <w:tcPr>
            <w:tcW w:w="2623" w:type="dxa"/>
            <w:shd w:val="clear" w:color="auto" w:fill="auto"/>
            <w:vAlign w:val="center"/>
          </w:tcPr>
          <w:p w:rsidR="00E74CC6" w:rsidRPr="00E13805" w:rsidRDefault="00382B09" w:rsidP="00E13805">
            <w:pPr>
              <w:shd w:val="clear" w:color="000000" w:fill="auto"/>
              <w:suppressAutoHyphens/>
              <w:spacing w:line="360" w:lineRule="auto"/>
              <w:rPr>
                <w:color w:val="000000"/>
                <w:sz w:val="20"/>
              </w:rPr>
            </w:pPr>
            <w:r>
              <w:rPr>
                <w:color w:val="000000"/>
                <w:sz w:val="20"/>
              </w:rPr>
              <w:pict>
                <v:shape id="_x0000_i1447" type="#_x0000_t75" style="width:63.75pt;height:39.75pt">
                  <v:imagedata r:id="rId306" o:title=""/>
                </v:shape>
              </w:pict>
            </w:r>
          </w:p>
        </w:tc>
      </w:tr>
      <w:tr w:rsidR="00E74CC6" w:rsidRPr="00E13805" w:rsidTr="00E13805">
        <w:trPr>
          <w:jc w:val="center"/>
        </w:trPr>
        <w:tc>
          <w:tcPr>
            <w:tcW w:w="8833" w:type="dxa"/>
            <w:gridSpan w:val="5"/>
            <w:shd w:val="clear" w:color="auto" w:fill="auto"/>
            <w:vAlign w:val="center"/>
          </w:tcPr>
          <w:p w:rsidR="00E74CC6" w:rsidRPr="00E13805" w:rsidRDefault="004B70A2" w:rsidP="00E13805">
            <w:pPr>
              <w:shd w:val="clear" w:color="000000" w:fill="auto"/>
              <w:suppressAutoHyphens/>
              <w:spacing w:line="360" w:lineRule="auto"/>
              <w:rPr>
                <w:color w:val="000000"/>
                <w:sz w:val="20"/>
              </w:rPr>
            </w:pPr>
            <w:r w:rsidRPr="00E13805">
              <w:rPr>
                <w:color w:val="000000"/>
                <w:sz w:val="20"/>
              </w:rPr>
              <w:t>Примечание: заданные</w:t>
            </w:r>
            <w:r w:rsidR="00E74CC6" w:rsidRPr="00E13805">
              <w:rPr>
                <w:color w:val="000000"/>
                <w:sz w:val="20"/>
              </w:rPr>
              <w:t xml:space="preserve"> стандартные значения </w:t>
            </w:r>
            <w:r w:rsidR="00382B09">
              <w:rPr>
                <w:color w:val="000000"/>
                <w:sz w:val="20"/>
              </w:rPr>
              <w:pict>
                <v:shape id="_x0000_i1448" type="#_x0000_t75" style="width:18pt;height:18.75pt">
                  <v:imagedata r:id="rId292" o:title=""/>
                </v:shape>
              </w:pict>
            </w:r>
            <w:r w:rsidRPr="00E13805">
              <w:rPr>
                <w:color w:val="000000"/>
                <w:sz w:val="20"/>
              </w:rPr>
              <w:t xml:space="preserve">, </w:t>
            </w:r>
            <w:r w:rsidR="00382B09">
              <w:rPr>
                <w:color w:val="000000"/>
                <w:sz w:val="20"/>
              </w:rPr>
              <w:pict>
                <v:shape id="_x0000_i1449" type="#_x0000_t75" style="width:23.25pt;height:18.75pt">
                  <v:imagedata r:id="rId296" o:title=""/>
                </v:shape>
              </w:pict>
            </w:r>
            <w:r w:rsidRPr="00E13805">
              <w:rPr>
                <w:color w:val="000000"/>
                <w:sz w:val="20"/>
              </w:rPr>
              <w:t xml:space="preserve">, </w:t>
            </w:r>
            <w:r w:rsidR="00382B09">
              <w:rPr>
                <w:color w:val="000000"/>
                <w:sz w:val="20"/>
              </w:rPr>
              <w:pict>
                <v:shape id="_x0000_i1450" type="#_x0000_t75" style="width:15pt;height:18.75pt">
                  <v:imagedata r:id="rId300" o:title=""/>
                </v:shape>
              </w:pict>
            </w:r>
            <w:r w:rsidRPr="00E13805">
              <w:rPr>
                <w:color w:val="000000"/>
                <w:sz w:val="20"/>
              </w:rPr>
              <w:t xml:space="preserve">, </w:t>
            </w:r>
            <w:r w:rsidR="00382B09">
              <w:rPr>
                <w:color w:val="000000"/>
                <w:sz w:val="20"/>
              </w:rPr>
              <w:pict>
                <v:shape id="_x0000_i1451" type="#_x0000_t75" style="width:15.75pt;height:18.75pt">
                  <v:imagedata r:id="rId305" o:title=""/>
                </v:shape>
              </w:pict>
            </w:r>
          </w:p>
        </w:tc>
      </w:tr>
    </w:tbl>
    <w:p w:rsidR="00E74CC6" w:rsidRPr="00E13805" w:rsidRDefault="00E74CC6" w:rsidP="00A133B8">
      <w:pPr>
        <w:shd w:val="clear" w:color="000000" w:fill="auto"/>
        <w:suppressAutoHyphens/>
        <w:spacing w:line="360" w:lineRule="auto"/>
        <w:ind w:firstLine="709"/>
        <w:jc w:val="both"/>
        <w:rPr>
          <w:color w:val="000000"/>
          <w:sz w:val="28"/>
          <w:szCs w:val="20"/>
        </w:rPr>
      </w:pPr>
    </w:p>
    <w:p w:rsidR="00E74CC6" w:rsidRPr="00E13805" w:rsidRDefault="004B70A2" w:rsidP="00A133B8">
      <w:pPr>
        <w:shd w:val="clear" w:color="000000" w:fill="auto"/>
        <w:suppressAutoHyphens/>
        <w:spacing w:line="360" w:lineRule="auto"/>
        <w:ind w:firstLine="709"/>
        <w:jc w:val="both"/>
        <w:rPr>
          <w:color w:val="000000"/>
          <w:sz w:val="28"/>
          <w:szCs w:val="28"/>
        </w:rPr>
      </w:pPr>
      <w:r w:rsidRPr="00E13805">
        <w:rPr>
          <w:color w:val="000000"/>
          <w:sz w:val="28"/>
          <w:szCs w:val="28"/>
        </w:rPr>
        <w:t>Следует отметить, что вычисленные положения контро</w:t>
      </w:r>
      <w:r w:rsidR="00B87794" w:rsidRPr="00E13805">
        <w:rPr>
          <w:color w:val="000000"/>
          <w:sz w:val="28"/>
          <w:szCs w:val="28"/>
        </w:rPr>
        <w:t>льных границ по формулам табл.</w:t>
      </w:r>
      <w:r w:rsidR="00D236EA" w:rsidRPr="00E13805">
        <w:rPr>
          <w:color w:val="000000"/>
          <w:sz w:val="28"/>
          <w:szCs w:val="28"/>
        </w:rPr>
        <w:t xml:space="preserve"> 8</w:t>
      </w:r>
      <w:r w:rsidRPr="00E13805">
        <w:rPr>
          <w:color w:val="000000"/>
          <w:sz w:val="28"/>
          <w:szCs w:val="28"/>
        </w:rPr>
        <w:t xml:space="preserve"> осуществляется приближенными методами, поэтому возможны случаи, когда </w:t>
      </w:r>
      <w:r w:rsidR="00B87794" w:rsidRPr="00E13805">
        <w:rPr>
          <w:color w:val="000000"/>
          <w:sz w:val="28"/>
          <w:szCs w:val="28"/>
        </w:rPr>
        <w:t>для НКГ</w:t>
      </w:r>
      <w:r w:rsidRPr="00E13805">
        <w:rPr>
          <w:color w:val="000000"/>
          <w:sz w:val="28"/>
          <w:szCs w:val="28"/>
        </w:rPr>
        <w:t xml:space="preserve"> получается отрицательное значение. Поскольку число несоответствий и несоответствующих изделий – не отрицательная величина, то в этом случае НКГ совмещают с осью абсцисс. Кроме того, поскольку число несоответствующих изделий и число несоответствий в выборке могут быть только целыми числами, то полученные значен</w:t>
      </w:r>
      <w:r w:rsidR="00B87794" w:rsidRPr="00E13805">
        <w:rPr>
          <w:color w:val="000000"/>
          <w:sz w:val="28"/>
          <w:szCs w:val="28"/>
        </w:rPr>
        <w:t>ия ВКГ</w:t>
      </w:r>
      <w:r w:rsidRPr="00E13805">
        <w:rPr>
          <w:color w:val="000000"/>
          <w:sz w:val="28"/>
          <w:szCs w:val="28"/>
        </w:rPr>
        <w:t xml:space="preserve"> рекомендуется округлять до ближайшего целого числа, а для НКГ – до ближайшего меньшего целого числа.</w:t>
      </w:r>
    </w:p>
    <w:p w:rsidR="00C545B1" w:rsidRPr="00E13805" w:rsidRDefault="00C545B1" w:rsidP="00A133B8">
      <w:pPr>
        <w:shd w:val="clear" w:color="000000" w:fill="auto"/>
        <w:suppressAutoHyphens/>
        <w:spacing w:line="360" w:lineRule="auto"/>
        <w:ind w:firstLine="709"/>
        <w:jc w:val="both"/>
        <w:rPr>
          <w:color w:val="000000"/>
          <w:sz w:val="28"/>
          <w:szCs w:val="20"/>
        </w:rPr>
      </w:pPr>
    </w:p>
    <w:p w:rsidR="005554F9" w:rsidRPr="00E13805" w:rsidRDefault="009840B2" w:rsidP="00292AAF">
      <w:pPr>
        <w:shd w:val="clear" w:color="000000" w:fill="auto"/>
        <w:suppressAutoHyphens/>
        <w:spacing w:line="360" w:lineRule="auto"/>
        <w:jc w:val="center"/>
        <w:rPr>
          <w:b/>
          <w:color w:val="000000"/>
          <w:sz w:val="28"/>
          <w:szCs w:val="28"/>
        </w:rPr>
      </w:pPr>
      <w:r w:rsidRPr="00E13805">
        <w:rPr>
          <w:b/>
          <w:color w:val="000000"/>
          <w:sz w:val="28"/>
          <w:szCs w:val="28"/>
        </w:rPr>
        <w:t>4.2</w:t>
      </w:r>
      <w:r w:rsidR="005554F9" w:rsidRPr="00E13805">
        <w:rPr>
          <w:b/>
          <w:color w:val="000000"/>
          <w:sz w:val="28"/>
          <w:szCs w:val="28"/>
        </w:rPr>
        <w:t>.</w:t>
      </w:r>
      <w:r w:rsidRPr="00E13805">
        <w:rPr>
          <w:b/>
          <w:color w:val="000000"/>
          <w:sz w:val="28"/>
          <w:szCs w:val="28"/>
        </w:rPr>
        <w:t>1</w:t>
      </w:r>
      <w:r w:rsidR="005554F9" w:rsidRPr="00E13805">
        <w:rPr>
          <w:b/>
          <w:color w:val="000000"/>
          <w:sz w:val="28"/>
          <w:szCs w:val="28"/>
        </w:rPr>
        <w:t xml:space="preserve"> </w:t>
      </w:r>
      <w:r w:rsidR="00382B09">
        <w:rPr>
          <w:b/>
          <w:color w:val="000000"/>
          <w:sz w:val="28"/>
          <w:szCs w:val="28"/>
        </w:rPr>
        <w:pict>
          <v:shape id="_x0000_i1452" type="#_x0000_t75" style="width:12.75pt;height:15pt">
            <v:imagedata r:id="rId9" o:title=""/>
          </v:shape>
        </w:pict>
      </w:r>
      <w:r w:rsidR="005554F9" w:rsidRPr="00E13805">
        <w:rPr>
          <w:b/>
          <w:color w:val="000000"/>
          <w:sz w:val="28"/>
          <w:szCs w:val="28"/>
        </w:rPr>
        <w:t xml:space="preserve">– </w:t>
      </w:r>
      <w:r w:rsidR="0065747C" w:rsidRPr="00E13805">
        <w:rPr>
          <w:b/>
          <w:color w:val="000000"/>
          <w:sz w:val="28"/>
          <w:szCs w:val="28"/>
        </w:rPr>
        <w:t>карта</w:t>
      </w:r>
      <w:r w:rsidR="005554F9" w:rsidRPr="00E13805">
        <w:rPr>
          <w:b/>
          <w:color w:val="000000"/>
          <w:sz w:val="28"/>
          <w:szCs w:val="28"/>
        </w:rPr>
        <w:t>. Стандартные значения не заданы</w:t>
      </w:r>
    </w:p>
    <w:p w:rsidR="005554F9" w:rsidRPr="00E13805" w:rsidRDefault="00B87794" w:rsidP="00A133B8">
      <w:pPr>
        <w:shd w:val="clear" w:color="000000" w:fill="auto"/>
        <w:suppressAutoHyphens/>
        <w:spacing w:line="360" w:lineRule="auto"/>
        <w:ind w:firstLine="709"/>
        <w:jc w:val="both"/>
        <w:rPr>
          <w:color w:val="000000"/>
          <w:sz w:val="28"/>
          <w:szCs w:val="28"/>
        </w:rPr>
      </w:pPr>
      <w:r w:rsidRPr="00E13805">
        <w:rPr>
          <w:color w:val="000000"/>
          <w:sz w:val="28"/>
          <w:szCs w:val="28"/>
        </w:rPr>
        <w:t>В табл.</w:t>
      </w:r>
      <w:r w:rsidR="0065747C" w:rsidRPr="00E13805">
        <w:rPr>
          <w:color w:val="000000"/>
          <w:sz w:val="28"/>
          <w:szCs w:val="28"/>
        </w:rPr>
        <w:t xml:space="preserve"> 9</w:t>
      </w:r>
      <w:r w:rsidR="00AF4913" w:rsidRPr="00E13805">
        <w:rPr>
          <w:color w:val="000000"/>
          <w:sz w:val="28"/>
          <w:szCs w:val="28"/>
        </w:rPr>
        <w:t xml:space="preserve"> указано число несоответствующих единиц в час с учетом неисправностей, найденных при сплошном контроле небольших выключателей с помощью устройств автоматического контроля. Выключатели производят на автоматической сборочной линии. Поскольку неисправность серьезна, для определения момента выхода сборочной линии из статистически управляемого состояния используют контрольную карту процента несоответствующих единиц. </w:t>
      </w:r>
      <w:r w:rsidR="00382B09">
        <w:rPr>
          <w:b/>
          <w:color w:val="000000"/>
          <w:sz w:val="28"/>
          <w:szCs w:val="28"/>
        </w:rPr>
        <w:pict>
          <v:shape id="_x0000_i1453" type="#_x0000_t75" style="width:12.75pt;height:15pt">
            <v:imagedata r:id="rId9" o:title=""/>
          </v:shape>
        </w:pict>
      </w:r>
      <w:r w:rsidRPr="00E13805">
        <w:rPr>
          <w:color w:val="000000"/>
          <w:sz w:val="28"/>
          <w:szCs w:val="28"/>
        </w:rPr>
        <w:t>–</w:t>
      </w:r>
      <w:r w:rsidR="00AF4913" w:rsidRPr="00E13805">
        <w:rPr>
          <w:color w:val="000000"/>
          <w:sz w:val="28"/>
          <w:szCs w:val="28"/>
        </w:rPr>
        <w:t>карта получена при сборе предварительных данных по 25 подгруппам кажд</w:t>
      </w:r>
      <w:r w:rsidRPr="00E13805">
        <w:rPr>
          <w:color w:val="000000"/>
          <w:sz w:val="28"/>
          <w:szCs w:val="28"/>
        </w:rPr>
        <w:t>ая из 4000 выключателей (табл.</w:t>
      </w:r>
      <w:r w:rsidR="0065747C" w:rsidRPr="00E13805">
        <w:rPr>
          <w:color w:val="000000"/>
          <w:sz w:val="28"/>
          <w:szCs w:val="28"/>
        </w:rPr>
        <w:t xml:space="preserve"> 9</w:t>
      </w:r>
      <w:r w:rsidR="00AF4913" w:rsidRPr="00E13805">
        <w:rPr>
          <w:color w:val="000000"/>
          <w:sz w:val="28"/>
          <w:szCs w:val="28"/>
        </w:rPr>
        <w:t>).</w:t>
      </w:r>
    </w:p>
    <w:p w:rsidR="00D236EA" w:rsidRPr="00E13805" w:rsidRDefault="00D236EA" w:rsidP="00A133B8">
      <w:pPr>
        <w:shd w:val="clear" w:color="000000" w:fill="auto"/>
        <w:suppressAutoHyphens/>
        <w:spacing w:line="360" w:lineRule="auto"/>
        <w:ind w:firstLine="709"/>
        <w:jc w:val="both"/>
        <w:rPr>
          <w:color w:val="000000"/>
          <w:sz w:val="28"/>
          <w:szCs w:val="28"/>
        </w:rPr>
      </w:pPr>
    </w:p>
    <w:p w:rsidR="00AF4913" w:rsidRPr="00E13805" w:rsidRDefault="0065747C" w:rsidP="00292AAF">
      <w:pPr>
        <w:shd w:val="clear" w:color="000000" w:fill="auto"/>
        <w:suppressAutoHyphens/>
        <w:spacing w:line="360" w:lineRule="auto"/>
        <w:ind w:firstLine="709"/>
        <w:jc w:val="right"/>
        <w:rPr>
          <w:color w:val="000000"/>
          <w:sz w:val="28"/>
          <w:szCs w:val="28"/>
        </w:rPr>
      </w:pPr>
      <w:r w:rsidRPr="00E13805">
        <w:rPr>
          <w:color w:val="000000"/>
          <w:sz w:val="28"/>
          <w:szCs w:val="28"/>
        </w:rPr>
        <w:t>Таблица 9</w:t>
      </w:r>
    </w:p>
    <w:p w:rsidR="00AF4913" w:rsidRPr="00E13805" w:rsidRDefault="00AF4913" w:rsidP="00292AAF">
      <w:pPr>
        <w:shd w:val="clear" w:color="000000" w:fill="auto"/>
        <w:suppressAutoHyphens/>
        <w:spacing w:line="360" w:lineRule="auto"/>
        <w:jc w:val="center"/>
        <w:rPr>
          <w:b/>
          <w:color w:val="000000"/>
          <w:sz w:val="28"/>
          <w:szCs w:val="28"/>
        </w:rPr>
      </w:pPr>
      <w:r w:rsidRPr="00E13805">
        <w:rPr>
          <w:b/>
          <w:color w:val="000000"/>
          <w:sz w:val="28"/>
          <w:szCs w:val="28"/>
        </w:rPr>
        <w:t>Выключатели. Предварительные данные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6"/>
        <w:gridCol w:w="2154"/>
        <w:gridCol w:w="2232"/>
        <w:gridCol w:w="2347"/>
      </w:tblGrid>
      <w:tr w:rsidR="00AF4913" w:rsidRPr="00E13805" w:rsidTr="00E13805">
        <w:trPr>
          <w:jc w:val="center"/>
        </w:trPr>
        <w:tc>
          <w:tcPr>
            <w:tcW w:w="1676" w:type="dxa"/>
            <w:shd w:val="clear" w:color="auto" w:fill="auto"/>
            <w:vAlign w:val="center"/>
          </w:tcPr>
          <w:p w:rsidR="00AF4913" w:rsidRPr="00E13805" w:rsidRDefault="00AF4913" w:rsidP="00E13805">
            <w:pPr>
              <w:shd w:val="clear" w:color="000000" w:fill="auto"/>
              <w:suppressAutoHyphens/>
              <w:spacing w:line="360" w:lineRule="auto"/>
              <w:rPr>
                <w:color w:val="000000"/>
                <w:sz w:val="20"/>
              </w:rPr>
            </w:pPr>
            <w:r w:rsidRPr="00E13805">
              <w:rPr>
                <w:color w:val="000000"/>
                <w:sz w:val="20"/>
              </w:rPr>
              <w:t>Номер подгруппы</w:t>
            </w:r>
          </w:p>
        </w:tc>
        <w:tc>
          <w:tcPr>
            <w:tcW w:w="2154" w:type="dxa"/>
            <w:shd w:val="clear" w:color="auto" w:fill="auto"/>
            <w:vAlign w:val="center"/>
          </w:tcPr>
          <w:p w:rsidR="00AF4913" w:rsidRPr="00E13805" w:rsidRDefault="00AF4913" w:rsidP="00E13805">
            <w:pPr>
              <w:shd w:val="clear" w:color="000000" w:fill="auto"/>
              <w:suppressAutoHyphens/>
              <w:spacing w:line="360" w:lineRule="auto"/>
              <w:rPr>
                <w:color w:val="000000"/>
                <w:sz w:val="20"/>
              </w:rPr>
            </w:pPr>
            <w:r w:rsidRPr="00E13805">
              <w:rPr>
                <w:color w:val="000000"/>
                <w:sz w:val="20"/>
              </w:rPr>
              <w:t>Число проконтролированных выключателей</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Число несоответствующих выключателей</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Процент несоответствий</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8</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0,200</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2</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14</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0,350</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3</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10</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0,250</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0,100</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5</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13</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0,325</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6</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9</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0,225</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7</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7</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0,175</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8</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11</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0,275</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9</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15</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0,375</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10</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13</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0,325</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11</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5</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0,126</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12</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14</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0,350</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13</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12</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0,300</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14</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8</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0,200</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15</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15</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0,375</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16</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11</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0,275</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17</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9</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0,225</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18</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18</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0,450</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19</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6</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0,150</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20</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12</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0,300</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21</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6</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0,150</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22</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12</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0,300</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23</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8</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0,200</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24</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15</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0,375</w:t>
            </w:r>
          </w:p>
        </w:tc>
      </w:tr>
      <w:tr w:rsidR="00AF4913" w:rsidRPr="00E13805" w:rsidTr="00E13805">
        <w:trPr>
          <w:jc w:val="center"/>
        </w:trPr>
        <w:tc>
          <w:tcPr>
            <w:tcW w:w="1676"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25</w:t>
            </w:r>
          </w:p>
        </w:tc>
        <w:tc>
          <w:tcPr>
            <w:tcW w:w="2154"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4000</w:t>
            </w:r>
          </w:p>
        </w:tc>
        <w:tc>
          <w:tcPr>
            <w:tcW w:w="2232"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14</w:t>
            </w:r>
          </w:p>
        </w:tc>
        <w:tc>
          <w:tcPr>
            <w:tcW w:w="2347" w:type="dxa"/>
            <w:shd w:val="clear" w:color="auto" w:fill="auto"/>
            <w:vAlign w:val="center"/>
          </w:tcPr>
          <w:p w:rsidR="00AF4913" w:rsidRPr="00E13805" w:rsidRDefault="009A676A" w:rsidP="00E13805">
            <w:pPr>
              <w:shd w:val="clear" w:color="000000" w:fill="auto"/>
              <w:suppressAutoHyphens/>
              <w:spacing w:line="360" w:lineRule="auto"/>
              <w:rPr>
                <w:color w:val="000000"/>
                <w:sz w:val="20"/>
              </w:rPr>
            </w:pPr>
            <w:r w:rsidRPr="00E13805">
              <w:rPr>
                <w:color w:val="000000"/>
                <w:sz w:val="20"/>
              </w:rPr>
              <w:t>0,350</w:t>
            </w:r>
          </w:p>
        </w:tc>
      </w:tr>
    </w:tbl>
    <w:p w:rsidR="00A133B8" w:rsidRPr="00E13805" w:rsidRDefault="00A133B8" w:rsidP="00A133B8">
      <w:pPr>
        <w:shd w:val="clear" w:color="000000" w:fill="auto"/>
        <w:suppressAutoHyphens/>
        <w:spacing w:line="360" w:lineRule="auto"/>
        <w:ind w:firstLine="709"/>
        <w:jc w:val="both"/>
        <w:rPr>
          <w:color w:val="000000"/>
          <w:sz w:val="28"/>
          <w:szCs w:val="20"/>
        </w:rPr>
      </w:pPr>
    </w:p>
    <w:p w:rsidR="00A4271E" w:rsidRPr="00E13805" w:rsidRDefault="00382B09" w:rsidP="00A133B8">
      <w:pPr>
        <w:shd w:val="clear" w:color="000000" w:fill="auto"/>
        <w:suppressAutoHyphens/>
        <w:spacing w:line="360" w:lineRule="auto"/>
        <w:ind w:firstLine="709"/>
        <w:jc w:val="both"/>
        <w:rPr>
          <w:b/>
          <w:color w:val="000000"/>
          <w:sz w:val="28"/>
          <w:szCs w:val="28"/>
        </w:rPr>
      </w:pPr>
      <w:r>
        <w:rPr>
          <w:b/>
          <w:color w:val="000000"/>
          <w:sz w:val="28"/>
          <w:szCs w:val="28"/>
        </w:rPr>
        <w:pict>
          <v:shape id="_x0000_i1454" type="#_x0000_t75" style="width:12.75pt;height:15pt">
            <v:imagedata r:id="rId9" o:title=""/>
          </v:shape>
        </w:pict>
      </w:r>
      <w:r w:rsidR="00A4271E" w:rsidRPr="00E13805">
        <w:rPr>
          <w:b/>
          <w:color w:val="000000"/>
          <w:sz w:val="28"/>
          <w:szCs w:val="28"/>
        </w:rPr>
        <w:t>– карта:</w:t>
      </w:r>
    </w:p>
    <w:p w:rsidR="00A4271E" w:rsidRPr="00E13805" w:rsidRDefault="00A4271E"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центральная линия </w:t>
      </w:r>
      <w:r w:rsidR="00382B09">
        <w:rPr>
          <w:color w:val="000000"/>
          <w:sz w:val="28"/>
          <w:szCs w:val="28"/>
        </w:rPr>
        <w:pict>
          <v:shape id="_x0000_i1455" type="#_x0000_t75" style="width:270.75pt;height:36pt">
            <v:imagedata r:id="rId307" o:title=""/>
          </v:shape>
        </w:pict>
      </w:r>
    </w:p>
    <w:p w:rsidR="00A4271E" w:rsidRPr="00E13805" w:rsidRDefault="00382B09" w:rsidP="00A133B8">
      <w:pPr>
        <w:shd w:val="clear" w:color="000000" w:fill="auto"/>
        <w:suppressAutoHyphens/>
        <w:spacing w:line="360" w:lineRule="auto"/>
        <w:ind w:firstLine="709"/>
        <w:jc w:val="both"/>
        <w:rPr>
          <w:color w:val="000000"/>
          <w:sz w:val="28"/>
          <w:lang w:val="en-US"/>
        </w:rPr>
      </w:pPr>
      <w:r>
        <w:rPr>
          <w:color w:val="000000"/>
          <w:sz w:val="28"/>
        </w:rPr>
        <w:pict>
          <v:shape id="_x0000_i1456" type="#_x0000_t75" style="width:387pt;height:39pt">
            <v:imagedata r:id="rId308" o:title=""/>
          </v:shape>
        </w:pict>
      </w:r>
    </w:p>
    <w:p w:rsidR="00A4271E" w:rsidRPr="00E13805" w:rsidRDefault="00382B09" w:rsidP="00A133B8">
      <w:pPr>
        <w:shd w:val="clear" w:color="000000" w:fill="auto"/>
        <w:suppressAutoHyphens/>
        <w:spacing w:line="360" w:lineRule="auto"/>
        <w:ind w:firstLine="709"/>
        <w:jc w:val="both"/>
        <w:rPr>
          <w:color w:val="000000"/>
          <w:sz w:val="28"/>
          <w:szCs w:val="28"/>
          <w:lang w:val="en-US"/>
        </w:rPr>
      </w:pPr>
      <w:r>
        <w:rPr>
          <w:color w:val="000000"/>
          <w:sz w:val="28"/>
        </w:rPr>
        <w:pict>
          <v:shape id="_x0000_i1457" type="#_x0000_t75" style="width:386.25pt;height:39pt">
            <v:imagedata r:id="rId309" o:title=""/>
          </v:shape>
        </w:pict>
      </w:r>
    </w:p>
    <w:p w:rsidR="00A4271E" w:rsidRPr="00E13805" w:rsidRDefault="00382B09" w:rsidP="00A133B8">
      <w:pPr>
        <w:shd w:val="clear" w:color="000000" w:fill="auto"/>
        <w:suppressAutoHyphens/>
        <w:spacing w:line="360" w:lineRule="auto"/>
        <w:ind w:firstLine="709"/>
        <w:jc w:val="both"/>
        <w:rPr>
          <w:color w:val="000000"/>
          <w:sz w:val="28"/>
          <w:szCs w:val="28"/>
        </w:rPr>
      </w:pPr>
      <w:r>
        <w:rPr>
          <w:b/>
          <w:color w:val="000000"/>
          <w:sz w:val="28"/>
          <w:szCs w:val="28"/>
        </w:rPr>
        <w:pict>
          <v:shape id="_x0000_i1458" type="#_x0000_t75" style="width:12.75pt;height:15pt">
            <v:imagedata r:id="rId9" o:title=""/>
          </v:shape>
        </w:pict>
      </w:r>
      <w:r w:rsidR="00842F51" w:rsidRPr="00E13805">
        <w:rPr>
          <w:color w:val="000000"/>
          <w:sz w:val="28"/>
          <w:szCs w:val="28"/>
        </w:rPr>
        <w:t xml:space="preserve">– карта </w:t>
      </w:r>
      <w:r w:rsidR="0065747C" w:rsidRPr="00E13805">
        <w:rPr>
          <w:color w:val="000000"/>
          <w:sz w:val="28"/>
          <w:szCs w:val="28"/>
        </w:rPr>
        <w:t>приведена на рис. 8</w:t>
      </w:r>
      <w:r w:rsidR="00842F51" w:rsidRPr="00E13805">
        <w:rPr>
          <w:color w:val="000000"/>
          <w:sz w:val="28"/>
          <w:szCs w:val="28"/>
        </w:rPr>
        <w:t>.</w:t>
      </w:r>
    </w:p>
    <w:p w:rsidR="00292AAF" w:rsidRPr="00E13805" w:rsidRDefault="00292AAF" w:rsidP="00A133B8">
      <w:pPr>
        <w:shd w:val="clear" w:color="000000" w:fill="auto"/>
        <w:suppressAutoHyphens/>
        <w:spacing w:line="360" w:lineRule="auto"/>
        <w:ind w:firstLine="709"/>
        <w:jc w:val="both"/>
        <w:rPr>
          <w:color w:val="000000"/>
          <w:sz w:val="28"/>
          <w:szCs w:val="28"/>
        </w:rPr>
      </w:pPr>
    </w:p>
    <w:p w:rsidR="00C545B1" w:rsidRPr="00E13805" w:rsidRDefault="00382B09" w:rsidP="00292AAF">
      <w:pPr>
        <w:shd w:val="clear" w:color="000000" w:fill="auto"/>
        <w:suppressAutoHyphens/>
        <w:spacing w:line="360" w:lineRule="auto"/>
        <w:jc w:val="center"/>
        <w:rPr>
          <w:b/>
          <w:color w:val="000000"/>
          <w:sz w:val="28"/>
          <w:szCs w:val="28"/>
        </w:rPr>
      </w:pPr>
      <w:r>
        <w:rPr>
          <w:b/>
          <w:color w:val="000000"/>
          <w:sz w:val="28"/>
          <w:szCs w:val="28"/>
        </w:rPr>
        <w:pict>
          <v:shape id="_x0000_i1459" type="#_x0000_t75" style="width:363.75pt;height:189pt">
            <v:imagedata r:id="rId310" o:title=""/>
          </v:shape>
        </w:pict>
      </w:r>
    </w:p>
    <w:p w:rsidR="00C545B1" w:rsidRPr="00E13805" w:rsidRDefault="0065747C" w:rsidP="00292AAF">
      <w:pPr>
        <w:shd w:val="clear" w:color="000000" w:fill="auto"/>
        <w:suppressAutoHyphens/>
        <w:spacing w:line="360" w:lineRule="auto"/>
        <w:jc w:val="center"/>
        <w:rPr>
          <w:b/>
          <w:color w:val="000000"/>
          <w:sz w:val="28"/>
        </w:rPr>
      </w:pPr>
      <w:r w:rsidRPr="00E13805">
        <w:rPr>
          <w:b/>
          <w:color w:val="000000"/>
          <w:sz w:val="28"/>
        </w:rPr>
        <w:t>Рис. 8</w:t>
      </w:r>
      <w:r w:rsidR="00C545B1" w:rsidRPr="00E13805">
        <w:rPr>
          <w:b/>
          <w:color w:val="000000"/>
          <w:sz w:val="28"/>
        </w:rPr>
        <w:t xml:space="preserve">. </w:t>
      </w:r>
      <w:r w:rsidR="00382B09">
        <w:rPr>
          <w:b/>
          <w:color w:val="000000"/>
          <w:sz w:val="28"/>
        </w:rPr>
        <w:pict>
          <v:shape id="_x0000_i1460" type="#_x0000_t75" style="width:12.75pt;height:15pt">
            <v:imagedata r:id="rId9" o:title=""/>
          </v:shape>
        </w:pict>
      </w:r>
      <w:r w:rsidR="00C545B1" w:rsidRPr="00E13805">
        <w:rPr>
          <w:b/>
          <w:color w:val="000000"/>
          <w:sz w:val="28"/>
        </w:rPr>
        <w:t>– карта</w:t>
      </w:r>
    </w:p>
    <w:p w:rsidR="00842F51" w:rsidRPr="00E13805" w:rsidRDefault="00842F51" w:rsidP="00A133B8">
      <w:pPr>
        <w:shd w:val="clear" w:color="000000" w:fill="auto"/>
        <w:suppressAutoHyphens/>
        <w:spacing w:line="360" w:lineRule="auto"/>
        <w:ind w:firstLine="709"/>
        <w:jc w:val="both"/>
        <w:rPr>
          <w:color w:val="000000"/>
          <w:sz w:val="28"/>
          <w:szCs w:val="28"/>
        </w:rPr>
      </w:pPr>
      <w:r w:rsidRPr="00E13805">
        <w:rPr>
          <w:color w:val="000000"/>
          <w:sz w:val="28"/>
          <w:szCs w:val="28"/>
        </w:rPr>
        <w:t>Карта показывает, что качество выключателей находится в управляемом состоянии, хотя процент несоответствий, видимо, слишком велик. Данные контрольные границы могут быть использованы для будущих подгрупп до тех пор, пока процесс не изменится или выйдет из статистически управляемого состояния. Когда же процесс находится в состоянии статистической управляемости, вряд ли удастся какое-либо усовершенствование без изменения самого процесса.</w:t>
      </w:r>
    </w:p>
    <w:p w:rsidR="00C545B1" w:rsidRPr="00E13805" w:rsidRDefault="00C545B1" w:rsidP="00A133B8">
      <w:pPr>
        <w:shd w:val="clear" w:color="000000" w:fill="auto"/>
        <w:suppressAutoHyphens/>
        <w:spacing w:line="360" w:lineRule="auto"/>
        <w:ind w:firstLine="709"/>
        <w:jc w:val="both"/>
        <w:rPr>
          <w:color w:val="000000"/>
          <w:sz w:val="28"/>
          <w:szCs w:val="20"/>
        </w:rPr>
      </w:pPr>
    </w:p>
    <w:p w:rsidR="009840B2" w:rsidRPr="00E13805" w:rsidRDefault="009840B2" w:rsidP="00292AAF">
      <w:pPr>
        <w:shd w:val="clear" w:color="000000" w:fill="auto"/>
        <w:suppressAutoHyphens/>
        <w:spacing w:line="360" w:lineRule="auto"/>
        <w:jc w:val="center"/>
        <w:rPr>
          <w:b/>
          <w:color w:val="000000"/>
          <w:sz w:val="28"/>
          <w:szCs w:val="28"/>
        </w:rPr>
      </w:pPr>
      <w:r w:rsidRPr="00E13805">
        <w:rPr>
          <w:b/>
          <w:color w:val="000000"/>
          <w:sz w:val="28"/>
          <w:szCs w:val="28"/>
        </w:rPr>
        <w:t xml:space="preserve">4.2.2 </w:t>
      </w:r>
      <w:r w:rsidR="00382B09">
        <w:rPr>
          <w:b/>
          <w:color w:val="000000"/>
          <w:sz w:val="28"/>
          <w:szCs w:val="28"/>
        </w:rPr>
        <w:pict>
          <v:shape id="_x0000_i1461" type="#_x0000_t75" style="width:9.75pt;height:12pt">
            <v:imagedata r:id="rId10" o:title=""/>
          </v:shape>
        </w:pict>
      </w:r>
      <w:r w:rsidRPr="00E13805">
        <w:rPr>
          <w:b/>
          <w:color w:val="000000"/>
          <w:sz w:val="28"/>
          <w:szCs w:val="28"/>
        </w:rPr>
        <w:t>– карта. Стандартные значения не заданы</w:t>
      </w:r>
    </w:p>
    <w:p w:rsidR="009840B2" w:rsidRPr="00E13805" w:rsidRDefault="009840B2" w:rsidP="00A133B8">
      <w:pPr>
        <w:shd w:val="clear" w:color="000000" w:fill="auto"/>
        <w:suppressAutoHyphens/>
        <w:spacing w:line="360" w:lineRule="auto"/>
        <w:ind w:firstLine="709"/>
        <w:jc w:val="both"/>
        <w:rPr>
          <w:color w:val="000000"/>
          <w:sz w:val="28"/>
          <w:szCs w:val="28"/>
        </w:rPr>
      </w:pPr>
      <w:r w:rsidRPr="00E13805">
        <w:rPr>
          <w:color w:val="000000"/>
          <w:sz w:val="28"/>
          <w:szCs w:val="28"/>
        </w:rPr>
        <w:t>Производитель видеокассет желает управлять числом точечных несоответствий на видеоленте.</w:t>
      </w:r>
      <w:r w:rsidR="00592A31" w:rsidRPr="00E13805">
        <w:rPr>
          <w:color w:val="000000"/>
          <w:sz w:val="28"/>
          <w:szCs w:val="28"/>
        </w:rPr>
        <w:t xml:space="preserve"> </w:t>
      </w:r>
      <w:r w:rsidRPr="00E13805">
        <w:rPr>
          <w:color w:val="000000"/>
          <w:sz w:val="28"/>
          <w:szCs w:val="28"/>
        </w:rPr>
        <w:t>Видеолента производится длиной 4000 м. Представленные данные показывают число точечных</w:t>
      </w:r>
      <w:r w:rsidR="00592A31" w:rsidRPr="00E13805">
        <w:rPr>
          <w:color w:val="000000"/>
          <w:sz w:val="28"/>
          <w:szCs w:val="28"/>
        </w:rPr>
        <w:t xml:space="preserve"> </w:t>
      </w:r>
      <w:r w:rsidRPr="00E13805">
        <w:rPr>
          <w:color w:val="000000"/>
          <w:sz w:val="28"/>
          <w:szCs w:val="28"/>
        </w:rPr>
        <w:t>несоответствий, найденных последовательным обследованием поверхности 20 мотков видеоленты,</w:t>
      </w:r>
      <w:r w:rsidR="00592A31" w:rsidRPr="00E13805">
        <w:rPr>
          <w:color w:val="000000"/>
          <w:sz w:val="28"/>
          <w:szCs w:val="28"/>
        </w:rPr>
        <w:t xml:space="preserve"> </w:t>
      </w:r>
      <w:r w:rsidRPr="00E13805">
        <w:rPr>
          <w:color w:val="000000"/>
          <w:sz w:val="28"/>
          <w:szCs w:val="28"/>
        </w:rPr>
        <w:t>каждый длиной 350 м, из одного производственного процесса, причем обследовался один конец ленты.</w:t>
      </w:r>
    </w:p>
    <w:p w:rsidR="009840B2" w:rsidRPr="00E13805" w:rsidRDefault="009840B2"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Чтобы управлять этим процессом, намечено применить </w:t>
      </w:r>
      <w:r w:rsidR="00382B09">
        <w:rPr>
          <w:b/>
          <w:color w:val="000000"/>
          <w:sz w:val="28"/>
          <w:szCs w:val="28"/>
        </w:rPr>
        <w:pict>
          <v:shape id="_x0000_i1462" type="#_x0000_t75" style="width:9.75pt;height:12pt">
            <v:imagedata r:id="rId10" o:title=""/>
          </v:shape>
        </w:pict>
      </w:r>
      <w:r w:rsidR="00592A31" w:rsidRPr="00E13805">
        <w:rPr>
          <w:b/>
          <w:color w:val="000000"/>
          <w:sz w:val="28"/>
          <w:szCs w:val="28"/>
        </w:rPr>
        <w:t xml:space="preserve">– </w:t>
      </w:r>
      <w:r w:rsidR="00592A31" w:rsidRPr="00E13805">
        <w:rPr>
          <w:color w:val="000000"/>
          <w:sz w:val="28"/>
          <w:szCs w:val="28"/>
        </w:rPr>
        <w:t>к</w:t>
      </w:r>
      <w:r w:rsidRPr="00E13805">
        <w:rPr>
          <w:color w:val="000000"/>
          <w:sz w:val="28"/>
          <w:szCs w:val="28"/>
        </w:rPr>
        <w:t>арту, нанося число точечных</w:t>
      </w:r>
      <w:r w:rsidR="00592A31" w:rsidRPr="00E13805">
        <w:rPr>
          <w:color w:val="000000"/>
          <w:sz w:val="28"/>
          <w:szCs w:val="28"/>
        </w:rPr>
        <w:t xml:space="preserve"> </w:t>
      </w:r>
      <w:r w:rsidRPr="00E13805">
        <w:rPr>
          <w:color w:val="000000"/>
          <w:sz w:val="28"/>
          <w:szCs w:val="28"/>
        </w:rPr>
        <w:t>несоответствий. Данные д</w:t>
      </w:r>
      <w:r w:rsidR="00B87794" w:rsidRPr="00E13805">
        <w:rPr>
          <w:color w:val="000000"/>
          <w:sz w:val="28"/>
          <w:szCs w:val="28"/>
        </w:rPr>
        <w:t>ля 20 мотков приведены в табл.</w:t>
      </w:r>
      <w:r w:rsidR="0065747C" w:rsidRPr="00E13805">
        <w:rPr>
          <w:color w:val="000000"/>
          <w:sz w:val="28"/>
          <w:szCs w:val="28"/>
        </w:rPr>
        <w:t xml:space="preserve"> 10</w:t>
      </w:r>
      <w:r w:rsidRPr="00E13805">
        <w:rPr>
          <w:color w:val="000000"/>
          <w:sz w:val="28"/>
          <w:szCs w:val="28"/>
        </w:rPr>
        <w:t xml:space="preserve"> и взяты в качестве предварительных</w:t>
      </w:r>
      <w:r w:rsidR="00592A31" w:rsidRPr="00E13805">
        <w:rPr>
          <w:color w:val="000000"/>
          <w:sz w:val="28"/>
          <w:szCs w:val="28"/>
        </w:rPr>
        <w:t xml:space="preserve"> </w:t>
      </w:r>
      <w:r w:rsidRPr="00E13805">
        <w:rPr>
          <w:color w:val="000000"/>
          <w:sz w:val="28"/>
          <w:szCs w:val="28"/>
        </w:rPr>
        <w:t>данных для подготовки</w:t>
      </w:r>
      <w:r w:rsidR="00592A31" w:rsidRPr="00E13805">
        <w:rPr>
          <w:color w:val="000000"/>
          <w:sz w:val="28"/>
          <w:szCs w:val="28"/>
        </w:rPr>
        <w:t xml:space="preserve"> </w:t>
      </w:r>
      <w:r w:rsidR="00382B09">
        <w:rPr>
          <w:b/>
          <w:color w:val="000000"/>
          <w:sz w:val="28"/>
          <w:szCs w:val="28"/>
        </w:rPr>
        <w:pict>
          <v:shape id="_x0000_i1463" type="#_x0000_t75" style="width:9.75pt;height:12pt">
            <v:imagedata r:id="rId10" o:title=""/>
          </v:shape>
        </w:pict>
      </w:r>
      <w:r w:rsidR="00592A31" w:rsidRPr="00E13805">
        <w:rPr>
          <w:b/>
          <w:color w:val="000000"/>
          <w:sz w:val="28"/>
          <w:szCs w:val="28"/>
        </w:rPr>
        <w:t xml:space="preserve">– </w:t>
      </w:r>
      <w:r w:rsidRPr="00E13805">
        <w:rPr>
          <w:color w:val="000000"/>
          <w:sz w:val="28"/>
          <w:szCs w:val="28"/>
        </w:rPr>
        <w:t>карты.</w:t>
      </w:r>
    </w:p>
    <w:p w:rsidR="00D236EA" w:rsidRPr="00E13805" w:rsidRDefault="00D236EA" w:rsidP="00A133B8">
      <w:pPr>
        <w:shd w:val="clear" w:color="000000" w:fill="auto"/>
        <w:suppressAutoHyphens/>
        <w:spacing w:line="360" w:lineRule="auto"/>
        <w:ind w:firstLine="709"/>
        <w:jc w:val="both"/>
        <w:rPr>
          <w:color w:val="000000"/>
          <w:sz w:val="28"/>
          <w:szCs w:val="28"/>
        </w:rPr>
      </w:pPr>
    </w:p>
    <w:p w:rsidR="00CC4219" w:rsidRPr="00E13805" w:rsidRDefault="0065747C" w:rsidP="00292AAF">
      <w:pPr>
        <w:shd w:val="clear" w:color="000000" w:fill="auto"/>
        <w:suppressAutoHyphens/>
        <w:spacing w:line="360" w:lineRule="auto"/>
        <w:ind w:firstLine="709"/>
        <w:jc w:val="right"/>
        <w:rPr>
          <w:color w:val="000000"/>
          <w:sz w:val="28"/>
          <w:szCs w:val="28"/>
        </w:rPr>
      </w:pPr>
      <w:r w:rsidRPr="00E13805">
        <w:rPr>
          <w:color w:val="000000"/>
          <w:sz w:val="28"/>
          <w:szCs w:val="28"/>
        </w:rPr>
        <w:t>Таблица 10</w:t>
      </w:r>
    </w:p>
    <w:p w:rsidR="00CC4219" w:rsidRPr="00E13805" w:rsidRDefault="00CC4219" w:rsidP="00292AAF">
      <w:pPr>
        <w:shd w:val="clear" w:color="000000" w:fill="auto"/>
        <w:suppressAutoHyphens/>
        <w:spacing w:line="360" w:lineRule="auto"/>
        <w:jc w:val="center"/>
        <w:rPr>
          <w:b/>
          <w:color w:val="000000"/>
          <w:sz w:val="28"/>
          <w:szCs w:val="28"/>
        </w:rPr>
      </w:pPr>
      <w:r w:rsidRPr="00E13805">
        <w:rPr>
          <w:b/>
          <w:color w:val="000000"/>
          <w:sz w:val="28"/>
          <w:szCs w:val="28"/>
        </w:rPr>
        <w:t>Видеолента. Предварительные данные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3"/>
        <w:gridCol w:w="687"/>
        <w:gridCol w:w="688"/>
        <w:gridCol w:w="686"/>
        <w:gridCol w:w="687"/>
        <w:gridCol w:w="686"/>
        <w:gridCol w:w="687"/>
        <w:gridCol w:w="686"/>
        <w:gridCol w:w="687"/>
        <w:gridCol w:w="686"/>
        <w:gridCol w:w="687"/>
      </w:tblGrid>
      <w:tr w:rsidR="00CC4219" w:rsidRPr="00E13805" w:rsidTr="00E13805">
        <w:trPr>
          <w:trHeight w:val="332"/>
          <w:jc w:val="center"/>
        </w:trPr>
        <w:tc>
          <w:tcPr>
            <w:tcW w:w="1683"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Номер мотка</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1</w:t>
            </w:r>
          </w:p>
        </w:tc>
        <w:tc>
          <w:tcPr>
            <w:tcW w:w="688"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2</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3</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4</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5</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6</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7</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8</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9</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10</w:t>
            </w:r>
          </w:p>
        </w:tc>
      </w:tr>
      <w:tr w:rsidR="00CC4219" w:rsidRPr="00E13805" w:rsidTr="00E13805">
        <w:trPr>
          <w:trHeight w:val="695"/>
          <w:jc w:val="center"/>
        </w:trPr>
        <w:tc>
          <w:tcPr>
            <w:tcW w:w="1683"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Число точечных несоответствий</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7</w:t>
            </w:r>
          </w:p>
        </w:tc>
        <w:tc>
          <w:tcPr>
            <w:tcW w:w="688"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1</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2</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5</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0</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6</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2</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0</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4</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4</w:t>
            </w:r>
          </w:p>
        </w:tc>
      </w:tr>
      <w:tr w:rsidR="00CC4219" w:rsidRPr="00E13805" w:rsidTr="00E13805">
        <w:trPr>
          <w:trHeight w:val="347"/>
          <w:jc w:val="center"/>
        </w:trPr>
        <w:tc>
          <w:tcPr>
            <w:tcW w:w="1683"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Номер мотка</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11</w:t>
            </w:r>
          </w:p>
        </w:tc>
        <w:tc>
          <w:tcPr>
            <w:tcW w:w="688"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12</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13</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14</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15</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16</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17</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18</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19</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20</w:t>
            </w:r>
          </w:p>
        </w:tc>
      </w:tr>
      <w:tr w:rsidR="00CC4219" w:rsidRPr="00E13805" w:rsidTr="00E13805">
        <w:trPr>
          <w:trHeight w:val="710"/>
          <w:jc w:val="center"/>
        </w:trPr>
        <w:tc>
          <w:tcPr>
            <w:tcW w:w="1683"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Число точечных несоответствий</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6</w:t>
            </w:r>
          </w:p>
        </w:tc>
        <w:tc>
          <w:tcPr>
            <w:tcW w:w="688"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3</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3</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3</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1</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6</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3</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1</w:t>
            </w:r>
          </w:p>
        </w:tc>
        <w:tc>
          <w:tcPr>
            <w:tcW w:w="686"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5</w:t>
            </w:r>
          </w:p>
        </w:tc>
        <w:tc>
          <w:tcPr>
            <w:tcW w:w="687" w:type="dxa"/>
            <w:shd w:val="clear" w:color="auto" w:fill="auto"/>
            <w:vAlign w:val="center"/>
          </w:tcPr>
          <w:p w:rsidR="00CC4219" w:rsidRPr="00E13805" w:rsidRDefault="00CC4219" w:rsidP="00E13805">
            <w:pPr>
              <w:shd w:val="clear" w:color="000000" w:fill="auto"/>
              <w:suppressAutoHyphens/>
              <w:spacing w:line="360" w:lineRule="auto"/>
              <w:rPr>
                <w:color w:val="000000"/>
                <w:sz w:val="20"/>
              </w:rPr>
            </w:pPr>
            <w:r w:rsidRPr="00E13805">
              <w:rPr>
                <w:color w:val="000000"/>
                <w:sz w:val="20"/>
              </w:rPr>
              <w:t>6</w:t>
            </w:r>
          </w:p>
        </w:tc>
      </w:tr>
    </w:tbl>
    <w:p w:rsidR="00CC4219" w:rsidRPr="00E13805" w:rsidRDefault="00CC4219" w:rsidP="00A133B8">
      <w:pPr>
        <w:shd w:val="clear" w:color="000000" w:fill="auto"/>
        <w:suppressAutoHyphens/>
        <w:spacing w:line="360" w:lineRule="auto"/>
        <w:ind w:firstLine="709"/>
        <w:jc w:val="both"/>
        <w:rPr>
          <w:color w:val="000000"/>
          <w:sz w:val="28"/>
          <w:szCs w:val="20"/>
        </w:rPr>
      </w:pPr>
    </w:p>
    <w:p w:rsidR="000C01CD" w:rsidRPr="00E13805" w:rsidRDefault="00382B09" w:rsidP="00A133B8">
      <w:pPr>
        <w:shd w:val="clear" w:color="000000" w:fill="auto"/>
        <w:suppressAutoHyphens/>
        <w:spacing w:line="360" w:lineRule="auto"/>
        <w:ind w:firstLine="709"/>
        <w:jc w:val="both"/>
        <w:rPr>
          <w:b/>
          <w:color w:val="000000"/>
          <w:sz w:val="28"/>
          <w:szCs w:val="28"/>
        </w:rPr>
      </w:pPr>
      <w:r>
        <w:rPr>
          <w:b/>
          <w:color w:val="000000"/>
          <w:sz w:val="28"/>
          <w:szCs w:val="28"/>
        </w:rPr>
        <w:pict>
          <v:shape id="_x0000_i1464" type="#_x0000_t75" style="width:9.75pt;height:12pt">
            <v:imagedata r:id="rId10" o:title=""/>
          </v:shape>
        </w:pict>
      </w:r>
      <w:r w:rsidR="000C01CD" w:rsidRPr="00E13805">
        <w:rPr>
          <w:b/>
          <w:color w:val="000000"/>
          <w:sz w:val="28"/>
          <w:szCs w:val="28"/>
        </w:rPr>
        <w:t>– карта:</w:t>
      </w:r>
    </w:p>
    <w:p w:rsidR="000C01CD" w:rsidRPr="00E13805" w:rsidRDefault="000C01CD"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центральная линия </w:t>
      </w:r>
      <w:r w:rsidR="00382B09">
        <w:rPr>
          <w:color w:val="000000"/>
          <w:sz w:val="28"/>
          <w:szCs w:val="28"/>
        </w:rPr>
        <w:pict>
          <v:shape id="_x0000_i1465" type="#_x0000_t75" style="width:158.25pt;height:36pt">
            <v:imagedata r:id="rId311" o:title=""/>
          </v:shape>
        </w:pict>
      </w:r>
    </w:p>
    <w:p w:rsidR="000C01CD" w:rsidRPr="00E13805" w:rsidRDefault="00382B09" w:rsidP="00A133B8">
      <w:pPr>
        <w:shd w:val="clear" w:color="000000" w:fill="auto"/>
        <w:suppressAutoHyphens/>
        <w:spacing w:line="360" w:lineRule="auto"/>
        <w:ind w:firstLine="709"/>
        <w:jc w:val="both"/>
        <w:rPr>
          <w:color w:val="000000"/>
          <w:sz w:val="28"/>
        </w:rPr>
      </w:pPr>
      <w:r>
        <w:rPr>
          <w:color w:val="000000"/>
          <w:sz w:val="28"/>
        </w:rPr>
        <w:pict>
          <v:shape id="_x0000_i1466" type="#_x0000_t75" style="width:200.25pt;height:21.75pt">
            <v:imagedata r:id="rId312" o:title=""/>
          </v:shape>
        </w:pict>
      </w:r>
    </w:p>
    <w:p w:rsidR="000C01CD" w:rsidRPr="00E13805" w:rsidRDefault="00382B09" w:rsidP="00A133B8">
      <w:pPr>
        <w:shd w:val="clear" w:color="000000" w:fill="auto"/>
        <w:suppressAutoHyphens/>
        <w:spacing w:line="360" w:lineRule="auto"/>
        <w:ind w:firstLine="709"/>
        <w:jc w:val="both"/>
        <w:rPr>
          <w:color w:val="000000"/>
          <w:sz w:val="28"/>
          <w:szCs w:val="28"/>
        </w:rPr>
      </w:pPr>
      <w:r>
        <w:rPr>
          <w:color w:val="000000"/>
          <w:sz w:val="28"/>
        </w:rPr>
        <w:pict>
          <v:shape id="_x0000_i1467" type="#_x0000_t75" style="width:165.75pt;height:21.75pt">
            <v:imagedata r:id="rId313" o:title=""/>
          </v:shape>
        </w:pict>
      </w:r>
      <w:r w:rsidR="000C01CD" w:rsidRPr="00E13805">
        <w:rPr>
          <w:color w:val="000000"/>
          <w:sz w:val="28"/>
        </w:rPr>
        <w:t xml:space="preserve"> </w:t>
      </w:r>
      <w:r w:rsidR="000C01CD" w:rsidRPr="00E13805">
        <w:rPr>
          <w:color w:val="000000"/>
          <w:sz w:val="28"/>
          <w:szCs w:val="28"/>
        </w:rPr>
        <w:t>(т.к. отрицательные значения невозможны, нижняя граница отсутствует).</w:t>
      </w:r>
    </w:p>
    <w:p w:rsidR="000C01CD" w:rsidRPr="00E13805" w:rsidRDefault="00382B09" w:rsidP="00A133B8">
      <w:pPr>
        <w:shd w:val="clear" w:color="000000" w:fill="auto"/>
        <w:suppressAutoHyphens/>
        <w:spacing w:line="360" w:lineRule="auto"/>
        <w:ind w:firstLine="709"/>
        <w:jc w:val="both"/>
        <w:rPr>
          <w:color w:val="000000"/>
          <w:sz w:val="28"/>
          <w:szCs w:val="28"/>
        </w:rPr>
      </w:pPr>
      <w:r>
        <w:rPr>
          <w:b/>
          <w:color w:val="000000"/>
          <w:sz w:val="28"/>
          <w:szCs w:val="28"/>
        </w:rPr>
        <w:pict>
          <v:shape id="_x0000_i1468" type="#_x0000_t75" style="width:9.75pt;height:12pt">
            <v:imagedata r:id="rId314" o:title=""/>
          </v:shape>
        </w:pict>
      </w:r>
      <w:r w:rsidR="000C01CD" w:rsidRPr="00E13805">
        <w:rPr>
          <w:color w:val="000000"/>
          <w:sz w:val="28"/>
          <w:szCs w:val="28"/>
        </w:rPr>
        <w:t xml:space="preserve">– карта </w:t>
      </w:r>
      <w:r w:rsidR="0065747C" w:rsidRPr="00E13805">
        <w:rPr>
          <w:color w:val="000000"/>
          <w:sz w:val="28"/>
          <w:szCs w:val="28"/>
        </w:rPr>
        <w:t>приведена на рис. 9</w:t>
      </w:r>
      <w:r w:rsidR="000C01CD" w:rsidRPr="00E13805">
        <w:rPr>
          <w:color w:val="000000"/>
          <w:sz w:val="28"/>
          <w:szCs w:val="28"/>
        </w:rPr>
        <w:t>.</w:t>
      </w:r>
    </w:p>
    <w:p w:rsidR="00292AAF" w:rsidRPr="00E13805" w:rsidRDefault="00292AAF" w:rsidP="00A133B8">
      <w:pPr>
        <w:shd w:val="clear" w:color="000000" w:fill="auto"/>
        <w:suppressAutoHyphens/>
        <w:spacing w:line="360" w:lineRule="auto"/>
        <w:ind w:firstLine="709"/>
        <w:jc w:val="both"/>
        <w:rPr>
          <w:color w:val="000000"/>
          <w:sz w:val="28"/>
          <w:szCs w:val="28"/>
        </w:rPr>
      </w:pPr>
    </w:p>
    <w:p w:rsidR="000C01CD" w:rsidRPr="00E13805" w:rsidRDefault="00382B09" w:rsidP="00292AAF">
      <w:pPr>
        <w:shd w:val="clear" w:color="000000" w:fill="auto"/>
        <w:suppressAutoHyphens/>
        <w:spacing w:line="360" w:lineRule="auto"/>
        <w:jc w:val="center"/>
        <w:rPr>
          <w:b/>
          <w:color w:val="000000"/>
          <w:sz w:val="28"/>
          <w:szCs w:val="28"/>
        </w:rPr>
      </w:pPr>
      <w:r>
        <w:rPr>
          <w:b/>
          <w:color w:val="000000"/>
          <w:sz w:val="28"/>
          <w:szCs w:val="28"/>
        </w:rPr>
        <w:pict>
          <v:shape id="_x0000_i1469" type="#_x0000_t75" style="width:322.5pt;height:159pt">
            <v:imagedata r:id="rId315" o:title=""/>
          </v:shape>
        </w:pict>
      </w:r>
    </w:p>
    <w:p w:rsidR="007C2643" w:rsidRPr="00E13805" w:rsidRDefault="0065747C" w:rsidP="00292AAF">
      <w:pPr>
        <w:shd w:val="clear" w:color="000000" w:fill="auto"/>
        <w:suppressAutoHyphens/>
        <w:spacing w:line="360" w:lineRule="auto"/>
        <w:jc w:val="center"/>
        <w:rPr>
          <w:b/>
          <w:color w:val="000000"/>
          <w:sz w:val="28"/>
        </w:rPr>
      </w:pPr>
      <w:r w:rsidRPr="00E13805">
        <w:rPr>
          <w:b/>
          <w:color w:val="000000"/>
          <w:sz w:val="28"/>
        </w:rPr>
        <w:t>Рис. 9</w:t>
      </w:r>
      <w:r w:rsidR="007C2643" w:rsidRPr="00E13805">
        <w:rPr>
          <w:b/>
          <w:color w:val="000000"/>
          <w:sz w:val="28"/>
        </w:rPr>
        <w:t xml:space="preserve">. </w:t>
      </w:r>
      <w:r w:rsidR="00382B09">
        <w:rPr>
          <w:b/>
          <w:color w:val="000000"/>
          <w:sz w:val="28"/>
        </w:rPr>
        <w:pict>
          <v:shape id="_x0000_i1470" type="#_x0000_t75" style="width:9.75pt;height:12pt">
            <v:imagedata r:id="rId314" o:title=""/>
          </v:shape>
        </w:pict>
      </w:r>
      <w:r w:rsidR="007C2643" w:rsidRPr="00E13805">
        <w:rPr>
          <w:b/>
          <w:color w:val="000000"/>
          <w:sz w:val="28"/>
        </w:rPr>
        <w:t>– карта</w:t>
      </w:r>
    </w:p>
    <w:p w:rsidR="009642F5" w:rsidRPr="00E13805" w:rsidRDefault="009642F5" w:rsidP="00A133B8">
      <w:pPr>
        <w:shd w:val="clear" w:color="000000" w:fill="auto"/>
        <w:suppressAutoHyphens/>
        <w:spacing w:line="360" w:lineRule="auto"/>
        <w:ind w:firstLine="709"/>
        <w:jc w:val="both"/>
        <w:rPr>
          <w:color w:val="000000"/>
          <w:sz w:val="28"/>
          <w:szCs w:val="20"/>
        </w:rPr>
      </w:pPr>
    </w:p>
    <w:p w:rsidR="000C01CD" w:rsidRPr="00E13805" w:rsidRDefault="000C01CD" w:rsidP="00A133B8">
      <w:pPr>
        <w:shd w:val="clear" w:color="000000" w:fill="auto"/>
        <w:suppressAutoHyphens/>
        <w:spacing w:line="360" w:lineRule="auto"/>
        <w:ind w:firstLine="709"/>
        <w:jc w:val="both"/>
        <w:rPr>
          <w:color w:val="000000"/>
          <w:sz w:val="28"/>
          <w:szCs w:val="28"/>
        </w:rPr>
      </w:pPr>
      <w:r w:rsidRPr="00E13805">
        <w:rPr>
          <w:color w:val="000000"/>
          <w:sz w:val="28"/>
          <w:szCs w:val="28"/>
        </w:rPr>
        <w:t>Предварительные данные показывают, что процесс находится в состоянии статистической управляемости.</w:t>
      </w:r>
    </w:p>
    <w:p w:rsidR="000C01CD" w:rsidRPr="00E13805" w:rsidRDefault="000C01CD" w:rsidP="00A133B8">
      <w:pPr>
        <w:shd w:val="clear" w:color="000000" w:fill="auto"/>
        <w:suppressAutoHyphens/>
        <w:spacing w:line="360" w:lineRule="auto"/>
        <w:ind w:firstLine="709"/>
        <w:jc w:val="both"/>
        <w:rPr>
          <w:color w:val="000000"/>
          <w:sz w:val="28"/>
          <w:szCs w:val="28"/>
        </w:rPr>
      </w:pPr>
    </w:p>
    <w:p w:rsidR="00A133B8" w:rsidRPr="00E13805" w:rsidRDefault="00292AAF" w:rsidP="00292AAF">
      <w:pPr>
        <w:shd w:val="clear" w:color="000000" w:fill="auto"/>
        <w:suppressAutoHyphens/>
        <w:spacing w:line="360" w:lineRule="auto"/>
        <w:jc w:val="center"/>
        <w:rPr>
          <w:b/>
          <w:color w:val="000000"/>
          <w:sz w:val="28"/>
          <w:szCs w:val="28"/>
        </w:rPr>
      </w:pPr>
      <w:r w:rsidRPr="00E13805">
        <w:rPr>
          <w:b/>
          <w:color w:val="000000"/>
          <w:sz w:val="28"/>
          <w:szCs w:val="28"/>
        </w:rPr>
        <w:br w:type="page"/>
      </w:r>
      <w:r w:rsidR="0065747C" w:rsidRPr="00E13805">
        <w:rPr>
          <w:b/>
          <w:color w:val="000000"/>
          <w:sz w:val="28"/>
          <w:szCs w:val="28"/>
        </w:rPr>
        <w:t>5. Пример построения контрольной карты для арифметического среднего с предупреждающими границами с использованием</w:t>
      </w:r>
    </w:p>
    <w:p w:rsidR="00A133B8" w:rsidRPr="00E13805" w:rsidRDefault="0065747C" w:rsidP="00292AAF">
      <w:pPr>
        <w:shd w:val="clear" w:color="000000" w:fill="auto"/>
        <w:suppressAutoHyphens/>
        <w:spacing w:line="360" w:lineRule="auto"/>
        <w:jc w:val="center"/>
        <w:rPr>
          <w:b/>
          <w:color w:val="000000"/>
          <w:sz w:val="28"/>
          <w:szCs w:val="28"/>
        </w:rPr>
      </w:pPr>
      <w:r w:rsidRPr="00E13805">
        <w:rPr>
          <w:b/>
          <w:color w:val="000000"/>
          <w:sz w:val="28"/>
          <w:szCs w:val="28"/>
        </w:rPr>
        <w:t>ГОСТ Р 50779.41–96</w:t>
      </w:r>
    </w:p>
    <w:p w:rsidR="00292AAF" w:rsidRPr="00E13805" w:rsidRDefault="00292AAF" w:rsidP="00A133B8">
      <w:pPr>
        <w:shd w:val="clear" w:color="000000" w:fill="auto"/>
        <w:suppressAutoHyphens/>
        <w:spacing w:line="360" w:lineRule="auto"/>
        <w:ind w:firstLine="709"/>
        <w:jc w:val="both"/>
        <w:rPr>
          <w:color w:val="000000"/>
          <w:sz w:val="28"/>
          <w:szCs w:val="28"/>
        </w:rPr>
      </w:pP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25 % концентрацию азота в аммиаке считают нормальной для процесса в статистически управляемом состоянии.</w: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Даны пределы концентрации азота:</w:t>
      </w:r>
    </w:p>
    <w:p w:rsidR="0065747C"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71" type="#_x0000_t75" style="width:71.25pt;height:41.25pt">
            <v:imagedata r:id="rId316" o:title=""/>
          </v:shape>
        </w:pic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Максимально нежелательный уровень несоответствий равен 3 %.</w: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Из предыдущих экспериментальных данных известно, что </w:t>
      </w:r>
      <w:r w:rsidR="00382B09">
        <w:rPr>
          <w:color w:val="000000"/>
          <w:sz w:val="28"/>
          <w:szCs w:val="28"/>
        </w:rPr>
        <w:pict>
          <v:shape id="_x0000_i1472" type="#_x0000_t75" style="width:45pt;height:15pt">
            <v:imagedata r:id="rId317" o:title=""/>
          </v:shape>
        </w:pic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1. Определяем значения </w:t>
      </w:r>
      <w:r w:rsidR="00382B09">
        <w:rPr>
          <w:color w:val="000000"/>
          <w:sz w:val="28"/>
          <w:szCs w:val="28"/>
        </w:rPr>
        <w:pict>
          <v:shape id="_x0000_i1473" type="#_x0000_t75" style="width:15pt;height:18.75pt">
            <v:imagedata r:id="rId318" o:title=""/>
          </v:shape>
        </w:pict>
      </w:r>
      <w:r w:rsidRPr="00E13805">
        <w:rPr>
          <w:color w:val="000000"/>
          <w:sz w:val="28"/>
          <w:szCs w:val="28"/>
        </w:rPr>
        <w:t xml:space="preserve"> и </w:t>
      </w:r>
      <w:r w:rsidR="00382B09">
        <w:rPr>
          <w:color w:val="000000"/>
          <w:sz w:val="28"/>
          <w:szCs w:val="28"/>
        </w:rPr>
        <w:pict>
          <v:shape id="_x0000_i1474" type="#_x0000_t75" style="width:21.75pt;height:18.75pt">
            <v:imagedata r:id="rId319" o:title=""/>
          </v:shape>
        </w:pict>
      </w:r>
      <w:r w:rsidRPr="00E13805">
        <w:rPr>
          <w:color w:val="000000"/>
          <w:sz w:val="28"/>
          <w:szCs w:val="28"/>
        </w:rPr>
        <w:t>.</w: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Значения </w:t>
      </w:r>
      <w:r w:rsidR="00382B09">
        <w:rPr>
          <w:color w:val="000000"/>
          <w:sz w:val="28"/>
          <w:szCs w:val="28"/>
        </w:rPr>
        <w:pict>
          <v:shape id="_x0000_i1475" type="#_x0000_t75" style="width:15pt;height:18.75pt">
            <v:imagedata r:id="rId320" o:title=""/>
          </v:shape>
        </w:pict>
      </w:r>
      <w:r w:rsidRPr="00E13805">
        <w:rPr>
          <w:color w:val="000000"/>
          <w:sz w:val="28"/>
          <w:szCs w:val="28"/>
        </w:rPr>
        <w:t xml:space="preserve"> и </w:t>
      </w:r>
      <w:r w:rsidR="00382B09">
        <w:rPr>
          <w:color w:val="000000"/>
          <w:sz w:val="28"/>
          <w:szCs w:val="28"/>
        </w:rPr>
        <w:pict>
          <v:shape id="_x0000_i1476" type="#_x0000_t75" style="width:21.75pt;height:18.75pt">
            <v:imagedata r:id="rId321" o:title=""/>
          </v:shape>
        </w:pict>
      </w:r>
      <w:r w:rsidRPr="00E13805">
        <w:rPr>
          <w:color w:val="000000"/>
          <w:sz w:val="28"/>
          <w:szCs w:val="28"/>
        </w:rPr>
        <w:t xml:space="preserve"> находим по формулам</w:t>
      </w:r>
    </w:p>
    <w:p w:rsidR="0065747C"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77" type="#_x0000_t75" style="width:104.25pt;height:45pt">
            <v:imagedata r:id="rId322" o:title=""/>
          </v:shape>
        </w:pic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где </w:t>
      </w:r>
      <w:r w:rsidR="00382B09">
        <w:rPr>
          <w:color w:val="000000"/>
          <w:sz w:val="28"/>
          <w:szCs w:val="28"/>
        </w:rPr>
        <w:pict>
          <v:shape id="_x0000_i1478" type="#_x0000_t75" style="width:30.75pt;height:21pt">
            <v:imagedata r:id="rId323" o:title=""/>
          </v:shape>
        </w:pict>
      </w:r>
      <w:r w:rsidRPr="00E13805">
        <w:rPr>
          <w:color w:val="000000"/>
          <w:sz w:val="28"/>
          <w:szCs w:val="28"/>
        </w:rPr>
        <w:t>–</w:t>
      </w:r>
      <w:r w:rsidR="00A133B8" w:rsidRPr="00E13805">
        <w:rPr>
          <w:color w:val="000000"/>
          <w:sz w:val="28"/>
          <w:szCs w:val="28"/>
        </w:rPr>
        <w:t xml:space="preserve"> </w:t>
      </w:r>
      <w:r w:rsidRPr="00E13805">
        <w:rPr>
          <w:color w:val="000000"/>
          <w:sz w:val="28"/>
          <w:szCs w:val="28"/>
        </w:rPr>
        <w:t>квантиль стандартного нормального закона распределения (табл. 11).</w:t>
      </w:r>
    </w:p>
    <w:p w:rsidR="00292AAF" w:rsidRPr="00E13805" w:rsidRDefault="00292AAF" w:rsidP="00A133B8">
      <w:pPr>
        <w:shd w:val="clear" w:color="000000" w:fill="auto"/>
        <w:suppressAutoHyphens/>
        <w:spacing w:line="360" w:lineRule="auto"/>
        <w:ind w:firstLine="709"/>
        <w:jc w:val="both"/>
        <w:rPr>
          <w:color w:val="000000"/>
          <w:sz w:val="28"/>
          <w:szCs w:val="28"/>
        </w:rPr>
      </w:pPr>
    </w:p>
    <w:p w:rsidR="0065747C" w:rsidRPr="00E13805" w:rsidRDefault="0065747C" w:rsidP="00292AAF">
      <w:pPr>
        <w:shd w:val="clear" w:color="000000" w:fill="auto"/>
        <w:suppressAutoHyphens/>
        <w:spacing w:line="360" w:lineRule="auto"/>
        <w:ind w:firstLine="709"/>
        <w:jc w:val="right"/>
        <w:rPr>
          <w:color w:val="000000"/>
          <w:sz w:val="28"/>
          <w:szCs w:val="28"/>
        </w:rPr>
      </w:pPr>
      <w:r w:rsidRPr="00E13805">
        <w:rPr>
          <w:color w:val="000000"/>
          <w:sz w:val="28"/>
          <w:szCs w:val="28"/>
        </w:rPr>
        <w:t>Таблица 11</w:t>
      </w:r>
    </w:p>
    <w:p w:rsidR="0065747C" w:rsidRPr="00E13805" w:rsidRDefault="0065747C" w:rsidP="00292AAF">
      <w:pPr>
        <w:shd w:val="clear" w:color="000000" w:fill="auto"/>
        <w:suppressAutoHyphens/>
        <w:spacing w:line="360" w:lineRule="auto"/>
        <w:jc w:val="center"/>
        <w:rPr>
          <w:b/>
          <w:color w:val="000000"/>
          <w:sz w:val="28"/>
          <w:szCs w:val="28"/>
        </w:rPr>
      </w:pPr>
      <w:r w:rsidRPr="00E13805">
        <w:rPr>
          <w:b/>
          <w:color w:val="000000"/>
          <w:sz w:val="28"/>
          <w:szCs w:val="28"/>
        </w:rPr>
        <w:t>Квантили стандартного нормального распределения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797"/>
        <w:gridCol w:w="798"/>
        <w:gridCol w:w="798"/>
        <w:gridCol w:w="797"/>
        <w:gridCol w:w="798"/>
        <w:gridCol w:w="798"/>
        <w:gridCol w:w="797"/>
        <w:gridCol w:w="798"/>
        <w:gridCol w:w="798"/>
      </w:tblGrid>
      <w:tr w:rsidR="0065747C" w:rsidRPr="00E13805" w:rsidTr="00E13805">
        <w:trPr>
          <w:jc w:val="center"/>
        </w:trPr>
        <w:tc>
          <w:tcPr>
            <w:tcW w:w="1809"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Вероятность, %</w:t>
            </w:r>
          </w:p>
        </w:tc>
        <w:tc>
          <w:tcPr>
            <w:tcW w:w="797"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99,99</w:t>
            </w:r>
          </w:p>
        </w:tc>
        <w:tc>
          <w:tcPr>
            <w:tcW w:w="798"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99,90</w:t>
            </w:r>
          </w:p>
        </w:tc>
        <w:tc>
          <w:tcPr>
            <w:tcW w:w="798"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99,00</w:t>
            </w:r>
          </w:p>
        </w:tc>
        <w:tc>
          <w:tcPr>
            <w:tcW w:w="797"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97,72</w:t>
            </w:r>
          </w:p>
        </w:tc>
        <w:tc>
          <w:tcPr>
            <w:tcW w:w="798"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97,50</w:t>
            </w:r>
          </w:p>
        </w:tc>
        <w:tc>
          <w:tcPr>
            <w:tcW w:w="798"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95,00</w:t>
            </w:r>
          </w:p>
        </w:tc>
        <w:tc>
          <w:tcPr>
            <w:tcW w:w="797"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90,00</w:t>
            </w:r>
          </w:p>
        </w:tc>
        <w:tc>
          <w:tcPr>
            <w:tcW w:w="798"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84,13</w:t>
            </w:r>
          </w:p>
        </w:tc>
        <w:tc>
          <w:tcPr>
            <w:tcW w:w="798"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50,00</w:t>
            </w:r>
          </w:p>
        </w:tc>
      </w:tr>
      <w:tr w:rsidR="0065747C" w:rsidRPr="00E13805" w:rsidTr="00E13805">
        <w:trPr>
          <w:jc w:val="center"/>
        </w:trPr>
        <w:tc>
          <w:tcPr>
            <w:tcW w:w="1809"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Квантиль</w:t>
            </w:r>
          </w:p>
        </w:tc>
        <w:tc>
          <w:tcPr>
            <w:tcW w:w="797"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3,715</w:t>
            </w:r>
          </w:p>
        </w:tc>
        <w:tc>
          <w:tcPr>
            <w:tcW w:w="798"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3,090</w:t>
            </w:r>
          </w:p>
        </w:tc>
        <w:tc>
          <w:tcPr>
            <w:tcW w:w="798"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2,326</w:t>
            </w:r>
          </w:p>
        </w:tc>
        <w:tc>
          <w:tcPr>
            <w:tcW w:w="797"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2,000</w:t>
            </w:r>
          </w:p>
        </w:tc>
        <w:tc>
          <w:tcPr>
            <w:tcW w:w="798"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1,960</w:t>
            </w:r>
          </w:p>
        </w:tc>
        <w:tc>
          <w:tcPr>
            <w:tcW w:w="798"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1,645</w:t>
            </w:r>
          </w:p>
        </w:tc>
        <w:tc>
          <w:tcPr>
            <w:tcW w:w="797"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1,282</w:t>
            </w:r>
          </w:p>
        </w:tc>
        <w:tc>
          <w:tcPr>
            <w:tcW w:w="798"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1,000</w:t>
            </w:r>
          </w:p>
        </w:tc>
        <w:tc>
          <w:tcPr>
            <w:tcW w:w="798"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0,000</w:t>
            </w:r>
          </w:p>
        </w:tc>
      </w:tr>
    </w:tbl>
    <w:p w:rsidR="0065747C" w:rsidRPr="00E13805" w:rsidRDefault="0065747C" w:rsidP="00A133B8">
      <w:pPr>
        <w:shd w:val="clear" w:color="000000" w:fill="auto"/>
        <w:suppressAutoHyphens/>
        <w:spacing w:line="360" w:lineRule="auto"/>
        <w:ind w:firstLine="709"/>
        <w:jc w:val="both"/>
        <w:rPr>
          <w:color w:val="000000"/>
          <w:sz w:val="28"/>
          <w:szCs w:val="20"/>
        </w:rPr>
      </w:pPr>
    </w:p>
    <w:p w:rsidR="0065747C"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79" type="#_x0000_t75" style="width:186pt;height:41.25pt">
            <v:imagedata r:id="rId324" o:title=""/>
          </v:shape>
        </w:pict>
      </w:r>
    </w:p>
    <w:p w:rsidR="00A133B8"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2. Значение объема выборки для условий примера взято равным 5, т. е.</w: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i/>
          <w:color w:val="000000"/>
          <w:sz w:val="28"/>
          <w:szCs w:val="28"/>
        </w:rPr>
        <w:t>n =5</w:t>
      </w:r>
      <w:r w:rsidRPr="00E13805">
        <w:rPr>
          <w:color w:val="000000"/>
          <w:sz w:val="28"/>
          <w:szCs w:val="28"/>
        </w:rPr>
        <w:t xml:space="preserve">. Контрольные границы на контрольной карте должны быть построены таким образом, чтобы </w:t>
      </w:r>
      <w:r w:rsidRPr="00E13805">
        <w:rPr>
          <w:i/>
          <w:color w:val="000000"/>
          <w:sz w:val="28"/>
          <w:szCs w:val="28"/>
        </w:rPr>
        <w:t>ARL</w:t>
      </w:r>
      <w:r w:rsidRPr="00E13805">
        <w:rPr>
          <w:color w:val="000000"/>
          <w:sz w:val="28"/>
          <w:szCs w:val="28"/>
        </w:rPr>
        <w:t xml:space="preserve"> для процесса в статистически управляемом состоянии (</w:t>
      </w:r>
      <w:r w:rsidR="00382B09">
        <w:rPr>
          <w:color w:val="000000"/>
          <w:sz w:val="28"/>
          <w:szCs w:val="28"/>
        </w:rPr>
        <w:pict>
          <v:shape id="_x0000_i1480" type="#_x0000_t75" style="width:17.25pt;height:18.75pt">
            <v:imagedata r:id="rId325" o:title=""/>
          </v:shape>
        </w:pict>
      </w:r>
      <w:r w:rsidRPr="00E13805">
        <w:rPr>
          <w:color w:val="000000"/>
          <w:sz w:val="28"/>
          <w:szCs w:val="28"/>
        </w:rPr>
        <w:t>) составляла как минимум 300 и для процесса с максимально нежелательным уровнем процесса (</w:t>
      </w:r>
      <w:r w:rsidR="00382B09">
        <w:rPr>
          <w:color w:val="000000"/>
          <w:sz w:val="28"/>
          <w:szCs w:val="28"/>
        </w:rPr>
        <w:pict>
          <v:shape id="_x0000_i1481" type="#_x0000_t75" style="width:15pt;height:18.75pt">
            <v:imagedata r:id="rId326" o:title=""/>
          </v:shape>
        </w:pict>
      </w:r>
      <w:r w:rsidRPr="00E13805">
        <w:rPr>
          <w:color w:val="000000"/>
          <w:sz w:val="28"/>
          <w:szCs w:val="28"/>
        </w:rPr>
        <w:t>) – не превышала 12.</w:t>
      </w:r>
    </w:p>
    <w:p w:rsidR="0065747C"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82" type="#_x0000_t75" style="width:132pt;height:36pt">
            <v:imagedata r:id="rId327" o:title=""/>
          </v:shape>
        </w:pict>
      </w:r>
    </w:p>
    <w:p w:rsidR="0065747C"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83" type="#_x0000_t75" style="width:198.75pt;height:35.25pt">
            <v:imagedata r:id="rId328" o:title=""/>
          </v:shape>
        </w:pict>
      </w:r>
    </w:p>
    <w:p w:rsidR="0065747C"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84" type="#_x0000_t75" style="width:120.75pt;height:21pt">
            <v:imagedata r:id="rId329" o:title=""/>
          </v:shape>
        </w:pic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Контрольные границы на карте находятся по формуле:</w:t>
      </w:r>
    </w:p>
    <w:p w:rsidR="0065747C"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85" type="#_x0000_t75" style="width:66.75pt;height:36.75pt">
            <v:imagedata r:id="rId330" o:title=""/>
          </v:shape>
        </w:pict>
      </w:r>
      <w:r w:rsidR="0065747C" w:rsidRPr="00E13805">
        <w:rPr>
          <w:color w:val="000000"/>
          <w:sz w:val="28"/>
          <w:szCs w:val="28"/>
        </w:rPr>
        <w:t>.</w: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Предупреждающие границы находятся по формуле:</w:t>
      </w:r>
    </w:p>
    <w:p w:rsidR="0065747C"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86" type="#_x0000_t75" style="width:72.75pt;height:36.75pt">
            <v:imagedata r:id="rId331" o:title=""/>
          </v:shape>
        </w:pic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Комбинацию коэффициентов, определяющих положение границ регулирования и предупреждающих границ на контрольной карте </w:t>
      </w:r>
      <w:r w:rsidR="00382B09">
        <w:rPr>
          <w:color w:val="000000"/>
          <w:sz w:val="28"/>
          <w:szCs w:val="28"/>
        </w:rPr>
        <w:pict>
          <v:shape id="_x0000_i1487" type="#_x0000_t75" style="width:15.75pt;height:18.75pt">
            <v:imagedata r:id="rId332" o:title=""/>
          </v:shape>
        </w:pict>
      </w:r>
      <w:r w:rsidRPr="00E13805">
        <w:rPr>
          <w:color w:val="000000"/>
          <w:sz w:val="28"/>
          <w:szCs w:val="28"/>
        </w:rPr>
        <w:t xml:space="preserve">, </w:t>
      </w:r>
      <w:r w:rsidR="00382B09">
        <w:rPr>
          <w:color w:val="000000"/>
          <w:sz w:val="28"/>
          <w:szCs w:val="28"/>
        </w:rPr>
        <w:pict>
          <v:shape id="_x0000_i1488" type="#_x0000_t75" style="width:18pt;height:18.75pt">
            <v:imagedata r:id="rId333" o:title=""/>
          </v:shape>
        </w:pict>
      </w:r>
      <w:r w:rsidRPr="00E13805">
        <w:rPr>
          <w:color w:val="000000"/>
          <w:sz w:val="28"/>
          <w:szCs w:val="28"/>
        </w:rPr>
        <w:t xml:space="preserve">, и количество последовательных точек </w:t>
      </w:r>
      <w:r w:rsidR="00382B09">
        <w:rPr>
          <w:color w:val="000000"/>
          <w:sz w:val="28"/>
          <w:szCs w:val="28"/>
        </w:rPr>
        <w:pict>
          <v:shape id="_x0000_i1489" type="#_x0000_t75" style="width:15pt;height:14.25pt">
            <v:imagedata r:id="rId334" o:title=""/>
          </v:shape>
        </w:pict>
      </w:r>
      <w:r w:rsidRPr="00E13805">
        <w:rPr>
          <w:color w:val="000000"/>
          <w:sz w:val="28"/>
          <w:szCs w:val="28"/>
        </w:rPr>
        <w:t xml:space="preserve"> выбираем из таблиц 1–4 [2] (с интерполяцией для значения </w:t>
      </w:r>
      <w:r w:rsidR="00382B09">
        <w:rPr>
          <w:color w:val="000000"/>
          <w:sz w:val="28"/>
          <w:szCs w:val="28"/>
        </w:rPr>
        <w:pict>
          <v:shape id="_x0000_i1490" type="#_x0000_t75" style="width:63pt;height:21pt">
            <v:imagedata r:id="rId335" o:title=""/>
          </v:shape>
        </w:pict>
      </w:r>
      <w:r w:rsidRPr="00E13805">
        <w:rPr>
          <w:color w:val="000000"/>
          <w:sz w:val="28"/>
          <w:szCs w:val="28"/>
        </w:rPr>
        <w:t xml:space="preserve">), так чтобы </w:t>
      </w:r>
      <w:r w:rsidR="00382B09">
        <w:rPr>
          <w:color w:val="000000"/>
          <w:sz w:val="28"/>
          <w:szCs w:val="28"/>
        </w:rPr>
        <w:pict>
          <v:shape id="_x0000_i1491" type="#_x0000_t75" style="width:51.75pt;height:18.75pt">
            <v:imagedata r:id="rId336" o:title=""/>
          </v:shape>
        </w:pict>
      </w:r>
      <w:r w:rsidRPr="00E13805">
        <w:rPr>
          <w:color w:val="000000"/>
          <w:sz w:val="28"/>
          <w:szCs w:val="28"/>
        </w:rPr>
        <w:t xml:space="preserve"> и </w:t>
      </w:r>
      <w:r w:rsidR="00382B09">
        <w:rPr>
          <w:color w:val="000000"/>
          <w:sz w:val="28"/>
          <w:szCs w:val="28"/>
        </w:rPr>
        <w:pict>
          <v:shape id="_x0000_i1492" type="#_x0000_t75" style="width:42pt;height:18.75pt">
            <v:imagedata r:id="rId337" o:title=""/>
          </v:shape>
        </w:pict>
      </w:r>
      <w:r w:rsidRPr="00E13805">
        <w:rPr>
          <w:color w:val="000000"/>
          <w:sz w:val="28"/>
          <w:szCs w:val="28"/>
        </w:rPr>
        <w:t>. Результаты представлены в табл. 12.</w:t>
      </w:r>
    </w:p>
    <w:p w:rsidR="00292AAF" w:rsidRPr="00E13805" w:rsidRDefault="00292AAF" w:rsidP="00A133B8">
      <w:pPr>
        <w:shd w:val="clear" w:color="000000" w:fill="auto"/>
        <w:suppressAutoHyphens/>
        <w:spacing w:line="360" w:lineRule="auto"/>
        <w:ind w:firstLine="709"/>
        <w:jc w:val="both"/>
        <w:rPr>
          <w:color w:val="000000"/>
          <w:sz w:val="28"/>
          <w:szCs w:val="28"/>
        </w:rPr>
      </w:pPr>
    </w:p>
    <w:p w:rsidR="0065747C" w:rsidRPr="00E13805" w:rsidRDefault="0065747C" w:rsidP="00292AAF">
      <w:pPr>
        <w:shd w:val="clear" w:color="000000" w:fill="auto"/>
        <w:suppressAutoHyphens/>
        <w:spacing w:line="360" w:lineRule="auto"/>
        <w:ind w:firstLine="709"/>
        <w:jc w:val="right"/>
        <w:rPr>
          <w:color w:val="000000"/>
          <w:sz w:val="28"/>
          <w:szCs w:val="28"/>
        </w:rPr>
      </w:pPr>
      <w:r w:rsidRPr="00E13805">
        <w:rPr>
          <w:color w:val="000000"/>
          <w:sz w:val="28"/>
          <w:szCs w:val="28"/>
        </w:rPr>
        <w:t>Таблица 12</w:t>
      </w:r>
    </w:p>
    <w:p w:rsidR="0065747C" w:rsidRPr="00E13805" w:rsidRDefault="0065747C" w:rsidP="00292AAF">
      <w:pPr>
        <w:shd w:val="clear" w:color="000000" w:fill="auto"/>
        <w:suppressAutoHyphens/>
        <w:spacing w:line="360" w:lineRule="auto"/>
        <w:jc w:val="center"/>
        <w:rPr>
          <w:b/>
          <w:color w:val="000000"/>
          <w:sz w:val="28"/>
          <w:szCs w:val="28"/>
        </w:rPr>
      </w:pPr>
      <w:r w:rsidRPr="00E13805">
        <w:rPr>
          <w:b/>
          <w:color w:val="000000"/>
          <w:sz w:val="28"/>
          <w:szCs w:val="28"/>
        </w:rPr>
        <w:t>Значения коэффициентов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851"/>
        <w:gridCol w:w="992"/>
        <w:gridCol w:w="992"/>
        <w:gridCol w:w="993"/>
        <w:gridCol w:w="1134"/>
      </w:tblGrid>
      <w:tr w:rsidR="0065747C" w:rsidRPr="00E13805" w:rsidTr="00E13805">
        <w:trPr>
          <w:jc w:val="center"/>
        </w:trPr>
        <w:tc>
          <w:tcPr>
            <w:tcW w:w="675" w:type="dxa"/>
            <w:shd w:val="clear" w:color="auto" w:fill="auto"/>
            <w:vAlign w:val="center"/>
          </w:tcPr>
          <w:p w:rsidR="0065747C" w:rsidRPr="00E13805" w:rsidRDefault="0065747C" w:rsidP="00E13805">
            <w:pPr>
              <w:shd w:val="clear" w:color="000000" w:fill="auto"/>
              <w:suppressAutoHyphens/>
              <w:spacing w:line="360" w:lineRule="auto"/>
              <w:rPr>
                <w:i/>
                <w:color w:val="000000"/>
                <w:sz w:val="20"/>
                <w:lang w:val="en-US"/>
              </w:rPr>
            </w:pPr>
            <w:r w:rsidRPr="00E13805">
              <w:rPr>
                <w:i/>
                <w:color w:val="000000"/>
                <w:sz w:val="20"/>
                <w:lang w:val="en-US"/>
              </w:rPr>
              <w:t>N</w:t>
            </w:r>
          </w:p>
        </w:tc>
        <w:tc>
          <w:tcPr>
            <w:tcW w:w="851" w:type="dxa"/>
            <w:shd w:val="clear" w:color="auto" w:fill="auto"/>
            <w:vAlign w:val="center"/>
          </w:tcPr>
          <w:p w:rsidR="0065747C" w:rsidRPr="00E13805" w:rsidRDefault="00382B09" w:rsidP="00E13805">
            <w:pPr>
              <w:shd w:val="clear" w:color="000000" w:fill="auto"/>
              <w:suppressAutoHyphens/>
              <w:spacing w:line="360" w:lineRule="auto"/>
              <w:rPr>
                <w:color w:val="000000"/>
                <w:sz w:val="20"/>
              </w:rPr>
            </w:pPr>
            <w:r>
              <w:rPr>
                <w:color w:val="000000"/>
                <w:sz w:val="20"/>
                <w:szCs w:val="28"/>
              </w:rPr>
              <w:pict>
                <v:shape id="_x0000_i1493" type="#_x0000_t75" style="width:15pt;height:14.25pt">
                  <v:imagedata r:id="rId334" o:title=""/>
                </v:shape>
              </w:pict>
            </w:r>
          </w:p>
        </w:tc>
        <w:tc>
          <w:tcPr>
            <w:tcW w:w="992" w:type="dxa"/>
            <w:shd w:val="clear" w:color="auto" w:fill="auto"/>
            <w:vAlign w:val="center"/>
          </w:tcPr>
          <w:p w:rsidR="0065747C" w:rsidRPr="00E13805" w:rsidRDefault="00382B09" w:rsidP="00E13805">
            <w:pPr>
              <w:shd w:val="clear" w:color="000000" w:fill="auto"/>
              <w:suppressAutoHyphens/>
              <w:spacing w:line="360" w:lineRule="auto"/>
              <w:rPr>
                <w:color w:val="000000"/>
                <w:sz w:val="20"/>
              </w:rPr>
            </w:pPr>
            <w:r>
              <w:rPr>
                <w:color w:val="000000"/>
                <w:sz w:val="20"/>
                <w:szCs w:val="28"/>
              </w:rPr>
              <w:pict>
                <v:shape id="_x0000_i1494" type="#_x0000_t75" style="width:15.75pt;height:18.75pt">
                  <v:imagedata r:id="rId332" o:title=""/>
                </v:shape>
              </w:pict>
            </w:r>
          </w:p>
        </w:tc>
        <w:tc>
          <w:tcPr>
            <w:tcW w:w="992" w:type="dxa"/>
            <w:shd w:val="clear" w:color="auto" w:fill="auto"/>
            <w:vAlign w:val="center"/>
          </w:tcPr>
          <w:p w:rsidR="0065747C" w:rsidRPr="00E13805" w:rsidRDefault="00382B09" w:rsidP="00E13805">
            <w:pPr>
              <w:shd w:val="clear" w:color="000000" w:fill="auto"/>
              <w:suppressAutoHyphens/>
              <w:spacing w:line="360" w:lineRule="auto"/>
              <w:rPr>
                <w:color w:val="000000"/>
                <w:sz w:val="20"/>
              </w:rPr>
            </w:pPr>
            <w:r>
              <w:rPr>
                <w:color w:val="000000"/>
                <w:sz w:val="20"/>
                <w:szCs w:val="28"/>
              </w:rPr>
              <w:pict>
                <v:shape id="_x0000_i1495" type="#_x0000_t75" style="width:18pt;height:18.75pt">
                  <v:imagedata r:id="rId333" o:title=""/>
                </v:shape>
              </w:pict>
            </w:r>
          </w:p>
        </w:tc>
        <w:tc>
          <w:tcPr>
            <w:tcW w:w="993" w:type="dxa"/>
            <w:shd w:val="clear" w:color="auto" w:fill="auto"/>
            <w:vAlign w:val="center"/>
          </w:tcPr>
          <w:p w:rsidR="0065747C" w:rsidRPr="00E13805" w:rsidRDefault="00382B09" w:rsidP="00E13805">
            <w:pPr>
              <w:shd w:val="clear" w:color="000000" w:fill="auto"/>
              <w:suppressAutoHyphens/>
              <w:spacing w:line="360" w:lineRule="auto"/>
              <w:rPr>
                <w:color w:val="000000"/>
                <w:sz w:val="20"/>
              </w:rPr>
            </w:pPr>
            <w:r>
              <w:rPr>
                <w:color w:val="000000"/>
                <w:sz w:val="20"/>
                <w:szCs w:val="28"/>
              </w:rPr>
              <w:pict>
                <v:shape id="_x0000_i1496" type="#_x0000_t75" style="width:17.25pt;height:18.75pt">
                  <v:imagedata r:id="rId338" o:title=""/>
                </v:shape>
              </w:pict>
            </w:r>
          </w:p>
        </w:tc>
        <w:tc>
          <w:tcPr>
            <w:tcW w:w="1134" w:type="dxa"/>
            <w:shd w:val="clear" w:color="auto" w:fill="auto"/>
            <w:vAlign w:val="center"/>
          </w:tcPr>
          <w:p w:rsidR="0065747C" w:rsidRPr="00E13805" w:rsidRDefault="00382B09" w:rsidP="00E13805">
            <w:pPr>
              <w:shd w:val="clear" w:color="000000" w:fill="auto"/>
              <w:suppressAutoHyphens/>
              <w:spacing w:line="360" w:lineRule="auto"/>
              <w:rPr>
                <w:color w:val="000000"/>
                <w:sz w:val="20"/>
              </w:rPr>
            </w:pPr>
            <w:r>
              <w:rPr>
                <w:color w:val="000000"/>
                <w:sz w:val="20"/>
                <w:szCs w:val="28"/>
              </w:rPr>
              <w:pict>
                <v:shape id="_x0000_i1497" type="#_x0000_t75" style="width:15pt;height:18.75pt">
                  <v:imagedata r:id="rId339" o:title=""/>
                </v:shape>
              </w:pict>
            </w:r>
          </w:p>
        </w:tc>
      </w:tr>
      <w:tr w:rsidR="0065747C" w:rsidRPr="00E13805" w:rsidTr="00E13805">
        <w:trPr>
          <w:jc w:val="center"/>
        </w:trPr>
        <w:tc>
          <w:tcPr>
            <w:tcW w:w="675"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1</w:t>
            </w:r>
          </w:p>
        </w:tc>
        <w:tc>
          <w:tcPr>
            <w:tcW w:w="851"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3</w:t>
            </w:r>
          </w:p>
        </w:tc>
        <w:tc>
          <w:tcPr>
            <w:tcW w:w="992"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3,0</w:t>
            </w:r>
          </w:p>
        </w:tc>
        <w:tc>
          <w:tcPr>
            <w:tcW w:w="992"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1,5</w:t>
            </w:r>
          </w:p>
        </w:tc>
        <w:tc>
          <w:tcPr>
            <w:tcW w:w="993"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620,1</w:t>
            </w:r>
          </w:p>
        </w:tc>
        <w:tc>
          <w:tcPr>
            <w:tcW w:w="1134"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10,3</w:t>
            </w:r>
          </w:p>
        </w:tc>
      </w:tr>
      <w:tr w:rsidR="0065747C" w:rsidRPr="00E13805" w:rsidTr="00E13805">
        <w:trPr>
          <w:jc w:val="center"/>
        </w:trPr>
        <w:tc>
          <w:tcPr>
            <w:tcW w:w="675"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2</w:t>
            </w:r>
          </w:p>
        </w:tc>
        <w:tc>
          <w:tcPr>
            <w:tcW w:w="851"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4</w:t>
            </w:r>
          </w:p>
        </w:tc>
        <w:tc>
          <w:tcPr>
            <w:tcW w:w="992"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3,0</w:t>
            </w:r>
          </w:p>
        </w:tc>
        <w:tc>
          <w:tcPr>
            <w:tcW w:w="992"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1,25</w:t>
            </w:r>
          </w:p>
        </w:tc>
        <w:tc>
          <w:tcPr>
            <w:tcW w:w="993"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624,1</w:t>
            </w:r>
          </w:p>
        </w:tc>
        <w:tc>
          <w:tcPr>
            <w:tcW w:w="1134"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11,2</w:t>
            </w:r>
          </w:p>
        </w:tc>
      </w:tr>
      <w:tr w:rsidR="0065747C" w:rsidRPr="00E13805" w:rsidTr="00E13805">
        <w:trPr>
          <w:jc w:val="center"/>
        </w:trPr>
        <w:tc>
          <w:tcPr>
            <w:tcW w:w="675"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3</w:t>
            </w:r>
          </w:p>
        </w:tc>
        <w:tc>
          <w:tcPr>
            <w:tcW w:w="851"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3</w:t>
            </w:r>
          </w:p>
        </w:tc>
        <w:tc>
          <w:tcPr>
            <w:tcW w:w="992"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3,25</w:t>
            </w:r>
          </w:p>
        </w:tc>
        <w:tc>
          <w:tcPr>
            <w:tcW w:w="992"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1,25</w:t>
            </w:r>
          </w:p>
        </w:tc>
        <w:tc>
          <w:tcPr>
            <w:tcW w:w="993"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618,6</w:t>
            </w:r>
          </w:p>
        </w:tc>
        <w:tc>
          <w:tcPr>
            <w:tcW w:w="1134"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8,8</w:t>
            </w:r>
          </w:p>
        </w:tc>
      </w:tr>
      <w:tr w:rsidR="0065747C" w:rsidRPr="00E13805" w:rsidTr="00E13805">
        <w:trPr>
          <w:jc w:val="center"/>
        </w:trPr>
        <w:tc>
          <w:tcPr>
            <w:tcW w:w="675"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4</w:t>
            </w:r>
          </w:p>
        </w:tc>
        <w:tc>
          <w:tcPr>
            <w:tcW w:w="851"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4</w:t>
            </w:r>
          </w:p>
        </w:tc>
        <w:tc>
          <w:tcPr>
            <w:tcW w:w="992"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3,25</w:t>
            </w:r>
          </w:p>
        </w:tc>
        <w:tc>
          <w:tcPr>
            <w:tcW w:w="992"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1,0</w:t>
            </w:r>
          </w:p>
        </w:tc>
        <w:tc>
          <w:tcPr>
            <w:tcW w:w="993"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904,0</w:t>
            </w:r>
          </w:p>
        </w:tc>
        <w:tc>
          <w:tcPr>
            <w:tcW w:w="1134" w:type="dxa"/>
            <w:shd w:val="clear" w:color="auto" w:fill="auto"/>
            <w:vAlign w:val="center"/>
          </w:tcPr>
          <w:p w:rsidR="0065747C" w:rsidRPr="00E13805" w:rsidRDefault="0065747C" w:rsidP="00E13805">
            <w:pPr>
              <w:shd w:val="clear" w:color="000000" w:fill="auto"/>
              <w:suppressAutoHyphens/>
              <w:spacing w:line="360" w:lineRule="auto"/>
              <w:rPr>
                <w:color w:val="000000"/>
                <w:sz w:val="20"/>
              </w:rPr>
            </w:pPr>
            <w:r w:rsidRPr="00E13805">
              <w:rPr>
                <w:color w:val="000000"/>
                <w:sz w:val="20"/>
              </w:rPr>
              <w:t>10,1</w:t>
            </w:r>
          </w:p>
        </w:tc>
      </w:tr>
    </w:tbl>
    <w:p w:rsidR="0065747C" w:rsidRPr="00E13805" w:rsidRDefault="0065747C" w:rsidP="00A133B8">
      <w:pPr>
        <w:shd w:val="clear" w:color="000000" w:fill="auto"/>
        <w:suppressAutoHyphens/>
        <w:spacing w:line="360" w:lineRule="auto"/>
        <w:ind w:firstLine="709"/>
        <w:jc w:val="both"/>
        <w:rPr>
          <w:color w:val="000000"/>
          <w:sz w:val="28"/>
          <w:szCs w:val="20"/>
        </w:rPr>
      </w:pP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Установленные исходные данные приводят к неоднозначности плана контроля (получилось четыре возможных варианта). Поскольку отношение L0/L1 &gt; 50, то выбираем план с минимальным , т. е. третью строку в табл. 2.</w: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Таким образом,</w:t>
      </w:r>
      <w:r w:rsidR="00A133B8" w:rsidRPr="00E13805">
        <w:rPr>
          <w:color w:val="000000"/>
          <w:sz w:val="28"/>
          <w:szCs w:val="28"/>
        </w:rPr>
        <w:t xml:space="preserve"> </w:t>
      </w:r>
      <w:r w:rsidR="00382B09">
        <w:rPr>
          <w:color w:val="000000"/>
          <w:sz w:val="28"/>
          <w:szCs w:val="28"/>
        </w:rPr>
        <w:pict>
          <v:shape id="_x0000_i1498" type="#_x0000_t75" style="width:149.25pt;height:18.75pt">
            <v:imagedata r:id="rId340" o:title=""/>
          </v:shape>
        </w:pic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Определяем</w:t>
      </w:r>
      <w:r w:rsidR="00A133B8" w:rsidRPr="00E13805">
        <w:rPr>
          <w:color w:val="000000"/>
          <w:sz w:val="28"/>
          <w:szCs w:val="28"/>
        </w:rPr>
        <w:t xml:space="preserve"> </w:t>
      </w:r>
      <w:r w:rsidRPr="00E13805">
        <w:rPr>
          <w:color w:val="000000"/>
          <w:sz w:val="28"/>
          <w:szCs w:val="28"/>
        </w:rPr>
        <w:t>контрольные границы для карты:</w: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 границы регулирования:</w:t>
      </w:r>
    </w:p>
    <w:p w:rsidR="0065747C"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499" type="#_x0000_t75" style="width:123pt;height:77.25pt">
            <v:imagedata r:id="rId341" o:title=""/>
          </v:shape>
        </w:pic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 предупреждающие границы</w:t>
      </w:r>
    </w:p>
    <w:p w:rsidR="0065747C"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500" type="#_x0000_t75" style="width:120.75pt;height:77.25pt">
            <v:imagedata r:id="rId342" o:title=""/>
          </v:shape>
        </w:pic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3. Для условий, приведенных в 1 и 2, были получены следующие значения </w:t>
      </w:r>
      <w:r w:rsidR="00382B09">
        <w:rPr>
          <w:color w:val="000000"/>
          <w:sz w:val="28"/>
          <w:szCs w:val="28"/>
        </w:rPr>
        <w:pict>
          <v:shape id="_x0000_i1501" type="#_x0000_t75" style="width:15.75pt;height:15.75pt">
            <v:imagedata r:id="rId343" o:title=""/>
          </v:shape>
        </w:pict>
      </w:r>
      <w:r w:rsidRPr="00E13805">
        <w:rPr>
          <w:color w:val="000000"/>
          <w:sz w:val="28"/>
          <w:szCs w:val="28"/>
        </w:rPr>
        <w:t>: 25,1; 25,2; 24,2; 25,6; 24,1; 24,3; 25,0; 25,3; 25,9; 24,7; 25,1; 25,3; 24,9; 25,4; 24,8; 24,7; 25,9; 25,6; 25,7 % (рис. 10).</w:t>
      </w:r>
    </w:p>
    <w:p w:rsidR="00292AAF" w:rsidRPr="00E13805" w:rsidRDefault="00292AAF" w:rsidP="00A133B8">
      <w:pPr>
        <w:shd w:val="clear" w:color="000000" w:fill="auto"/>
        <w:suppressAutoHyphens/>
        <w:spacing w:line="360" w:lineRule="auto"/>
        <w:ind w:firstLine="709"/>
        <w:jc w:val="both"/>
        <w:rPr>
          <w:color w:val="000000"/>
          <w:sz w:val="28"/>
          <w:szCs w:val="28"/>
        </w:rPr>
      </w:pPr>
    </w:p>
    <w:p w:rsidR="0065747C" w:rsidRPr="00E13805" w:rsidRDefault="00382B09" w:rsidP="00292AAF">
      <w:pPr>
        <w:shd w:val="clear" w:color="000000" w:fill="auto"/>
        <w:suppressAutoHyphens/>
        <w:spacing w:line="360" w:lineRule="auto"/>
        <w:jc w:val="center"/>
        <w:rPr>
          <w:b/>
          <w:color w:val="000000"/>
          <w:sz w:val="28"/>
          <w:szCs w:val="28"/>
        </w:rPr>
      </w:pPr>
      <w:r>
        <w:rPr>
          <w:b/>
          <w:color w:val="000000"/>
          <w:sz w:val="28"/>
          <w:szCs w:val="28"/>
        </w:rPr>
        <w:pict>
          <v:shape id="Рисунок 1" o:spid="_x0000_i1502" type="#_x0000_t75" style="width:365.25pt;height:231pt;visibility:visible">
            <v:imagedata r:id="rId344" o:title=""/>
          </v:shape>
        </w:pict>
      </w:r>
    </w:p>
    <w:p w:rsidR="0065747C" w:rsidRPr="00E13805" w:rsidRDefault="0065747C" w:rsidP="00292AAF">
      <w:pPr>
        <w:shd w:val="clear" w:color="000000" w:fill="auto"/>
        <w:suppressAutoHyphens/>
        <w:spacing w:line="360" w:lineRule="auto"/>
        <w:jc w:val="center"/>
        <w:rPr>
          <w:b/>
          <w:color w:val="000000"/>
          <w:sz w:val="28"/>
        </w:rPr>
      </w:pPr>
      <w:r w:rsidRPr="00E13805">
        <w:rPr>
          <w:b/>
          <w:color w:val="000000"/>
          <w:sz w:val="28"/>
        </w:rPr>
        <w:t>Рис. 10. Контрольной карта для арифметического среднего с</w:t>
      </w:r>
    </w:p>
    <w:p w:rsidR="0065747C" w:rsidRPr="00E13805" w:rsidRDefault="0065747C" w:rsidP="00292AAF">
      <w:pPr>
        <w:shd w:val="clear" w:color="000000" w:fill="auto"/>
        <w:suppressAutoHyphens/>
        <w:spacing w:line="360" w:lineRule="auto"/>
        <w:jc w:val="center"/>
        <w:rPr>
          <w:b/>
          <w:color w:val="000000"/>
          <w:sz w:val="28"/>
        </w:rPr>
      </w:pPr>
      <w:r w:rsidRPr="00E13805">
        <w:rPr>
          <w:b/>
          <w:color w:val="000000"/>
          <w:sz w:val="28"/>
        </w:rPr>
        <w:t>предупреждающими границами</w:t>
      </w:r>
    </w:p>
    <w:p w:rsidR="0065747C" w:rsidRPr="00E13805" w:rsidRDefault="0065747C" w:rsidP="00A133B8">
      <w:pPr>
        <w:shd w:val="clear" w:color="000000" w:fill="auto"/>
        <w:suppressAutoHyphens/>
        <w:spacing w:line="360" w:lineRule="auto"/>
        <w:ind w:firstLine="709"/>
        <w:jc w:val="both"/>
        <w:rPr>
          <w:color w:val="000000"/>
          <w:sz w:val="28"/>
          <w:szCs w:val="20"/>
        </w:rPr>
      </w:pPr>
    </w:p>
    <w:p w:rsidR="0065747C" w:rsidRPr="00E13805" w:rsidRDefault="00292AAF" w:rsidP="00A133B8">
      <w:pPr>
        <w:shd w:val="clear" w:color="000000" w:fill="auto"/>
        <w:suppressAutoHyphens/>
        <w:spacing w:line="360" w:lineRule="auto"/>
        <w:ind w:firstLine="709"/>
        <w:jc w:val="both"/>
        <w:rPr>
          <w:color w:val="000000"/>
          <w:sz w:val="28"/>
          <w:szCs w:val="28"/>
        </w:rPr>
      </w:pPr>
      <w:r w:rsidRPr="00E13805">
        <w:rPr>
          <w:color w:val="000000"/>
          <w:sz w:val="28"/>
          <w:szCs w:val="20"/>
        </w:rPr>
        <w:br w:type="page"/>
      </w:r>
      <w:r w:rsidR="0065747C" w:rsidRPr="00E13805">
        <w:rPr>
          <w:color w:val="000000"/>
          <w:sz w:val="28"/>
          <w:szCs w:val="28"/>
        </w:rPr>
        <w:t xml:space="preserve">После 19-й выборки необходимо принять решение о наладке процесса, так как последние три точки (25,9; 25,6; 25,7) находятся в зоне </w:t>
      </w:r>
      <w:r w:rsidR="0065747C" w:rsidRPr="00E13805">
        <w:rPr>
          <w:i/>
          <w:color w:val="000000"/>
          <w:sz w:val="28"/>
          <w:szCs w:val="28"/>
        </w:rPr>
        <w:t>W</w:t>
      </w:r>
      <w:r w:rsidR="0065747C" w:rsidRPr="00E13805">
        <w:rPr>
          <w:color w:val="000000"/>
          <w:sz w:val="28"/>
          <w:szCs w:val="28"/>
        </w:rPr>
        <w:t xml:space="preserve"> между предупреждающей границей и границей регулирования.</w: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Следует обратить внимание на то, что две другие соседние точки (24,1 и 24,3) находятся в зоне </w:t>
      </w:r>
      <w:r w:rsidRPr="00E13805">
        <w:rPr>
          <w:i/>
          <w:color w:val="000000"/>
          <w:sz w:val="28"/>
          <w:szCs w:val="28"/>
        </w:rPr>
        <w:t>W+</w:t>
      </w:r>
      <w:r w:rsidRPr="00E13805">
        <w:rPr>
          <w:color w:val="000000"/>
          <w:sz w:val="28"/>
          <w:szCs w:val="28"/>
        </w:rPr>
        <w:t>, и корректировка процесса не может быть произведена, так как в соответствии с принятой процедурой этих точек должно быть три.</w: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Корректировка должна быть осуществлена немедленно при первом же значении </w:t>
      </w:r>
      <w:r w:rsidR="00382B09">
        <w:rPr>
          <w:color w:val="000000"/>
          <w:sz w:val="28"/>
          <w:szCs w:val="28"/>
        </w:rPr>
        <w:pict>
          <v:shape id="_x0000_i1503" type="#_x0000_t75" style="width:15.75pt;height:15.75pt">
            <v:imagedata r:id="rId343" o:title=""/>
          </v:shape>
        </w:pict>
      </w:r>
      <w:r w:rsidRPr="00E13805">
        <w:rPr>
          <w:color w:val="000000"/>
          <w:sz w:val="28"/>
          <w:szCs w:val="28"/>
        </w:rPr>
        <w:t xml:space="preserve"> либо больше 26,45, либо меньше 23,55.</w: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4. Для </w:t>
      </w:r>
      <w:r w:rsidR="00382B09">
        <w:rPr>
          <w:color w:val="000000"/>
          <w:sz w:val="28"/>
          <w:szCs w:val="28"/>
        </w:rPr>
        <w:pict>
          <v:shape id="_x0000_i1504" type="#_x0000_t75" style="width:15pt;height:14.25pt">
            <v:imagedata r:id="rId345" o:title=""/>
          </v:shape>
        </w:pict>
      </w:r>
      <w:r w:rsidRPr="00E13805">
        <w:rPr>
          <w:color w:val="000000"/>
          <w:sz w:val="28"/>
          <w:szCs w:val="28"/>
        </w:rPr>
        <w:t xml:space="preserve"> </w:t>
      </w:r>
      <w:r w:rsidR="00382B09">
        <w:rPr>
          <w:color w:val="000000"/>
          <w:sz w:val="28"/>
          <w:szCs w:val="28"/>
        </w:rPr>
        <w:pict>
          <v:shape id="_x0000_i1505" type="#_x0000_t75" style="width:17.25pt;height:18.75pt">
            <v:imagedata r:id="rId346" o:title=""/>
          </v:shape>
        </w:pict>
      </w:r>
      <w:r w:rsidRPr="00E13805">
        <w:rPr>
          <w:color w:val="000000"/>
          <w:sz w:val="28"/>
          <w:szCs w:val="28"/>
        </w:rPr>
        <w:t xml:space="preserve">, </w:t>
      </w:r>
      <w:r w:rsidR="00382B09">
        <w:rPr>
          <w:color w:val="000000"/>
          <w:sz w:val="28"/>
          <w:szCs w:val="28"/>
        </w:rPr>
        <w:pict>
          <v:shape id="_x0000_i1506" type="#_x0000_t75" style="width:15pt;height:18.75pt">
            <v:imagedata r:id="rId347" o:title=""/>
          </v:shape>
        </w:pict>
      </w:r>
      <w:r w:rsidRPr="00E13805">
        <w:rPr>
          <w:color w:val="000000"/>
          <w:sz w:val="28"/>
          <w:szCs w:val="28"/>
        </w:rPr>
        <w:t xml:space="preserve">, </w:t>
      </w:r>
      <w:r w:rsidR="00382B09">
        <w:rPr>
          <w:color w:val="000000"/>
          <w:sz w:val="28"/>
          <w:szCs w:val="28"/>
        </w:rPr>
        <w:pict>
          <v:shape id="_x0000_i1507" type="#_x0000_t75" style="width:21.75pt;height:18.75pt">
            <v:imagedata r:id="rId348" o:title=""/>
          </v:shape>
        </w:pict>
      </w:r>
      <w:r w:rsidRPr="00E13805">
        <w:rPr>
          <w:color w:val="000000"/>
          <w:sz w:val="28"/>
          <w:szCs w:val="28"/>
        </w:rPr>
        <w:t xml:space="preserve"> приведенных выше, а также условий, установленных для </w:t>
      </w:r>
      <w:r w:rsidR="00382B09">
        <w:rPr>
          <w:color w:val="000000"/>
          <w:sz w:val="28"/>
          <w:szCs w:val="28"/>
        </w:rPr>
        <w:pict>
          <v:shape id="_x0000_i1508" type="#_x0000_t75" style="width:17.25pt;height:18.75pt">
            <v:imagedata r:id="rId349" o:title=""/>
          </v:shape>
        </w:pict>
      </w:r>
      <w:r w:rsidRPr="00E13805">
        <w:rPr>
          <w:color w:val="000000"/>
          <w:sz w:val="28"/>
          <w:szCs w:val="28"/>
        </w:rPr>
        <w:t xml:space="preserve"> и </w:t>
      </w:r>
      <w:r w:rsidR="00382B09">
        <w:rPr>
          <w:color w:val="000000"/>
          <w:sz w:val="28"/>
          <w:szCs w:val="28"/>
        </w:rPr>
        <w:pict>
          <v:shape id="_x0000_i1509" type="#_x0000_t75" style="width:15pt;height:18.75pt">
            <v:imagedata r:id="rId350" o:title=""/>
          </v:shape>
        </w:pict>
      </w:r>
      <w:r w:rsidRPr="00E13805">
        <w:rPr>
          <w:color w:val="000000"/>
          <w:sz w:val="28"/>
          <w:szCs w:val="28"/>
        </w:rPr>
        <w:t xml:space="preserve">, необходимо найти план контроля, дающий наименьший объем выборки. Из колонки табл. 1, соответствующей </w:t>
      </w:r>
      <w:r w:rsidR="00382B09">
        <w:rPr>
          <w:color w:val="000000"/>
          <w:sz w:val="28"/>
          <w:szCs w:val="28"/>
        </w:rPr>
        <w:pict>
          <v:shape id="_x0000_i1510" type="#_x0000_t75" style="width:51.75pt;height:18.75pt">
            <v:imagedata r:id="rId336" o:title=""/>
          </v:shape>
        </w:pict>
      </w:r>
      <w:r w:rsidRPr="00E13805">
        <w:rPr>
          <w:color w:val="000000"/>
          <w:sz w:val="28"/>
          <w:szCs w:val="28"/>
        </w:rPr>
        <w:t xml:space="preserve">, находят, что минимальное значение </w:t>
      </w:r>
      <w:r w:rsidR="00382B09">
        <w:rPr>
          <w:color w:val="000000"/>
          <w:sz w:val="28"/>
          <w:szCs w:val="28"/>
        </w:rPr>
        <w:pict>
          <v:shape id="_x0000_i1511" type="#_x0000_t75" style="width:27.75pt;height:20.25pt">
            <v:imagedata r:id="rId351" o:title=""/>
          </v:shape>
        </w:pict>
      </w:r>
      <w:r w:rsidRPr="00E13805">
        <w:rPr>
          <w:color w:val="000000"/>
          <w:sz w:val="28"/>
          <w:szCs w:val="28"/>
        </w:rPr>
        <w:t xml:space="preserve">, для которого </w:t>
      </w:r>
      <w:r w:rsidR="00382B09">
        <w:rPr>
          <w:color w:val="000000"/>
          <w:sz w:val="28"/>
          <w:szCs w:val="28"/>
        </w:rPr>
        <w:pict>
          <v:shape id="_x0000_i1512" type="#_x0000_t75" style="width:42pt;height:18.75pt">
            <v:imagedata r:id="rId337" o:title=""/>
          </v:shape>
        </w:pict>
      </w:r>
      <w:r w:rsidRPr="00E13805">
        <w:rPr>
          <w:color w:val="000000"/>
          <w:sz w:val="28"/>
          <w:szCs w:val="28"/>
        </w:rPr>
        <w:t>, равно 1,4 (например, план с параметрами</w:t>
      </w:r>
      <w:r w:rsidR="00A133B8" w:rsidRPr="00E13805">
        <w:rPr>
          <w:color w:val="000000"/>
          <w:sz w:val="28"/>
          <w:szCs w:val="28"/>
        </w:rPr>
        <w:t xml:space="preserve"> </w:t>
      </w:r>
      <w:r w:rsidR="00382B09">
        <w:rPr>
          <w:color w:val="000000"/>
          <w:sz w:val="28"/>
          <w:szCs w:val="28"/>
        </w:rPr>
        <w:pict>
          <v:shape id="_x0000_i1513" type="#_x0000_t75" style="width:51pt;height:18.75pt">
            <v:imagedata r:id="rId352" o:title=""/>
          </v:shape>
        </w:pict>
      </w:r>
      <w:r w:rsidR="00382B09">
        <w:rPr>
          <w:color w:val="000000"/>
          <w:sz w:val="28"/>
          <w:szCs w:val="28"/>
        </w:rPr>
        <w:pict>
          <v:shape id="_x0000_i1514" type="#_x0000_t75" style="width:50.25pt;height:18.75pt">
            <v:imagedata r:id="rId353" o:title=""/>
          </v:shape>
        </w:pict>
      </w:r>
      <w:r w:rsidR="00382B09">
        <w:rPr>
          <w:color w:val="000000"/>
          <w:sz w:val="28"/>
          <w:szCs w:val="28"/>
        </w:rPr>
        <w:pict>
          <v:shape id="_x0000_i1515" type="#_x0000_t75" style="width:35.25pt;height:15pt">
            <v:imagedata r:id="rId354" o:title=""/>
          </v:shape>
        </w:pict>
      </w:r>
      <w:r w:rsidRPr="00E13805">
        <w:rPr>
          <w:color w:val="000000"/>
          <w:sz w:val="28"/>
          <w:szCs w:val="28"/>
        </w:rPr>
        <w:t xml:space="preserve"> дает </w:t>
      </w:r>
      <w:r w:rsidR="00382B09">
        <w:rPr>
          <w:color w:val="000000"/>
          <w:sz w:val="28"/>
          <w:szCs w:val="28"/>
        </w:rPr>
        <w:pict>
          <v:shape id="_x0000_i1516" type="#_x0000_t75" style="width:57pt;height:18.75pt">
            <v:imagedata r:id="rId355" o:title=""/>
          </v:shape>
        </w:pict>
      </w:r>
      <w:r w:rsidRPr="00E13805">
        <w:rPr>
          <w:color w:val="000000"/>
          <w:sz w:val="28"/>
          <w:szCs w:val="28"/>
        </w:rPr>
        <w:t xml:space="preserve"> план с параметрами</w:t>
      </w:r>
      <w:r w:rsidR="00A133B8" w:rsidRPr="00E13805">
        <w:rPr>
          <w:color w:val="000000"/>
          <w:sz w:val="28"/>
          <w:szCs w:val="28"/>
        </w:rPr>
        <w:t xml:space="preserve"> </w:t>
      </w:r>
      <w:r w:rsidR="00382B09">
        <w:rPr>
          <w:color w:val="000000"/>
          <w:sz w:val="28"/>
          <w:szCs w:val="28"/>
        </w:rPr>
        <w:pict>
          <v:shape id="_x0000_i1517" type="#_x0000_t75" style="width:57.75pt;height:18.75pt">
            <v:imagedata r:id="rId356" o:title=""/>
          </v:shape>
        </w:pict>
      </w:r>
      <w:r w:rsidR="00382B09">
        <w:rPr>
          <w:color w:val="000000"/>
          <w:sz w:val="28"/>
          <w:szCs w:val="28"/>
        </w:rPr>
        <w:pict>
          <v:shape id="_x0000_i1518" type="#_x0000_t75" style="width:57.75pt;height:18.75pt">
            <v:imagedata r:id="rId357" o:title=""/>
          </v:shape>
        </w:pict>
      </w:r>
      <w:r w:rsidR="00382B09">
        <w:rPr>
          <w:color w:val="000000"/>
          <w:sz w:val="28"/>
          <w:szCs w:val="28"/>
        </w:rPr>
        <w:pict>
          <v:shape id="_x0000_i1519" type="#_x0000_t75" style="width:35.25pt;height:15pt">
            <v:imagedata r:id="rId358" o:title=""/>
          </v:shape>
        </w:pict>
      </w:r>
      <w:r w:rsidRPr="00E13805">
        <w:rPr>
          <w:color w:val="000000"/>
          <w:sz w:val="28"/>
          <w:szCs w:val="28"/>
        </w:rPr>
        <w:t xml:space="preserve"> дает </w:t>
      </w:r>
      <w:r w:rsidR="00382B09">
        <w:rPr>
          <w:color w:val="000000"/>
          <w:sz w:val="28"/>
          <w:szCs w:val="28"/>
        </w:rPr>
        <w:pict>
          <v:shape id="_x0000_i1520" type="#_x0000_t75" style="width:47.25pt;height:18.75pt">
            <v:imagedata r:id="rId359" o:title=""/>
          </v:shape>
        </w:pict>
      </w:r>
      <w:r w:rsidRPr="00E13805">
        <w:rPr>
          <w:color w:val="000000"/>
          <w:sz w:val="28"/>
          <w:szCs w:val="28"/>
        </w:rPr>
        <w:t>).</w:t>
      </w:r>
    </w:p>
    <w:p w:rsidR="0065747C" w:rsidRPr="00E13805" w:rsidRDefault="0065747C" w:rsidP="00A133B8">
      <w:pPr>
        <w:shd w:val="clear" w:color="000000" w:fill="auto"/>
        <w:suppressAutoHyphens/>
        <w:spacing w:line="360" w:lineRule="auto"/>
        <w:ind w:firstLine="709"/>
        <w:jc w:val="both"/>
        <w:rPr>
          <w:color w:val="000000"/>
          <w:sz w:val="28"/>
          <w:szCs w:val="28"/>
        </w:rPr>
      </w:pPr>
      <w:r w:rsidRPr="00E13805">
        <w:rPr>
          <w:color w:val="000000"/>
          <w:sz w:val="28"/>
          <w:szCs w:val="28"/>
        </w:rPr>
        <w:t>Отсюда</w:t>
      </w:r>
    </w:p>
    <w:p w:rsidR="0065747C" w:rsidRPr="00E13805" w:rsidRDefault="00382B09" w:rsidP="00A133B8">
      <w:pPr>
        <w:shd w:val="clear" w:color="000000" w:fill="auto"/>
        <w:suppressAutoHyphens/>
        <w:spacing w:line="360" w:lineRule="auto"/>
        <w:ind w:firstLine="709"/>
        <w:jc w:val="both"/>
        <w:rPr>
          <w:color w:val="000000"/>
          <w:sz w:val="28"/>
          <w:szCs w:val="28"/>
        </w:rPr>
      </w:pPr>
      <w:r>
        <w:rPr>
          <w:color w:val="000000"/>
          <w:sz w:val="28"/>
          <w:szCs w:val="28"/>
        </w:rPr>
        <w:pict>
          <v:shape id="_x0000_i1521" type="#_x0000_t75" style="width:99pt;height:38.25pt">
            <v:imagedata r:id="rId360" o:title=""/>
          </v:shape>
        </w:pict>
      </w:r>
      <w:r w:rsidR="0065747C" w:rsidRPr="00E13805">
        <w:rPr>
          <w:color w:val="000000"/>
          <w:sz w:val="28"/>
          <w:szCs w:val="28"/>
        </w:rPr>
        <w:t xml:space="preserve"> и </w:t>
      </w:r>
      <w:r w:rsidR="0065747C" w:rsidRPr="00E13805">
        <w:rPr>
          <w:i/>
          <w:color w:val="000000"/>
          <w:sz w:val="28"/>
          <w:szCs w:val="28"/>
          <w:lang w:val="en-US"/>
        </w:rPr>
        <w:t>n</w:t>
      </w:r>
      <w:r w:rsidR="0065747C" w:rsidRPr="00E13805">
        <w:rPr>
          <w:i/>
          <w:color w:val="000000"/>
          <w:sz w:val="28"/>
          <w:szCs w:val="28"/>
        </w:rPr>
        <w:t>=5</w:t>
      </w:r>
      <w:r w:rsidR="0065747C" w:rsidRPr="00E13805">
        <w:rPr>
          <w:color w:val="000000"/>
          <w:sz w:val="28"/>
          <w:szCs w:val="28"/>
        </w:rPr>
        <w:t>.</w:t>
      </w:r>
    </w:p>
    <w:p w:rsidR="004205FB" w:rsidRPr="00E13805" w:rsidRDefault="004205FB" w:rsidP="00A133B8">
      <w:pPr>
        <w:shd w:val="clear" w:color="000000" w:fill="auto"/>
        <w:suppressAutoHyphens/>
        <w:spacing w:line="360" w:lineRule="auto"/>
        <w:ind w:firstLine="709"/>
        <w:jc w:val="both"/>
        <w:rPr>
          <w:b/>
          <w:color w:val="000000"/>
          <w:sz w:val="28"/>
          <w:szCs w:val="28"/>
        </w:rPr>
      </w:pPr>
    </w:p>
    <w:p w:rsidR="004205FB" w:rsidRPr="00E13805" w:rsidRDefault="00292AAF" w:rsidP="00292AAF">
      <w:pPr>
        <w:shd w:val="clear" w:color="000000" w:fill="auto"/>
        <w:suppressAutoHyphens/>
        <w:spacing w:line="360" w:lineRule="auto"/>
        <w:jc w:val="center"/>
        <w:rPr>
          <w:b/>
          <w:color w:val="000000"/>
          <w:sz w:val="28"/>
          <w:szCs w:val="28"/>
        </w:rPr>
      </w:pPr>
      <w:r w:rsidRPr="00E13805">
        <w:rPr>
          <w:b/>
          <w:color w:val="000000"/>
          <w:sz w:val="28"/>
          <w:szCs w:val="28"/>
        </w:rPr>
        <w:br w:type="page"/>
      </w:r>
      <w:r w:rsidR="0016433E" w:rsidRPr="00E13805">
        <w:rPr>
          <w:b/>
          <w:color w:val="000000"/>
          <w:sz w:val="28"/>
          <w:szCs w:val="28"/>
        </w:rPr>
        <w:t>Заключение</w:t>
      </w:r>
    </w:p>
    <w:p w:rsidR="00292AAF" w:rsidRPr="00E13805" w:rsidRDefault="00292AAF" w:rsidP="00A133B8">
      <w:pPr>
        <w:shd w:val="clear" w:color="000000" w:fill="auto"/>
        <w:suppressAutoHyphens/>
        <w:spacing w:line="360" w:lineRule="auto"/>
        <w:ind w:firstLine="709"/>
        <w:jc w:val="both"/>
        <w:rPr>
          <w:color w:val="000000"/>
          <w:sz w:val="28"/>
          <w:szCs w:val="28"/>
        </w:rPr>
      </w:pPr>
    </w:p>
    <w:p w:rsidR="009602BA" w:rsidRPr="00E13805" w:rsidRDefault="009602BA" w:rsidP="00A133B8">
      <w:pPr>
        <w:shd w:val="clear" w:color="000000" w:fill="auto"/>
        <w:suppressAutoHyphens/>
        <w:spacing w:line="360" w:lineRule="auto"/>
        <w:ind w:firstLine="709"/>
        <w:jc w:val="both"/>
        <w:rPr>
          <w:color w:val="000000"/>
          <w:sz w:val="28"/>
          <w:szCs w:val="28"/>
        </w:rPr>
      </w:pPr>
      <w:r w:rsidRPr="00E13805">
        <w:rPr>
          <w:color w:val="000000"/>
          <w:sz w:val="28"/>
          <w:szCs w:val="28"/>
        </w:rPr>
        <w:t>По сути дела статистическое регулирование качества – это текущий контроль за производством и предупреждение брака путем своевременного вмешательства в технологический процесс. Техническим вспомогательным средством статистического регулирования является контрольная карта, позволяющая наглядно отразить ход производственного процесса на диаграмме и таким образом</w:t>
      </w:r>
      <w:r w:rsidR="00D236EA" w:rsidRPr="00E13805">
        <w:rPr>
          <w:color w:val="000000"/>
          <w:sz w:val="28"/>
          <w:szCs w:val="28"/>
        </w:rPr>
        <w:t xml:space="preserve"> выявить нарушения технологии [10</w:t>
      </w:r>
      <w:r w:rsidRPr="00E13805">
        <w:rPr>
          <w:color w:val="000000"/>
          <w:sz w:val="28"/>
          <w:szCs w:val="28"/>
        </w:rPr>
        <w:t>].</w:t>
      </w:r>
    </w:p>
    <w:p w:rsidR="00A133B8" w:rsidRPr="00E13805" w:rsidRDefault="0016433E" w:rsidP="00A133B8">
      <w:pPr>
        <w:shd w:val="clear" w:color="000000" w:fill="auto"/>
        <w:suppressAutoHyphens/>
        <w:spacing w:line="360" w:lineRule="auto"/>
        <w:ind w:firstLine="709"/>
        <w:jc w:val="both"/>
        <w:rPr>
          <w:color w:val="000000"/>
          <w:sz w:val="28"/>
          <w:szCs w:val="28"/>
        </w:rPr>
      </w:pPr>
      <w:r w:rsidRPr="00E13805">
        <w:rPr>
          <w:color w:val="000000"/>
          <w:sz w:val="28"/>
          <w:szCs w:val="28"/>
        </w:rPr>
        <w:t xml:space="preserve">При построении контрольных карт важен выбор контролируемого параметра. Предпочтение целесообразно отдавать тем параметрам, которые непосредственно влияют на </w:t>
      </w:r>
      <w:r w:rsidR="00327F49" w:rsidRPr="00E13805">
        <w:rPr>
          <w:color w:val="000000"/>
          <w:sz w:val="28"/>
          <w:szCs w:val="28"/>
        </w:rPr>
        <w:t>эксплуатационные характеристики продукции, легко поддаются измерению и на которые можно воздействовать путем регулирования технологического процесса.</w:t>
      </w:r>
    </w:p>
    <w:p w:rsidR="00327F49" w:rsidRPr="00E13805" w:rsidRDefault="00327F49" w:rsidP="00A133B8">
      <w:pPr>
        <w:shd w:val="clear" w:color="000000" w:fill="auto"/>
        <w:suppressAutoHyphens/>
        <w:spacing w:line="360" w:lineRule="auto"/>
        <w:ind w:firstLine="709"/>
        <w:jc w:val="both"/>
        <w:rPr>
          <w:color w:val="000000"/>
          <w:sz w:val="28"/>
          <w:szCs w:val="28"/>
        </w:rPr>
      </w:pPr>
      <w:r w:rsidRPr="00E13805">
        <w:rPr>
          <w:color w:val="000000"/>
          <w:sz w:val="28"/>
          <w:szCs w:val="28"/>
        </w:rPr>
        <w:t>В случаях, когда измерение параметров с точностью, необходимой для построения контрольных карт для количественных данных, технически или экономически невозможно, используют карты для альтернативных данных. Кроме того, контрольные карты для альтернативных данных находят применение в крупносерийном и массовом производстве, в условиях которого чаще всего используются такие простейшие средства контроля, как предельные калибры, шаблоны, а также визуальный контроль, основанный на сравнении с контрольным образцом. По существу, при построении контрольных карт для альтернативных данных не требуется знание контролируемого параметра и достаточно установить лишь факт соответствия или несоответствия его установленным требованиям.</w:t>
      </w:r>
    </w:p>
    <w:p w:rsidR="00A133B8" w:rsidRPr="00E13805" w:rsidRDefault="00327F49" w:rsidP="00A133B8">
      <w:pPr>
        <w:shd w:val="clear" w:color="000000" w:fill="auto"/>
        <w:suppressAutoHyphens/>
        <w:spacing w:line="360" w:lineRule="auto"/>
        <w:ind w:firstLine="709"/>
        <w:jc w:val="both"/>
        <w:rPr>
          <w:color w:val="000000"/>
          <w:sz w:val="28"/>
          <w:szCs w:val="28"/>
        </w:rPr>
      </w:pPr>
      <w:r w:rsidRPr="00E13805">
        <w:rPr>
          <w:color w:val="000000"/>
          <w:sz w:val="28"/>
          <w:szCs w:val="28"/>
        </w:rPr>
        <w:t>Решение о виде контрольных карт для статистического управления технологическим процессом принимает разработчик технологии контрольных операций с учетом ко</w:t>
      </w:r>
      <w:r w:rsidR="009642F5" w:rsidRPr="00E13805">
        <w:rPr>
          <w:color w:val="000000"/>
          <w:sz w:val="28"/>
          <w:szCs w:val="28"/>
        </w:rPr>
        <w:t>нкретных условий производства [</w:t>
      </w:r>
      <w:r w:rsidR="00D236EA" w:rsidRPr="00E13805">
        <w:rPr>
          <w:color w:val="000000"/>
          <w:sz w:val="28"/>
          <w:szCs w:val="28"/>
        </w:rPr>
        <w:t>5</w:t>
      </w:r>
      <w:r w:rsidRPr="00E13805">
        <w:rPr>
          <w:color w:val="000000"/>
          <w:sz w:val="28"/>
          <w:szCs w:val="28"/>
        </w:rPr>
        <w:t>].</w:t>
      </w:r>
    </w:p>
    <w:p w:rsidR="000C01CD" w:rsidRPr="00E13805" w:rsidRDefault="000C01CD" w:rsidP="00A133B8">
      <w:pPr>
        <w:shd w:val="clear" w:color="000000" w:fill="auto"/>
        <w:suppressAutoHyphens/>
        <w:spacing w:line="360" w:lineRule="auto"/>
        <w:ind w:firstLine="709"/>
        <w:jc w:val="both"/>
        <w:rPr>
          <w:color w:val="000000"/>
          <w:sz w:val="28"/>
          <w:szCs w:val="28"/>
        </w:rPr>
      </w:pPr>
    </w:p>
    <w:p w:rsidR="00A4271E" w:rsidRPr="00E13805" w:rsidRDefault="00292AAF" w:rsidP="00292AAF">
      <w:pPr>
        <w:shd w:val="clear" w:color="000000" w:fill="auto"/>
        <w:suppressAutoHyphens/>
        <w:spacing w:line="360" w:lineRule="auto"/>
        <w:jc w:val="center"/>
        <w:rPr>
          <w:b/>
          <w:color w:val="000000"/>
          <w:sz w:val="28"/>
          <w:szCs w:val="28"/>
        </w:rPr>
      </w:pPr>
      <w:r w:rsidRPr="00E13805">
        <w:rPr>
          <w:color w:val="000000"/>
          <w:sz w:val="28"/>
          <w:szCs w:val="28"/>
        </w:rPr>
        <w:br w:type="page"/>
      </w:r>
      <w:r w:rsidR="00466409" w:rsidRPr="00E13805">
        <w:rPr>
          <w:b/>
          <w:color w:val="000000"/>
          <w:sz w:val="28"/>
          <w:szCs w:val="28"/>
        </w:rPr>
        <w:t>Список литературы</w:t>
      </w:r>
    </w:p>
    <w:p w:rsidR="00292AAF" w:rsidRPr="00E13805" w:rsidRDefault="00292AAF" w:rsidP="00A133B8">
      <w:pPr>
        <w:shd w:val="clear" w:color="000000" w:fill="auto"/>
        <w:suppressAutoHyphens/>
        <w:spacing w:line="360" w:lineRule="auto"/>
        <w:ind w:firstLine="709"/>
        <w:jc w:val="both"/>
        <w:rPr>
          <w:color w:val="000000"/>
          <w:sz w:val="28"/>
          <w:szCs w:val="28"/>
        </w:rPr>
      </w:pPr>
    </w:p>
    <w:p w:rsidR="00466409" w:rsidRPr="00E13805" w:rsidRDefault="00466409" w:rsidP="00292AAF">
      <w:pPr>
        <w:shd w:val="clear" w:color="000000" w:fill="auto"/>
        <w:suppressAutoHyphens/>
        <w:spacing w:line="360" w:lineRule="auto"/>
        <w:rPr>
          <w:color w:val="000000"/>
          <w:sz w:val="28"/>
        </w:rPr>
      </w:pPr>
      <w:r w:rsidRPr="00E13805">
        <w:rPr>
          <w:color w:val="000000"/>
          <w:sz w:val="28"/>
          <w:szCs w:val="28"/>
        </w:rPr>
        <w:t xml:space="preserve">1. </w:t>
      </w:r>
      <w:r w:rsidR="00205A71" w:rsidRPr="00E13805">
        <w:rPr>
          <w:color w:val="000000"/>
          <w:sz w:val="28"/>
        </w:rPr>
        <w:t>ГОСТ Р 50 779.40–</w:t>
      </w:r>
      <w:r w:rsidRPr="00E13805">
        <w:rPr>
          <w:color w:val="000000"/>
          <w:sz w:val="28"/>
        </w:rPr>
        <w:t>96</w:t>
      </w:r>
      <w:r w:rsidR="00205A71" w:rsidRPr="00E13805">
        <w:rPr>
          <w:color w:val="000000"/>
          <w:sz w:val="28"/>
        </w:rPr>
        <w:t>.</w:t>
      </w:r>
      <w:r w:rsidRPr="00E13805">
        <w:rPr>
          <w:color w:val="000000"/>
          <w:sz w:val="28"/>
        </w:rPr>
        <w:t xml:space="preserve"> Статистические методы. Контрольные карты. Об</w:t>
      </w:r>
      <w:r w:rsidR="00205A71" w:rsidRPr="00E13805">
        <w:rPr>
          <w:color w:val="000000"/>
          <w:sz w:val="28"/>
        </w:rPr>
        <w:t xml:space="preserve">щее руководство и введение. М.: Изд-во стандартов, 1996. </w:t>
      </w:r>
      <w:r w:rsidRPr="00E13805">
        <w:rPr>
          <w:color w:val="000000"/>
          <w:sz w:val="28"/>
        </w:rPr>
        <w:t>20с.</w:t>
      </w:r>
    </w:p>
    <w:p w:rsidR="0065747C" w:rsidRPr="00E13805" w:rsidRDefault="0065747C" w:rsidP="00292AAF">
      <w:pPr>
        <w:shd w:val="clear" w:color="000000" w:fill="auto"/>
        <w:suppressAutoHyphens/>
        <w:spacing w:line="360" w:lineRule="auto"/>
        <w:rPr>
          <w:color w:val="000000"/>
          <w:sz w:val="28"/>
        </w:rPr>
      </w:pPr>
      <w:r w:rsidRPr="00E13805">
        <w:rPr>
          <w:color w:val="000000"/>
          <w:sz w:val="28"/>
        </w:rPr>
        <w:t>2. ГОСТ Р 50 779.41-96 Статистические методы. Контрольные карты для арифметического среднего с предупреждающими границами. М.: Изд-во стандартов, 1996. 24с.</w:t>
      </w:r>
    </w:p>
    <w:p w:rsidR="00466409" w:rsidRPr="00E13805" w:rsidRDefault="0065747C" w:rsidP="00292AAF">
      <w:pPr>
        <w:shd w:val="clear" w:color="000000" w:fill="auto"/>
        <w:suppressAutoHyphens/>
        <w:spacing w:line="360" w:lineRule="auto"/>
        <w:rPr>
          <w:color w:val="000000"/>
          <w:sz w:val="28"/>
        </w:rPr>
      </w:pPr>
      <w:r w:rsidRPr="00E13805">
        <w:rPr>
          <w:color w:val="000000"/>
          <w:sz w:val="28"/>
        </w:rPr>
        <w:t>3</w:t>
      </w:r>
      <w:r w:rsidR="00466409" w:rsidRPr="00E13805">
        <w:rPr>
          <w:color w:val="000000"/>
          <w:sz w:val="28"/>
        </w:rPr>
        <w:t xml:space="preserve">. </w:t>
      </w:r>
      <w:r w:rsidR="00205A71" w:rsidRPr="00E13805">
        <w:rPr>
          <w:color w:val="000000"/>
          <w:sz w:val="28"/>
        </w:rPr>
        <w:t>ГОСТ Р 50 779.42–99.</w:t>
      </w:r>
      <w:r w:rsidR="00A133B8" w:rsidRPr="00E13805">
        <w:rPr>
          <w:color w:val="000000"/>
          <w:sz w:val="28"/>
        </w:rPr>
        <w:t xml:space="preserve"> </w:t>
      </w:r>
      <w:r w:rsidR="00466409" w:rsidRPr="00E13805">
        <w:rPr>
          <w:color w:val="000000"/>
          <w:sz w:val="28"/>
        </w:rPr>
        <w:t>Статистич</w:t>
      </w:r>
      <w:r w:rsidR="00205A71" w:rsidRPr="00E13805">
        <w:rPr>
          <w:color w:val="000000"/>
          <w:sz w:val="28"/>
        </w:rPr>
        <w:t xml:space="preserve">еские методы. Контрольные карты </w:t>
      </w:r>
      <w:r w:rsidR="00466409" w:rsidRPr="00E13805">
        <w:rPr>
          <w:color w:val="000000"/>
          <w:sz w:val="28"/>
        </w:rPr>
        <w:t>Шухар</w:t>
      </w:r>
      <w:r w:rsidR="00205A71" w:rsidRPr="00E13805">
        <w:rPr>
          <w:color w:val="000000"/>
          <w:sz w:val="28"/>
        </w:rPr>
        <w:t>та.</w:t>
      </w:r>
      <w:r w:rsidR="00A133B8" w:rsidRPr="00E13805">
        <w:rPr>
          <w:color w:val="000000"/>
          <w:sz w:val="28"/>
        </w:rPr>
        <w:t xml:space="preserve"> </w:t>
      </w:r>
      <w:r w:rsidR="00205A71" w:rsidRPr="00E13805">
        <w:rPr>
          <w:color w:val="000000"/>
          <w:sz w:val="28"/>
        </w:rPr>
        <w:t xml:space="preserve">М.: Изд-во стандартов, 1999. </w:t>
      </w:r>
      <w:r w:rsidR="00466409" w:rsidRPr="00E13805">
        <w:rPr>
          <w:color w:val="000000"/>
          <w:sz w:val="28"/>
        </w:rPr>
        <w:t>32с.</w:t>
      </w:r>
    </w:p>
    <w:p w:rsidR="00205A71" w:rsidRPr="00E13805" w:rsidRDefault="0065747C" w:rsidP="00292AAF">
      <w:pPr>
        <w:shd w:val="clear" w:color="000000" w:fill="auto"/>
        <w:suppressAutoHyphens/>
        <w:spacing w:line="360" w:lineRule="auto"/>
        <w:rPr>
          <w:color w:val="000000"/>
          <w:sz w:val="28"/>
        </w:rPr>
      </w:pPr>
      <w:r w:rsidRPr="00E13805">
        <w:rPr>
          <w:color w:val="000000"/>
          <w:sz w:val="28"/>
        </w:rPr>
        <w:t>4</w:t>
      </w:r>
      <w:r w:rsidR="00205A71" w:rsidRPr="00E13805">
        <w:rPr>
          <w:color w:val="000000"/>
          <w:sz w:val="28"/>
        </w:rPr>
        <w:t>. Ефимов В.В. Статистические методы в управлении качеством продукции: Учебное пособие. Ульяновск: УлГТУ, 2003. 134 с.: ил.</w:t>
      </w:r>
    </w:p>
    <w:p w:rsidR="00A133B8" w:rsidRPr="00E13805" w:rsidRDefault="0065747C" w:rsidP="00292AAF">
      <w:pPr>
        <w:shd w:val="clear" w:color="000000" w:fill="auto"/>
        <w:suppressAutoHyphens/>
        <w:spacing w:line="360" w:lineRule="auto"/>
        <w:rPr>
          <w:color w:val="000000"/>
          <w:sz w:val="28"/>
        </w:rPr>
      </w:pPr>
      <w:r w:rsidRPr="00E13805">
        <w:rPr>
          <w:color w:val="000000"/>
          <w:sz w:val="28"/>
        </w:rPr>
        <w:t>5</w:t>
      </w:r>
      <w:r w:rsidR="00205A71" w:rsidRPr="00E13805">
        <w:rPr>
          <w:color w:val="000000"/>
          <w:sz w:val="28"/>
        </w:rPr>
        <w:t>. Жулинский С.Ф., Новиков Е.С., Поспелов В.Я. Статистические методы в современном менеджменте качества. М.: Фонд «Новое тысячелетие»,</w:t>
      </w:r>
      <w:r w:rsidR="00A133B8" w:rsidRPr="00E13805">
        <w:rPr>
          <w:color w:val="000000"/>
          <w:sz w:val="28"/>
        </w:rPr>
        <w:t xml:space="preserve"> </w:t>
      </w:r>
      <w:r w:rsidR="00205A71" w:rsidRPr="00E13805">
        <w:rPr>
          <w:color w:val="000000"/>
          <w:sz w:val="28"/>
        </w:rPr>
        <w:t>2001.</w:t>
      </w:r>
      <w:r w:rsidR="00A133B8" w:rsidRPr="00E13805">
        <w:rPr>
          <w:color w:val="000000"/>
          <w:sz w:val="28"/>
        </w:rPr>
        <w:t xml:space="preserve"> </w:t>
      </w:r>
      <w:r w:rsidR="00205A71" w:rsidRPr="00E13805">
        <w:rPr>
          <w:color w:val="000000"/>
          <w:sz w:val="28"/>
        </w:rPr>
        <w:t>208 с.: ил.</w:t>
      </w:r>
    </w:p>
    <w:p w:rsidR="00466409" w:rsidRPr="00E13805" w:rsidRDefault="0065747C" w:rsidP="00292AAF">
      <w:pPr>
        <w:shd w:val="clear" w:color="000000" w:fill="auto"/>
        <w:suppressAutoHyphens/>
        <w:spacing w:line="360" w:lineRule="auto"/>
        <w:rPr>
          <w:color w:val="000000"/>
          <w:sz w:val="28"/>
        </w:rPr>
      </w:pPr>
      <w:r w:rsidRPr="00E13805">
        <w:rPr>
          <w:color w:val="000000"/>
          <w:sz w:val="28"/>
        </w:rPr>
        <w:t>6</w:t>
      </w:r>
      <w:r w:rsidR="00466409" w:rsidRPr="00E13805">
        <w:rPr>
          <w:color w:val="000000"/>
          <w:sz w:val="28"/>
        </w:rPr>
        <w:t>.</w:t>
      </w:r>
      <w:r w:rsidR="00A133B8" w:rsidRPr="00E13805">
        <w:rPr>
          <w:color w:val="000000"/>
          <w:sz w:val="28"/>
        </w:rPr>
        <w:t xml:space="preserve"> </w:t>
      </w:r>
      <w:r w:rsidR="00466409" w:rsidRPr="00E13805">
        <w:rPr>
          <w:color w:val="000000"/>
          <w:sz w:val="28"/>
        </w:rPr>
        <w:t>Мхитарян В.С. Статистические методы в управлении качеством продук</w:t>
      </w:r>
      <w:r w:rsidR="00205A71" w:rsidRPr="00E13805">
        <w:rPr>
          <w:color w:val="000000"/>
          <w:sz w:val="28"/>
        </w:rPr>
        <w:t xml:space="preserve">ции. М.: Финансы и статистика, 1982. </w:t>
      </w:r>
      <w:r w:rsidR="00466409" w:rsidRPr="00E13805">
        <w:rPr>
          <w:color w:val="000000"/>
          <w:sz w:val="28"/>
        </w:rPr>
        <w:t>119с.</w:t>
      </w:r>
    </w:p>
    <w:p w:rsidR="00205A71" w:rsidRPr="00E13805" w:rsidRDefault="0065747C" w:rsidP="00292AAF">
      <w:pPr>
        <w:shd w:val="clear" w:color="000000" w:fill="auto"/>
        <w:suppressAutoHyphens/>
        <w:spacing w:line="360" w:lineRule="auto"/>
        <w:rPr>
          <w:color w:val="000000"/>
          <w:sz w:val="28"/>
        </w:rPr>
      </w:pPr>
      <w:r w:rsidRPr="00E13805">
        <w:rPr>
          <w:color w:val="000000"/>
          <w:sz w:val="28"/>
        </w:rPr>
        <w:t>7</w:t>
      </w:r>
      <w:r w:rsidR="00205A71" w:rsidRPr="00E13805">
        <w:rPr>
          <w:color w:val="000000"/>
          <w:sz w:val="28"/>
        </w:rPr>
        <w:t>. Р 50–601–19–91. Рекомендации. Применение статистических методов регулирования технологических процессов. М.: Изд-во стандартов, 1992. 24 с.</w:t>
      </w:r>
    </w:p>
    <w:p w:rsidR="00466409" w:rsidRPr="00E13805" w:rsidRDefault="0065747C" w:rsidP="00292AAF">
      <w:pPr>
        <w:shd w:val="clear" w:color="000000" w:fill="auto"/>
        <w:suppressAutoHyphens/>
        <w:spacing w:line="360" w:lineRule="auto"/>
        <w:rPr>
          <w:color w:val="000000"/>
          <w:sz w:val="28"/>
        </w:rPr>
      </w:pPr>
      <w:r w:rsidRPr="00E13805">
        <w:rPr>
          <w:color w:val="000000"/>
          <w:sz w:val="28"/>
        </w:rPr>
        <w:t>8</w:t>
      </w:r>
      <w:r w:rsidR="00205A71" w:rsidRPr="00E13805">
        <w:rPr>
          <w:color w:val="000000"/>
          <w:sz w:val="28"/>
        </w:rPr>
        <w:t xml:space="preserve">. Р 50–601–32–92. Рекомендации. Система качества. Организация внедрения статистических методов управления качеством продукции на предприятии. М.: Изд-во стандартов, 1992. </w:t>
      </w:r>
      <w:r w:rsidR="005A7E56" w:rsidRPr="00E13805">
        <w:rPr>
          <w:color w:val="000000"/>
          <w:sz w:val="28"/>
        </w:rPr>
        <w:t>21 с.</w:t>
      </w:r>
    </w:p>
    <w:p w:rsidR="005A7E56" w:rsidRPr="00E13805" w:rsidRDefault="0065747C" w:rsidP="00292AAF">
      <w:pPr>
        <w:shd w:val="clear" w:color="000000" w:fill="auto"/>
        <w:suppressAutoHyphens/>
        <w:spacing w:line="360" w:lineRule="auto"/>
        <w:rPr>
          <w:color w:val="000000"/>
          <w:sz w:val="28"/>
        </w:rPr>
      </w:pPr>
      <w:r w:rsidRPr="00E13805">
        <w:rPr>
          <w:color w:val="000000"/>
          <w:sz w:val="28"/>
        </w:rPr>
        <w:t>9</w:t>
      </w:r>
      <w:r w:rsidR="005A7E56" w:rsidRPr="00E13805">
        <w:rPr>
          <w:color w:val="000000"/>
          <w:sz w:val="28"/>
        </w:rPr>
        <w:t>. Шиндовский Э. Статистические методы управления качеством. Контрольные карты и планы контроля: пер. с нем. В.М. Ивановой, И.О. Решетниковой. М.: Мир, 1976. 597 с.: ил.</w:t>
      </w:r>
    </w:p>
    <w:p w:rsidR="005A7E56" w:rsidRPr="00E13805" w:rsidRDefault="0065747C" w:rsidP="00292AAF">
      <w:pPr>
        <w:shd w:val="clear" w:color="000000" w:fill="auto"/>
        <w:suppressAutoHyphens/>
        <w:spacing w:line="360" w:lineRule="auto"/>
        <w:rPr>
          <w:color w:val="000000"/>
          <w:sz w:val="28"/>
        </w:rPr>
      </w:pPr>
      <w:r w:rsidRPr="00E13805">
        <w:rPr>
          <w:color w:val="000000"/>
          <w:sz w:val="28"/>
        </w:rPr>
        <w:t>10</w:t>
      </w:r>
      <w:r w:rsidR="005A7E56" w:rsidRPr="00E13805">
        <w:rPr>
          <w:color w:val="000000"/>
          <w:sz w:val="28"/>
        </w:rPr>
        <w:t>. Шторм Р. Теория вероятностей. Математическая статистика. Статистический контроль качества: пер. с не. под ред. Н.С. Райбмана. М.: Мир, 1970. 368 с.: ил.</w:t>
      </w:r>
    </w:p>
    <w:p w:rsidR="00466409" w:rsidRPr="00E13805" w:rsidRDefault="00466409" w:rsidP="00292AAF">
      <w:pPr>
        <w:shd w:val="clear" w:color="000000" w:fill="auto"/>
        <w:suppressAutoHyphens/>
        <w:spacing w:line="360" w:lineRule="auto"/>
        <w:rPr>
          <w:color w:val="000000"/>
          <w:sz w:val="28"/>
        </w:rPr>
      </w:pPr>
    </w:p>
    <w:p w:rsidR="00292AAF" w:rsidRPr="00E13805" w:rsidRDefault="00292AAF" w:rsidP="00292AAF">
      <w:pPr>
        <w:shd w:val="clear" w:color="000000" w:fill="auto"/>
        <w:suppressAutoHyphens/>
        <w:spacing w:line="360" w:lineRule="auto"/>
        <w:jc w:val="center"/>
        <w:rPr>
          <w:color w:val="FFFFFF"/>
          <w:sz w:val="28"/>
        </w:rPr>
      </w:pPr>
      <w:bookmarkStart w:id="0" w:name="_GoBack"/>
      <w:bookmarkEnd w:id="0"/>
    </w:p>
    <w:sectPr w:rsidR="00292AAF" w:rsidRPr="00E13805" w:rsidSect="00A133B8">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3805" w:rsidRDefault="00E13805">
      <w:r>
        <w:separator/>
      </w:r>
    </w:p>
  </w:endnote>
  <w:endnote w:type="continuationSeparator" w:id="0">
    <w:p w:rsidR="00E13805" w:rsidRDefault="00E138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NewRoman">
    <w:altName w:val="MS Mincho"/>
    <w:panose1 w:val="00000000000000000000"/>
    <w:charset w:val="80"/>
    <w:family w:val="auto"/>
    <w:notTrueType/>
    <w:pitch w:val="default"/>
    <w:sig w:usb0="00000001" w:usb1="08070000" w:usb2="00000010" w:usb3="00000000" w:csb0="00020000" w:csb1="00000000"/>
  </w:font>
  <w:font w:name="TimesNewRoman,Italic">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36EA" w:rsidRDefault="00D236EA" w:rsidP="00A07797">
    <w:pPr>
      <w:pStyle w:val="aa"/>
      <w:framePr w:wrap="around" w:vAnchor="text" w:hAnchor="margin" w:xAlign="right" w:y="1"/>
      <w:rPr>
        <w:rStyle w:val="ac"/>
      </w:rPr>
    </w:pPr>
  </w:p>
  <w:p w:rsidR="00D236EA" w:rsidRDefault="00D236EA" w:rsidP="00143A24">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3805" w:rsidRDefault="00E13805">
      <w:r>
        <w:separator/>
      </w:r>
    </w:p>
  </w:footnote>
  <w:footnote w:type="continuationSeparator" w:id="0">
    <w:p w:rsidR="00E13805" w:rsidRDefault="00E138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3B8" w:rsidRPr="00A133B8" w:rsidRDefault="00A133B8" w:rsidP="00A133B8">
    <w:pPr>
      <w:pStyle w:val="ad"/>
      <w:suppressAutoHyphens/>
      <w:spacing w:line="360" w:lineRule="auto"/>
      <w:jc w:val="center"/>
      <w:rPr>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A0883"/>
    <w:multiLevelType w:val="multilevel"/>
    <w:tmpl w:val="A7E47630"/>
    <w:lvl w:ilvl="0">
      <w:start w:val="1"/>
      <w:numFmt w:val="decimal"/>
      <w:lvlText w:val="%1."/>
      <w:lvlJc w:val="left"/>
      <w:pPr>
        <w:ind w:left="450" w:hanging="450"/>
      </w:pPr>
      <w:rPr>
        <w:rFonts w:cs="Times New Roman" w:hint="default"/>
      </w:rPr>
    </w:lvl>
    <w:lvl w:ilvl="1">
      <w:start w:val="1"/>
      <w:numFmt w:val="bullet"/>
      <w:lvlText w:val=""/>
      <w:lvlJc w:val="left"/>
      <w:pPr>
        <w:ind w:left="720" w:hanging="720"/>
      </w:pPr>
      <w:rPr>
        <w:rFonts w:ascii="Symbol" w:hAnsi="Symbol"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
    <w:nsid w:val="182F70B8"/>
    <w:multiLevelType w:val="hybridMultilevel"/>
    <w:tmpl w:val="787C994E"/>
    <w:lvl w:ilvl="0" w:tplc="25F8E49A">
      <w:start w:val="1"/>
      <w:numFmt w:val="decimal"/>
      <w:lvlText w:val="%1)"/>
      <w:lvlJc w:val="left"/>
      <w:pPr>
        <w:ind w:left="1211" w:hanging="360"/>
      </w:pPr>
      <w:rPr>
        <w:rFonts w:cs="Times New Roman" w:hint="default"/>
      </w:rPr>
    </w:lvl>
    <w:lvl w:ilvl="1" w:tplc="04190019" w:tentative="1">
      <w:start w:val="1"/>
      <w:numFmt w:val="lowerLetter"/>
      <w:lvlText w:val="%2."/>
      <w:lvlJc w:val="left"/>
      <w:pPr>
        <w:ind w:left="1931" w:hanging="360"/>
      </w:pPr>
      <w:rPr>
        <w:rFonts w:cs="Times New Roman"/>
      </w:rPr>
    </w:lvl>
    <w:lvl w:ilvl="2" w:tplc="0419001B" w:tentative="1">
      <w:start w:val="1"/>
      <w:numFmt w:val="lowerRoman"/>
      <w:lvlText w:val="%3."/>
      <w:lvlJc w:val="right"/>
      <w:pPr>
        <w:ind w:left="2651" w:hanging="180"/>
      </w:pPr>
      <w:rPr>
        <w:rFonts w:cs="Times New Roman"/>
      </w:rPr>
    </w:lvl>
    <w:lvl w:ilvl="3" w:tplc="0419000F" w:tentative="1">
      <w:start w:val="1"/>
      <w:numFmt w:val="decimal"/>
      <w:lvlText w:val="%4."/>
      <w:lvlJc w:val="left"/>
      <w:pPr>
        <w:ind w:left="3371" w:hanging="360"/>
      </w:pPr>
      <w:rPr>
        <w:rFonts w:cs="Times New Roman"/>
      </w:rPr>
    </w:lvl>
    <w:lvl w:ilvl="4" w:tplc="04190019" w:tentative="1">
      <w:start w:val="1"/>
      <w:numFmt w:val="lowerLetter"/>
      <w:lvlText w:val="%5."/>
      <w:lvlJc w:val="left"/>
      <w:pPr>
        <w:ind w:left="4091" w:hanging="360"/>
      </w:pPr>
      <w:rPr>
        <w:rFonts w:cs="Times New Roman"/>
      </w:rPr>
    </w:lvl>
    <w:lvl w:ilvl="5" w:tplc="0419001B" w:tentative="1">
      <w:start w:val="1"/>
      <w:numFmt w:val="lowerRoman"/>
      <w:lvlText w:val="%6."/>
      <w:lvlJc w:val="right"/>
      <w:pPr>
        <w:ind w:left="4811" w:hanging="180"/>
      </w:pPr>
      <w:rPr>
        <w:rFonts w:cs="Times New Roman"/>
      </w:rPr>
    </w:lvl>
    <w:lvl w:ilvl="6" w:tplc="0419000F" w:tentative="1">
      <w:start w:val="1"/>
      <w:numFmt w:val="decimal"/>
      <w:lvlText w:val="%7."/>
      <w:lvlJc w:val="left"/>
      <w:pPr>
        <w:ind w:left="5531" w:hanging="360"/>
      </w:pPr>
      <w:rPr>
        <w:rFonts w:cs="Times New Roman"/>
      </w:rPr>
    </w:lvl>
    <w:lvl w:ilvl="7" w:tplc="04190019" w:tentative="1">
      <w:start w:val="1"/>
      <w:numFmt w:val="lowerLetter"/>
      <w:lvlText w:val="%8."/>
      <w:lvlJc w:val="left"/>
      <w:pPr>
        <w:ind w:left="6251" w:hanging="360"/>
      </w:pPr>
      <w:rPr>
        <w:rFonts w:cs="Times New Roman"/>
      </w:rPr>
    </w:lvl>
    <w:lvl w:ilvl="8" w:tplc="0419001B" w:tentative="1">
      <w:start w:val="1"/>
      <w:numFmt w:val="lowerRoman"/>
      <w:lvlText w:val="%9."/>
      <w:lvlJc w:val="right"/>
      <w:pPr>
        <w:ind w:left="6971" w:hanging="180"/>
      </w:pPr>
      <w:rPr>
        <w:rFonts w:cs="Times New Roman"/>
      </w:rPr>
    </w:lvl>
  </w:abstractNum>
  <w:abstractNum w:abstractNumId="2">
    <w:nsid w:val="34781466"/>
    <w:multiLevelType w:val="multilevel"/>
    <w:tmpl w:val="924E5164"/>
    <w:lvl w:ilvl="0">
      <w:start w:val="1"/>
      <w:numFmt w:val="decimal"/>
      <w:lvlText w:val="%1."/>
      <w:lvlJc w:val="left"/>
      <w:pPr>
        <w:ind w:left="450" w:hanging="450"/>
      </w:pPr>
      <w:rPr>
        <w:rFonts w:cs="Times New Roman" w:hint="default"/>
      </w:rPr>
    </w:lvl>
    <w:lvl w:ilvl="1">
      <w:start w:val="2"/>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3">
    <w:nsid w:val="4EEE4FD1"/>
    <w:multiLevelType w:val="multilevel"/>
    <w:tmpl w:val="B3988584"/>
    <w:lvl w:ilvl="0">
      <w:start w:val="1"/>
      <w:numFmt w:val="decimal"/>
      <w:lvlText w:val="%1."/>
      <w:lvlJc w:val="left"/>
      <w:pPr>
        <w:ind w:left="450" w:hanging="450"/>
      </w:pPr>
      <w:rPr>
        <w:rFonts w:cs="Times New Roman" w:hint="default"/>
      </w:rPr>
    </w:lvl>
    <w:lvl w:ilvl="1">
      <w:start w:val="2"/>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
    <w:nsid w:val="5581064B"/>
    <w:multiLevelType w:val="multilevel"/>
    <w:tmpl w:val="4B9AB6A4"/>
    <w:lvl w:ilvl="0">
      <w:start w:val="1"/>
      <w:numFmt w:val="decimal"/>
      <w:lvlText w:val="%1."/>
      <w:lvlJc w:val="left"/>
      <w:pPr>
        <w:ind w:left="450" w:hanging="450"/>
      </w:pPr>
      <w:rPr>
        <w:rFonts w:cs="Times New Roman" w:hint="default"/>
      </w:rPr>
    </w:lvl>
    <w:lvl w:ilvl="1">
      <w:start w:val="2"/>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
    <w:nsid w:val="56E856A9"/>
    <w:multiLevelType w:val="multilevel"/>
    <w:tmpl w:val="B93CBCD6"/>
    <w:lvl w:ilvl="0">
      <w:start w:val="1"/>
      <w:numFmt w:val="decimal"/>
      <w:lvlText w:val="%1."/>
      <w:lvlJc w:val="left"/>
      <w:pPr>
        <w:ind w:left="525" w:hanging="525"/>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num w:numId="1">
    <w:abstractNumId w:val="5"/>
  </w:num>
  <w:num w:numId="2">
    <w:abstractNumId w:val="4"/>
  </w:num>
  <w:num w:numId="3">
    <w:abstractNumId w:val="2"/>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C0057"/>
    <w:rsid w:val="00002E08"/>
    <w:rsid w:val="000108F6"/>
    <w:rsid w:val="00014139"/>
    <w:rsid w:val="00061D80"/>
    <w:rsid w:val="0009376B"/>
    <w:rsid w:val="0009386D"/>
    <w:rsid w:val="000A1F64"/>
    <w:rsid w:val="000C01CD"/>
    <w:rsid w:val="000C6F86"/>
    <w:rsid w:val="000D02CF"/>
    <w:rsid w:val="000D7721"/>
    <w:rsid w:val="00110E9C"/>
    <w:rsid w:val="00140314"/>
    <w:rsid w:val="00143A24"/>
    <w:rsid w:val="0014507D"/>
    <w:rsid w:val="00160C6A"/>
    <w:rsid w:val="0016433E"/>
    <w:rsid w:val="00185D17"/>
    <w:rsid w:val="001A7DCD"/>
    <w:rsid w:val="001C628B"/>
    <w:rsid w:val="001C6D2A"/>
    <w:rsid w:val="001D0082"/>
    <w:rsid w:val="001F6C11"/>
    <w:rsid w:val="00200E39"/>
    <w:rsid w:val="00203043"/>
    <w:rsid w:val="00205A71"/>
    <w:rsid w:val="00212A07"/>
    <w:rsid w:val="002264D1"/>
    <w:rsid w:val="002400EA"/>
    <w:rsid w:val="00272EF3"/>
    <w:rsid w:val="00292AAF"/>
    <w:rsid w:val="002959FE"/>
    <w:rsid w:val="002A4BCE"/>
    <w:rsid w:val="002B0F19"/>
    <w:rsid w:val="002B484C"/>
    <w:rsid w:val="002F0293"/>
    <w:rsid w:val="003166C2"/>
    <w:rsid w:val="00321C49"/>
    <w:rsid w:val="00327F49"/>
    <w:rsid w:val="00330B81"/>
    <w:rsid w:val="003314CF"/>
    <w:rsid w:val="003354C1"/>
    <w:rsid w:val="0035248F"/>
    <w:rsid w:val="003707D6"/>
    <w:rsid w:val="00382B09"/>
    <w:rsid w:val="00383821"/>
    <w:rsid w:val="00383B34"/>
    <w:rsid w:val="003907F9"/>
    <w:rsid w:val="0039595F"/>
    <w:rsid w:val="00396722"/>
    <w:rsid w:val="003A4D27"/>
    <w:rsid w:val="003D546F"/>
    <w:rsid w:val="003E279D"/>
    <w:rsid w:val="00401FBB"/>
    <w:rsid w:val="00414DFF"/>
    <w:rsid w:val="004205FB"/>
    <w:rsid w:val="00420BFC"/>
    <w:rsid w:val="00425C67"/>
    <w:rsid w:val="00435C8F"/>
    <w:rsid w:val="00441841"/>
    <w:rsid w:val="004459E9"/>
    <w:rsid w:val="00447AB0"/>
    <w:rsid w:val="0046293A"/>
    <w:rsid w:val="00463EFB"/>
    <w:rsid w:val="00466409"/>
    <w:rsid w:val="004832F0"/>
    <w:rsid w:val="00487668"/>
    <w:rsid w:val="004941E6"/>
    <w:rsid w:val="004A6F9E"/>
    <w:rsid w:val="004B5995"/>
    <w:rsid w:val="004B70A2"/>
    <w:rsid w:val="004D6A22"/>
    <w:rsid w:val="004E16EA"/>
    <w:rsid w:val="004F2778"/>
    <w:rsid w:val="004F6A46"/>
    <w:rsid w:val="005021D6"/>
    <w:rsid w:val="00503B34"/>
    <w:rsid w:val="0051361D"/>
    <w:rsid w:val="00534857"/>
    <w:rsid w:val="005554F9"/>
    <w:rsid w:val="00556D28"/>
    <w:rsid w:val="005706CF"/>
    <w:rsid w:val="00592A31"/>
    <w:rsid w:val="005A1C21"/>
    <w:rsid w:val="005A3DF9"/>
    <w:rsid w:val="005A7E56"/>
    <w:rsid w:val="005C0057"/>
    <w:rsid w:val="005C2499"/>
    <w:rsid w:val="005C3BCC"/>
    <w:rsid w:val="005C72FE"/>
    <w:rsid w:val="005D3133"/>
    <w:rsid w:val="005E7C30"/>
    <w:rsid w:val="005F5098"/>
    <w:rsid w:val="005F7641"/>
    <w:rsid w:val="00601205"/>
    <w:rsid w:val="00615F3A"/>
    <w:rsid w:val="00626466"/>
    <w:rsid w:val="00635DE5"/>
    <w:rsid w:val="00635E8D"/>
    <w:rsid w:val="006364A4"/>
    <w:rsid w:val="006470F9"/>
    <w:rsid w:val="00654BF8"/>
    <w:rsid w:val="0065747C"/>
    <w:rsid w:val="006762FE"/>
    <w:rsid w:val="00680EA2"/>
    <w:rsid w:val="00693849"/>
    <w:rsid w:val="006B00B6"/>
    <w:rsid w:val="006B4E5C"/>
    <w:rsid w:val="006C3D1F"/>
    <w:rsid w:val="006C65CE"/>
    <w:rsid w:val="006D1291"/>
    <w:rsid w:val="006D737F"/>
    <w:rsid w:val="006E3EAF"/>
    <w:rsid w:val="006F464D"/>
    <w:rsid w:val="00721682"/>
    <w:rsid w:val="007979B8"/>
    <w:rsid w:val="007A7A56"/>
    <w:rsid w:val="007B69F0"/>
    <w:rsid w:val="007C2643"/>
    <w:rsid w:val="007D2688"/>
    <w:rsid w:val="00842F51"/>
    <w:rsid w:val="00844CBB"/>
    <w:rsid w:val="008549F6"/>
    <w:rsid w:val="00896DE6"/>
    <w:rsid w:val="008C427D"/>
    <w:rsid w:val="008F115F"/>
    <w:rsid w:val="00905B1C"/>
    <w:rsid w:val="009170EB"/>
    <w:rsid w:val="00920BC1"/>
    <w:rsid w:val="00937AA6"/>
    <w:rsid w:val="00944DFA"/>
    <w:rsid w:val="00950D49"/>
    <w:rsid w:val="009602BA"/>
    <w:rsid w:val="009642F5"/>
    <w:rsid w:val="009840B2"/>
    <w:rsid w:val="009A676A"/>
    <w:rsid w:val="009C4B69"/>
    <w:rsid w:val="009D2235"/>
    <w:rsid w:val="009E00D2"/>
    <w:rsid w:val="00A00C37"/>
    <w:rsid w:val="00A045CA"/>
    <w:rsid w:val="00A07797"/>
    <w:rsid w:val="00A133B8"/>
    <w:rsid w:val="00A15BE0"/>
    <w:rsid w:val="00A323CE"/>
    <w:rsid w:val="00A4271E"/>
    <w:rsid w:val="00A467CA"/>
    <w:rsid w:val="00A61FA5"/>
    <w:rsid w:val="00A70CBC"/>
    <w:rsid w:val="00AB3EA1"/>
    <w:rsid w:val="00AB5DFA"/>
    <w:rsid w:val="00AB6D1B"/>
    <w:rsid w:val="00AE22ED"/>
    <w:rsid w:val="00AF09A0"/>
    <w:rsid w:val="00AF11CF"/>
    <w:rsid w:val="00AF4913"/>
    <w:rsid w:val="00B25992"/>
    <w:rsid w:val="00B423CA"/>
    <w:rsid w:val="00B52F26"/>
    <w:rsid w:val="00B8583D"/>
    <w:rsid w:val="00B865BE"/>
    <w:rsid w:val="00B87794"/>
    <w:rsid w:val="00B948E7"/>
    <w:rsid w:val="00B95ED9"/>
    <w:rsid w:val="00B97194"/>
    <w:rsid w:val="00BA761B"/>
    <w:rsid w:val="00BE72D3"/>
    <w:rsid w:val="00BF3480"/>
    <w:rsid w:val="00BF58AE"/>
    <w:rsid w:val="00C139D0"/>
    <w:rsid w:val="00C17E72"/>
    <w:rsid w:val="00C40D0C"/>
    <w:rsid w:val="00C4221E"/>
    <w:rsid w:val="00C545B1"/>
    <w:rsid w:val="00C86ACE"/>
    <w:rsid w:val="00CC299D"/>
    <w:rsid w:val="00CC4088"/>
    <w:rsid w:val="00CC4219"/>
    <w:rsid w:val="00CC53EF"/>
    <w:rsid w:val="00CC66AE"/>
    <w:rsid w:val="00CD4301"/>
    <w:rsid w:val="00CE383B"/>
    <w:rsid w:val="00CE5732"/>
    <w:rsid w:val="00CE6FE6"/>
    <w:rsid w:val="00CF31BA"/>
    <w:rsid w:val="00D236EA"/>
    <w:rsid w:val="00D60091"/>
    <w:rsid w:val="00D634FD"/>
    <w:rsid w:val="00D76A59"/>
    <w:rsid w:val="00D95D5D"/>
    <w:rsid w:val="00D971E3"/>
    <w:rsid w:val="00DA1952"/>
    <w:rsid w:val="00DA6B3F"/>
    <w:rsid w:val="00DB25CD"/>
    <w:rsid w:val="00DC14D6"/>
    <w:rsid w:val="00DD5EC9"/>
    <w:rsid w:val="00E13805"/>
    <w:rsid w:val="00E20378"/>
    <w:rsid w:val="00E4016E"/>
    <w:rsid w:val="00E60DC2"/>
    <w:rsid w:val="00E74CC6"/>
    <w:rsid w:val="00E91179"/>
    <w:rsid w:val="00EA0532"/>
    <w:rsid w:val="00EB6FA7"/>
    <w:rsid w:val="00EC194C"/>
    <w:rsid w:val="00EC368E"/>
    <w:rsid w:val="00EC7275"/>
    <w:rsid w:val="00ED5101"/>
    <w:rsid w:val="00F12B93"/>
    <w:rsid w:val="00F13DFC"/>
    <w:rsid w:val="00F62F8D"/>
    <w:rsid w:val="00F843A2"/>
    <w:rsid w:val="00FF6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23"/>
    <o:shapelayout v:ext="edit">
      <o:idmap v:ext="edit" data="1"/>
    </o:shapelayout>
  </w:shapeDefaults>
  <w:decimalSymbol w:val=","/>
  <w:listSeparator w:val=";"/>
  <w14:defaultImageDpi w14:val="0"/>
  <w15:chartTrackingRefBased/>
  <w15:docId w15:val="{7117D205-BB1B-4D0B-8684-B54119A4E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4">
    <w:name w:val="heading 4"/>
    <w:basedOn w:val="a"/>
    <w:link w:val="40"/>
    <w:uiPriority w:val="9"/>
    <w:qFormat/>
    <w:rsid w:val="005C0057"/>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paragraph" w:styleId="a3">
    <w:name w:val="Normal (Web)"/>
    <w:basedOn w:val="a"/>
    <w:uiPriority w:val="99"/>
    <w:rsid w:val="005C0057"/>
    <w:pPr>
      <w:spacing w:before="100" w:beforeAutospacing="1" w:after="100" w:afterAutospacing="1"/>
    </w:pPr>
  </w:style>
  <w:style w:type="character" w:styleId="a4">
    <w:name w:val="Hyperlink"/>
    <w:uiPriority w:val="99"/>
    <w:rsid w:val="005C0057"/>
    <w:rPr>
      <w:rFonts w:cs="Times New Roman"/>
      <w:color w:val="0000FF"/>
      <w:u w:val="single"/>
    </w:rPr>
  </w:style>
  <w:style w:type="character" w:styleId="a5">
    <w:name w:val="Emphasis"/>
    <w:uiPriority w:val="20"/>
    <w:qFormat/>
    <w:rsid w:val="005C0057"/>
    <w:rPr>
      <w:rFonts w:cs="Times New Roman"/>
      <w:i/>
    </w:rPr>
  </w:style>
  <w:style w:type="character" w:styleId="a6">
    <w:name w:val="Strong"/>
    <w:uiPriority w:val="22"/>
    <w:qFormat/>
    <w:rsid w:val="005C0057"/>
    <w:rPr>
      <w:rFonts w:cs="Times New Roman"/>
      <w:b/>
    </w:rPr>
  </w:style>
  <w:style w:type="table" w:styleId="a7">
    <w:name w:val="Table Grid"/>
    <w:basedOn w:val="a1"/>
    <w:uiPriority w:val="59"/>
    <w:rsid w:val="00B423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3"/>
    <w:basedOn w:val="a8"/>
    <w:link w:val="30"/>
    <w:uiPriority w:val="99"/>
    <w:rsid w:val="003166C2"/>
    <w:pPr>
      <w:autoSpaceDE w:val="0"/>
      <w:autoSpaceDN w:val="0"/>
    </w:pPr>
    <w:rPr>
      <w:kern w:val="24"/>
      <w:sz w:val="28"/>
      <w:szCs w:val="28"/>
    </w:rPr>
  </w:style>
  <w:style w:type="character" w:customStyle="1" w:styleId="30">
    <w:name w:val="Основной текст 3 Знак"/>
    <w:link w:val="3"/>
    <w:uiPriority w:val="99"/>
    <w:semiHidden/>
    <w:locked/>
    <w:rPr>
      <w:rFonts w:cs="Times New Roman"/>
      <w:sz w:val="16"/>
      <w:szCs w:val="16"/>
    </w:rPr>
  </w:style>
  <w:style w:type="paragraph" w:styleId="a8">
    <w:name w:val="Body Text Indent"/>
    <w:basedOn w:val="a"/>
    <w:link w:val="a9"/>
    <w:uiPriority w:val="99"/>
    <w:rsid w:val="003166C2"/>
    <w:pPr>
      <w:spacing w:after="120"/>
      <w:ind w:left="283"/>
    </w:pPr>
  </w:style>
  <w:style w:type="character" w:customStyle="1" w:styleId="a9">
    <w:name w:val="Основной текст с отступом Знак"/>
    <w:link w:val="a8"/>
    <w:uiPriority w:val="99"/>
    <w:semiHidden/>
    <w:locked/>
    <w:rPr>
      <w:rFonts w:cs="Times New Roman"/>
      <w:sz w:val="24"/>
      <w:szCs w:val="24"/>
    </w:rPr>
  </w:style>
  <w:style w:type="paragraph" w:styleId="aa">
    <w:name w:val="footer"/>
    <w:basedOn w:val="a"/>
    <w:link w:val="ab"/>
    <w:uiPriority w:val="99"/>
    <w:rsid w:val="00143A24"/>
    <w:pPr>
      <w:tabs>
        <w:tab w:val="center" w:pos="4677"/>
        <w:tab w:val="right" w:pos="9355"/>
      </w:tabs>
    </w:pPr>
  </w:style>
  <w:style w:type="character" w:customStyle="1" w:styleId="ab">
    <w:name w:val="Нижний колонтитул Знак"/>
    <w:link w:val="aa"/>
    <w:uiPriority w:val="99"/>
    <w:semiHidden/>
    <w:locked/>
    <w:rPr>
      <w:rFonts w:cs="Times New Roman"/>
      <w:sz w:val="24"/>
      <w:szCs w:val="24"/>
    </w:rPr>
  </w:style>
  <w:style w:type="character" w:styleId="ac">
    <w:name w:val="page number"/>
    <w:uiPriority w:val="99"/>
    <w:rsid w:val="00143A24"/>
    <w:rPr>
      <w:rFonts w:cs="Times New Roman"/>
    </w:rPr>
  </w:style>
  <w:style w:type="paragraph" w:styleId="ad">
    <w:name w:val="header"/>
    <w:basedOn w:val="a"/>
    <w:link w:val="ae"/>
    <w:uiPriority w:val="99"/>
    <w:rsid w:val="00A133B8"/>
    <w:pPr>
      <w:tabs>
        <w:tab w:val="center" w:pos="4677"/>
        <w:tab w:val="right" w:pos="9355"/>
      </w:tabs>
    </w:pPr>
  </w:style>
  <w:style w:type="character" w:customStyle="1" w:styleId="ae">
    <w:name w:val="Верхний колонтитул Знак"/>
    <w:link w:val="ad"/>
    <w:uiPriority w:val="99"/>
    <w:locked/>
    <w:rsid w:val="00A133B8"/>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1.wmf"/><Relationship Id="rId299" Type="http://schemas.openxmlformats.org/officeDocument/2006/relationships/image" Target="media/image291.wmf"/><Relationship Id="rId303" Type="http://schemas.openxmlformats.org/officeDocument/2006/relationships/image" Target="media/image295.wmf"/><Relationship Id="rId21" Type="http://schemas.openxmlformats.org/officeDocument/2006/relationships/image" Target="media/image15.wmf"/><Relationship Id="rId42" Type="http://schemas.openxmlformats.org/officeDocument/2006/relationships/image" Target="media/image36.wmf"/><Relationship Id="rId63" Type="http://schemas.openxmlformats.org/officeDocument/2006/relationships/image" Target="media/image57.wmf"/><Relationship Id="rId84" Type="http://schemas.openxmlformats.org/officeDocument/2006/relationships/image" Target="media/image78.wmf"/><Relationship Id="rId138" Type="http://schemas.openxmlformats.org/officeDocument/2006/relationships/image" Target="media/image132.wmf"/><Relationship Id="rId159" Type="http://schemas.openxmlformats.org/officeDocument/2006/relationships/image" Target="media/image153.wmf"/><Relationship Id="rId324" Type="http://schemas.openxmlformats.org/officeDocument/2006/relationships/image" Target="media/image316.wmf"/><Relationship Id="rId345" Type="http://schemas.openxmlformats.org/officeDocument/2006/relationships/image" Target="media/image337.wmf"/><Relationship Id="rId170" Type="http://schemas.openxmlformats.org/officeDocument/2006/relationships/footer" Target="footer1.xml"/><Relationship Id="rId191" Type="http://schemas.openxmlformats.org/officeDocument/2006/relationships/image" Target="media/image183.wmf"/><Relationship Id="rId205" Type="http://schemas.openxmlformats.org/officeDocument/2006/relationships/image" Target="media/image197.wmf"/><Relationship Id="rId226" Type="http://schemas.openxmlformats.org/officeDocument/2006/relationships/image" Target="media/image218.wmf"/><Relationship Id="rId247" Type="http://schemas.openxmlformats.org/officeDocument/2006/relationships/image" Target="media/image239.wmf"/><Relationship Id="rId107" Type="http://schemas.openxmlformats.org/officeDocument/2006/relationships/image" Target="media/image101.wmf"/><Relationship Id="rId268" Type="http://schemas.openxmlformats.org/officeDocument/2006/relationships/image" Target="media/image260.wmf"/><Relationship Id="rId289" Type="http://schemas.openxmlformats.org/officeDocument/2006/relationships/image" Target="media/image281.wmf"/><Relationship Id="rId11" Type="http://schemas.openxmlformats.org/officeDocument/2006/relationships/image" Target="media/image5.jpeg"/><Relationship Id="rId32" Type="http://schemas.openxmlformats.org/officeDocument/2006/relationships/image" Target="media/image26.wmf"/><Relationship Id="rId53" Type="http://schemas.openxmlformats.org/officeDocument/2006/relationships/image" Target="media/image47.wmf"/><Relationship Id="rId74" Type="http://schemas.openxmlformats.org/officeDocument/2006/relationships/image" Target="media/image68.wmf"/><Relationship Id="rId128" Type="http://schemas.openxmlformats.org/officeDocument/2006/relationships/image" Target="media/image122.wmf"/><Relationship Id="rId149" Type="http://schemas.openxmlformats.org/officeDocument/2006/relationships/image" Target="media/image143.wmf"/><Relationship Id="rId314" Type="http://schemas.openxmlformats.org/officeDocument/2006/relationships/image" Target="media/image306.wmf"/><Relationship Id="rId335" Type="http://schemas.openxmlformats.org/officeDocument/2006/relationships/image" Target="media/image327.wmf"/><Relationship Id="rId356" Type="http://schemas.openxmlformats.org/officeDocument/2006/relationships/image" Target="media/image348.wmf"/><Relationship Id="rId5" Type="http://schemas.openxmlformats.org/officeDocument/2006/relationships/footnotes" Target="footnotes.xml"/><Relationship Id="rId95" Type="http://schemas.openxmlformats.org/officeDocument/2006/relationships/image" Target="media/image89.wmf"/><Relationship Id="rId160" Type="http://schemas.openxmlformats.org/officeDocument/2006/relationships/image" Target="media/image154.wmf"/><Relationship Id="rId181" Type="http://schemas.openxmlformats.org/officeDocument/2006/relationships/image" Target="media/image173.wmf"/><Relationship Id="rId216" Type="http://schemas.openxmlformats.org/officeDocument/2006/relationships/image" Target="media/image208.wmf"/><Relationship Id="rId237" Type="http://schemas.openxmlformats.org/officeDocument/2006/relationships/image" Target="media/image229.wmf"/><Relationship Id="rId258" Type="http://schemas.openxmlformats.org/officeDocument/2006/relationships/image" Target="media/image250.wmf"/><Relationship Id="rId279" Type="http://schemas.openxmlformats.org/officeDocument/2006/relationships/image" Target="media/image271.wmf"/><Relationship Id="rId22" Type="http://schemas.openxmlformats.org/officeDocument/2006/relationships/image" Target="media/image16.wmf"/><Relationship Id="rId43" Type="http://schemas.openxmlformats.org/officeDocument/2006/relationships/image" Target="media/image37.wmf"/><Relationship Id="rId64" Type="http://schemas.openxmlformats.org/officeDocument/2006/relationships/image" Target="media/image58.wmf"/><Relationship Id="rId118" Type="http://schemas.openxmlformats.org/officeDocument/2006/relationships/image" Target="media/image112.wmf"/><Relationship Id="rId139" Type="http://schemas.openxmlformats.org/officeDocument/2006/relationships/image" Target="media/image133.wmf"/><Relationship Id="rId290" Type="http://schemas.openxmlformats.org/officeDocument/2006/relationships/image" Target="media/image282.wmf"/><Relationship Id="rId304" Type="http://schemas.openxmlformats.org/officeDocument/2006/relationships/image" Target="media/image296.wmf"/><Relationship Id="rId325" Type="http://schemas.openxmlformats.org/officeDocument/2006/relationships/image" Target="media/image317.wmf"/><Relationship Id="rId346" Type="http://schemas.openxmlformats.org/officeDocument/2006/relationships/image" Target="media/image338.wmf"/><Relationship Id="rId85" Type="http://schemas.openxmlformats.org/officeDocument/2006/relationships/image" Target="media/image79.wmf"/><Relationship Id="rId150" Type="http://schemas.openxmlformats.org/officeDocument/2006/relationships/image" Target="media/image144.wmf"/><Relationship Id="rId171" Type="http://schemas.openxmlformats.org/officeDocument/2006/relationships/image" Target="media/image163.wmf"/><Relationship Id="rId192" Type="http://schemas.openxmlformats.org/officeDocument/2006/relationships/image" Target="media/image184.wmf"/><Relationship Id="rId206" Type="http://schemas.openxmlformats.org/officeDocument/2006/relationships/image" Target="media/image198.wmf"/><Relationship Id="rId227" Type="http://schemas.openxmlformats.org/officeDocument/2006/relationships/image" Target="media/image219.wmf"/><Relationship Id="rId248" Type="http://schemas.openxmlformats.org/officeDocument/2006/relationships/image" Target="media/image240.wmf"/><Relationship Id="rId269" Type="http://schemas.openxmlformats.org/officeDocument/2006/relationships/image" Target="media/image261.wmf"/><Relationship Id="rId12" Type="http://schemas.openxmlformats.org/officeDocument/2006/relationships/image" Target="media/image6.wmf"/><Relationship Id="rId33" Type="http://schemas.openxmlformats.org/officeDocument/2006/relationships/image" Target="media/image27.wmf"/><Relationship Id="rId108" Type="http://schemas.openxmlformats.org/officeDocument/2006/relationships/image" Target="media/image102.wmf"/><Relationship Id="rId129" Type="http://schemas.openxmlformats.org/officeDocument/2006/relationships/image" Target="media/image123.wmf"/><Relationship Id="rId280" Type="http://schemas.openxmlformats.org/officeDocument/2006/relationships/image" Target="media/image272.wmf"/><Relationship Id="rId315" Type="http://schemas.openxmlformats.org/officeDocument/2006/relationships/image" Target="media/image307.jpeg"/><Relationship Id="rId336" Type="http://schemas.openxmlformats.org/officeDocument/2006/relationships/image" Target="media/image328.wmf"/><Relationship Id="rId357" Type="http://schemas.openxmlformats.org/officeDocument/2006/relationships/image" Target="media/image349.wmf"/><Relationship Id="rId54" Type="http://schemas.openxmlformats.org/officeDocument/2006/relationships/image" Target="media/image48.wmf"/><Relationship Id="rId75" Type="http://schemas.openxmlformats.org/officeDocument/2006/relationships/image" Target="media/image69.wmf"/><Relationship Id="rId96" Type="http://schemas.openxmlformats.org/officeDocument/2006/relationships/image" Target="media/image90.wmf"/><Relationship Id="rId140" Type="http://schemas.openxmlformats.org/officeDocument/2006/relationships/image" Target="media/image134.wmf"/><Relationship Id="rId161" Type="http://schemas.openxmlformats.org/officeDocument/2006/relationships/image" Target="media/image155.wmf"/><Relationship Id="rId182" Type="http://schemas.openxmlformats.org/officeDocument/2006/relationships/image" Target="media/image174.wmf"/><Relationship Id="rId217" Type="http://schemas.openxmlformats.org/officeDocument/2006/relationships/image" Target="media/image209.wmf"/><Relationship Id="rId6" Type="http://schemas.openxmlformats.org/officeDocument/2006/relationships/endnotes" Target="endnotes.xml"/><Relationship Id="rId238" Type="http://schemas.openxmlformats.org/officeDocument/2006/relationships/image" Target="media/image230.wmf"/><Relationship Id="rId259" Type="http://schemas.openxmlformats.org/officeDocument/2006/relationships/image" Target="media/image251.wmf"/><Relationship Id="rId23" Type="http://schemas.openxmlformats.org/officeDocument/2006/relationships/image" Target="media/image17.wmf"/><Relationship Id="rId119" Type="http://schemas.openxmlformats.org/officeDocument/2006/relationships/image" Target="media/image113.wmf"/><Relationship Id="rId270" Type="http://schemas.openxmlformats.org/officeDocument/2006/relationships/image" Target="media/image262.wmf"/><Relationship Id="rId291" Type="http://schemas.openxmlformats.org/officeDocument/2006/relationships/image" Target="media/image283.wmf"/><Relationship Id="rId305" Type="http://schemas.openxmlformats.org/officeDocument/2006/relationships/image" Target="media/image297.wmf"/><Relationship Id="rId326" Type="http://schemas.openxmlformats.org/officeDocument/2006/relationships/image" Target="media/image318.wmf"/><Relationship Id="rId347" Type="http://schemas.openxmlformats.org/officeDocument/2006/relationships/image" Target="media/image339.wmf"/><Relationship Id="rId44" Type="http://schemas.openxmlformats.org/officeDocument/2006/relationships/image" Target="media/image38.wmf"/><Relationship Id="rId65" Type="http://schemas.openxmlformats.org/officeDocument/2006/relationships/image" Target="media/image59.wmf"/><Relationship Id="rId86" Type="http://schemas.openxmlformats.org/officeDocument/2006/relationships/image" Target="media/image80.wmf"/><Relationship Id="rId130" Type="http://schemas.openxmlformats.org/officeDocument/2006/relationships/image" Target="media/image124.wmf"/><Relationship Id="rId151" Type="http://schemas.openxmlformats.org/officeDocument/2006/relationships/image" Target="media/image145.wmf"/><Relationship Id="rId172" Type="http://schemas.openxmlformats.org/officeDocument/2006/relationships/image" Target="media/image164.wmf"/><Relationship Id="rId193" Type="http://schemas.openxmlformats.org/officeDocument/2006/relationships/image" Target="media/image185.wmf"/><Relationship Id="rId207" Type="http://schemas.openxmlformats.org/officeDocument/2006/relationships/image" Target="media/image199.wmf"/><Relationship Id="rId228" Type="http://schemas.openxmlformats.org/officeDocument/2006/relationships/image" Target="media/image220.wmf"/><Relationship Id="rId249" Type="http://schemas.openxmlformats.org/officeDocument/2006/relationships/image" Target="media/image241.jpeg"/><Relationship Id="rId13" Type="http://schemas.openxmlformats.org/officeDocument/2006/relationships/image" Target="media/image7.wmf"/><Relationship Id="rId109" Type="http://schemas.openxmlformats.org/officeDocument/2006/relationships/image" Target="media/image103.wmf"/><Relationship Id="rId260" Type="http://schemas.openxmlformats.org/officeDocument/2006/relationships/image" Target="media/image252.wmf"/><Relationship Id="rId281" Type="http://schemas.openxmlformats.org/officeDocument/2006/relationships/image" Target="media/image273.wmf"/><Relationship Id="rId316" Type="http://schemas.openxmlformats.org/officeDocument/2006/relationships/image" Target="media/image308.wmf"/><Relationship Id="rId337" Type="http://schemas.openxmlformats.org/officeDocument/2006/relationships/image" Target="media/image329.wmf"/><Relationship Id="rId34" Type="http://schemas.openxmlformats.org/officeDocument/2006/relationships/image" Target="media/image28.wmf"/><Relationship Id="rId55" Type="http://schemas.openxmlformats.org/officeDocument/2006/relationships/image" Target="media/image49.wmf"/><Relationship Id="rId76" Type="http://schemas.openxmlformats.org/officeDocument/2006/relationships/image" Target="media/image70.wmf"/><Relationship Id="rId97" Type="http://schemas.openxmlformats.org/officeDocument/2006/relationships/image" Target="media/image91.wmf"/><Relationship Id="rId120" Type="http://schemas.openxmlformats.org/officeDocument/2006/relationships/image" Target="media/image114.wmf"/><Relationship Id="rId141" Type="http://schemas.openxmlformats.org/officeDocument/2006/relationships/image" Target="media/image135.wmf"/><Relationship Id="rId358" Type="http://schemas.openxmlformats.org/officeDocument/2006/relationships/image" Target="media/image350.wmf"/><Relationship Id="rId7" Type="http://schemas.openxmlformats.org/officeDocument/2006/relationships/image" Target="media/image1.wmf"/><Relationship Id="rId162" Type="http://schemas.openxmlformats.org/officeDocument/2006/relationships/image" Target="media/image156.wmf"/><Relationship Id="rId183" Type="http://schemas.openxmlformats.org/officeDocument/2006/relationships/image" Target="media/image175.wmf"/><Relationship Id="rId218" Type="http://schemas.openxmlformats.org/officeDocument/2006/relationships/image" Target="media/image210.wmf"/><Relationship Id="rId239" Type="http://schemas.openxmlformats.org/officeDocument/2006/relationships/image" Target="media/image231.wmf"/><Relationship Id="rId250" Type="http://schemas.openxmlformats.org/officeDocument/2006/relationships/image" Target="media/image242.wmf"/><Relationship Id="rId271" Type="http://schemas.openxmlformats.org/officeDocument/2006/relationships/image" Target="media/image263.wmf"/><Relationship Id="rId292" Type="http://schemas.openxmlformats.org/officeDocument/2006/relationships/image" Target="media/image284.wmf"/><Relationship Id="rId306" Type="http://schemas.openxmlformats.org/officeDocument/2006/relationships/image" Target="media/image298.wmf"/><Relationship Id="rId24" Type="http://schemas.openxmlformats.org/officeDocument/2006/relationships/image" Target="media/image18.wmf"/><Relationship Id="rId45" Type="http://schemas.openxmlformats.org/officeDocument/2006/relationships/image" Target="media/image39.wmf"/><Relationship Id="rId66" Type="http://schemas.openxmlformats.org/officeDocument/2006/relationships/image" Target="media/image60.wmf"/><Relationship Id="rId87" Type="http://schemas.openxmlformats.org/officeDocument/2006/relationships/image" Target="media/image81.wmf"/><Relationship Id="rId110" Type="http://schemas.openxmlformats.org/officeDocument/2006/relationships/image" Target="media/image104.wmf"/><Relationship Id="rId131" Type="http://schemas.openxmlformats.org/officeDocument/2006/relationships/image" Target="media/image125.wmf"/><Relationship Id="rId327" Type="http://schemas.openxmlformats.org/officeDocument/2006/relationships/image" Target="media/image319.wmf"/><Relationship Id="rId348" Type="http://schemas.openxmlformats.org/officeDocument/2006/relationships/image" Target="media/image340.wmf"/><Relationship Id="rId152" Type="http://schemas.openxmlformats.org/officeDocument/2006/relationships/image" Target="media/image146.wmf"/><Relationship Id="rId173" Type="http://schemas.openxmlformats.org/officeDocument/2006/relationships/image" Target="media/image165.wmf"/><Relationship Id="rId194" Type="http://schemas.openxmlformats.org/officeDocument/2006/relationships/image" Target="media/image186.wmf"/><Relationship Id="rId208" Type="http://schemas.openxmlformats.org/officeDocument/2006/relationships/image" Target="media/image200.wmf"/><Relationship Id="rId229" Type="http://schemas.openxmlformats.org/officeDocument/2006/relationships/image" Target="media/image221.wmf"/><Relationship Id="rId240" Type="http://schemas.openxmlformats.org/officeDocument/2006/relationships/image" Target="media/image232.wmf"/><Relationship Id="rId261" Type="http://schemas.openxmlformats.org/officeDocument/2006/relationships/image" Target="media/image253.wmf"/><Relationship Id="rId14" Type="http://schemas.openxmlformats.org/officeDocument/2006/relationships/image" Target="media/image8.wmf"/><Relationship Id="rId35" Type="http://schemas.openxmlformats.org/officeDocument/2006/relationships/image" Target="media/image29.wmf"/><Relationship Id="rId56" Type="http://schemas.openxmlformats.org/officeDocument/2006/relationships/image" Target="media/image50.wmf"/><Relationship Id="rId77" Type="http://schemas.openxmlformats.org/officeDocument/2006/relationships/image" Target="media/image71.wmf"/><Relationship Id="rId100" Type="http://schemas.openxmlformats.org/officeDocument/2006/relationships/image" Target="media/image94.wmf"/><Relationship Id="rId282" Type="http://schemas.openxmlformats.org/officeDocument/2006/relationships/image" Target="media/image274.wmf"/><Relationship Id="rId317" Type="http://schemas.openxmlformats.org/officeDocument/2006/relationships/image" Target="media/image309.wmf"/><Relationship Id="rId338" Type="http://schemas.openxmlformats.org/officeDocument/2006/relationships/image" Target="media/image330.wmf"/><Relationship Id="rId359" Type="http://schemas.openxmlformats.org/officeDocument/2006/relationships/image" Target="media/image351.wmf"/><Relationship Id="rId8" Type="http://schemas.openxmlformats.org/officeDocument/2006/relationships/image" Target="media/image2.wmf"/><Relationship Id="rId98" Type="http://schemas.openxmlformats.org/officeDocument/2006/relationships/image" Target="media/image92.wmf"/><Relationship Id="rId121" Type="http://schemas.openxmlformats.org/officeDocument/2006/relationships/image" Target="media/image115.wmf"/><Relationship Id="rId142" Type="http://schemas.openxmlformats.org/officeDocument/2006/relationships/image" Target="media/image136.wmf"/><Relationship Id="rId163" Type="http://schemas.openxmlformats.org/officeDocument/2006/relationships/image" Target="media/image157.wmf"/><Relationship Id="rId184" Type="http://schemas.openxmlformats.org/officeDocument/2006/relationships/image" Target="media/image176.wmf"/><Relationship Id="rId219" Type="http://schemas.openxmlformats.org/officeDocument/2006/relationships/image" Target="media/image211.wmf"/><Relationship Id="rId230" Type="http://schemas.openxmlformats.org/officeDocument/2006/relationships/image" Target="media/image222.wmf"/><Relationship Id="rId251" Type="http://schemas.openxmlformats.org/officeDocument/2006/relationships/image" Target="media/image243.wmf"/><Relationship Id="rId25" Type="http://schemas.openxmlformats.org/officeDocument/2006/relationships/image" Target="media/image19.jpeg"/><Relationship Id="rId46" Type="http://schemas.openxmlformats.org/officeDocument/2006/relationships/image" Target="media/image40.wmf"/><Relationship Id="rId67" Type="http://schemas.openxmlformats.org/officeDocument/2006/relationships/image" Target="media/image61.jpeg"/><Relationship Id="rId272" Type="http://schemas.openxmlformats.org/officeDocument/2006/relationships/image" Target="media/image264.wmf"/><Relationship Id="rId293" Type="http://schemas.openxmlformats.org/officeDocument/2006/relationships/image" Target="media/image285.wmf"/><Relationship Id="rId307" Type="http://schemas.openxmlformats.org/officeDocument/2006/relationships/image" Target="media/image299.wmf"/><Relationship Id="rId328" Type="http://schemas.openxmlformats.org/officeDocument/2006/relationships/image" Target="media/image320.wmf"/><Relationship Id="rId349" Type="http://schemas.openxmlformats.org/officeDocument/2006/relationships/image" Target="media/image341.wmf"/><Relationship Id="rId88" Type="http://schemas.openxmlformats.org/officeDocument/2006/relationships/image" Target="media/image82.wmf"/><Relationship Id="rId111" Type="http://schemas.openxmlformats.org/officeDocument/2006/relationships/image" Target="media/image105.wmf"/><Relationship Id="rId132" Type="http://schemas.openxmlformats.org/officeDocument/2006/relationships/image" Target="media/image126.wmf"/><Relationship Id="rId153" Type="http://schemas.openxmlformats.org/officeDocument/2006/relationships/image" Target="media/image147.wmf"/><Relationship Id="rId174" Type="http://schemas.openxmlformats.org/officeDocument/2006/relationships/image" Target="media/image166.wmf"/><Relationship Id="rId195" Type="http://schemas.openxmlformats.org/officeDocument/2006/relationships/image" Target="media/image187.wmf"/><Relationship Id="rId209" Type="http://schemas.openxmlformats.org/officeDocument/2006/relationships/image" Target="media/image201.wmf"/><Relationship Id="rId360" Type="http://schemas.openxmlformats.org/officeDocument/2006/relationships/image" Target="media/image352.wmf"/><Relationship Id="rId220" Type="http://schemas.openxmlformats.org/officeDocument/2006/relationships/image" Target="media/image212.wmf"/><Relationship Id="rId241" Type="http://schemas.openxmlformats.org/officeDocument/2006/relationships/image" Target="media/image233.wmf"/><Relationship Id="rId15" Type="http://schemas.openxmlformats.org/officeDocument/2006/relationships/image" Target="media/image9.wmf"/><Relationship Id="rId36" Type="http://schemas.openxmlformats.org/officeDocument/2006/relationships/image" Target="media/image30.wmf"/><Relationship Id="rId57" Type="http://schemas.openxmlformats.org/officeDocument/2006/relationships/image" Target="media/image51.wmf"/><Relationship Id="rId106" Type="http://schemas.openxmlformats.org/officeDocument/2006/relationships/image" Target="media/image100.wmf"/><Relationship Id="rId127" Type="http://schemas.openxmlformats.org/officeDocument/2006/relationships/image" Target="media/image121.wmf"/><Relationship Id="rId262" Type="http://schemas.openxmlformats.org/officeDocument/2006/relationships/image" Target="media/image254.wmf"/><Relationship Id="rId283" Type="http://schemas.openxmlformats.org/officeDocument/2006/relationships/image" Target="media/image275.wmf"/><Relationship Id="rId313" Type="http://schemas.openxmlformats.org/officeDocument/2006/relationships/image" Target="media/image305.wmf"/><Relationship Id="rId318" Type="http://schemas.openxmlformats.org/officeDocument/2006/relationships/image" Target="media/image310.wmf"/><Relationship Id="rId339" Type="http://schemas.openxmlformats.org/officeDocument/2006/relationships/image" Target="media/image331.wmf"/><Relationship Id="rId10" Type="http://schemas.openxmlformats.org/officeDocument/2006/relationships/image" Target="media/image4.wmf"/><Relationship Id="rId31" Type="http://schemas.openxmlformats.org/officeDocument/2006/relationships/image" Target="media/image25.wmf"/><Relationship Id="rId52" Type="http://schemas.openxmlformats.org/officeDocument/2006/relationships/image" Target="media/image46.wmf"/><Relationship Id="rId73" Type="http://schemas.openxmlformats.org/officeDocument/2006/relationships/image" Target="media/image67.wmf"/><Relationship Id="rId78" Type="http://schemas.openxmlformats.org/officeDocument/2006/relationships/image" Target="media/image72.wmf"/><Relationship Id="rId94" Type="http://schemas.openxmlformats.org/officeDocument/2006/relationships/image" Target="media/image88.wmf"/><Relationship Id="rId99" Type="http://schemas.openxmlformats.org/officeDocument/2006/relationships/image" Target="media/image93.wmf"/><Relationship Id="rId101" Type="http://schemas.openxmlformats.org/officeDocument/2006/relationships/image" Target="media/image95.wmf"/><Relationship Id="rId122" Type="http://schemas.openxmlformats.org/officeDocument/2006/relationships/image" Target="media/image116.wmf"/><Relationship Id="rId143" Type="http://schemas.openxmlformats.org/officeDocument/2006/relationships/image" Target="media/image137.wmf"/><Relationship Id="rId148" Type="http://schemas.openxmlformats.org/officeDocument/2006/relationships/image" Target="media/image142.wmf"/><Relationship Id="rId164" Type="http://schemas.openxmlformats.org/officeDocument/2006/relationships/image" Target="media/image158.wmf"/><Relationship Id="rId169" Type="http://schemas.openxmlformats.org/officeDocument/2006/relationships/header" Target="header1.xml"/><Relationship Id="rId185" Type="http://schemas.openxmlformats.org/officeDocument/2006/relationships/image" Target="media/image177.wmf"/><Relationship Id="rId334" Type="http://schemas.openxmlformats.org/officeDocument/2006/relationships/image" Target="media/image326.wmf"/><Relationship Id="rId350" Type="http://schemas.openxmlformats.org/officeDocument/2006/relationships/image" Target="media/image342.wmf"/><Relationship Id="rId355" Type="http://schemas.openxmlformats.org/officeDocument/2006/relationships/image" Target="media/image347.wmf"/><Relationship Id="rId4" Type="http://schemas.openxmlformats.org/officeDocument/2006/relationships/webSettings" Target="webSettings.xml"/><Relationship Id="rId9" Type="http://schemas.openxmlformats.org/officeDocument/2006/relationships/image" Target="media/image3.wmf"/><Relationship Id="rId180" Type="http://schemas.openxmlformats.org/officeDocument/2006/relationships/image" Target="media/image172.wmf"/><Relationship Id="rId210" Type="http://schemas.openxmlformats.org/officeDocument/2006/relationships/image" Target="media/image202.wmf"/><Relationship Id="rId215" Type="http://schemas.openxmlformats.org/officeDocument/2006/relationships/image" Target="media/image207.wmf"/><Relationship Id="rId236" Type="http://schemas.openxmlformats.org/officeDocument/2006/relationships/image" Target="media/image228.wmf"/><Relationship Id="rId257" Type="http://schemas.openxmlformats.org/officeDocument/2006/relationships/image" Target="media/image249.wmf"/><Relationship Id="rId278" Type="http://schemas.openxmlformats.org/officeDocument/2006/relationships/image" Target="media/image270.wmf"/><Relationship Id="rId26" Type="http://schemas.openxmlformats.org/officeDocument/2006/relationships/image" Target="media/image20.wmf"/><Relationship Id="rId231" Type="http://schemas.openxmlformats.org/officeDocument/2006/relationships/image" Target="media/image223.wmf"/><Relationship Id="rId252" Type="http://schemas.openxmlformats.org/officeDocument/2006/relationships/image" Target="media/image244.wmf"/><Relationship Id="rId273" Type="http://schemas.openxmlformats.org/officeDocument/2006/relationships/image" Target="media/image265.wmf"/><Relationship Id="rId294" Type="http://schemas.openxmlformats.org/officeDocument/2006/relationships/image" Target="media/image286.wmf"/><Relationship Id="rId308" Type="http://schemas.openxmlformats.org/officeDocument/2006/relationships/image" Target="media/image300.wmf"/><Relationship Id="rId329" Type="http://schemas.openxmlformats.org/officeDocument/2006/relationships/image" Target="media/image321.wmf"/><Relationship Id="rId47" Type="http://schemas.openxmlformats.org/officeDocument/2006/relationships/image" Target="media/image41.wmf"/><Relationship Id="rId68" Type="http://schemas.openxmlformats.org/officeDocument/2006/relationships/image" Target="media/image62.wmf"/><Relationship Id="rId89" Type="http://schemas.openxmlformats.org/officeDocument/2006/relationships/image" Target="media/image83.wmf"/><Relationship Id="rId112" Type="http://schemas.openxmlformats.org/officeDocument/2006/relationships/image" Target="media/image106.wmf"/><Relationship Id="rId133" Type="http://schemas.openxmlformats.org/officeDocument/2006/relationships/image" Target="media/image127.wmf"/><Relationship Id="rId154" Type="http://schemas.openxmlformats.org/officeDocument/2006/relationships/image" Target="media/image148.wmf"/><Relationship Id="rId175" Type="http://schemas.openxmlformats.org/officeDocument/2006/relationships/image" Target="media/image167.wmf"/><Relationship Id="rId340" Type="http://schemas.openxmlformats.org/officeDocument/2006/relationships/image" Target="media/image332.wmf"/><Relationship Id="rId361" Type="http://schemas.openxmlformats.org/officeDocument/2006/relationships/fontTable" Target="fontTable.xml"/><Relationship Id="rId196" Type="http://schemas.openxmlformats.org/officeDocument/2006/relationships/image" Target="media/image188.wmf"/><Relationship Id="rId200" Type="http://schemas.openxmlformats.org/officeDocument/2006/relationships/image" Target="media/image192.wmf"/><Relationship Id="rId16" Type="http://schemas.openxmlformats.org/officeDocument/2006/relationships/image" Target="media/image10.wmf"/><Relationship Id="rId221" Type="http://schemas.openxmlformats.org/officeDocument/2006/relationships/image" Target="media/image213.wmf"/><Relationship Id="rId242" Type="http://schemas.openxmlformats.org/officeDocument/2006/relationships/image" Target="media/image234.wmf"/><Relationship Id="rId263" Type="http://schemas.openxmlformats.org/officeDocument/2006/relationships/image" Target="media/image255.wmf"/><Relationship Id="rId284" Type="http://schemas.openxmlformats.org/officeDocument/2006/relationships/image" Target="media/image276.wmf"/><Relationship Id="rId319" Type="http://schemas.openxmlformats.org/officeDocument/2006/relationships/image" Target="media/image311.wmf"/><Relationship Id="rId37" Type="http://schemas.openxmlformats.org/officeDocument/2006/relationships/image" Target="media/image31.wmf"/><Relationship Id="rId58" Type="http://schemas.openxmlformats.org/officeDocument/2006/relationships/image" Target="media/image52.wmf"/><Relationship Id="rId79" Type="http://schemas.openxmlformats.org/officeDocument/2006/relationships/image" Target="media/image73.wmf"/><Relationship Id="rId102" Type="http://schemas.openxmlformats.org/officeDocument/2006/relationships/image" Target="media/image96.wmf"/><Relationship Id="rId123" Type="http://schemas.openxmlformats.org/officeDocument/2006/relationships/image" Target="media/image117.wmf"/><Relationship Id="rId144" Type="http://schemas.openxmlformats.org/officeDocument/2006/relationships/image" Target="media/image138.wmf"/><Relationship Id="rId330" Type="http://schemas.openxmlformats.org/officeDocument/2006/relationships/image" Target="media/image322.wmf"/><Relationship Id="rId90" Type="http://schemas.openxmlformats.org/officeDocument/2006/relationships/image" Target="media/image84.wmf"/><Relationship Id="rId165" Type="http://schemas.openxmlformats.org/officeDocument/2006/relationships/image" Target="media/image159.wmf"/><Relationship Id="rId186" Type="http://schemas.openxmlformats.org/officeDocument/2006/relationships/image" Target="media/image178.wmf"/><Relationship Id="rId351" Type="http://schemas.openxmlformats.org/officeDocument/2006/relationships/image" Target="media/image343.wmf"/><Relationship Id="rId211" Type="http://schemas.openxmlformats.org/officeDocument/2006/relationships/image" Target="media/image203.wmf"/><Relationship Id="rId232" Type="http://schemas.openxmlformats.org/officeDocument/2006/relationships/image" Target="media/image224.wmf"/><Relationship Id="rId253" Type="http://schemas.openxmlformats.org/officeDocument/2006/relationships/image" Target="media/image245.wmf"/><Relationship Id="rId274" Type="http://schemas.openxmlformats.org/officeDocument/2006/relationships/image" Target="media/image266.wmf"/><Relationship Id="rId295" Type="http://schemas.openxmlformats.org/officeDocument/2006/relationships/image" Target="media/image287.wmf"/><Relationship Id="rId309" Type="http://schemas.openxmlformats.org/officeDocument/2006/relationships/image" Target="media/image301.wmf"/><Relationship Id="rId27" Type="http://schemas.openxmlformats.org/officeDocument/2006/relationships/image" Target="media/image21.wmf"/><Relationship Id="rId48" Type="http://schemas.openxmlformats.org/officeDocument/2006/relationships/image" Target="media/image42.wmf"/><Relationship Id="rId69" Type="http://schemas.openxmlformats.org/officeDocument/2006/relationships/image" Target="media/image63.wmf"/><Relationship Id="rId113" Type="http://schemas.openxmlformats.org/officeDocument/2006/relationships/image" Target="media/image107.wmf"/><Relationship Id="rId134" Type="http://schemas.openxmlformats.org/officeDocument/2006/relationships/image" Target="media/image128.wmf"/><Relationship Id="rId320" Type="http://schemas.openxmlformats.org/officeDocument/2006/relationships/image" Target="media/image312.wmf"/><Relationship Id="rId80" Type="http://schemas.openxmlformats.org/officeDocument/2006/relationships/image" Target="media/image74.wmf"/><Relationship Id="rId155" Type="http://schemas.openxmlformats.org/officeDocument/2006/relationships/image" Target="media/image149.wmf"/><Relationship Id="rId176" Type="http://schemas.openxmlformats.org/officeDocument/2006/relationships/image" Target="media/image168.wmf"/><Relationship Id="rId197" Type="http://schemas.openxmlformats.org/officeDocument/2006/relationships/image" Target="media/image189.wmf"/><Relationship Id="rId341" Type="http://schemas.openxmlformats.org/officeDocument/2006/relationships/image" Target="media/image333.wmf"/><Relationship Id="rId362" Type="http://schemas.openxmlformats.org/officeDocument/2006/relationships/theme" Target="theme/theme1.xml"/><Relationship Id="rId201" Type="http://schemas.openxmlformats.org/officeDocument/2006/relationships/image" Target="media/image193.wmf"/><Relationship Id="rId222" Type="http://schemas.openxmlformats.org/officeDocument/2006/relationships/image" Target="media/image214.wmf"/><Relationship Id="rId243" Type="http://schemas.openxmlformats.org/officeDocument/2006/relationships/image" Target="media/image235.wmf"/><Relationship Id="rId264" Type="http://schemas.openxmlformats.org/officeDocument/2006/relationships/image" Target="media/image256.jpeg"/><Relationship Id="rId285" Type="http://schemas.openxmlformats.org/officeDocument/2006/relationships/image" Target="media/image277.jpeg"/><Relationship Id="rId17" Type="http://schemas.openxmlformats.org/officeDocument/2006/relationships/image" Target="media/image11.wmf"/><Relationship Id="rId38" Type="http://schemas.openxmlformats.org/officeDocument/2006/relationships/image" Target="media/image32.wmf"/><Relationship Id="rId59" Type="http://schemas.openxmlformats.org/officeDocument/2006/relationships/image" Target="media/image53.wmf"/><Relationship Id="rId103" Type="http://schemas.openxmlformats.org/officeDocument/2006/relationships/image" Target="media/image97.wmf"/><Relationship Id="rId124" Type="http://schemas.openxmlformats.org/officeDocument/2006/relationships/image" Target="media/image118.wmf"/><Relationship Id="rId310" Type="http://schemas.openxmlformats.org/officeDocument/2006/relationships/image" Target="media/image302.jpeg"/><Relationship Id="rId70" Type="http://schemas.openxmlformats.org/officeDocument/2006/relationships/image" Target="media/image64.wmf"/><Relationship Id="rId91" Type="http://schemas.openxmlformats.org/officeDocument/2006/relationships/image" Target="media/image85.wmf"/><Relationship Id="rId145" Type="http://schemas.openxmlformats.org/officeDocument/2006/relationships/image" Target="media/image139.wmf"/><Relationship Id="rId166" Type="http://schemas.openxmlformats.org/officeDocument/2006/relationships/image" Target="media/image160.wmf"/><Relationship Id="rId187" Type="http://schemas.openxmlformats.org/officeDocument/2006/relationships/image" Target="media/image179.wmf"/><Relationship Id="rId331" Type="http://schemas.openxmlformats.org/officeDocument/2006/relationships/image" Target="media/image323.wmf"/><Relationship Id="rId352" Type="http://schemas.openxmlformats.org/officeDocument/2006/relationships/image" Target="media/image344.wmf"/><Relationship Id="rId1" Type="http://schemas.openxmlformats.org/officeDocument/2006/relationships/numbering" Target="numbering.xml"/><Relationship Id="rId212" Type="http://schemas.openxmlformats.org/officeDocument/2006/relationships/image" Target="media/image204.wmf"/><Relationship Id="rId233" Type="http://schemas.openxmlformats.org/officeDocument/2006/relationships/image" Target="media/image225.wmf"/><Relationship Id="rId254" Type="http://schemas.openxmlformats.org/officeDocument/2006/relationships/image" Target="media/image246.wmf"/><Relationship Id="rId28" Type="http://schemas.openxmlformats.org/officeDocument/2006/relationships/image" Target="media/image22.wmf"/><Relationship Id="rId49" Type="http://schemas.openxmlformats.org/officeDocument/2006/relationships/image" Target="media/image43.wmf"/><Relationship Id="rId114" Type="http://schemas.openxmlformats.org/officeDocument/2006/relationships/image" Target="media/image108.wmf"/><Relationship Id="rId275" Type="http://schemas.openxmlformats.org/officeDocument/2006/relationships/image" Target="media/image267.wmf"/><Relationship Id="rId296" Type="http://schemas.openxmlformats.org/officeDocument/2006/relationships/image" Target="media/image288.wmf"/><Relationship Id="rId300" Type="http://schemas.openxmlformats.org/officeDocument/2006/relationships/image" Target="media/image292.wmf"/><Relationship Id="rId60" Type="http://schemas.openxmlformats.org/officeDocument/2006/relationships/image" Target="media/image54.wmf"/><Relationship Id="rId81" Type="http://schemas.openxmlformats.org/officeDocument/2006/relationships/image" Target="media/image75.wmf"/><Relationship Id="rId135" Type="http://schemas.openxmlformats.org/officeDocument/2006/relationships/image" Target="media/image129.wmf"/><Relationship Id="rId156" Type="http://schemas.openxmlformats.org/officeDocument/2006/relationships/image" Target="media/image150.wmf"/><Relationship Id="rId177" Type="http://schemas.openxmlformats.org/officeDocument/2006/relationships/image" Target="media/image169.wmf"/><Relationship Id="rId198" Type="http://schemas.openxmlformats.org/officeDocument/2006/relationships/image" Target="media/image190.wmf"/><Relationship Id="rId321" Type="http://schemas.openxmlformats.org/officeDocument/2006/relationships/image" Target="media/image313.wmf"/><Relationship Id="rId342" Type="http://schemas.openxmlformats.org/officeDocument/2006/relationships/image" Target="media/image334.wmf"/><Relationship Id="rId202" Type="http://schemas.openxmlformats.org/officeDocument/2006/relationships/image" Target="media/image194.wmf"/><Relationship Id="rId223" Type="http://schemas.openxmlformats.org/officeDocument/2006/relationships/image" Target="media/image215.wmf"/><Relationship Id="rId244" Type="http://schemas.openxmlformats.org/officeDocument/2006/relationships/image" Target="media/image236.wmf"/><Relationship Id="rId18" Type="http://schemas.openxmlformats.org/officeDocument/2006/relationships/image" Target="media/image12.wmf"/><Relationship Id="rId39" Type="http://schemas.openxmlformats.org/officeDocument/2006/relationships/image" Target="media/image33.wmf"/><Relationship Id="rId265" Type="http://schemas.openxmlformats.org/officeDocument/2006/relationships/image" Target="media/image257.wmf"/><Relationship Id="rId286" Type="http://schemas.openxmlformats.org/officeDocument/2006/relationships/image" Target="media/image278.wmf"/><Relationship Id="rId50" Type="http://schemas.openxmlformats.org/officeDocument/2006/relationships/image" Target="media/image44.wmf"/><Relationship Id="rId104" Type="http://schemas.openxmlformats.org/officeDocument/2006/relationships/image" Target="media/image98.wmf"/><Relationship Id="rId125" Type="http://schemas.openxmlformats.org/officeDocument/2006/relationships/image" Target="media/image119.wmf"/><Relationship Id="rId146" Type="http://schemas.openxmlformats.org/officeDocument/2006/relationships/image" Target="media/image140.wmf"/><Relationship Id="rId167" Type="http://schemas.openxmlformats.org/officeDocument/2006/relationships/image" Target="media/image161.wmf"/><Relationship Id="rId188" Type="http://schemas.openxmlformats.org/officeDocument/2006/relationships/image" Target="media/image180.wmf"/><Relationship Id="rId311" Type="http://schemas.openxmlformats.org/officeDocument/2006/relationships/image" Target="media/image303.wmf"/><Relationship Id="rId332" Type="http://schemas.openxmlformats.org/officeDocument/2006/relationships/image" Target="media/image324.wmf"/><Relationship Id="rId353" Type="http://schemas.openxmlformats.org/officeDocument/2006/relationships/image" Target="media/image345.wmf"/><Relationship Id="rId71" Type="http://schemas.openxmlformats.org/officeDocument/2006/relationships/image" Target="media/image65.wmf"/><Relationship Id="rId92" Type="http://schemas.openxmlformats.org/officeDocument/2006/relationships/image" Target="media/image86.wmf"/><Relationship Id="rId213" Type="http://schemas.openxmlformats.org/officeDocument/2006/relationships/image" Target="media/image205.wmf"/><Relationship Id="rId234" Type="http://schemas.openxmlformats.org/officeDocument/2006/relationships/image" Target="media/image226.wmf"/><Relationship Id="rId2" Type="http://schemas.openxmlformats.org/officeDocument/2006/relationships/styles" Target="styles.xml"/><Relationship Id="rId29" Type="http://schemas.openxmlformats.org/officeDocument/2006/relationships/image" Target="media/image23.wmf"/><Relationship Id="rId255" Type="http://schemas.openxmlformats.org/officeDocument/2006/relationships/image" Target="media/image247.wmf"/><Relationship Id="rId276" Type="http://schemas.openxmlformats.org/officeDocument/2006/relationships/image" Target="media/image268.wmf"/><Relationship Id="rId297" Type="http://schemas.openxmlformats.org/officeDocument/2006/relationships/image" Target="media/image289.wmf"/><Relationship Id="rId40" Type="http://schemas.openxmlformats.org/officeDocument/2006/relationships/image" Target="media/image34.wmf"/><Relationship Id="rId115" Type="http://schemas.openxmlformats.org/officeDocument/2006/relationships/image" Target="media/image109.wmf"/><Relationship Id="rId136" Type="http://schemas.openxmlformats.org/officeDocument/2006/relationships/image" Target="media/image130.wmf"/><Relationship Id="rId157" Type="http://schemas.openxmlformats.org/officeDocument/2006/relationships/image" Target="media/image151.wmf"/><Relationship Id="rId178" Type="http://schemas.openxmlformats.org/officeDocument/2006/relationships/image" Target="media/image170.wmf"/><Relationship Id="rId301" Type="http://schemas.openxmlformats.org/officeDocument/2006/relationships/image" Target="media/image293.wmf"/><Relationship Id="rId322" Type="http://schemas.openxmlformats.org/officeDocument/2006/relationships/image" Target="media/image314.wmf"/><Relationship Id="rId343" Type="http://schemas.openxmlformats.org/officeDocument/2006/relationships/image" Target="media/image335.wmf"/><Relationship Id="rId61" Type="http://schemas.openxmlformats.org/officeDocument/2006/relationships/image" Target="media/image55.wmf"/><Relationship Id="rId82" Type="http://schemas.openxmlformats.org/officeDocument/2006/relationships/image" Target="media/image76.wmf"/><Relationship Id="rId199" Type="http://schemas.openxmlformats.org/officeDocument/2006/relationships/image" Target="media/image191.wmf"/><Relationship Id="rId203" Type="http://schemas.openxmlformats.org/officeDocument/2006/relationships/image" Target="media/image195.wmf"/><Relationship Id="rId19" Type="http://schemas.openxmlformats.org/officeDocument/2006/relationships/image" Target="media/image13.wmf"/><Relationship Id="rId224" Type="http://schemas.openxmlformats.org/officeDocument/2006/relationships/image" Target="media/image216.wmf"/><Relationship Id="rId245" Type="http://schemas.openxmlformats.org/officeDocument/2006/relationships/image" Target="media/image237.wmf"/><Relationship Id="rId266" Type="http://schemas.openxmlformats.org/officeDocument/2006/relationships/image" Target="media/image258.wmf"/><Relationship Id="rId287" Type="http://schemas.openxmlformats.org/officeDocument/2006/relationships/image" Target="media/image279.wmf"/><Relationship Id="rId30" Type="http://schemas.openxmlformats.org/officeDocument/2006/relationships/image" Target="media/image24.jpeg"/><Relationship Id="rId105" Type="http://schemas.openxmlformats.org/officeDocument/2006/relationships/image" Target="media/image99.wmf"/><Relationship Id="rId126" Type="http://schemas.openxmlformats.org/officeDocument/2006/relationships/image" Target="media/image120.wmf"/><Relationship Id="rId147" Type="http://schemas.openxmlformats.org/officeDocument/2006/relationships/image" Target="media/image141.wmf"/><Relationship Id="rId168" Type="http://schemas.openxmlformats.org/officeDocument/2006/relationships/image" Target="media/image162.wmf"/><Relationship Id="rId312" Type="http://schemas.openxmlformats.org/officeDocument/2006/relationships/image" Target="media/image304.wmf"/><Relationship Id="rId333" Type="http://schemas.openxmlformats.org/officeDocument/2006/relationships/image" Target="media/image325.wmf"/><Relationship Id="rId354" Type="http://schemas.openxmlformats.org/officeDocument/2006/relationships/image" Target="media/image346.wmf"/><Relationship Id="rId51" Type="http://schemas.openxmlformats.org/officeDocument/2006/relationships/image" Target="media/image45.wmf"/><Relationship Id="rId72" Type="http://schemas.openxmlformats.org/officeDocument/2006/relationships/image" Target="media/image66.wmf"/><Relationship Id="rId93" Type="http://schemas.openxmlformats.org/officeDocument/2006/relationships/image" Target="media/image87.wmf"/><Relationship Id="rId189" Type="http://schemas.openxmlformats.org/officeDocument/2006/relationships/image" Target="media/image181.wmf"/><Relationship Id="rId3" Type="http://schemas.openxmlformats.org/officeDocument/2006/relationships/settings" Target="settings.xml"/><Relationship Id="rId214" Type="http://schemas.openxmlformats.org/officeDocument/2006/relationships/image" Target="media/image206.wmf"/><Relationship Id="rId235" Type="http://schemas.openxmlformats.org/officeDocument/2006/relationships/image" Target="media/image227.wmf"/><Relationship Id="rId256" Type="http://schemas.openxmlformats.org/officeDocument/2006/relationships/image" Target="media/image248.wmf"/><Relationship Id="rId277" Type="http://schemas.openxmlformats.org/officeDocument/2006/relationships/image" Target="media/image269.wmf"/><Relationship Id="rId298" Type="http://schemas.openxmlformats.org/officeDocument/2006/relationships/image" Target="media/image290.wmf"/><Relationship Id="rId116" Type="http://schemas.openxmlformats.org/officeDocument/2006/relationships/image" Target="media/image110.wmf"/><Relationship Id="rId137" Type="http://schemas.openxmlformats.org/officeDocument/2006/relationships/image" Target="media/image131.wmf"/><Relationship Id="rId158" Type="http://schemas.openxmlformats.org/officeDocument/2006/relationships/image" Target="media/image152.wmf"/><Relationship Id="rId302" Type="http://schemas.openxmlformats.org/officeDocument/2006/relationships/image" Target="media/image294.wmf"/><Relationship Id="rId323" Type="http://schemas.openxmlformats.org/officeDocument/2006/relationships/image" Target="media/image315.wmf"/><Relationship Id="rId344" Type="http://schemas.openxmlformats.org/officeDocument/2006/relationships/image" Target="media/image336.emf"/><Relationship Id="rId20" Type="http://schemas.openxmlformats.org/officeDocument/2006/relationships/image" Target="media/image14.wmf"/><Relationship Id="rId41" Type="http://schemas.openxmlformats.org/officeDocument/2006/relationships/image" Target="media/image35.wmf"/><Relationship Id="rId62" Type="http://schemas.openxmlformats.org/officeDocument/2006/relationships/image" Target="media/image56.wmf"/><Relationship Id="rId83" Type="http://schemas.openxmlformats.org/officeDocument/2006/relationships/image" Target="media/image77.wmf"/><Relationship Id="rId179" Type="http://schemas.openxmlformats.org/officeDocument/2006/relationships/image" Target="media/image171.wmf"/><Relationship Id="rId190" Type="http://schemas.openxmlformats.org/officeDocument/2006/relationships/image" Target="media/image182.wmf"/><Relationship Id="rId204" Type="http://schemas.openxmlformats.org/officeDocument/2006/relationships/image" Target="media/image196.wmf"/><Relationship Id="rId225" Type="http://schemas.openxmlformats.org/officeDocument/2006/relationships/image" Target="media/image217.wmf"/><Relationship Id="rId246" Type="http://schemas.openxmlformats.org/officeDocument/2006/relationships/image" Target="media/image238.wmf"/><Relationship Id="rId267" Type="http://schemas.openxmlformats.org/officeDocument/2006/relationships/image" Target="media/image259.wmf"/><Relationship Id="rId288" Type="http://schemas.openxmlformats.org/officeDocument/2006/relationships/image" Target="media/image280.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8552</Words>
  <Characters>48749</Characters>
  <Application>Microsoft Office Word</Application>
  <DocSecurity>0</DocSecurity>
  <Lines>406</Lines>
  <Paragraphs>114</Paragraphs>
  <ScaleCrop>false</ScaleCrop>
  <HeadingPairs>
    <vt:vector size="2" baseType="variant">
      <vt:variant>
        <vt:lpstr>Название</vt:lpstr>
      </vt:variant>
      <vt:variant>
        <vt:i4>1</vt:i4>
      </vt:variant>
    </vt:vector>
  </HeadingPairs>
  <TitlesOfParts>
    <vt:vector size="1" baseType="lpstr">
      <vt:lpstr>Статистические методы регулирования технологических процессов</vt:lpstr>
    </vt:vector>
  </TitlesOfParts>
  <Company>MSCI</Company>
  <LinksUpToDate>false</LinksUpToDate>
  <CharactersWithSpaces>57187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Статистические методы регулирования технологических процессов</dc:title>
  <dc:subject/>
  <dc:creator>User</dc:creator>
  <cp:keywords/>
  <dc:description/>
  <cp:lastModifiedBy>admin</cp:lastModifiedBy>
  <cp:revision>2</cp:revision>
  <cp:lastPrinted>2010-12-10T15:03:00Z</cp:lastPrinted>
  <dcterms:created xsi:type="dcterms:W3CDTF">2014-03-23T11:14:00Z</dcterms:created>
  <dcterms:modified xsi:type="dcterms:W3CDTF">2014-03-23T11:14:00Z</dcterms:modified>
</cp:coreProperties>
</file>