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1D9F" w:rsidRDefault="00CA1D9F">
      <w:pPr>
        <w:widowControl w:val="0"/>
        <w:spacing w:before="120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Сопряжённые числа</w:t>
      </w:r>
    </w:p>
    <w:p w:rsidR="00CA1D9F" w:rsidRDefault="00CA1D9F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Н. Вагутен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этой работе мы рассмотрим ряд ситуаций, в которых число вида a + b√</w:t>
      </w:r>
      <w:r>
        <w:rPr>
          <w:rStyle w:val="over1"/>
          <w:color w:val="000000"/>
          <w:sz w:val="24"/>
          <w:szCs w:val="24"/>
        </w:rPr>
        <w:t>d</w:t>
      </w:r>
      <w:r>
        <w:rPr>
          <w:color w:val="000000"/>
          <w:sz w:val="24"/>
          <w:szCs w:val="24"/>
        </w:rPr>
        <w:t xml:space="preserve"> полезно заменить сопряжённым a – b√</w:t>
      </w:r>
      <w:r>
        <w:rPr>
          <w:rStyle w:val="over1"/>
          <w:color w:val="000000"/>
          <w:sz w:val="24"/>
          <w:szCs w:val="24"/>
        </w:rPr>
        <w:t>d</w:t>
      </w:r>
      <w:r>
        <w:rPr>
          <w:color w:val="000000"/>
          <w:sz w:val="24"/>
          <w:szCs w:val="24"/>
        </w:rPr>
        <w:t xml:space="preserve">. Мы увидим, как этот простой приём — замена знака перед радикалом — помогает в решении разнообразных задач алгебры и анализа — от нехитрых оценок и преобразований до трудных олимпиадных задач и замысловатых придумок составителей конкурсных экзаменов. 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Большинство наших примеров может служить первым знакомством с глубокими математическими теориями (кое-где мы указываем статьи и книги для продолжения знакомства). Среди задач, включённых в статью, две — из Задачника «Кванта» и несколько — из писем читателей, уже испытавших удовольствие от трюков с радикалами и желающих поделиться им с другими. 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Пары сопряжённых чисел появляются вполне естественным образом, когда мы решаем квадратное уравнение, а корень из дискриминанта не извлекается: скажем, уравнение λ</w:t>
      </w:r>
      <w:r>
        <w:rPr>
          <w:color w:val="000000"/>
          <w:sz w:val="24"/>
          <w:szCs w:val="24"/>
          <w:vertAlign w:val="superscript"/>
        </w:rPr>
        <w:t>2</w:t>
      </w:r>
      <w:r>
        <w:rPr>
          <w:color w:val="000000"/>
          <w:sz w:val="24"/>
          <w:szCs w:val="24"/>
        </w:rPr>
        <w:t xml:space="preserve"> – λ – 1 = 0 имеет пару «сопряжённых» корней:</w:t>
      </w:r>
    </w:p>
    <w:tbl>
      <w:tblPr>
        <w:tblW w:w="0" w:type="auto"/>
        <w:jc w:val="center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2"/>
        <w:gridCol w:w="612"/>
        <w:gridCol w:w="249"/>
        <w:gridCol w:w="392"/>
        <w:gridCol w:w="628"/>
        <w:gridCol w:w="60"/>
      </w:tblGrid>
      <w:tr w:rsidR="00CA1D9F" w:rsidRPr="00CA1D9F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λ</w:t>
            </w:r>
            <w:r w:rsidRPr="00CA1D9F">
              <w:rPr>
                <w:color w:val="000000"/>
                <w:sz w:val="24"/>
                <w:szCs w:val="24"/>
                <w:vertAlign w:val="subscript"/>
              </w:rPr>
              <w:t>1</w:t>
            </w:r>
            <w:r w:rsidRPr="00CA1D9F">
              <w:rPr>
                <w:color w:val="000000"/>
                <w:sz w:val="24"/>
                <w:szCs w:val="24"/>
              </w:rPr>
              <w:t xml:space="preserve"> =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1 – √</w:t>
            </w:r>
            <w:r w:rsidRPr="00CA1D9F">
              <w:rPr>
                <w:rStyle w:val="over1"/>
                <w:color w:val="000000"/>
                <w:sz w:val="24"/>
                <w:szCs w:val="24"/>
              </w:rPr>
              <w:t>5</w:t>
            </w:r>
            <w:r w:rsidRPr="00CA1D9F">
              <w:rPr>
                <w:color w:val="000000"/>
                <w:sz w:val="24"/>
                <w:szCs w:val="24"/>
              </w:rPr>
              <w:t xml:space="preserve"> </w:t>
            </w:r>
          </w:p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 xml:space="preserve">  и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λ</w:t>
            </w:r>
            <w:r w:rsidRPr="00CA1D9F">
              <w:rPr>
                <w:color w:val="000000"/>
                <w:sz w:val="24"/>
                <w:szCs w:val="24"/>
                <w:vertAlign w:val="subscript"/>
              </w:rPr>
              <w:t>2</w:t>
            </w:r>
            <w:r w:rsidRPr="00CA1D9F">
              <w:rPr>
                <w:color w:val="000000"/>
                <w:sz w:val="24"/>
                <w:szCs w:val="24"/>
              </w:rPr>
              <w:t xml:space="preserve"> =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1 + √</w:t>
            </w:r>
            <w:r w:rsidRPr="00CA1D9F">
              <w:rPr>
                <w:rStyle w:val="over1"/>
                <w:color w:val="000000"/>
                <w:sz w:val="24"/>
                <w:szCs w:val="24"/>
              </w:rPr>
              <w:t>5</w:t>
            </w:r>
            <w:r w:rsidRPr="00CA1D9F">
              <w:rPr>
                <w:color w:val="000000"/>
                <w:sz w:val="24"/>
                <w:szCs w:val="24"/>
              </w:rPr>
              <w:t xml:space="preserve"> </w:t>
            </w:r>
          </w:p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.</w:t>
            </w:r>
          </w:p>
        </w:tc>
      </w:tr>
    </w:tbl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 этому мы ещё вернёмся, а начнём с примеров другого рода: займёмся «перебросками»...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...Из числителя в знаменатель (и обратно)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Если в книжке указан ответ к задаче (3 + √</w:t>
      </w:r>
      <w:r>
        <w:rPr>
          <w:rStyle w:val="over1"/>
          <w:color w:val="000000"/>
          <w:sz w:val="24"/>
          <w:szCs w:val="24"/>
        </w:rPr>
        <w:t>7</w:t>
      </w:r>
      <w:r>
        <w:rPr>
          <w:color w:val="000000"/>
          <w:sz w:val="24"/>
          <w:szCs w:val="24"/>
        </w:rPr>
        <w:t>)/2, а у вас получилось 1/(3 – √</w:t>
      </w:r>
      <w:r>
        <w:rPr>
          <w:rStyle w:val="over1"/>
          <w:color w:val="000000"/>
          <w:sz w:val="24"/>
          <w:szCs w:val="24"/>
        </w:rPr>
        <w:t>7</w:t>
      </w:r>
      <w:r>
        <w:rPr>
          <w:color w:val="000000"/>
          <w:sz w:val="24"/>
          <w:szCs w:val="24"/>
        </w:rPr>
        <w:t>) — не спешите искать ошибку в решении: ответ правильный — эти числа равны, потому что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(3 + √</w:t>
      </w:r>
      <w:r>
        <w:rPr>
          <w:rStyle w:val="over1"/>
          <w:color w:val="000000"/>
          <w:sz w:val="24"/>
          <w:szCs w:val="24"/>
        </w:rPr>
        <w:t>7</w:t>
      </w:r>
      <w:r>
        <w:rPr>
          <w:color w:val="000000"/>
          <w:sz w:val="24"/>
          <w:szCs w:val="24"/>
        </w:rPr>
        <w:t>)(3 – √</w:t>
      </w:r>
      <w:r>
        <w:rPr>
          <w:rStyle w:val="over1"/>
          <w:color w:val="000000"/>
          <w:sz w:val="24"/>
          <w:szCs w:val="24"/>
        </w:rPr>
        <w:t>7</w:t>
      </w:r>
      <w:r>
        <w:rPr>
          <w:color w:val="000000"/>
          <w:sz w:val="24"/>
          <w:szCs w:val="24"/>
        </w:rPr>
        <w:t>) = 3</w:t>
      </w:r>
      <w:r>
        <w:rPr>
          <w:color w:val="000000"/>
          <w:sz w:val="24"/>
          <w:szCs w:val="24"/>
          <w:vertAlign w:val="superscript"/>
        </w:rPr>
        <w:t>2</w:t>
      </w:r>
      <w:r>
        <w:rPr>
          <w:color w:val="000000"/>
          <w:sz w:val="24"/>
          <w:szCs w:val="24"/>
        </w:rPr>
        <w:t xml:space="preserve"> – 7 = 2.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Вот несколько характерных примеров, где полезно перенести «иррациональность» из числителя в знаменатель или наоборот.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1. Найти сумму</w:t>
      </w:r>
    </w:p>
    <w:tbl>
      <w:tblPr>
        <w:tblW w:w="0" w:type="auto"/>
        <w:jc w:val="center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28"/>
        <w:gridCol w:w="136"/>
        <w:gridCol w:w="759"/>
        <w:gridCol w:w="571"/>
        <w:gridCol w:w="1119"/>
        <w:gridCol w:w="60"/>
      </w:tblGrid>
      <w:tr w:rsidR="00CA1D9F" w:rsidRPr="00CA1D9F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 xml:space="preserve">1 </w:t>
            </w:r>
          </w:p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1 + √</w:t>
            </w:r>
            <w:r w:rsidRPr="00CA1D9F">
              <w:rPr>
                <w:rStyle w:val="over1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 xml:space="preserve">1 </w:t>
            </w:r>
          </w:p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√</w:t>
            </w:r>
            <w:r w:rsidRPr="00CA1D9F">
              <w:rPr>
                <w:rStyle w:val="over1"/>
                <w:color w:val="000000"/>
                <w:sz w:val="24"/>
                <w:szCs w:val="24"/>
              </w:rPr>
              <w:t>2</w:t>
            </w:r>
            <w:r w:rsidRPr="00CA1D9F">
              <w:rPr>
                <w:color w:val="000000"/>
                <w:sz w:val="24"/>
                <w:szCs w:val="24"/>
              </w:rPr>
              <w:t xml:space="preserve"> + √</w:t>
            </w:r>
            <w:r w:rsidRPr="00CA1D9F">
              <w:rPr>
                <w:rStyle w:val="over1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+ ... 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 xml:space="preserve">1 </w:t>
            </w:r>
          </w:p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√</w:t>
            </w:r>
            <w:r w:rsidRPr="00CA1D9F">
              <w:rPr>
                <w:rStyle w:val="over1"/>
                <w:color w:val="000000"/>
                <w:sz w:val="24"/>
                <w:szCs w:val="24"/>
              </w:rPr>
              <w:t>99</w:t>
            </w:r>
            <w:r w:rsidRPr="00CA1D9F">
              <w:rPr>
                <w:color w:val="000000"/>
                <w:sz w:val="24"/>
                <w:szCs w:val="24"/>
              </w:rPr>
              <w:t xml:space="preserve"> + √</w:t>
            </w:r>
            <w:r w:rsidRPr="00CA1D9F">
              <w:rPr>
                <w:rStyle w:val="over1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.</w:t>
            </w:r>
          </w:p>
        </w:tc>
      </w:tr>
    </w:tbl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Эта сумма мгновенно «сворачивается», если переписать её так: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(√</w:t>
      </w:r>
      <w:r>
        <w:rPr>
          <w:rStyle w:val="over1"/>
          <w:color w:val="000000"/>
          <w:sz w:val="24"/>
          <w:szCs w:val="24"/>
        </w:rPr>
        <w:t>2</w:t>
      </w:r>
      <w:r>
        <w:rPr>
          <w:color w:val="000000"/>
          <w:sz w:val="24"/>
          <w:szCs w:val="24"/>
        </w:rPr>
        <w:t xml:space="preserve"> – 1) + (√</w:t>
      </w:r>
      <w:r>
        <w:rPr>
          <w:rStyle w:val="over1"/>
          <w:color w:val="000000"/>
          <w:sz w:val="24"/>
          <w:szCs w:val="24"/>
        </w:rPr>
        <w:t>3</w:t>
      </w:r>
      <w:r>
        <w:rPr>
          <w:color w:val="000000"/>
          <w:sz w:val="24"/>
          <w:szCs w:val="24"/>
        </w:rPr>
        <w:t xml:space="preserve"> – √</w:t>
      </w:r>
      <w:r>
        <w:rPr>
          <w:rStyle w:val="over1"/>
          <w:color w:val="000000"/>
          <w:sz w:val="24"/>
          <w:szCs w:val="24"/>
        </w:rPr>
        <w:t>2</w:t>
      </w:r>
      <w:r>
        <w:rPr>
          <w:color w:val="000000"/>
          <w:sz w:val="24"/>
          <w:szCs w:val="24"/>
        </w:rPr>
        <w:t>) + ... + (√</w:t>
      </w:r>
      <w:r>
        <w:rPr>
          <w:rStyle w:val="over1"/>
          <w:color w:val="000000"/>
          <w:sz w:val="24"/>
          <w:szCs w:val="24"/>
        </w:rPr>
        <w:t>100</w:t>
      </w:r>
      <w:r>
        <w:rPr>
          <w:color w:val="000000"/>
          <w:sz w:val="24"/>
          <w:szCs w:val="24"/>
        </w:rPr>
        <w:t xml:space="preserve"> – √</w:t>
      </w:r>
      <w:r>
        <w:rPr>
          <w:rStyle w:val="over1"/>
          <w:color w:val="000000"/>
          <w:sz w:val="24"/>
          <w:szCs w:val="24"/>
        </w:rPr>
        <w:t>99</w:t>
      </w:r>
      <w:r>
        <w:rPr>
          <w:color w:val="000000"/>
          <w:sz w:val="24"/>
          <w:szCs w:val="24"/>
        </w:rPr>
        <w:t>) = –1 + 10 = 9.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 выражению из статьи [</w:t>
      </w:r>
      <w:r w:rsidRPr="00686F58">
        <w:rPr>
          <w:color w:val="000000"/>
          <w:sz w:val="24"/>
          <w:szCs w:val="24"/>
        </w:rPr>
        <w:t>1</w:t>
      </w:r>
      <w:r>
        <w:rPr>
          <w:color w:val="000000"/>
          <w:sz w:val="24"/>
          <w:szCs w:val="24"/>
        </w:rPr>
        <w:t>] «остаются крайние» (см. также [</w:t>
      </w:r>
      <w:r w:rsidRPr="00686F58">
        <w:rPr>
          <w:color w:val="000000"/>
          <w:sz w:val="24"/>
          <w:szCs w:val="24"/>
        </w:rPr>
        <w:t>5</w:t>
      </w:r>
      <w:r>
        <w:rPr>
          <w:color w:val="000000"/>
          <w:sz w:val="24"/>
          <w:szCs w:val="24"/>
        </w:rPr>
        <w:t>]).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shd w:val="clear" w:color="auto" w:fill="FFC0CB"/>
        </w:rPr>
        <w:t>2.</w:t>
      </w:r>
      <w:r>
        <w:rPr>
          <w:color w:val="000000"/>
          <w:sz w:val="24"/>
          <w:szCs w:val="24"/>
        </w:rPr>
        <w:t xml:space="preserve"> Доказать, что для любых натуральных m и n</w:t>
      </w:r>
    </w:p>
    <w:tbl>
      <w:tblPr>
        <w:tblW w:w="5000" w:type="pct"/>
        <w:tblCellSpacing w:w="0" w:type="dxa"/>
        <w:tblInd w:w="-15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188"/>
        <w:gridCol w:w="450"/>
      </w:tblGrid>
      <w:tr w:rsidR="00CA1D9F" w:rsidRPr="00CA1D9F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W w:w="0" w:type="auto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6"/>
              <w:gridCol w:w="187"/>
              <w:gridCol w:w="432"/>
              <w:gridCol w:w="16"/>
              <w:gridCol w:w="192"/>
              <w:gridCol w:w="326"/>
              <w:gridCol w:w="60"/>
            </w:tblGrid>
            <w:tr w:rsidR="00CA1D9F" w:rsidRPr="00CA1D9F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left w:val="inset" w:sz="4" w:space="0" w:color="000000"/>
                  </w:tcBorders>
                  <w:noWrap/>
                  <w:vAlign w:val="center"/>
                </w:tcPr>
                <w:p w:rsidR="00CA1D9F" w:rsidRPr="00CA1D9F" w:rsidRDefault="00CA1D9F">
                  <w:pPr>
                    <w:widowControl w:val="0"/>
                    <w:spacing w:before="120"/>
                    <w:ind w:firstLine="567"/>
                    <w:jc w:val="both"/>
                    <w:rPr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noWrap/>
                  <w:vAlign w:val="center"/>
                </w:tcPr>
                <w:p w:rsidR="00CA1D9F" w:rsidRPr="00CA1D9F" w:rsidRDefault="00CA1D9F">
                  <w:pPr>
                    <w:widowControl w:val="0"/>
                    <w:spacing w:before="120"/>
                    <w:ind w:firstLine="567"/>
                    <w:jc w:val="both"/>
                    <w:rPr>
                      <w:color w:val="000000"/>
                      <w:sz w:val="24"/>
                      <w:szCs w:val="24"/>
                    </w:rPr>
                  </w:pPr>
                  <w:r w:rsidRPr="00CA1D9F">
                    <w:rPr>
                      <w:color w:val="000000"/>
                      <w:sz w:val="24"/>
                      <w:szCs w:val="24"/>
                    </w:rPr>
                    <w:t xml:space="preserve">m </w:t>
                  </w:r>
                </w:p>
                <w:p w:rsidR="00CA1D9F" w:rsidRPr="00CA1D9F" w:rsidRDefault="00CA1D9F">
                  <w:pPr>
                    <w:widowControl w:val="0"/>
                    <w:spacing w:before="120"/>
                    <w:ind w:firstLine="567"/>
                    <w:jc w:val="both"/>
                    <w:rPr>
                      <w:color w:val="000000"/>
                      <w:sz w:val="24"/>
                      <w:szCs w:val="24"/>
                    </w:rPr>
                  </w:pPr>
                  <w:r w:rsidRPr="00CA1D9F">
                    <w:rPr>
                      <w:color w:val="000000"/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0" w:type="auto"/>
                  <w:noWrap/>
                  <w:vAlign w:val="center"/>
                </w:tcPr>
                <w:p w:rsidR="00CA1D9F" w:rsidRPr="00CA1D9F" w:rsidRDefault="00CA1D9F">
                  <w:pPr>
                    <w:widowControl w:val="0"/>
                    <w:spacing w:before="120"/>
                    <w:ind w:firstLine="567"/>
                    <w:jc w:val="both"/>
                    <w:rPr>
                      <w:color w:val="000000"/>
                      <w:sz w:val="24"/>
                      <w:szCs w:val="24"/>
                    </w:rPr>
                  </w:pPr>
                  <w:r w:rsidRPr="00CA1D9F">
                    <w:rPr>
                      <w:color w:val="000000"/>
                      <w:sz w:val="24"/>
                      <w:szCs w:val="24"/>
                    </w:rPr>
                    <w:t>– √</w:t>
                  </w:r>
                  <w:r w:rsidRPr="00CA1D9F">
                    <w:rPr>
                      <w:rStyle w:val="over1"/>
                      <w:color w:val="000000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right w:val="inset" w:sz="4" w:space="0" w:color="000000"/>
                  </w:tcBorders>
                  <w:noWrap/>
                  <w:vAlign w:val="center"/>
                </w:tcPr>
                <w:p w:rsidR="00CA1D9F" w:rsidRPr="00CA1D9F" w:rsidRDefault="00CA1D9F">
                  <w:pPr>
                    <w:widowControl w:val="0"/>
                    <w:spacing w:before="120"/>
                    <w:ind w:firstLine="567"/>
                    <w:jc w:val="both"/>
                    <w:rPr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noWrap/>
                  <w:vAlign w:val="center"/>
                </w:tcPr>
                <w:p w:rsidR="00CA1D9F" w:rsidRPr="00CA1D9F" w:rsidRDefault="00CA1D9F">
                  <w:pPr>
                    <w:widowControl w:val="0"/>
                    <w:spacing w:before="120"/>
                    <w:ind w:firstLine="567"/>
                    <w:jc w:val="both"/>
                    <w:rPr>
                      <w:color w:val="000000"/>
                      <w:sz w:val="24"/>
                      <w:szCs w:val="24"/>
                    </w:rPr>
                  </w:pPr>
                  <w:r w:rsidRPr="00CA1D9F">
                    <w:rPr>
                      <w:color w:val="000000"/>
                      <w:sz w:val="24"/>
                      <w:szCs w:val="24"/>
                    </w:rPr>
                    <w:t xml:space="preserve"> ≥ </w:t>
                  </w:r>
                </w:p>
              </w:tc>
              <w:tc>
                <w:tcPr>
                  <w:tcW w:w="0" w:type="auto"/>
                  <w:noWrap/>
                  <w:vAlign w:val="center"/>
                </w:tcPr>
                <w:p w:rsidR="00CA1D9F" w:rsidRPr="00CA1D9F" w:rsidRDefault="00CA1D9F">
                  <w:pPr>
                    <w:widowControl w:val="0"/>
                    <w:spacing w:before="120"/>
                    <w:ind w:firstLine="567"/>
                    <w:jc w:val="both"/>
                    <w:rPr>
                      <w:color w:val="000000"/>
                      <w:sz w:val="24"/>
                      <w:szCs w:val="24"/>
                    </w:rPr>
                  </w:pPr>
                  <w:r w:rsidRPr="00CA1D9F">
                    <w:rPr>
                      <w:color w:val="000000"/>
                      <w:sz w:val="24"/>
                      <w:szCs w:val="24"/>
                    </w:rPr>
                    <w:t xml:space="preserve">1 </w:t>
                  </w:r>
                </w:p>
                <w:p w:rsidR="00CA1D9F" w:rsidRPr="00CA1D9F" w:rsidRDefault="00CA1D9F">
                  <w:pPr>
                    <w:widowControl w:val="0"/>
                    <w:spacing w:before="120"/>
                    <w:ind w:firstLine="567"/>
                    <w:jc w:val="both"/>
                    <w:rPr>
                      <w:color w:val="000000"/>
                      <w:sz w:val="24"/>
                      <w:szCs w:val="24"/>
                    </w:rPr>
                  </w:pPr>
                  <w:r w:rsidRPr="00CA1D9F">
                    <w:rPr>
                      <w:color w:val="000000"/>
                      <w:sz w:val="24"/>
                      <w:szCs w:val="24"/>
                    </w:rPr>
                    <w:t>αn</w:t>
                  </w:r>
                  <w:r w:rsidRPr="00CA1D9F">
                    <w:rPr>
                      <w:color w:val="000000"/>
                      <w:sz w:val="24"/>
                      <w:szCs w:val="24"/>
                      <w:vertAlign w:val="superscript"/>
                    </w:rPr>
                    <w:t>2</w:t>
                  </w:r>
                </w:p>
              </w:tc>
              <w:tc>
                <w:tcPr>
                  <w:tcW w:w="0" w:type="auto"/>
                  <w:noWrap/>
                  <w:vAlign w:val="center"/>
                </w:tcPr>
                <w:p w:rsidR="00CA1D9F" w:rsidRPr="00CA1D9F" w:rsidRDefault="00CA1D9F">
                  <w:pPr>
                    <w:widowControl w:val="0"/>
                    <w:spacing w:before="120"/>
                    <w:ind w:firstLine="567"/>
                    <w:jc w:val="both"/>
                    <w:rPr>
                      <w:color w:val="000000"/>
                      <w:sz w:val="24"/>
                      <w:szCs w:val="24"/>
                    </w:rPr>
                  </w:pPr>
                  <w:r w:rsidRPr="00CA1D9F">
                    <w:rPr>
                      <w:color w:val="000000"/>
                      <w:sz w:val="24"/>
                      <w:szCs w:val="24"/>
                    </w:rPr>
                    <w:t>,</w:t>
                  </w:r>
                </w:p>
              </w:tc>
            </w:tr>
          </w:tbl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(1)</w:t>
            </w:r>
          </w:p>
        </w:tc>
      </w:tr>
    </w:tbl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где α = √</w:t>
      </w:r>
      <w:r>
        <w:rPr>
          <w:rStyle w:val="over1"/>
          <w:color w:val="000000"/>
          <w:sz w:val="24"/>
          <w:szCs w:val="24"/>
        </w:rPr>
        <w:t>3</w:t>
      </w:r>
      <w:r>
        <w:rPr>
          <w:color w:val="000000"/>
          <w:sz w:val="24"/>
          <w:szCs w:val="24"/>
        </w:rPr>
        <w:t xml:space="preserve"> + √</w:t>
      </w:r>
      <w:r>
        <w:rPr>
          <w:rStyle w:val="over1"/>
          <w:color w:val="000000"/>
          <w:sz w:val="24"/>
          <w:szCs w:val="24"/>
        </w:rPr>
        <w:t>2</w:t>
      </w:r>
      <w:r>
        <w:rPr>
          <w:color w:val="000000"/>
          <w:sz w:val="24"/>
          <w:szCs w:val="24"/>
        </w:rPr>
        <w:t>.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Подобный факт мы использовали недавно при решении трудной задачи М514 ([</w:t>
      </w:r>
      <w:r w:rsidRPr="00686F58">
        <w:rPr>
          <w:color w:val="000000"/>
          <w:sz w:val="24"/>
          <w:szCs w:val="24"/>
        </w:rPr>
        <w:t>2</w:t>
      </w:r>
      <w:r>
        <w:rPr>
          <w:color w:val="000000"/>
          <w:sz w:val="24"/>
          <w:szCs w:val="24"/>
        </w:rPr>
        <w:t>]).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самом деле, всегда</w:t>
      </w:r>
    </w:p>
    <w:tbl>
      <w:tblPr>
        <w:tblW w:w="5000" w:type="pct"/>
        <w:tblCellSpacing w:w="0" w:type="dxa"/>
        <w:tblInd w:w="-15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791"/>
        <w:gridCol w:w="877"/>
      </w:tblGrid>
      <w:tr w:rsidR="00CA1D9F" w:rsidRPr="00CA1D9F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W w:w="0" w:type="auto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45"/>
              <w:gridCol w:w="1396"/>
              <w:gridCol w:w="45"/>
              <w:gridCol w:w="733"/>
              <w:gridCol w:w="1691"/>
              <w:gridCol w:w="789"/>
              <w:gridCol w:w="1691"/>
              <w:gridCol w:w="658"/>
            </w:tblGrid>
            <w:tr w:rsidR="00CA1D9F" w:rsidRPr="00CA1D9F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left w:val="inset" w:sz="4" w:space="0" w:color="000000"/>
                  </w:tcBorders>
                  <w:noWrap/>
                  <w:vAlign w:val="center"/>
                </w:tcPr>
                <w:p w:rsidR="00CA1D9F" w:rsidRPr="00CA1D9F" w:rsidRDefault="00CA1D9F">
                  <w:pPr>
                    <w:widowControl w:val="0"/>
                    <w:spacing w:before="120"/>
                    <w:ind w:firstLine="567"/>
                    <w:jc w:val="both"/>
                    <w:rPr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noWrap/>
                  <w:vAlign w:val="center"/>
                </w:tcPr>
                <w:p w:rsidR="00CA1D9F" w:rsidRPr="00CA1D9F" w:rsidRDefault="00CA1D9F">
                  <w:pPr>
                    <w:widowControl w:val="0"/>
                    <w:spacing w:before="120"/>
                    <w:ind w:firstLine="567"/>
                    <w:jc w:val="both"/>
                    <w:rPr>
                      <w:color w:val="000000"/>
                      <w:sz w:val="24"/>
                      <w:szCs w:val="24"/>
                      <w:lang w:val="en-US"/>
                    </w:rPr>
                  </w:pPr>
                  <w:r w:rsidRPr="00CA1D9F">
                    <w:rPr>
                      <w:color w:val="000000"/>
                      <w:sz w:val="24"/>
                      <w:szCs w:val="24"/>
                      <w:lang w:val="en-US"/>
                    </w:rPr>
                    <w:t>m – n√</w:t>
                  </w:r>
                  <w:r w:rsidRPr="00CA1D9F">
                    <w:rPr>
                      <w:rStyle w:val="over1"/>
                      <w:color w:val="000000"/>
                      <w:sz w:val="24"/>
                      <w:szCs w:val="24"/>
                      <w:lang w:val="en-US"/>
                    </w:rPr>
                    <w:t>2</w:t>
                  </w:r>
                  <w:r w:rsidRPr="00CA1D9F">
                    <w:rPr>
                      <w:color w:val="000000"/>
                      <w:sz w:val="24"/>
                      <w:szCs w:val="24"/>
                      <w:lang w:val="en-US"/>
                    </w:rPr>
                    <w:t xml:space="preserve"> </w:t>
                  </w:r>
                </w:p>
                <w:p w:rsidR="00CA1D9F" w:rsidRPr="00CA1D9F" w:rsidRDefault="00CA1D9F">
                  <w:pPr>
                    <w:widowControl w:val="0"/>
                    <w:spacing w:before="120"/>
                    <w:ind w:firstLine="567"/>
                    <w:jc w:val="both"/>
                    <w:rPr>
                      <w:color w:val="000000"/>
                      <w:sz w:val="24"/>
                      <w:szCs w:val="24"/>
                      <w:lang w:val="en-US"/>
                    </w:rPr>
                  </w:pPr>
                  <w:r w:rsidRPr="00CA1D9F">
                    <w:rPr>
                      <w:color w:val="000000"/>
                      <w:sz w:val="24"/>
                      <w:szCs w:val="24"/>
                      <w:lang w:val="en-US"/>
                    </w:rPr>
                    <w:t>n</w:t>
                  </w:r>
                </w:p>
              </w:tc>
              <w:tc>
                <w:tcPr>
                  <w:tcW w:w="0" w:type="auto"/>
                  <w:tcBorders>
                    <w:right w:val="inset" w:sz="4" w:space="0" w:color="000000"/>
                  </w:tcBorders>
                  <w:noWrap/>
                  <w:vAlign w:val="center"/>
                </w:tcPr>
                <w:p w:rsidR="00CA1D9F" w:rsidRPr="00CA1D9F" w:rsidRDefault="00CA1D9F">
                  <w:pPr>
                    <w:widowControl w:val="0"/>
                    <w:spacing w:before="120"/>
                    <w:ind w:firstLine="567"/>
                    <w:jc w:val="both"/>
                    <w:rPr>
                      <w:color w:val="000000"/>
                      <w:sz w:val="24"/>
                      <w:szCs w:val="24"/>
                      <w:lang w:val="en-US"/>
                    </w:rPr>
                  </w:pPr>
                </w:p>
              </w:tc>
              <w:tc>
                <w:tcPr>
                  <w:tcW w:w="0" w:type="auto"/>
                  <w:noWrap/>
                  <w:vAlign w:val="center"/>
                </w:tcPr>
                <w:p w:rsidR="00CA1D9F" w:rsidRPr="00CA1D9F" w:rsidRDefault="00CA1D9F">
                  <w:pPr>
                    <w:widowControl w:val="0"/>
                    <w:spacing w:before="120"/>
                    <w:ind w:firstLine="567"/>
                    <w:jc w:val="both"/>
                    <w:rPr>
                      <w:color w:val="000000"/>
                      <w:sz w:val="24"/>
                      <w:szCs w:val="24"/>
                      <w:lang w:val="en-US"/>
                    </w:rPr>
                  </w:pPr>
                  <w:r w:rsidRPr="00CA1D9F">
                    <w:rPr>
                      <w:color w:val="000000"/>
                      <w:sz w:val="24"/>
                      <w:szCs w:val="24"/>
                      <w:lang w:val="en-US"/>
                    </w:rPr>
                    <w:t>=</w:t>
                  </w:r>
                </w:p>
              </w:tc>
              <w:tc>
                <w:tcPr>
                  <w:tcW w:w="0" w:type="auto"/>
                  <w:noWrap/>
                  <w:vAlign w:val="center"/>
                </w:tcPr>
                <w:p w:rsidR="00CA1D9F" w:rsidRPr="00CA1D9F" w:rsidRDefault="00CA1D9F">
                  <w:pPr>
                    <w:widowControl w:val="0"/>
                    <w:spacing w:before="120"/>
                    <w:ind w:firstLine="567"/>
                    <w:jc w:val="both"/>
                    <w:rPr>
                      <w:color w:val="000000"/>
                      <w:sz w:val="24"/>
                      <w:szCs w:val="24"/>
                      <w:lang w:val="en-US"/>
                    </w:rPr>
                  </w:pPr>
                  <w:r w:rsidRPr="00CA1D9F">
                    <w:rPr>
                      <w:color w:val="000000"/>
                      <w:sz w:val="24"/>
                      <w:szCs w:val="24"/>
                      <w:lang w:val="en-US"/>
                    </w:rPr>
                    <w:t>|m</w:t>
                  </w:r>
                  <w:r w:rsidRPr="00CA1D9F">
                    <w:rPr>
                      <w:color w:val="000000"/>
                      <w:sz w:val="24"/>
                      <w:szCs w:val="24"/>
                      <w:vertAlign w:val="superscript"/>
                      <w:lang w:val="en-US"/>
                    </w:rPr>
                    <w:t>2</w:t>
                  </w:r>
                  <w:r w:rsidRPr="00CA1D9F">
                    <w:rPr>
                      <w:color w:val="000000"/>
                      <w:sz w:val="24"/>
                      <w:szCs w:val="24"/>
                      <w:lang w:val="en-US"/>
                    </w:rPr>
                    <w:t xml:space="preserve"> – 2n</w:t>
                  </w:r>
                  <w:r w:rsidRPr="00CA1D9F">
                    <w:rPr>
                      <w:color w:val="000000"/>
                      <w:sz w:val="24"/>
                      <w:szCs w:val="24"/>
                      <w:vertAlign w:val="superscript"/>
                      <w:lang w:val="en-US"/>
                    </w:rPr>
                    <w:t>2</w:t>
                  </w:r>
                  <w:r w:rsidRPr="00CA1D9F">
                    <w:rPr>
                      <w:color w:val="000000"/>
                      <w:sz w:val="24"/>
                      <w:szCs w:val="24"/>
                      <w:lang w:val="en-US"/>
                    </w:rPr>
                    <w:t xml:space="preserve">| </w:t>
                  </w:r>
                </w:p>
                <w:p w:rsidR="00CA1D9F" w:rsidRPr="00CA1D9F" w:rsidRDefault="00CA1D9F">
                  <w:pPr>
                    <w:widowControl w:val="0"/>
                    <w:spacing w:before="120"/>
                    <w:ind w:firstLine="567"/>
                    <w:jc w:val="both"/>
                    <w:rPr>
                      <w:color w:val="000000"/>
                      <w:sz w:val="24"/>
                      <w:szCs w:val="24"/>
                      <w:lang w:val="en-US"/>
                    </w:rPr>
                  </w:pPr>
                  <w:r w:rsidRPr="00CA1D9F">
                    <w:rPr>
                      <w:color w:val="000000"/>
                      <w:sz w:val="24"/>
                      <w:szCs w:val="24"/>
                      <w:lang w:val="en-US"/>
                    </w:rPr>
                    <w:t>(m + n√</w:t>
                  </w:r>
                  <w:r w:rsidRPr="00CA1D9F">
                    <w:rPr>
                      <w:rStyle w:val="over1"/>
                      <w:color w:val="000000"/>
                      <w:sz w:val="24"/>
                      <w:szCs w:val="24"/>
                      <w:lang w:val="en-US"/>
                    </w:rPr>
                    <w:t>2</w:t>
                  </w:r>
                  <w:r w:rsidRPr="00CA1D9F">
                    <w:rPr>
                      <w:color w:val="000000"/>
                      <w:sz w:val="24"/>
                      <w:szCs w:val="24"/>
                      <w:lang w:val="en-US"/>
                    </w:rPr>
                    <w:t>)n</w:t>
                  </w:r>
                </w:p>
              </w:tc>
              <w:tc>
                <w:tcPr>
                  <w:tcW w:w="0" w:type="auto"/>
                  <w:noWrap/>
                  <w:vAlign w:val="center"/>
                </w:tcPr>
                <w:p w:rsidR="00CA1D9F" w:rsidRPr="00CA1D9F" w:rsidRDefault="00CA1D9F">
                  <w:pPr>
                    <w:widowControl w:val="0"/>
                    <w:spacing w:before="120"/>
                    <w:ind w:firstLine="567"/>
                    <w:jc w:val="both"/>
                    <w:rPr>
                      <w:color w:val="000000"/>
                      <w:sz w:val="24"/>
                      <w:szCs w:val="24"/>
                      <w:lang w:val="en-US"/>
                    </w:rPr>
                  </w:pPr>
                  <w:r w:rsidRPr="00CA1D9F">
                    <w:rPr>
                      <w:color w:val="000000"/>
                      <w:sz w:val="24"/>
                      <w:szCs w:val="24"/>
                      <w:lang w:val="en-US"/>
                    </w:rPr>
                    <w:t xml:space="preserve"> ≥ </w:t>
                  </w:r>
                </w:p>
              </w:tc>
              <w:tc>
                <w:tcPr>
                  <w:tcW w:w="0" w:type="auto"/>
                  <w:noWrap/>
                  <w:vAlign w:val="center"/>
                </w:tcPr>
                <w:p w:rsidR="00CA1D9F" w:rsidRPr="00CA1D9F" w:rsidRDefault="00CA1D9F">
                  <w:pPr>
                    <w:widowControl w:val="0"/>
                    <w:spacing w:before="120"/>
                    <w:ind w:firstLine="567"/>
                    <w:jc w:val="both"/>
                    <w:rPr>
                      <w:color w:val="000000"/>
                      <w:sz w:val="24"/>
                      <w:szCs w:val="24"/>
                      <w:lang w:val="en-US"/>
                    </w:rPr>
                  </w:pPr>
                  <w:r w:rsidRPr="00CA1D9F">
                    <w:rPr>
                      <w:color w:val="000000"/>
                      <w:sz w:val="24"/>
                      <w:szCs w:val="24"/>
                      <w:lang w:val="en-US"/>
                    </w:rPr>
                    <w:t xml:space="preserve">1 </w:t>
                  </w:r>
                </w:p>
                <w:p w:rsidR="00CA1D9F" w:rsidRPr="00CA1D9F" w:rsidRDefault="00CA1D9F">
                  <w:pPr>
                    <w:widowControl w:val="0"/>
                    <w:spacing w:before="120"/>
                    <w:ind w:firstLine="567"/>
                    <w:jc w:val="both"/>
                    <w:rPr>
                      <w:color w:val="000000"/>
                      <w:sz w:val="24"/>
                      <w:szCs w:val="24"/>
                      <w:lang w:val="en-US"/>
                    </w:rPr>
                  </w:pPr>
                  <w:r w:rsidRPr="00CA1D9F">
                    <w:rPr>
                      <w:color w:val="000000"/>
                      <w:sz w:val="24"/>
                      <w:szCs w:val="24"/>
                      <w:lang w:val="en-US"/>
                    </w:rPr>
                    <w:t>(m + n√</w:t>
                  </w:r>
                  <w:r w:rsidRPr="00CA1D9F">
                    <w:rPr>
                      <w:rStyle w:val="over1"/>
                      <w:color w:val="000000"/>
                      <w:sz w:val="24"/>
                      <w:szCs w:val="24"/>
                      <w:lang w:val="en-US"/>
                    </w:rPr>
                    <w:t>2</w:t>
                  </w:r>
                  <w:r w:rsidRPr="00CA1D9F">
                    <w:rPr>
                      <w:color w:val="000000"/>
                      <w:sz w:val="24"/>
                      <w:szCs w:val="24"/>
                      <w:lang w:val="en-US"/>
                    </w:rPr>
                    <w:t>)n</w:t>
                  </w:r>
                </w:p>
              </w:tc>
              <w:tc>
                <w:tcPr>
                  <w:tcW w:w="0" w:type="auto"/>
                  <w:noWrap/>
                  <w:vAlign w:val="center"/>
                </w:tcPr>
                <w:p w:rsidR="00CA1D9F" w:rsidRPr="00CA1D9F" w:rsidRDefault="00CA1D9F">
                  <w:pPr>
                    <w:widowControl w:val="0"/>
                    <w:spacing w:before="120"/>
                    <w:ind w:firstLine="567"/>
                    <w:jc w:val="both"/>
                    <w:rPr>
                      <w:color w:val="000000"/>
                      <w:sz w:val="24"/>
                      <w:szCs w:val="24"/>
                    </w:rPr>
                  </w:pPr>
                  <w:r w:rsidRPr="00CA1D9F">
                    <w:rPr>
                      <w:color w:val="000000"/>
                      <w:sz w:val="24"/>
                      <w:szCs w:val="24"/>
                    </w:rPr>
                    <w:t>,</w:t>
                  </w:r>
                </w:p>
              </w:tc>
            </w:tr>
          </w:tbl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(2)</w:t>
            </w:r>
          </w:p>
        </w:tc>
      </w:tr>
    </w:tbl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поскольку число |m</w:t>
      </w:r>
      <w:r>
        <w:rPr>
          <w:color w:val="000000"/>
          <w:sz w:val="24"/>
          <w:szCs w:val="24"/>
          <w:vertAlign w:val="superscript"/>
        </w:rPr>
        <w:t>2</w:t>
      </w:r>
      <w:r>
        <w:rPr>
          <w:color w:val="000000"/>
          <w:sz w:val="24"/>
          <w:szCs w:val="24"/>
        </w:rPr>
        <w:t xml:space="preserve"> – 2n</w:t>
      </w:r>
      <w:r>
        <w:rPr>
          <w:color w:val="000000"/>
          <w:sz w:val="24"/>
          <w:szCs w:val="24"/>
          <w:vertAlign w:val="superscript"/>
        </w:rPr>
        <w:t>2</w:t>
      </w:r>
      <w:r>
        <w:rPr>
          <w:color w:val="000000"/>
          <w:sz w:val="24"/>
          <w:szCs w:val="24"/>
        </w:rPr>
        <w:t>| — целое и отлично от 0 (равенство m</w:t>
      </w:r>
      <w:r>
        <w:rPr>
          <w:color w:val="000000"/>
          <w:sz w:val="24"/>
          <w:szCs w:val="24"/>
          <w:vertAlign w:val="superscript"/>
        </w:rPr>
        <w:t>2</w:t>
      </w:r>
      <w:r>
        <w:rPr>
          <w:color w:val="000000"/>
          <w:sz w:val="24"/>
          <w:szCs w:val="24"/>
        </w:rPr>
        <w:t xml:space="preserve"> = 2n</w:t>
      </w:r>
      <w:r>
        <w:rPr>
          <w:color w:val="000000"/>
          <w:sz w:val="24"/>
          <w:szCs w:val="24"/>
          <w:vertAlign w:val="superscript"/>
        </w:rPr>
        <w:t>2</w:t>
      </w:r>
      <w:r>
        <w:rPr>
          <w:color w:val="000000"/>
          <w:sz w:val="24"/>
          <w:szCs w:val="24"/>
        </w:rPr>
        <w:t xml:space="preserve"> невозможно — подумайте, почему!). Если бы выполнялось неравенство, противоположное (1), то должно было бы быть m &lt; n√</w:t>
      </w:r>
      <w:r>
        <w:rPr>
          <w:rStyle w:val="over1"/>
          <w:color w:val="000000"/>
          <w:sz w:val="24"/>
          <w:szCs w:val="24"/>
        </w:rPr>
        <w:t>2</w:t>
      </w:r>
      <w:r>
        <w:rPr>
          <w:color w:val="000000"/>
          <w:sz w:val="24"/>
          <w:szCs w:val="24"/>
        </w:rPr>
        <w:t xml:space="preserve"> + 1/αn и</w:t>
      </w:r>
    </w:p>
    <w:tbl>
      <w:tblPr>
        <w:tblW w:w="5000" w:type="pct"/>
        <w:tblCellSpacing w:w="0" w:type="dxa"/>
        <w:tblInd w:w="-15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27"/>
        <w:gridCol w:w="877"/>
      </w:tblGrid>
      <w:tr w:rsidR="00CA1D9F" w:rsidRPr="00CA1D9F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W w:w="0" w:type="auto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2066"/>
              <w:gridCol w:w="677"/>
              <w:gridCol w:w="1285"/>
              <w:gridCol w:w="843"/>
              <w:gridCol w:w="677"/>
              <w:gridCol w:w="1560"/>
              <w:gridCol w:w="1356"/>
              <w:gridCol w:w="733"/>
            </w:tblGrid>
            <w:tr w:rsidR="00CA1D9F" w:rsidRPr="00CA1D9F">
              <w:trPr>
                <w:tblCellSpacing w:w="0" w:type="dxa"/>
                <w:jc w:val="center"/>
              </w:trPr>
              <w:tc>
                <w:tcPr>
                  <w:tcW w:w="0" w:type="auto"/>
                  <w:noWrap/>
                  <w:vAlign w:val="center"/>
                </w:tcPr>
                <w:p w:rsidR="00CA1D9F" w:rsidRPr="00CA1D9F" w:rsidRDefault="00CA1D9F">
                  <w:pPr>
                    <w:widowControl w:val="0"/>
                    <w:spacing w:before="120"/>
                    <w:ind w:firstLine="567"/>
                    <w:jc w:val="both"/>
                    <w:rPr>
                      <w:color w:val="000000"/>
                      <w:sz w:val="24"/>
                      <w:szCs w:val="24"/>
                      <w:lang w:val="en-US"/>
                    </w:rPr>
                  </w:pPr>
                  <w:r w:rsidRPr="00CA1D9F">
                    <w:rPr>
                      <w:color w:val="000000"/>
                      <w:sz w:val="24"/>
                      <w:szCs w:val="24"/>
                      <w:lang w:val="en-US"/>
                    </w:rPr>
                    <w:t>n(m + n√</w:t>
                  </w:r>
                  <w:r w:rsidRPr="00CA1D9F">
                    <w:rPr>
                      <w:rStyle w:val="over1"/>
                      <w:color w:val="000000"/>
                      <w:sz w:val="24"/>
                      <w:szCs w:val="24"/>
                      <w:lang w:val="en-US"/>
                    </w:rPr>
                    <w:t>2</w:t>
                  </w:r>
                  <w:r w:rsidRPr="00CA1D9F">
                    <w:rPr>
                      <w:color w:val="000000"/>
                      <w:sz w:val="24"/>
                      <w:szCs w:val="24"/>
                      <w:lang w:val="en-US"/>
                    </w:rPr>
                    <w:t>) &lt; n</w:t>
                  </w:r>
                </w:p>
              </w:tc>
              <w:tc>
                <w:tcPr>
                  <w:tcW w:w="0" w:type="auto"/>
                  <w:vAlign w:val="center"/>
                </w:tcPr>
                <w:p w:rsidR="00CA1D9F" w:rsidRPr="00CA1D9F" w:rsidRDefault="00CA1D9F">
                  <w:pPr>
                    <w:widowControl w:val="0"/>
                    <w:spacing w:before="120"/>
                    <w:ind w:firstLine="567"/>
                    <w:jc w:val="both"/>
                    <w:rPr>
                      <w:color w:val="000000"/>
                      <w:sz w:val="24"/>
                      <w:szCs w:val="24"/>
                      <w:lang w:val="en-US"/>
                    </w:rPr>
                  </w:pPr>
                  <w:r w:rsidRPr="00CA1D9F">
                    <w:rPr>
                      <w:color w:val="000000"/>
                      <w:sz w:val="24"/>
                      <w:szCs w:val="24"/>
                      <w:lang w:val="en-US"/>
                    </w:rPr>
                    <w:t>(</w:t>
                  </w:r>
                </w:p>
              </w:tc>
              <w:tc>
                <w:tcPr>
                  <w:tcW w:w="0" w:type="auto"/>
                  <w:noWrap/>
                  <w:vAlign w:val="center"/>
                </w:tcPr>
                <w:p w:rsidR="00CA1D9F" w:rsidRPr="00CA1D9F" w:rsidRDefault="00CA1D9F">
                  <w:pPr>
                    <w:widowControl w:val="0"/>
                    <w:spacing w:before="120"/>
                    <w:ind w:firstLine="567"/>
                    <w:jc w:val="both"/>
                    <w:rPr>
                      <w:color w:val="000000"/>
                      <w:sz w:val="24"/>
                      <w:szCs w:val="24"/>
                      <w:lang w:val="en-US"/>
                    </w:rPr>
                  </w:pPr>
                  <w:r w:rsidRPr="00CA1D9F">
                    <w:rPr>
                      <w:color w:val="000000"/>
                      <w:sz w:val="24"/>
                      <w:szCs w:val="24"/>
                      <w:lang w:val="en-US"/>
                    </w:rPr>
                    <w:t>2n√</w:t>
                  </w:r>
                  <w:r w:rsidRPr="00CA1D9F">
                    <w:rPr>
                      <w:rStyle w:val="over1"/>
                      <w:color w:val="000000"/>
                      <w:sz w:val="24"/>
                      <w:szCs w:val="24"/>
                      <w:lang w:val="en-US"/>
                    </w:rPr>
                    <w:t>2</w:t>
                  </w:r>
                  <w:r w:rsidRPr="00CA1D9F">
                    <w:rPr>
                      <w:color w:val="000000"/>
                      <w:sz w:val="24"/>
                      <w:szCs w:val="24"/>
                      <w:lang w:val="en-US"/>
                    </w:rPr>
                    <w:t xml:space="preserve"> +</w:t>
                  </w:r>
                </w:p>
              </w:tc>
              <w:tc>
                <w:tcPr>
                  <w:tcW w:w="0" w:type="auto"/>
                  <w:noWrap/>
                  <w:vAlign w:val="center"/>
                </w:tcPr>
                <w:p w:rsidR="00CA1D9F" w:rsidRPr="00CA1D9F" w:rsidRDefault="00CA1D9F">
                  <w:pPr>
                    <w:widowControl w:val="0"/>
                    <w:spacing w:before="120"/>
                    <w:ind w:firstLine="567"/>
                    <w:jc w:val="both"/>
                    <w:rPr>
                      <w:color w:val="000000"/>
                      <w:sz w:val="24"/>
                      <w:szCs w:val="24"/>
                      <w:lang w:val="en-US"/>
                    </w:rPr>
                  </w:pPr>
                  <w:r w:rsidRPr="00CA1D9F">
                    <w:rPr>
                      <w:color w:val="000000"/>
                      <w:sz w:val="24"/>
                      <w:szCs w:val="24"/>
                      <w:lang w:val="en-US"/>
                    </w:rPr>
                    <w:t xml:space="preserve">1 </w:t>
                  </w:r>
                </w:p>
                <w:p w:rsidR="00CA1D9F" w:rsidRPr="00CA1D9F" w:rsidRDefault="00CA1D9F">
                  <w:pPr>
                    <w:widowControl w:val="0"/>
                    <w:spacing w:before="120"/>
                    <w:ind w:firstLine="567"/>
                    <w:jc w:val="both"/>
                    <w:rPr>
                      <w:color w:val="000000"/>
                      <w:sz w:val="24"/>
                      <w:szCs w:val="24"/>
                      <w:lang w:val="en-US"/>
                    </w:rPr>
                  </w:pPr>
                  <w:r w:rsidRPr="00CA1D9F">
                    <w:rPr>
                      <w:color w:val="000000"/>
                      <w:sz w:val="24"/>
                      <w:szCs w:val="24"/>
                    </w:rPr>
                    <w:t>α</w:t>
                  </w:r>
                  <w:r w:rsidRPr="00CA1D9F">
                    <w:rPr>
                      <w:color w:val="000000"/>
                      <w:sz w:val="24"/>
                      <w:szCs w:val="24"/>
                      <w:lang w:val="en-US"/>
                    </w:rPr>
                    <w:t>n</w:t>
                  </w:r>
                </w:p>
              </w:tc>
              <w:tc>
                <w:tcPr>
                  <w:tcW w:w="0" w:type="auto"/>
                  <w:vAlign w:val="center"/>
                </w:tcPr>
                <w:p w:rsidR="00CA1D9F" w:rsidRPr="00CA1D9F" w:rsidRDefault="00CA1D9F">
                  <w:pPr>
                    <w:widowControl w:val="0"/>
                    <w:spacing w:before="120"/>
                    <w:ind w:firstLine="567"/>
                    <w:jc w:val="both"/>
                    <w:rPr>
                      <w:color w:val="000000"/>
                      <w:sz w:val="24"/>
                      <w:szCs w:val="24"/>
                      <w:lang w:val="en-US"/>
                    </w:rPr>
                  </w:pPr>
                  <w:r w:rsidRPr="00CA1D9F">
                    <w:rPr>
                      <w:color w:val="000000"/>
                      <w:sz w:val="24"/>
                      <w:szCs w:val="24"/>
                      <w:lang w:val="en-US"/>
                    </w:rPr>
                    <w:t>)</w:t>
                  </w:r>
                </w:p>
              </w:tc>
              <w:tc>
                <w:tcPr>
                  <w:tcW w:w="0" w:type="auto"/>
                  <w:noWrap/>
                  <w:vAlign w:val="center"/>
                </w:tcPr>
                <w:p w:rsidR="00CA1D9F" w:rsidRPr="00CA1D9F" w:rsidRDefault="00CA1D9F">
                  <w:pPr>
                    <w:widowControl w:val="0"/>
                    <w:spacing w:before="120"/>
                    <w:ind w:firstLine="567"/>
                    <w:jc w:val="both"/>
                    <w:rPr>
                      <w:color w:val="000000"/>
                      <w:sz w:val="24"/>
                      <w:szCs w:val="24"/>
                      <w:lang w:val="en-US"/>
                    </w:rPr>
                  </w:pPr>
                  <w:r w:rsidRPr="00CA1D9F">
                    <w:rPr>
                      <w:color w:val="000000"/>
                      <w:sz w:val="24"/>
                      <w:szCs w:val="24"/>
                      <w:lang w:val="en-US"/>
                    </w:rPr>
                    <w:t>= 2n</w:t>
                  </w:r>
                  <w:r w:rsidRPr="00CA1D9F">
                    <w:rPr>
                      <w:color w:val="000000"/>
                      <w:sz w:val="24"/>
                      <w:szCs w:val="24"/>
                      <w:vertAlign w:val="superscript"/>
                      <w:lang w:val="en-US"/>
                    </w:rPr>
                    <w:t>2</w:t>
                  </w:r>
                  <w:r w:rsidRPr="00CA1D9F">
                    <w:rPr>
                      <w:color w:val="000000"/>
                      <w:sz w:val="24"/>
                      <w:szCs w:val="24"/>
                      <w:lang w:val="en-US"/>
                    </w:rPr>
                    <w:t>√</w:t>
                  </w:r>
                  <w:r w:rsidRPr="00CA1D9F">
                    <w:rPr>
                      <w:rStyle w:val="over1"/>
                      <w:color w:val="000000"/>
                      <w:sz w:val="24"/>
                      <w:szCs w:val="24"/>
                      <w:lang w:val="en-US"/>
                    </w:rPr>
                    <w:t>2</w:t>
                  </w:r>
                  <w:r w:rsidRPr="00CA1D9F">
                    <w:rPr>
                      <w:color w:val="000000"/>
                      <w:sz w:val="24"/>
                      <w:szCs w:val="24"/>
                      <w:lang w:val="en-US"/>
                    </w:rPr>
                    <w:t xml:space="preserve"> +</w:t>
                  </w:r>
                </w:p>
              </w:tc>
              <w:tc>
                <w:tcPr>
                  <w:tcW w:w="0" w:type="auto"/>
                  <w:noWrap/>
                  <w:vAlign w:val="center"/>
                </w:tcPr>
                <w:p w:rsidR="00CA1D9F" w:rsidRPr="00CA1D9F" w:rsidRDefault="00CA1D9F">
                  <w:pPr>
                    <w:widowControl w:val="0"/>
                    <w:spacing w:before="120"/>
                    <w:ind w:firstLine="567"/>
                    <w:jc w:val="both"/>
                    <w:rPr>
                      <w:color w:val="000000"/>
                      <w:sz w:val="24"/>
                      <w:szCs w:val="24"/>
                      <w:lang w:val="en-US"/>
                    </w:rPr>
                  </w:pPr>
                  <w:r w:rsidRPr="00CA1D9F">
                    <w:rPr>
                      <w:color w:val="000000"/>
                      <w:sz w:val="24"/>
                      <w:szCs w:val="24"/>
                      <w:lang w:val="en-US"/>
                    </w:rPr>
                    <w:t xml:space="preserve">1 </w:t>
                  </w:r>
                </w:p>
                <w:p w:rsidR="00CA1D9F" w:rsidRPr="00CA1D9F" w:rsidRDefault="00CA1D9F">
                  <w:pPr>
                    <w:widowControl w:val="0"/>
                    <w:spacing w:before="120"/>
                    <w:ind w:firstLine="567"/>
                    <w:jc w:val="both"/>
                    <w:rPr>
                      <w:color w:val="000000"/>
                      <w:sz w:val="24"/>
                      <w:szCs w:val="24"/>
                      <w:lang w:val="en-US"/>
                    </w:rPr>
                  </w:pPr>
                  <w:r w:rsidRPr="00CA1D9F">
                    <w:rPr>
                      <w:color w:val="000000"/>
                      <w:sz w:val="24"/>
                      <w:szCs w:val="24"/>
                      <w:lang w:val="en-US"/>
                    </w:rPr>
                    <w:t>√</w:t>
                  </w:r>
                  <w:r w:rsidRPr="00CA1D9F">
                    <w:rPr>
                      <w:rStyle w:val="over1"/>
                      <w:color w:val="000000"/>
                      <w:sz w:val="24"/>
                      <w:szCs w:val="24"/>
                      <w:lang w:val="en-US"/>
                    </w:rPr>
                    <w:t>3</w:t>
                  </w:r>
                  <w:r w:rsidRPr="00CA1D9F">
                    <w:rPr>
                      <w:color w:val="000000"/>
                      <w:sz w:val="24"/>
                      <w:szCs w:val="24"/>
                      <w:lang w:val="en-US"/>
                    </w:rPr>
                    <w:t xml:space="preserve"> + √</w:t>
                  </w:r>
                  <w:r w:rsidRPr="00CA1D9F">
                    <w:rPr>
                      <w:rStyle w:val="over1"/>
                      <w:color w:val="000000"/>
                      <w:sz w:val="24"/>
                      <w:szCs w:val="24"/>
                      <w:lang w:val="en-US"/>
                    </w:rPr>
                    <w:t>2</w:t>
                  </w:r>
                </w:p>
              </w:tc>
              <w:tc>
                <w:tcPr>
                  <w:tcW w:w="0" w:type="auto"/>
                  <w:noWrap/>
                  <w:vAlign w:val="center"/>
                </w:tcPr>
                <w:p w:rsidR="00CA1D9F" w:rsidRPr="00CA1D9F" w:rsidRDefault="00CA1D9F">
                  <w:pPr>
                    <w:widowControl w:val="0"/>
                    <w:spacing w:before="120"/>
                    <w:ind w:firstLine="567"/>
                    <w:jc w:val="both"/>
                    <w:rPr>
                      <w:color w:val="000000"/>
                      <w:sz w:val="24"/>
                      <w:szCs w:val="24"/>
                      <w:lang w:val="en-US"/>
                    </w:rPr>
                  </w:pPr>
                  <w:r w:rsidRPr="00CA1D9F">
                    <w:rPr>
                      <w:color w:val="000000"/>
                      <w:sz w:val="24"/>
                      <w:szCs w:val="24"/>
                      <w:lang w:val="en-US"/>
                    </w:rPr>
                    <w:t>=</w:t>
                  </w:r>
                </w:p>
              </w:tc>
            </w:tr>
          </w:tbl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</w:p>
          <w:tbl>
            <w:tblPr>
              <w:tblW w:w="0" w:type="auto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4987"/>
            </w:tblGrid>
            <w:tr w:rsidR="00CA1D9F" w:rsidRPr="00CA1D9F">
              <w:trPr>
                <w:tblCellSpacing w:w="0" w:type="dxa"/>
                <w:jc w:val="center"/>
              </w:trPr>
              <w:tc>
                <w:tcPr>
                  <w:tcW w:w="0" w:type="auto"/>
                  <w:noWrap/>
                  <w:vAlign w:val="center"/>
                </w:tcPr>
                <w:p w:rsidR="00CA1D9F" w:rsidRPr="00CA1D9F" w:rsidRDefault="00CA1D9F">
                  <w:pPr>
                    <w:widowControl w:val="0"/>
                    <w:spacing w:before="120"/>
                    <w:ind w:firstLine="567"/>
                    <w:jc w:val="both"/>
                    <w:rPr>
                      <w:color w:val="000000"/>
                      <w:sz w:val="24"/>
                      <w:szCs w:val="24"/>
                      <w:lang w:val="en-US"/>
                    </w:rPr>
                  </w:pPr>
                  <w:r w:rsidRPr="00CA1D9F">
                    <w:rPr>
                      <w:color w:val="000000"/>
                      <w:sz w:val="24"/>
                      <w:szCs w:val="24"/>
                      <w:lang w:val="en-US"/>
                    </w:rPr>
                    <w:t>= 2n</w:t>
                  </w:r>
                  <w:r w:rsidRPr="00CA1D9F">
                    <w:rPr>
                      <w:color w:val="000000"/>
                      <w:sz w:val="24"/>
                      <w:szCs w:val="24"/>
                      <w:vertAlign w:val="superscript"/>
                      <w:lang w:val="en-US"/>
                    </w:rPr>
                    <w:t>2</w:t>
                  </w:r>
                  <w:r w:rsidRPr="00CA1D9F">
                    <w:rPr>
                      <w:color w:val="000000"/>
                      <w:sz w:val="24"/>
                      <w:szCs w:val="24"/>
                      <w:lang w:val="en-US"/>
                    </w:rPr>
                    <w:t>√</w:t>
                  </w:r>
                  <w:r w:rsidRPr="00CA1D9F">
                    <w:rPr>
                      <w:rStyle w:val="over1"/>
                      <w:color w:val="000000"/>
                      <w:sz w:val="24"/>
                      <w:szCs w:val="24"/>
                      <w:lang w:val="en-US"/>
                    </w:rPr>
                    <w:t>2</w:t>
                  </w:r>
                  <w:r w:rsidRPr="00CA1D9F">
                    <w:rPr>
                      <w:color w:val="000000"/>
                      <w:sz w:val="24"/>
                      <w:szCs w:val="24"/>
                      <w:lang w:val="en-US"/>
                    </w:rPr>
                    <w:t xml:space="preserve"> + √</w:t>
                  </w:r>
                  <w:r w:rsidRPr="00CA1D9F">
                    <w:rPr>
                      <w:rStyle w:val="over1"/>
                      <w:color w:val="000000"/>
                      <w:sz w:val="24"/>
                      <w:szCs w:val="24"/>
                      <w:lang w:val="en-US"/>
                    </w:rPr>
                    <w:t>3</w:t>
                  </w:r>
                  <w:r w:rsidRPr="00CA1D9F">
                    <w:rPr>
                      <w:color w:val="000000"/>
                      <w:sz w:val="24"/>
                      <w:szCs w:val="24"/>
                      <w:lang w:val="en-US"/>
                    </w:rPr>
                    <w:t xml:space="preserve"> – √</w:t>
                  </w:r>
                  <w:r w:rsidRPr="00CA1D9F">
                    <w:rPr>
                      <w:rStyle w:val="over1"/>
                      <w:color w:val="000000"/>
                      <w:sz w:val="24"/>
                      <w:szCs w:val="24"/>
                      <w:lang w:val="en-US"/>
                    </w:rPr>
                    <w:t>2</w:t>
                  </w:r>
                  <w:r w:rsidRPr="00CA1D9F">
                    <w:rPr>
                      <w:color w:val="000000"/>
                      <w:sz w:val="24"/>
                      <w:szCs w:val="24"/>
                      <w:lang w:val="en-US"/>
                    </w:rPr>
                    <w:t xml:space="preserve"> ≤ n</w:t>
                  </w:r>
                  <w:r w:rsidRPr="00CA1D9F">
                    <w:rPr>
                      <w:color w:val="000000"/>
                      <w:sz w:val="24"/>
                      <w:szCs w:val="24"/>
                      <w:vertAlign w:val="superscript"/>
                      <w:lang w:val="en-US"/>
                    </w:rPr>
                    <w:t>2</w:t>
                  </w:r>
                  <w:r w:rsidRPr="00CA1D9F">
                    <w:rPr>
                      <w:color w:val="000000"/>
                      <w:sz w:val="24"/>
                      <w:szCs w:val="24"/>
                      <w:lang w:val="en-US"/>
                    </w:rPr>
                    <w:t>(2√</w:t>
                  </w:r>
                  <w:r w:rsidRPr="00CA1D9F">
                    <w:rPr>
                      <w:rStyle w:val="over1"/>
                      <w:color w:val="000000"/>
                      <w:sz w:val="24"/>
                      <w:szCs w:val="24"/>
                      <w:lang w:val="en-US"/>
                    </w:rPr>
                    <w:t>2</w:t>
                  </w:r>
                  <w:r w:rsidRPr="00CA1D9F">
                    <w:rPr>
                      <w:color w:val="000000"/>
                      <w:sz w:val="24"/>
                      <w:szCs w:val="24"/>
                      <w:lang w:val="en-US"/>
                    </w:rPr>
                    <w:t xml:space="preserve"> + √</w:t>
                  </w:r>
                  <w:r w:rsidRPr="00CA1D9F">
                    <w:rPr>
                      <w:rStyle w:val="over1"/>
                      <w:color w:val="000000"/>
                      <w:sz w:val="24"/>
                      <w:szCs w:val="24"/>
                      <w:lang w:val="en-US"/>
                    </w:rPr>
                    <w:t>3</w:t>
                  </w:r>
                  <w:r w:rsidRPr="00CA1D9F">
                    <w:rPr>
                      <w:color w:val="000000"/>
                      <w:sz w:val="24"/>
                      <w:szCs w:val="24"/>
                      <w:lang w:val="en-US"/>
                    </w:rPr>
                    <w:t xml:space="preserve"> – √</w:t>
                  </w:r>
                  <w:r w:rsidRPr="00CA1D9F">
                    <w:rPr>
                      <w:rStyle w:val="over1"/>
                      <w:color w:val="000000"/>
                      <w:sz w:val="24"/>
                      <w:szCs w:val="24"/>
                      <w:lang w:val="en-US"/>
                    </w:rPr>
                    <w:t>2</w:t>
                  </w:r>
                  <w:r w:rsidRPr="00CA1D9F">
                    <w:rPr>
                      <w:color w:val="000000"/>
                      <w:sz w:val="24"/>
                      <w:szCs w:val="24"/>
                      <w:lang w:val="en-US"/>
                    </w:rPr>
                    <w:t xml:space="preserve">) = </w:t>
                  </w:r>
                  <w:r w:rsidRPr="00CA1D9F">
                    <w:rPr>
                      <w:color w:val="000000"/>
                      <w:sz w:val="24"/>
                      <w:szCs w:val="24"/>
                    </w:rPr>
                    <w:t>α</w:t>
                  </w:r>
                  <w:r w:rsidRPr="00CA1D9F">
                    <w:rPr>
                      <w:color w:val="000000"/>
                      <w:sz w:val="24"/>
                      <w:szCs w:val="24"/>
                      <w:lang w:val="en-US"/>
                    </w:rPr>
                    <w:t>n</w:t>
                  </w:r>
                  <w:r w:rsidRPr="00CA1D9F">
                    <w:rPr>
                      <w:color w:val="000000"/>
                      <w:sz w:val="24"/>
                      <w:szCs w:val="24"/>
                      <w:vertAlign w:val="superscript"/>
                      <w:lang w:val="en-US"/>
                    </w:rPr>
                    <w:t>2</w:t>
                  </w:r>
                  <w:r w:rsidRPr="00CA1D9F">
                    <w:rPr>
                      <w:color w:val="000000"/>
                      <w:sz w:val="24"/>
                      <w:szCs w:val="24"/>
                      <w:lang w:val="en-US"/>
                    </w:rPr>
                    <w:t>.</w:t>
                  </w:r>
                </w:p>
              </w:tc>
            </w:tr>
          </w:tbl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(3)</w:t>
            </w:r>
          </w:p>
        </w:tc>
      </w:tr>
    </w:tbl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Но из (2) и (3) следует (1). Значит, наше предположение неверно, то есть (1) выполнено.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Неравенство (1) показывает, что число √</w:t>
      </w:r>
      <w:r>
        <w:rPr>
          <w:rStyle w:val="over1"/>
          <w:color w:val="000000"/>
          <w:sz w:val="24"/>
          <w:szCs w:val="24"/>
        </w:rPr>
        <w:t>2</w:t>
      </w:r>
      <w:r>
        <w:rPr>
          <w:color w:val="000000"/>
          <w:sz w:val="24"/>
          <w:szCs w:val="24"/>
        </w:rPr>
        <w:t xml:space="preserve"> сравнительно плохо приближается дробями с небольшими знаменателями; аналогичное неравенство (только с другим коэффициентом α) выполнено не только для √</w:t>
      </w:r>
      <w:r>
        <w:rPr>
          <w:rStyle w:val="over1"/>
          <w:color w:val="000000"/>
          <w:sz w:val="24"/>
          <w:szCs w:val="24"/>
        </w:rPr>
        <w:t>2</w:t>
      </w:r>
      <w:r>
        <w:rPr>
          <w:color w:val="000000"/>
          <w:sz w:val="24"/>
          <w:szCs w:val="24"/>
        </w:rPr>
        <w:t>, но и для любой «квадратичной иррациональности». Разумеется, (1) выполнено и при всех α &gt; √</w:t>
      </w:r>
      <w:r>
        <w:rPr>
          <w:rStyle w:val="over1"/>
          <w:color w:val="000000"/>
          <w:sz w:val="24"/>
          <w:szCs w:val="24"/>
        </w:rPr>
        <w:t>3</w:t>
      </w:r>
      <w:r>
        <w:rPr>
          <w:color w:val="000000"/>
          <w:sz w:val="24"/>
          <w:szCs w:val="24"/>
        </w:rPr>
        <w:t xml:space="preserve"> + √</w:t>
      </w:r>
      <w:r>
        <w:rPr>
          <w:rStyle w:val="over1"/>
          <w:color w:val="000000"/>
          <w:sz w:val="24"/>
          <w:szCs w:val="24"/>
        </w:rPr>
        <w:t>2</w:t>
      </w:r>
      <w:r>
        <w:rPr>
          <w:color w:val="000000"/>
          <w:sz w:val="24"/>
          <w:szCs w:val="24"/>
        </w:rPr>
        <w:t>, но константа √</w:t>
      </w:r>
      <w:r>
        <w:rPr>
          <w:rStyle w:val="over1"/>
          <w:color w:val="000000"/>
          <w:sz w:val="24"/>
          <w:szCs w:val="24"/>
        </w:rPr>
        <w:t>3</w:t>
      </w:r>
      <w:r>
        <w:rPr>
          <w:color w:val="000000"/>
          <w:sz w:val="24"/>
          <w:szCs w:val="24"/>
        </w:rPr>
        <w:t xml:space="preserve"> + √</w:t>
      </w:r>
      <w:r>
        <w:rPr>
          <w:rStyle w:val="over1"/>
          <w:color w:val="000000"/>
          <w:sz w:val="24"/>
          <w:szCs w:val="24"/>
        </w:rPr>
        <w:t>2</w:t>
      </w:r>
      <w:r>
        <w:rPr>
          <w:color w:val="000000"/>
          <w:sz w:val="24"/>
          <w:szCs w:val="24"/>
        </w:rPr>
        <w:t xml:space="preserve"> здесь не наименьшая из возможных. Вопросы о приближениях квадратичных иррациональностсй рациональными числами — далеко продвинутая и важная для приложений область теории чисел ([</w:t>
      </w:r>
      <w:r w:rsidRPr="00686F58">
        <w:rPr>
          <w:color w:val="000000"/>
          <w:sz w:val="24"/>
          <w:szCs w:val="24"/>
        </w:rPr>
        <w:t>3</w:t>
      </w:r>
      <w:r>
        <w:rPr>
          <w:color w:val="000000"/>
          <w:sz w:val="24"/>
          <w:szCs w:val="24"/>
        </w:rPr>
        <w:t>], [</w:t>
      </w:r>
      <w:r w:rsidRPr="00686F58">
        <w:rPr>
          <w:color w:val="000000"/>
          <w:sz w:val="24"/>
          <w:szCs w:val="24"/>
        </w:rPr>
        <w:t>4</w:t>
      </w:r>
      <w:r>
        <w:rPr>
          <w:color w:val="000000"/>
          <w:sz w:val="24"/>
          <w:szCs w:val="24"/>
        </w:rPr>
        <w:t>]); с приближениями числа √</w:t>
      </w:r>
      <w:r>
        <w:rPr>
          <w:rStyle w:val="over1"/>
          <w:color w:val="000000"/>
          <w:sz w:val="24"/>
          <w:szCs w:val="24"/>
        </w:rPr>
        <w:t>2</w:t>
      </w:r>
      <w:r>
        <w:rPr>
          <w:color w:val="000000"/>
          <w:sz w:val="24"/>
          <w:szCs w:val="24"/>
        </w:rPr>
        <w:t xml:space="preserve"> мы ещё встретимся ниже (см. упражнение4).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[Если при решении этой задачи рассмотреть отдельно случаи </w:t>
      </w:r>
      <w:r>
        <w:rPr>
          <w:rStyle w:val="sp2"/>
          <w:color w:val="000000"/>
          <w:spacing w:val="0"/>
          <w:sz w:val="24"/>
          <w:szCs w:val="24"/>
        </w:rPr>
        <w:t>n=1</w:t>
      </w:r>
      <w:r>
        <w:rPr>
          <w:color w:val="000000"/>
          <w:sz w:val="24"/>
          <w:szCs w:val="24"/>
        </w:rPr>
        <w:t xml:space="preserve"> и </w:t>
      </w:r>
      <w:r>
        <w:rPr>
          <w:rStyle w:val="sp2"/>
          <w:color w:val="000000"/>
          <w:spacing w:val="0"/>
          <w:sz w:val="24"/>
          <w:szCs w:val="24"/>
        </w:rPr>
        <w:t>n≠1</w:t>
      </w:r>
      <w:r>
        <w:rPr>
          <w:color w:val="000000"/>
          <w:sz w:val="24"/>
          <w:szCs w:val="24"/>
        </w:rPr>
        <w:t>, то можно показать, что</w:t>
      </w:r>
    </w:p>
    <w:tbl>
      <w:tblPr>
        <w:tblW w:w="0" w:type="auto"/>
        <w:jc w:val="center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"/>
        <w:gridCol w:w="784"/>
        <w:gridCol w:w="1029"/>
        <w:gridCol w:w="45"/>
        <w:gridCol w:w="789"/>
        <w:gridCol w:w="919"/>
        <w:gridCol w:w="658"/>
      </w:tblGrid>
      <w:tr w:rsidR="00CA1D9F" w:rsidRPr="00CA1D9F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inset" w:sz="4" w:space="0" w:color="FF0000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 xml:space="preserve">m </w:t>
            </w:r>
          </w:p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– √</w:t>
            </w:r>
            <w:r w:rsidRPr="00CA1D9F">
              <w:rPr>
                <w:rStyle w:val="over1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inset" w:sz="4" w:space="0" w:color="FF0000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 xml:space="preserve"> ≥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 xml:space="preserve">1 </w:t>
            </w:r>
          </w:p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πn</w:t>
            </w:r>
            <w:r w:rsidRPr="00CA1D9F">
              <w:rPr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.</w:t>
            </w:r>
          </w:p>
        </w:tc>
      </w:tr>
    </w:tbl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Оно лишь немного сильнее, чем неравенство (1), поскольку</w:t>
      </w:r>
    </w:p>
    <w:tbl>
      <w:tblPr>
        <w:tblW w:w="0" w:type="auto"/>
        <w:jc w:val="center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19"/>
        <w:gridCol w:w="2924"/>
        <w:gridCol w:w="1356"/>
        <w:gridCol w:w="658"/>
      </w:tblGrid>
      <w:tr w:rsidR="00CA1D9F" w:rsidRPr="00CA1D9F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 xml:space="preserve">1 </w:t>
            </w:r>
          </w:p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= 0,3183... &gt; 0,3178... =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 xml:space="preserve">1 </w:t>
            </w:r>
          </w:p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√</w:t>
            </w:r>
            <w:r w:rsidRPr="00CA1D9F">
              <w:rPr>
                <w:rStyle w:val="over1"/>
                <w:color w:val="000000"/>
                <w:sz w:val="24"/>
                <w:szCs w:val="24"/>
              </w:rPr>
              <w:t>3</w:t>
            </w:r>
            <w:r w:rsidRPr="00CA1D9F">
              <w:rPr>
                <w:color w:val="000000"/>
                <w:sz w:val="24"/>
                <w:szCs w:val="24"/>
              </w:rPr>
              <w:t xml:space="preserve"> + √</w:t>
            </w:r>
            <w:r w:rsidRPr="00CA1D9F">
              <w:rPr>
                <w:rStyle w:val="over1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,</w:t>
            </w:r>
          </w:p>
        </w:tc>
      </w:tr>
    </w:tbl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зато выглядит гораздо эффектнее. 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en-US"/>
        </w:rPr>
      </w:pPr>
      <w:r>
        <w:rPr>
          <w:color w:val="000000"/>
          <w:sz w:val="24"/>
          <w:szCs w:val="24"/>
        </w:rPr>
        <w:t>Помню, как в мою бытность студентом, на лекциях по алгебре наш профессор говорил: «Корень из трёх — это, примерно, 1,73; корень из двух — 1,41. Поэтому их сумма равна... (следовала пауза, необходимая для сложения этих чисел "в столбик") 3,14. А это есть?..» (он поворачивался к аудитории и сразу несколько человек говорили "пи") «Ну, вот», — с удовлетворением заключал профессор, выписывая окончательное "равенство": √</w:t>
      </w:r>
      <w:r>
        <w:rPr>
          <w:rStyle w:val="over1"/>
          <w:color w:val="000000"/>
          <w:sz w:val="24"/>
          <w:szCs w:val="24"/>
        </w:rPr>
        <w:t>3</w:t>
      </w:r>
      <w:r>
        <w:rPr>
          <w:color w:val="000000"/>
          <w:sz w:val="24"/>
          <w:szCs w:val="24"/>
        </w:rPr>
        <w:t xml:space="preserve"> + √</w:t>
      </w:r>
      <w:r>
        <w:rPr>
          <w:rStyle w:val="over1"/>
          <w:color w:val="000000"/>
          <w:sz w:val="24"/>
          <w:szCs w:val="24"/>
        </w:rPr>
        <w:t>2</w:t>
      </w:r>
      <w:r>
        <w:rPr>
          <w:color w:val="000000"/>
          <w:sz w:val="24"/>
          <w:szCs w:val="24"/>
        </w:rPr>
        <w:t xml:space="preserve"> = π.  </w:t>
      </w:r>
      <w:r>
        <w:rPr>
          <w:color w:val="000000"/>
          <w:sz w:val="24"/>
          <w:szCs w:val="24"/>
          <w:lang w:val="en-US"/>
        </w:rPr>
        <w:t>:) — E.G.A.]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shd w:val="clear" w:color="auto" w:fill="FFC0CB"/>
        </w:rPr>
        <w:t>3.</w:t>
      </w:r>
      <w:r>
        <w:rPr>
          <w:color w:val="000000"/>
          <w:sz w:val="24"/>
          <w:szCs w:val="24"/>
        </w:rPr>
        <w:t xml:space="preserve"> Найдите предел последовательности a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 xml:space="preserve"> = (√</w:t>
      </w:r>
      <w:r>
        <w:rPr>
          <w:rStyle w:val="over1"/>
          <w:color w:val="000000"/>
          <w:sz w:val="24"/>
          <w:szCs w:val="24"/>
        </w:rPr>
        <w:t>n² + 1</w:t>
      </w:r>
      <w:r>
        <w:rPr>
          <w:color w:val="000000"/>
          <w:sz w:val="24"/>
          <w:szCs w:val="24"/>
        </w:rPr>
        <w:t xml:space="preserve"> – n)n. 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Преобразуем a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 xml:space="preserve"> так:</w:t>
      </w:r>
    </w:p>
    <w:tbl>
      <w:tblPr>
        <w:tblW w:w="0" w:type="auto"/>
        <w:jc w:val="center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32"/>
        <w:gridCol w:w="1672"/>
        <w:gridCol w:w="733"/>
        <w:gridCol w:w="1859"/>
        <w:gridCol w:w="658"/>
      </w:tblGrid>
      <w:tr w:rsidR="00CA1D9F" w:rsidRPr="00CA1D9F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CA1D9F">
              <w:rPr>
                <w:color w:val="000000"/>
                <w:sz w:val="24"/>
                <w:szCs w:val="24"/>
                <w:lang w:val="en-US"/>
              </w:rPr>
              <w:t>(√</w:t>
            </w:r>
            <w:r w:rsidRPr="00CA1D9F">
              <w:rPr>
                <w:rStyle w:val="over1"/>
                <w:color w:val="000000"/>
                <w:sz w:val="24"/>
                <w:szCs w:val="24"/>
                <w:lang w:val="en-US"/>
              </w:rPr>
              <w:t>n² + 1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 xml:space="preserve"> – n)n =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CA1D9F">
              <w:rPr>
                <w:color w:val="000000"/>
                <w:sz w:val="24"/>
                <w:szCs w:val="24"/>
                <w:lang w:val="en-US"/>
              </w:rPr>
              <w:t xml:space="preserve">n </w:t>
            </w:r>
          </w:p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CA1D9F">
              <w:rPr>
                <w:color w:val="000000"/>
                <w:sz w:val="24"/>
                <w:szCs w:val="24"/>
                <w:lang w:val="en-US"/>
              </w:rPr>
              <w:t>√</w:t>
            </w:r>
            <w:r w:rsidRPr="00CA1D9F">
              <w:rPr>
                <w:rStyle w:val="over1"/>
                <w:color w:val="000000"/>
                <w:sz w:val="24"/>
                <w:szCs w:val="24"/>
                <w:lang w:val="en-US"/>
              </w:rPr>
              <w:t>n² + 1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 xml:space="preserve"> + 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=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 xml:space="preserve">1 </w:t>
            </w:r>
          </w:p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1 + √</w:t>
            </w:r>
            <w:r w:rsidRPr="00CA1D9F">
              <w:rPr>
                <w:rStyle w:val="over1"/>
                <w:color w:val="000000"/>
                <w:sz w:val="24"/>
                <w:szCs w:val="24"/>
              </w:rPr>
              <w:t>1 + 1/n²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.</w:t>
            </w:r>
          </w:p>
        </w:tc>
      </w:tr>
    </w:tbl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Теперь ясно, что a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 xml:space="preserve"> возрастает и стремится к пределу 1/2.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противоположность предыдущему примеру здесь мы имеем дело с хорошим приближением: √</w:t>
      </w:r>
      <w:r>
        <w:rPr>
          <w:rStyle w:val="over1"/>
          <w:color w:val="000000"/>
          <w:sz w:val="24"/>
          <w:szCs w:val="24"/>
        </w:rPr>
        <w:t>n² + 1</w:t>
      </w:r>
      <w:r>
        <w:rPr>
          <w:color w:val="000000"/>
          <w:sz w:val="24"/>
          <w:szCs w:val="24"/>
        </w:rPr>
        <w:t xml:space="preserve"> – n &lt; 1/2n.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shd w:val="clear" w:color="auto" w:fill="FFC0CB"/>
        </w:rPr>
        <w:t>4 .</w:t>
      </w:r>
      <w:r>
        <w:rPr>
          <w:color w:val="000000"/>
          <w:sz w:val="24"/>
          <w:szCs w:val="24"/>
        </w:rPr>
        <w:t xml:space="preserve"> Даны две последовательности a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 xml:space="preserve"> = √</w:t>
      </w:r>
      <w:r>
        <w:rPr>
          <w:rStyle w:val="sp2"/>
          <w:color w:val="000000"/>
          <w:spacing w:val="0"/>
          <w:sz w:val="24"/>
          <w:szCs w:val="24"/>
        </w:rPr>
        <w:t>n+1</w:t>
      </w:r>
      <w:r>
        <w:rPr>
          <w:color w:val="000000"/>
          <w:sz w:val="24"/>
          <w:szCs w:val="24"/>
        </w:rPr>
        <w:t xml:space="preserve"> + √</w:t>
      </w:r>
      <w:r>
        <w:rPr>
          <w:rStyle w:val="over1"/>
          <w:color w:val="000000"/>
          <w:sz w:val="24"/>
          <w:szCs w:val="24"/>
        </w:rPr>
        <w:t>n</w:t>
      </w:r>
      <w:r>
        <w:rPr>
          <w:color w:val="000000"/>
          <w:sz w:val="24"/>
          <w:szCs w:val="24"/>
        </w:rPr>
        <w:t xml:space="preserve"> и b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 xml:space="preserve"> = √</w:t>
      </w:r>
      <w:r>
        <w:rPr>
          <w:rStyle w:val="over1"/>
          <w:color w:val="000000"/>
          <w:sz w:val="24"/>
          <w:szCs w:val="24"/>
        </w:rPr>
        <w:t>4</w:t>
      </w:r>
      <w:r>
        <w:rPr>
          <w:rStyle w:val="sp2"/>
          <w:color w:val="000000"/>
          <w:spacing w:val="0"/>
          <w:sz w:val="24"/>
          <w:szCs w:val="24"/>
        </w:rPr>
        <w:t>n+2</w:t>
      </w:r>
      <w:r>
        <w:rPr>
          <w:color w:val="000000"/>
          <w:sz w:val="24"/>
          <w:szCs w:val="24"/>
        </w:rPr>
        <w:t xml:space="preserve">. Докажите, что 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а)  [a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>] = [b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 xml:space="preserve">], 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en-US"/>
        </w:rPr>
      </w:pPr>
      <w:r>
        <w:rPr>
          <w:color w:val="000000"/>
          <w:sz w:val="24"/>
          <w:szCs w:val="24"/>
        </w:rPr>
        <w:t>б</w:t>
      </w:r>
      <w:r>
        <w:rPr>
          <w:color w:val="000000"/>
          <w:sz w:val="24"/>
          <w:szCs w:val="24"/>
          <w:lang w:val="en-US"/>
        </w:rPr>
        <w:t>)  0 &lt; b</w:t>
      </w:r>
      <w:r>
        <w:rPr>
          <w:color w:val="000000"/>
          <w:sz w:val="24"/>
          <w:szCs w:val="24"/>
          <w:vertAlign w:val="subscript"/>
          <w:lang w:val="en-US"/>
        </w:rPr>
        <w:t>n</w:t>
      </w:r>
      <w:r>
        <w:rPr>
          <w:color w:val="000000"/>
          <w:sz w:val="24"/>
          <w:szCs w:val="24"/>
          <w:lang w:val="en-US"/>
        </w:rPr>
        <w:t xml:space="preserve"> – a</w:t>
      </w:r>
      <w:r>
        <w:rPr>
          <w:color w:val="000000"/>
          <w:sz w:val="24"/>
          <w:szCs w:val="24"/>
          <w:vertAlign w:val="subscript"/>
          <w:lang w:val="en-US"/>
        </w:rPr>
        <w:t>n</w:t>
      </w:r>
      <w:r>
        <w:rPr>
          <w:color w:val="000000"/>
          <w:sz w:val="24"/>
          <w:szCs w:val="24"/>
          <w:lang w:val="en-US"/>
        </w:rPr>
        <w:t xml:space="preserve"> &lt; 1/16n√</w:t>
      </w:r>
      <w:r>
        <w:rPr>
          <w:rStyle w:val="over1"/>
          <w:color w:val="000000"/>
          <w:sz w:val="24"/>
          <w:szCs w:val="24"/>
          <w:lang w:val="en-US"/>
        </w:rPr>
        <w:t>n</w:t>
      </w:r>
      <w:r>
        <w:rPr>
          <w:color w:val="000000"/>
          <w:sz w:val="24"/>
          <w:szCs w:val="24"/>
          <w:lang w:val="en-US"/>
        </w:rPr>
        <w:t>.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разности b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 xml:space="preserve"> – a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 xml:space="preserve"> появляется «тройная иррациональность»; к таким иррациональностям мы ещё вернёмся (см. задачу8), но пока мы будем рассматривать √</w:t>
      </w:r>
      <w:r>
        <w:rPr>
          <w:rStyle w:val="sp2"/>
          <w:color w:val="000000"/>
          <w:spacing w:val="0"/>
          <w:sz w:val="24"/>
          <w:szCs w:val="24"/>
        </w:rPr>
        <w:t>n+1</w:t>
      </w:r>
      <w:r>
        <w:rPr>
          <w:color w:val="000000"/>
          <w:sz w:val="24"/>
          <w:szCs w:val="24"/>
        </w:rPr>
        <w:t xml:space="preserve"> + √</w:t>
      </w:r>
      <w:r>
        <w:rPr>
          <w:rStyle w:val="over1"/>
          <w:color w:val="000000"/>
          <w:sz w:val="24"/>
          <w:szCs w:val="24"/>
        </w:rPr>
        <w:t>n</w:t>
      </w:r>
      <w:r>
        <w:rPr>
          <w:color w:val="000000"/>
          <w:sz w:val="24"/>
          <w:szCs w:val="24"/>
        </w:rPr>
        <w:t xml:space="preserve"> = a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 xml:space="preserve"> как одно целое. Заметим, что величина a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  <w:vertAlign w:val="superscript"/>
        </w:rPr>
        <w:t>2</w:t>
      </w:r>
      <w:r>
        <w:rPr>
          <w:rStyle w:val="sp2"/>
          <w:color w:val="000000"/>
          <w:spacing w:val="0"/>
          <w:sz w:val="24"/>
          <w:szCs w:val="24"/>
        </w:rPr>
        <w:t>=2n+1+2</w:t>
      </w:r>
      <w:r>
        <w:rPr>
          <w:color w:val="000000"/>
          <w:sz w:val="24"/>
          <w:szCs w:val="24"/>
        </w:rPr>
        <w:t>√</w:t>
      </w:r>
      <w:r>
        <w:rPr>
          <w:rStyle w:val="over1"/>
          <w:color w:val="000000"/>
          <w:sz w:val="24"/>
          <w:szCs w:val="24"/>
        </w:rPr>
        <w:t>n(n+1)</w:t>
      </w:r>
      <w:r>
        <w:rPr>
          <w:color w:val="000000"/>
          <w:sz w:val="24"/>
          <w:szCs w:val="24"/>
        </w:rPr>
        <w:t>, очевидно, заключена между 4</w:t>
      </w:r>
      <w:r>
        <w:rPr>
          <w:rStyle w:val="sp2"/>
          <w:color w:val="000000"/>
          <w:spacing w:val="0"/>
          <w:sz w:val="24"/>
          <w:szCs w:val="24"/>
        </w:rPr>
        <w:t>n+1</w:t>
      </w:r>
      <w:r>
        <w:rPr>
          <w:color w:val="000000"/>
          <w:sz w:val="24"/>
          <w:szCs w:val="24"/>
        </w:rPr>
        <w:t xml:space="preserve"> и 4</w:t>
      </w:r>
      <w:r>
        <w:rPr>
          <w:rStyle w:val="sp2"/>
          <w:color w:val="000000"/>
          <w:spacing w:val="0"/>
          <w:sz w:val="24"/>
          <w:szCs w:val="24"/>
        </w:rPr>
        <w:t>n+2=</w:t>
      </w:r>
      <w:r>
        <w:rPr>
          <w:color w:val="000000"/>
          <w:sz w:val="24"/>
          <w:szCs w:val="24"/>
        </w:rPr>
        <w:t>b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  <w:vertAlign w:val="superscript"/>
        </w:rPr>
        <w:t>2</w:t>
      </w:r>
      <w:r>
        <w:rPr>
          <w:color w:val="000000"/>
          <w:sz w:val="24"/>
          <w:szCs w:val="24"/>
        </w:rPr>
        <w:t>, поскольку n &lt; √</w:t>
      </w:r>
      <w:r>
        <w:rPr>
          <w:rStyle w:val="over1"/>
          <w:color w:val="000000"/>
          <w:sz w:val="24"/>
          <w:szCs w:val="24"/>
        </w:rPr>
        <w:t>n(n+1)</w:t>
      </w:r>
      <w:r>
        <w:rPr>
          <w:color w:val="000000"/>
          <w:sz w:val="24"/>
          <w:szCs w:val="24"/>
        </w:rPr>
        <w:t xml:space="preserve"> &lt; n+1. Итак, мы уже получили a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 xml:space="preserve"> &lt; b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 xml:space="preserve"> — левое неравенство в б). Кроме того, число b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  <w:vertAlign w:val="superscript"/>
        </w:rPr>
        <w:t>2</w:t>
      </w:r>
      <w:r>
        <w:rPr>
          <w:color w:val="000000"/>
          <w:sz w:val="24"/>
          <w:szCs w:val="24"/>
        </w:rPr>
        <w:t xml:space="preserve"> = 4</w:t>
      </w:r>
      <w:r>
        <w:rPr>
          <w:rStyle w:val="sp2"/>
          <w:color w:val="000000"/>
          <w:spacing w:val="0"/>
          <w:sz w:val="24"/>
          <w:szCs w:val="24"/>
        </w:rPr>
        <w:t>n+2</w:t>
      </w:r>
      <w:r>
        <w:rPr>
          <w:color w:val="000000"/>
          <w:sz w:val="24"/>
          <w:szCs w:val="24"/>
        </w:rPr>
        <w:t>, дающее при делении на 4 в остатке 2, не может быть полным квадратом (проверьте!), поэтому квадрат целого числа [b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>] не больше 4</w:t>
      </w:r>
      <w:r>
        <w:rPr>
          <w:rStyle w:val="sp2"/>
          <w:color w:val="000000"/>
          <w:spacing w:val="0"/>
          <w:sz w:val="24"/>
          <w:szCs w:val="24"/>
        </w:rPr>
        <w:t>n+1</w:t>
      </w:r>
      <w:r>
        <w:rPr>
          <w:color w:val="000000"/>
          <w:sz w:val="24"/>
          <w:szCs w:val="24"/>
        </w:rPr>
        <w:t>; из неравенств [b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>] ≤ √</w:t>
      </w:r>
      <w:r>
        <w:rPr>
          <w:rStyle w:val="over1"/>
          <w:color w:val="000000"/>
          <w:sz w:val="24"/>
          <w:szCs w:val="24"/>
        </w:rPr>
        <w:t>4</w:t>
      </w:r>
      <w:r>
        <w:rPr>
          <w:rStyle w:val="sp2"/>
          <w:color w:val="000000"/>
          <w:spacing w:val="0"/>
          <w:sz w:val="24"/>
          <w:szCs w:val="24"/>
        </w:rPr>
        <w:t>n+1</w:t>
      </w:r>
      <w:r>
        <w:rPr>
          <w:color w:val="000000"/>
          <w:sz w:val="24"/>
          <w:szCs w:val="24"/>
        </w:rPr>
        <w:t xml:space="preserve"> &lt; a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 xml:space="preserve"> &lt; b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 xml:space="preserve"> вытекает а). Теперь осталось оценить разность b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 xml:space="preserve"> – a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 xml:space="preserve"> сверху. Посмотрите, как здесь дважды работает переброска «сопряжённого» числа в знаменатель: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2734"/>
        <w:gridCol w:w="2794"/>
        <w:gridCol w:w="808"/>
      </w:tblGrid>
      <w:tr w:rsidR="00CA1D9F" w:rsidRPr="00CA1D9F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√</w:t>
            </w:r>
            <w:r w:rsidRPr="00CA1D9F">
              <w:rPr>
                <w:rStyle w:val="over1"/>
                <w:color w:val="000000"/>
                <w:sz w:val="24"/>
                <w:szCs w:val="24"/>
              </w:rPr>
              <w:t>4</w:t>
            </w:r>
            <w:r w:rsidRPr="00CA1D9F">
              <w:rPr>
                <w:rStyle w:val="sp2"/>
                <w:color w:val="000000"/>
                <w:spacing w:val="0"/>
                <w:sz w:val="24"/>
                <w:szCs w:val="24"/>
              </w:rPr>
              <w:t>n+2</w:t>
            </w:r>
            <w:r w:rsidRPr="00CA1D9F">
              <w:rPr>
                <w:color w:val="000000"/>
                <w:sz w:val="24"/>
                <w:szCs w:val="24"/>
              </w:rPr>
              <w:t xml:space="preserve"> – √</w:t>
            </w:r>
            <w:r w:rsidRPr="00CA1D9F">
              <w:rPr>
                <w:rStyle w:val="over1"/>
                <w:color w:val="000000"/>
                <w:sz w:val="24"/>
                <w:szCs w:val="24"/>
              </w:rPr>
              <w:t>n</w:t>
            </w:r>
            <w:r w:rsidRPr="00CA1D9F">
              <w:rPr>
                <w:color w:val="000000"/>
                <w:sz w:val="24"/>
                <w:szCs w:val="24"/>
              </w:rPr>
              <w:t xml:space="preserve"> – √</w:t>
            </w:r>
            <w:r w:rsidRPr="00CA1D9F">
              <w:rPr>
                <w:rStyle w:val="sp2"/>
                <w:color w:val="000000"/>
                <w:spacing w:val="0"/>
                <w:sz w:val="24"/>
                <w:szCs w:val="24"/>
              </w:rPr>
              <w:t>n+1</w:t>
            </w:r>
            <w:r w:rsidRPr="00CA1D9F">
              <w:rPr>
                <w:color w:val="000000"/>
                <w:sz w:val="24"/>
                <w:szCs w:val="24"/>
              </w:rPr>
              <w:t xml:space="preserve"> =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CA1D9F">
              <w:rPr>
                <w:color w:val="000000"/>
                <w:sz w:val="24"/>
                <w:szCs w:val="24"/>
                <w:lang w:val="en-US"/>
              </w:rPr>
              <w:t>2n + 1 – 2√</w:t>
            </w:r>
            <w:r w:rsidRPr="00CA1D9F">
              <w:rPr>
                <w:rStyle w:val="over1"/>
                <w:color w:val="000000"/>
                <w:sz w:val="24"/>
                <w:szCs w:val="24"/>
                <w:lang w:val="en-US"/>
              </w:rPr>
              <w:t>n(n + 1)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 xml:space="preserve"> </w:t>
            </w:r>
          </w:p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CA1D9F">
              <w:rPr>
                <w:color w:val="000000"/>
                <w:sz w:val="24"/>
                <w:szCs w:val="24"/>
                <w:lang w:val="en-US"/>
              </w:rPr>
              <w:t>√</w:t>
            </w:r>
            <w:r w:rsidRPr="00CA1D9F">
              <w:rPr>
                <w:rStyle w:val="over1"/>
                <w:color w:val="000000"/>
                <w:sz w:val="24"/>
                <w:szCs w:val="24"/>
                <w:lang w:val="en-US"/>
              </w:rPr>
              <w:t>4n + 2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 xml:space="preserve"> + √</w:t>
            </w:r>
            <w:r w:rsidRPr="00CA1D9F">
              <w:rPr>
                <w:rStyle w:val="over1"/>
                <w:color w:val="000000"/>
                <w:sz w:val="24"/>
                <w:szCs w:val="24"/>
                <w:lang w:val="en-US"/>
              </w:rPr>
              <w:t>n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 xml:space="preserve"> + √</w:t>
            </w:r>
            <w:r w:rsidRPr="00CA1D9F">
              <w:rPr>
                <w:rStyle w:val="over1"/>
                <w:color w:val="000000"/>
                <w:sz w:val="24"/>
                <w:szCs w:val="24"/>
                <w:lang w:val="en-US"/>
              </w:rPr>
              <w:t>n + 1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CA1D9F">
              <w:rPr>
                <w:color w:val="000000"/>
                <w:sz w:val="24"/>
                <w:szCs w:val="24"/>
                <w:lang w:val="en-US"/>
              </w:rPr>
              <w:t>=</w:t>
            </w:r>
          </w:p>
        </w:tc>
      </w:tr>
    </w:tbl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en-US"/>
        </w:rPr>
      </w:pP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08"/>
        <w:gridCol w:w="5011"/>
        <w:gridCol w:w="804"/>
      </w:tblGrid>
      <w:tr w:rsidR="00CA1D9F" w:rsidRPr="00CA1D9F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CA1D9F">
              <w:rPr>
                <w:color w:val="000000"/>
                <w:sz w:val="24"/>
                <w:szCs w:val="24"/>
                <w:lang w:val="en-US"/>
              </w:rPr>
              <w:t>=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CA1D9F">
              <w:rPr>
                <w:color w:val="000000"/>
                <w:sz w:val="24"/>
                <w:szCs w:val="24"/>
                <w:lang w:val="en-US"/>
              </w:rPr>
              <w:t xml:space="preserve">1 </w:t>
            </w:r>
          </w:p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CA1D9F">
              <w:rPr>
                <w:color w:val="000000"/>
                <w:sz w:val="24"/>
                <w:szCs w:val="24"/>
                <w:lang w:val="en-US"/>
              </w:rPr>
              <w:t>(√</w:t>
            </w:r>
            <w:r w:rsidRPr="00CA1D9F">
              <w:rPr>
                <w:rStyle w:val="over1"/>
                <w:color w:val="000000"/>
                <w:sz w:val="24"/>
                <w:szCs w:val="24"/>
                <w:lang w:val="en-US"/>
              </w:rPr>
              <w:t>4n + 2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 xml:space="preserve"> + √</w:t>
            </w:r>
            <w:r w:rsidRPr="00CA1D9F">
              <w:rPr>
                <w:rStyle w:val="over1"/>
                <w:color w:val="000000"/>
                <w:sz w:val="24"/>
                <w:szCs w:val="24"/>
                <w:lang w:val="en-US"/>
              </w:rPr>
              <w:t>n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 xml:space="preserve"> + √</w:t>
            </w:r>
            <w:r w:rsidRPr="00CA1D9F">
              <w:rPr>
                <w:rStyle w:val="over1"/>
                <w:color w:val="000000"/>
                <w:sz w:val="24"/>
                <w:szCs w:val="24"/>
                <w:lang w:val="en-US"/>
              </w:rPr>
              <w:t>n + 1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>)(2n + 1 + 2√</w:t>
            </w:r>
            <w:r w:rsidRPr="00CA1D9F">
              <w:rPr>
                <w:rStyle w:val="over1"/>
                <w:color w:val="000000"/>
                <w:sz w:val="24"/>
                <w:szCs w:val="24"/>
                <w:lang w:val="en-US"/>
              </w:rPr>
              <w:t>n(n + 1)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≤</w:t>
            </w:r>
          </w:p>
        </w:tc>
      </w:tr>
    </w:tbl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(тут, конечно, нам повезло: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разность квадратов (2n + 1)</w:t>
      </w:r>
      <w:r>
        <w:rPr>
          <w:color w:val="000000"/>
          <w:sz w:val="24"/>
          <w:szCs w:val="24"/>
          <w:vertAlign w:val="superscript"/>
        </w:rPr>
        <w:t>2</w:t>
      </w:r>
      <w:r>
        <w:rPr>
          <w:color w:val="000000"/>
          <w:sz w:val="24"/>
          <w:szCs w:val="24"/>
        </w:rPr>
        <w:t xml:space="preserve"> – 4n(n + 1) равна 1)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04"/>
        <w:gridCol w:w="3098"/>
        <w:gridCol w:w="793"/>
        <w:gridCol w:w="1269"/>
        <w:gridCol w:w="733"/>
      </w:tblGrid>
      <w:tr w:rsidR="00CA1D9F" w:rsidRPr="00CA1D9F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 xml:space="preserve">1 </w:t>
            </w:r>
          </w:p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(2√</w:t>
            </w:r>
            <w:r w:rsidRPr="00CA1D9F">
              <w:rPr>
                <w:rStyle w:val="over1"/>
                <w:color w:val="000000"/>
                <w:sz w:val="24"/>
                <w:szCs w:val="24"/>
              </w:rPr>
              <w:t>n</w:t>
            </w:r>
            <w:r w:rsidRPr="00CA1D9F">
              <w:rPr>
                <w:color w:val="000000"/>
                <w:sz w:val="24"/>
                <w:szCs w:val="24"/>
              </w:rPr>
              <w:t xml:space="preserve"> + √</w:t>
            </w:r>
            <w:r w:rsidRPr="00CA1D9F">
              <w:rPr>
                <w:rStyle w:val="over1"/>
                <w:color w:val="000000"/>
                <w:sz w:val="24"/>
                <w:szCs w:val="24"/>
              </w:rPr>
              <w:t>n</w:t>
            </w:r>
            <w:r w:rsidRPr="00CA1D9F">
              <w:rPr>
                <w:color w:val="000000"/>
                <w:sz w:val="24"/>
                <w:szCs w:val="24"/>
              </w:rPr>
              <w:t xml:space="preserve"> + √</w:t>
            </w:r>
            <w:r w:rsidRPr="00CA1D9F">
              <w:rPr>
                <w:rStyle w:val="over1"/>
                <w:color w:val="000000"/>
                <w:sz w:val="24"/>
                <w:szCs w:val="24"/>
              </w:rPr>
              <w:t>n</w:t>
            </w:r>
            <w:r w:rsidRPr="00CA1D9F">
              <w:rPr>
                <w:color w:val="000000"/>
                <w:sz w:val="24"/>
                <w:szCs w:val="24"/>
              </w:rPr>
              <w:t>)(2n + 2n)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=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 xml:space="preserve">1 </w:t>
            </w:r>
          </w:p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16n√</w:t>
            </w:r>
            <w:r w:rsidRPr="00CA1D9F">
              <w:rPr>
                <w:rStyle w:val="over1"/>
                <w:color w:val="000000"/>
                <w:sz w:val="24"/>
                <w:szCs w:val="24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.</w:t>
            </w:r>
          </w:p>
        </w:tc>
      </w:tr>
    </w:tbl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Заметим, что и эта оценка очень точная. Но убедиться в этом (и вообще исследовать поведение функции с многими радикалами) лучше уже не с помощью алгебраических преобразований, а средствами анализа — заменить переменную n на h = 1/n и воспользоваться формулой Тейлора √</w:t>
      </w:r>
      <w:r>
        <w:rPr>
          <w:rStyle w:val="over1"/>
          <w:color w:val="000000"/>
          <w:sz w:val="24"/>
          <w:szCs w:val="24"/>
        </w:rPr>
        <w:t>1 + h</w:t>
      </w:r>
      <w:r>
        <w:rPr>
          <w:color w:val="000000"/>
          <w:sz w:val="24"/>
          <w:szCs w:val="24"/>
        </w:rPr>
        <w:t xml:space="preserve"> = 1 + h/2 – h</w:t>
      </w:r>
      <w:r>
        <w:rPr>
          <w:color w:val="000000"/>
          <w:sz w:val="24"/>
          <w:szCs w:val="24"/>
          <w:vertAlign w:val="superscript"/>
        </w:rPr>
        <w:t>2</w:t>
      </w:r>
      <w:r>
        <w:rPr>
          <w:color w:val="000000"/>
          <w:sz w:val="24"/>
          <w:szCs w:val="24"/>
        </w:rPr>
        <w:t>/8 + ... (См. [</w:t>
      </w:r>
      <w:r w:rsidRPr="00686F58">
        <w:rPr>
          <w:color w:val="000000"/>
          <w:sz w:val="24"/>
          <w:szCs w:val="24"/>
        </w:rPr>
        <w:t>6</w:t>
      </w:r>
      <w:r>
        <w:rPr>
          <w:color w:val="000000"/>
          <w:sz w:val="24"/>
          <w:szCs w:val="24"/>
        </w:rPr>
        <w:t>].)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Заменим плюс на минус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Мы уже говорили о пользе симметрии в геометрических задачах. Своего рода симметрией в </w:t>
      </w:r>
      <w:r>
        <w:rPr>
          <w:rStyle w:val="sp6"/>
          <w:color w:val="000000"/>
          <w:spacing w:val="0"/>
          <w:sz w:val="24"/>
          <w:szCs w:val="24"/>
        </w:rPr>
        <w:t>алгебре</w:t>
      </w:r>
      <w:r>
        <w:rPr>
          <w:color w:val="000000"/>
          <w:sz w:val="24"/>
          <w:szCs w:val="24"/>
        </w:rPr>
        <w:t xml:space="preserve"> является замена плюса на минус. 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Так, если какое-либо выражение от √</w:t>
      </w:r>
      <w:r>
        <w:rPr>
          <w:rStyle w:val="over1"/>
          <w:color w:val="000000"/>
          <w:sz w:val="24"/>
          <w:szCs w:val="24"/>
        </w:rPr>
        <w:t>d</w:t>
      </w:r>
      <w:r>
        <w:rPr>
          <w:color w:val="000000"/>
          <w:sz w:val="24"/>
          <w:szCs w:val="24"/>
        </w:rPr>
        <w:t xml:space="preserve"> равно p + q√</w:t>
      </w:r>
      <w:r>
        <w:rPr>
          <w:rStyle w:val="over1"/>
          <w:color w:val="000000"/>
          <w:sz w:val="24"/>
          <w:szCs w:val="24"/>
        </w:rPr>
        <w:t>d</w:t>
      </w:r>
      <w:r>
        <w:rPr>
          <w:color w:val="000000"/>
          <w:sz w:val="24"/>
          <w:szCs w:val="24"/>
        </w:rPr>
        <w:t xml:space="preserve"> и мы всюду в этом выражении заменим √</w:t>
      </w:r>
      <w:r>
        <w:rPr>
          <w:rStyle w:val="over1"/>
          <w:color w:val="000000"/>
          <w:sz w:val="24"/>
          <w:szCs w:val="24"/>
        </w:rPr>
        <w:t>d</w:t>
      </w:r>
      <w:r>
        <w:rPr>
          <w:color w:val="000000"/>
          <w:sz w:val="24"/>
          <w:szCs w:val="24"/>
        </w:rPr>
        <w:t xml:space="preserve"> на –√</w:t>
      </w:r>
      <w:r>
        <w:rPr>
          <w:rStyle w:val="over1"/>
          <w:color w:val="000000"/>
          <w:sz w:val="24"/>
          <w:szCs w:val="24"/>
        </w:rPr>
        <w:t>d</w:t>
      </w:r>
      <w:r>
        <w:rPr>
          <w:color w:val="000000"/>
          <w:sz w:val="24"/>
          <w:szCs w:val="24"/>
        </w:rPr>
        <w:t>, то естественно ожидать, что новое выражение окажется равным сопряженному числу p – q√</w:t>
      </w:r>
      <w:r>
        <w:rPr>
          <w:rStyle w:val="over1"/>
          <w:color w:val="000000"/>
          <w:sz w:val="24"/>
          <w:szCs w:val="24"/>
        </w:rPr>
        <w:t>d</w:t>
      </w:r>
      <w:r>
        <w:rPr>
          <w:color w:val="000000"/>
          <w:sz w:val="24"/>
          <w:szCs w:val="24"/>
        </w:rPr>
        <w:t>. Мы будем пользоваться таким очевидным частным случаем этого свойства (a и b — рациональны, √</w:t>
      </w:r>
      <w:r>
        <w:rPr>
          <w:rStyle w:val="over1"/>
          <w:color w:val="000000"/>
          <w:sz w:val="24"/>
          <w:szCs w:val="24"/>
        </w:rPr>
        <w:t>d</w:t>
      </w:r>
      <w:r>
        <w:rPr>
          <w:color w:val="000000"/>
          <w:sz w:val="24"/>
          <w:szCs w:val="24"/>
        </w:rPr>
        <w:t xml:space="preserve"> — нет):</w:t>
      </w:r>
    </w:p>
    <w:tbl>
      <w:tblPr>
        <w:tblW w:w="5000" w:type="pct"/>
        <w:tblCellSpacing w:w="0" w:type="dxa"/>
        <w:tblInd w:w="-15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791"/>
        <w:gridCol w:w="877"/>
      </w:tblGrid>
      <w:tr w:rsidR="00CA1D9F" w:rsidRPr="00CA1D9F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CA1D9F">
              <w:rPr>
                <w:color w:val="000000"/>
                <w:sz w:val="24"/>
                <w:szCs w:val="24"/>
                <w:lang w:val="en-US"/>
              </w:rPr>
              <w:t>(a + b√</w:t>
            </w:r>
            <w:r w:rsidRPr="00CA1D9F">
              <w:rPr>
                <w:rStyle w:val="over1"/>
                <w:color w:val="000000"/>
                <w:sz w:val="24"/>
                <w:szCs w:val="24"/>
                <w:lang w:val="en-US"/>
              </w:rPr>
              <w:t>d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>)</w:t>
            </w:r>
            <w:r w:rsidRPr="00CA1D9F">
              <w:rPr>
                <w:color w:val="000000"/>
                <w:sz w:val="24"/>
                <w:szCs w:val="24"/>
                <w:vertAlign w:val="superscript"/>
                <w:lang w:val="en-US"/>
              </w:rPr>
              <w:t>n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 xml:space="preserve"> = p + q√</w:t>
            </w:r>
            <w:r w:rsidRPr="00CA1D9F">
              <w:rPr>
                <w:rStyle w:val="over1"/>
                <w:color w:val="000000"/>
                <w:sz w:val="24"/>
                <w:szCs w:val="24"/>
                <w:lang w:val="en-US"/>
              </w:rPr>
              <w:t>d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 xml:space="preserve">  =&gt;  (a – b√</w:t>
            </w:r>
            <w:r w:rsidRPr="00CA1D9F">
              <w:rPr>
                <w:rStyle w:val="over1"/>
                <w:color w:val="000000"/>
                <w:sz w:val="24"/>
                <w:szCs w:val="24"/>
                <w:lang w:val="en-US"/>
              </w:rPr>
              <w:t>d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>)</w:t>
            </w:r>
            <w:r w:rsidRPr="00CA1D9F">
              <w:rPr>
                <w:color w:val="000000"/>
                <w:sz w:val="24"/>
                <w:szCs w:val="24"/>
                <w:vertAlign w:val="superscript"/>
                <w:lang w:val="en-US"/>
              </w:rPr>
              <w:t>n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 xml:space="preserve"> = p – q√</w:t>
            </w:r>
            <w:r w:rsidRPr="00CA1D9F">
              <w:rPr>
                <w:rStyle w:val="over1"/>
                <w:color w:val="000000"/>
                <w:sz w:val="24"/>
                <w:szCs w:val="24"/>
                <w:lang w:val="en-US"/>
              </w:rPr>
              <w:t>d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>.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(4)</w:t>
            </w:r>
          </w:p>
        </w:tc>
      </w:tr>
    </w:tbl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shd w:val="clear" w:color="auto" w:fill="FFC0CB"/>
        </w:rPr>
        <w:t>5.</w:t>
      </w:r>
      <w:r>
        <w:rPr>
          <w:color w:val="000000"/>
          <w:sz w:val="24"/>
          <w:szCs w:val="24"/>
        </w:rPr>
        <w:t xml:space="preserve"> Доказать, что уравнение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(x + y√</w:t>
      </w:r>
      <w:r>
        <w:rPr>
          <w:rStyle w:val="over1"/>
          <w:color w:val="000000"/>
          <w:sz w:val="24"/>
          <w:szCs w:val="24"/>
        </w:rPr>
        <w:t>5</w:t>
      </w:r>
      <w:r>
        <w:rPr>
          <w:color w:val="000000"/>
          <w:sz w:val="24"/>
          <w:szCs w:val="24"/>
        </w:rPr>
        <w:t>)</w:t>
      </w:r>
      <w:r>
        <w:rPr>
          <w:color w:val="000000"/>
          <w:sz w:val="24"/>
          <w:szCs w:val="24"/>
          <w:vertAlign w:val="superscript"/>
        </w:rPr>
        <w:t>4</w:t>
      </w:r>
      <w:r>
        <w:rPr>
          <w:color w:val="000000"/>
          <w:sz w:val="24"/>
          <w:szCs w:val="24"/>
        </w:rPr>
        <w:t xml:space="preserve"> + (z + t√</w:t>
      </w:r>
      <w:r>
        <w:rPr>
          <w:rStyle w:val="over1"/>
          <w:color w:val="000000"/>
          <w:sz w:val="24"/>
          <w:szCs w:val="24"/>
        </w:rPr>
        <w:t>5</w:t>
      </w:r>
      <w:r>
        <w:rPr>
          <w:color w:val="000000"/>
          <w:sz w:val="24"/>
          <w:szCs w:val="24"/>
        </w:rPr>
        <w:t>)</w:t>
      </w:r>
      <w:r>
        <w:rPr>
          <w:color w:val="000000"/>
          <w:sz w:val="24"/>
          <w:szCs w:val="24"/>
          <w:vertAlign w:val="superscript"/>
        </w:rPr>
        <w:t>4</w:t>
      </w:r>
      <w:r>
        <w:rPr>
          <w:color w:val="000000"/>
          <w:sz w:val="24"/>
          <w:szCs w:val="24"/>
        </w:rPr>
        <w:t xml:space="preserve"> = 2 + √</w:t>
      </w:r>
      <w:r>
        <w:rPr>
          <w:rStyle w:val="over1"/>
          <w:color w:val="000000"/>
          <w:sz w:val="24"/>
          <w:szCs w:val="24"/>
        </w:rPr>
        <w:t>5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не имеет решений в рациональных числах x, y, z, t. 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Можно, конечно, найти отдельно сумму членов левой части, не содержащих √</w:t>
      </w:r>
      <w:r>
        <w:rPr>
          <w:rStyle w:val="over1"/>
          <w:color w:val="000000"/>
          <w:sz w:val="24"/>
          <w:szCs w:val="24"/>
        </w:rPr>
        <w:t>5</w:t>
      </w:r>
      <w:r>
        <w:rPr>
          <w:color w:val="000000"/>
          <w:sz w:val="24"/>
          <w:szCs w:val="24"/>
        </w:rPr>
        <w:t xml:space="preserve"> (она должна быть равна 2), и отдельно — коэффициент при √</w:t>
      </w:r>
      <w:r>
        <w:rPr>
          <w:rStyle w:val="over1"/>
          <w:color w:val="000000"/>
          <w:sz w:val="24"/>
          <w:szCs w:val="24"/>
        </w:rPr>
        <w:t>5</w:t>
      </w:r>
      <w:r>
        <w:rPr>
          <w:color w:val="000000"/>
          <w:sz w:val="24"/>
          <w:szCs w:val="24"/>
        </w:rPr>
        <w:t xml:space="preserve"> (он должен равняться 1). Но что делать с полученной громоздкой системой неясно. Вместо этого воспользуемся (4) и заменим плюс перед √</w:t>
      </w:r>
      <w:r>
        <w:rPr>
          <w:rStyle w:val="over1"/>
          <w:color w:val="000000"/>
          <w:sz w:val="24"/>
          <w:szCs w:val="24"/>
        </w:rPr>
        <w:t>5</w:t>
      </w:r>
      <w:r>
        <w:rPr>
          <w:color w:val="000000"/>
          <w:sz w:val="24"/>
          <w:szCs w:val="24"/>
        </w:rPr>
        <w:t xml:space="preserve"> на минус!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(x – y√</w:t>
      </w:r>
      <w:r>
        <w:rPr>
          <w:rStyle w:val="over1"/>
          <w:color w:val="000000"/>
          <w:sz w:val="24"/>
          <w:szCs w:val="24"/>
        </w:rPr>
        <w:t>5</w:t>
      </w:r>
      <w:r>
        <w:rPr>
          <w:color w:val="000000"/>
          <w:sz w:val="24"/>
          <w:szCs w:val="24"/>
        </w:rPr>
        <w:t>)</w:t>
      </w:r>
      <w:r>
        <w:rPr>
          <w:color w:val="000000"/>
          <w:sz w:val="24"/>
          <w:szCs w:val="24"/>
          <w:vertAlign w:val="superscript"/>
        </w:rPr>
        <w:t>4</w:t>
      </w:r>
      <w:r>
        <w:rPr>
          <w:color w:val="000000"/>
          <w:sz w:val="24"/>
          <w:szCs w:val="24"/>
        </w:rPr>
        <w:t xml:space="preserve"> + (z – t√</w:t>
      </w:r>
      <w:r>
        <w:rPr>
          <w:rStyle w:val="over1"/>
          <w:color w:val="000000"/>
          <w:sz w:val="24"/>
          <w:szCs w:val="24"/>
        </w:rPr>
        <w:t>5</w:t>
      </w:r>
      <w:r>
        <w:rPr>
          <w:color w:val="000000"/>
          <w:sz w:val="24"/>
          <w:szCs w:val="24"/>
        </w:rPr>
        <w:t>)</w:t>
      </w:r>
      <w:r>
        <w:rPr>
          <w:color w:val="000000"/>
          <w:sz w:val="24"/>
          <w:szCs w:val="24"/>
          <w:vertAlign w:val="superscript"/>
        </w:rPr>
        <w:t>4</w:t>
      </w:r>
      <w:r>
        <w:rPr>
          <w:color w:val="000000"/>
          <w:sz w:val="24"/>
          <w:szCs w:val="24"/>
        </w:rPr>
        <w:t xml:space="preserve"> = 2 – √</w:t>
      </w:r>
      <w:r>
        <w:rPr>
          <w:rStyle w:val="over1"/>
          <w:color w:val="000000"/>
          <w:sz w:val="24"/>
          <w:szCs w:val="24"/>
        </w:rPr>
        <w:t>5</w:t>
      </w:r>
      <w:r>
        <w:rPr>
          <w:color w:val="000000"/>
          <w:sz w:val="24"/>
          <w:szCs w:val="24"/>
        </w:rPr>
        <w:t>.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Слева стоит неотрицательное число, справа — отрицательное.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shd w:val="clear" w:color="auto" w:fill="FFC0CB"/>
        </w:rPr>
        <w:t>6.</w:t>
      </w:r>
      <w:r>
        <w:rPr>
          <w:color w:val="000000"/>
          <w:sz w:val="24"/>
          <w:szCs w:val="24"/>
        </w:rPr>
        <w:t xml:space="preserve"> Доказать, что существует бесконечно много пар (x;y) натуральных чисел, для которых x</w:t>
      </w:r>
      <w:r>
        <w:rPr>
          <w:color w:val="000000"/>
          <w:sz w:val="24"/>
          <w:szCs w:val="24"/>
          <w:vertAlign w:val="superscript"/>
        </w:rPr>
        <w:t>2</w:t>
      </w:r>
      <w:r>
        <w:rPr>
          <w:color w:val="000000"/>
          <w:sz w:val="24"/>
          <w:szCs w:val="24"/>
        </w:rPr>
        <w:t xml:space="preserve"> отличается от 2y</w:t>
      </w:r>
      <w:r>
        <w:rPr>
          <w:color w:val="000000"/>
          <w:sz w:val="24"/>
          <w:szCs w:val="24"/>
          <w:vertAlign w:val="superscript"/>
        </w:rPr>
        <w:t>2</w:t>
      </w:r>
      <w:r>
        <w:rPr>
          <w:color w:val="000000"/>
          <w:sz w:val="24"/>
          <w:szCs w:val="24"/>
        </w:rPr>
        <w:t xml:space="preserve"> на 1:</w:t>
      </w:r>
    </w:p>
    <w:tbl>
      <w:tblPr>
        <w:tblW w:w="5000" w:type="pct"/>
        <w:tblCellSpacing w:w="0" w:type="dxa"/>
        <w:tblInd w:w="-15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791"/>
        <w:gridCol w:w="877"/>
      </w:tblGrid>
      <w:tr w:rsidR="00CA1D9F" w:rsidRPr="00CA1D9F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|x</w:t>
            </w:r>
            <w:r w:rsidRPr="00CA1D9F">
              <w:rPr>
                <w:color w:val="000000"/>
                <w:sz w:val="24"/>
                <w:szCs w:val="24"/>
                <w:vertAlign w:val="superscript"/>
              </w:rPr>
              <w:t>2</w:t>
            </w:r>
            <w:r w:rsidRPr="00CA1D9F">
              <w:rPr>
                <w:color w:val="000000"/>
                <w:sz w:val="24"/>
                <w:szCs w:val="24"/>
              </w:rPr>
              <w:t xml:space="preserve"> – 2y</w:t>
            </w:r>
            <w:r w:rsidRPr="00CA1D9F">
              <w:rPr>
                <w:color w:val="000000"/>
                <w:sz w:val="24"/>
                <w:szCs w:val="24"/>
                <w:vertAlign w:val="superscript"/>
              </w:rPr>
              <w:t xml:space="preserve">2 </w:t>
            </w:r>
            <w:r w:rsidRPr="00CA1D9F">
              <w:rPr>
                <w:color w:val="000000"/>
                <w:sz w:val="24"/>
                <w:szCs w:val="24"/>
              </w:rPr>
              <w:t>| = 1.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(5)</w:t>
            </w:r>
          </w:p>
        </w:tc>
      </w:tr>
    </w:tbl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Несколько таких пар с небольшими (x;y) легко найти подбором: это (1;1), (3;2), (7;5), (17;12), ... (рис.1). Как продолжить этот набор? Можно ли записать общую формулу для этих решений?</w:t>
      </w:r>
    </w:p>
    <w:tbl>
      <w:tblPr>
        <w:tblW w:w="6000" w:type="dxa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6000"/>
      </w:tblGrid>
      <w:tr w:rsidR="00CA1D9F" w:rsidRPr="00CA1D9F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3267D7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61pt;height:225pt">
                  <v:imagedata r:id="rId5" o:title=""/>
                </v:shape>
              </w:pict>
            </w:r>
          </w:p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Рис. 1. Проходят ли эти гиперболы</w:t>
            </w:r>
          </w:p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через бесконечное число узлов клетчатой бумаги?</w:t>
            </w:r>
          </w:p>
        </w:tc>
      </w:tr>
    </w:tbl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Найти ответы на эти вопросы нам поможет число 1 + √</w:t>
      </w:r>
      <w:r>
        <w:rPr>
          <w:rStyle w:val="over1"/>
          <w:color w:val="000000"/>
          <w:sz w:val="24"/>
          <w:szCs w:val="24"/>
        </w:rPr>
        <w:t>2</w:t>
      </w:r>
      <w:r>
        <w:rPr>
          <w:color w:val="000000"/>
          <w:sz w:val="24"/>
          <w:szCs w:val="24"/>
        </w:rPr>
        <w:t>. Закономерность, позволяющая получать всё новые и новые решения (x;y), указана в таблице: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330"/>
        <w:gridCol w:w="1198"/>
        <w:gridCol w:w="450"/>
        <w:gridCol w:w="450"/>
        <w:gridCol w:w="1846"/>
        <w:gridCol w:w="1182"/>
      </w:tblGrid>
      <w:tr w:rsidR="00CA1D9F" w:rsidRPr="00CA1D9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0E0E0"/>
            <w:vAlign w:val="center"/>
          </w:tcPr>
          <w:p w:rsidR="00CA1D9F" w:rsidRPr="00CA1D9F" w:rsidRDefault="00CA1D9F">
            <w:pPr>
              <w:widowControl w:val="0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CA1D9F">
              <w:rPr>
                <w:color w:val="000000"/>
                <w:sz w:val="24"/>
                <w:szCs w:val="24"/>
              </w:rPr>
              <w:t xml:space="preserve"> 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 xml:space="preserve">n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0E0E0"/>
            <w:noWrap/>
            <w:vAlign w:val="center"/>
          </w:tcPr>
          <w:p w:rsidR="00CA1D9F" w:rsidRPr="00CA1D9F" w:rsidRDefault="00CA1D9F">
            <w:pPr>
              <w:widowControl w:val="0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CA1D9F">
              <w:rPr>
                <w:color w:val="000000"/>
                <w:sz w:val="24"/>
                <w:szCs w:val="24"/>
                <w:lang w:val="en-US"/>
              </w:rPr>
              <w:t>(1 + √</w:t>
            </w:r>
            <w:r w:rsidRPr="00CA1D9F">
              <w:rPr>
                <w:rStyle w:val="over1"/>
                <w:color w:val="000000"/>
                <w:sz w:val="24"/>
                <w:szCs w:val="24"/>
                <w:lang w:val="en-US"/>
              </w:rPr>
              <w:t>2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>)</w:t>
            </w:r>
            <w:r w:rsidRPr="00CA1D9F">
              <w:rPr>
                <w:color w:val="000000"/>
                <w:sz w:val="24"/>
                <w:szCs w:val="24"/>
                <w:vertAlign w:val="superscript"/>
                <w:lang w:val="en-US"/>
              </w:rPr>
              <w:t>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0E0E0"/>
            <w:vAlign w:val="center"/>
          </w:tcPr>
          <w:p w:rsidR="00CA1D9F" w:rsidRPr="00CA1D9F" w:rsidRDefault="00CA1D9F">
            <w:pPr>
              <w:widowControl w:val="0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CA1D9F">
              <w:rPr>
                <w:color w:val="000000"/>
                <w:sz w:val="24"/>
                <w:szCs w:val="24"/>
                <w:lang w:val="en-US"/>
              </w:rPr>
              <w:t>x</w:t>
            </w:r>
            <w:r w:rsidRPr="00CA1D9F">
              <w:rPr>
                <w:color w:val="000000"/>
                <w:sz w:val="24"/>
                <w:szCs w:val="24"/>
                <w:vertAlign w:val="subscript"/>
                <w:lang w:val="en-US"/>
              </w:rPr>
              <w:t>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0E0E0"/>
            <w:vAlign w:val="center"/>
          </w:tcPr>
          <w:p w:rsidR="00CA1D9F" w:rsidRPr="00CA1D9F" w:rsidRDefault="00CA1D9F">
            <w:pPr>
              <w:widowControl w:val="0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CA1D9F">
              <w:rPr>
                <w:color w:val="000000"/>
                <w:sz w:val="24"/>
                <w:szCs w:val="24"/>
                <w:lang w:val="en-US"/>
              </w:rPr>
              <w:t>y</w:t>
            </w:r>
            <w:r w:rsidRPr="00CA1D9F">
              <w:rPr>
                <w:color w:val="000000"/>
                <w:sz w:val="24"/>
                <w:szCs w:val="24"/>
                <w:vertAlign w:val="subscript"/>
                <w:lang w:val="en-US"/>
              </w:rPr>
              <w:t>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0E0E0"/>
            <w:vAlign w:val="center"/>
          </w:tcPr>
          <w:p w:rsidR="00CA1D9F" w:rsidRPr="00CA1D9F" w:rsidRDefault="00CA1D9F">
            <w:pPr>
              <w:widowControl w:val="0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CA1D9F">
              <w:rPr>
                <w:color w:val="000000"/>
                <w:sz w:val="24"/>
                <w:szCs w:val="24"/>
                <w:lang w:val="en-US"/>
              </w:rPr>
              <w:t>x</w:t>
            </w:r>
            <w:r w:rsidRPr="00CA1D9F">
              <w:rPr>
                <w:color w:val="000000"/>
                <w:sz w:val="24"/>
                <w:szCs w:val="24"/>
                <w:vertAlign w:val="subscript"/>
                <w:lang w:val="en-US"/>
              </w:rPr>
              <w:t>n</w:t>
            </w:r>
            <w:r w:rsidRPr="00CA1D9F">
              <w:rPr>
                <w:color w:val="000000"/>
                <w:sz w:val="24"/>
                <w:szCs w:val="24"/>
                <w:vertAlign w:val="superscript"/>
                <w:lang w:val="en-US"/>
              </w:rPr>
              <w:t>2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 xml:space="preserve"> – 2y</w:t>
            </w:r>
            <w:r w:rsidRPr="00CA1D9F">
              <w:rPr>
                <w:color w:val="000000"/>
                <w:sz w:val="24"/>
                <w:szCs w:val="24"/>
                <w:vertAlign w:val="subscript"/>
                <w:lang w:val="en-US"/>
              </w:rPr>
              <w:t>n</w:t>
            </w:r>
            <w:r w:rsidRPr="00CA1D9F">
              <w:rPr>
                <w:color w:val="000000"/>
                <w:sz w:val="24"/>
                <w:szCs w:val="24"/>
                <w:vertAlign w:val="superscript"/>
                <w:lang w:val="en-US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shd w:val="clear" w:color="auto" w:fill="E0E0E0"/>
            <w:noWrap/>
            <w:vAlign w:val="center"/>
          </w:tcPr>
          <w:p w:rsidR="00CA1D9F" w:rsidRPr="00CA1D9F" w:rsidRDefault="00CA1D9F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(1 – √</w:t>
            </w:r>
            <w:r w:rsidRPr="00CA1D9F">
              <w:rPr>
                <w:rStyle w:val="over1"/>
                <w:color w:val="000000"/>
                <w:sz w:val="24"/>
                <w:szCs w:val="24"/>
              </w:rPr>
              <w:t>2</w:t>
            </w:r>
            <w:r w:rsidRPr="00CA1D9F">
              <w:rPr>
                <w:color w:val="000000"/>
                <w:sz w:val="24"/>
                <w:szCs w:val="24"/>
              </w:rPr>
              <w:t>)</w:t>
            </w:r>
            <w:r w:rsidRPr="00CA1D9F">
              <w:rPr>
                <w:color w:val="000000"/>
                <w:sz w:val="24"/>
                <w:szCs w:val="24"/>
                <w:vertAlign w:val="superscript"/>
              </w:rPr>
              <w:t>n</w:t>
            </w:r>
          </w:p>
        </w:tc>
      </w:tr>
      <w:tr w:rsidR="00CA1D9F" w:rsidRPr="00CA1D9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A1D9F" w:rsidRPr="00CA1D9F" w:rsidRDefault="00CA1D9F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A1D9F" w:rsidRPr="00CA1D9F" w:rsidRDefault="00CA1D9F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1 + √</w:t>
            </w:r>
            <w:r w:rsidRPr="00CA1D9F">
              <w:rPr>
                <w:rStyle w:val="over1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A1D9F" w:rsidRPr="00CA1D9F" w:rsidRDefault="00CA1D9F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A1D9F" w:rsidRPr="00CA1D9F" w:rsidRDefault="00CA1D9F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A1D9F" w:rsidRPr="00CA1D9F" w:rsidRDefault="00CA1D9F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1 – 2 = –1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CA1D9F" w:rsidRPr="00CA1D9F" w:rsidRDefault="00CA1D9F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1 – √</w:t>
            </w:r>
            <w:r w:rsidRPr="00CA1D9F">
              <w:rPr>
                <w:rStyle w:val="over1"/>
                <w:color w:val="000000"/>
                <w:sz w:val="24"/>
                <w:szCs w:val="24"/>
              </w:rPr>
              <w:t>2</w:t>
            </w:r>
          </w:p>
        </w:tc>
      </w:tr>
      <w:tr w:rsidR="00CA1D9F" w:rsidRPr="00CA1D9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A1D9F" w:rsidRPr="00CA1D9F" w:rsidRDefault="00CA1D9F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A1D9F" w:rsidRPr="00CA1D9F" w:rsidRDefault="00CA1D9F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3 + 2√</w:t>
            </w:r>
            <w:r w:rsidRPr="00CA1D9F">
              <w:rPr>
                <w:rStyle w:val="over1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A1D9F" w:rsidRPr="00CA1D9F" w:rsidRDefault="00CA1D9F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A1D9F" w:rsidRPr="00CA1D9F" w:rsidRDefault="00CA1D9F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A1D9F" w:rsidRPr="00CA1D9F" w:rsidRDefault="00CA1D9F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9 – 8 = 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CA1D9F" w:rsidRPr="00CA1D9F" w:rsidRDefault="00CA1D9F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3 – 2√</w:t>
            </w:r>
            <w:r w:rsidRPr="00CA1D9F">
              <w:rPr>
                <w:rStyle w:val="over1"/>
                <w:color w:val="000000"/>
                <w:sz w:val="24"/>
                <w:szCs w:val="24"/>
              </w:rPr>
              <w:t>2</w:t>
            </w:r>
          </w:p>
        </w:tc>
      </w:tr>
      <w:tr w:rsidR="00CA1D9F" w:rsidRPr="00CA1D9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A1D9F" w:rsidRPr="00CA1D9F" w:rsidRDefault="00CA1D9F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A1D9F" w:rsidRPr="00CA1D9F" w:rsidRDefault="00CA1D9F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7 + 5√</w:t>
            </w:r>
            <w:r w:rsidRPr="00CA1D9F">
              <w:rPr>
                <w:rStyle w:val="over1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A1D9F" w:rsidRPr="00CA1D9F" w:rsidRDefault="00CA1D9F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A1D9F" w:rsidRPr="00CA1D9F" w:rsidRDefault="00CA1D9F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A1D9F" w:rsidRPr="00CA1D9F" w:rsidRDefault="00CA1D9F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49 – 50 = –1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CA1D9F" w:rsidRPr="00CA1D9F" w:rsidRDefault="00CA1D9F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7 – 5√</w:t>
            </w:r>
            <w:r w:rsidRPr="00CA1D9F">
              <w:rPr>
                <w:rStyle w:val="over1"/>
                <w:color w:val="000000"/>
                <w:sz w:val="24"/>
                <w:szCs w:val="24"/>
              </w:rPr>
              <w:t>2</w:t>
            </w:r>
          </w:p>
        </w:tc>
      </w:tr>
      <w:tr w:rsidR="00CA1D9F" w:rsidRPr="00CA1D9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A1D9F" w:rsidRPr="00CA1D9F" w:rsidRDefault="00CA1D9F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A1D9F" w:rsidRPr="00CA1D9F" w:rsidRDefault="00CA1D9F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17 + 12√</w:t>
            </w:r>
            <w:r w:rsidRPr="00CA1D9F">
              <w:rPr>
                <w:rStyle w:val="over1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A1D9F" w:rsidRPr="00CA1D9F" w:rsidRDefault="00CA1D9F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A1D9F" w:rsidRPr="00CA1D9F" w:rsidRDefault="00CA1D9F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A1D9F" w:rsidRPr="00CA1D9F" w:rsidRDefault="00CA1D9F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289 – 288 = 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CA1D9F" w:rsidRPr="00CA1D9F" w:rsidRDefault="00CA1D9F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17 – 12√</w:t>
            </w:r>
            <w:r w:rsidRPr="00CA1D9F">
              <w:rPr>
                <w:rStyle w:val="over1"/>
                <w:color w:val="000000"/>
                <w:sz w:val="24"/>
                <w:szCs w:val="24"/>
              </w:rPr>
              <w:t>2</w:t>
            </w:r>
          </w:p>
        </w:tc>
      </w:tr>
      <w:tr w:rsidR="00CA1D9F" w:rsidRPr="00CA1D9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A1D9F" w:rsidRPr="00CA1D9F" w:rsidRDefault="00CA1D9F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A1D9F" w:rsidRPr="00CA1D9F" w:rsidRDefault="00CA1D9F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 xml:space="preserve"> 41 + 29√</w:t>
            </w:r>
            <w:r w:rsidRPr="00CA1D9F">
              <w:rPr>
                <w:rStyle w:val="over1"/>
                <w:color w:val="000000"/>
                <w:sz w:val="24"/>
                <w:szCs w:val="24"/>
              </w:rPr>
              <w:t>2</w:t>
            </w:r>
            <w:r w:rsidRPr="00CA1D9F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CA1D9F" w:rsidRPr="00CA1D9F" w:rsidRDefault="00CA1D9F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 xml:space="preserve"> 41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CA1D9F" w:rsidRPr="00CA1D9F" w:rsidRDefault="00CA1D9F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 xml:space="preserve"> 29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A1D9F" w:rsidRPr="00CA1D9F" w:rsidRDefault="00CA1D9F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1681 – 1682 = –1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CA1D9F" w:rsidRPr="00CA1D9F" w:rsidRDefault="00CA1D9F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 xml:space="preserve"> 41 – 29√</w:t>
            </w:r>
            <w:r w:rsidRPr="00CA1D9F">
              <w:rPr>
                <w:rStyle w:val="over1"/>
                <w:color w:val="000000"/>
                <w:sz w:val="24"/>
                <w:szCs w:val="24"/>
              </w:rPr>
              <w:t>2</w:t>
            </w:r>
            <w:r w:rsidRPr="00CA1D9F">
              <w:rPr>
                <w:color w:val="000000"/>
                <w:sz w:val="24"/>
                <w:szCs w:val="24"/>
              </w:rPr>
              <w:t xml:space="preserve"> </w:t>
            </w:r>
          </w:p>
        </w:tc>
      </w:tr>
      <w:tr w:rsidR="00CA1D9F" w:rsidRPr="00CA1D9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A1D9F" w:rsidRPr="00CA1D9F" w:rsidRDefault="00CA1D9F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...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A1D9F" w:rsidRPr="00CA1D9F" w:rsidRDefault="00CA1D9F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...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A1D9F" w:rsidRPr="00CA1D9F" w:rsidRDefault="00CA1D9F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...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A1D9F" w:rsidRPr="00CA1D9F" w:rsidRDefault="00CA1D9F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...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A1D9F" w:rsidRPr="00CA1D9F" w:rsidRDefault="00CA1D9F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...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CA1D9F" w:rsidRPr="00CA1D9F" w:rsidRDefault="00CA1D9F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...</w:t>
            </w:r>
          </w:p>
        </w:tc>
      </w:tr>
    </w:tbl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Какой будет шестая строчка?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Видно, что коэффициенты x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>, y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 xml:space="preserve"> в числе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x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 xml:space="preserve"> + y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>√</w:t>
      </w:r>
      <w:r>
        <w:rPr>
          <w:rStyle w:val="over1"/>
          <w:color w:val="000000"/>
          <w:sz w:val="24"/>
          <w:szCs w:val="24"/>
        </w:rPr>
        <w:t>2</w:t>
      </w:r>
      <w:r>
        <w:rPr>
          <w:color w:val="000000"/>
          <w:sz w:val="24"/>
          <w:szCs w:val="24"/>
        </w:rPr>
        <w:t xml:space="preserve"> = (1 + √</w:t>
      </w:r>
      <w:r>
        <w:rPr>
          <w:rStyle w:val="over1"/>
          <w:color w:val="000000"/>
          <w:sz w:val="24"/>
          <w:szCs w:val="24"/>
        </w:rPr>
        <w:t>2</w:t>
      </w:r>
      <w:r>
        <w:rPr>
          <w:color w:val="000000"/>
          <w:sz w:val="24"/>
          <w:szCs w:val="24"/>
        </w:rPr>
        <w:t>)</w:t>
      </w:r>
      <w:r>
        <w:rPr>
          <w:color w:val="000000"/>
          <w:sz w:val="24"/>
          <w:szCs w:val="24"/>
          <w:vertAlign w:val="superscript"/>
        </w:rPr>
        <w:t>n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будут давать нужную пару. Доказать это поможет колонка таблицы из сопряжённых чисел (мы снова применяем (4)):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x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 xml:space="preserve"> – y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>√</w:t>
      </w:r>
      <w:r>
        <w:rPr>
          <w:rStyle w:val="over1"/>
          <w:color w:val="000000"/>
          <w:sz w:val="24"/>
          <w:szCs w:val="24"/>
        </w:rPr>
        <w:t>2</w:t>
      </w:r>
      <w:r>
        <w:rPr>
          <w:color w:val="000000"/>
          <w:sz w:val="24"/>
          <w:szCs w:val="24"/>
        </w:rPr>
        <w:t xml:space="preserve"> = (1 – √</w:t>
      </w:r>
      <w:r>
        <w:rPr>
          <w:rStyle w:val="over1"/>
          <w:color w:val="000000"/>
          <w:sz w:val="24"/>
          <w:szCs w:val="24"/>
        </w:rPr>
        <w:t>2</w:t>
      </w:r>
      <w:r>
        <w:rPr>
          <w:color w:val="000000"/>
          <w:sz w:val="24"/>
          <w:szCs w:val="24"/>
        </w:rPr>
        <w:t>)</w:t>
      </w:r>
      <w:r>
        <w:rPr>
          <w:color w:val="000000"/>
          <w:sz w:val="24"/>
          <w:szCs w:val="24"/>
          <w:vertAlign w:val="superscript"/>
        </w:rPr>
        <w:t>n</w:t>
      </w:r>
      <w:r>
        <w:rPr>
          <w:color w:val="000000"/>
          <w:sz w:val="24"/>
          <w:szCs w:val="24"/>
        </w:rPr>
        <w:t>.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Перемножив два последних равенства, получим</w:t>
      </w:r>
    </w:p>
    <w:tbl>
      <w:tblPr>
        <w:tblW w:w="0" w:type="auto"/>
        <w:jc w:val="center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18"/>
        <w:gridCol w:w="718"/>
        <w:gridCol w:w="1018"/>
        <w:gridCol w:w="718"/>
        <w:gridCol w:w="1333"/>
      </w:tblGrid>
      <w:tr w:rsidR="00CA1D9F" w:rsidRPr="00CA1D9F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CA1D9F">
              <w:rPr>
                <w:color w:val="000000"/>
                <w:sz w:val="24"/>
                <w:szCs w:val="24"/>
                <w:lang w:val="en-US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CA1D9F">
              <w:rPr>
                <w:color w:val="000000"/>
                <w:sz w:val="24"/>
                <w:szCs w:val="24"/>
                <w:lang w:val="en-US"/>
              </w:rPr>
              <w:t>2</w:t>
            </w:r>
          </w:p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CA1D9F">
              <w:rPr>
                <w:color w:val="000000"/>
                <w:sz w:val="24"/>
                <w:szCs w:val="24"/>
                <w:lang w:val="en-US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CA1D9F">
              <w:rPr>
                <w:color w:val="000000"/>
                <w:sz w:val="24"/>
                <w:szCs w:val="24"/>
                <w:lang w:val="en-US"/>
              </w:rPr>
              <w:t>– 2y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2</w:t>
            </w:r>
          </w:p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= (–1)</w:t>
            </w:r>
            <w:r w:rsidRPr="00CA1D9F">
              <w:rPr>
                <w:color w:val="000000"/>
                <w:sz w:val="24"/>
                <w:szCs w:val="24"/>
                <w:vertAlign w:val="superscript"/>
              </w:rPr>
              <w:t>n</w:t>
            </w:r>
            <w:r w:rsidRPr="00CA1D9F">
              <w:rPr>
                <w:color w:val="000000"/>
                <w:sz w:val="24"/>
                <w:szCs w:val="24"/>
              </w:rPr>
              <w:t>,</w:t>
            </w:r>
          </w:p>
        </w:tc>
      </w:tr>
    </w:tbl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 интересующее нас выражение попеременно равно то 1, то –1. Складывая и вычитая эти же два равенства, мы получим явное выражение для x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 xml:space="preserve"> и y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>:</w:t>
      </w:r>
    </w:p>
    <w:tbl>
      <w:tblPr>
        <w:tblW w:w="0" w:type="auto"/>
        <w:jc w:val="center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3"/>
        <w:gridCol w:w="2571"/>
        <w:gridCol w:w="658"/>
      </w:tblGrid>
      <w:tr w:rsidR="00CA1D9F" w:rsidRPr="00CA1D9F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CA1D9F">
              <w:rPr>
                <w:color w:val="000000"/>
                <w:sz w:val="24"/>
                <w:szCs w:val="24"/>
                <w:lang w:val="en-US"/>
              </w:rPr>
              <w:t>x</w:t>
            </w:r>
            <w:r w:rsidRPr="00CA1D9F">
              <w:rPr>
                <w:color w:val="000000"/>
                <w:sz w:val="24"/>
                <w:szCs w:val="24"/>
                <w:vertAlign w:val="subscript"/>
                <w:lang w:val="en-US"/>
              </w:rPr>
              <w:t>n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 xml:space="preserve"> =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CA1D9F">
              <w:rPr>
                <w:color w:val="000000"/>
                <w:sz w:val="24"/>
                <w:szCs w:val="24"/>
                <w:lang w:val="en-US"/>
              </w:rPr>
              <w:t>(1 + √</w:t>
            </w:r>
            <w:r w:rsidRPr="00CA1D9F">
              <w:rPr>
                <w:rStyle w:val="over1"/>
                <w:color w:val="000000"/>
                <w:sz w:val="24"/>
                <w:szCs w:val="24"/>
                <w:lang w:val="en-US"/>
              </w:rPr>
              <w:t>2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>)</w:t>
            </w:r>
            <w:r w:rsidRPr="00CA1D9F">
              <w:rPr>
                <w:color w:val="000000"/>
                <w:sz w:val="24"/>
                <w:szCs w:val="24"/>
                <w:vertAlign w:val="superscript"/>
                <w:lang w:val="en-US"/>
              </w:rPr>
              <w:t>n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 xml:space="preserve"> + (1 – √</w:t>
            </w:r>
            <w:r w:rsidRPr="00CA1D9F">
              <w:rPr>
                <w:rStyle w:val="over1"/>
                <w:color w:val="000000"/>
                <w:sz w:val="24"/>
                <w:szCs w:val="24"/>
                <w:lang w:val="en-US"/>
              </w:rPr>
              <w:t>2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>)</w:t>
            </w:r>
            <w:r w:rsidRPr="00CA1D9F">
              <w:rPr>
                <w:color w:val="000000"/>
                <w:sz w:val="24"/>
                <w:szCs w:val="24"/>
                <w:vertAlign w:val="superscript"/>
                <w:lang w:val="en-US"/>
              </w:rPr>
              <w:t>n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 xml:space="preserve"> </w:t>
            </w:r>
          </w:p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CA1D9F"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CA1D9F">
              <w:rPr>
                <w:color w:val="000000"/>
                <w:sz w:val="24"/>
                <w:szCs w:val="24"/>
                <w:lang w:val="en-US"/>
              </w:rPr>
              <w:t>,</w:t>
            </w:r>
          </w:p>
        </w:tc>
      </w:tr>
      <w:tr w:rsidR="00CA1D9F" w:rsidRPr="00CA1D9F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CA1D9F">
              <w:rPr>
                <w:color w:val="000000"/>
                <w:sz w:val="24"/>
                <w:szCs w:val="24"/>
                <w:lang w:val="en-US"/>
              </w:rPr>
              <w:t>y</w:t>
            </w:r>
            <w:r w:rsidRPr="00CA1D9F">
              <w:rPr>
                <w:color w:val="000000"/>
                <w:sz w:val="24"/>
                <w:szCs w:val="24"/>
                <w:vertAlign w:val="subscript"/>
                <w:lang w:val="en-US"/>
              </w:rPr>
              <w:t>n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 xml:space="preserve"> =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CA1D9F">
              <w:rPr>
                <w:color w:val="000000"/>
                <w:sz w:val="24"/>
                <w:szCs w:val="24"/>
                <w:lang w:val="en-US"/>
              </w:rPr>
              <w:t>(1 + √</w:t>
            </w:r>
            <w:r w:rsidRPr="00CA1D9F">
              <w:rPr>
                <w:rStyle w:val="over1"/>
                <w:color w:val="000000"/>
                <w:sz w:val="24"/>
                <w:szCs w:val="24"/>
                <w:lang w:val="en-US"/>
              </w:rPr>
              <w:t>2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>)</w:t>
            </w:r>
            <w:r w:rsidRPr="00CA1D9F">
              <w:rPr>
                <w:color w:val="000000"/>
                <w:sz w:val="24"/>
                <w:szCs w:val="24"/>
                <w:vertAlign w:val="superscript"/>
                <w:lang w:val="en-US"/>
              </w:rPr>
              <w:t>n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 xml:space="preserve"> – (1 – √</w:t>
            </w:r>
            <w:r w:rsidRPr="00CA1D9F">
              <w:rPr>
                <w:rStyle w:val="over1"/>
                <w:color w:val="000000"/>
                <w:sz w:val="24"/>
                <w:szCs w:val="24"/>
                <w:lang w:val="en-US"/>
              </w:rPr>
              <w:t>2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>)</w:t>
            </w:r>
            <w:r w:rsidRPr="00CA1D9F">
              <w:rPr>
                <w:color w:val="000000"/>
                <w:sz w:val="24"/>
                <w:szCs w:val="24"/>
                <w:vertAlign w:val="superscript"/>
                <w:lang w:val="en-US"/>
              </w:rPr>
              <w:t>n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 xml:space="preserve"> </w:t>
            </w:r>
          </w:p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CA1D9F">
              <w:rPr>
                <w:color w:val="000000"/>
                <w:sz w:val="24"/>
                <w:szCs w:val="24"/>
                <w:lang w:val="en-US"/>
              </w:rPr>
              <w:t>2√</w:t>
            </w:r>
            <w:r w:rsidRPr="00CA1D9F">
              <w:rPr>
                <w:rStyle w:val="over1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.</w:t>
            </w:r>
          </w:p>
        </w:tc>
      </w:tr>
    </w:tbl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Можно ли в решении этой задачи про целые числа обойтись без иррациональных чисел 1 + √</w:t>
      </w:r>
      <w:r>
        <w:rPr>
          <w:rStyle w:val="over1"/>
          <w:color w:val="000000"/>
          <w:sz w:val="24"/>
          <w:szCs w:val="24"/>
        </w:rPr>
        <w:t>2</w:t>
      </w:r>
      <w:r>
        <w:rPr>
          <w:color w:val="000000"/>
          <w:sz w:val="24"/>
          <w:szCs w:val="24"/>
        </w:rPr>
        <w:t xml:space="preserve"> и 1 – √</w:t>
      </w:r>
      <w:r>
        <w:rPr>
          <w:rStyle w:val="over1"/>
          <w:color w:val="000000"/>
          <w:sz w:val="24"/>
          <w:szCs w:val="24"/>
        </w:rPr>
        <w:t>2</w:t>
      </w:r>
      <w:r>
        <w:rPr>
          <w:color w:val="000000"/>
          <w:sz w:val="24"/>
          <w:szCs w:val="24"/>
        </w:rPr>
        <w:t>? Теперь, зная ответ, мы можем легко выразить (x</w:t>
      </w:r>
      <w:r>
        <w:rPr>
          <w:color w:val="000000"/>
          <w:sz w:val="24"/>
          <w:szCs w:val="24"/>
          <w:vertAlign w:val="subscript"/>
        </w:rPr>
        <w:t>n+1</w:t>
      </w:r>
      <w:r>
        <w:rPr>
          <w:color w:val="000000"/>
          <w:sz w:val="24"/>
          <w:szCs w:val="24"/>
        </w:rPr>
        <w:t>;y</w:t>
      </w:r>
      <w:r>
        <w:rPr>
          <w:color w:val="000000"/>
          <w:sz w:val="24"/>
          <w:szCs w:val="24"/>
          <w:vertAlign w:val="subscript"/>
        </w:rPr>
        <w:t>n+1</w:t>
      </w:r>
      <w:r>
        <w:rPr>
          <w:color w:val="000000"/>
          <w:sz w:val="24"/>
          <w:szCs w:val="24"/>
        </w:rPr>
        <w:t>) через предыдущую пару (x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>;y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>): из x</w:t>
      </w:r>
      <w:r>
        <w:rPr>
          <w:color w:val="000000"/>
          <w:sz w:val="24"/>
          <w:szCs w:val="24"/>
          <w:vertAlign w:val="subscript"/>
        </w:rPr>
        <w:t>n+1</w:t>
      </w:r>
      <w:r>
        <w:rPr>
          <w:color w:val="000000"/>
          <w:sz w:val="24"/>
          <w:szCs w:val="24"/>
        </w:rPr>
        <w:t xml:space="preserve"> + y</w:t>
      </w:r>
      <w:r>
        <w:rPr>
          <w:color w:val="000000"/>
          <w:sz w:val="24"/>
          <w:szCs w:val="24"/>
          <w:vertAlign w:val="subscript"/>
        </w:rPr>
        <w:t>n+1</w:t>
      </w:r>
      <w:r>
        <w:rPr>
          <w:color w:val="000000"/>
          <w:sz w:val="24"/>
          <w:szCs w:val="24"/>
        </w:rPr>
        <w:t>√</w:t>
      </w:r>
      <w:r>
        <w:rPr>
          <w:rStyle w:val="over1"/>
          <w:color w:val="000000"/>
          <w:sz w:val="24"/>
          <w:szCs w:val="24"/>
        </w:rPr>
        <w:t>2</w:t>
      </w:r>
      <w:r>
        <w:rPr>
          <w:color w:val="000000"/>
          <w:sz w:val="24"/>
          <w:szCs w:val="24"/>
        </w:rPr>
        <w:t xml:space="preserve"> = (x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 xml:space="preserve"> + y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>√</w:t>
      </w:r>
      <w:r>
        <w:rPr>
          <w:rStyle w:val="over1"/>
          <w:color w:val="000000"/>
          <w:sz w:val="24"/>
          <w:szCs w:val="24"/>
        </w:rPr>
        <w:t>2</w:t>
      </w:r>
      <w:r>
        <w:rPr>
          <w:color w:val="000000"/>
          <w:sz w:val="24"/>
          <w:szCs w:val="24"/>
        </w:rPr>
        <w:t>)(1 + √</w:t>
      </w:r>
      <w:r>
        <w:rPr>
          <w:rStyle w:val="over1"/>
          <w:color w:val="000000"/>
          <w:sz w:val="24"/>
          <w:szCs w:val="24"/>
        </w:rPr>
        <w:t>2</w:t>
      </w:r>
      <w:r>
        <w:rPr>
          <w:color w:val="000000"/>
          <w:sz w:val="24"/>
          <w:szCs w:val="24"/>
        </w:rPr>
        <w:t>) вытекает</w:t>
      </w:r>
    </w:p>
    <w:tbl>
      <w:tblPr>
        <w:tblW w:w="5000" w:type="pct"/>
        <w:tblCellSpacing w:w="0" w:type="dxa"/>
        <w:tblInd w:w="-15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791"/>
        <w:gridCol w:w="877"/>
      </w:tblGrid>
      <w:tr w:rsidR="00CA1D9F" w:rsidRPr="00CA1D9F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x</w:t>
            </w:r>
            <w:r w:rsidRPr="00CA1D9F">
              <w:rPr>
                <w:color w:val="000000"/>
                <w:sz w:val="24"/>
                <w:szCs w:val="24"/>
                <w:vertAlign w:val="subscript"/>
              </w:rPr>
              <w:t>n+1</w:t>
            </w:r>
            <w:r w:rsidRPr="00CA1D9F">
              <w:rPr>
                <w:color w:val="000000"/>
                <w:sz w:val="24"/>
                <w:szCs w:val="24"/>
              </w:rPr>
              <w:t xml:space="preserve"> = x</w:t>
            </w:r>
            <w:r w:rsidRPr="00CA1D9F">
              <w:rPr>
                <w:color w:val="000000"/>
                <w:sz w:val="24"/>
                <w:szCs w:val="24"/>
                <w:vertAlign w:val="subscript"/>
              </w:rPr>
              <w:t>n</w:t>
            </w:r>
            <w:r w:rsidRPr="00CA1D9F">
              <w:rPr>
                <w:color w:val="000000"/>
                <w:sz w:val="24"/>
                <w:szCs w:val="24"/>
              </w:rPr>
              <w:t xml:space="preserve"> + 2y</w:t>
            </w:r>
            <w:r w:rsidRPr="00CA1D9F">
              <w:rPr>
                <w:color w:val="000000"/>
                <w:sz w:val="24"/>
                <w:szCs w:val="24"/>
                <w:vertAlign w:val="subscript"/>
              </w:rPr>
              <w:t>n</w:t>
            </w:r>
            <w:r w:rsidRPr="00CA1D9F">
              <w:rPr>
                <w:color w:val="000000"/>
                <w:sz w:val="24"/>
                <w:szCs w:val="24"/>
              </w:rPr>
              <w:t>,    y</w:t>
            </w:r>
            <w:r w:rsidRPr="00CA1D9F">
              <w:rPr>
                <w:color w:val="000000"/>
                <w:sz w:val="24"/>
                <w:szCs w:val="24"/>
                <w:vertAlign w:val="subscript"/>
              </w:rPr>
              <w:t>n+1</w:t>
            </w:r>
            <w:r w:rsidRPr="00CA1D9F">
              <w:rPr>
                <w:color w:val="000000"/>
                <w:sz w:val="24"/>
                <w:szCs w:val="24"/>
              </w:rPr>
              <w:t xml:space="preserve"> = x</w:t>
            </w:r>
            <w:r w:rsidRPr="00CA1D9F">
              <w:rPr>
                <w:color w:val="000000"/>
                <w:sz w:val="24"/>
                <w:szCs w:val="24"/>
                <w:vertAlign w:val="subscript"/>
              </w:rPr>
              <w:t>n</w:t>
            </w:r>
            <w:r w:rsidRPr="00CA1D9F">
              <w:rPr>
                <w:color w:val="000000"/>
                <w:sz w:val="24"/>
                <w:szCs w:val="24"/>
              </w:rPr>
              <w:t xml:space="preserve"> + y</w:t>
            </w:r>
            <w:r w:rsidRPr="00CA1D9F">
              <w:rPr>
                <w:color w:val="000000"/>
                <w:sz w:val="24"/>
                <w:szCs w:val="24"/>
                <w:vertAlign w:val="subscript"/>
              </w:rPr>
              <w:t>n</w:t>
            </w:r>
            <w:r w:rsidRPr="00CA1D9F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(6)</w:t>
            </w:r>
          </w:p>
        </w:tc>
      </w:tr>
    </w:tbl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До этого рекуррентного соотношения можно было, видимо, догадаться по нескольким первым решениям, а потом проверить, что</w:t>
      </w:r>
    </w:p>
    <w:tbl>
      <w:tblPr>
        <w:tblW w:w="0" w:type="auto"/>
        <w:jc w:val="center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66"/>
        <w:gridCol w:w="718"/>
        <w:gridCol w:w="1018"/>
        <w:gridCol w:w="718"/>
        <w:gridCol w:w="1069"/>
        <w:gridCol w:w="973"/>
        <w:gridCol w:w="1018"/>
        <w:gridCol w:w="973"/>
        <w:gridCol w:w="706"/>
      </w:tblGrid>
      <w:tr w:rsidR="00CA1D9F" w:rsidRPr="00CA1D9F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CA1D9F">
              <w:rPr>
                <w:color w:val="000000"/>
                <w:sz w:val="24"/>
                <w:szCs w:val="24"/>
                <w:lang w:val="en-US"/>
              </w:rPr>
              <w:t>|x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CA1D9F">
              <w:rPr>
                <w:color w:val="000000"/>
                <w:sz w:val="24"/>
                <w:szCs w:val="24"/>
                <w:lang w:val="en-US"/>
              </w:rPr>
              <w:t>2</w:t>
            </w:r>
          </w:p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CA1D9F">
              <w:rPr>
                <w:color w:val="000000"/>
                <w:sz w:val="24"/>
                <w:szCs w:val="24"/>
                <w:lang w:val="en-US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CA1D9F">
              <w:rPr>
                <w:color w:val="000000"/>
                <w:sz w:val="24"/>
                <w:szCs w:val="24"/>
                <w:lang w:val="en-US"/>
              </w:rPr>
              <w:t>– 2y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CA1D9F">
              <w:rPr>
                <w:color w:val="000000"/>
                <w:sz w:val="24"/>
                <w:szCs w:val="24"/>
                <w:lang w:val="en-US"/>
              </w:rPr>
              <w:t>2</w:t>
            </w:r>
          </w:p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CA1D9F">
              <w:rPr>
                <w:color w:val="000000"/>
                <w:sz w:val="24"/>
                <w:szCs w:val="24"/>
                <w:lang w:val="en-US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CA1D9F">
              <w:rPr>
                <w:color w:val="000000"/>
                <w:sz w:val="24"/>
                <w:szCs w:val="24"/>
                <w:lang w:val="en-US"/>
              </w:rPr>
              <w:t>| = |x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CA1D9F">
              <w:rPr>
                <w:color w:val="000000"/>
                <w:sz w:val="24"/>
                <w:szCs w:val="24"/>
                <w:lang w:val="en-US"/>
              </w:rPr>
              <w:t>2</w:t>
            </w:r>
          </w:p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CA1D9F">
              <w:rPr>
                <w:color w:val="000000"/>
                <w:sz w:val="24"/>
                <w:szCs w:val="24"/>
                <w:lang w:val="en-US"/>
              </w:rPr>
              <w:t>n+1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– 2y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2</w:t>
            </w:r>
          </w:p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n+1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|.</w:t>
            </w:r>
          </w:p>
        </w:tc>
      </w:tr>
    </w:tbl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Добавив начальное условие x</w:t>
      </w:r>
      <w:r>
        <w:rPr>
          <w:color w:val="000000"/>
          <w:sz w:val="24"/>
          <w:szCs w:val="24"/>
          <w:vertAlign w:val="subscript"/>
        </w:rPr>
        <w:t>1</w:t>
      </w:r>
      <w:r>
        <w:rPr>
          <w:color w:val="000000"/>
          <w:sz w:val="24"/>
          <w:szCs w:val="24"/>
        </w:rPr>
        <w:t xml:space="preserve"> = 1,  y</w:t>
      </w:r>
      <w:r>
        <w:rPr>
          <w:color w:val="000000"/>
          <w:sz w:val="24"/>
          <w:szCs w:val="24"/>
          <w:vertAlign w:val="subscript"/>
        </w:rPr>
        <w:t>1</w:t>
      </w:r>
      <w:r>
        <w:rPr>
          <w:color w:val="000000"/>
          <w:sz w:val="24"/>
          <w:szCs w:val="24"/>
        </w:rPr>
        <w:t xml:space="preserve"> = 1, отсюда (по индукции) можно было бы заключить, что |x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  <w:vertAlign w:val="superscript"/>
        </w:rPr>
        <w:t>2</w:t>
      </w:r>
      <w:r>
        <w:rPr>
          <w:color w:val="000000"/>
          <w:sz w:val="24"/>
          <w:szCs w:val="24"/>
        </w:rPr>
        <w:t xml:space="preserve"> – 2y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  <w:vertAlign w:val="superscript"/>
        </w:rPr>
        <w:t>2</w:t>
      </w:r>
      <w:r>
        <w:rPr>
          <w:color w:val="000000"/>
          <w:sz w:val="24"/>
          <w:szCs w:val="24"/>
        </w:rPr>
        <w:t>| = 1 для любого n. Далее, выразив обратно (x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>;y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>): через (x</w:t>
      </w:r>
      <w:r>
        <w:rPr>
          <w:color w:val="000000"/>
          <w:sz w:val="24"/>
          <w:szCs w:val="24"/>
          <w:vertAlign w:val="subscript"/>
        </w:rPr>
        <w:t>n+1</w:t>
      </w:r>
      <w:r>
        <w:rPr>
          <w:color w:val="000000"/>
          <w:sz w:val="24"/>
          <w:szCs w:val="24"/>
        </w:rPr>
        <w:t>;y</w:t>
      </w:r>
      <w:r>
        <w:rPr>
          <w:color w:val="000000"/>
          <w:sz w:val="24"/>
          <w:szCs w:val="24"/>
          <w:vertAlign w:val="subscript"/>
        </w:rPr>
        <w:t>n+1</w:t>
      </w:r>
      <w:r>
        <w:rPr>
          <w:color w:val="000000"/>
          <w:sz w:val="24"/>
          <w:szCs w:val="24"/>
        </w:rPr>
        <w:t>), «методом спуска» ([</w:t>
      </w:r>
      <w:r w:rsidRPr="00686F58">
        <w:rPr>
          <w:color w:val="000000"/>
          <w:sz w:val="24"/>
          <w:szCs w:val="24"/>
        </w:rPr>
        <w:t>8</w:t>
      </w:r>
      <w:r>
        <w:rPr>
          <w:color w:val="000000"/>
          <w:sz w:val="24"/>
          <w:szCs w:val="24"/>
        </w:rPr>
        <w:t>]) можно доказать, что найденной серией исчерпываются все решения уравнения (5) в натуральных числах (x;y). Подобным же образом решается любое «уравнение Пелля» x</w:t>
      </w:r>
      <w:r>
        <w:rPr>
          <w:color w:val="000000"/>
          <w:sz w:val="24"/>
          <w:szCs w:val="24"/>
          <w:vertAlign w:val="superscript"/>
        </w:rPr>
        <w:t>2</w:t>
      </w:r>
      <w:r>
        <w:rPr>
          <w:color w:val="000000"/>
          <w:sz w:val="24"/>
          <w:szCs w:val="24"/>
        </w:rPr>
        <w:t xml:space="preserve"> – dy</w:t>
      </w:r>
      <w:r>
        <w:rPr>
          <w:color w:val="000000"/>
          <w:sz w:val="24"/>
          <w:szCs w:val="24"/>
          <w:vertAlign w:val="superscript"/>
        </w:rPr>
        <w:t>2</w:t>
      </w:r>
      <w:r>
        <w:rPr>
          <w:color w:val="000000"/>
          <w:sz w:val="24"/>
          <w:szCs w:val="24"/>
        </w:rPr>
        <w:t xml:space="preserve"> = c (а к уравнениям такого типа сводится любое квадратное уравнение в целых числах x, y), но у исходного уравнения может быть несколько серий решений ([</w:t>
      </w:r>
      <w:r w:rsidRPr="00686F58">
        <w:rPr>
          <w:color w:val="000000"/>
          <w:sz w:val="24"/>
          <w:szCs w:val="24"/>
        </w:rPr>
        <w:t>7</w:t>
      </w:r>
      <w:r>
        <w:rPr>
          <w:color w:val="000000"/>
          <w:sz w:val="24"/>
          <w:szCs w:val="24"/>
        </w:rPr>
        <w:t>]).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Рекуррентные соотношения типа (6) возникают не только в теории чисел, но и в разных задачах анализа, теории вероятностей. Вот характерный пример комбинаторной задачи такого типа (она предлагалась на последней международной олимпиаде в Лондоне):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shd w:val="clear" w:color="auto" w:fill="FFC0CB"/>
        </w:rPr>
        <w:t>7.</w:t>
      </w:r>
      <w:r>
        <w:rPr>
          <w:color w:val="000000"/>
          <w:sz w:val="24"/>
          <w:szCs w:val="24"/>
        </w:rPr>
        <w:t xml:space="preserve"> В вершине A правильного восьмиугольника сидит лягушка. Из любой вершины восьмиугольника, кроме вершины E, противоположной A, она может прыгнуть в любую из двух соседних вершин. Попав в E, лягушка останавливается и остаётся там. Найти количество e</w:t>
      </w:r>
      <w:r>
        <w:rPr>
          <w:color w:val="000000"/>
          <w:sz w:val="24"/>
          <w:szCs w:val="24"/>
          <w:vertAlign w:val="subscript"/>
        </w:rPr>
        <w:t>m</w:t>
      </w:r>
      <w:r>
        <w:rPr>
          <w:color w:val="000000"/>
          <w:sz w:val="24"/>
          <w:szCs w:val="24"/>
        </w:rPr>
        <w:t xml:space="preserve"> различных способов, которыми лягушка может попасть из вершины A в E ровно за m прыжков.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Если раскрасить вершины восьмиугольника через одну в чёрный и белый цвет (рис.2), сразу станет ясно, что e</w:t>
      </w:r>
      <w:r>
        <w:rPr>
          <w:color w:val="000000"/>
          <w:sz w:val="24"/>
          <w:szCs w:val="24"/>
          <w:vertAlign w:val="subscript"/>
        </w:rPr>
        <w:t>2k–1</w:t>
      </w:r>
      <w:r>
        <w:rPr>
          <w:color w:val="000000"/>
          <w:sz w:val="24"/>
          <w:szCs w:val="24"/>
        </w:rPr>
        <w:t xml:space="preserve"> = 0 при любом k: цвет вершин при каждом прыжке меняется. Обозначим через a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 xml:space="preserve"> и c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 xml:space="preserve"> количество способов, которым лягушка может за 2n прыжков, попасть из вершины A, соответственно, в вершину A и в одну из вершин C (из соображений симметрии ясно, что в каждую из вершин, обозначенных на рисунке буквой C, можно попасть одним и тем же числом способов). Как легко проверить (см. рис.2а,б,в,г),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en-US"/>
        </w:rPr>
      </w:pPr>
      <w:r>
        <w:rPr>
          <w:color w:val="000000"/>
          <w:sz w:val="24"/>
          <w:szCs w:val="24"/>
          <w:lang w:val="en-US"/>
        </w:rPr>
        <w:t>a</w:t>
      </w:r>
      <w:r>
        <w:rPr>
          <w:color w:val="000000"/>
          <w:sz w:val="24"/>
          <w:szCs w:val="24"/>
          <w:vertAlign w:val="subscript"/>
          <w:lang w:val="en-US"/>
        </w:rPr>
        <w:t>1</w:t>
      </w:r>
      <w:r>
        <w:rPr>
          <w:color w:val="000000"/>
          <w:sz w:val="24"/>
          <w:szCs w:val="24"/>
          <w:lang w:val="en-US"/>
        </w:rPr>
        <w:t xml:space="preserve"> = 2,   c</w:t>
      </w:r>
      <w:r>
        <w:rPr>
          <w:color w:val="000000"/>
          <w:sz w:val="24"/>
          <w:szCs w:val="24"/>
          <w:vertAlign w:val="subscript"/>
          <w:lang w:val="en-US"/>
        </w:rPr>
        <w:t>1</w:t>
      </w:r>
      <w:r>
        <w:rPr>
          <w:color w:val="000000"/>
          <w:sz w:val="24"/>
          <w:szCs w:val="24"/>
          <w:lang w:val="en-US"/>
        </w:rPr>
        <w:t xml:space="preserve"> = 1; </w:t>
      </w:r>
    </w:p>
    <w:tbl>
      <w:tblPr>
        <w:tblW w:w="5000" w:type="pct"/>
        <w:tblCellSpacing w:w="0" w:type="dxa"/>
        <w:tblInd w:w="-15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791"/>
        <w:gridCol w:w="877"/>
      </w:tblGrid>
      <w:tr w:rsidR="00CA1D9F" w:rsidRPr="00CA1D9F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W w:w="0" w:type="auto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784"/>
              <w:gridCol w:w="2138"/>
            </w:tblGrid>
            <w:tr w:rsidR="00CA1D9F" w:rsidRPr="00CA1D9F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</w:tcPr>
                <w:p w:rsidR="00CA1D9F" w:rsidRPr="00CA1D9F" w:rsidRDefault="00CA1D9F">
                  <w:pPr>
                    <w:widowControl w:val="0"/>
                    <w:spacing w:before="120"/>
                    <w:ind w:firstLine="567"/>
                    <w:jc w:val="both"/>
                    <w:rPr>
                      <w:color w:val="000000"/>
                      <w:sz w:val="24"/>
                      <w:szCs w:val="24"/>
                      <w:lang w:val="en-US"/>
                    </w:rPr>
                  </w:pPr>
                  <w:r w:rsidRPr="00CA1D9F">
                    <w:rPr>
                      <w:color w:val="000000"/>
                      <w:sz w:val="24"/>
                      <w:szCs w:val="24"/>
                    </w:rPr>
                    <w:t></w:t>
                  </w:r>
                </w:p>
              </w:tc>
              <w:tc>
                <w:tcPr>
                  <w:tcW w:w="0" w:type="auto"/>
                  <w:noWrap/>
                  <w:vAlign w:val="center"/>
                </w:tcPr>
                <w:p w:rsidR="00CA1D9F" w:rsidRPr="00CA1D9F" w:rsidRDefault="00CA1D9F">
                  <w:pPr>
                    <w:widowControl w:val="0"/>
                    <w:spacing w:before="120"/>
                    <w:ind w:firstLine="567"/>
                    <w:jc w:val="both"/>
                    <w:rPr>
                      <w:color w:val="000000"/>
                      <w:sz w:val="24"/>
                      <w:szCs w:val="24"/>
                      <w:lang w:val="en-US"/>
                    </w:rPr>
                  </w:pPr>
                  <w:r w:rsidRPr="00CA1D9F">
                    <w:rPr>
                      <w:color w:val="000000"/>
                      <w:sz w:val="24"/>
                      <w:szCs w:val="24"/>
                      <w:lang w:val="en-US"/>
                    </w:rPr>
                    <w:t>a</w:t>
                  </w:r>
                  <w:r w:rsidRPr="00CA1D9F">
                    <w:rPr>
                      <w:color w:val="000000"/>
                      <w:sz w:val="24"/>
                      <w:szCs w:val="24"/>
                      <w:vertAlign w:val="subscript"/>
                      <w:lang w:val="en-US"/>
                    </w:rPr>
                    <w:t>n+1</w:t>
                  </w:r>
                  <w:r w:rsidRPr="00CA1D9F">
                    <w:rPr>
                      <w:color w:val="000000"/>
                      <w:sz w:val="24"/>
                      <w:szCs w:val="24"/>
                      <w:lang w:val="en-US"/>
                    </w:rPr>
                    <w:t xml:space="preserve"> = 2a</w:t>
                  </w:r>
                  <w:r w:rsidRPr="00CA1D9F">
                    <w:rPr>
                      <w:color w:val="000000"/>
                      <w:sz w:val="24"/>
                      <w:szCs w:val="24"/>
                      <w:vertAlign w:val="subscript"/>
                      <w:lang w:val="en-US"/>
                    </w:rPr>
                    <w:t>n</w:t>
                  </w:r>
                  <w:r w:rsidRPr="00CA1D9F">
                    <w:rPr>
                      <w:color w:val="000000"/>
                      <w:sz w:val="24"/>
                      <w:szCs w:val="24"/>
                      <w:lang w:val="en-US"/>
                    </w:rPr>
                    <w:t xml:space="preserve"> + 2c</w:t>
                  </w:r>
                  <w:r w:rsidRPr="00CA1D9F">
                    <w:rPr>
                      <w:color w:val="000000"/>
                      <w:sz w:val="24"/>
                      <w:szCs w:val="24"/>
                      <w:vertAlign w:val="subscript"/>
                      <w:lang w:val="en-US"/>
                    </w:rPr>
                    <w:t>n</w:t>
                  </w:r>
                  <w:r w:rsidRPr="00CA1D9F">
                    <w:rPr>
                      <w:color w:val="000000"/>
                      <w:sz w:val="24"/>
                      <w:szCs w:val="24"/>
                      <w:lang w:val="en-US"/>
                    </w:rPr>
                    <w:t>,</w:t>
                  </w:r>
                </w:p>
              </w:tc>
            </w:tr>
            <w:tr w:rsidR="00CA1D9F" w:rsidRPr="00CA1D9F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</w:tcPr>
                <w:p w:rsidR="00CA1D9F" w:rsidRPr="00CA1D9F" w:rsidRDefault="00CA1D9F">
                  <w:pPr>
                    <w:widowControl w:val="0"/>
                    <w:spacing w:before="120"/>
                    <w:ind w:firstLine="567"/>
                    <w:jc w:val="both"/>
                    <w:rPr>
                      <w:color w:val="000000"/>
                      <w:sz w:val="24"/>
                      <w:szCs w:val="24"/>
                      <w:lang w:val="en-US"/>
                    </w:rPr>
                  </w:pPr>
                  <w:r w:rsidRPr="00CA1D9F">
                    <w:rPr>
                      <w:color w:val="000000"/>
                      <w:sz w:val="24"/>
                      <w:szCs w:val="24"/>
                    </w:rPr>
                    <w:t></w:t>
                  </w:r>
                </w:p>
              </w:tc>
              <w:tc>
                <w:tcPr>
                  <w:tcW w:w="0" w:type="auto"/>
                  <w:vAlign w:val="center"/>
                </w:tcPr>
                <w:p w:rsidR="00CA1D9F" w:rsidRPr="00CA1D9F" w:rsidRDefault="00CA1D9F">
                  <w:pPr>
                    <w:widowControl w:val="0"/>
                    <w:spacing w:before="120"/>
                    <w:ind w:firstLine="567"/>
                    <w:jc w:val="both"/>
                    <w:rPr>
                      <w:color w:val="000000"/>
                      <w:sz w:val="24"/>
                      <w:szCs w:val="24"/>
                      <w:lang w:val="en-US"/>
                    </w:rPr>
                  </w:pPr>
                </w:p>
              </w:tc>
            </w:tr>
            <w:tr w:rsidR="00CA1D9F" w:rsidRPr="00CA1D9F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</w:tcPr>
                <w:p w:rsidR="00CA1D9F" w:rsidRPr="00CA1D9F" w:rsidRDefault="00CA1D9F">
                  <w:pPr>
                    <w:widowControl w:val="0"/>
                    <w:spacing w:before="120"/>
                    <w:ind w:firstLine="567"/>
                    <w:jc w:val="both"/>
                    <w:rPr>
                      <w:color w:val="000000"/>
                      <w:sz w:val="24"/>
                      <w:szCs w:val="24"/>
                      <w:lang w:val="en-US"/>
                    </w:rPr>
                  </w:pPr>
                  <w:r w:rsidRPr="00CA1D9F">
                    <w:rPr>
                      <w:color w:val="000000"/>
                      <w:sz w:val="24"/>
                      <w:szCs w:val="24"/>
                    </w:rPr>
                    <w:t></w:t>
                  </w:r>
                </w:p>
              </w:tc>
              <w:tc>
                <w:tcPr>
                  <w:tcW w:w="0" w:type="auto"/>
                  <w:noWrap/>
                  <w:vAlign w:val="center"/>
                </w:tcPr>
                <w:p w:rsidR="00CA1D9F" w:rsidRPr="00CA1D9F" w:rsidRDefault="00CA1D9F">
                  <w:pPr>
                    <w:widowControl w:val="0"/>
                    <w:spacing w:before="120"/>
                    <w:ind w:firstLine="567"/>
                    <w:jc w:val="both"/>
                    <w:rPr>
                      <w:color w:val="000000"/>
                      <w:sz w:val="24"/>
                      <w:szCs w:val="24"/>
                      <w:lang w:val="en-US"/>
                    </w:rPr>
                  </w:pPr>
                  <w:r w:rsidRPr="00CA1D9F">
                    <w:rPr>
                      <w:color w:val="000000"/>
                      <w:sz w:val="24"/>
                      <w:szCs w:val="24"/>
                      <w:lang w:val="en-US"/>
                    </w:rPr>
                    <w:t>c</w:t>
                  </w:r>
                  <w:r w:rsidRPr="00CA1D9F">
                    <w:rPr>
                      <w:color w:val="000000"/>
                      <w:sz w:val="24"/>
                      <w:szCs w:val="24"/>
                      <w:vertAlign w:val="subscript"/>
                      <w:lang w:val="en-US"/>
                    </w:rPr>
                    <w:t>n+1</w:t>
                  </w:r>
                  <w:r w:rsidRPr="00CA1D9F">
                    <w:rPr>
                      <w:color w:val="000000"/>
                      <w:sz w:val="24"/>
                      <w:szCs w:val="24"/>
                      <w:lang w:val="en-US"/>
                    </w:rPr>
                    <w:t xml:space="preserve"> = a</w:t>
                  </w:r>
                  <w:r w:rsidRPr="00CA1D9F">
                    <w:rPr>
                      <w:color w:val="000000"/>
                      <w:sz w:val="24"/>
                      <w:szCs w:val="24"/>
                      <w:vertAlign w:val="subscript"/>
                      <w:lang w:val="en-US"/>
                    </w:rPr>
                    <w:t>n</w:t>
                  </w:r>
                  <w:r w:rsidRPr="00CA1D9F">
                    <w:rPr>
                      <w:color w:val="000000"/>
                      <w:sz w:val="24"/>
                      <w:szCs w:val="24"/>
                      <w:lang w:val="en-US"/>
                    </w:rPr>
                    <w:t xml:space="preserve"> + 2c</w:t>
                  </w:r>
                  <w:r w:rsidRPr="00CA1D9F">
                    <w:rPr>
                      <w:color w:val="000000"/>
                      <w:sz w:val="24"/>
                      <w:szCs w:val="24"/>
                      <w:vertAlign w:val="subscript"/>
                      <w:lang w:val="en-US"/>
                    </w:rPr>
                    <w:t>n</w:t>
                  </w:r>
                  <w:r w:rsidRPr="00CA1D9F">
                    <w:rPr>
                      <w:color w:val="000000"/>
                      <w:sz w:val="24"/>
                      <w:szCs w:val="24"/>
                      <w:lang w:val="en-US"/>
                    </w:rPr>
                    <w:t>.</w:t>
                  </w:r>
                </w:p>
              </w:tc>
            </w:tr>
          </w:tbl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(7)</w:t>
            </w:r>
          </w:p>
        </w:tc>
      </w:tr>
    </w:tbl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А интересующее нас число e</w:t>
      </w:r>
      <w:r>
        <w:rPr>
          <w:color w:val="000000"/>
          <w:sz w:val="24"/>
          <w:szCs w:val="24"/>
          <w:vertAlign w:val="subscript"/>
        </w:rPr>
        <w:t>2n</w:t>
      </w:r>
      <w:r>
        <w:rPr>
          <w:color w:val="000000"/>
          <w:sz w:val="24"/>
          <w:szCs w:val="24"/>
        </w:rPr>
        <w:t xml:space="preserve"> равно, очевидно, 2c</w:t>
      </w:r>
      <w:r>
        <w:rPr>
          <w:color w:val="000000"/>
          <w:sz w:val="24"/>
          <w:szCs w:val="24"/>
          <w:vertAlign w:val="subscript"/>
        </w:rPr>
        <w:t>n–1</w:t>
      </w:r>
      <w:r>
        <w:rPr>
          <w:color w:val="000000"/>
          <w:sz w:val="24"/>
          <w:szCs w:val="24"/>
        </w:rPr>
        <w:t xml:space="preserve"> (рис. 2д).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3671"/>
        <w:gridCol w:w="3656"/>
        <w:gridCol w:w="3671"/>
      </w:tblGrid>
      <w:tr w:rsidR="00CA1D9F" w:rsidRPr="00CA1D9F">
        <w:trPr>
          <w:tblCellSpacing w:w="15" w:type="dxa"/>
          <w:jc w:val="center"/>
        </w:trPr>
        <w:tc>
          <w:tcPr>
            <w:tcW w:w="165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3267D7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pict>
                <v:shape id="_x0000_i1026" type="#_x0000_t75" style="width:149.25pt;height:149.25pt">
                  <v:imagedata r:id="rId5" o:title=""/>
                </v:shape>
              </w:pict>
            </w:r>
          </w:p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а) c</w:t>
            </w:r>
            <w:r w:rsidRPr="00CA1D9F">
              <w:rPr>
                <w:color w:val="000000"/>
                <w:sz w:val="24"/>
                <w:szCs w:val="24"/>
                <w:vertAlign w:val="subscript"/>
              </w:rPr>
              <w:t>1</w:t>
            </w:r>
            <w:r w:rsidRPr="00CA1D9F">
              <w:rPr>
                <w:color w:val="000000"/>
                <w:sz w:val="24"/>
                <w:szCs w:val="24"/>
              </w:rPr>
              <w:t xml:space="preserve"> = 1</w:t>
            </w:r>
          </w:p>
        </w:tc>
        <w:tc>
          <w:tcPr>
            <w:tcW w:w="17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3267D7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pict>
                <v:shape id="_x0000_i1027" type="#_x0000_t75" style="width:149.25pt;height:149.25pt">
                  <v:imagedata r:id="rId5" o:title=""/>
                </v:shape>
              </w:pict>
            </w:r>
          </w:p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б) a</w:t>
            </w:r>
            <w:r w:rsidRPr="00CA1D9F">
              <w:rPr>
                <w:color w:val="000000"/>
                <w:sz w:val="24"/>
                <w:szCs w:val="24"/>
                <w:vertAlign w:val="subscript"/>
              </w:rPr>
              <w:t>1</w:t>
            </w:r>
            <w:r w:rsidRPr="00CA1D9F">
              <w:rPr>
                <w:color w:val="000000"/>
                <w:sz w:val="24"/>
                <w:szCs w:val="24"/>
              </w:rPr>
              <w:t xml:space="preserve"> = 2</w:t>
            </w:r>
          </w:p>
        </w:tc>
        <w:tc>
          <w:tcPr>
            <w:tcW w:w="165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3267D7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</w:rPr>
              <w:pict>
                <v:shape id="_x0000_i1028" type="#_x0000_t75" style="width:149.25pt;height:149.25pt">
                  <v:imagedata r:id="rId5" o:title=""/>
                </v:shape>
              </w:pict>
            </w:r>
          </w:p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CA1D9F">
              <w:rPr>
                <w:color w:val="000000"/>
                <w:sz w:val="24"/>
                <w:szCs w:val="24"/>
              </w:rPr>
              <w:t>в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>) a</w:t>
            </w:r>
            <w:r w:rsidRPr="00CA1D9F">
              <w:rPr>
                <w:color w:val="000000"/>
                <w:sz w:val="24"/>
                <w:szCs w:val="24"/>
                <w:vertAlign w:val="subscript"/>
                <w:lang w:val="en-US"/>
              </w:rPr>
              <w:t>n+1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 xml:space="preserve"> = 2a</w:t>
            </w:r>
            <w:r w:rsidRPr="00CA1D9F">
              <w:rPr>
                <w:color w:val="000000"/>
                <w:sz w:val="24"/>
                <w:szCs w:val="24"/>
                <w:vertAlign w:val="subscript"/>
                <w:lang w:val="en-US"/>
              </w:rPr>
              <w:t>n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 xml:space="preserve"> + 2c</w:t>
            </w:r>
            <w:r w:rsidRPr="00CA1D9F">
              <w:rPr>
                <w:color w:val="000000"/>
                <w:sz w:val="24"/>
                <w:szCs w:val="24"/>
                <w:vertAlign w:val="subscript"/>
                <w:lang w:val="en-US"/>
              </w:rPr>
              <w:t>n</w:t>
            </w:r>
          </w:p>
        </w:tc>
      </w:tr>
    </w:tbl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en-US"/>
        </w:rPr>
      </w:pP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3671"/>
        <w:gridCol w:w="3671"/>
      </w:tblGrid>
      <w:tr w:rsidR="00CA1D9F" w:rsidRPr="00CA1D9F">
        <w:trPr>
          <w:tblCellSpacing w:w="15" w:type="dxa"/>
          <w:jc w:val="center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3267D7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</w:rPr>
              <w:pict>
                <v:shape id="_x0000_i1029" type="#_x0000_t75" style="width:149.25pt;height:149.25pt">
                  <v:imagedata r:id="rId5" o:title=""/>
                </v:shape>
              </w:pict>
            </w:r>
          </w:p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CA1D9F">
              <w:rPr>
                <w:color w:val="000000"/>
                <w:sz w:val="24"/>
                <w:szCs w:val="24"/>
              </w:rPr>
              <w:t>г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>) c</w:t>
            </w:r>
            <w:r w:rsidRPr="00CA1D9F">
              <w:rPr>
                <w:color w:val="000000"/>
                <w:sz w:val="24"/>
                <w:szCs w:val="24"/>
                <w:vertAlign w:val="subscript"/>
                <w:lang w:val="en-US"/>
              </w:rPr>
              <w:t>n+1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 xml:space="preserve"> = a</w:t>
            </w:r>
            <w:r w:rsidRPr="00CA1D9F">
              <w:rPr>
                <w:color w:val="000000"/>
                <w:sz w:val="24"/>
                <w:szCs w:val="24"/>
                <w:vertAlign w:val="subscript"/>
                <w:lang w:val="en-US"/>
              </w:rPr>
              <w:t>n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 xml:space="preserve"> + 2c</w:t>
            </w:r>
            <w:r w:rsidRPr="00CA1D9F">
              <w:rPr>
                <w:color w:val="000000"/>
                <w:sz w:val="24"/>
                <w:szCs w:val="24"/>
                <w:vertAlign w:val="subscript"/>
                <w:lang w:val="en-US"/>
              </w:rPr>
              <w:t>n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3267D7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</w:rPr>
              <w:pict>
                <v:shape id="_x0000_i1030" type="#_x0000_t75" style="width:149.25pt;height:149.25pt">
                  <v:imagedata r:id="rId5" o:title=""/>
                </v:shape>
              </w:pict>
            </w:r>
          </w:p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CA1D9F">
              <w:rPr>
                <w:color w:val="000000"/>
                <w:sz w:val="24"/>
                <w:szCs w:val="24"/>
              </w:rPr>
              <w:t>д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>) e</w:t>
            </w:r>
            <w:r w:rsidRPr="00CA1D9F">
              <w:rPr>
                <w:color w:val="000000"/>
                <w:sz w:val="24"/>
                <w:szCs w:val="24"/>
                <w:vertAlign w:val="subscript"/>
                <w:lang w:val="en-US"/>
              </w:rPr>
              <w:t>2n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 xml:space="preserve"> = 2c</w:t>
            </w:r>
            <w:r w:rsidRPr="00CA1D9F">
              <w:rPr>
                <w:color w:val="000000"/>
                <w:sz w:val="24"/>
                <w:szCs w:val="24"/>
                <w:vertAlign w:val="subscript"/>
                <w:lang w:val="en-US"/>
              </w:rPr>
              <w:t>n–1</w:t>
            </w:r>
          </w:p>
        </w:tc>
      </w:tr>
    </w:tbl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en-US"/>
        </w:rPr>
      </w:pPr>
    </w:p>
    <w:tbl>
      <w:tblPr>
        <w:tblW w:w="400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587"/>
        <w:gridCol w:w="6219"/>
      </w:tblGrid>
      <w:tr w:rsidR="00CA1D9F" w:rsidRPr="00CA1D9F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Рис. 2. а)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Из A в C за два прыжка можно попасть только одним способом: c</w:t>
            </w:r>
            <w:r w:rsidRPr="00CA1D9F">
              <w:rPr>
                <w:color w:val="000000"/>
                <w:sz w:val="24"/>
                <w:szCs w:val="24"/>
                <w:vertAlign w:val="subscript"/>
              </w:rPr>
              <w:t>1</w:t>
            </w:r>
            <w:r w:rsidRPr="00CA1D9F">
              <w:rPr>
                <w:color w:val="000000"/>
                <w:sz w:val="24"/>
                <w:szCs w:val="24"/>
              </w:rPr>
              <w:t xml:space="preserve"> = 1.</w:t>
            </w:r>
          </w:p>
        </w:tc>
      </w:tr>
      <w:tr w:rsidR="00CA1D9F" w:rsidRPr="00CA1D9F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б)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Из A в A за два прыжка можно попасть двумя способами: a</w:t>
            </w:r>
            <w:r w:rsidRPr="00CA1D9F">
              <w:rPr>
                <w:color w:val="000000"/>
                <w:sz w:val="24"/>
                <w:szCs w:val="24"/>
                <w:vertAlign w:val="subscript"/>
              </w:rPr>
              <w:t>1</w:t>
            </w:r>
            <w:r w:rsidRPr="00CA1D9F">
              <w:rPr>
                <w:color w:val="000000"/>
                <w:sz w:val="24"/>
                <w:szCs w:val="24"/>
              </w:rPr>
              <w:t xml:space="preserve"> = 2.</w:t>
            </w:r>
          </w:p>
        </w:tc>
      </w:tr>
      <w:tr w:rsidR="00CA1D9F" w:rsidRPr="00CA1D9F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в)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В A можно попасть из C двумя способами и из A двумя способами: a</w:t>
            </w:r>
            <w:r w:rsidRPr="00CA1D9F">
              <w:rPr>
                <w:color w:val="000000"/>
                <w:sz w:val="24"/>
                <w:szCs w:val="24"/>
                <w:vertAlign w:val="subscript"/>
              </w:rPr>
              <w:t>n+1</w:t>
            </w:r>
            <w:r w:rsidRPr="00CA1D9F">
              <w:rPr>
                <w:color w:val="000000"/>
                <w:sz w:val="24"/>
                <w:szCs w:val="24"/>
              </w:rPr>
              <w:t xml:space="preserve"> = 2a</w:t>
            </w:r>
            <w:r w:rsidRPr="00CA1D9F">
              <w:rPr>
                <w:color w:val="000000"/>
                <w:sz w:val="24"/>
                <w:szCs w:val="24"/>
                <w:vertAlign w:val="subscript"/>
              </w:rPr>
              <w:t>n</w:t>
            </w:r>
            <w:r w:rsidRPr="00CA1D9F">
              <w:rPr>
                <w:color w:val="000000"/>
                <w:sz w:val="24"/>
                <w:szCs w:val="24"/>
              </w:rPr>
              <w:t xml:space="preserve"> + 2c</w:t>
            </w:r>
            <w:r w:rsidRPr="00CA1D9F">
              <w:rPr>
                <w:color w:val="000000"/>
                <w:sz w:val="24"/>
                <w:szCs w:val="24"/>
                <w:vertAlign w:val="subscript"/>
              </w:rPr>
              <w:t>n</w:t>
            </w:r>
            <w:r w:rsidRPr="00CA1D9F">
              <w:rPr>
                <w:color w:val="000000"/>
                <w:sz w:val="24"/>
                <w:szCs w:val="24"/>
              </w:rPr>
              <w:t>.</w:t>
            </w:r>
          </w:p>
        </w:tc>
      </w:tr>
      <w:tr w:rsidR="00CA1D9F" w:rsidRPr="00CA1D9F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г)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В C можно попасть из A одним способом и из C — двумя: c</w:t>
            </w:r>
            <w:r w:rsidRPr="00CA1D9F">
              <w:rPr>
                <w:color w:val="000000"/>
                <w:sz w:val="24"/>
                <w:szCs w:val="24"/>
                <w:vertAlign w:val="subscript"/>
              </w:rPr>
              <w:t>n+1</w:t>
            </w:r>
            <w:r w:rsidRPr="00CA1D9F">
              <w:rPr>
                <w:color w:val="000000"/>
                <w:sz w:val="24"/>
                <w:szCs w:val="24"/>
              </w:rPr>
              <w:t xml:space="preserve"> = a</w:t>
            </w:r>
            <w:r w:rsidRPr="00CA1D9F">
              <w:rPr>
                <w:color w:val="000000"/>
                <w:sz w:val="24"/>
                <w:szCs w:val="24"/>
                <w:vertAlign w:val="subscript"/>
              </w:rPr>
              <w:t>n</w:t>
            </w:r>
            <w:r w:rsidRPr="00CA1D9F">
              <w:rPr>
                <w:color w:val="000000"/>
                <w:sz w:val="24"/>
                <w:szCs w:val="24"/>
              </w:rPr>
              <w:t xml:space="preserve"> + 2c</w:t>
            </w:r>
            <w:r w:rsidRPr="00CA1D9F">
              <w:rPr>
                <w:color w:val="000000"/>
                <w:sz w:val="24"/>
                <w:szCs w:val="24"/>
                <w:vertAlign w:val="subscript"/>
              </w:rPr>
              <w:t>n</w:t>
            </w:r>
            <w:r w:rsidRPr="00CA1D9F">
              <w:rPr>
                <w:color w:val="000000"/>
                <w:sz w:val="24"/>
                <w:szCs w:val="24"/>
              </w:rPr>
              <w:t>.</w:t>
            </w:r>
          </w:p>
        </w:tc>
      </w:tr>
      <w:tr w:rsidR="00CA1D9F" w:rsidRPr="00CA1D9F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д)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В E можно попасть из C двумя способами: e</w:t>
            </w:r>
            <w:r w:rsidRPr="00CA1D9F">
              <w:rPr>
                <w:color w:val="000000"/>
                <w:sz w:val="24"/>
                <w:szCs w:val="24"/>
                <w:vertAlign w:val="subscript"/>
              </w:rPr>
              <w:t>2n</w:t>
            </w:r>
            <w:r w:rsidRPr="00CA1D9F">
              <w:rPr>
                <w:color w:val="000000"/>
                <w:sz w:val="24"/>
                <w:szCs w:val="24"/>
              </w:rPr>
              <w:t xml:space="preserve"> = 2c</w:t>
            </w:r>
            <w:r w:rsidRPr="00CA1D9F">
              <w:rPr>
                <w:color w:val="000000"/>
                <w:sz w:val="24"/>
                <w:szCs w:val="24"/>
                <w:vertAlign w:val="subscript"/>
              </w:rPr>
              <w:t>n–1</w:t>
            </w:r>
            <w:r w:rsidRPr="00CA1D9F">
              <w:rPr>
                <w:color w:val="000000"/>
                <w:sz w:val="24"/>
                <w:szCs w:val="24"/>
              </w:rPr>
              <w:t>.</w:t>
            </w:r>
          </w:p>
        </w:tc>
      </w:tr>
    </w:tbl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Как же найти явную формулу для a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 xml:space="preserve"> и c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>? Запишем наше рекуррентное соотношение (7) так:</w:t>
      </w:r>
    </w:p>
    <w:tbl>
      <w:tblPr>
        <w:tblW w:w="5000" w:type="pct"/>
        <w:tblCellSpacing w:w="15" w:type="dxa"/>
        <w:tblInd w:w="-60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806"/>
        <w:gridCol w:w="952"/>
      </w:tblGrid>
      <w:tr w:rsidR="00CA1D9F" w:rsidRPr="00CA1D9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CA1D9F">
              <w:rPr>
                <w:color w:val="000000"/>
                <w:sz w:val="24"/>
                <w:szCs w:val="24"/>
                <w:lang w:val="en-US"/>
              </w:rPr>
              <w:t>a</w:t>
            </w:r>
            <w:r w:rsidRPr="00CA1D9F">
              <w:rPr>
                <w:color w:val="000000"/>
                <w:sz w:val="24"/>
                <w:szCs w:val="24"/>
                <w:vertAlign w:val="subscript"/>
                <w:lang w:val="en-US"/>
              </w:rPr>
              <w:t>n+1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 xml:space="preserve"> + c</w:t>
            </w:r>
            <w:r w:rsidRPr="00CA1D9F">
              <w:rPr>
                <w:color w:val="000000"/>
                <w:sz w:val="24"/>
                <w:szCs w:val="24"/>
                <w:vertAlign w:val="subscript"/>
                <w:lang w:val="en-US"/>
              </w:rPr>
              <w:t>n+1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>√</w:t>
            </w:r>
            <w:r w:rsidRPr="00CA1D9F">
              <w:rPr>
                <w:rStyle w:val="over1"/>
                <w:color w:val="000000"/>
                <w:sz w:val="24"/>
                <w:szCs w:val="24"/>
                <w:lang w:val="en-US"/>
              </w:rPr>
              <w:t>2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 xml:space="preserve"> = (a</w:t>
            </w:r>
            <w:r w:rsidRPr="00CA1D9F">
              <w:rPr>
                <w:color w:val="000000"/>
                <w:sz w:val="24"/>
                <w:szCs w:val="24"/>
                <w:vertAlign w:val="subscript"/>
                <w:lang w:val="en-US"/>
              </w:rPr>
              <w:t>n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 xml:space="preserve"> + c</w:t>
            </w:r>
            <w:r w:rsidRPr="00CA1D9F">
              <w:rPr>
                <w:color w:val="000000"/>
                <w:sz w:val="24"/>
                <w:szCs w:val="24"/>
                <w:vertAlign w:val="subscript"/>
                <w:lang w:val="en-US"/>
              </w:rPr>
              <w:t>n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>√</w:t>
            </w:r>
            <w:r w:rsidRPr="00CA1D9F">
              <w:rPr>
                <w:rStyle w:val="over1"/>
                <w:color w:val="000000"/>
                <w:sz w:val="24"/>
                <w:szCs w:val="24"/>
                <w:lang w:val="en-US"/>
              </w:rPr>
              <w:t>2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>)(2 + √</w:t>
            </w:r>
            <w:r w:rsidRPr="00CA1D9F">
              <w:rPr>
                <w:rStyle w:val="over1"/>
                <w:color w:val="000000"/>
                <w:sz w:val="24"/>
                <w:szCs w:val="24"/>
                <w:lang w:val="en-US"/>
              </w:rPr>
              <w:t>2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(8)</w:t>
            </w:r>
          </w:p>
        </w:tc>
      </w:tr>
    </w:tbl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 — как вы уже, конечно, догадались — ещё так:</w:t>
      </w:r>
    </w:p>
    <w:tbl>
      <w:tblPr>
        <w:tblW w:w="5000" w:type="pct"/>
        <w:tblCellSpacing w:w="15" w:type="dxa"/>
        <w:tblInd w:w="-60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806"/>
        <w:gridCol w:w="952"/>
      </w:tblGrid>
      <w:tr w:rsidR="00CA1D9F" w:rsidRPr="00CA1D9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CA1D9F">
              <w:rPr>
                <w:color w:val="000000"/>
                <w:sz w:val="24"/>
                <w:szCs w:val="24"/>
                <w:lang w:val="en-US"/>
              </w:rPr>
              <w:t>a</w:t>
            </w:r>
            <w:r w:rsidRPr="00CA1D9F">
              <w:rPr>
                <w:color w:val="000000"/>
                <w:sz w:val="24"/>
                <w:szCs w:val="24"/>
                <w:vertAlign w:val="subscript"/>
                <w:lang w:val="en-US"/>
              </w:rPr>
              <w:t>n+1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 xml:space="preserve"> – c</w:t>
            </w:r>
            <w:r w:rsidRPr="00CA1D9F">
              <w:rPr>
                <w:color w:val="000000"/>
                <w:sz w:val="24"/>
                <w:szCs w:val="24"/>
                <w:vertAlign w:val="subscript"/>
                <w:lang w:val="en-US"/>
              </w:rPr>
              <w:t>n+1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>√</w:t>
            </w:r>
            <w:r w:rsidRPr="00CA1D9F">
              <w:rPr>
                <w:rStyle w:val="over1"/>
                <w:color w:val="000000"/>
                <w:sz w:val="24"/>
                <w:szCs w:val="24"/>
                <w:lang w:val="en-US"/>
              </w:rPr>
              <w:t>2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 xml:space="preserve"> = (a</w:t>
            </w:r>
            <w:r w:rsidRPr="00CA1D9F">
              <w:rPr>
                <w:color w:val="000000"/>
                <w:sz w:val="24"/>
                <w:szCs w:val="24"/>
                <w:vertAlign w:val="subscript"/>
                <w:lang w:val="en-US"/>
              </w:rPr>
              <w:t>n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 xml:space="preserve"> – c</w:t>
            </w:r>
            <w:r w:rsidRPr="00CA1D9F">
              <w:rPr>
                <w:color w:val="000000"/>
                <w:sz w:val="24"/>
                <w:szCs w:val="24"/>
                <w:vertAlign w:val="subscript"/>
                <w:lang w:val="en-US"/>
              </w:rPr>
              <w:t>n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>√</w:t>
            </w:r>
            <w:r w:rsidRPr="00CA1D9F">
              <w:rPr>
                <w:rStyle w:val="over1"/>
                <w:color w:val="000000"/>
                <w:sz w:val="24"/>
                <w:szCs w:val="24"/>
                <w:lang w:val="en-US"/>
              </w:rPr>
              <w:t>2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>)(2 – √</w:t>
            </w:r>
            <w:r w:rsidRPr="00CA1D9F">
              <w:rPr>
                <w:rStyle w:val="over1"/>
                <w:color w:val="000000"/>
                <w:sz w:val="24"/>
                <w:szCs w:val="24"/>
                <w:lang w:val="en-US"/>
              </w:rPr>
              <w:t>2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>).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(9)</w:t>
            </w:r>
          </w:p>
        </w:tc>
      </w:tr>
    </w:tbl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Отсюда по индукции, пользуясь (7), получаем: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5072"/>
      </w:tblGrid>
      <w:tr w:rsidR="00CA1D9F" w:rsidRPr="00CA1D9F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CA1D9F">
              <w:rPr>
                <w:color w:val="000000"/>
                <w:sz w:val="24"/>
                <w:szCs w:val="24"/>
                <w:lang w:val="en-US"/>
              </w:rPr>
              <w:t>a</w:t>
            </w:r>
            <w:r w:rsidRPr="00CA1D9F">
              <w:rPr>
                <w:color w:val="000000"/>
                <w:sz w:val="24"/>
                <w:szCs w:val="24"/>
                <w:vertAlign w:val="subscript"/>
                <w:lang w:val="en-US"/>
              </w:rPr>
              <w:t>n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 xml:space="preserve"> + c</w:t>
            </w:r>
            <w:r w:rsidRPr="00CA1D9F">
              <w:rPr>
                <w:color w:val="000000"/>
                <w:sz w:val="24"/>
                <w:szCs w:val="24"/>
                <w:vertAlign w:val="subscript"/>
                <w:lang w:val="en-US"/>
              </w:rPr>
              <w:t>n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>√</w:t>
            </w:r>
            <w:r w:rsidRPr="00CA1D9F">
              <w:rPr>
                <w:rStyle w:val="over1"/>
                <w:color w:val="000000"/>
                <w:sz w:val="24"/>
                <w:szCs w:val="24"/>
                <w:lang w:val="en-US"/>
              </w:rPr>
              <w:t>2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 xml:space="preserve"> = (2 + √</w:t>
            </w:r>
            <w:r w:rsidRPr="00CA1D9F">
              <w:rPr>
                <w:rStyle w:val="over1"/>
                <w:color w:val="000000"/>
                <w:sz w:val="24"/>
                <w:szCs w:val="24"/>
                <w:lang w:val="en-US"/>
              </w:rPr>
              <w:t>2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>)</w:t>
            </w:r>
            <w:r w:rsidRPr="00CA1D9F">
              <w:rPr>
                <w:color w:val="000000"/>
                <w:sz w:val="24"/>
                <w:szCs w:val="24"/>
                <w:vertAlign w:val="superscript"/>
                <w:lang w:val="en-US"/>
              </w:rPr>
              <w:t>n–1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>(a</w:t>
            </w:r>
            <w:r w:rsidRPr="00CA1D9F">
              <w:rPr>
                <w:color w:val="000000"/>
                <w:sz w:val="24"/>
                <w:szCs w:val="24"/>
                <w:vertAlign w:val="subscript"/>
                <w:lang w:val="en-US"/>
              </w:rPr>
              <w:t>1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 xml:space="preserve"> + c</w:t>
            </w:r>
            <w:r w:rsidRPr="00CA1D9F">
              <w:rPr>
                <w:color w:val="000000"/>
                <w:sz w:val="24"/>
                <w:szCs w:val="24"/>
                <w:vertAlign w:val="subscript"/>
                <w:lang w:val="en-US"/>
              </w:rPr>
              <w:t>1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>√</w:t>
            </w:r>
            <w:r w:rsidRPr="00CA1D9F">
              <w:rPr>
                <w:rStyle w:val="over1"/>
                <w:color w:val="000000"/>
                <w:sz w:val="24"/>
                <w:szCs w:val="24"/>
                <w:lang w:val="en-US"/>
              </w:rPr>
              <w:t>2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>) = (2 + √</w:t>
            </w:r>
            <w:r w:rsidRPr="00CA1D9F">
              <w:rPr>
                <w:rStyle w:val="over1"/>
                <w:color w:val="000000"/>
                <w:sz w:val="24"/>
                <w:szCs w:val="24"/>
                <w:lang w:val="en-US"/>
              </w:rPr>
              <w:t>2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>)</w:t>
            </w:r>
            <w:r w:rsidRPr="00CA1D9F">
              <w:rPr>
                <w:color w:val="000000"/>
                <w:sz w:val="24"/>
                <w:szCs w:val="24"/>
                <w:vertAlign w:val="superscript"/>
                <w:lang w:val="en-US"/>
              </w:rPr>
              <w:t>n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>,</w:t>
            </w:r>
          </w:p>
        </w:tc>
      </w:tr>
      <w:tr w:rsidR="00CA1D9F" w:rsidRPr="00CA1D9F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CA1D9F">
              <w:rPr>
                <w:color w:val="000000"/>
                <w:sz w:val="24"/>
                <w:szCs w:val="24"/>
                <w:lang w:val="en-US"/>
              </w:rPr>
              <w:t>a</w:t>
            </w:r>
            <w:r w:rsidRPr="00CA1D9F">
              <w:rPr>
                <w:color w:val="000000"/>
                <w:sz w:val="24"/>
                <w:szCs w:val="24"/>
                <w:vertAlign w:val="subscript"/>
                <w:lang w:val="en-US"/>
              </w:rPr>
              <w:t>n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 xml:space="preserve"> – c</w:t>
            </w:r>
            <w:r w:rsidRPr="00CA1D9F">
              <w:rPr>
                <w:color w:val="000000"/>
                <w:sz w:val="24"/>
                <w:szCs w:val="24"/>
                <w:vertAlign w:val="subscript"/>
                <w:lang w:val="en-US"/>
              </w:rPr>
              <w:t>n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>√</w:t>
            </w:r>
            <w:r w:rsidRPr="00CA1D9F">
              <w:rPr>
                <w:rStyle w:val="over1"/>
                <w:color w:val="000000"/>
                <w:sz w:val="24"/>
                <w:szCs w:val="24"/>
                <w:lang w:val="en-US"/>
              </w:rPr>
              <w:t>2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 xml:space="preserve"> = (2 – √</w:t>
            </w:r>
            <w:r w:rsidRPr="00CA1D9F">
              <w:rPr>
                <w:rStyle w:val="over1"/>
                <w:color w:val="000000"/>
                <w:sz w:val="24"/>
                <w:szCs w:val="24"/>
                <w:lang w:val="en-US"/>
              </w:rPr>
              <w:t>2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>)</w:t>
            </w:r>
            <w:r w:rsidRPr="00CA1D9F">
              <w:rPr>
                <w:color w:val="000000"/>
                <w:sz w:val="24"/>
                <w:szCs w:val="24"/>
                <w:vertAlign w:val="superscript"/>
                <w:lang w:val="en-US"/>
              </w:rPr>
              <w:t>n–1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>(a</w:t>
            </w:r>
            <w:r w:rsidRPr="00CA1D9F">
              <w:rPr>
                <w:color w:val="000000"/>
                <w:sz w:val="24"/>
                <w:szCs w:val="24"/>
                <w:vertAlign w:val="subscript"/>
                <w:lang w:val="en-US"/>
              </w:rPr>
              <w:t>1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 xml:space="preserve"> – c</w:t>
            </w:r>
            <w:r w:rsidRPr="00CA1D9F">
              <w:rPr>
                <w:color w:val="000000"/>
                <w:sz w:val="24"/>
                <w:szCs w:val="24"/>
                <w:vertAlign w:val="subscript"/>
                <w:lang w:val="en-US"/>
              </w:rPr>
              <w:t>1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>√</w:t>
            </w:r>
            <w:r w:rsidRPr="00CA1D9F">
              <w:rPr>
                <w:rStyle w:val="over1"/>
                <w:color w:val="000000"/>
                <w:sz w:val="24"/>
                <w:szCs w:val="24"/>
                <w:lang w:val="en-US"/>
              </w:rPr>
              <w:t>2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>) = (2 – √</w:t>
            </w:r>
            <w:r w:rsidRPr="00CA1D9F">
              <w:rPr>
                <w:rStyle w:val="over1"/>
                <w:color w:val="000000"/>
                <w:sz w:val="24"/>
                <w:szCs w:val="24"/>
                <w:lang w:val="en-US"/>
              </w:rPr>
              <w:t>2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>)</w:t>
            </w:r>
            <w:r w:rsidRPr="00CA1D9F">
              <w:rPr>
                <w:color w:val="000000"/>
                <w:sz w:val="24"/>
                <w:szCs w:val="24"/>
                <w:vertAlign w:val="superscript"/>
                <w:lang w:val="en-US"/>
              </w:rPr>
              <w:t>n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>.</w:t>
            </w:r>
          </w:p>
        </w:tc>
      </w:tr>
    </w:tbl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en-US"/>
        </w:rPr>
      </w:pP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Поэтому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054"/>
        <w:gridCol w:w="2616"/>
        <w:gridCol w:w="733"/>
      </w:tblGrid>
      <w:tr w:rsidR="00CA1D9F" w:rsidRPr="00CA1D9F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c</w:t>
            </w:r>
            <w:r w:rsidRPr="00CA1D9F">
              <w:rPr>
                <w:color w:val="000000"/>
                <w:sz w:val="24"/>
                <w:szCs w:val="24"/>
                <w:vertAlign w:val="subscript"/>
              </w:rPr>
              <w:t>n</w:t>
            </w:r>
            <w:r w:rsidRPr="00CA1D9F">
              <w:rPr>
                <w:color w:val="000000"/>
                <w:sz w:val="24"/>
                <w:szCs w:val="24"/>
              </w:rPr>
              <w:t xml:space="preserve"> =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(2 + √</w:t>
            </w:r>
            <w:r w:rsidRPr="00CA1D9F">
              <w:rPr>
                <w:rStyle w:val="over1"/>
                <w:color w:val="000000"/>
                <w:sz w:val="24"/>
                <w:szCs w:val="24"/>
              </w:rPr>
              <w:t>2</w:t>
            </w:r>
            <w:r w:rsidRPr="00CA1D9F">
              <w:rPr>
                <w:color w:val="000000"/>
                <w:sz w:val="24"/>
                <w:szCs w:val="24"/>
              </w:rPr>
              <w:t>)</w:t>
            </w:r>
            <w:r w:rsidRPr="00CA1D9F">
              <w:rPr>
                <w:color w:val="000000"/>
                <w:sz w:val="24"/>
                <w:szCs w:val="24"/>
                <w:vertAlign w:val="superscript"/>
              </w:rPr>
              <w:t>n</w:t>
            </w:r>
            <w:r w:rsidRPr="00CA1D9F">
              <w:rPr>
                <w:color w:val="000000"/>
                <w:sz w:val="24"/>
                <w:szCs w:val="24"/>
              </w:rPr>
              <w:t xml:space="preserve"> – (2 – √</w:t>
            </w:r>
            <w:r w:rsidRPr="00CA1D9F">
              <w:rPr>
                <w:rStyle w:val="over1"/>
                <w:color w:val="000000"/>
                <w:sz w:val="24"/>
                <w:szCs w:val="24"/>
              </w:rPr>
              <w:t>2</w:t>
            </w:r>
            <w:r w:rsidRPr="00CA1D9F">
              <w:rPr>
                <w:color w:val="000000"/>
                <w:sz w:val="24"/>
                <w:szCs w:val="24"/>
              </w:rPr>
              <w:t>)</w:t>
            </w:r>
            <w:r w:rsidRPr="00CA1D9F">
              <w:rPr>
                <w:color w:val="000000"/>
                <w:sz w:val="24"/>
                <w:szCs w:val="24"/>
                <w:vertAlign w:val="superscript"/>
              </w:rPr>
              <w:t>n</w:t>
            </w:r>
            <w:r w:rsidRPr="00CA1D9F">
              <w:rPr>
                <w:color w:val="000000"/>
                <w:sz w:val="24"/>
                <w:szCs w:val="24"/>
              </w:rPr>
              <w:t xml:space="preserve"> </w:t>
            </w:r>
          </w:p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2√</w:t>
            </w:r>
            <w:r w:rsidRPr="00CA1D9F">
              <w:rPr>
                <w:rStyle w:val="over1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,</w:t>
            </w:r>
          </w:p>
        </w:tc>
      </w:tr>
    </w:tbl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а так как e</w:t>
      </w:r>
      <w:r>
        <w:rPr>
          <w:color w:val="000000"/>
          <w:sz w:val="24"/>
          <w:szCs w:val="24"/>
          <w:vertAlign w:val="subscript"/>
        </w:rPr>
        <w:t>2n</w:t>
      </w:r>
      <w:r>
        <w:rPr>
          <w:color w:val="000000"/>
          <w:sz w:val="24"/>
          <w:szCs w:val="24"/>
        </w:rPr>
        <w:t xml:space="preserve"> = 2c</w:t>
      </w:r>
      <w:r>
        <w:rPr>
          <w:color w:val="000000"/>
          <w:sz w:val="24"/>
          <w:szCs w:val="24"/>
          <w:vertAlign w:val="subscript"/>
        </w:rPr>
        <w:t>n–1</w:t>
      </w:r>
      <w:r>
        <w:rPr>
          <w:color w:val="000000"/>
          <w:sz w:val="24"/>
          <w:szCs w:val="24"/>
        </w:rPr>
        <w:t>, получаем окончательно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134"/>
        <w:gridCol w:w="2936"/>
        <w:gridCol w:w="1774"/>
      </w:tblGrid>
      <w:tr w:rsidR="00CA1D9F" w:rsidRPr="00CA1D9F"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CA1D9F">
              <w:rPr>
                <w:color w:val="000000"/>
                <w:sz w:val="24"/>
                <w:szCs w:val="24"/>
                <w:lang w:val="en-US"/>
              </w:rPr>
              <w:t>e</w:t>
            </w:r>
            <w:r w:rsidRPr="00CA1D9F">
              <w:rPr>
                <w:color w:val="000000"/>
                <w:sz w:val="24"/>
                <w:szCs w:val="24"/>
                <w:vertAlign w:val="subscript"/>
                <w:lang w:val="en-US"/>
              </w:rPr>
              <w:t>2n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 xml:space="preserve"> =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CA1D9F">
              <w:rPr>
                <w:color w:val="000000"/>
                <w:sz w:val="24"/>
                <w:szCs w:val="24"/>
                <w:lang w:val="en-US"/>
              </w:rPr>
              <w:t>(2 + √</w:t>
            </w:r>
            <w:r w:rsidRPr="00CA1D9F">
              <w:rPr>
                <w:rStyle w:val="over1"/>
                <w:color w:val="000000"/>
                <w:sz w:val="24"/>
                <w:szCs w:val="24"/>
                <w:lang w:val="en-US"/>
              </w:rPr>
              <w:t>2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>)</w:t>
            </w:r>
            <w:r w:rsidRPr="00CA1D9F">
              <w:rPr>
                <w:color w:val="000000"/>
                <w:sz w:val="24"/>
                <w:szCs w:val="24"/>
                <w:vertAlign w:val="superscript"/>
                <w:lang w:val="en-US"/>
              </w:rPr>
              <w:t>n–1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 xml:space="preserve"> – (2 – √</w:t>
            </w:r>
            <w:r w:rsidRPr="00CA1D9F">
              <w:rPr>
                <w:rStyle w:val="over1"/>
                <w:color w:val="000000"/>
                <w:sz w:val="24"/>
                <w:szCs w:val="24"/>
                <w:lang w:val="en-US"/>
              </w:rPr>
              <w:t>2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>)</w:t>
            </w:r>
            <w:r w:rsidRPr="00CA1D9F">
              <w:rPr>
                <w:color w:val="000000"/>
                <w:sz w:val="24"/>
                <w:szCs w:val="24"/>
                <w:vertAlign w:val="superscript"/>
                <w:lang w:val="en-US"/>
              </w:rPr>
              <w:t>n–1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 xml:space="preserve"> </w:t>
            </w:r>
          </w:p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√</w:t>
            </w:r>
            <w:r w:rsidRPr="00CA1D9F">
              <w:rPr>
                <w:rStyle w:val="over1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,   e</w:t>
            </w:r>
            <w:r w:rsidRPr="00CA1D9F">
              <w:rPr>
                <w:color w:val="000000"/>
                <w:sz w:val="24"/>
                <w:szCs w:val="24"/>
                <w:vertAlign w:val="subscript"/>
              </w:rPr>
              <w:t>2n–1</w:t>
            </w:r>
            <w:r w:rsidRPr="00CA1D9F">
              <w:rPr>
                <w:color w:val="000000"/>
                <w:sz w:val="24"/>
                <w:szCs w:val="24"/>
              </w:rPr>
              <w:t xml:space="preserve"> = 0.</w:t>
            </w:r>
          </w:p>
        </w:tc>
      </w:tr>
    </w:tbl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Задача решена. Неясно только, как в этой задаче (и в предыдущей задаче6) можно было додуматься до формул, содержащих ±√</w:t>
      </w:r>
      <w:r>
        <w:rPr>
          <w:rStyle w:val="over1"/>
          <w:color w:val="000000"/>
          <w:sz w:val="24"/>
          <w:szCs w:val="24"/>
        </w:rPr>
        <w:t>2</w:t>
      </w:r>
      <w:r>
        <w:rPr>
          <w:color w:val="000000"/>
          <w:sz w:val="24"/>
          <w:szCs w:val="24"/>
        </w:rPr>
        <w:t xml:space="preserve">, — ведь в задаче речь идёт о целых числах! (Для участников олимпиады и читателей «Кванта» задача7 была облегчена тем, что в формулировке указывался ответ — «Квант», 1979, №11, М595). 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Однако «сопряжённые числа» возникли бы совершенно автоматически, если бы мы владели началами линейной алгебры (см.[</w:t>
      </w:r>
      <w:r w:rsidRPr="00686F58">
        <w:rPr>
          <w:color w:val="000000"/>
          <w:sz w:val="24"/>
          <w:szCs w:val="24"/>
        </w:rPr>
        <w:t>12</w:t>
      </w:r>
      <w:r>
        <w:rPr>
          <w:color w:val="000000"/>
          <w:sz w:val="24"/>
          <w:szCs w:val="24"/>
        </w:rPr>
        <w:t>]), и применили стандартные правила этой науки к решению уравнений (7). Эти правила предлагают сначала выяснить, какие геометрические прогрессии (a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 xml:space="preserve"> = a</w:t>
      </w:r>
      <w:r>
        <w:rPr>
          <w:color w:val="000000"/>
          <w:sz w:val="24"/>
          <w:szCs w:val="24"/>
          <w:vertAlign w:val="subscript"/>
        </w:rPr>
        <w:t>0</w:t>
      </w:r>
      <w:r>
        <w:rPr>
          <w:color w:val="000000"/>
          <w:sz w:val="24"/>
          <w:szCs w:val="24"/>
        </w:rPr>
        <w:t>λ</w:t>
      </w:r>
      <w:r>
        <w:rPr>
          <w:color w:val="000000"/>
          <w:sz w:val="24"/>
          <w:szCs w:val="24"/>
          <w:vertAlign w:val="superscript"/>
        </w:rPr>
        <w:t>n</w:t>
      </w:r>
      <w:r>
        <w:rPr>
          <w:color w:val="000000"/>
          <w:sz w:val="24"/>
          <w:szCs w:val="24"/>
        </w:rPr>
        <w:t>, c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 xml:space="preserve"> = c</w:t>
      </w:r>
      <w:r>
        <w:rPr>
          <w:color w:val="000000"/>
          <w:sz w:val="24"/>
          <w:szCs w:val="24"/>
          <w:vertAlign w:val="subscript"/>
        </w:rPr>
        <w:t>0</w:t>
      </w:r>
      <w:r>
        <w:rPr>
          <w:color w:val="000000"/>
          <w:sz w:val="24"/>
          <w:szCs w:val="24"/>
        </w:rPr>
        <w:t>λ</w:t>
      </w:r>
      <w:r>
        <w:rPr>
          <w:color w:val="000000"/>
          <w:sz w:val="24"/>
          <w:szCs w:val="24"/>
          <w:vertAlign w:val="superscript"/>
        </w:rPr>
        <w:t>n</w:t>
      </w:r>
      <w:r>
        <w:rPr>
          <w:color w:val="000000"/>
          <w:sz w:val="24"/>
          <w:szCs w:val="24"/>
        </w:rPr>
        <w:t>) удовлетворяют данному рекуррентному соотношению. Значения, для которых такие прогрессии существуют, — они называются характеристическими значениями или собственными числами — определяются из некоторого уравнения (оно тоже называется характеристическим). Для (7) характеристическое уравнение имеет вид λ</w:t>
      </w:r>
      <w:r>
        <w:rPr>
          <w:color w:val="000000"/>
          <w:sz w:val="24"/>
          <w:szCs w:val="24"/>
          <w:vertAlign w:val="superscript"/>
        </w:rPr>
        <w:t>2</w:t>
      </w:r>
      <w:r>
        <w:rPr>
          <w:color w:val="000000"/>
          <w:sz w:val="24"/>
          <w:szCs w:val="24"/>
        </w:rPr>
        <w:t xml:space="preserve"> – 4λ + 2 = 0, его корни — как раз 2 + √</w:t>
      </w:r>
      <w:r>
        <w:rPr>
          <w:rStyle w:val="over1"/>
          <w:color w:val="000000"/>
          <w:sz w:val="24"/>
          <w:szCs w:val="24"/>
        </w:rPr>
        <w:t>2</w:t>
      </w:r>
      <w:r>
        <w:rPr>
          <w:color w:val="000000"/>
          <w:sz w:val="24"/>
          <w:szCs w:val="24"/>
        </w:rPr>
        <w:t xml:space="preserve"> и 2 – √</w:t>
      </w:r>
      <w:r>
        <w:rPr>
          <w:rStyle w:val="over1"/>
          <w:color w:val="000000"/>
          <w:sz w:val="24"/>
          <w:szCs w:val="24"/>
        </w:rPr>
        <w:t>2</w:t>
      </w:r>
      <w:r>
        <w:rPr>
          <w:color w:val="000000"/>
          <w:sz w:val="24"/>
          <w:szCs w:val="24"/>
        </w:rPr>
        <w:t>. Зная эти корни, любое решение рекуррентного соотношения мы можем получить как «линейную комбинацию» соответствующих геометрических прогрессий ([</w:t>
      </w:r>
      <w:r w:rsidRPr="00686F58">
        <w:rPr>
          <w:color w:val="000000"/>
          <w:sz w:val="24"/>
          <w:szCs w:val="24"/>
        </w:rPr>
        <w:t>11</w:t>
      </w:r>
      <w:r>
        <w:rPr>
          <w:color w:val="000000"/>
          <w:sz w:val="24"/>
          <w:szCs w:val="24"/>
        </w:rPr>
        <w:t>]). «Начальное условие» (в нашем случае a</w:t>
      </w:r>
      <w:r>
        <w:rPr>
          <w:color w:val="000000"/>
          <w:sz w:val="24"/>
          <w:szCs w:val="24"/>
          <w:vertAlign w:val="subscript"/>
        </w:rPr>
        <w:t>1</w:t>
      </w:r>
      <w:r>
        <w:rPr>
          <w:color w:val="000000"/>
          <w:sz w:val="24"/>
          <w:szCs w:val="24"/>
        </w:rPr>
        <w:t xml:space="preserve"> = 2, c</w:t>
      </w:r>
      <w:r>
        <w:rPr>
          <w:color w:val="000000"/>
          <w:sz w:val="24"/>
          <w:szCs w:val="24"/>
          <w:vertAlign w:val="subscript"/>
        </w:rPr>
        <w:t>1</w:t>
      </w:r>
      <w:r>
        <w:rPr>
          <w:color w:val="000000"/>
          <w:sz w:val="24"/>
          <w:szCs w:val="24"/>
        </w:rPr>
        <w:t xml:space="preserve"> = 1) определяет нужное нам решение однозначно. 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Неудивительно, что даже самые простые рекуррентные целочисленные последовательности, для которых характеристическое уравнение — квадратное с целыми коэффициентами (примеры — те же (6) и (7) или последовательность Фибоначчи 1, 1, 2, 3, 5, 8, ..., F</w:t>
      </w:r>
      <w:r>
        <w:rPr>
          <w:color w:val="000000"/>
          <w:sz w:val="24"/>
          <w:szCs w:val="24"/>
          <w:vertAlign w:val="subscript"/>
        </w:rPr>
        <w:t>n+1</w:t>
      </w:r>
      <w:r>
        <w:rPr>
          <w:color w:val="000000"/>
          <w:sz w:val="24"/>
          <w:szCs w:val="24"/>
        </w:rPr>
        <w:t xml:space="preserve"> = F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 xml:space="preserve"> + F</w:t>
      </w:r>
      <w:r>
        <w:rPr>
          <w:color w:val="000000"/>
          <w:sz w:val="24"/>
          <w:szCs w:val="24"/>
          <w:vertAlign w:val="subscript"/>
        </w:rPr>
        <w:t>n–1</w:t>
      </w:r>
      <w:r>
        <w:rPr>
          <w:color w:val="000000"/>
          <w:sz w:val="24"/>
          <w:szCs w:val="24"/>
        </w:rPr>
        <w:t>; см.[</w:t>
      </w:r>
      <w:r w:rsidRPr="00686F58">
        <w:rPr>
          <w:color w:val="000000"/>
          <w:sz w:val="24"/>
          <w:szCs w:val="24"/>
        </w:rPr>
        <w:t>9</w:t>
      </w:r>
      <w:r>
        <w:rPr>
          <w:color w:val="000000"/>
          <w:sz w:val="24"/>
          <w:szCs w:val="24"/>
        </w:rPr>
        <w:t>], [</w:t>
      </w:r>
      <w:r w:rsidRPr="00686F58">
        <w:rPr>
          <w:color w:val="000000"/>
          <w:sz w:val="24"/>
          <w:szCs w:val="24"/>
        </w:rPr>
        <w:t>10</w:t>
      </w:r>
      <w:r>
        <w:rPr>
          <w:color w:val="000000"/>
          <w:sz w:val="24"/>
          <w:szCs w:val="24"/>
        </w:rPr>
        <w:t xml:space="preserve">]), выражаются, как функции номера, с помощью «сопряжённых» квадратичных иррациональностей. 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Заметим, что большее характеристическое число определяет скорость роста последовательности: при больши́х n в задаче7 e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 (2 + √</w:t>
      </w:r>
      <w:r>
        <w:rPr>
          <w:rStyle w:val="over1"/>
          <w:color w:val="000000"/>
          <w:sz w:val="24"/>
          <w:szCs w:val="24"/>
        </w:rPr>
        <w:t>2</w:t>
      </w:r>
      <w:r>
        <w:rPr>
          <w:color w:val="000000"/>
          <w:sz w:val="24"/>
          <w:szCs w:val="24"/>
        </w:rPr>
        <w:t>)</w:t>
      </w:r>
      <w:r>
        <w:rPr>
          <w:color w:val="000000"/>
          <w:sz w:val="24"/>
          <w:szCs w:val="24"/>
          <w:vertAlign w:val="superscript"/>
        </w:rPr>
        <w:t>n</w:t>
      </w:r>
      <w:r>
        <w:rPr>
          <w:color w:val="000000"/>
          <w:sz w:val="24"/>
          <w:szCs w:val="24"/>
        </w:rPr>
        <w:t>/√</w:t>
      </w:r>
      <w:r>
        <w:rPr>
          <w:rStyle w:val="over1"/>
          <w:color w:val="000000"/>
          <w:sz w:val="24"/>
          <w:szCs w:val="24"/>
        </w:rPr>
        <w:t>2</w:t>
      </w:r>
      <w:r>
        <w:rPr>
          <w:color w:val="000000"/>
          <w:sz w:val="24"/>
          <w:szCs w:val="24"/>
        </w:rPr>
        <w:t xml:space="preserve">. Можно сказать это ещё так: </w:t>
      </w:r>
    </w:p>
    <w:tbl>
      <w:tblPr>
        <w:tblW w:w="0" w:type="auto"/>
        <w:jc w:val="center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9"/>
        <w:gridCol w:w="954"/>
        <w:gridCol w:w="1480"/>
      </w:tblGrid>
      <w:tr w:rsidR="00CA1D9F" w:rsidRPr="00CA1D9F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W w:w="0" w:type="auto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249"/>
            </w:tblGrid>
            <w:tr w:rsidR="00CA1D9F" w:rsidRPr="00CA1D9F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</w:tcPr>
                <w:p w:rsidR="00CA1D9F" w:rsidRPr="00CA1D9F" w:rsidRDefault="00CA1D9F">
                  <w:pPr>
                    <w:widowControl w:val="0"/>
                    <w:spacing w:before="120"/>
                    <w:ind w:firstLine="567"/>
                    <w:jc w:val="both"/>
                    <w:rPr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CA1D9F" w:rsidRPr="00CA1D9F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</w:tcPr>
                <w:p w:rsidR="00CA1D9F" w:rsidRPr="00CA1D9F" w:rsidRDefault="00CA1D9F">
                  <w:pPr>
                    <w:widowControl w:val="0"/>
                    <w:spacing w:before="120"/>
                    <w:ind w:firstLine="567"/>
                    <w:jc w:val="both"/>
                    <w:rPr>
                      <w:color w:val="000000"/>
                      <w:sz w:val="24"/>
                      <w:szCs w:val="24"/>
                      <w:lang w:val="en-US"/>
                    </w:rPr>
                  </w:pPr>
                  <w:r w:rsidRPr="00CA1D9F">
                    <w:rPr>
                      <w:rStyle w:val="sp2"/>
                      <w:color w:val="000000"/>
                      <w:spacing w:val="0"/>
                      <w:sz w:val="24"/>
                      <w:szCs w:val="24"/>
                      <w:lang w:val="en-US"/>
                    </w:rPr>
                    <w:t>lim</w:t>
                  </w:r>
                </w:p>
              </w:tc>
            </w:tr>
            <w:tr w:rsidR="00CA1D9F" w:rsidRPr="00CA1D9F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</w:tcPr>
                <w:p w:rsidR="00CA1D9F" w:rsidRPr="00CA1D9F" w:rsidRDefault="00CA1D9F">
                  <w:pPr>
                    <w:widowControl w:val="0"/>
                    <w:spacing w:before="120"/>
                    <w:ind w:firstLine="567"/>
                    <w:jc w:val="both"/>
                    <w:rPr>
                      <w:color w:val="000000"/>
                      <w:sz w:val="24"/>
                      <w:szCs w:val="24"/>
                      <w:lang w:val="en-US"/>
                    </w:rPr>
                  </w:pPr>
                  <w:r w:rsidRPr="00CA1D9F">
                    <w:rPr>
                      <w:color w:val="000000"/>
                      <w:sz w:val="24"/>
                      <w:szCs w:val="24"/>
                      <w:lang w:val="en-US"/>
                    </w:rPr>
                    <w:t>n → ∞</w:t>
                  </w:r>
                </w:p>
              </w:tc>
            </w:tr>
          </w:tbl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CA1D9F">
              <w:rPr>
                <w:color w:val="000000"/>
                <w:sz w:val="24"/>
                <w:szCs w:val="24"/>
                <w:lang w:val="en-US"/>
              </w:rPr>
              <w:t>e</w:t>
            </w:r>
            <w:r w:rsidRPr="00CA1D9F">
              <w:rPr>
                <w:color w:val="000000"/>
                <w:sz w:val="24"/>
                <w:szCs w:val="24"/>
                <w:vertAlign w:val="subscript"/>
                <w:lang w:val="en-US"/>
              </w:rPr>
              <w:t>n+1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 xml:space="preserve"> </w:t>
            </w:r>
          </w:p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e</w:t>
            </w:r>
            <w:r w:rsidRPr="00CA1D9F">
              <w:rPr>
                <w:color w:val="000000"/>
                <w:sz w:val="24"/>
                <w:szCs w:val="24"/>
                <w:vertAlign w:val="subscript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= 2 + √</w:t>
            </w:r>
            <w:r w:rsidRPr="00CA1D9F">
              <w:rPr>
                <w:rStyle w:val="over1"/>
                <w:color w:val="000000"/>
                <w:sz w:val="24"/>
                <w:szCs w:val="24"/>
              </w:rPr>
              <w:t>2</w:t>
            </w:r>
            <w:r w:rsidRPr="00CA1D9F">
              <w:rPr>
                <w:color w:val="000000"/>
                <w:sz w:val="24"/>
                <w:szCs w:val="24"/>
              </w:rPr>
              <w:t>.</w:t>
            </w:r>
          </w:p>
        </w:tc>
      </w:tr>
    </w:tbl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Для задачи 6 аналогичное наблюдение: </w:t>
      </w:r>
    </w:p>
    <w:tbl>
      <w:tblPr>
        <w:tblW w:w="0" w:type="auto"/>
        <w:jc w:val="center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9"/>
        <w:gridCol w:w="798"/>
        <w:gridCol w:w="1165"/>
      </w:tblGrid>
      <w:tr w:rsidR="00CA1D9F" w:rsidRPr="00CA1D9F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W w:w="0" w:type="auto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249"/>
            </w:tblGrid>
            <w:tr w:rsidR="00CA1D9F" w:rsidRPr="00CA1D9F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</w:tcPr>
                <w:p w:rsidR="00CA1D9F" w:rsidRPr="00CA1D9F" w:rsidRDefault="00CA1D9F">
                  <w:pPr>
                    <w:widowControl w:val="0"/>
                    <w:spacing w:before="120"/>
                    <w:ind w:firstLine="567"/>
                    <w:jc w:val="both"/>
                    <w:rPr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CA1D9F" w:rsidRPr="00CA1D9F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</w:tcPr>
                <w:p w:rsidR="00CA1D9F" w:rsidRPr="00CA1D9F" w:rsidRDefault="00CA1D9F">
                  <w:pPr>
                    <w:widowControl w:val="0"/>
                    <w:spacing w:before="120"/>
                    <w:ind w:firstLine="567"/>
                    <w:jc w:val="both"/>
                    <w:rPr>
                      <w:color w:val="000000"/>
                      <w:sz w:val="24"/>
                      <w:szCs w:val="24"/>
                      <w:lang w:val="en-US"/>
                    </w:rPr>
                  </w:pPr>
                  <w:r w:rsidRPr="00CA1D9F">
                    <w:rPr>
                      <w:rStyle w:val="sp2"/>
                      <w:color w:val="000000"/>
                      <w:spacing w:val="0"/>
                      <w:sz w:val="24"/>
                      <w:szCs w:val="24"/>
                      <w:lang w:val="en-US"/>
                    </w:rPr>
                    <w:t>lim</w:t>
                  </w:r>
                </w:p>
              </w:tc>
            </w:tr>
            <w:tr w:rsidR="00CA1D9F" w:rsidRPr="00CA1D9F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</w:tcPr>
                <w:p w:rsidR="00CA1D9F" w:rsidRPr="00CA1D9F" w:rsidRDefault="00CA1D9F">
                  <w:pPr>
                    <w:widowControl w:val="0"/>
                    <w:spacing w:before="120"/>
                    <w:ind w:firstLine="567"/>
                    <w:jc w:val="both"/>
                    <w:rPr>
                      <w:color w:val="000000"/>
                      <w:sz w:val="24"/>
                      <w:szCs w:val="24"/>
                      <w:lang w:val="en-US"/>
                    </w:rPr>
                  </w:pPr>
                  <w:r w:rsidRPr="00CA1D9F">
                    <w:rPr>
                      <w:color w:val="000000"/>
                      <w:sz w:val="24"/>
                      <w:szCs w:val="24"/>
                      <w:lang w:val="en-US"/>
                    </w:rPr>
                    <w:t>n → ∞</w:t>
                  </w:r>
                </w:p>
              </w:tc>
            </w:tr>
          </w:tbl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CA1D9F">
              <w:rPr>
                <w:color w:val="000000"/>
                <w:sz w:val="24"/>
                <w:szCs w:val="24"/>
                <w:lang w:val="en-US"/>
              </w:rPr>
              <w:t>x</w:t>
            </w:r>
            <w:r w:rsidRPr="00CA1D9F">
              <w:rPr>
                <w:color w:val="000000"/>
                <w:sz w:val="24"/>
                <w:szCs w:val="24"/>
                <w:vertAlign w:val="subscript"/>
                <w:lang w:val="en-US"/>
              </w:rPr>
              <w:t>n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 xml:space="preserve"> </w:t>
            </w:r>
          </w:p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CA1D9F">
              <w:rPr>
                <w:color w:val="000000"/>
                <w:sz w:val="24"/>
                <w:szCs w:val="24"/>
                <w:lang w:val="en-US"/>
              </w:rPr>
              <w:t>y</w:t>
            </w:r>
            <w:r w:rsidRPr="00CA1D9F">
              <w:rPr>
                <w:color w:val="000000"/>
                <w:sz w:val="24"/>
                <w:szCs w:val="24"/>
                <w:vertAlign w:val="subscript"/>
                <w:lang w:val="en-US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r w:rsidRPr="00CA1D9F">
              <w:rPr>
                <w:color w:val="000000"/>
                <w:sz w:val="24"/>
                <w:szCs w:val="24"/>
              </w:rPr>
              <w:t>= √</w:t>
            </w:r>
            <w:r w:rsidRPr="00CA1D9F">
              <w:rPr>
                <w:rStyle w:val="over1"/>
                <w:color w:val="000000"/>
                <w:sz w:val="24"/>
                <w:szCs w:val="24"/>
              </w:rPr>
              <w:t>2</w:t>
            </w:r>
            <w:r w:rsidRPr="00CA1D9F">
              <w:rPr>
                <w:color w:val="000000"/>
                <w:sz w:val="24"/>
                <w:szCs w:val="24"/>
              </w:rPr>
              <w:t>.</w:t>
            </w:r>
          </w:p>
        </w:tc>
      </w:tr>
    </w:tbl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Интересное продолжение этого факта мы увидим в следующей задаче с бо́льшим числом «сопряжённых» иррациональностей.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Поочерёдно меняем все знаки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shd w:val="clear" w:color="auto" w:fill="FFC0CB"/>
        </w:rPr>
        <w:t>8.</w:t>
      </w:r>
      <w:r>
        <w:rPr>
          <w:color w:val="000000"/>
          <w:sz w:val="24"/>
          <w:szCs w:val="24"/>
        </w:rPr>
        <w:t xml:space="preserve"> Пусть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(1 + √</w:t>
      </w:r>
      <w:r>
        <w:rPr>
          <w:rStyle w:val="over1"/>
          <w:color w:val="000000"/>
          <w:sz w:val="24"/>
          <w:szCs w:val="24"/>
        </w:rPr>
        <w:t>2</w:t>
      </w:r>
      <w:r>
        <w:rPr>
          <w:color w:val="000000"/>
          <w:sz w:val="24"/>
          <w:szCs w:val="24"/>
        </w:rPr>
        <w:t xml:space="preserve"> + √</w:t>
      </w:r>
      <w:r>
        <w:rPr>
          <w:rStyle w:val="over1"/>
          <w:color w:val="000000"/>
          <w:sz w:val="24"/>
          <w:szCs w:val="24"/>
        </w:rPr>
        <w:t>3</w:t>
      </w:r>
      <w:r>
        <w:rPr>
          <w:color w:val="000000"/>
          <w:sz w:val="24"/>
          <w:szCs w:val="24"/>
        </w:rPr>
        <w:t>)</w:t>
      </w:r>
      <w:r>
        <w:rPr>
          <w:color w:val="000000"/>
          <w:sz w:val="24"/>
          <w:szCs w:val="24"/>
          <w:vertAlign w:val="superscript"/>
        </w:rPr>
        <w:t>n</w:t>
      </w:r>
      <w:r>
        <w:rPr>
          <w:color w:val="000000"/>
          <w:sz w:val="24"/>
          <w:szCs w:val="24"/>
        </w:rPr>
        <w:t xml:space="preserve"> = q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 xml:space="preserve"> + r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>√</w:t>
      </w:r>
      <w:r>
        <w:rPr>
          <w:rStyle w:val="over1"/>
          <w:color w:val="000000"/>
          <w:sz w:val="24"/>
          <w:szCs w:val="24"/>
        </w:rPr>
        <w:t>2</w:t>
      </w:r>
      <w:r>
        <w:rPr>
          <w:color w:val="000000"/>
          <w:sz w:val="24"/>
          <w:szCs w:val="24"/>
        </w:rPr>
        <w:t xml:space="preserve"> + s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>√</w:t>
      </w:r>
      <w:r>
        <w:rPr>
          <w:rStyle w:val="over1"/>
          <w:color w:val="000000"/>
          <w:sz w:val="24"/>
          <w:szCs w:val="24"/>
        </w:rPr>
        <w:t>3</w:t>
      </w:r>
      <w:r>
        <w:rPr>
          <w:color w:val="000000"/>
          <w:sz w:val="24"/>
          <w:szCs w:val="24"/>
        </w:rPr>
        <w:t xml:space="preserve"> + t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>√</w:t>
      </w:r>
      <w:r>
        <w:rPr>
          <w:rStyle w:val="over1"/>
          <w:color w:val="000000"/>
          <w:sz w:val="24"/>
          <w:szCs w:val="24"/>
        </w:rPr>
        <w:t>6</w:t>
      </w:r>
      <w:r>
        <w:rPr>
          <w:color w:val="000000"/>
          <w:sz w:val="24"/>
          <w:szCs w:val="24"/>
        </w:rPr>
        <w:t>,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где q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>, r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>, s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 xml:space="preserve"> и t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 xml:space="preserve"> — целые числа. Найти пределы </w:t>
      </w:r>
    </w:p>
    <w:tbl>
      <w:tblPr>
        <w:tblW w:w="0" w:type="auto"/>
        <w:jc w:val="center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9"/>
        <w:gridCol w:w="798"/>
        <w:gridCol w:w="658"/>
        <w:gridCol w:w="1279"/>
        <w:gridCol w:w="798"/>
        <w:gridCol w:w="658"/>
        <w:gridCol w:w="1279"/>
        <w:gridCol w:w="798"/>
        <w:gridCol w:w="658"/>
      </w:tblGrid>
      <w:tr w:rsidR="00CA1D9F" w:rsidRPr="00CA1D9F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W w:w="0" w:type="auto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249"/>
            </w:tblGrid>
            <w:tr w:rsidR="00CA1D9F" w:rsidRPr="00CA1D9F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</w:tcPr>
                <w:p w:rsidR="00CA1D9F" w:rsidRPr="00CA1D9F" w:rsidRDefault="00CA1D9F">
                  <w:pPr>
                    <w:widowControl w:val="0"/>
                    <w:spacing w:before="120"/>
                    <w:ind w:firstLine="567"/>
                    <w:jc w:val="both"/>
                    <w:rPr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CA1D9F" w:rsidRPr="00CA1D9F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</w:tcPr>
                <w:p w:rsidR="00CA1D9F" w:rsidRPr="00CA1D9F" w:rsidRDefault="00CA1D9F">
                  <w:pPr>
                    <w:widowControl w:val="0"/>
                    <w:spacing w:before="120"/>
                    <w:ind w:firstLine="567"/>
                    <w:jc w:val="both"/>
                    <w:rPr>
                      <w:color w:val="000000"/>
                      <w:sz w:val="24"/>
                      <w:szCs w:val="24"/>
                    </w:rPr>
                  </w:pPr>
                  <w:r w:rsidRPr="00CA1D9F">
                    <w:rPr>
                      <w:rStyle w:val="sp2"/>
                      <w:color w:val="000000"/>
                      <w:spacing w:val="0"/>
                      <w:sz w:val="24"/>
                      <w:szCs w:val="24"/>
                    </w:rPr>
                    <w:t>lim</w:t>
                  </w:r>
                </w:p>
              </w:tc>
            </w:tr>
            <w:tr w:rsidR="00CA1D9F" w:rsidRPr="00CA1D9F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</w:tcPr>
                <w:p w:rsidR="00CA1D9F" w:rsidRPr="00CA1D9F" w:rsidRDefault="00CA1D9F">
                  <w:pPr>
                    <w:widowControl w:val="0"/>
                    <w:spacing w:before="120"/>
                    <w:ind w:firstLine="567"/>
                    <w:jc w:val="both"/>
                    <w:rPr>
                      <w:color w:val="000000"/>
                      <w:sz w:val="24"/>
                      <w:szCs w:val="24"/>
                      <w:lang w:val="en-US"/>
                    </w:rPr>
                  </w:pPr>
                  <w:r w:rsidRPr="00CA1D9F">
                    <w:rPr>
                      <w:color w:val="000000"/>
                      <w:sz w:val="24"/>
                      <w:szCs w:val="24"/>
                      <w:lang w:val="en-US"/>
                    </w:rPr>
                    <w:t>n → ∞</w:t>
                  </w:r>
                </w:p>
              </w:tc>
            </w:tr>
          </w:tbl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CA1D9F">
              <w:rPr>
                <w:color w:val="000000"/>
                <w:sz w:val="24"/>
                <w:szCs w:val="24"/>
                <w:lang w:val="en-US"/>
              </w:rPr>
              <w:t>r</w:t>
            </w:r>
            <w:r w:rsidRPr="00CA1D9F">
              <w:rPr>
                <w:color w:val="000000"/>
                <w:sz w:val="24"/>
                <w:szCs w:val="24"/>
                <w:vertAlign w:val="subscript"/>
                <w:lang w:val="en-US"/>
              </w:rPr>
              <w:t>n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 xml:space="preserve"> </w:t>
            </w:r>
          </w:p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CA1D9F">
              <w:rPr>
                <w:color w:val="000000"/>
                <w:sz w:val="24"/>
                <w:szCs w:val="24"/>
                <w:lang w:val="en-US"/>
              </w:rPr>
              <w:t>q</w:t>
            </w:r>
            <w:r w:rsidRPr="00CA1D9F">
              <w:rPr>
                <w:color w:val="000000"/>
                <w:sz w:val="24"/>
                <w:szCs w:val="24"/>
                <w:vertAlign w:val="subscript"/>
                <w:lang w:val="en-US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CA1D9F">
              <w:rPr>
                <w:color w:val="000000"/>
                <w:sz w:val="24"/>
                <w:szCs w:val="24"/>
                <w:lang w:val="en-US"/>
              </w:rPr>
              <w:t xml:space="preserve">,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W w:w="0" w:type="auto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249"/>
            </w:tblGrid>
            <w:tr w:rsidR="00CA1D9F" w:rsidRPr="00CA1D9F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</w:tcPr>
                <w:p w:rsidR="00CA1D9F" w:rsidRPr="00CA1D9F" w:rsidRDefault="00CA1D9F">
                  <w:pPr>
                    <w:widowControl w:val="0"/>
                    <w:spacing w:before="120"/>
                    <w:ind w:firstLine="567"/>
                    <w:jc w:val="both"/>
                    <w:rPr>
                      <w:color w:val="000000"/>
                      <w:sz w:val="24"/>
                      <w:szCs w:val="24"/>
                      <w:lang w:val="en-US"/>
                    </w:rPr>
                  </w:pPr>
                </w:p>
              </w:tc>
            </w:tr>
            <w:tr w:rsidR="00CA1D9F" w:rsidRPr="00CA1D9F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</w:tcPr>
                <w:p w:rsidR="00CA1D9F" w:rsidRPr="00CA1D9F" w:rsidRDefault="00CA1D9F">
                  <w:pPr>
                    <w:widowControl w:val="0"/>
                    <w:spacing w:before="120"/>
                    <w:ind w:firstLine="567"/>
                    <w:jc w:val="both"/>
                    <w:rPr>
                      <w:color w:val="000000"/>
                      <w:sz w:val="24"/>
                      <w:szCs w:val="24"/>
                      <w:lang w:val="en-US"/>
                    </w:rPr>
                  </w:pPr>
                  <w:r w:rsidRPr="00CA1D9F">
                    <w:rPr>
                      <w:rStyle w:val="sp2"/>
                      <w:color w:val="000000"/>
                      <w:spacing w:val="0"/>
                      <w:sz w:val="24"/>
                      <w:szCs w:val="24"/>
                      <w:lang w:val="en-US"/>
                    </w:rPr>
                    <w:t>lim</w:t>
                  </w:r>
                </w:p>
              </w:tc>
            </w:tr>
            <w:tr w:rsidR="00CA1D9F" w:rsidRPr="00CA1D9F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</w:tcPr>
                <w:p w:rsidR="00CA1D9F" w:rsidRPr="00CA1D9F" w:rsidRDefault="00CA1D9F">
                  <w:pPr>
                    <w:widowControl w:val="0"/>
                    <w:spacing w:before="120"/>
                    <w:ind w:firstLine="567"/>
                    <w:jc w:val="both"/>
                    <w:rPr>
                      <w:color w:val="000000"/>
                      <w:sz w:val="24"/>
                      <w:szCs w:val="24"/>
                      <w:lang w:val="en-US"/>
                    </w:rPr>
                  </w:pPr>
                  <w:r w:rsidRPr="00CA1D9F">
                    <w:rPr>
                      <w:color w:val="000000"/>
                      <w:sz w:val="24"/>
                      <w:szCs w:val="24"/>
                      <w:lang w:val="en-US"/>
                    </w:rPr>
                    <w:t>n → ∞</w:t>
                  </w:r>
                </w:p>
              </w:tc>
            </w:tr>
          </w:tbl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CA1D9F">
              <w:rPr>
                <w:color w:val="000000"/>
                <w:sz w:val="24"/>
                <w:szCs w:val="24"/>
                <w:lang w:val="en-US"/>
              </w:rPr>
              <w:t>s</w:t>
            </w:r>
            <w:r w:rsidRPr="00CA1D9F">
              <w:rPr>
                <w:color w:val="000000"/>
                <w:sz w:val="24"/>
                <w:szCs w:val="24"/>
                <w:vertAlign w:val="subscript"/>
                <w:lang w:val="en-US"/>
              </w:rPr>
              <w:t>n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 xml:space="preserve"> </w:t>
            </w:r>
          </w:p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CA1D9F">
              <w:rPr>
                <w:color w:val="000000"/>
                <w:sz w:val="24"/>
                <w:szCs w:val="24"/>
                <w:lang w:val="en-US"/>
              </w:rPr>
              <w:t>q</w:t>
            </w:r>
            <w:r w:rsidRPr="00CA1D9F">
              <w:rPr>
                <w:color w:val="000000"/>
                <w:sz w:val="24"/>
                <w:szCs w:val="24"/>
                <w:vertAlign w:val="subscript"/>
                <w:lang w:val="en-US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CA1D9F">
              <w:rPr>
                <w:color w:val="000000"/>
                <w:sz w:val="24"/>
                <w:szCs w:val="24"/>
                <w:lang w:val="en-US"/>
              </w:rPr>
              <w:t xml:space="preserve">,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W w:w="0" w:type="auto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249"/>
            </w:tblGrid>
            <w:tr w:rsidR="00CA1D9F" w:rsidRPr="00CA1D9F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</w:tcPr>
                <w:p w:rsidR="00CA1D9F" w:rsidRPr="00CA1D9F" w:rsidRDefault="00CA1D9F">
                  <w:pPr>
                    <w:widowControl w:val="0"/>
                    <w:spacing w:before="120"/>
                    <w:ind w:firstLine="567"/>
                    <w:jc w:val="both"/>
                    <w:rPr>
                      <w:color w:val="000000"/>
                      <w:sz w:val="24"/>
                      <w:szCs w:val="24"/>
                      <w:lang w:val="en-US"/>
                    </w:rPr>
                  </w:pPr>
                </w:p>
              </w:tc>
            </w:tr>
            <w:tr w:rsidR="00CA1D9F" w:rsidRPr="00CA1D9F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</w:tcPr>
                <w:p w:rsidR="00CA1D9F" w:rsidRPr="00CA1D9F" w:rsidRDefault="00CA1D9F">
                  <w:pPr>
                    <w:widowControl w:val="0"/>
                    <w:spacing w:before="120"/>
                    <w:ind w:firstLine="567"/>
                    <w:jc w:val="both"/>
                    <w:rPr>
                      <w:color w:val="000000"/>
                      <w:sz w:val="24"/>
                      <w:szCs w:val="24"/>
                      <w:lang w:val="en-US"/>
                    </w:rPr>
                  </w:pPr>
                  <w:r w:rsidRPr="00CA1D9F">
                    <w:rPr>
                      <w:rStyle w:val="sp2"/>
                      <w:color w:val="000000"/>
                      <w:spacing w:val="0"/>
                      <w:sz w:val="24"/>
                      <w:szCs w:val="24"/>
                      <w:lang w:val="en-US"/>
                    </w:rPr>
                    <w:t>lim</w:t>
                  </w:r>
                </w:p>
              </w:tc>
            </w:tr>
            <w:tr w:rsidR="00CA1D9F" w:rsidRPr="00CA1D9F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</w:tcPr>
                <w:p w:rsidR="00CA1D9F" w:rsidRPr="00CA1D9F" w:rsidRDefault="00CA1D9F">
                  <w:pPr>
                    <w:widowControl w:val="0"/>
                    <w:spacing w:before="120"/>
                    <w:ind w:firstLine="567"/>
                    <w:jc w:val="both"/>
                    <w:rPr>
                      <w:color w:val="000000"/>
                      <w:sz w:val="24"/>
                      <w:szCs w:val="24"/>
                      <w:lang w:val="en-US"/>
                    </w:rPr>
                  </w:pPr>
                  <w:r w:rsidRPr="00CA1D9F">
                    <w:rPr>
                      <w:color w:val="000000"/>
                      <w:sz w:val="24"/>
                      <w:szCs w:val="24"/>
                      <w:lang w:val="en-US"/>
                    </w:rPr>
                    <w:t>n → ∞</w:t>
                  </w:r>
                </w:p>
              </w:tc>
            </w:tr>
          </w:tbl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CA1D9F">
              <w:rPr>
                <w:color w:val="000000"/>
                <w:sz w:val="24"/>
                <w:szCs w:val="24"/>
                <w:lang w:val="en-US"/>
              </w:rPr>
              <w:t>t</w:t>
            </w:r>
            <w:r w:rsidRPr="00CA1D9F">
              <w:rPr>
                <w:color w:val="000000"/>
                <w:sz w:val="24"/>
                <w:szCs w:val="24"/>
                <w:vertAlign w:val="subscript"/>
                <w:lang w:val="en-US"/>
              </w:rPr>
              <w:t>n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 xml:space="preserve"> </w:t>
            </w:r>
          </w:p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CA1D9F">
              <w:rPr>
                <w:color w:val="000000"/>
                <w:sz w:val="24"/>
                <w:szCs w:val="24"/>
                <w:lang w:val="en-US"/>
              </w:rPr>
              <w:t>q</w:t>
            </w:r>
            <w:r w:rsidRPr="00CA1D9F">
              <w:rPr>
                <w:color w:val="000000"/>
                <w:sz w:val="24"/>
                <w:szCs w:val="24"/>
                <w:vertAlign w:val="subscript"/>
                <w:lang w:val="en-US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.</w:t>
            </w:r>
          </w:p>
        </w:tc>
      </w:tr>
    </w:tbl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Конечно, мы здесь можем выразить (q</w:t>
      </w:r>
      <w:r>
        <w:rPr>
          <w:color w:val="000000"/>
          <w:sz w:val="24"/>
          <w:szCs w:val="24"/>
          <w:vertAlign w:val="subscript"/>
        </w:rPr>
        <w:t>n+1</w:t>
      </w:r>
      <w:r>
        <w:rPr>
          <w:color w:val="000000"/>
          <w:sz w:val="24"/>
          <w:szCs w:val="24"/>
        </w:rPr>
        <w:t>; r</w:t>
      </w:r>
      <w:r>
        <w:rPr>
          <w:color w:val="000000"/>
          <w:sz w:val="24"/>
          <w:szCs w:val="24"/>
          <w:vertAlign w:val="subscript"/>
        </w:rPr>
        <w:t>n+1</w:t>
      </w:r>
      <w:r>
        <w:rPr>
          <w:color w:val="000000"/>
          <w:sz w:val="24"/>
          <w:szCs w:val="24"/>
        </w:rPr>
        <w:t>; s</w:t>
      </w:r>
      <w:r>
        <w:rPr>
          <w:color w:val="000000"/>
          <w:sz w:val="24"/>
          <w:szCs w:val="24"/>
          <w:vertAlign w:val="subscript"/>
        </w:rPr>
        <w:t>n+1</w:t>
      </w:r>
      <w:r>
        <w:rPr>
          <w:color w:val="000000"/>
          <w:sz w:val="24"/>
          <w:szCs w:val="24"/>
        </w:rPr>
        <w:t>; t</w:t>
      </w:r>
      <w:r>
        <w:rPr>
          <w:color w:val="000000"/>
          <w:sz w:val="24"/>
          <w:szCs w:val="24"/>
          <w:vertAlign w:val="subscript"/>
        </w:rPr>
        <w:t>n+1</w:t>
      </w:r>
      <w:r>
        <w:rPr>
          <w:color w:val="000000"/>
          <w:sz w:val="24"/>
          <w:szCs w:val="24"/>
        </w:rPr>
        <w:t>) через (q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>; r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>; s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>; t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>), пользуясь тем, что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q</w:t>
      </w:r>
      <w:r>
        <w:rPr>
          <w:color w:val="000000"/>
          <w:sz w:val="24"/>
          <w:szCs w:val="24"/>
          <w:vertAlign w:val="subscript"/>
        </w:rPr>
        <w:t>n+1</w:t>
      </w:r>
      <w:r>
        <w:rPr>
          <w:color w:val="000000"/>
          <w:sz w:val="24"/>
          <w:szCs w:val="24"/>
        </w:rPr>
        <w:t xml:space="preserve"> + r</w:t>
      </w:r>
      <w:r>
        <w:rPr>
          <w:color w:val="000000"/>
          <w:sz w:val="24"/>
          <w:szCs w:val="24"/>
          <w:vertAlign w:val="subscript"/>
        </w:rPr>
        <w:t>n+1</w:t>
      </w:r>
      <w:r>
        <w:rPr>
          <w:color w:val="000000"/>
          <w:sz w:val="24"/>
          <w:szCs w:val="24"/>
        </w:rPr>
        <w:t>√</w:t>
      </w:r>
      <w:r>
        <w:rPr>
          <w:rStyle w:val="over1"/>
          <w:color w:val="000000"/>
          <w:sz w:val="24"/>
          <w:szCs w:val="24"/>
        </w:rPr>
        <w:t>2</w:t>
      </w:r>
      <w:r>
        <w:rPr>
          <w:color w:val="000000"/>
          <w:sz w:val="24"/>
          <w:szCs w:val="24"/>
        </w:rPr>
        <w:t xml:space="preserve"> + s</w:t>
      </w:r>
      <w:r>
        <w:rPr>
          <w:color w:val="000000"/>
          <w:sz w:val="24"/>
          <w:szCs w:val="24"/>
          <w:vertAlign w:val="subscript"/>
        </w:rPr>
        <w:t>n+1</w:t>
      </w:r>
      <w:r>
        <w:rPr>
          <w:color w:val="000000"/>
          <w:sz w:val="24"/>
          <w:szCs w:val="24"/>
        </w:rPr>
        <w:t>√</w:t>
      </w:r>
      <w:r>
        <w:rPr>
          <w:rStyle w:val="over1"/>
          <w:color w:val="000000"/>
          <w:sz w:val="24"/>
          <w:szCs w:val="24"/>
        </w:rPr>
        <w:t>3</w:t>
      </w:r>
      <w:r>
        <w:rPr>
          <w:color w:val="000000"/>
          <w:sz w:val="24"/>
          <w:szCs w:val="24"/>
        </w:rPr>
        <w:t xml:space="preserve"> + t</w:t>
      </w:r>
      <w:r>
        <w:rPr>
          <w:color w:val="000000"/>
          <w:sz w:val="24"/>
          <w:szCs w:val="24"/>
          <w:vertAlign w:val="subscript"/>
        </w:rPr>
        <w:t>n+1</w:t>
      </w:r>
      <w:r>
        <w:rPr>
          <w:color w:val="000000"/>
          <w:sz w:val="24"/>
          <w:szCs w:val="24"/>
        </w:rPr>
        <w:t>√</w:t>
      </w:r>
      <w:r>
        <w:rPr>
          <w:rStyle w:val="over1"/>
          <w:color w:val="000000"/>
          <w:sz w:val="24"/>
          <w:szCs w:val="24"/>
        </w:rPr>
        <w:t>6</w:t>
      </w:r>
      <w:r>
        <w:rPr>
          <w:color w:val="000000"/>
          <w:sz w:val="24"/>
          <w:szCs w:val="24"/>
        </w:rPr>
        <w:t xml:space="preserve"> = (1 + √</w:t>
      </w:r>
      <w:r>
        <w:rPr>
          <w:rStyle w:val="over1"/>
          <w:color w:val="000000"/>
          <w:sz w:val="24"/>
          <w:szCs w:val="24"/>
        </w:rPr>
        <w:t>2</w:t>
      </w:r>
      <w:r>
        <w:rPr>
          <w:color w:val="000000"/>
          <w:sz w:val="24"/>
          <w:szCs w:val="24"/>
        </w:rPr>
        <w:t xml:space="preserve"> + √</w:t>
      </w:r>
      <w:r>
        <w:rPr>
          <w:rStyle w:val="over1"/>
          <w:color w:val="000000"/>
          <w:sz w:val="24"/>
          <w:szCs w:val="24"/>
        </w:rPr>
        <w:t>3</w:t>
      </w:r>
      <w:r>
        <w:rPr>
          <w:color w:val="000000"/>
          <w:sz w:val="24"/>
          <w:szCs w:val="24"/>
        </w:rPr>
        <w:t>)(q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 xml:space="preserve"> + r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>√</w:t>
      </w:r>
      <w:r>
        <w:rPr>
          <w:rStyle w:val="over1"/>
          <w:color w:val="000000"/>
          <w:sz w:val="24"/>
          <w:szCs w:val="24"/>
        </w:rPr>
        <w:t>2</w:t>
      </w:r>
      <w:r>
        <w:rPr>
          <w:color w:val="000000"/>
          <w:sz w:val="24"/>
          <w:szCs w:val="24"/>
        </w:rPr>
        <w:t xml:space="preserve"> + s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>√</w:t>
      </w:r>
      <w:r>
        <w:rPr>
          <w:rStyle w:val="over1"/>
          <w:color w:val="000000"/>
          <w:sz w:val="24"/>
          <w:szCs w:val="24"/>
        </w:rPr>
        <w:t>3</w:t>
      </w:r>
      <w:r>
        <w:rPr>
          <w:color w:val="000000"/>
          <w:sz w:val="24"/>
          <w:szCs w:val="24"/>
        </w:rPr>
        <w:t xml:space="preserve"> + t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>√</w:t>
      </w:r>
      <w:r>
        <w:rPr>
          <w:rStyle w:val="over1"/>
          <w:color w:val="000000"/>
          <w:sz w:val="24"/>
          <w:szCs w:val="24"/>
        </w:rPr>
        <w:t>6</w:t>
      </w:r>
      <w:r>
        <w:rPr>
          <w:color w:val="000000"/>
          <w:sz w:val="24"/>
          <w:szCs w:val="24"/>
        </w:rPr>
        <w:t>),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но, наученные опытом, мы уже знаем, что более простые формулы получаются не для самих чисел q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>, r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>, s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>, t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>, a для некоторых их комбинаций. Одну такую комбинацию мы уже знаем: это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q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 xml:space="preserve"> + r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>√</w:t>
      </w:r>
      <w:r>
        <w:rPr>
          <w:rStyle w:val="over1"/>
          <w:color w:val="000000"/>
          <w:sz w:val="24"/>
          <w:szCs w:val="24"/>
        </w:rPr>
        <w:t>2</w:t>
      </w:r>
      <w:r>
        <w:rPr>
          <w:color w:val="000000"/>
          <w:sz w:val="24"/>
          <w:szCs w:val="24"/>
        </w:rPr>
        <w:t xml:space="preserve"> + s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>√</w:t>
      </w:r>
      <w:r>
        <w:rPr>
          <w:rStyle w:val="over1"/>
          <w:color w:val="000000"/>
          <w:sz w:val="24"/>
          <w:szCs w:val="24"/>
        </w:rPr>
        <w:t>3</w:t>
      </w:r>
      <w:r>
        <w:rPr>
          <w:color w:val="000000"/>
          <w:sz w:val="24"/>
          <w:szCs w:val="24"/>
        </w:rPr>
        <w:t xml:space="preserve"> + t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>√</w:t>
      </w:r>
      <w:r>
        <w:rPr>
          <w:rStyle w:val="over1"/>
          <w:color w:val="000000"/>
          <w:sz w:val="24"/>
          <w:szCs w:val="24"/>
        </w:rPr>
        <w:t>6</w:t>
      </w:r>
      <w:r>
        <w:rPr>
          <w:color w:val="000000"/>
          <w:sz w:val="24"/>
          <w:szCs w:val="24"/>
        </w:rPr>
        <w:t xml:space="preserve"> = (1 + √</w:t>
      </w:r>
      <w:r>
        <w:rPr>
          <w:rStyle w:val="over1"/>
          <w:color w:val="000000"/>
          <w:sz w:val="24"/>
          <w:szCs w:val="24"/>
        </w:rPr>
        <w:t>2</w:t>
      </w:r>
      <w:r>
        <w:rPr>
          <w:color w:val="000000"/>
          <w:sz w:val="24"/>
          <w:szCs w:val="24"/>
        </w:rPr>
        <w:t xml:space="preserve"> + √</w:t>
      </w:r>
      <w:r>
        <w:rPr>
          <w:rStyle w:val="over1"/>
          <w:color w:val="000000"/>
          <w:sz w:val="24"/>
          <w:szCs w:val="24"/>
        </w:rPr>
        <w:t>3</w:t>
      </w:r>
      <w:r>
        <w:rPr>
          <w:color w:val="000000"/>
          <w:sz w:val="24"/>
          <w:szCs w:val="24"/>
        </w:rPr>
        <w:t>)</w:t>
      </w:r>
      <w:r>
        <w:rPr>
          <w:color w:val="000000"/>
          <w:sz w:val="24"/>
          <w:szCs w:val="24"/>
          <w:vertAlign w:val="superscript"/>
        </w:rPr>
        <w:t>n</w:t>
      </w:r>
      <w:r>
        <w:rPr>
          <w:color w:val="000000"/>
          <w:sz w:val="24"/>
          <w:szCs w:val="24"/>
        </w:rPr>
        <w:t>.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Нетрудно сообразить, каковы будут другие. Рассмотрим вместе с данным числом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λ</w:t>
      </w:r>
      <w:r>
        <w:rPr>
          <w:color w:val="000000"/>
          <w:sz w:val="24"/>
          <w:szCs w:val="24"/>
          <w:vertAlign w:val="subscript"/>
        </w:rPr>
        <w:t>1</w:t>
      </w:r>
      <w:r>
        <w:rPr>
          <w:color w:val="000000"/>
          <w:sz w:val="24"/>
          <w:szCs w:val="24"/>
        </w:rPr>
        <w:t xml:space="preserve"> = 1 + √</w:t>
      </w:r>
      <w:r>
        <w:rPr>
          <w:rStyle w:val="over1"/>
          <w:color w:val="000000"/>
          <w:sz w:val="24"/>
          <w:szCs w:val="24"/>
        </w:rPr>
        <w:t>2</w:t>
      </w:r>
      <w:r>
        <w:rPr>
          <w:color w:val="000000"/>
          <w:sz w:val="24"/>
          <w:szCs w:val="24"/>
        </w:rPr>
        <w:t xml:space="preserve"> + √</w:t>
      </w:r>
      <w:r>
        <w:rPr>
          <w:rStyle w:val="over1"/>
          <w:color w:val="000000"/>
          <w:sz w:val="24"/>
          <w:szCs w:val="24"/>
        </w:rPr>
        <w:t>3</w:t>
      </w:r>
      <w:r>
        <w:rPr>
          <w:color w:val="000000"/>
          <w:sz w:val="24"/>
          <w:szCs w:val="24"/>
        </w:rPr>
        <w:t>,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ещё три «сопряжённых»: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λ</w:t>
      </w:r>
      <w:r>
        <w:rPr>
          <w:color w:val="000000"/>
          <w:sz w:val="24"/>
          <w:szCs w:val="24"/>
          <w:vertAlign w:val="subscript"/>
        </w:rPr>
        <w:t>2</w:t>
      </w:r>
      <w:r>
        <w:rPr>
          <w:color w:val="000000"/>
          <w:sz w:val="24"/>
          <w:szCs w:val="24"/>
        </w:rPr>
        <w:t xml:space="preserve"> = 1 – √</w:t>
      </w:r>
      <w:r>
        <w:rPr>
          <w:rStyle w:val="over1"/>
          <w:color w:val="000000"/>
          <w:sz w:val="24"/>
          <w:szCs w:val="24"/>
        </w:rPr>
        <w:t>2</w:t>
      </w:r>
      <w:r>
        <w:rPr>
          <w:color w:val="000000"/>
          <w:sz w:val="24"/>
          <w:szCs w:val="24"/>
        </w:rPr>
        <w:t xml:space="preserve"> + √</w:t>
      </w:r>
      <w:r>
        <w:rPr>
          <w:rStyle w:val="over1"/>
          <w:color w:val="000000"/>
          <w:sz w:val="24"/>
          <w:szCs w:val="24"/>
        </w:rPr>
        <w:t>3</w:t>
      </w:r>
      <w:r>
        <w:rPr>
          <w:color w:val="000000"/>
          <w:sz w:val="24"/>
          <w:szCs w:val="24"/>
        </w:rPr>
        <w:t>,   λ</w:t>
      </w:r>
      <w:r>
        <w:rPr>
          <w:color w:val="000000"/>
          <w:sz w:val="24"/>
          <w:szCs w:val="24"/>
          <w:vertAlign w:val="subscript"/>
        </w:rPr>
        <w:t>3</w:t>
      </w:r>
      <w:r>
        <w:rPr>
          <w:color w:val="000000"/>
          <w:sz w:val="24"/>
          <w:szCs w:val="24"/>
        </w:rPr>
        <w:t xml:space="preserve"> = 1 + √</w:t>
      </w:r>
      <w:r>
        <w:rPr>
          <w:rStyle w:val="over1"/>
          <w:color w:val="000000"/>
          <w:sz w:val="24"/>
          <w:szCs w:val="24"/>
        </w:rPr>
        <w:t>2</w:t>
      </w:r>
      <w:r>
        <w:rPr>
          <w:color w:val="000000"/>
          <w:sz w:val="24"/>
          <w:szCs w:val="24"/>
        </w:rPr>
        <w:t xml:space="preserve"> – √</w:t>
      </w:r>
      <w:r>
        <w:rPr>
          <w:rStyle w:val="over1"/>
          <w:color w:val="000000"/>
          <w:sz w:val="24"/>
          <w:szCs w:val="24"/>
        </w:rPr>
        <w:t>3</w:t>
      </w:r>
      <w:r>
        <w:rPr>
          <w:color w:val="000000"/>
          <w:sz w:val="24"/>
          <w:szCs w:val="24"/>
        </w:rPr>
        <w:t>,   λ</w:t>
      </w:r>
      <w:r>
        <w:rPr>
          <w:color w:val="000000"/>
          <w:sz w:val="24"/>
          <w:szCs w:val="24"/>
          <w:vertAlign w:val="subscript"/>
        </w:rPr>
        <w:t>4</w:t>
      </w:r>
      <w:r>
        <w:rPr>
          <w:color w:val="000000"/>
          <w:sz w:val="24"/>
          <w:szCs w:val="24"/>
        </w:rPr>
        <w:t xml:space="preserve"> = 1 – √</w:t>
      </w:r>
      <w:r>
        <w:rPr>
          <w:rStyle w:val="over1"/>
          <w:color w:val="000000"/>
          <w:sz w:val="24"/>
          <w:szCs w:val="24"/>
        </w:rPr>
        <w:t>2</w:t>
      </w:r>
      <w:r>
        <w:rPr>
          <w:color w:val="000000"/>
          <w:sz w:val="24"/>
          <w:szCs w:val="24"/>
        </w:rPr>
        <w:t xml:space="preserve"> – √</w:t>
      </w:r>
      <w:r>
        <w:rPr>
          <w:rStyle w:val="over1"/>
          <w:color w:val="000000"/>
          <w:sz w:val="24"/>
          <w:szCs w:val="24"/>
        </w:rPr>
        <w:t>3</w:t>
      </w:r>
      <w:r>
        <w:rPr>
          <w:color w:val="000000"/>
          <w:sz w:val="24"/>
          <w:szCs w:val="24"/>
        </w:rPr>
        <w:t xml:space="preserve">. 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Тогда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q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 xml:space="preserve"> – r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>√</w:t>
      </w:r>
      <w:r>
        <w:rPr>
          <w:rStyle w:val="over1"/>
          <w:color w:val="000000"/>
          <w:sz w:val="24"/>
          <w:szCs w:val="24"/>
        </w:rPr>
        <w:t>2</w:t>
      </w:r>
      <w:r>
        <w:rPr>
          <w:color w:val="000000"/>
          <w:sz w:val="24"/>
          <w:szCs w:val="24"/>
        </w:rPr>
        <w:t xml:space="preserve"> + s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>√</w:t>
      </w:r>
      <w:r>
        <w:rPr>
          <w:rStyle w:val="over1"/>
          <w:color w:val="000000"/>
          <w:sz w:val="24"/>
          <w:szCs w:val="24"/>
        </w:rPr>
        <w:t>3</w:t>
      </w:r>
      <w:r>
        <w:rPr>
          <w:color w:val="000000"/>
          <w:sz w:val="24"/>
          <w:szCs w:val="24"/>
        </w:rPr>
        <w:t xml:space="preserve"> – t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>√</w:t>
      </w:r>
      <w:r>
        <w:rPr>
          <w:rStyle w:val="over1"/>
          <w:color w:val="000000"/>
          <w:sz w:val="24"/>
          <w:szCs w:val="24"/>
        </w:rPr>
        <w:t>6</w:t>
      </w:r>
      <w:r>
        <w:rPr>
          <w:color w:val="000000"/>
          <w:sz w:val="24"/>
          <w:szCs w:val="24"/>
        </w:rPr>
        <w:t xml:space="preserve"> = λ</w:t>
      </w:r>
      <w:r>
        <w:rPr>
          <w:color w:val="000000"/>
          <w:sz w:val="24"/>
          <w:szCs w:val="24"/>
          <w:vertAlign w:val="subscript"/>
        </w:rPr>
        <w:t>2</w:t>
      </w:r>
      <w:r>
        <w:rPr>
          <w:color w:val="000000"/>
          <w:sz w:val="24"/>
          <w:szCs w:val="24"/>
          <w:vertAlign w:val="superscript"/>
        </w:rPr>
        <w:t>n</w:t>
      </w:r>
      <w:r>
        <w:rPr>
          <w:color w:val="000000"/>
          <w:sz w:val="24"/>
          <w:szCs w:val="24"/>
        </w:rPr>
        <w:t>,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q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 xml:space="preserve"> + r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>√</w:t>
      </w:r>
      <w:r>
        <w:rPr>
          <w:rStyle w:val="over1"/>
          <w:color w:val="000000"/>
          <w:sz w:val="24"/>
          <w:szCs w:val="24"/>
        </w:rPr>
        <w:t>2</w:t>
      </w:r>
      <w:r>
        <w:rPr>
          <w:color w:val="000000"/>
          <w:sz w:val="24"/>
          <w:szCs w:val="24"/>
        </w:rPr>
        <w:t xml:space="preserve"> – s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>√</w:t>
      </w:r>
      <w:r>
        <w:rPr>
          <w:rStyle w:val="over1"/>
          <w:color w:val="000000"/>
          <w:sz w:val="24"/>
          <w:szCs w:val="24"/>
        </w:rPr>
        <w:t>3</w:t>
      </w:r>
      <w:r>
        <w:rPr>
          <w:color w:val="000000"/>
          <w:sz w:val="24"/>
          <w:szCs w:val="24"/>
        </w:rPr>
        <w:t xml:space="preserve"> – t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>√</w:t>
      </w:r>
      <w:r>
        <w:rPr>
          <w:rStyle w:val="over1"/>
          <w:color w:val="000000"/>
          <w:sz w:val="24"/>
          <w:szCs w:val="24"/>
        </w:rPr>
        <w:t>6</w:t>
      </w:r>
      <w:r>
        <w:rPr>
          <w:color w:val="000000"/>
          <w:sz w:val="24"/>
          <w:szCs w:val="24"/>
        </w:rPr>
        <w:t xml:space="preserve"> = λ</w:t>
      </w:r>
      <w:r>
        <w:rPr>
          <w:color w:val="000000"/>
          <w:sz w:val="24"/>
          <w:szCs w:val="24"/>
          <w:vertAlign w:val="subscript"/>
        </w:rPr>
        <w:t>3</w:t>
      </w:r>
      <w:r>
        <w:rPr>
          <w:color w:val="000000"/>
          <w:sz w:val="24"/>
          <w:szCs w:val="24"/>
          <w:vertAlign w:val="superscript"/>
        </w:rPr>
        <w:t>n</w:t>
      </w:r>
      <w:r>
        <w:rPr>
          <w:color w:val="000000"/>
          <w:sz w:val="24"/>
          <w:szCs w:val="24"/>
        </w:rPr>
        <w:t>,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q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 xml:space="preserve"> – r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>√</w:t>
      </w:r>
      <w:r>
        <w:rPr>
          <w:rStyle w:val="over1"/>
          <w:color w:val="000000"/>
          <w:sz w:val="24"/>
          <w:szCs w:val="24"/>
        </w:rPr>
        <w:t>2</w:t>
      </w:r>
      <w:r>
        <w:rPr>
          <w:color w:val="000000"/>
          <w:sz w:val="24"/>
          <w:szCs w:val="24"/>
        </w:rPr>
        <w:t xml:space="preserve"> – s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>√</w:t>
      </w:r>
      <w:r>
        <w:rPr>
          <w:rStyle w:val="over1"/>
          <w:color w:val="000000"/>
          <w:sz w:val="24"/>
          <w:szCs w:val="24"/>
        </w:rPr>
        <w:t>3</w:t>
      </w:r>
      <w:r>
        <w:rPr>
          <w:color w:val="000000"/>
          <w:sz w:val="24"/>
          <w:szCs w:val="24"/>
        </w:rPr>
        <w:t xml:space="preserve"> + t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>√</w:t>
      </w:r>
      <w:r>
        <w:rPr>
          <w:rStyle w:val="over1"/>
          <w:color w:val="000000"/>
          <w:sz w:val="24"/>
          <w:szCs w:val="24"/>
        </w:rPr>
        <w:t>6</w:t>
      </w:r>
      <w:r>
        <w:rPr>
          <w:color w:val="000000"/>
          <w:sz w:val="24"/>
          <w:szCs w:val="24"/>
        </w:rPr>
        <w:t xml:space="preserve"> = λ</w:t>
      </w:r>
      <w:r>
        <w:rPr>
          <w:color w:val="000000"/>
          <w:sz w:val="24"/>
          <w:szCs w:val="24"/>
          <w:vertAlign w:val="subscript"/>
        </w:rPr>
        <w:t>4</w:t>
      </w:r>
      <w:r>
        <w:rPr>
          <w:color w:val="000000"/>
          <w:sz w:val="24"/>
          <w:szCs w:val="24"/>
          <w:vertAlign w:val="superscript"/>
        </w:rPr>
        <w:t>n</w:t>
      </w:r>
      <w:r>
        <w:rPr>
          <w:color w:val="000000"/>
          <w:sz w:val="24"/>
          <w:szCs w:val="24"/>
        </w:rPr>
        <w:t xml:space="preserve">. 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Мы можем выразить q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>, r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>, s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>, t</w:t>
      </w:r>
      <w:r>
        <w:rPr>
          <w:color w:val="000000"/>
          <w:sz w:val="24"/>
          <w:szCs w:val="24"/>
          <w:vertAlign w:val="subscript"/>
        </w:rPr>
        <w:t>n</w:t>
      </w:r>
      <w:r>
        <w:rPr>
          <w:color w:val="000000"/>
          <w:sz w:val="24"/>
          <w:szCs w:val="24"/>
        </w:rPr>
        <w:t xml:space="preserve"> через λ</w:t>
      </w:r>
      <w:r>
        <w:rPr>
          <w:color w:val="000000"/>
          <w:sz w:val="24"/>
          <w:szCs w:val="24"/>
          <w:vertAlign w:val="subscript"/>
        </w:rPr>
        <w:t>1</w:t>
      </w:r>
      <w:r>
        <w:rPr>
          <w:color w:val="000000"/>
          <w:sz w:val="24"/>
          <w:szCs w:val="24"/>
        </w:rPr>
        <w:t>, λ</w:t>
      </w:r>
      <w:r>
        <w:rPr>
          <w:color w:val="000000"/>
          <w:sz w:val="24"/>
          <w:szCs w:val="24"/>
          <w:vertAlign w:val="subscript"/>
        </w:rPr>
        <w:t>2</w:t>
      </w:r>
      <w:r>
        <w:rPr>
          <w:color w:val="000000"/>
          <w:sz w:val="24"/>
          <w:szCs w:val="24"/>
        </w:rPr>
        <w:t>, λ</w:t>
      </w:r>
      <w:r>
        <w:rPr>
          <w:color w:val="000000"/>
          <w:sz w:val="24"/>
          <w:szCs w:val="24"/>
          <w:vertAlign w:val="subscript"/>
        </w:rPr>
        <w:t>3</w:t>
      </w:r>
      <w:r>
        <w:rPr>
          <w:color w:val="000000"/>
          <w:sz w:val="24"/>
          <w:szCs w:val="24"/>
        </w:rPr>
        <w:t>, λ</w:t>
      </w:r>
      <w:r>
        <w:rPr>
          <w:color w:val="000000"/>
          <w:sz w:val="24"/>
          <w:szCs w:val="24"/>
          <w:vertAlign w:val="subscript"/>
        </w:rPr>
        <w:t>4</w:t>
      </w:r>
      <w:r>
        <w:rPr>
          <w:color w:val="000000"/>
          <w:sz w:val="24"/>
          <w:szCs w:val="24"/>
        </w:rPr>
        <w:t>:</w:t>
      </w:r>
    </w:p>
    <w:tbl>
      <w:tblPr>
        <w:tblW w:w="0" w:type="auto"/>
        <w:jc w:val="center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3"/>
        <w:gridCol w:w="2469"/>
        <w:gridCol w:w="658"/>
        <w:gridCol w:w="750"/>
        <w:gridCol w:w="966"/>
        <w:gridCol w:w="2438"/>
        <w:gridCol w:w="658"/>
      </w:tblGrid>
      <w:tr w:rsidR="00CA1D9F" w:rsidRPr="00CA1D9F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q</w:t>
            </w:r>
            <w:r w:rsidRPr="00CA1D9F">
              <w:rPr>
                <w:color w:val="000000"/>
                <w:sz w:val="24"/>
                <w:szCs w:val="24"/>
                <w:vertAlign w:val="subscript"/>
              </w:rPr>
              <w:t>n</w:t>
            </w:r>
            <w:r w:rsidRPr="00CA1D9F">
              <w:rPr>
                <w:color w:val="000000"/>
                <w:sz w:val="24"/>
                <w:szCs w:val="24"/>
              </w:rPr>
              <w:t xml:space="preserve"> =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λ</w:t>
            </w:r>
            <w:r w:rsidRPr="00CA1D9F">
              <w:rPr>
                <w:color w:val="000000"/>
                <w:sz w:val="24"/>
                <w:szCs w:val="24"/>
                <w:vertAlign w:val="subscript"/>
              </w:rPr>
              <w:t>1</w:t>
            </w:r>
            <w:r w:rsidRPr="00CA1D9F">
              <w:rPr>
                <w:color w:val="000000"/>
                <w:sz w:val="24"/>
                <w:szCs w:val="24"/>
                <w:vertAlign w:val="superscript"/>
              </w:rPr>
              <w:t>n</w:t>
            </w:r>
            <w:r w:rsidRPr="00CA1D9F">
              <w:rPr>
                <w:color w:val="000000"/>
                <w:sz w:val="24"/>
                <w:szCs w:val="24"/>
              </w:rPr>
              <w:t xml:space="preserve"> + λ</w:t>
            </w:r>
            <w:r w:rsidRPr="00CA1D9F">
              <w:rPr>
                <w:color w:val="000000"/>
                <w:sz w:val="24"/>
                <w:szCs w:val="24"/>
                <w:vertAlign w:val="subscript"/>
              </w:rPr>
              <w:t>2</w:t>
            </w:r>
            <w:r w:rsidRPr="00CA1D9F">
              <w:rPr>
                <w:color w:val="000000"/>
                <w:sz w:val="24"/>
                <w:szCs w:val="24"/>
                <w:vertAlign w:val="superscript"/>
              </w:rPr>
              <w:t>n</w:t>
            </w:r>
            <w:r w:rsidRPr="00CA1D9F">
              <w:rPr>
                <w:color w:val="000000"/>
                <w:sz w:val="24"/>
                <w:szCs w:val="24"/>
              </w:rPr>
              <w:t xml:space="preserve"> + λ</w:t>
            </w:r>
            <w:r w:rsidRPr="00CA1D9F">
              <w:rPr>
                <w:color w:val="000000"/>
                <w:sz w:val="24"/>
                <w:szCs w:val="24"/>
                <w:vertAlign w:val="subscript"/>
              </w:rPr>
              <w:t>3</w:t>
            </w:r>
            <w:r w:rsidRPr="00CA1D9F">
              <w:rPr>
                <w:color w:val="000000"/>
                <w:sz w:val="24"/>
                <w:szCs w:val="24"/>
                <w:vertAlign w:val="superscript"/>
              </w:rPr>
              <w:t>n</w:t>
            </w:r>
            <w:r w:rsidRPr="00CA1D9F">
              <w:rPr>
                <w:color w:val="000000"/>
                <w:sz w:val="24"/>
                <w:szCs w:val="24"/>
              </w:rPr>
              <w:t xml:space="preserve"> + λ</w:t>
            </w:r>
            <w:r w:rsidRPr="00CA1D9F">
              <w:rPr>
                <w:color w:val="000000"/>
                <w:sz w:val="24"/>
                <w:szCs w:val="24"/>
                <w:vertAlign w:val="subscript"/>
              </w:rPr>
              <w:t>4</w:t>
            </w:r>
            <w:r w:rsidRPr="00CA1D9F">
              <w:rPr>
                <w:color w:val="000000"/>
                <w:sz w:val="24"/>
                <w:szCs w:val="24"/>
                <w:vertAlign w:val="superscript"/>
              </w:rPr>
              <w:t>n</w:t>
            </w:r>
            <w:r w:rsidRPr="00CA1D9F">
              <w:rPr>
                <w:color w:val="000000"/>
                <w:sz w:val="24"/>
                <w:szCs w:val="24"/>
              </w:rPr>
              <w:t xml:space="preserve"> </w:t>
            </w:r>
          </w:p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,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s</w:t>
            </w:r>
            <w:r w:rsidRPr="00CA1D9F">
              <w:rPr>
                <w:color w:val="000000"/>
                <w:sz w:val="24"/>
                <w:szCs w:val="24"/>
                <w:vertAlign w:val="subscript"/>
              </w:rPr>
              <w:t>n</w:t>
            </w:r>
            <w:r w:rsidRPr="00CA1D9F">
              <w:rPr>
                <w:color w:val="000000"/>
                <w:sz w:val="24"/>
                <w:szCs w:val="24"/>
              </w:rPr>
              <w:t xml:space="preserve"> =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λ</w:t>
            </w:r>
            <w:r w:rsidRPr="00CA1D9F">
              <w:rPr>
                <w:color w:val="000000"/>
                <w:sz w:val="24"/>
                <w:szCs w:val="24"/>
                <w:vertAlign w:val="subscript"/>
              </w:rPr>
              <w:t>1</w:t>
            </w:r>
            <w:r w:rsidRPr="00CA1D9F">
              <w:rPr>
                <w:color w:val="000000"/>
                <w:sz w:val="24"/>
                <w:szCs w:val="24"/>
                <w:vertAlign w:val="superscript"/>
              </w:rPr>
              <w:t>n</w:t>
            </w:r>
            <w:r w:rsidRPr="00CA1D9F">
              <w:rPr>
                <w:color w:val="000000"/>
                <w:sz w:val="24"/>
                <w:szCs w:val="24"/>
              </w:rPr>
              <w:t xml:space="preserve"> + λ</w:t>
            </w:r>
            <w:r w:rsidRPr="00CA1D9F">
              <w:rPr>
                <w:color w:val="000000"/>
                <w:sz w:val="24"/>
                <w:szCs w:val="24"/>
                <w:vertAlign w:val="subscript"/>
              </w:rPr>
              <w:t>2</w:t>
            </w:r>
            <w:r w:rsidRPr="00CA1D9F">
              <w:rPr>
                <w:color w:val="000000"/>
                <w:sz w:val="24"/>
                <w:szCs w:val="24"/>
                <w:vertAlign w:val="superscript"/>
              </w:rPr>
              <w:t>n</w:t>
            </w:r>
            <w:r w:rsidRPr="00CA1D9F">
              <w:rPr>
                <w:color w:val="000000"/>
                <w:sz w:val="24"/>
                <w:szCs w:val="24"/>
              </w:rPr>
              <w:t xml:space="preserve"> – λ</w:t>
            </w:r>
            <w:r w:rsidRPr="00CA1D9F">
              <w:rPr>
                <w:color w:val="000000"/>
                <w:sz w:val="24"/>
                <w:szCs w:val="24"/>
                <w:vertAlign w:val="subscript"/>
              </w:rPr>
              <w:t>3</w:t>
            </w:r>
            <w:r w:rsidRPr="00CA1D9F">
              <w:rPr>
                <w:color w:val="000000"/>
                <w:sz w:val="24"/>
                <w:szCs w:val="24"/>
                <w:vertAlign w:val="superscript"/>
              </w:rPr>
              <w:t>n</w:t>
            </w:r>
            <w:r w:rsidRPr="00CA1D9F">
              <w:rPr>
                <w:color w:val="000000"/>
                <w:sz w:val="24"/>
                <w:szCs w:val="24"/>
              </w:rPr>
              <w:t xml:space="preserve"> – λ</w:t>
            </w:r>
            <w:r w:rsidRPr="00CA1D9F">
              <w:rPr>
                <w:color w:val="000000"/>
                <w:sz w:val="24"/>
                <w:szCs w:val="24"/>
                <w:vertAlign w:val="subscript"/>
              </w:rPr>
              <w:t>4</w:t>
            </w:r>
            <w:r w:rsidRPr="00CA1D9F">
              <w:rPr>
                <w:color w:val="000000"/>
                <w:sz w:val="24"/>
                <w:szCs w:val="24"/>
                <w:vertAlign w:val="superscript"/>
              </w:rPr>
              <w:t>n</w:t>
            </w:r>
            <w:r w:rsidRPr="00CA1D9F">
              <w:rPr>
                <w:color w:val="000000"/>
                <w:sz w:val="24"/>
                <w:szCs w:val="24"/>
              </w:rPr>
              <w:t xml:space="preserve"> </w:t>
            </w:r>
          </w:p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4√</w:t>
            </w:r>
            <w:r w:rsidRPr="00CA1D9F">
              <w:rPr>
                <w:rStyle w:val="over1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,</w:t>
            </w:r>
          </w:p>
        </w:tc>
      </w:tr>
      <w:tr w:rsidR="00CA1D9F" w:rsidRPr="00CA1D9F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r</w:t>
            </w:r>
            <w:r w:rsidRPr="00CA1D9F">
              <w:rPr>
                <w:color w:val="000000"/>
                <w:sz w:val="24"/>
                <w:szCs w:val="24"/>
                <w:vertAlign w:val="subscript"/>
              </w:rPr>
              <w:t>n</w:t>
            </w:r>
            <w:r w:rsidRPr="00CA1D9F">
              <w:rPr>
                <w:color w:val="000000"/>
                <w:sz w:val="24"/>
                <w:szCs w:val="24"/>
              </w:rPr>
              <w:t xml:space="preserve"> =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λ</w:t>
            </w:r>
            <w:r w:rsidRPr="00CA1D9F">
              <w:rPr>
                <w:color w:val="000000"/>
                <w:sz w:val="24"/>
                <w:szCs w:val="24"/>
                <w:vertAlign w:val="subscript"/>
              </w:rPr>
              <w:t>1</w:t>
            </w:r>
            <w:r w:rsidRPr="00CA1D9F">
              <w:rPr>
                <w:color w:val="000000"/>
                <w:sz w:val="24"/>
                <w:szCs w:val="24"/>
                <w:vertAlign w:val="superscript"/>
              </w:rPr>
              <w:t>n</w:t>
            </w:r>
            <w:r w:rsidRPr="00CA1D9F">
              <w:rPr>
                <w:color w:val="000000"/>
                <w:sz w:val="24"/>
                <w:szCs w:val="24"/>
              </w:rPr>
              <w:t xml:space="preserve"> – λ</w:t>
            </w:r>
            <w:r w:rsidRPr="00CA1D9F">
              <w:rPr>
                <w:color w:val="000000"/>
                <w:sz w:val="24"/>
                <w:szCs w:val="24"/>
                <w:vertAlign w:val="subscript"/>
              </w:rPr>
              <w:t>2</w:t>
            </w:r>
            <w:r w:rsidRPr="00CA1D9F">
              <w:rPr>
                <w:color w:val="000000"/>
                <w:sz w:val="24"/>
                <w:szCs w:val="24"/>
                <w:vertAlign w:val="superscript"/>
              </w:rPr>
              <w:t>n</w:t>
            </w:r>
            <w:r w:rsidRPr="00CA1D9F">
              <w:rPr>
                <w:color w:val="000000"/>
                <w:sz w:val="24"/>
                <w:szCs w:val="24"/>
              </w:rPr>
              <w:t xml:space="preserve"> + λ</w:t>
            </w:r>
            <w:r w:rsidRPr="00CA1D9F">
              <w:rPr>
                <w:color w:val="000000"/>
                <w:sz w:val="24"/>
                <w:szCs w:val="24"/>
                <w:vertAlign w:val="subscript"/>
              </w:rPr>
              <w:t>3</w:t>
            </w:r>
            <w:r w:rsidRPr="00CA1D9F">
              <w:rPr>
                <w:color w:val="000000"/>
                <w:sz w:val="24"/>
                <w:szCs w:val="24"/>
                <w:vertAlign w:val="superscript"/>
              </w:rPr>
              <w:t>n</w:t>
            </w:r>
            <w:r w:rsidRPr="00CA1D9F">
              <w:rPr>
                <w:color w:val="000000"/>
                <w:sz w:val="24"/>
                <w:szCs w:val="24"/>
              </w:rPr>
              <w:t xml:space="preserve"> – λ</w:t>
            </w:r>
            <w:r w:rsidRPr="00CA1D9F">
              <w:rPr>
                <w:color w:val="000000"/>
                <w:sz w:val="24"/>
                <w:szCs w:val="24"/>
                <w:vertAlign w:val="subscript"/>
              </w:rPr>
              <w:t>4</w:t>
            </w:r>
            <w:r w:rsidRPr="00CA1D9F">
              <w:rPr>
                <w:color w:val="000000"/>
                <w:sz w:val="24"/>
                <w:szCs w:val="24"/>
                <w:vertAlign w:val="superscript"/>
              </w:rPr>
              <w:t>n</w:t>
            </w:r>
            <w:r w:rsidRPr="00CA1D9F">
              <w:rPr>
                <w:color w:val="000000"/>
                <w:sz w:val="24"/>
                <w:szCs w:val="24"/>
              </w:rPr>
              <w:t xml:space="preserve"> </w:t>
            </w:r>
          </w:p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4√</w:t>
            </w:r>
            <w:r w:rsidRPr="00CA1D9F">
              <w:rPr>
                <w:rStyle w:val="over1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,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t</w:t>
            </w:r>
            <w:r w:rsidRPr="00CA1D9F">
              <w:rPr>
                <w:color w:val="000000"/>
                <w:sz w:val="24"/>
                <w:szCs w:val="24"/>
                <w:vertAlign w:val="subscript"/>
              </w:rPr>
              <w:t>n</w:t>
            </w:r>
            <w:r w:rsidRPr="00CA1D9F">
              <w:rPr>
                <w:color w:val="000000"/>
                <w:sz w:val="24"/>
                <w:szCs w:val="24"/>
              </w:rPr>
              <w:t xml:space="preserve"> =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λ</w:t>
            </w:r>
            <w:r w:rsidRPr="00CA1D9F">
              <w:rPr>
                <w:color w:val="000000"/>
                <w:sz w:val="24"/>
                <w:szCs w:val="24"/>
                <w:vertAlign w:val="subscript"/>
              </w:rPr>
              <w:t>1</w:t>
            </w:r>
            <w:r w:rsidRPr="00CA1D9F">
              <w:rPr>
                <w:color w:val="000000"/>
                <w:sz w:val="24"/>
                <w:szCs w:val="24"/>
                <w:vertAlign w:val="superscript"/>
              </w:rPr>
              <w:t>n</w:t>
            </w:r>
            <w:r w:rsidRPr="00CA1D9F">
              <w:rPr>
                <w:color w:val="000000"/>
                <w:sz w:val="24"/>
                <w:szCs w:val="24"/>
              </w:rPr>
              <w:t xml:space="preserve"> – λ</w:t>
            </w:r>
            <w:r w:rsidRPr="00CA1D9F">
              <w:rPr>
                <w:color w:val="000000"/>
                <w:sz w:val="24"/>
                <w:szCs w:val="24"/>
                <w:vertAlign w:val="subscript"/>
              </w:rPr>
              <w:t>2</w:t>
            </w:r>
            <w:r w:rsidRPr="00CA1D9F">
              <w:rPr>
                <w:color w:val="000000"/>
                <w:sz w:val="24"/>
                <w:szCs w:val="24"/>
                <w:vertAlign w:val="superscript"/>
              </w:rPr>
              <w:t>n</w:t>
            </w:r>
            <w:r w:rsidRPr="00CA1D9F">
              <w:rPr>
                <w:color w:val="000000"/>
                <w:sz w:val="24"/>
                <w:szCs w:val="24"/>
              </w:rPr>
              <w:t xml:space="preserve"> – λ</w:t>
            </w:r>
            <w:r w:rsidRPr="00CA1D9F">
              <w:rPr>
                <w:color w:val="000000"/>
                <w:sz w:val="24"/>
                <w:szCs w:val="24"/>
                <w:vertAlign w:val="subscript"/>
              </w:rPr>
              <w:t>3</w:t>
            </w:r>
            <w:r w:rsidRPr="00CA1D9F">
              <w:rPr>
                <w:color w:val="000000"/>
                <w:sz w:val="24"/>
                <w:szCs w:val="24"/>
                <w:vertAlign w:val="superscript"/>
              </w:rPr>
              <w:t>n</w:t>
            </w:r>
            <w:r w:rsidRPr="00CA1D9F">
              <w:rPr>
                <w:color w:val="000000"/>
                <w:sz w:val="24"/>
                <w:szCs w:val="24"/>
              </w:rPr>
              <w:t xml:space="preserve"> + λ</w:t>
            </w:r>
            <w:r w:rsidRPr="00CA1D9F">
              <w:rPr>
                <w:color w:val="000000"/>
                <w:sz w:val="24"/>
                <w:szCs w:val="24"/>
                <w:vertAlign w:val="subscript"/>
              </w:rPr>
              <w:t>4</w:t>
            </w:r>
            <w:r w:rsidRPr="00CA1D9F">
              <w:rPr>
                <w:color w:val="000000"/>
                <w:sz w:val="24"/>
                <w:szCs w:val="24"/>
                <w:vertAlign w:val="superscript"/>
              </w:rPr>
              <w:t>n</w:t>
            </w:r>
            <w:r w:rsidRPr="00CA1D9F">
              <w:rPr>
                <w:color w:val="000000"/>
                <w:sz w:val="24"/>
                <w:szCs w:val="24"/>
              </w:rPr>
              <w:t xml:space="preserve"> </w:t>
            </w:r>
          </w:p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4√</w:t>
            </w:r>
            <w:r w:rsidRPr="00CA1D9F">
              <w:rPr>
                <w:rStyle w:val="over1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.</w:t>
            </w:r>
          </w:p>
        </w:tc>
      </w:tr>
    </w:tbl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Теперь заметим, что λ</w:t>
      </w:r>
      <w:r>
        <w:rPr>
          <w:color w:val="000000"/>
          <w:sz w:val="24"/>
          <w:szCs w:val="24"/>
          <w:vertAlign w:val="subscript"/>
        </w:rPr>
        <w:t>1</w:t>
      </w:r>
      <w:r>
        <w:rPr>
          <w:color w:val="000000"/>
          <w:sz w:val="24"/>
          <w:szCs w:val="24"/>
        </w:rPr>
        <w:t xml:space="preserve"> &gt; |λ</w:t>
      </w:r>
      <w:r>
        <w:rPr>
          <w:color w:val="000000"/>
          <w:sz w:val="24"/>
          <w:szCs w:val="24"/>
          <w:vertAlign w:val="subscript"/>
        </w:rPr>
        <w:t>2</w:t>
      </w:r>
      <w:r>
        <w:rPr>
          <w:color w:val="000000"/>
          <w:sz w:val="24"/>
          <w:szCs w:val="24"/>
        </w:rPr>
        <w:t>|, λ</w:t>
      </w:r>
      <w:r>
        <w:rPr>
          <w:color w:val="000000"/>
          <w:sz w:val="24"/>
          <w:szCs w:val="24"/>
          <w:vertAlign w:val="subscript"/>
        </w:rPr>
        <w:t>1</w:t>
      </w:r>
      <w:r>
        <w:rPr>
          <w:color w:val="000000"/>
          <w:sz w:val="24"/>
          <w:szCs w:val="24"/>
        </w:rPr>
        <w:t xml:space="preserve"> &gt; |λ</w:t>
      </w:r>
      <w:r>
        <w:rPr>
          <w:color w:val="000000"/>
          <w:sz w:val="24"/>
          <w:szCs w:val="24"/>
          <w:vertAlign w:val="subscript"/>
        </w:rPr>
        <w:t>3</w:t>
      </w:r>
      <w:r>
        <w:rPr>
          <w:color w:val="000000"/>
          <w:sz w:val="24"/>
          <w:szCs w:val="24"/>
        </w:rPr>
        <w:t>|, λ</w:t>
      </w:r>
      <w:r>
        <w:rPr>
          <w:color w:val="000000"/>
          <w:sz w:val="24"/>
          <w:szCs w:val="24"/>
          <w:vertAlign w:val="subscript"/>
        </w:rPr>
        <w:t>1</w:t>
      </w:r>
      <w:r>
        <w:rPr>
          <w:color w:val="000000"/>
          <w:sz w:val="24"/>
          <w:szCs w:val="24"/>
        </w:rPr>
        <w:t xml:space="preserve"> &gt; |λ</w:t>
      </w:r>
      <w:r>
        <w:rPr>
          <w:color w:val="000000"/>
          <w:sz w:val="24"/>
          <w:szCs w:val="24"/>
          <w:vertAlign w:val="subscript"/>
        </w:rPr>
        <w:t>4</w:t>
      </w:r>
      <w:r>
        <w:rPr>
          <w:color w:val="000000"/>
          <w:sz w:val="24"/>
          <w:szCs w:val="24"/>
        </w:rPr>
        <w:t>|. Поэтому</w:t>
      </w:r>
    </w:p>
    <w:tbl>
      <w:tblPr>
        <w:tblW w:w="0" w:type="auto"/>
        <w:jc w:val="center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48"/>
        <w:gridCol w:w="798"/>
        <w:gridCol w:w="733"/>
        <w:gridCol w:w="948"/>
        <w:gridCol w:w="3581"/>
        <w:gridCol w:w="658"/>
        <w:gridCol w:w="849"/>
        <w:gridCol w:w="733"/>
        <w:gridCol w:w="849"/>
        <w:gridCol w:w="658"/>
      </w:tblGrid>
      <w:tr w:rsidR="00CA1D9F" w:rsidRPr="00CA1D9F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W w:w="0" w:type="auto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18"/>
            </w:tblGrid>
            <w:tr w:rsidR="00CA1D9F" w:rsidRPr="00CA1D9F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</w:tcPr>
                <w:p w:rsidR="00CA1D9F" w:rsidRPr="00CA1D9F" w:rsidRDefault="00CA1D9F">
                  <w:pPr>
                    <w:widowControl w:val="0"/>
                    <w:spacing w:before="120"/>
                    <w:ind w:firstLine="567"/>
                    <w:jc w:val="both"/>
                    <w:rPr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CA1D9F" w:rsidRPr="00CA1D9F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</w:tcPr>
                <w:p w:rsidR="00CA1D9F" w:rsidRPr="00CA1D9F" w:rsidRDefault="00CA1D9F">
                  <w:pPr>
                    <w:widowControl w:val="0"/>
                    <w:spacing w:before="120"/>
                    <w:ind w:firstLine="567"/>
                    <w:jc w:val="both"/>
                    <w:rPr>
                      <w:color w:val="000000"/>
                      <w:sz w:val="24"/>
                      <w:szCs w:val="24"/>
                    </w:rPr>
                  </w:pPr>
                  <w:r w:rsidRPr="00CA1D9F">
                    <w:rPr>
                      <w:rStyle w:val="sp2"/>
                      <w:color w:val="000000"/>
                      <w:spacing w:val="0"/>
                      <w:sz w:val="24"/>
                      <w:szCs w:val="24"/>
                    </w:rPr>
                    <w:t>lim</w:t>
                  </w:r>
                </w:p>
              </w:tc>
            </w:tr>
            <w:tr w:rsidR="00CA1D9F" w:rsidRPr="00CA1D9F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</w:tcPr>
                <w:p w:rsidR="00CA1D9F" w:rsidRPr="00CA1D9F" w:rsidRDefault="00CA1D9F">
                  <w:pPr>
                    <w:widowControl w:val="0"/>
                    <w:spacing w:before="120"/>
                    <w:ind w:firstLine="567"/>
                    <w:jc w:val="both"/>
                    <w:rPr>
                      <w:color w:val="000000"/>
                      <w:sz w:val="24"/>
                      <w:szCs w:val="24"/>
                    </w:rPr>
                  </w:pPr>
                  <w:r w:rsidRPr="00CA1D9F">
                    <w:rPr>
                      <w:color w:val="000000"/>
                      <w:sz w:val="24"/>
                      <w:szCs w:val="24"/>
                    </w:rPr>
                    <w:t>n → ∞</w:t>
                  </w:r>
                </w:p>
              </w:tc>
            </w:tr>
          </w:tbl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CA1D9F">
              <w:rPr>
                <w:color w:val="000000"/>
                <w:sz w:val="24"/>
                <w:szCs w:val="24"/>
                <w:lang w:val="en-US"/>
              </w:rPr>
              <w:t>r</w:t>
            </w:r>
            <w:r w:rsidRPr="00CA1D9F">
              <w:rPr>
                <w:color w:val="000000"/>
                <w:sz w:val="24"/>
                <w:szCs w:val="24"/>
                <w:vertAlign w:val="subscript"/>
                <w:lang w:val="en-US"/>
              </w:rPr>
              <w:t>n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 xml:space="preserve"> </w:t>
            </w:r>
          </w:p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CA1D9F">
              <w:rPr>
                <w:color w:val="000000"/>
                <w:sz w:val="24"/>
                <w:szCs w:val="24"/>
                <w:lang w:val="en-US"/>
              </w:rPr>
              <w:t>q</w:t>
            </w:r>
            <w:r w:rsidRPr="00CA1D9F">
              <w:rPr>
                <w:color w:val="000000"/>
                <w:sz w:val="24"/>
                <w:szCs w:val="24"/>
                <w:vertAlign w:val="subscript"/>
                <w:lang w:val="en-US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CA1D9F">
              <w:rPr>
                <w:color w:val="000000"/>
                <w:sz w:val="24"/>
                <w:szCs w:val="24"/>
                <w:lang w:val="en-US"/>
              </w:rPr>
              <w:t>=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W w:w="0" w:type="auto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18"/>
            </w:tblGrid>
            <w:tr w:rsidR="00CA1D9F" w:rsidRPr="00CA1D9F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</w:tcPr>
                <w:p w:rsidR="00CA1D9F" w:rsidRPr="00CA1D9F" w:rsidRDefault="00CA1D9F">
                  <w:pPr>
                    <w:widowControl w:val="0"/>
                    <w:spacing w:before="120"/>
                    <w:ind w:firstLine="567"/>
                    <w:jc w:val="both"/>
                    <w:rPr>
                      <w:color w:val="000000"/>
                      <w:sz w:val="24"/>
                      <w:szCs w:val="24"/>
                      <w:lang w:val="en-US"/>
                    </w:rPr>
                  </w:pPr>
                </w:p>
              </w:tc>
            </w:tr>
            <w:tr w:rsidR="00CA1D9F" w:rsidRPr="00CA1D9F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</w:tcPr>
                <w:p w:rsidR="00CA1D9F" w:rsidRPr="00CA1D9F" w:rsidRDefault="00CA1D9F">
                  <w:pPr>
                    <w:widowControl w:val="0"/>
                    <w:spacing w:before="120"/>
                    <w:ind w:firstLine="567"/>
                    <w:jc w:val="both"/>
                    <w:rPr>
                      <w:color w:val="000000"/>
                      <w:sz w:val="24"/>
                      <w:szCs w:val="24"/>
                      <w:lang w:val="en-US"/>
                    </w:rPr>
                  </w:pPr>
                  <w:r w:rsidRPr="00CA1D9F">
                    <w:rPr>
                      <w:rStyle w:val="sp2"/>
                      <w:color w:val="000000"/>
                      <w:spacing w:val="0"/>
                      <w:sz w:val="24"/>
                      <w:szCs w:val="24"/>
                      <w:lang w:val="en-US"/>
                    </w:rPr>
                    <w:t>lim</w:t>
                  </w:r>
                </w:p>
              </w:tc>
            </w:tr>
            <w:tr w:rsidR="00CA1D9F" w:rsidRPr="00CA1D9F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</w:tcPr>
                <w:p w:rsidR="00CA1D9F" w:rsidRPr="00CA1D9F" w:rsidRDefault="00CA1D9F">
                  <w:pPr>
                    <w:widowControl w:val="0"/>
                    <w:spacing w:before="120"/>
                    <w:ind w:firstLine="567"/>
                    <w:jc w:val="both"/>
                    <w:rPr>
                      <w:color w:val="000000"/>
                      <w:sz w:val="24"/>
                      <w:szCs w:val="24"/>
                      <w:lang w:val="en-US"/>
                    </w:rPr>
                  </w:pPr>
                  <w:r w:rsidRPr="00CA1D9F">
                    <w:rPr>
                      <w:color w:val="000000"/>
                      <w:sz w:val="24"/>
                      <w:szCs w:val="24"/>
                      <w:lang w:val="en-US"/>
                    </w:rPr>
                    <w:t>n → ∞</w:t>
                  </w:r>
                </w:p>
              </w:tc>
            </w:tr>
          </w:tbl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CA1D9F">
              <w:rPr>
                <w:color w:val="000000"/>
                <w:sz w:val="24"/>
                <w:szCs w:val="24"/>
                <w:lang w:val="en-US"/>
              </w:rPr>
              <w:t>1 – (</w:t>
            </w:r>
            <w:r w:rsidRPr="00CA1D9F">
              <w:rPr>
                <w:color w:val="000000"/>
                <w:sz w:val="24"/>
                <w:szCs w:val="24"/>
              </w:rPr>
              <w:t>λ</w:t>
            </w:r>
            <w:r w:rsidRPr="00CA1D9F">
              <w:rPr>
                <w:color w:val="000000"/>
                <w:sz w:val="24"/>
                <w:szCs w:val="24"/>
                <w:vertAlign w:val="subscript"/>
                <w:lang w:val="en-US"/>
              </w:rPr>
              <w:t>2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>/</w:t>
            </w:r>
            <w:r w:rsidRPr="00CA1D9F">
              <w:rPr>
                <w:color w:val="000000"/>
                <w:sz w:val="24"/>
                <w:szCs w:val="24"/>
              </w:rPr>
              <w:t>λ</w:t>
            </w:r>
            <w:r w:rsidRPr="00CA1D9F">
              <w:rPr>
                <w:color w:val="000000"/>
                <w:sz w:val="24"/>
                <w:szCs w:val="24"/>
                <w:vertAlign w:val="subscript"/>
                <w:lang w:val="en-US"/>
              </w:rPr>
              <w:t>1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>)</w:t>
            </w:r>
            <w:r w:rsidRPr="00CA1D9F">
              <w:rPr>
                <w:color w:val="000000"/>
                <w:sz w:val="24"/>
                <w:szCs w:val="24"/>
                <w:vertAlign w:val="superscript"/>
                <w:lang w:val="en-US"/>
              </w:rPr>
              <w:t>n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 xml:space="preserve"> + (</w:t>
            </w:r>
            <w:r w:rsidRPr="00CA1D9F">
              <w:rPr>
                <w:color w:val="000000"/>
                <w:sz w:val="24"/>
                <w:szCs w:val="24"/>
              </w:rPr>
              <w:t>λ</w:t>
            </w:r>
            <w:r w:rsidRPr="00CA1D9F">
              <w:rPr>
                <w:color w:val="000000"/>
                <w:sz w:val="24"/>
                <w:szCs w:val="24"/>
                <w:vertAlign w:val="subscript"/>
                <w:lang w:val="en-US"/>
              </w:rPr>
              <w:t>3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>/</w:t>
            </w:r>
            <w:r w:rsidRPr="00CA1D9F">
              <w:rPr>
                <w:color w:val="000000"/>
                <w:sz w:val="24"/>
                <w:szCs w:val="24"/>
              </w:rPr>
              <w:t>λ</w:t>
            </w:r>
            <w:r w:rsidRPr="00CA1D9F">
              <w:rPr>
                <w:color w:val="000000"/>
                <w:sz w:val="24"/>
                <w:szCs w:val="24"/>
                <w:vertAlign w:val="subscript"/>
                <w:lang w:val="en-US"/>
              </w:rPr>
              <w:t>1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>)</w:t>
            </w:r>
            <w:r w:rsidRPr="00CA1D9F">
              <w:rPr>
                <w:color w:val="000000"/>
                <w:sz w:val="24"/>
                <w:szCs w:val="24"/>
                <w:vertAlign w:val="superscript"/>
                <w:lang w:val="en-US"/>
              </w:rPr>
              <w:t>n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 xml:space="preserve"> – (</w:t>
            </w:r>
            <w:r w:rsidRPr="00CA1D9F">
              <w:rPr>
                <w:color w:val="000000"/>
                <w:sz w:val="24"/>
                <w:szCs w:val="24"/>
              </w:rPr>
              <w:t>λ</w:t>
            </w:r>
            <w:r w:rsidRPr="00CA1D9F">
              <w:rPr>
                <w:color w:val="000000"/>
                <w:sz w:val="24"/>
                <w:szCs w:val="24"/>
                <w:vertAlign w:val="subscript"/>
                <w:lang w:val="en-US"/>
              </w:rPr>
              <w:t>4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>/</w:t>
            </w:r>
            <w:r w:rsidRPr="00CA1D9F">
              <w:rPr>
                <w:color w:val="000000"/>
                <w:sz w:val="24"/>
                <w:szCs w:val="24"/>
              </w:rPr>
              <w:t>λ</w:t>
            </w:r>
            <w:r w:rsidRPr="00CA1D9F">
              <w:rPr>
                <w:color w:val="000000"/>
                <w:sz w:val="24"/>
                <w:szCs w:val="24"/>
                <w:vertAlign w:val="subscript"/>
                <w:lang w:val="en-US"/>
              </w:rPr>
              <w:t>1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>)</w:t>
            </w:r>
            <w:r w:rsidRPr="00CA1D9F">
              <w:rPr>
                <w:color w:val="000000"/>
                <w:sz w:val="24"/>
                <w:szCs w:val="24"/>
                <w:vertAlign w:val="superscript"/>
                <w:lang w:val="en-US"/>
              </w:rPr>
              <w:t>n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 xml:space="preserve"> </w:t>
            </w:r>
          </w:p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CA1D9F">
              <w:rPr>
                <w:color w:val="000000"/>
                <w:sz w:val="24"/>
                <w:szCs w:val="24"/>
                <w:lang w:val="en-US"/>
              </w:rPr>
              <w:t>1 + (</w:t>
            </w:r>
            <w:r w:rsidRPr="00CA1D9F">
              <w:rPr>
                <w:color w:val="000000"/>
                <w:sz w:val="24"/>
                <w:szCs w:val="24"/>
              </w:rPr>
              <w:t>λ</w:t>
            </w:r>
            <w:r w:rsidRPr="00CA1D9F">
              <w:rPr>
                <w:color w:val="000000"/>
                <w:sz w:val="24"/>
                <w:szCs w:val="24"/>
                <w:vertAlign w:val="subscript"/>
                <w:lang w:val="en-US"/>
              </w:rPr>
              <w:t>2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>/</w:t>
            </w:r>
            <w:r w:rsidRPr="00CA1D9F">
              <w:rPr>
                <w:color w:val="000000"/>
                <w:sz w:val="24"/>
                <w:szCs w:val="24"/>
              </w:rPr>
              <w:t>λ</w:t>
            </w:r>
            <w:r w:rsidRPr="00CA1D9F">
              <w:rPr>
                <w:color w:val="000000"/>
                <w:sz w:val="24"/>
                <w:szCs w:val="24"/>
                <w:vertAlign w:val="subscript"/>
                <w:lang w:val="en-US"/>
              </w:rPr>
              <w:t>1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>)</w:t>
            </w:r>
            <w:r w:rsidRPr="00CA1D9F">
              <w:rPr>
                <w:color w:val="000000"/>
                <w:sz w:val="24"/>
                <w:szCs w:val="24"/>
                <w:vertAlign w:val="superscript"/>
                <w:lang w:val="en-US"/>
              </w:rPr>
              <w:t>n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 xml:space="preserve"> + (</w:t>
            </w:r>
            <w:r w:rsidRPr="00CA1D9F">
              <w:rPr>
                <w:color w:val="000000"/>
                <w:sz w:val="24"/>
                <w:szCs w:val="24"/>
              </w:rPr>
              <w:t>λ</w:t>
            </w:r>
            <w:r w:rsidRPr="00CA1D9F">
              <w:rPr>
                <w:color w:val="000000"/>
                <w:sz w:val="24"/>
                <w:szCs w:val="24"/>
                <w:vertAlign w:val="subscript"/>
                <w:lang w:val="en-US"/>
              </w:rPr>
              <w:t>3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>/</w:t>
            </w:r>
            <w:r w:rsidRPr="00CA1D9F">
              <w:rPr>
                <w:color w:val="000000"/>
                <w:sz w:val="24"/>
                <w:szCs w:val="24"/>
              </w:rPr>
              <w:t>λ</w:t>
            </w:r>
            <w:r w:rsidRPr="00CA1D9F">
              <w:rPr>
                <w:color w:val="000000"/>
                <w:sz w:val="24"/>
                <w:szCs w:val="24"/>
                <w:vertAlign w:val="subscript"/>
                <w:lang w:val="en-US"/>
              </w:rPr>
              <w:t>1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>)</w:t>
            </w:r>
            <w:r w:rsidRPr="00CA1D9F">
              <w:rPr>
                <w:color w:val="000000"/>
                <w:sz w:val="24"/>
                <w:szCs w:val="24"/>
                <w:vertAlign w:val="superscript"/>
                <w:lang w:val="en-US"/>
              </w:rPr>
              <w:t>n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 xml:space="preserve"> + (</w:t>
            </w:r>
            <w:r w:rsidRPr="00CA1D9F">
              <w:rPr>
                <w:color w:val="000000"/>
                <w:sz w:val="24"/>
                <w:szCs w:val="24"/>
              </w:rPr>
              <w:t>λ</w:t>
            </w:r>
            <w:r w:rsidRPr="00CA1D9F">
              <w:rPr>
                <w:color w:val="000000"/>
                <w:sz w:val="24"/>
                <w:szCs w:val="24"/>
                <w:vertAlign w:val="subscript"/>
                <w:lang w:val="en-US"/>
              </w:rPr>
              <w:t>4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>/</w:t>
            </w:r>
            <w:r w:rsidRPr="00CA1D9F">
              <w:rPr>
                <w:color w:val="000000"/>
                <w:sz w:val="24"/>
                <w:szCs w:val="24"/>
              </w:rPr>
              <w:t>λ</w:t>
            </w:r>
            <w:r w:rsidRPr="00CA1D9F">
              <w:rPr>
                <w:color w:val="000000"/>
                <w:sz w:val="24"/>
                <w:szCs w:val="24"/>
                <w:vertAlign w:val="subscript"/>
                <w:lang w:val="en-US"/>
              </w:rPr>
              <w:t>1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>)</w:t>
            </w:r>
            <w:r w:rsidRPr="00CA1D9F">
              <w:rPr>
                <w:color w:val="000000"/>
                <w:sz w:val="24"/>
                <w:szCs w:val="24"/>
                <w:vertAlign w:val="superscript"/>
                <w:lang w:val="en-US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 xml:space="preserve">1 </w:t>
            </w:r>
          </w:p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√</w:t>
            </w:r>
            <w:r w:rsidRPr="00CA1D9F">
              <w:rPr>
                <w:rStyle w:val="over1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=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 xml:space="preserve">1 </w:t>
            </w:r>
          </w:p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√</w:t>
            </w:r>
            <w:r w:rsidRPr="00CA1D9F">
              <w:rPr>
                <w:rStyle w:val="over1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.</w:t>
            </w:r>
          </w:p>
        </w:tc>
      </w:tr>
    </w:tbl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Аналогично найдём, что</w:t>
      </w:r>
    </w:p>
    <w:tbl>
      <w:tblPr>
        <w:tblW w:w="0" w:type="auto"/>
        <w:jc w:val="center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9"/>
        <w:gridCol w:w="798"/>
        <w:gridCol w:w="733"/>
        <w:gridCol w:w="849"/>
        <w:gridCol w:w="846"/>
        <w:gridCol w:w="1279"/>
        <w:gridCol w:w="798"/>
        <w:gridCol w:w="733"/>
        <w:gridCol w:w="849"/>
        <w:gridCol w:w="658"/>
      </w:tblGrid>
      <w:tr w:rsidR="00CA1D9F" w:rsidRPr="00CA1D9F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W w:w="0" w:type="auto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249"/>
            </w:tblGrid>
            <w:tr w:rsidR="00CA1D9F" w:rsidRPr="00CA1D9F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</w:tcPr>
                <w:p w:rsidR="00CA1D9F" w:rsidRPr="00CA1D9F" w:rsidRDefault="00CA1D9F">
                  <w:pPr>
                    <w:widowControl w:val="0"/>
                    <w:spacing w:before="120"/>
                    <w:ind w:firstLine="567"/>
                    <w:jc w:val="both"/>
                    <w:rPr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CA1D9F" w:rsidRPr="00CA1D9F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</w:tcPr>
                <w:p w:rsidR="00CA1D9F" w:rsidRPr="00CA1D9F" w:rsidRDefault="00CA1D9F">
                  <w:pPr>
                    <w:widowControl w:val="0"/>
                    <w:spacing w:before="120"/>
                    <w:ind w:firstLine="567"/>
                    <w:jc w:val="both"/>
                    <w:rPr>
                      <w:color w:val="000000"/>
                      <w:sz w:val="24"/>
                      <w:szCs w:val="24"/>
                    </w:rPr>
                  </w:pPr>
                  <w:r w:rsidRPr="00CA1D9F">
                    <w:rPr>
                      <w:rStyle w:val="sp2"/>
                      <w:color w:val="000000"/>
                      <w:spacing w:val="0"/>
                      <w:sz w:val="24"/>
                      <w:szCs w:val="24"/>
                    </w:rPr>
                    <w:t>lim</w:t>
                  </w:r>
                </w:p>
              </w:tc>
            </w:tr>
            <w:tr w:rsidR="00CA1D9F" w:rsidRPr="00CA1D9F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</w:tcPr>
                <w:p w:rsidR="00CA1D9F" w:rsidRPr="00CA1D9F" w:rsidRDefault="00CA1D9F">
                  <w:pPr>
                    <w:widowControl w:val="0"/>
                    <w:spacing w:before="120"/>
                    <w:ind w:firstLine="567"/>
                    <w:jc w:val="both"/>
                    <w:rPr>
                      <w:color w:val="000000"/>
                      <w:sz w:val="24"/>
                      <w:szCs w:val="24"/>
                      <w:lang w:val="en-US"/>
                    </w:rPr>
                  </w:pPr>
                  <w:r w:rsidRPr="00CA1D9F">
                    <w:rPr>
                      <w:color w:val="000000"/>
                      <w:sz w:val="24"/>
                      <w:szCs w:val="24"/>
                      <w:lang w:val="en-US"/>
                    </w:rPr>
                    <w:t>n → ∞</w:t>
                  </w:r>
                </w:p>
              </w:tc>
            </w:tr>
          </w:tbl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CA1D9F">
              <w:rPr>
                <w:color w:val="000000"/>
                <w:sz w:val="24"/>
                <w:szCs w:val="24"/>
                <w:lang w:val="en-US"/>
              </w:rPr>
              <w:t>s</w:t>
            </w:r>
            <w:r w:rsidRPr="00CA1D9F">
              <w:rPr>
                <w:color w:val="000000"/>
                <w:sz w:val="24"/>
                <w:szCs w:val="24"/>
                <w:vertAlign w:val="subscript"/>
                <w:lang w:val="en-US"/>
              </w:rPr>
              <w:t>n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 xml:space="preserve"> </w:t>
            </w:r>
          </w:p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CA1D9F">
              <w:rPr>
                <w:color w:val="000000"/>
                <w:sz w:val="24"/>
                <w:szCs w:val="24"/>
                <w:lang w:val="en-US"/>
              </w:rPr>
              <w:t>q</w:t>
            </w:r>
            <w:r w:rsidRPr="00CA1D9F">
              <w:rPr>
                <w:color w:val="000000"/>
                <w:sz w:val="24"/>
                <w:szCs w:val="24"/>
                <w:vertAlign w:val="subscript"/>
                <w:lang w:val="en-US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CA1D9F">
              <w:rPr>
                <w:color w:val="000000"/>
                <w:sz w:val="24"/>
                <w:szCs w:val="24"/>
                <w:lang w:val="en-US"/>
              </w:rPr>
              <w:t>=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CA1D9F">
              <w:rPr>
                <w:color w:val="000000"/>
                <w:sz w:val="24"/>
                <w:szCs w:val="24"/>
                <w:lang w:val="en-US"/>
              </w:rPr>
              <w:t xml:space="preserve">1 </w:t>
            </w:r>
          </w:p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CA1D9F">
              <w:rPr>
                <w:color w:val="000000"/>
                <w:sz w:val="24"/>
                <w:szCs w:val="24"/>
                <w:lang w:val="en-US"/>
              </w:rPr>
              <w:t>√</w:t>
            </w:r>
            <w:r w:rsidRPr="00CA1D9F">
              <w:rPr>
                <w:rStyle w:val="over1"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CA1D9F">
              <w:rPr>
                <w:color w:val="000000"/>
                <w:sz w:val="24"/>
                <w:szCs w:val="24"/>
                <w:lang w:val="en-US"/>
              </w:rPr>
              <w:t xml:space="preserve">  </w:t>
            </w:r>
            <w:r w:rsidRPr="00CA1D9F">
              <w:rPr>
                <w:color w:val="000000"/>
                <w:sz w:val="24"/>
                <w:szCs w:val="24"/>
              </w:rPr>
              <w:t>и</w:t>
            </w:r>
            <w:r w:rsidRPr="00CA1D9F">
              <w:rPr>
                <w:color w:val="000000"/>
                <w:sz w:val="24"/>
                <w:szCs w:val="24"/>
                <w:lang w:val="en-US"/>
              </w:rPr>
              <w:t xml:space="preserve">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W w:w="0" w:type="auto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249"/>
            </w:tblGrid>
            <w:tr w:rsidR="00CA1D9F" w:rsidRPr="00CA1D9F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</w:tcPr>
                <w:p w:rsidR="00CA1D9F" w:rsidRPr="00CA1D9F" w:rsidRDefault="00CA1D9F">
                  <w:pPr>
                    <w:widowControl w:val="0"/>
                    <w:spacing w:before="120"/>
                    <w:ind w:firstLine="567"/>
                    <w:jc w:val="both"/>
                    <w:rPr>
                      <w:color w:val="000000"/>
                      <w:sz w:val="24"/>
                      <w:szCs w:val="24"/>
                      <w:lang w:val="en-US"/>
                    </w:rPr>
                  </w:pPr>
                </w:p>
              </w:tc>
            </w:tr>
            <w:tr w:rsidR="00CA1D9F" w:rsidRPr="00CA1D9F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</w:tcPr>
                <w:p w:rsidR="00CA1D9F" w:rsidRPr="00CA1D9F" w:rsidRDefault="00CA1D9F">
                  <w:pPr>
                    <w:widowControl w:val="0"/>
                    <w:spacing w:before="120"/>
                    <w:ind w:firstLine="567"/>
                    <w:jc w:val="both"/>
                    <w:rPr>
                      <w:color w:val="000000"/>
                      <w:sz w:val="24"/>
                      <w:szCs w:val="24"/>
                      <w:lang w:val="en-US"/>
                    </w:rPr>
                  </w:pPr>
                  <w:r w:rsidRPr="00CA1D9F">
                    <w:rPr>
                      <w:rStyle w:val="sp2"/>
                      <w:color w:val="000000"/>
                      <w:spacing w:val="0"/>
                      <w:sz w:val="24"/>
                      <w:szCs w:val="24"/>
                      <w:lang w:val="en-US"/>
                    </w:rPr>
                    <w:t>lim</w:t>
                  </w:r>
                </w:p>
              </w:tc>
            </w:tr>
            <w:tr w:rsidR="00CA1D9F" w:rsidRPr="00CA1D9F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</w:tcPr>
                <w:p w:rsidR="00CA1D9F" w:rsidRPr="00CA1D9F" w:rsidRDefault="00CA1D9F">
                  <w:pPr>
                    <w:widowControl w:val="0"/>
                    <w:spacing w:before="120"/>
                    <w:ind w:firstLine="567"/>
                    <w:jc w:val="both"/>
                    <w:rPr>
                      <w:color w:val="000000"/>
                      <w:sz w:val="24"/>
                      <w:szCs w:val="24"/>
                      <w:lang w:val="en-US"/>
                    </w:rPr>
                  </w:pPr>
                  <w:r w:rsidRPr="00CA1D9F">
                    <w:rPr>
                      <w:color w:val="000000"/>
                      <w:sz w:val="24"/>
                      <w:szCs w:val="24"/>
                      <w:lang w:val="en-US"/>
                    </w:rPr>
                    <w:t>n → ∞</w:t>
                  </w:r>
                </w:p>
              </w:tc>
            </w:tr>
          </w:tbl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t</w:t>
            </w:r>
            <w:r w:rsidRPr="00CA1D9F">
              <w:rPr>
                <w:color w:val="000000"/>
                <w:sz w:val="24"/>
                <w:szCs w:val="24"/>
                <w:vertAlign w:val="subscript"/>
              </w:rPr>
              <w:t>n</w:t>
            </w:r>
            <w:r w:rsidRPr="00CA1D9F">
              <w:rPr>
                <w:color w:val="000000"/>
                <w:sz w:val="24"/>
                <w:szCs w:val="24"/>
              </w:rPr>
              <w:t xml:space="preserve"> </w:t>
            </w:r>
          </w:p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q</w:t>
            </w:r>
            <w:r w:rsidRPr="00CA1D9F">
              <w:rPr>
                <w:color w:val="000000"/>
                <w:sz w:val="24"/>
                <w:szCs w:val="24"/>
                <w:vertAlign w:val="subscript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=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 xml:space="preserve">1 </w:t>
            </w:r>
          </w:p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√</w:t>
            </w:r>
            <w:r w:rsidRPr="00CA1D9F">
              <w:rPr>
                <w:rStyle w:val="over1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.</w:t>
            </w:r>
          </w:p>
        </w:tc>
      </w:tr>
    </w:tbl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Мы говорили выше, что сопряжённые числа a ± b√</w:t>
      </w:r>
      <w:r>
        <w:rPr>
          <w:rStyle w:val="over1"/>
          <w:color w:val="000000"/>
          <w:sz w:val="24"/>
          <w:szCs w:val="24"/>
        </w:rPr>
        <w:t>d</w:t>
      </w:r>
      <w:r>
        <w:rPr>
          <w:color w:val="000000"/>
          <w:sz w:val="24"/>
          <w:szCs w:val="24"/>
        </w:rPr>
        <w:t xml:space="preserve"> возникают часто как корни </w:t>
      </w:r>
      <w:r>
        <w:rPr>
          <w:rStyle w:val="sp6"/>
          <w:color w:val="000000"/>
          <w:spacing w:val="0"/>
          <w:sz w:val="24"/>
          <w:szCs w:val="24"/>
        </w:rPr>
        <w:t>квадратного</w:t>
      </w:r>
      <w:r>
        <w:rPr>
          <w:color w:val="000000"/>
          <w:sz w:val="24"/>
          <w:szCs w:val="24"/>
        </w:rPr>
        <w:t xml:space="preserve"> уравнения с целыми коэффициентами. В связи с последней задачей возникает такое желание: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shd w:val="clear" w:color="auto" w:fill="FFC0CB"/>
        </w:rPr>
        <w:t>9.</w:t>
      </w:r>
      <w:r>
        <w:rPr>
          <w:color w:val="000000"/>
          <w:sz w:val="24"/>
          <w:szCs w:val="24"/>
        </w:rPr>
        <w:t xml:space="preserve"> Написать уравнение с целыми коэффициентами, один из корней которого равен 1 + √</w:t>
      </w:r>
      <w:r>
        <w:rPr>
          <w:rStyle w:val="over1"/>
          <w:color w:val="000000"/>
          <w:sz w:val="24"/>
          <w:szCs w:val="24"/>
        </w:rPr>
        <w:t>2</w:t>
      </w:r>
      <w:r>
        <w:rPr>
          <w:color w:val="000000"/>
          <w:sz w:val="24"/>
          <w:szCs w:val="24"/>
        </w:rPr>
        <w:t xml:space="preserve"> + √</w:t>
      </w:r>
      <w:r>
        <w:rPr>
          <w:rStyle w:val="over1"/>
          <w:color w:val="000000"/>
          <w:sz w:val="24"/>
          <w:szCs w:val="24"/>
        </w:rPr>
        <w:t>3</w:t>
      </w:r>
      <w:r>
        <w:rPr>
          <w:color w:val="000000"/>
          <w:sz w:val="24"/>
          <w:szCs w:val="24"/>
        </w:rPr>
        <w:t>.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Возникает подозрение, что вместе с этим числом λ</w:t>
      </w:r>
      <w:r>
        <w:rPr>
          <w:color w:val="000000"/>
          <w:sz w:val="24"/>
          <w:szCs w:val="24"/>
          <w:vertAlign w:val="subscript"/>
        </w:rPr>
        <w:t>1</w:t>
      </w:r>
      <w:r>
        <w:rPr>
          <w:color w:val="000000"/>
          <w:sz w:val="24"/>
          <w:szCs w:val="24"/>
        </w:rPr>
        <w:t xml:space="preserve"> уравнению с целыми коэффициентами удовлетворяют и сопряжённые, которые в решении предыдущей задачи мы обозначили λ</w:t>
      </w:r>
      <w:r>
        <w:rPr>
          <w:color w:val="000000"/>
          <w:sz w:val="24"/>
          <w:szCs w:val="24"/>
          <w:vertAlign w:val="subscript"/>
        </w:rPr>
        <w:t>2</w:t>
      </w:r>
      <w:r>
        <w:rPr>
          <w:color w:val="000000"/>
          <w:sz w:val="24"/>
          <w:szCs w:val="24"/>
        </w:rPr>
        <w:t>, λ</w:t>
      </w:r>
      <w:r>
        <w:rPr>
          <w:color w:val="000000"/>
          <w:sz w:val="24"/>
          <w:szCs w:val="24"/>
          <w:vertAlign w:val="subscript"/>
        </w:rPr>
        <w:t>3</w:t>
      </w:r>
      <w:r>
        <w:rPr>
          <w:color w:val="000000"/>
          <w:sz w:val="24"/>
          <w:szCs w:val="24"/>
        </w:rPr>
        <w:t>, λ</w:t>
      </w:r>
      <w:r>
        <w:rPr>
          <w:color w:val="000000"/>
          <w:sz w:val="24"/>
          <w:szCs w:val="24"/>
          <w:vertAlign w:val="subscript"/>
        </w:rPr>
        <w:t>4</w:t>
      </w:r>
      <w:r>
        <w:rPr>
          <w:color w:val="000000"/>
          <w:sz w:val="24"/>
          <w:szCs w:val="24"/>
        </w:rPr>
        <w:t>. Нужное уравнение можно записать так: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(x – λ</w:t>
      </w:r>
      <w:r>
        <w:rPr>
          <w:color w:val="000000"/>
          <w:sz w:val="24"/>
          <w:szCs w:val="24"/>
          <w:vertAlign w:val="subscript"/>
        </w:rPr>
        <w:t>1</w:t>
      </w:r>
      <w:r>
        <w:rPr>
          <w:color w:val="000000"/>
          <w:sz w:val="24"/>
          <w:szCs w:val="24"/>
        </w:rPr>
        <w:t>)(x – λ</w:t>
      </w:r>
      <w:r>
        <w:rPr>
          <w:color w:val="000000"/>
          <w:sz w:val="24"/>
          <w:szCs w:val="24"/>
          <w:vertAlign w:val="subscript"/>
        </w:rPr>
        <w:t>2</w:t>
      </w:r>
      <w:r>
        <w:rPr>
          <w:color w:val="000000"/>
          <w:sz w:val="24"/>
          <w:szCs w:val="24"/>
        </w:rPr>
        <w:t>)(x – λ</w:t>
      </w:r>
      <w:r>
        <w:rPr>
          <w:color w:val="000000"/>
          <w:sz w:val="24"/>
          <w:szCs w:val="24"/>
          <w:vertAlign w:val="subscript"/>
        </w:rPr>
        <w:t>3</w:t>
      </w:r>
      <w:r>
        <w:rPr>
          <w:color w:val="000000"/>
          <w:sz w:val="24"/>
          <w:szCs w:val="24"/>
        </w:rPr>
        <w:t>)(x – λ</w:t>
      </w:r>
      <w:r>
        <w:rPr>
          <w:color w:val="000000"/>
          <w:sz w:val="24"/>
          <w:szCs w:val="24"/>
          <w:vertAlign w:val="subscript"/>
        </w:rPr>
        <w:t>4</w:t>
      </w:r>
      <w:r>
        <w:rPr>
          <w:color w:val="000000"/>
          <w:sz w:val="24"/>
          <w:szCs w:val="24"/>
        </w:rPr>
        <w:t>) = 0;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то есть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(x – 1 – √</w:t>
      </w:r>
      <w:r>
        <w:rPr>
          <w:rStyle w:val="over1"/>
          <w:color w:val="000000"/>
          <w:sz w:val="24"/>
          <w:szCs w:val="24"/>
        </w:rPr>
        <w:t>2</w:t>
      </w:r>
      <w:r>
        <w:rPr>
          <w:color w:val="000000"/>
          <w:sz w:val="24"/>
          <w:szCs w:val="24"/>
        </w:rPr>
        <w:t xml:space="preserve"> – √</w:t>
      </w:r>
      <w:r>
        <w:rPr>
          <w:rStyle w:val="over1"/>
          <w:color w:val="000000"/>
          <w:sz w:val="24"/>
          <w:szCs w:val="24"/>
        </w:rPr>
        <w:t>3</w:t>
      </w:r>
      <w:r>
        <w:rPr>
          <w:color w:val="000000"/>
          <w:sz w:val="24"/>
          <w:szCs w:val="24"/>
        </w:rPr>
        <w:t>)(x – 1 + √</w:t>
      </w:r>
      <w:r>
        <w:rPr>
          <w:rStyle w:val="over1"/>
          <w:color w:val="000000"/>
          <w:sz w:val="24"/>
          <w:szCs w:val="24"/>
        </w:rPr>
        <w:t>2</w:t>
      </w:r>
      <w:r>
        <w:rPr>
          <w:color w:val="000000"/>
          <w:sz w:val="24"/>
          <w:szCs w:val="24"/>
        </w:rPr>
        <w:t xml:space="preserve"> – √</w:t>
      </w:r>
      <w:r>
        <w:rPr>
          <w:rStyle w:val="over1"/>
          <w:color w:val="000000"/>
          <w:sz w:val="24"/>
          <w:szCs w:val="24"/>
        </w:rPr>
        <w:t>3</w:t>
      </w:r>
      <w:r>
        <w:rPr>
          <w:color w:val="000000"/>
          <w:sz w:val="24"/>
          <w:szCs w:val="24"/>
        </w:rPr>
        <w:t>)×  (x – 1 – √</w:t>
      </w:r>
      <w:r>
        <w:rPr>
          <w:rStyle w:val="over1"/>
          <w:color w:val="000000"/>
          <w:sz w:val="24"/>
          <w:szCs w:val="24"/>
        </w:rPr>
        <w:t>2</w:t>
      </w:r>
      <w:r>
        <w:rPr>
          <w:color w:val="000000"/>
          <w:sz w:val="24"/>
          <w:szCs w:val="24"/>
        </w:rPr>
        <w:t xml:space="preserve"> + √</w:t>
      </w:r>
      <w:r>
        <w:rPr>
          <w:rStyle w:val="over1"/>
          <w:color w:val="000000"/>
          <w:sz w:val="24"/>
          <w:szCs w:val="24"/>
        </w:rPr>
        <w:t>3</w:t>
      </w:r>
      <w:r>
        <w:rPr>
          <w:color w:val="000000"/>
          <w:sz w:val="24"/>
          <w:szCs w:val="24"/>
        </w:rPr>
        <w:t>)(x – 1 + √</w:t>
      </w:r>
      <w:r>
        <w:rPr>
          <w:rStyle w:val="over1"/>
          <w:color w:val="000000"/>
          <w:sz w:val="24"/>
          <w:szCs w:val="24"/>
        </w:rPr>
        <w:t>2</w:t>
      </w:r>
      <w:r>
        <w:rPr>
          <w:color w:val="000000"/>
          <w:sz w:val="24"/>
          <w:szCs w:val="24"/>
        </w:rPr>
        <w:t xml:space="preserve"> + √</w:t>
      </w:r>
      <w:r>
        <w:rPr>
          <w:rStyle w:val="over1"/>
          <w:color w:val="000000"/>
          <w:sz w:val="24"/>
          <w:szCs w:val="24"/>
        </w:rPr>
        <w:t>3</w:t>
      </w:r>
      <w:r>
        <w:rPr>
          <w:color w:val="000000"/>
          <w:sz w:val="24"/>
          <w:szCs w:val="24"/>
        </w:rPr>
        <w:t xml:space="preserve">) = 0; 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после преобразований получаем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((x – 1)</w:t>
      </w:r>
      <w:r>
        <w:rPr>
          <w:color w:val="000000"/>
          <w:sz w:val="24"/>
          <w:szCs w:val="24"/>
          <w:vertAlign w:val="superscript"/>
        </w:rPr>
        <w:t>2</w:t>
      </w:r>
      <w:r>
        <w:rPr>
          <w:color w:val="000000"/>
          <w:sz w:val="24"/>
          <w:szCs w:val="24"/>
        </w:rPr>
        <w:t xml:space="preserve"> – 5 – 2√</w:t>
      </w:r>
      <w:r>
        <w:rPr>
          <w:rStyle w:val="over1"/>
          <w:color w:val="000000"/>
          <w:sz w:val="24"/>
          <w:szCs w:val="24"/>
        </w:rPr>
        <w:t>6</w:t>
      </w:r>
      <w:r>
        <w:rPr>
          <w:color w:val="000000"/>
          <w:sz w:val="24"/>
          <w:szCs w:val="24"/>
        </w:rPr>
        <w:t>)·((x – 1)</w:t>
      </w:r>
      <w:r>
        <w:rPr>
          <w:color w:val="000000"/>
          <w:sz w:val="24"/>
          <w:szCs w:val="24"/>
          <w:vertAlign w:val="superscript"/>
        </w:rPr>
        <w:t>2</w:t>
      </w:r>
      <w:r>
        <w:rPr>
          <w:color w:val="000000"/>
          <w:sz w:val="24"/>
          <w:szCs w:val="24"/>
        </w:rPr>
        <w:t xml:space="preserve"> – 5 + 2√</w:t>
      </w:r>
      <w:r>
        <w:rPr>
          <w:rStyle w:val="over1"/>
          <w:color w:val="000000"/>
          <w:sz w:val="24"/>
          <w:szCs w:val="24"/>
        </w:rPr>
        <w:t>6</w:t>
      </w:r>
      <w:r>
        <w:rPr>
          <w:color w:val="000000"/>
          <w:sz w:val="24"/>
          <w:szCs w:val="24"/>
        </w:rPr>
        <w:t>) = 0,  (x</w:t>
      </w:r>
      <w:r>
        <w:rPr>
          <w:color w:val="000000"/>
          <w:sz w:val="24"/>
          <w:szCs w:val="24"/>
          <w:vertAlign w:val="superscript"/>
        </w:rPr>
        <w:t>2</w:t>
      </w:r>
      <w:r>
        <w:rPr>
          <w:color w:val="000000"/>
          <w:sz w:val="24"/>
          <w:szCs w:val="24"/>
        </w:rPr>
        <w:t xml:space="preserve"> – 2x – 4)</w:t>
      </w:r>
      <w:r>
        <w:rPr>
          <w:color w:val="000000"/>
          <w:sz w:val="24"/>
          <w:szCs w:val="24"/>
          <w:vertAlign w:val="superscript"/>
        </w:rPr>
        <w:t>2</w:t>
      </w:r>
      <w:r>
        <w:rPr>
          <w:color w:val="000000"/>
          <w:sz w:val="24"/>
          <w:szCs w:val="24"/>
        </w:rPr>
        <w:t xml:space="preserve"> – 24 = 0,  x</w:t>
      </w:r>
      <w:r>
        <w:rPr>
          <w:color w:val="000000"/>
          <w:sz w:val="24"/>
          <w:szCs w:val="24"/>
          <w:vertAlign w:val="superscript"/>
        </w:rPr>
        <w:t>4</w:t>
      </w:r>
      <w:r>
        <w:rPr>
          <w:color w:val="000000"/>
          <w:sz w:val="24"/>
          <w:szCs w:val="24"/>
        </w:rPr>
        <w:t xml:space="preserve"> – 4x</w:t>
      </w:r>
      <w:r>
        <w:rPr>
          <w:color w:val="000000"/>
          <w:sz w:val="24"/>
          <w:szCs w:val="24"/>
          <w:vertAlign w:val="superscript"/>
        </w:rPr>
        <w:t>3</w:t>
      </w:r>
      <w:r>
        <w:rPr>
          <w:color w:val="000000"/>
          <w:sz w:val="24"/>
          <w:szCs w:val="24"/>
        </w:rPr>
        <w:t xml:space="preserve"> – 4x</w:t>
      </w:r>
      <w:r>
        <w:rPr>
          <w:color w:val="000000"/>
          <w:sz w:val="24"/>
          <w:szCs w:val="24"/>
          <w:vertAlign w:val="superscript"/>
        </w:rPr>
        <w:t>2</w:t>
      </w:r>
      <w:r>
        <w:rPr>
          <w:color w:val="000000"/>
          <w:sz w:val="24"/>
          <w:szCs w:val="24"/>
        </w:rPr>
        <w:t xml:space="preserve"> – 16x – 8 = 0. 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Именно такое уравнение получилось бы в качестве характеристического, если бы мы применили упомянутую мелким шрифтом в конце предыдущего раздела общую теорию к исследованию линейного преобразования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  <w:lang w:val="en-US"/>
        </w:rPr>
      </w:pPr>
      <w:r>
        <w:rPr>
          <w:color w:val="000000"/>
          <w:sz w:val="24"/>
          <w:szCs w:val="24"/>
          <w:lang w:val="en-US"/>
        </w:rPr>
        <w:t>(q</w:t>
      </w:r>
      <w:r>
        <w:rPr>
          <w:color w:val="000000"/>
          <w:sz w:val="24"/>
          <w:szCs w:val="24"/>
          <w:vertAlign w:val="subscript"/>
          <w:lang w:val="en-US"/>
        </w:rPr>
        <w:t>n</w:t>
      </w:r>
      <w:r>
        <w:rPr>
          <w:color w:val="000000"/>
          <w:sz w:val="24"/>
          <w:szCs w:val="24"/>
          <w:lang w:val="en-US"/>
        </w:rPr>
        <w:t>; r</w:t>
      </w:r>
      <w:r>
        <w:rPr>
          <w:color w:val="000000"/>
          <w:sz w:val="24"/>
          <w:szCs w:val="24"/>
          <w:vertAlign w:val="subscript"/>
          <w:lang w:val="en-US"/>
        </w:rPr>
        <w:t>n</w:t>
      </w:r>
      <w:r>
        <w:rPr>
          <w:color w:val="000000"/>
          <w:sz w:val="24"/>
          <w:szCs w:val="24"/>
          <w:lang w:val="en-US"/>
        </w:rPr>
        <w:t>; s</w:t>
      </w:r>
      <w:r>
        <w:rPr>
          <w:color w:val="000000"/>
          <w:sz w:val="24"/>
          <w:szCs w:val="24"/>
          <w:vertAlign w:val="subscript"/>
          <w:lang w:val="en-US"/>
        </w:rPr>
        <w:t>n</w:t>
      </w:r>
      <w:r>
        <w:rPr>
          <w:color w:val="000000"/>
          <w:sz w:val="24"/>
          <w:szCs w:val="24"/>
          <w:lang w:val="en-US"/>
        </w:rPr>
        <w:t>; t</w:t>
      </w:r>
      <w:r>
        <w:rPr>
          <w:color w:val="000000"/>
          <w:sz w:val="24"/>
          <w:szCs w:val="24"/>
          <w:vertAlign w:val="subscript"/>
          <w:lang w:val="en-US"/>
        </w:rPr>
        <w:t>n</w:t>
      </w:r>
      <w:r>
        <w:rPr>
          <w:color w:val="000000"/>
          <w:sz w:val="24"/>
          <w:szCs w:val="24"/>
          <w:lang w:val="en-US"/>
        </w:rPr>
        <w:t>) → (q</w:t>
      </w:r>
      <w:r>
        <w:rPr>
          <w:color w:val="000000"/>
          <w:sz w:val="24"/>
          <w:szCs w:val="24"/>
          <w:vertAlign w:val="subscript"/>
          <w:lang w:val="en-US"/>
        </w:rPr>
        <w:t>n+1</w:t>
      </w:r>
      <w:r>
        <w:rPr>
          <w:color w:val="000000"/>
          <w:sz w:val="24"/>
          <w:szCs w:val="24"/>
          <w:lang w:val="en-US"/>
        </w:rPr>
        <w:t>; r</w:t>
      </w:r>
      <w:r>
        <w:rPr>
          <w:color w:val="000000"/>
          <w:sz w:val="24"/>
          <w:szCs w:val="24"/>
          <w:vertAlign w:val="subscript"/>
          <w:lang w:val="en-US"/>
        </w:rPr>
        <w:t>n+1</w:t>
      </w:r>
      <w:r>
        <w:rPr>
          <w:color w:val="000000"/>
          <w:sz w:val="24"/>
          <w:szCs w:val="24"/>
          <w:lang w:val="en-US"/>
        </w:rPr>
        <w:t>; s</w:t>
      </w:r>
      <w:r>
        <w:rPr>
          <w:color w:val="000000"/>
          <w:sz w:val="24"/>
          <w:szCs w:val="24"/>
          <w:vertAlign w:val="subscript"/>
          <w:lang w:val="en-US"/>
        </w:rPr>
        <w:t>n+1</w:t>
      </w:r>
      <w:r>
        <w:rPr>
          <w:color w:val="000000"/>
          <w:sz w:val="24"/>
          <w:szCs w:val="24"/>
          <w:lang w:val="en-US"/>
        </w:rPr>
        <w:t>; t</w:t>
      </w:r>
      <w:r>
        <w:rPr>
          <w:color w:val="000000"/>
          <w:sz w:val="24"/>
          <w:szCs w:val="24"/>
          <w:vertAlign w:val="subscript"/>
          <w:lang w:val="en-US"/>
        </w:rPr>
        <w:t>n+1</w:t>
      </w:r>
      <w:r>
        <w:rPr>
          <w:color w:val="000000"/>
          <w:sz w:val="24"/>
          <w:szCs w:val="24"/>
          <w:lang w:val="en-US"/>
        </w:rPr>
        <w:t>)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предыдущей задаче. Заметим, кроме того, что мы на самом деле получили уравнение </w:t>
      </w:r>
      <w:r>
        <w:rPr>
          <w:rStyle w:val="sp6"/>
          <w:color w:val="000000"/>
          <w:spacing w:val="0"/>
          <w:sz w:val="24"/>
          <w:szCs w:val="24"/>
        </w:rPr>
        <w:t>наименьшей</w:t>
      </w:r>
      <w:r>
        <w:rPr>
          <w:color w:val="000000"/>
          <w:sz w:val="24"/>
          <w:szCs w:val="24"/>
        </w:rPr>
        <w:t xml:space="preserve"> степени (с целыми коэффициентами) с корнем λ</w:t>
      </w:r>
      <w:r>
        <w:rPr>
          <w:color w:val="000000"/>
          <w:sz w:val="24"/>
          <w:szCs w:val="24"/>
          <w:vertAlign w:val="subscript"/>
        </w:rPr>
        <w:t>1</w:t>
      </w:r>
      <w:r>
        <w:rPr>
          <w:color w:val="000000"/>
          <w:sz w:val="24"/>
          <w:szCs w:val="24"/>
        </w:rPr>
        <w:t xml:space="preserve"> = 1 + √</w:t>
      </w:r>
      <w:r>
        <w:rPr>
          <w:rStyle w:val="over1"/>
          <w:color w:val="000000"/>
          <w:sz w:val="24"/>
          <w:szCs w:val="24"/>
        </w:rPr>
        <w:t>2</w:t>
      </w:r>
      <w:r>
        <w:rPr>
          <w:color w:val="000000"/>
          <w:sz w:val="24"/>
          <w:szCs w:val="24"/>
        </w:rPr>
        <w:t xml:space="preserve"> + √</w:t>
      </w:r>
      <w:r>
        <w:rPr>
          <w:rStyle w:val="over1"/>
          <w:color w:val="000000"/>
          <w:sz w:val="24"/>
          <w:szCs w:val="24"/>
        </w:rPr>
        <w:t>3</w:t>
      </w:r>
      <w:r>
        <w:rPr>
          <w:color w:val="000000"/>
          <w:sz w:val="24"/>
          <w:szCs w:val="24"/>
        </w:rPr>
        <w:t>. Попробуйте это доказать!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Алгебраическое послесловие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Мы разобрали несколько примеров, в которых затрагивались пограничные вопросы алгебры, математического анализа и теории чисел. (Каждому направлению, которое мы наметили, можно было бы посвятить более подробную статью в «Кванте»!) В заключение покажем ещё, как можно смотреть на основных героев статьи — «сопряжённые числа» — с чисто алгебраической точки зрения. 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Предположим, что у нас есть множество P чисел (или выражений с буквами, или ещё каких-то элементов), с которыми можно выполнять четыре действия арифметики с соблюдением обычных арифметических правил. Такое множество называется полем; поля образуют, например, рациональные и действительные числа. Если в поле P не разрешимо, скажем, уравнение x</w:t>
      </w:r>
      <w:r>
        <w:rPr>
          <w:color w:val="000000"/>
          <w:sz w:val="24"/>
          <w:szCs w:val="24"/>
          <w:vertAlign w:val="superscript"/>
        </w:rPr>
        <w:t>2</w:t>
      </w:r>
      <w:r>
        <w:rPr>
          <w:color w:val="000000"/>
          <w:sz w:val="24"/>
          <w:szCs w:val="24"/>
        </w:rPr>
        <w:t xml:space="preserve"> – d = 0, то можно </w:t>
      </w:r>
      <w:r>
        <w:rPr>
          <w:rStyle w:val="sp6"/>
          <w:color w:val="000000"/>
          <w:spacing w:val="0"/>
          <w:sz w:val="24"/>
          <w:szCs w:val="24"/>
        </w:rPr>
        <w:t>расширить</w:t>
      </w:r>
      <w:r>
        <w:rPr>
          <w:color w:val="000000"/>
          <w:sz w:val="24"/>
          <w:szCs w:val="24"/>
        </w:rPr>
        <w:t xml:space="preserve"> его, рассматривая элементы вида p + q√</w:t>
      </w:r>
      <w:r>
        <w:rPr>
          <w:rStyle w:val="over1"/>
          <w:color w:val="000000"/>
          <w:sz w:val="24"/>
          <w:szCs w:val="24"/>
        </w:rPr>
        <w:t>d</w:t>
      </w:r>
      <w:r>
        <w:rPr>
          <w:color w:val="000000"/>
          <w:sz w:val="24"/>
          <w:szCs w:val="24"/>
        </w:rPr>
        <w:t xml:space="preserve">, где p, q </w:t>
      </w:r>
      <w:r>
        <w:rPr>
          <w:color w:val="000000"/>
          <w:sz w:val="24"/>
          <w:szCs w:val="24"/>
        </w:rPr>
        <w:t> P, a √</w:t>
      </w:r>
      <w:r>
        <w:rPr>
          <w:rStyle w:val="over1"/>
          <w:color w:val="000000"/>
          <w:sz w:val="24"/>
          <w:szCs w:val="24"/>
        </w:rPr>
        <w:t>d</w:t>
      </w:r>
      <w:r>
        <w:rPr>
          <w:color w:val="000000"/>
          <w:sz w:val="24"/>
          <w:szCs w:val="24"/>
        </w:rPr>
        <w:t xml:space="preserve"> — новый символ, который при умножении сам на себя дает d, т.е. √</w:t>
      </w:r>
      <w:r>
        <w:rPr>
          <w:rStyle w:val="over1"/>
          <w:color w:val="000000"/>
          <w:sz w:val="24"/>
          <w:szCs w:val="24"/>
        </w:rPr>
        <w:t>d</w:t>
      </w:r>
      <w:r>
        <w:rPr>
          <w:color w:val="000000"/>
          <w:sz w:val="24"/>
          <w:szCs w:val="24"/>
        </w:rPr>
        <w:t>·√</w:t>
      </w:r>
      <w:r>
        <w:rPr>
          <w:rStyle w:val="over1"/>
          <w:color w:val="000000"/>
          <w:sz w:val="24"/>
          <w:szCs w:val="24"/>
        </w:rPr>
        <w:t>d</w:t>
      </w:r>
      <w:r>
        <w:rPr>
          <w:color w:val="000000"/>
          <w:sz w:val="24"/>
          <w:szCs w:val="24"/>
        </w:rPr>
        <w:t xml:space="preserve"> = d, так что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(p + q√</w:t>
      </w:r>
      <w:r>
        <w:rPr>
          <w:rStyle w:val="over1"/>
          <w:color w:val="000000"/>
          <w:sz w:val="24"/>
          <w:szCs w:val="24"/>
        </w:rPr>
        <w:t>d</w:t>
      </w:r>
      <w:r>
        <w:rPr>
          <w:color w:val="000000"/>
          <w:sz w:val="24"/>
          <w:szCs w:val="24"/>
        </w:rPr>
        <w:t>)·(p' + q'√</w:t>
      </w:r>
      <w:r>
        <w:rPr>
          <w:rStyle w:val="over1"/>
          <w:color w:val="000000"/>
          <w:sz w:val="24"/>
          <w:szCs w:val="24"/>
        </w:rPr>
        <w:t>d</w:t>
      </w:r>
      <w:r>
        <w:rPr>
          <w:color w:val="000000"/>
          <w:sz w:val="24"/>
          <w:szCs w:val="24"/>
        </w:rPr>
        <w:t>) = (pp' + qq'd) + (pq' + qp')√</w:t>
      </w:r>
      <w:r>
        <w:rPr>
          <w:rStyle w:val="over1"/>
          <w:color w:val="000000"/>
          <w:sz w:val="24"/>
          <w:szCs w:val="24"/>
        </w:rPr>
        <w:t>d</w:t>
      </w:r>
      <w:r>
        <w:rPr>
          <w:color w:val="000000"/>
          <w:sz w:val="24"/>
          <w:szCs w:val="24"/>
        </w:rPr>
        <w:t>.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При d = –1 расширением поля вещественных чисел получаются комплексные числа. 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новом поле P</w:t>
      </w:r>
      <w:r>
        <w:rPr>
          <w:color w:val="000000"/>
          <w:sz w:val="24"/>
          <w:szCs w:val="24"/>
          <w:vertAlign w:val="subscript"/>
        </w:rPr>
        <w:t>1</w:t>
      </w:r>
      <w:r>
        <w:rPr>
          <w:color w:val="000000"/>
          <w:sz w:val="24"/>
          <w:szCs w:val="24"/>
        </w:rPr>
        <w:t xml:space="preserve"> — «квадратичном расширении» поля P — есть интересное отображение λ = p + q√</w:t>
      </w:r>
      <w:r>
        <w:rPr>
          <w:rStyle w:val="over1"/>
          <w:color w:val="000000"/>
          <w:sz w:val="24"/>
          <w:szCs w:val="24"/>
        </w:rPr>
        <w:t>d</w:t>
      </w:r>
      <w:r>
        <w:rPr>
          <w:color w:val="000000"/>
          <w:sz w:val="24"/>
          <w:szCs w:val="24"/>
        </w:rPr>
        <w:t xml:space="preserve"> → </w:t>
      </w:r>
      <w:r>
        <w:rPr>
          <w:rStyle w:val="over1"/>
          <w:color w:val="000000"/>
          <w:sz w:val="24"/>
          <w:szCs w:val="24"/>
        </w:rPr>
        <w:t>λ</w:t>
      </w:r>
      <w:r>
        <w:rPr>
          <w:color w:val="000000"/>
          <w:sz w:val="24"/>
          <w:szCs w:val="24"/>
        </w:rPr>
        <w:t xml:space="preserve"> = p – q√</w:t>
      </w:r>
      <w:r>
        <w:rPr>
          <w:rStyle w:val="over1"/>
          <w:color w:val="000000"/>
          <w:sz w:val="24"/>
          <w:szCs w:val="24"/>
        </w:rPr>
        <w:t>d</w:t>
      </w:r>
      <w:r>
        <w:rPr>
          <w:color w:val="000000"/>
          <w:sz w:val="24"/>
          <w:szCs w:val="24"/>
        </w:rPr>
        <w:t xml:space="preserve"> (своеобразная «алгебраическая симметрия»), называемое сопряжением, с такими свойствами: 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Все элементы старого поля P переходят в себя; 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Все равенства, содержащие арифметические операции, при этом отображении сохраняются: </w:t>
      </w:r>
    </w:p>
    <w:tbl>
      <w:tblPr>
        <w:tblW w:w="5000" w:type="pct"/>
        <w:tblCellSpacing w:w="0" w:type="dxa"/>
        <w:tblInd w:w="-15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71"/>
        <w:gridCol w:w="997"/>
      </w:tblGrid>
      <w:tr w:rsidR="00CA1D9F" w:rsidRPr="00CA1D9F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rStyle w:val="over1"/>
                <w:color w:val="000000"/>
                <w:sz w:val="24"/>
                <w:szCs w:val="24"/>
              </w:rPr>
              <w:t>λ + μ</w:t>
            </w:r>
            <w:r w:rsidRPr="00CA1D9F">
              <w:rPr>
                <w:color w:val="000000"/>
                <w:sz w:val="24"/>
                <w:szCs w:val="24"/>
              </w:rPr>
              <w:t xml:space="preserve"> = </w:t>
            </w:r>
            <w:r w:rsidRPr="00CA1D9F">
              <w:rPr>
                <w:rStyle w:val="over1"/>
                <w:color w:val="000000"/>
                <w:sz w:val="24"/>
                <w:szCs w:val="24"/>
              </w:rPr>
              <w:t>λ</w:t>
            </w:r>
            <w:r w:rsidRPr="00CA1D9F">
              <w:rPr>
                <w:color w:val="000000"/>
                <w:sz w:val="24"/>
                <w:szCs w:val="24"/>
              </w:rPr>
              <w:t xml:space="preserve"> + </w:t>
            </w:r>
            <w:r w:rsidRPr="00CA1D9F">
              <w:rPr>
                <w:rStyle w:val="over1"/>
                <w:color w:val="000000"/>
                <w:sz w:val="24"/>
                <w:szCs w:val="24"/>
              </w:rPr>
              <w:t>μ</w:t>
            </w:r>
            <w:r w:rsidRPr="00CA1D9F">
              <w:rPr>
                <w:color w:val="000000"/>
                <w:sz w:val="24"/>
                <w:szCs w:val="24"/>
              </w:rPr>
              <w:t xml:space="preserve">;  </w:t>
            </w:r>
            <w:r w:rsidRPr="00CA1D9F">
              <w:rPr>
                <w:rStyle w:val="over1"/>
                <w:color w:val="000000"/>
                <w:sz w:val="24"/>
                <w:szCs w:val="24"/>
              </w:rPr>
              <w:t>λ · μ</w:t>
            </w:r>
            <w:r w:rsidRPr="00CA1D9F">
              <w:rPr>
                <w:color w:val="000000"/>
                <w:sz w:val="24"/>
                <w:szCs w:val="24"/>
              </w:rPr>
              <w:t xml:space="preserve"> = </w:t>
            </w:r>
            <w:r w:rsidRPr="00CA1D9F">
              <w:rPr>
                <w:rStyle w:val="over1"/>
                <w:color w:val="000000"/>
                <w:sz w:val="24"/>
                <w:szCs w:val="24"/>
              </w:rPr>
              <w:t>λ</w:t>
            </w:r>
            <w:r w:rsidRPr="00CA1D9F">
              <w:rPr>
                <w:color w:val="000000"/>
                <w:sz w:val="24"/>
                <w:szCs w:val="24"/>
              </w:rPr>
              <w:t xml:space="preserve"> · </w:t>
            </w:r>
            <w:r w:rsidRPr="00CA1D9F">
              <w:rPr>
                <w:rStyle w:val="over1"/>
                <w:color w:val="000000"/>
                <w:sz w:val="24"/>
                <w:szCs w:val="24"/>
              </w:rPr>
              <w:t>μ</w:t>
            </w:r>
            <w:r w:rsidRPr="00CA1D9F">
              <w:rPr>
                <w:color w:val="000000"/>
                <w:sz w:val="24"/>
                <w:szCs w:val="24"/>
              </w:rPr>
              <w:t>;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A1D9F" w:rsidRPr="00CA1D9F" w:rsidRDefault="00CA1D9F">
            <w:pPr>
              <w:widowControl w:val="0"/>
              <w:spacing w:before="12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CA1D9F">
              <w:rPr>
                <w:color w:val="000000"/>
                <w:sz w:val="24"/>
                <w:szCs w:val="24"/>
              </w:rPr>
              <w:t>(10)</w:t>
            </w:r>
          </w:p>
        </w:tc>
      </w:tr>
    </w:tbl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Это отображение является частным случаем так называемых автоморфизмов Галуа расширения P</w:t>
      </w:r>
      <w:r>
        <w:rPr>
          <w:color w:val="000000"/>
          <w:sz w:val="24"/>
          <w:szCs w:val="24"/>
          <w:vertAlign w:val="subscript"/>
        </w:rPr>
        <w:t>1</w:t>
      </w:r>
      <w:r>
        <w:rPr>
          <w:color w:val="000000"/>
          <w:sz w:val="24"/>
          <w:szCs w:val="24"/>
        </w:rPr>
        <w:t xml:space="preserve"> поля P. 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задачах 8 и 9 мы видели пример «двукратного» расширения — присоединения √</w:t>
      </w:r>
      <w:r>
        <w:rPr>
          <w:rStyle w:val="over1"/>
          <w:color w:val="000000"/>
          <w:sz w:val="24"/>
          <w:szCs w:val="24"/>
        </w:rPr>
        <w:t>2</w:t>
      </w:r>
      <w:r>
        <w:rPr>
          <w:color w:val="000000"/>
          <w:sz w:val="24"/>
          <w:szCs w:val="24"/>
        </w:rPr>
        <w:t xml:space="preserve"> и затем √</w:t>
      </w:r>
      <w:r>
        <w:rPr>
          <w:rStyle w:val="over1"/>
          <w:color w:val="000000"/>
          <w:sz w:val="24"/>
          <w:szCs w:val="24"/>
        </w:rPr>
        <w:t>3</w:t>
      </w:r>
      <w:r>
        <w:rPr>
          <w:color w:val="000000"/>
          <w:sz w:val="24"/>
          <w:szCs w:val="24"/>
        </w:rPr>
        <w:t>, — в результате которого получилось поле с бо́льшим количеством автоморфизмов Галуа: кроме тождественного отображения, их уже три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(√</w:t>
      </w:r>
      <w:r>
        <w:rPr>
          <w:rStyle w:val="over1"/>
          <w:color w:val="000000"/>
          <w:sz w:val="24"/>
          <w:szCs w:val="24"/>
        </w:rPr>
        <w:t>2</w:t>
      </w:r>
      <w:r>
        <w:rPr>
          <w:color w:val="000000"/>
          <w:sz w:val="24"/>
          <w:szCs w:val="24"/>
        </w:rPr>
        <w:t xml:space="preserve"> → –√</w:t>
      </w:r>
      <w:r>
        <w:rPr>
          <w:rStyle w:val="over1"/>
          <w:color w:val="000000"/>
          <w:sz w:val="24"/>
          <w:szCs w:val="24"/>
        </w:rPr>
        <w:t>2</w:t>
      </w:r>
      <w:r>
        <w:rPr>
          <w:color w:val="000000"/>
          <w:sz w:val="24"/>
          <w:szCs w:val="24"/>
        </w:rPr>
        <w:t>,  √</w:t>
      </w:r>
      <w:r>
        <w:rPr>
          <w:rStyle w:val="over1"/>
          <w:color w:val="000000"/>
          <w:sz w:val="24"/>
          <w:szCs w:val="24"/>
        </w:rPr>
        <w:t>3</w:t>
      </w:r>
      <w:r>
        <w:rPr>
          <w:color w:val="000000"/>
          <w:sz w:val="24"/>
          <w:szCs w:val="24"/>
        </w:rPr>
        <w:t xml:space="preserve"> → √</w:t>
      </w:r>
      <w:r>
        <w:rPr>
          <w:rStyle w:val="over1"/>
          <w:color w:val="000000"/>
          <w:sz w:val="24"/>
          <w:szCs w:val="24"/>
        </w:rPr>
        <w:t>3</w:t>
      </w:r>
      <w:r>
        <w:rPr>
          <w:color w:val="000000"/>
          <w:sz w:val="24"/>
          <w:szCs w:val="24"/>
        </w:rPr>
        <w:t>;√</w:t>
      </w:r>
      <w:r>
        <w:rPr>
          <w:rStyle w:val="over1"/>
          <w:color w:val="000000"/>
          <w:sz w:val="24"/>
          <w:szCs w:val="24"/>
        </w:rPr>
        <w:t>2</w:t>
      </w:r>
      <w:r>
        <w:rPr>
          <w:color w:val="000000"/>
          <w:sz w:val="24"/>
          <w:szCs w:val="24"/>
        </w:rPr>
        <w:t xml:space="preserve"> → √</w:t>
      </w:r>
      <w:r>
        <w:rPr>
          <w:rStyle w:val="over1"/>
          <w:color w:val="000000"/>
          <w:sz w:val="24"/>
          <w:szCs w:val="24"/>
        </w:rPr>
        <w:t>2</w:t>
      </w:r>
      <w:r>
        <w:rPr>
          <w:color w:val="000000"/>
          <w:sz w:val="24"/>
          <w:szCs w:val="24"/>
        </w:rPr>
        <w:t>,  √</w:t>
      </w:r>
      <w:r>
        <w:rPr>
          <w:rStyle w:val="over1"/>
          <w:color w:val="000000"/>
          <w:sz w:val="24"/>
          <w:szCs w:val="24"/>
        </w:rPr>
        <w:t>3</w:t>
      </w:r>
      <w:r>
        <w:rPr>
          <w:color w:val="000000"/>
          <w:sz w:val="24"/>
          <w:szCs w:val="24"/>
        </w:rPr>
        <w:t xml:space="preserve"> → –√</w:t>
      </w:r>
      <w:r>
        <w:rPr>
          <w:rStyle w:val="over1"/>
          <w:color w:val="000000"/>
          <w:sz w:val="24"/>
          <w:szCs w:val="24"/>
        </w:rPr>
        <w:t>3</w:t>
      </w:r>
      <w:r>
        <w:rPr>
          <w:color w:val="000000"/>
          <w:sz w:val="24"/>
          <w:szCs w:val="24"/>
        </w:rPr>
        <w:t>;√</w:t>
      </w:r>
      <w:r>
        <w:rPr>
          <w:rStyle w:val="over1"/>
          <w:color w:val="000000"/>
          <w:sz w:val="24"/>
          <w:szCs w:val="24"/>
        </w:rPr>
        <w:t>2</w:t>
      </w:r>
      <w:r>
        <w:rPr>
          <w:color w:val="000000"/>
          <w:sz w:val="24"/>
          <w:szCs w:val="24"/>
        </w:rPr>
        <w:t xml:space="preserve"> → –√</w:t>
      </w:r>
      <w:r>
        <w:rPr>
          <w:rStyle w:val="over1"/>
          <w:color w:val="000000"/>
          <w:sz w:val="24"/>
          <w:szCs w:val="24"/>
        </w:rPr>
        <w:t>2</w:t>
      </w:r>
      <w:r>
        <w:rPr>
          <w:color w:val="000000"/>
          <w:sz w:val="24"/>
          <w:szCs w:val="24"/>
        </w:rPr>
        <w:t>,  √</w:t>
      </w:r>
      <w:r>
        <w:rPr>
          <w:rStyle w:val="over1"/>
          <w:color w:val="000000"/>
          <w:sz w:val="24"/>
          <w:szCs w:val="24"/>
        </w:rPr>
        <w:t>3</w:t>
      </w:r>
      <w:r>
        <w:rPr>
          <w:color w:val="000000"/>
          <w:sz w:val="24"/>
          <w:szCs w:val="24"/>
        </w:rPr>
        <w:t xml:space="preserve"> → –√</w:t>
      </w:r>
      <w:r>
        <w:rPr>
          <w:rStyle w:val="over1"/>
          <w:color w:val="000000"/>
          <w:sz w:val="24"/>
          <w:szCs w:val="24"/>
        </w:rPr>
        <w:t>3</w:t>
      </w:r>
      <w:r>
        <w:rPr>
          <w:color w:val="000000"/>
          <w:sz w:val="24"/>
          <w:szCs w:val="24"/>
        </w:rPr>
        <w:t>),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 их «взаимодействие» устроено так же, как во множестве самосовмещений прямоугольника. 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Оказывается, к основному полю можно присоединять корни </w:t>
      </w:r>
      <w:r>
        <w:rPr>
          <w:rStyle w:val="sp6"/>
          <w:color w:val="000000"/>
          <w:spacing w:val="0"/>
          <w:sz w:val="24"/>
          <w:szCs w:val="24"/>
        </w:rPr>
        <w:t>любого</w:t>
      </w:r>
      <w:r>
        <w:rPr>
          <w:color w:val="000000"/>
          <w:sz w:val="24"/>
          <w:szCs w:val="24"/>
        </w:rPr>
        <w:t xml:space="preserve"> алгебраического уравнения. Автоморфизмы возникающего нового поля — предмет одной из красивейших ветвей алгебры XIX–XX века, </w:t>
      </w:r>
      <w:r>
        <w:rPr>
          <w:rStyle w:val="sp6"/>
          <w:color w:val="000000"/>
          <w:spacing w:val="0"/>
          <w:sz w:val="24"/>
          <w:szCs w:val="24"/>
        </w:rPr>
        <w:t>теории Галуа</w:t>
      </w:r>
      <w:r>
        <w:rPr>
          <w:color w:val="000000"/>
          <w:sz w:val="24"/>
          <w:szCs w:val="24"/>
        </w:rPr>
        <w:t>, которая позволяет, в частности, исследовать вопрос о разрешимости уравнений в радикалах ([</w:t>
      </w:r>
      <w:r w:rsidRPr="00686F58">
        <w:rPr>
          <w:color w:val="000000"/>
          <w:sz w:val="24"/>
          <w:szCs w:val="24"/>
        </w:rPr>
        <w:t>13</w:t>
      </w:r>
      <w:r>
        <w:rPr>
          <w:color w:val="000000"/>
          <w:sz w:val="24"/>
          <w:szCs w:val="24"/>
        </w:rPr>
        <w:t>], [</w:t>
      </w:r>
      <w:r w:rsidRPr="00686F58">
        <w:rPr>
          <w:color w:val="000000"/>
          <w:sz w:val="24"/>
          <w:szCs w:val="24"/>
        </w:rPr>
        <w:t>14</w:t>
      </w:r>
      <w:r>
        <w:rPr>
          <w:color w:val="000000"/>
          <w:sz w:val="24"/>
          <w:szCs w:val="24"/>
        </w:rPr>
        <w:t xml:space="preserve">]). </w:t>
      </w:r>
    </w:p>
    <w:p w:rsidR="00CA1D9F" w:rsidRDefault="00CA1D9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Мы закончим эту статью набором задач, в основном продолжающих уже затронутые темы, но требующих иногда и новых соображений, и обещанным списком литературы.</w:t>
      </w:r>
    </w:p>
    <w:p w:rsidR="00CA1D9F" w:rsidRDefault="00CA1D9F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Список литературы</w:t>
      </w:r>
    </w:p>
    <w:p w:rsidR="00CA1D9F" w:rsidRDefault="00CA1D9F">
      <w:pPr>
        <w:widowControl w:val="0"/>
        <w:tabs>
          <w:tab w:val="left" w:pos="973"/>
          <w:tab w:val="left" w:pos="9743"/>
        </w:tabs>
        <w:spacing w:before="120"/>
        <w:ind w:firstLine="567"/>
        <w:rPr>
          <w:color w:val="000000"/>
          <w:sz w:val="24"/>
          <w:szCs w:val="24"/>
        </w:rPr>
      </w:pPr>
      <w:r w:rsidRPr="00686F58">
        <w:rPr>
          <w:color w:val="000000"/>
          <w:sz w:val="24"/>
          <w:szCs w:val="24"/>
        </w:rPr>
        <w:t>1</w:t>
      </w:r>
      <w:r>
        <w:rPr>
          <w:color w:val="000000"/>
          <w:sz w:val="24"/>
          <w:szCs w:val="24"/>
        </w:rPr>
        <w:t xml:space="preserve">. Л.Курляндчик, А.Лисицкий. «Суммы и произведения» («Квант», 1978, №10). </w:t>
      </w:r>
      <w:r w:rsidRPr="00686F58">
        <w:rPr>
          <w:color w:val="000000"/>
          <w:sz w:val="24"/>
          <w:szCs w:val="24"/>
        </w:rPr>
        <w:t>назад к тексту</w:t>
      </w:r>
    </w:p>
    <w:p w:rsidR="00CA1D9F" w:rsidRDefault="00CA1D9F">
      <w:pPr>
        <w:widowControl w:val="0"/>
        <w:tabs>
          <w:tab w:val="left" w:pos="973"/>
          <w:tab w:val="left" w:pos="9743"/>
        </w:tabs>
        <w:spacing w:before="120"/>
        <w:ind w:firstLine="567"/>
        <w:rPr>
          <w:color w:val="000000"/>
          <w:sz w:val="24"/>
          <w:szCs w:val="24"/>
        </w:rPr>
      </w:pPr>
      <w:r w:rsidRPr="00686F58">
        <w:rPr>
          <w:color w:val="000000"/>
          <w:sz w:val="24"/>
          <w:szCs w:val="24"/>
        </w:rPr>
        <w:t>2</w:t>
      </w:r>
      <w:r>
        <w:rPr>
          <w:color w:val="000000"/>
          <w:sz w:val="24"/>
          <w:szCs w:val="24"/>
        </w:rPr>
        <w:t xml:space="preserve">. Второе решение задачи М514 («Квант», 1979, №5, с.26). </w:t>
      </w:r>
      <w:r w:rsidRPr="00686F58">
        <w:rPr>
          <w:color w:val="000000"/>
          <w:sz w:val="24"/>
          <w:szCs w:val="24"/>
        </w:rPr>
        <w:t>назад к тексту</w:t>
      </w:r>
    </w:p>
    <w:p w:rsidR="00CA1D9F" w:rsidRDefault="00CA1D9F">
      <w:pPr>
        <w:widowControl w:val="0"/>
        <w:tabs>
          <w:tab w:val="left" w:pos="973"/>
          <w:tab w:val="left" w:pos="9743"/>
        </w:tabs>
        <w:spacing w:before="120"/>
        <w:ind w:firstLine="567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3. Р.Нивен. «Числа рациональные и иррациональные» (М., «Мир», 1966). </w:t>
      </w:r>
      <w:r w:rsidRPr="00686F58">
        <w:rPr>
          <w:color w:val="000000"/>
          <w:sz w:val="24"/>
          <w:szCs w:val="24"/>
        </w:rPr>
        <w:t>назад к тексту</w:t>
      </w:r>
    </w:p>
    <w:p w:rsidR="00CA1D9F" w:rsidRDefault="00CA1D9F">
      <w:pPr>
        <w:widowControl w:val="0"/>
        <w:tabs>
          <w:tab w:val="left" w:pos="973"/>
          <w:tab w:val="left" w:pos="9743"/>
        </w:tabs>
        <w:spacing w:before="120"/>
        <w:ind w:firstLine="567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4. Д.Фукс, М.Фукс. «О наилучших приближениях» («Квант», 1971, №6, №11) и «Рациональные приближения и трансцендентность» («Квант», 1973, №1). </w:t>
      </w:r>
      <w:r w:rsidRPr="00686F58">
        <w:rPr>
          <w:color w:val="000000"/>
          <w:sz w:val="24"/>
          <w:szCs w:val="24"/>
        </w:rPr>
        <w:t>назад к тексту</w:t>
      </w:r>
    </w:p>
    <w:p w:rsidR="00CA1D9F" w:rsidRDefault="00CA1D9F">
      <w:pPr>
        <w:widowControl w:val="0"/>
        <w:tabs>
          <w:tab w:val="left" w:pos="973"/>
          <w:tab w:val="left" w:pos="9743"/>
        </w:tabs>
        <w:spacing w:before="120"/>
        <w:ind w:firstLine="567"/>
        <w:rPr>
          <w:color w:val="000000"/>
          <w:sz w:val="24"/>
          <w:szCs w:val="24"/>
        </w:rPr>
      </w:pPr>
      <w:r w:rsidRPr="00686F58">
        <w:rPr>
          <w:color w:val="000000"/>
          <w:sz w:val="24"/>
          <w:szCs w:val="24"/>
        </w:rPr>
        <w:t>5</w:t>
      </w:r>
      <w:r>
        <w:rPr>
          <w:color w:val="000000"/>
          <w:sz w:val="24"/>
          <w:szCs w:val="24"/>
        </w:rPr>
        <w:t xml:space="preserve">. Н.Васильев, В.Гутенмахер. «Прямые и кривые» (М., «Наука», 1978), с.103–105. </w:t>
      </w:r>
      <w:r w:rsidRPr="00686F58">
        <w:rPr>
          <w:color w:val="000000"/>
          <w:sz w:val="24"/>
          <w:szCs w:val="24"/>
        </w:rPr>
        <w:t>назад к тексту</w:t>
      </w:r>
    </w:p>
    <w:p w:rsidR="00CA1D9F" w:rsidRDefault="00CA1D9F">
      <w:pPr>
        <w:widowControl w:val="0"/>
        <w:tabs>
          <w:tab w:val="left" w:pos="973"/>
          <w:tab w:val="left" w:pos="9743"/>
        </w:tabs>
        <w:spacing w:before="120"/>
        <w:ind w:firstLine="567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6. А.Н.Маркушевич. «Ряды» (М., «Наука», 1979). </w:t>
      </w:r>
      <w:r w:rsidRPr="00686F58">
        <w:rPr>
          <w:color w:val="000000"/>
          <w:sz w:val="24"/>
          <w:szCs w:val="24"/>
        </w:rPr>
        <w:t>назад к тексту</w:t>
      </w:r>
    </w:p>
    <w:p w:rsidR="00CA1D9F" w:rsidRDefault="00CA1D9F">
      <w:pPr>
        <w:widowControl w:val="0"/>
        <w:tabs>
          <w:tab w:val="left" w:pos="973"/>
          <w:tab w:val="left" w:pos="9743"/>
        </w:tabs>
        <w:spacing w:before="120"/>
        <w:ind w:firstLine="567"/>
        <w:rPr>
          <w:color w:val="000000"/>
          <w:sz w:val="24"/>
          <w:szCs w:val="24"/>
        </w:rPr>
      </w:pPr>
      <w:r w:rsidRPr="00686F58">
        <w:rPr>
          <w:color w:val="000000"/>
          <w:sz w:val="24"/>
          <w:szCs w:val="24"/>
        </w:rPr>
        <w:t>7</w:t>
      </w:r>
      <w:r>
        <w:rPr>
          <w:color w:val="000000"/>
          <w:sz w:val="24"/>
          <w:szCs w:val="24"/>
        </w:rPr>
        <w:t xml:space="preserve">. Избранные задачи из журнала American Mathematical Monthly (М., «Мир», 1977), с.560–561. </w:t>
      </w:r>
      <w:r w:rsidRPr="00686F58">
        <w:rPr>
          <w:color w:val="000000"/>
          <w:sz w:val="24"/>
          <w:szCs w:val="24"/>
        </w:rPr>
        <w:t>назад к тексту</w:t>
      </w:r>
    </w:p>
    <w:p w:rsidR="00CA1D9F" w:rsidRDefault="00CA1D9F">
      <w:pPr>
        <w:widowControl w:val="0"/>
        <w:tabs>
          <w:tab w:val="left" w:pos="973"/>
          <w:tab w:val="left" w:pos="9743"/>
        </w:tabs>
        <w:spacing w:before="120"/>
        <w:ind w:firstLine="567"/>
        <w:rPr>
          <w:color w:val="000000"/>
          <w:sz w:val="24"/>
          <w:szCs w:val="24"/>
        </w:rPr>
      </w:pPr>
      <w:r w:rsidRPr="00686F58">
        <w:rPr>
          <w:color w:val="000000"/>
          <w:sz w:val="24"/>
          <w:szCs w:val="24"/>
        </w:rPr>
        <w:t>8</w:t>
      </w:r>
      <w:r>
        <w:rPr>
          <w:color w:val="000000"/>
          <w:sz w:val="24"/>
          <w:szCs w:val="24"/>
        </w:rPr>
        <w:t xml:space="preserve">. Л.Курляндчик, Г.Розенблюм. «Метод бесконечного спуска» («Квант», 1978, №1). </w:t>
      </w:r>
      <w:r w:rsidRPr="00686F58">
        <w:rPr>
          <w:color w:val="000000"/>
          <w:sz w:val="24"/>
          <w:szCs w:val="24"/>
        </w:rPr>
        <w:t>назад к тексту</w:t>
      </w:r>
    </w:p>
    <w:p w:rsidR="00CA1D9F" w:rsidRDefault="00CA1D9F">
      <w:pPr>
        <w:widowControl w:val="0"/>
        <w:tabs>
          <w:tab w:val="left" w:pos="973"/>
          <w:tab w:val="left" w:pos="9743"/>
        </w:tabs>
        <w:spacing w:before="120"/>
        <w:ind w:firstLine="567"/>
        <w:rPr>
          <w:color w:val="000000"/>
          <w:sz w:val="24"/>
          <w:szCs w:val="24"/>
        </w:rPr>
      </w:pPr>
      <w:r w:rsidRPr="00686F58">
        <w:rPr>
          <w:color w:val="000000"/>
          <w:sz w:val="24"/>
          <w:szCs w:val="24"/>
        </w:rPr>
        <w:t>9</w:t>
      </w:r>
      <w:r>
        <w:rPr>
          <w:color w:val="000000"/>
          <w:sz w:val="24"/>
          <w:szCs w:val="24"/>
        </w:rPr>
        <w:t xml:space="preserve">. В.Березин. «Филлотаксис и последовательность Фибоначчи», («Квант», 1979, №5, с.53). </w:t>
      </w:r>
      <w:r w:rsidRPr="00686F58">
        <w:rPr>
          <w:color w:val="000000"/>
          <w:sz w:val="24"/>
          <w:szCs w:val="24"/>
        </w:rPr>
        <w:t>назад к тексту</w:t>
      </w:r>
    </w:p>
    <w:p w:rsidR="00CA1D9F" w:rsidRDefault="00CA1D9F">
      <w:pPr>
        <w:widowControl w:val="0"/>
        <w:tabs>
          <w:tab w:val="left" w:pos="973"/>
          <w:tab w:val="left" w:pos="9743"/>
        </w:tabs>
        <w:spacing w:before="120"/>
        <w:ind w:firstLine="567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10. Н.Н.Воробьев. «Числа Фибоначчи» (Популярные лекции по математике, вып.6) (М., «Наука», 1978). </w:t>
      </w:r>
      <w:r w:rsidRPr="00686F58">
        <w:rPr>
          <w:color w:val="000000"/>
          <w:sz w:val="24"/>
          <w:szCs w:val="24"/>
        </w:rPr>
        <w:t>назад к тексту</w:t>
      </w:r>
    </w:p>
    <w:p w:rsidR="00CA1D9F" w:rsidRDefault="00CA1D9F">
      <w:pPr>
        <w:widowControl w:val="0"/>
        <w:tabs>
          <w:tab w:val="left" w:pos="973"/>
          <w:tab w:val="left" w:pos="9743"/>
        </w:tabs>
        <w:spacing w:before="120"/>
        <w:ind w:firstLine="567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11. А.И.Маркушевич. «Возвратные последовательности» (Популярные лекции но математике, вып.1) (М., «Наука», 1978). </w:t>
      </w:r>
      <w:r w:rsidRPr="00686F58">
        <w:rPr>
          <w:color w:val="000000"/>
          <w:sz w:val="24"/>
          <w:szCs w:val="24"/>
        </w:rPr>
        <w:t>назад к тексту</w:t>
      </w:r>
    </w:p>
    <w:p w:rsidR="00CA1D9F" w:rsidRDefault="00CA1D9F">
      <w:pPr>
        <w:widowControl w:val="0"/>
        <w:tabs>
          <w:tab w:val="left" w:pos="973"/>
          <w:tab w:val="left" w:pos="9743"/>
        </w:tabs>
        <w:spacing w:before="120"/>
        <w:ind w:firstLine="567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12. Л.И.Головина. «Линейная алгебра и некоторые её приложения» (М., «Наука», 1979). </w:t>
      </w:r>
      <w:r w:rsidRPr="00686F58">
        <w:rPr>
          <w:color w:val="000000"/>
          <w:sz w:val="24"/>
          <w:szCs w:val="24"/>
        </w:rPr>
        <w:t>назад к тексту</w:t>
      </w:r>
    </w:p>
    <w:p w:rsidR="00CA1D9F" w:rsidRDefault="00CA1D9F">
      <w:pPr>
        <w:widowControl w:val="0"/>
        <w:tabs>
          <w:tab w:val="left" w:pos="973"/>
          <w:tab w:val="left" w:pos="9743"/>
        </w:tabs>
        <w:spacing w:before="120"/>
        <w:ind w:firstLine="567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13. М.М.Постников. «Теория Галуа» (М., Физматгиз, 1963). </w:t>
      </w:r>
      <w:r w:rsidRPr="00686F58">
        <w:rPr>
          <w:color w:val="000000"/>
          <w:sz w:val="24"/>
          <w:szCs w:val="24"/>
        </w:rPr>
        <w:t>назад к тексту</w:t>
      </w:r>
    </w:p>
    <w:p w:rsidR="00CA1D9F" w:rsidRDefault="00CA1D9F">
      <w:pPr>
        <w:widowControl w:val="0"/>
        <w:tabs>
          <w:tab w:val="left" w:pos="973"/>
          <w:tab w:val="left" w:pos="9743"/>
        </w:tabs>
        <w:spacing w:before="120"/>
        <w:ind w:firstLine="567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14. Ван-дер-Варден. «Алгебра» (М., «Наука», 1976). </w:t>
      </w:r>
      <w:r w:rsidRPr="00686F58">
        <w:rPr>
          <w:color w:val="000000"/>
          <w:sz w:val="24"/>
          <w:szCs w:val="24"/>
        </w:rPr>
        <w:t>назад к тексту</w:t>
      </w:r>
    </w:p>
    <w:p w:rsidR="00CA1D9F" w:rsidRDefault="00CA1D9F">
      <w:bookmarkStart w:id="0" w:name="_GoBack"/>
      <w:bookmarkEnd w:id="0"/>
    </w:p>
    <w:sectPr w:rsidR="00CA1D9F">
      <w:pgSz w:w="11906" w:h="16838"/>
      <w:pgMar w:top="1134" w:right="1134" w:bottom="1134" w:left="1134" w:header="720" w:footer="720" w:gutter="0"/>
      <w:cols w:space="720"/>
      <w:docGrid w:linePitch="8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8566C4"/>
    <w:multiLevelType w:val="hybridMultilevel"/>
    <w:tmpl w:val="926A5276"/>
    <w:lvl w:ilvl="0" w:tplc="ED3252E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D8C8F65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372AD7F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C360CE1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D0283D42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63EE37E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DC4E1ADA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5DFCDF30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E22660B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>
    <w:nsid w:val="0B5F7750"/>
    <w:multiLevelType w:val="hybridMultilevel"/>
    <w:tmpl w:val="02885E4A"/>
    <w:lvl w:ilvl="0" w:tplc="CE587BB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68AB3B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228BF2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460EA3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018B57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1B61F5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CD2CD7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4EAC03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FD06CC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72F0D45"/>
    <w:multiLevelType w:val="hybridMultilevel"/>
    <w:tmpl w:val="7ECA813C"/>
    <w:lvl w:ilvl="0" w:tplc="7D3854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674D89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DDED5C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B0ADFD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F1A487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328559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D86F0C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A74ECB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71CDE9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A5A3118"/>
    <w:multiLevelType w:val="hybridMultilevel"/>
    <w:tmpl w:val="28361C12"/>
    <w:lvl w:ilvl="0" w:tplc="42EE1C7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97C4DC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940F19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28C9CE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7E40FB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BA8A8B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6301DA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A9408D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D44671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DB311BD"/>
    <w:multiLevelType w:val="hybridMultilevel"/>
    <w:tmpl w:val="5D82B72A"/>
    <w:lvl w:ilvl="0" w:tplc="38C2D4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8F0316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FBED00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BE495F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A365D0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412954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F96881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DFE99F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3F646C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2000A0A"/>
    <w:multiLevelType w:val="hybridMultilevel"/>
    <w:tmpl w:val="C44C2646"/>
    <w:lvl w:ilvl="0" w:tplc="92C059A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523E8F3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371221A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DC5EB4FE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FC5AB5D6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6DCE0BF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68A0534E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3D3EBD7E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24A6407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6">
    <w:nsid w:val="223162E1"/>
    <w:multiLevelType w:val="hybridMultilevel"/>
    <w:tmpl w:val="1FF0A192"/>
    <w:lvl w:ilvl="0" w:tplc="F90CC54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CD38901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822434F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67FEFF10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C6A2AF06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EFCE731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4B06B04C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FA16E80E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22A20EA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7">
    <w:nsid w:val="25D04CA9"/>
    <w:multiLevelType w:val="hybridMultilevel"/>
    <w:tmpl w:val="6B6EF134"/>
    <w:lvl w:ilvl="0" w:tplc="FF22888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FDA2F47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53F2DDC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C464A81C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B4582172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55F2A9F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B0287EF4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F15635A6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987E86D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8">
    <w:nsid w:val="26DC0539"/>
    <w:multiLevelType w:val="hybridMultilevel"/>
    <w:tmpl w:val="07EE9DF8"/>
    <w:lvl w:ilvl="0" w:tplc="AD5E9E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A30608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476C87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8721FF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BEE8BC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A8C0D2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0943EB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458EE0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0C669A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BEF3A29"/>
    <w:multiLevelType w:val="hybridMultilevel"/>
    <w:tmpl w:val="F3523280"/>
    <w:lvl w:ilvl="0" w:tplc="AB30021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8C62F5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B40FE9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A2C483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BDCACE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0E8D4C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2987BB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1E699C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4D870F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E11760F"/>
    <w:multiLevelType w:val="hybridMultilevel"/>
    <w:tmpl w:val="D22A49EC"/>
    <w:lvl w:ilvl="0" w:tplc="6A5480E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8D846CC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42D66E8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FFE6B89C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E4F09012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965CE44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CE729BBE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64E2D01C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4F44603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1">
    <w:nsid w:val="2EF661E1"/>
    <w:multiLevelType w:val="hybridMultilevel"/>
    <w:tmpl w:val="82209C48"/>
    <w:lvl w:ilvl="0" w:tplc="F7E22C1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DC20629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6F8E072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6F3E055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4FBEBE12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564C382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318877B0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01F6B8DE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AD00719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2">
    <w:nsid w:val="32FA4D57"/>
    <w:multiLevelType w:val="hybridMultilevel"/>
    <w:tmpl w:val="84841D66"/>
    <w:lvl w:ilvl="0" w:tplc="5002ECE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E5C86B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E0AD0A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F8E2FF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4E2BF8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AA248E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6121F7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206F2C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C4E94D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58F6C5C"/>
    <w:multiLevelType w:val="hybridMultilevel"/>
    <w:tmpl w:val="85BA939A"/>
    <w:lvl w:ilvl="0" w:tplc="1F7C557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67ABD8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19A301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EC27D7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6749D2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7D06F1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9EEEDD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9B4369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84861B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65F1885"/>
    <w:multiLevelType w:val="hybridMultilevel"/>
    <w:tmpl w:val="AB9AB6A2"/>
    <w:lvl w:ilvl="0" w:tplc="EC5668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13C766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1F22EC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578C82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A620EB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70CA46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7A8307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7DCDB6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DACDE0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EE766FD"/>
    <w:multiLevelType w:val="hybridMultilevel"/>
    <w:tmpl w:val="A498F64A"/>
    <w:lvl w:ilvl="0" w:tplc="2228A52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77871F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C205F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EA2A5F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36C1CE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C50BDA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C4A032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3ECB68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610BFB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00B1D0B"/>
    <w:multiLevelType w:val="hybridMultilevel"/>
    <w:tmpl w:val="C70A57AE"/>
    <w:lvl w:ilvl="0" w:tplc="062E8BD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CBEDAE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3C68B5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C3405B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82A41F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26266A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0B4EF9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41CA5E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514C74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56F75DE"/>
    <w:multiLevelType w:val="hybridMultilevel"/>
    <w:tmpl w:val="148EF5D0"/>
    <w:lvl w:ilvl="0" w:tplc="C80276F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48EEEF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B61EF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862077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AF043C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4C040E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2689BE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CD6F7E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7127B2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AFD7D8C"/>
    <w:multiLevelType w:val="hybridMultilevel"/>
    <w:tmpl w:val="56042E14"/>
    <w:lvl w:ilvl="0" w:tplc="FE34D67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0698398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5EA8F22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7CD6A570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3AAC2BFC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CB62F55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7EDE6F12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8D440766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4080C68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9">
    <w:nsid w:val="4CDA045D"/>
    <w:multiLevelType w:val="hybridMultilevel"/>
    <w:tmpl w:val="0818D64A"/>
    <w:lvl w:ilvl="0" w:tplc="7876ED6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E6AF75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7DEEE8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892192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EB046A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2C8931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8BA6B8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3A6505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2C29C9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EE9146F"/>
    <w:multiLevelType w:val="hybridMultilevel"/>
    <w:tmpl w:val="24E4C2A0"/>
    <w:lvl w:ilvl="0" w:tplc="01B8559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6424161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602A960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0752337C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9F4E1B0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A86013D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A4FAB474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54B63824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14767AA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1">
    <w:nsid w:val="514A4AFD"/>
    <w:multiLevelType w:val="hybridMultilevel"/>
    <w:tmpl w:val="013C9560"/>
    <w:lvl w:ilvl="0" w:tplc="EDBE412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08850C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55A835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EFCF2F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DFC324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C8879F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BA0516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0B52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5787D8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9CA5EDD"/>
    <w:multiLevelType w:val="hybridMultilevel"/>
    <w:tmpl w:val="0AF011B6"/>
    <w:lvl w:ilvl="0" w:tplc="F246F83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8A0031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33C917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06477C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EB681D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CEE197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A10582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0A44DA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3BA7F8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FDF3A2A"/>
    <w:multiLevelType w:val="hybridMultilevel"/>
    <w:tmpl w:val="46EC2AE6"/>
    <w:lvl w:ilvl="0" w:tplc="0BF4ED9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7BE6C76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2F5A169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297282D0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F762FA10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D11244B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2BFE09B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FC3C2DAE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BD2236A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4">
    <w:nsid w:val="626E5D00"/>
    <w:multiLevelType w:val="hybridMultilevel"/>
    <w:tmpl w:val="360CE9D0"/>
    <w:lvl w:ilvl="0" w:tplc="98DA62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976F6F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0D0156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110BDB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D84973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EE2F5E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042FC1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F2A26B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4F83B6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60A56E7"/>
    <w:multiLevelType w:val="hybridMultilevel"/>
    <w:tmpl w:val="5538B9CC"/>
    <w:lvl w:ilvl="0" w:tplc="7DDE212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EAABA4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F44CD3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9260BC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508625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852100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D745BD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D462A0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5D0466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74B62F2"/>
    <w:multiLevelType w:val="hybridMultilevel"/>
    <w:tmpl w:val="49CA4368"/>
    <w:lvl w:ilvl="0" w:tplc="4490C98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253A98C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E2C07CD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129AE80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E6B68B62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9B9A0BE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292A7EFC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F5E05C96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74A0949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7">
    <w:nsid w:val="68235028"/>
    <w:multiLevelType w:val="hybridMultilevel"/>
    <w:tmpl w:val="980EC214"/>
    <w:lvl w:ilvl="0" w:tplc="0C4C102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59044D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B56326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BF69A4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A5097C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23C0AD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744B2C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610DE8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5C47B3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D977CFD"/>
    <w:multiLevelType w:val="hybridMultilevel"/>
    <w:tmpl w:val="A7CA895E"/>
    <w:lvl w:ilvl="0" w:tplc="812CDE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02AFB2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5DECED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28C7DC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300FE1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9A4B97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AAA604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3F6DA5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3B0444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4F41777"/>
    <w:multiLevelType w:val="hybridMultilevel"/>
    <w:tmpl w:val="C50A8A36"/>
    <w:lvl w:ilvl="0" w:tplc="DB04DD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DD4083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86C29B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9C276F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EAC07E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EF007A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8B0665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F72901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67C274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7FF36498"/>
    <w:multiLevelType w:val="hybridMultilevel"/>
    <w:tmpl w:val="C118332A"/>
    <w:lvl w:ilvl="0" w:tplc="335EF82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93DA846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D318F19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FBCE98E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8DC0793E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C0504ED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F3F458F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51A6E558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20ACEE4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num w:numId="1">
    <w:abstractNumId w:val="11"/>
  </w:num>
  <w:num w:numId="2">
    <w:abstractNumId w:val="19"/>
  </w:num>
  <w:num w:numId="3">
    <w:abstractNumId w:val="5"/>
  </w:num>
  <w:num w:numId="4">
    <w:abstractNumId w:val="23"/>
  </w:num>
  <w:num w:numId="5">
    <w:abstractNumId w:val="10"/>
  </w:num>
  <w:num w:numId="6">
    <w:abstractNumId w:val="18"/>
  </w:num>
  <w:num w:numId="7">
    <w:abstractNumId w:val="2"/>
  </w:num>
  <w:num w:numId="8">
    <w:abstractNumId w:val="6"/>
  </w:num>
  <w:num w:numId="9">
    <w:abstractNumId w:val="7"/>
  </w:num>
  <w:num w:numId="10">
    <w:abstractNumId w:val="15"/>
  </w:num>
  <w:num w:numId="11">
    <w:abstractNumId w:val="22"/>
  </w:num>
  <w:num w:numId="12">
    <w:abstractNumId w:val="1"/>
  </w:num>
  <w:num w:numId="13">
    <w:abstractNumId w:val="3"/>
  </w:num>
  <w:num w:numId="14">
    <w:abstractNumId w:val="20"/>
  </w:num>
  <w:num w:numId="15">
    <w:abstractNumId w:val="13"/>
  </w:num>
  <w:num w:numId="16">
    <w:abstractNumId w:val="29"/>
  </w:num>
  <w:num w:numId="17">
    <w:abstractNumId w:val="21"/>
  </w:num>
  <w:num w:numId="18">
    <w:abstractNumId w:val="17"/>
  </w:num>
  <w:num w:numId="19">
    <w:abstractNumId w:val="26"/>
  </w:num>
  <w:num w:numId="20">
    <w:abstractNumId w:val="16"/>
  </w:num>
  <w:num w:numId="21">
    <w:abstractNumId w:val="30"/>
  </w:num>
  <w:num w:numId="22">
    <w:abstractNumId w:val="4"/>
  </w:num>
  <w:num w:numId="23">
    <w:abstractNumId w:val="27"/>
  </w:num>
  <w:num w:numId="24">
    <w:abstractNumId w:val="14"/>
  </w:num>
  <w:num w:numId="25">
    <w:abstractNumId w:val="25"/>
  </w:num>
  <w:num w:numId="26">
    <w:abstractNumId w:val="8"/>
  </w:num>
  <w:num w:numId="27">
    <w:abstractNumId w:val="0"/>
  </w:num>
  <w:num w:numId="28">
    <w:abstractNumId w:val="28"/>
  </w:num>
  <w:num w:numId="29">
    <w:abstractNumId w:val="24"/>
  </w:num>
  <w:num w:numId="30">
    <w:abstractNumId w:val="12"/>
  </w:num>
  <w:num w:numId="3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doNotHyphenateCaps/>
  <w:drawingGridHorizontalSpacing w:val="59"/>
  <w:drawingGridVerticalSpacing w:val="40"/>
  <w:displayHorizontalDrawingGridEvery w:val="0"/>
  <w:displayVerticalDrawingGridEvery w:val="2"/>
  <w:characterSpacingControl w:val="doNotCompress"/>
  <w:doNotValidateAgainstSchema/>
  <w:doNotDemarcateInvalidXml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86F58"/>
    <w:rsid w:val="000F0F26"/>
    <w:rsid w:val="003267D7"/>
    <w:rsid w:val="00686F58"/>
    <w:rsid w:val="00CA1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2"/>
    <o:shapelayout v:ext="edit">
      <o:idmap v:ext="edit" data="1"/>
    </o:shapelayout>
  </w:shapeDefaults>
  <w:decimalSymbol w:val=","/>
  <w:listSeparator w:val=";"/>
  <w14:defaultImageDpi w14:val="0"/>
  <w15:chartTrackingRefBased/>
  <w15:docId w15:val="{53A6B737-8F24-4B92-91F8-B42CB60AD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hAnsi="Times New Roman"/>
    </w:rPr>
  </w:style>
  <w:style w:type="paragraph" w:styleId="1">
    <w:name w:val="heading 1"/>
    <w:basedOn w:val="a"/>
    <w:link w:val="10"/>
    <w:uiPriority w:val="99"/>
    <w:qFormat/>
    <w:pPr>
      <w:spacing w:before="100" w:beforeAutospacing="1" w:after="100" w:afterAutospacing="1" w:line="288" w:lineRule="auto"/>
      <w:outlineLvl w:val="0"/>
    </w:pPr>
    <w:rPr>
      <w:rFonts w:ascii="Verdana" w:hAnsi="Verdana" w:cs="Verdana"/>
      <w:b/>
      <w:bCs/>
      <w:color w:val="000000"/>
      <w:kern w:val="36"/>
      <w:sz w:val="21"/>
      <w:szCs w:val="21"/>
    </w:rPr>
  </w:style>
  <w:style w:type="paragraph" w:styleId="3">
    <w:name w:val="heading 3"/>
    <w:basedOn w:val="a"/>
    <w:link w:val="30"/>
    <w:uiPriority w:val="99"/>
    <w:qFormat/>
    <w:pPr>
      <w:spacing w:before="240" w:after="120"/>
      <w:ind w:firstLine="240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styleId="a3">
    <w:name w:val="Hyperlink"/>
    <w:uiPriority w:val="99"/>
    <w:rPr>
      <w:color w:val="auto"/>
      <w:u w:val="single"/>
    </w:rPr>
  </w:style>
  <w:style w:type="character" w:customStyle="1" w:styleId="menubtn1">
    <w:name w:val="menubtn1"/>
    <w:uiPriority w:val="99"/>
    <w:rPr>
      <w:rFonts w:ascii="Arial" w:hAnsi="Arial" w:cs="Arial"/>
      <w:b/>
      <w:bCs/>
      <w:color w:val="auto"/>
      <w:sz w:val="19"/>
      <w:szCs w:val="19"/>
    </w:rPr>
  </w:style>
  <w:style w:type="character" w:customStyle="1" w:styleId="forumlink1">
    <w:name w:val="forumlink1"/>
    <w:uiPriority w:val="99"/>
    <w:rPr>
      <w:b/>
      <w:bCs/>
      <w:color w:val="auto"/>
      <w:sz w:val="15"/>
      <w:szCs w:val="15"/>
    </w:rPr>
  </w:style>
  <w:style w:type="character" w:customStyle="1" w:styleId="articletext1">
    <w:name w:val="articletext1"/>
    <w:uiPriority w:val="99"/>
    <w:rPr>
      <w:rFonts w:ascii="Verdana" w:hAnsi="Verdana" w:cs="Verdana"/>
      <w:color w:val="auto"/>
      <w:sz w:val="17"/>
      <w:szCs w:val="17"/>
    </w:rPr>
  </w:style>
  <w:style w:type="paragraph" w:styleId="a4">
    <w:name w:val="Normal (Web)"/>
    <w:basedOn w:val="a"/>
    <w:uiPriority w:val="99"/>
    <w:pPr>
      <w:spacing w:before="100" w:beforeAutospacing="1" w:after="100" w:afterAutospacing="1"/>
    </w:pPr>
    <w:rPr>
      <w:rFonts w:ascii="Verdana" w:hAnsi="Verdana" w:cs="Verdana"/>
      <w:sz w:val="24"/>
      <w:szCs w:val="24"/>
    </w:rPr>
  </w:style>
  <w:style w:type="paragraph" w:customStyle="1" w:styleId="menubtn">
    <w:name w:val="menubtn"/>
    <w:basedOn w:val="a"/>
    <w:uiPriority w:val="99"/>
    <w:pPr>
      <w:spacing w:before="100" w:beforeAutospacing="1" w:after="100" w:afterAutospacing="1"/>
    </w:pPr>
    <w:rPr>
      <w:rFonts w:ascii="Arial" w:hAnsi="Arial" w:cs="Arial"/>
      <w:b/>
      <w:bCs/>
      <w:sz w:val="19"/>
      <w:szCs w:val="19"/>
    </w:rPr>
  </w:style>
  <w:style w:type="paragraph" w:customStyle="1" w:styleId="menubtn2">
    <w:name w:val="menubtn2"/>
    <w:basedOn w:val="a"/>
    <w:uiPriority w:val="99"/>
    <w:pPr>
      <w:spacing w:before="100" w:beforeAutospacing="1" w:after="100" w:afterAutospacing="1"/>
    </w:pPr>
    <w:rPr>
      <w:rFonts w:ascii="Arial" w:hAnsi="Arial" w:cs="Arial"/>
      <w:b/>
      <w:bCs/>
      <w:sz w:val="19"/>
      <w:szCs w:val="19"/>
    </w:rPr>
  </w:style>
  <w:style w:type="paragraph" w:customStyle="1" w:styleId="articletext">
    <w:name w:val="articletext"/>
    <w:basedOn w:val="a"/>
    <w:uiPriority w:val="99"/>
    <w:pPr>
      <w:spacing w:before="100" w:beforeAutospacing="1" w:after="100" w:afterAutospacing="1"/>
    </w:pPr>
    <w:rPr>
      <w:rFonts w:ascii="Verdana" w:hAnsi="Verdana" w:cs="Verdana"/>
      <w:sz w:val="17"/>
      <w:szCs w:val="17"/>
    </w:rPr>
  </w:style>
  <w:style w:type="paragraph" w:customStyle="1" w:styleId="articlebold">
    <w:name w:val="articlebold"/>
    <w:basedOn w:val="a"/>
    <w:uiPriority w:val="99"/>
    <w:pPr>
      <w:spacing w:before="100" w:beforeAutospacing="1" w:after="100" w:afterAutospacing="1"/>
    </w:pPr>
    <w:rPr>
      <w:rFonts w:ascii="Verdana" w:hAnsi="Verdana" w:cs="Verdana"/>
      <w:b/>
      <w:bCs/>
      <w:sz w:val="18"/>
      <w:szCs w:val="18"/>
    </w:rPr>
  </w:style>
  <w:style w:type="paragraph" w:customStyle="1" w:styleId="bodyline">
    <w:name w:val="bodyline"/>
    <w:basedOn w:val="a"/>
    <w:uiPriority w:val="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Verdana" w:hAnsi="Verdana" w:cs="Verdana"/>
      <w:sz w:val="24"/>
      <w:szCs w:val="24"/>
    </w:rPr>
  </w:style>
  <w:style w:type="paragraph" w:customStyle="1" w:styleId="forumlinemy">
    <w:name w:val="forumline_my"/>
    <w:basedOn w:val="a"/>
    <w:uiPriority w:val="99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</w:pPr>
    <w:rPr>
      <w:rFonts w:ascii="Verdana" w:hAnsi="Verdana" w:cs="Verdana"/>
      <w:sz w:val="24"/>
      <w:szCs w:val="24"/>
    </w:rPr>
  </w:style>
  <w:style w:type="paragraph" w:customStyle="1" w:styleId="forumline">
    <w:name w:val="forumline"/>
    <w:basedOn w:val="a"/>
    <w:uiPriority w:val="99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</w:pPr>
    <w:rPr>
      <w:rFonts w:ascii="Verdana" w:hAnsi="Verdana" w:cs="Verdana"/>
      <w:sz w:val="24"/>
      <w:szCs w:val="24"/>
    </w:rPr>
  </w:style>
  <w:style w:type="paragraph" w:customStyle="1" w:styleId="footarea">
    <w:name w:val="footarea"/>
    <w:basedOn w:val="a"/>
    <w:uiPriority w:val="99"/>
    <w:pPr>
      <w:spacing w:before="100" w:beforeAutospacing="1" w:after="100" w:afterAutospacing="1"/>
    </w:pPr>
    <w:rPr>
      <w:rFonts w:ascii="Verdana" w:hAnsi="Verdana" w:cs="Verdana"/>
      <w:sz w:val="24"/>
      <w:szCs w:val="24"/>
    </w:rPr>
  </w:style>
  <w:style w:type="paragraph" w:customStyle="1" w:styleId="underhead">
    <w:name w:val="underhead"/>
    <w:basedOn w:val="a"/>
    <w:uiPriority w:val="99"/>
    <w:pPr>
      <w:spacing w:before="100" w:beforeAutospacing="1" w:after="100" w:afterAutospacing="1"/>
    </w:pPr>
    <w:rPr>
      <w:rFonts w:ascii="Verdana" w:hAnsi="Verdana" w:cs="Verdana"/>
      <w:b/>
      <w:bCs/>
      <w:sz w:val="24"/>
      <w:szCs w:val="24"/>
    </w:rPr>
  </w:style>
  <w:style w:type="paragraph" w:customStyle="1" w:styleId="avback">
    <w:name w:val="avback"/>
    <w:basedOn w:val="a"/>
    <w:uiPriority w:val="99"/>
    <w:pPr>
      <w:spacing w:before="100" w:beforeAutospacing="1" w:after="100" w:afterAutospacing="1"/>
    </w:pPr>
    <w:rPr>
      <w:rFonts w:ascii="Verdana" w:hAnsi="Verdana" w:cs="Verdana"/>
      <w:sz w:val="24"/>
      <w:szCs w:val="24"/>
    </w:rPr>
  </w:style>
  <w:style w:type="paragraph" w:customStyle="1" w:styleId="avback2">
    <w:name w:val="avback2"/>
    <w:basedOn w:val="a"/>
    <w:uiPriority w:val="99"/>
    <w:pPr>
      <w:spacing w:before="100" w:beforeAutospacing="1" w:after="100" w:afterAutospacing="1"/>
    </w:pPr>
    <w:rPr>
      <w:rFonts w:ascii="Verdana" w:hAnsi="Verdana" w:cs="Verdana"/>
      <w:sz w:val="24"/>
      <w:szCs w:val="24"/>
    </w:rPr>
  </w:style>
  <w:style w:type="paragraph" w:customStyle="1" w:styleId="avbot">
    <w:name w:val="avbot"/>
    <w:basedOn w:val="a"/>
    <w:uiPriority w:val="99"/>
    <w:pPr>
      <w:spacing w:before="100" w:beforeAutospacing="1" w:after="100" w:afterAutospacing="1"/>
    </w:pPr>
    <w:rPr>
      <w:rFonts w:ascii="Verdana" w:hAnsi="Verdana" w:cs="Verdana"/>
      <w:sz w:val="24"/>
      <w:szCs w:val="24"/>
    </w:rPr>
  </w:style>
  <w:style w:type="paragraph" w:customStyle="1" w:styleId="avtop">
    <w:name w:val="avtop"/>
    <w:basedOn w:val="a"/>
    <w:uiPriority w:val="99"/>
    <w:pPr>
      <w:spacing w:before="100" w:beforeAutospacing="1" w:after="100" w:afterAutospacing="1"/>
    </w:pPr>
    <w:rPr>
      <w:rFonts w:ascii="Verdana" w:hAnsi="Verdana" w:cs="Verdana"/>
      <w:sz w:val="24"/>
      <w:szCs w:val="24"/>
    </w:rPr>
  </w:style>
  <w:style w:type="paragraph" w:customStyle="1" w:styleId="avtop-l">
    <w:name w:val="avtop-l"/>
    <w:basedOn w:val="a"/>
    <w:uiPriority w:val="99"/>
    <w:pPr>
      <w:spacing w:before="100" w:beforeAutospacing="1" w:after="100" w:afterAutospacing="1"/>
    </w:pPr>
    <w:rPr>
      <w:rFonts w:ascii="Verdana" w:hAnsi="Verdana" w:cs="Verdana"/>
      <w:sz w:val="24"/>
      <w:szCs w:val="24"/>
    </w:rPr>
  </w:style>
  <w:style w:type="paragraph" w:customStyle="1" w:styleId="postbg">
    <w:name w:val="postbg"/>
    <w:basedOn w:val="a"/>
    <w:uiPriority w:val="99"/>
    <w:pPr>
      <w:spacing w:before="100" w:beforeAutospacing="1" w:after="100" w:afterAutospacing="1"/>
    </w:pPr>
    <w:rPr>
      <w:rFonts w:ascii="Verdana" w:hAnsi="Verdana" w:cs="Verdana"/>
      <w:sz w:val="24"/>
      <w:szCs w:val="24"/>
    </w:rPr>
  </w:style>
  <w:style w:type="paragraph" w:customStyle="1" w:styleId="posthead">
    <w:name w:val="posthead"/>
    <w:basedOn w:val="a"/>
    <w:uiPriority w:val="99"/>
    <w:pPr>
      <w:spacing w:before="100" w:beforeAutospacing="1" w:after="100" w:afterAutospacing="1"/>
    </w:pPr>
    <w:rPr>
      <w:rFonts w:ascii="Verdana" w:hAnsi="Verdana" w:cs="Verdana"/>
      <w:sz w:val="24"/>
      <w:szCs w:val="24"/>
    </w:rPr>
  </w:style>
  <w:style w:type="paragraph" w:customStyle="1" w:styleId="postfoot">
    <w:name w:val="postfoot"/>
    <w:basedOn w:val="a"/>
    <w:uiPriority w:val="99"/>
    <w:pPr>
      <w:spacing w:before="100" w:beforeAutospacing="1" w:after="100" w:afterAutospacing="1"/>
    </w:pPr>
    <w:rPr>
      <w:rFonts w:ascii="Verdana" w:hAnsi="Verdana" w:cs="Verdana"/>
      <w:sz w:val="24"/>
      <w:szCs w:val="24"/>
    </w:rPr>
  </w:style>
  <w:style w:type="paragraph" w:customStyle="1" w:styleId="maintitle">
    <w:name w:val="maintitle"/>
    <w:basedOn w:val="a"/>
    <w:uiPriority w:val="99"/>
    <w:pPr>
      <w:spacing w:before="100" w:beforeAutospacing="1" w:after="100" w:afterAutospacing="1" w:line="288" w:lineRule="auto"/>
    </w:pPr>
    <w:rPr>
      <w:rFonts w:ascii="Verdana" w:hAnsi="Verdana" w:cs="Verdana"/>
      <w:b/>
      <w:bCs/>
      <w:color w:val="000000"/>
      <w:sz w:val="21"/>
      <w:szCs w:val="21"/>
    </w:rPr>
  </w:style>
  <w:style w:type="paragraph" w:customStyle="1" w:styleId="gen">
    <w:name w:val="gen"/>
    <w:basedOn w:val="a"/>
    <w:uiPriority w:val="99"/>
    <w:pPr>
      <w:spacing w:before="100" w:beforeAutospacing="1" w:after="100" w:afterAutospacing="1"/>
    </w:pPr>
    <w:rPr>
      <w:rFonts w:ascii="Verdana" w:hAnsi="Verdana" w:cs="Verdana"/>
      <w:color w:val="000000"/>
      <w:sz w:val="15"/>
      <w:szCs w:val="15"/>
    </w:rPr>
  </w:style>
  <w:style w:type="paragraph" w:customStyle="1" w:styleId="genmed">
    <w:name w:val="genmed"/>
    <w:basedOn w:val="a"/>
    <w:uiPriority w:val="99"/>
    <w:pPr>
      <w:spacing w:before="100" w:beforeAutospacing="1" w:after="100" w:afterAutospacing="1"/>
    </w:pPr>
    <w:rPr>
      <w:rFonts w:ascii="Verdana" w:hAnsi="Verdana" w:cs="Verdana"/>
      <w:color w:val="000000"/>
      <w:sz w:val="14"/>
      <w:szCs w:val="14"/>
    </w:rPr>
  </w:style>
  <w:style w:type="paragraph" w:customStyle="1" w:styleId="gensmall">
    <w:name w:val="gensmall"/>
    <w:basedOn w:val="a"/>
    <w:uiPriority w:val="99"/>
    <w:pPr>
      <w:spacing w:before="100" w:beforeAutospacing="1" w:after="100" w:afterAutospacing="1"/>
    </w:pPr>
    <w:rPr>
      <w:rFonts w:ascii="Verdana" w:hAnsi="Verdana" w:cs="Verdana"/>
      <w:color w:val="000000"/>
      <w:sz w:val="13"/>
      <w:szCs w:val="13"/>
    </w:rPr>
  </w:style>
  <w:style w:type="paragraph" w:customStyle="1" w:styleId="mainmenu">
    <w:name w:val="mainmenu"/>
    <w:basedOn w:val="a"/>
    <w:uiPriority w:val="99"/>
    <w:pPr>
      <w:spacing w:before="100" w:beforeAutospacing="1" w:after="100" w:afterAutospacing="1"/>
    </w:pPr>
    <w:rPr>
      <w:rFonts w:ascii="Verdana" w:hAnsi="Verdana" w:cs="Verdana"/>
      <w:sz w:val="13"/>
      <w:szCs w:val="13"/>
    </w:rPr>
  </w:style>
  <w:style w:type="paragraph" w:customStyle="1" w:styleId="cattitle">
    <w:name w:val="cattitle"/>
    <w:basedOn w:val="a"/>
    <w:uiPriority w:val="99"/>
    <w:pPr>
      <w:spacing w:before="100" w:beforeAutospacing="1" w:after="100" w:afterAutospacing="1"/>
    </w:pPr>
    <w:rPr>
      <w:rFonts w:ascii="Verdana" w:hAnsi="Verdana" w:cs="Verdana"/>
      <w:b/>
      <w:bCs/>
      <w:spacing w:val="13"/>
      <w:sz w:val="13"/>
      <w:szCs w:val="13"/>
    </w:rPr>
  </w:style>
  <w:style w:type="paragraph" w:customStyle="1" w:styleId="forumlink">
    <w:name w:val="forumlink"/>
    <w:basedOn w:val="a"/>
    <w:uiPriority w:val="99"/>
    <w:pPr>
      <w:spacing w:before="100" w:beforeAutospacing="1" w:after="100" w:afterAutospacing="1"/>
    </w:pPr>
    <w:rPr>
      <w:rFonts w:ascii="Verdana" w:hAnsi="Verdana" w:cs="Verdana"/>
      <w:b/>
      <w:bCs/>
      <w:sz w:val="15"/>
      <w:szCs w:val="15"/>
    </w:rPr>
  </w:style>
  <w:style w:type="paragraph" w:customStyle="1" w:styleId="nav">
    <w:name w:val="nav"/>
    <w:basedOn w:val="a"/>
    <w:uiPriority w:val="99"/>
    <w:pPr>
      <w:spacing w:before="100" w:beforeAutospacing="1" w:after="100" w:afterAutospacing="1"/>
    </w:pPr>
    <w:rPr>
      <w:rFonts w:ascii="Verdana" w:hAnsi="Verdana" w:cs="Verdana"/>
      <w:b/>
      <w:bCs/>
      <w:color w:val="000000"/>
      <w:sz w:val="14"/>
      <w:szCs w:val="14"/>
    </w:rPr>
  </w:style>
  <w:style w:type="paragraph" w:customStyle="1" w:styleId="topictitle">
    <w:name w:val="topictitle"/>
    <w:basedOn w:val="a"/>
    <w:uiPriority w:val="99"/>
    <w:pPr>
      <w:spacing w:before="100" w:beforeAutospacing="1" w:after="100" w:afterAutospacing="1"/>
    </w:pPr>
    <w:rPr>
      <w:rFonts w:ascii="Verdana" w:hAnsi="Verdana" w:cs="Verdana"/>
      <w:b/>
      <w:bCs/>
      <w:color w:val="000000"/>
      <w:sz w:val="14"/>
      <w:szCs w:val="14"/>
    </w:rPr>
  </w:style>
  <w:style w:type="paragraph" w:customStyle="1" w:styleId="name">
    <w:name w:val="name"/>
    <w:basedOn w:val="a"/>
    <w:uiPriority w:val="99"/>
    <w:pPr>
      <w:spacing w:before="100" w:beforeAutospacing="1" w:after="100" w:afterAutospacing="1"/>
    </w:pPr>
    <w:rPr>
      <w:rFonts w:ascii="Verdana" w:hAnsi="Verdana" w:cs="Verdana"/>
      <w:sz w:val="14"/>
      <w:szCs w:val="14"/>
    </w:rPr>
  </w:style>
  <w:style w:type="paragraph" w:customStyle="1" w:styleId="postdetails">
    <w:name w:val="postdetails"/>
    <w:basedOn w:val="a"/>
    <w:uiPriority w:val="99"/>
    <w:pPr>
      <w:spacing w:before="100" w:beforeAutospacing="1" w:after="100" w:afterAutospacing="1"/>
    </w:pPr>
    <w:rPr>
      <w:rFonts w:ascii="Verdana" w:hAnsi="Verdana" w:cs="Verdana"/>
      <w:color w:val="000000"/>
      <w:sz w:val="13"/>
      <w:szCs w:val="13"/>
    </w:rPr>
  </w:style>
  <w:style w:type="paragraph" w:customStyle="1" w:styleId="postdetails-light">
    <w:name w:val="postdetails-light"/>
    <w:basedOn w:val="a"/>
    <w:uiPriority w:val="99"/>
    <w:pPr>
      <w:spacing w:before="100" w:beforeAutospacing="1" w:after="100" w:afterAutospacing="1"/>
    </w:pPr>
    <w:rPr>
      <w:rFonts w:ascii="Verdana" w:hAnsi="Verdana" w:cs="Verdana"/>
      <w:sz w:val="13"/>
      <w:szCs w:val="13"/>
    </w:rPr>
  </w:style>
  <w:style w:type="paragraph" w:customStyle="1" w:styleId="postbody">
    <w:name w:val="postbody"/>
    <w:basedOn w:val="a"/>
    <w:uiPriority w:val="99"/>
    <w:pPr>
      <w:spacing w:before="100" w:beforeAutospacing="1" w:after="100" w:afterAutospacing="1" w:line="384" w:lineRule="auto"/>
    </w:pPr>
    <w:rPr>
      <w:rFonts w:ascii="Verdana" w:hAnsi="Verdana" w:cs="Verdana"/>
      <w:sz w:val="14"/>
      <w:szCs w:val="14"/>
    </w:rPr>
  </w:style>
  <w:style w:type="paragraph" w:customStyle="1" w:styleId="code">
    <w:name w:val="code"/>
    <w:basedOn w:val="a"/>
    <w:uiPriority w:val="99"/>
    <w:pPr>
      <w:pBdr>
        <w:top w:val="single" w:sz="2" w:space="0" w:color="auto"/>
        <w:left w:val="single" w:sz="12" w:space="0" w:color="auto"/>
        <w:bottom w:val="single" w:sz="12" w:space="0" w:color="auto"/>
        <w:right w:val="single" w:sz="2" w:space="0" w:color="auto"/>
      </w:pBdr>
      <w:spacing w:before="100" w:beforeAutospacing="1" w:after="100" w:afterAutospacing="1"/>
    </w:pPr>
    <w:rPr>
      <w:rFonts w:ascii="Courier" w:hAnsi="Courier" w:cs="Courier"/>
      <w:sz w:val="14"/>
      <w:szCs w:val="14"/>
    </w:rPr>
  </w:style>
  <w:style w:type="paragraph" w:styleId="2">
    <w:name w:val="Quote"/>
    <w:basedOn w:val="a"/>
    <w:link w:val="20"/>
    <w:uiPriority w:val="99"/>
    <w:qFormat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 w:line="300" w:lineRule="auto"/>
    </w:pPr>
    <w:rPr>
      <w:rFonts w:ascii="Verdana" w:hAnsi="Verdana" w:cs="Verdana"/>
      <w:sz w:val="14"/>
      <w:szCs w:val="14"/>
    </w:rPr>
  </w:style>
  <w:style w:type="character" w:customStyle="1" w:styleId="20">
    <w:name w:val="Цитата 2 Знак"/>
    <w:link w:val="2"/>
    <w:uiPriority w:val="29"/>
    <w:rPr>
      <w:rFonts w:ascii="Times New Roman" w:hAnsi="Times New Roman" w:cs="Times New Roman"/>
      <w:i/>
      <w:iCs/>
      <w:color w:val="000000"/>
      <w:sz w:val="20"/>
      <w:szCs w:val="20"/>
    </w:rPr>
  </w:style>
  <w:style w:type="paragraph" w:customStyle="1" w:styleId="quotehead">
    <w:name w:val="quotehead"/>
    <w:basedOn w:val="a"/>
    <w:uiPriority w:val="99"/>
    <w:pPr>
      <w:pBdr>
        <w:left w:val="single" w:sz="12" w:space="0" w:color="auto"/>
      </w:pBdr>
      <w:spacing w:before="100" w:beforeAutospacing="1" w:after="100" w:afterAutospacing="1"/>
    </w:pPr>
    <w:rPr>
      <w:rFonts w:ascii="Verdana" w:hAnsi="Verdana" w:cs="Verdana"/>
      <w:sz w:val="24"/>
      <w:szCs w:val="24"/>
    </w:rPr>
  </w:style>
  <w:style w:type="paragraph" w:customStyle="1" w:styleId="copyright">
    <w:name w:val="copyright"/>
    <w:basedOn w:val="a"/>
    <w:uiPriority w:val="99"/>
    <w:pPr>
      <w:spacing w:before="100" w:beforeAutospacing="1" w:after="100" w:afterAutospacing="1"/>
    </w:pPr>
    <w:rPr>
      <w:rFonts w:ascii="Verdana" w:hAnsi="Verdana" w:cs="Verdana"/>
      <w:spacing w:val="-13"/>
      <w:sz w:val="13"/>
      <w:szCs w:val="13"/>
    </w:rPr>
  </w:style>
  <w:style w:type="paragraph" w:customStyle="1" w:styleId="helpline">
    <w:name w:val="helpline"/>
    <w:basedOn w:val="a"/>
    <w:uiPriority w:val="99"/>
    <w:pPr>
      <w:spacing w:before="100" w:beforeAutospacing="1" w:after="100" w:afterAutospacing="1"/>
    </w:pPr>
    <w:rPr>
      <w:rFonts w:ascii="Verdana" w:hAnsi="Verdana" w:cs="Verdana"/>
      <w:sz w:val="24"/>
      <w:szCs w:val="24"/>
    </w:rPr>
  </w:style>
  <w:style w:type="character" w:customStyle="1" w:styleId="11">
    <w:name w:val="Гиперссылка1"/>
    <w:uiPriority w:val="99"/>
    <w:rPr>
      <w:color w:val="auto"/>
      <w:u w:val="none"/>
      <w:effect w:val="none"/>
    </w:rPr>
  </w:style>
  <w:style w:type="paragraph" w:customStyle="1" w:styleId="cont">
    <w:name w:val="cont"/>
    <w:basedOn w:val="a"/>
    <w:uiPriority w:val="99"/>
    <w:pPr>
      <w:spacing w:after="100" w:afterAutospacing="1"/>
      <w:jc w:val="both"/>
    </w:pPr>
    <w:rPr>
      <w:color w:val="000000"/>
      <w:sz w:val="24"/>
      <w:szCs w:val="24"/>
    </w:rPr>
  </w:style>
  <w:style w:type="paragraph" w:customStyle="1" w:styleId="over">
    <w:name w:val="over"/>
    <w:basedOn w:val="a"/>
    <w:uiPriority w:val="99"/>
    <w:pPr>
      <w:pBdr>
        <w:top w:val="outset" w:sz="4" w:space="0" w:color="000000"/>
      </w:pBdr>
      <w:spacing w:after="100" w:afterAutospacing="1"/>
      <w:jc w:val="center"/>
    </w:pPr>
    <w:rPr>
      <w:color w:val="000000"/>
      <w:sz w:val="24"/>
      <w:szCs w:val="24"/>
    </w:rPr>
  </w:style>
  <w:style w:type="paragraph" w:customStyle="1" w:styleId="h">
    <w:name w:val="h"/>
    <w:basedOn w:val="a"/>
    <w:uiPriority w:val="99"/>
    <w:pPr>
      <w:spacing w:after="100" w:afterAutospacing="1"/>
      <w:ind w:firstLine="480"/>
      <w:jc w:val="both"/>
    </w:pPr>
    <w:rPr>
      <w:rFonts w:ascii="Arial" w:hAnsi="Arial" w:cs="Arial"/>
      <w:b/>
      <w:bCs/>
      <w:color w:val="000000"/>
      <w:sz w:val="48"/>
      <w:szCs w:val="48"/>
    </w:rPr>
  </w:style>
  <w:style w:type="character" w:customStyle="1" w:styleId="sp2">
    <w:name w:val="sp2"/>
    <w:uiPriority w:val="99"/>
    <w:rPr>
      <w:spacing w:val="26"/>
    </w:rPr>
  </w:style>
  <w:style w:type="character" w:customStyle="1" w:styleId="sp6">
    <w:name w:val="sp6"/>
    <w:uiPriority w:val="99"/>
    <w:rPr>
      <w:spacing w:val="77"/>
    </w:rPr>
  </w:style>
  <w:style w:type="character" w:customStyle="1" w:styleId="over1">
    <w:name w:val="over1"/>
    <w:uiPriority w:val="99"/>
  </w:style>
  <w:style w:type="paragraph" w:customStyle="1" w:styleId="con">
    <w:name w:val="con"/>
    <w:basedOn w:val="a"/>
    <w:uiPriority w:val="99"/>
    <w:pPr>
      <w:spacing w:before="120" w:after="120"/>
      <w:ind w:right="240"/>
      <w:jc w:val="right"/>
    </w:pPr>
    <w:rPr>
      <w:sz w:val="24"/>
      <w:szCs w:val="24"/>
    </w:rPr>
  </w:style>
  <w:style w:type="paragraph" w:customStyle="1" w:styleId="def">
    <w:name w:val="def"/>
    <w:basedOn w:val="a"/>
    <w:uiPriority w:val="99"/>
    <w:pPr>
      <w:spacing w:before="120" w:after="120"/>
      <w:ind w:left="600" w:right="600" w:firstLine="480"/>
      <w:jc w:val="both"/>
    </w:pPr>
    <w:rPr>
      <w:sz w:val="24"/>
      <w:szCs w:val="24"/>
    </w:rPr>
  </w:style>
  <w:style w:type="paragraph" w:customStyle="1" w:styleId="index">
    <w:name w:val="index"/>
    <w:basedOn w:val="a"/>
    <w:uiPriority w:val="99"/>
    <w:pPr>
      <w:ind w:left="240" w:firstLine="480"/>
      <w:jc w:val="both"/>
    </w:pPr>
  </w:style>
  <w:style w:type="character" w:customStyle="1" w:styleId="cp2">
    <w:name w:val="cp2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2809</Words>
  <Characters>16013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Сопряжённые числа</vt:lpstr>
    </vt:vector>
  </TitlesOfParts>
  <Company>PERSONAL COMPUTERS</Company>
  <LinksUpToDate>false</LinksUpToDate>
  <CharactersWithSpaces>18785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Сопряжённые числа</dc:title>
  <dc:subject/>
  <dc:creator>USER</dc:creator>
  <cp:keywords/>
  <dc:description/>
  <cp:lastModifiedBy>admin</cp:lastModifiedBy>
  <cp:revision>2</cp:revision>
  <dcterms:created xsi:type="dcterms:W3CDTF">2014-02-19T08:41:00Z</dcterms:created>
  <dcterms:modified xsi:type="dcterms:W3CDTF">2014-02-19T08:41:00Z</dcterms:modified>
</cp:coreProperties>
</file>