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600151" w:rsidRDefault="00600151" w:rsidP="00600151">
      <w:pPr>
        <w:shd w:val="clear" w:color="auto" w:fill="FFFFFF"/>
        <w:tabs>
          <w:tab w:val="left" w:leader="dot" w:pos="7622"/>
        </w:tabs>
        <w:spacing w:line="360" w:lineRule="auto"/>
        <w:ind w:firstLine="709"/>
        <w:jc w:val="center"/>
        <w:rPr>
          <w:bCs/>
          <w:sz w:val="28"/>
          <w:szCs w:val="72"/>
        </w:rPr>
      </w:pPr>
    </w:p>
    <w:p w:rsidR="00734F89" w:rsidRPr="00600151" w:rsidRDefault="00734F89" w:rsidP="00600151">
      <w:pPr>
        <w:shd w:val="clear" w:color="auto" w:fill="FFFFFF"/>
        <w:tabs>
          <w:tab w:val="left" w:leader="dot" w:pos="7622"/>
        </w:tabs>
        <w:spacing w:line="360" w:lineRule="auto"/>
        <w:ind w:firstLine="709"/>
        <w:jc w:val="center"/>
        <w:rPr>
          <w:bCs/>
          <w:sz w:val="28"/>
          <w:szCs w:val="72"/>
        </w:rPr>
      </w:pPr>
      <w:r w:rsidRPr="00600151">
        <w:rPr>
          <w:bCs/>
          <w:sz w:val="28"/>
          <w:szCs w:val="72"/>
        </w:rPr>
        <w:t>РЕФЕРАТ</w:t>
      </w:r>
    </w:p>
    <w:p w:rsidR="00734F89" w:rsidRPr="00600151" w:rsidRDefault="00734F89" w:rsidP="00600151">
      <w:pPr>
        <w:shd w:val="clear" w:color="auto" w:fill="FFFFFF"/>
        <w:tabs>
          <w:tab w:val="left" w:leader="dot" w:pos="7622"/>
        </w:tabs>
        <w:spacing w:line="360" w:lineRule="auto"/>
        <w:ind w:firstLine="709"/>
        <w:jc w:val="center"/>
        <w:rPr>
          <w:bCs/>
          <w:sz w:val="28"/>
          <w:szCs w:val="28"/>
        </w:rPr>
      </w:pPr>
      <w:r w:rsidRPr="00600151">
        <w:rPr>
          <w:bCs/>
          <w:sz w:val="28"/>
          <w:szCs w:val="28"/>
        </w:rPr>
        <w:t xml:space="preserve">Тема: </w:t>
      </w:r>
      <w:r w:rsidRPr="00600151">
        <w:rPr>
          <w:bCs/>
          <w:sz w:val="28"/>
          <w:szCs w:val="28"/>
          <w:u w:val="single"/>
        </w:rPr>
        <w:t>Издержки производства и прибыль</w:t>
      </w:r>
    </w:p>
    <w:p w:rsidR="00734F89" w:rsidRPr="00600151" w:rsidRDefault="00734F89" w:rsidP="00600151">
      <w:pPr>
        <w:widowControl/>
        <w:autoSpaceDE/>
        <w:autoSpaceDN/>
        <w:adjustRightInd/>
        <w:spacing w:line="360" w:lineRule="auto"/>
        <w:ind w:firstLine="709"/>
        <w:jc w:val="both"/>
        <w:rPr>
          <w:b/>
          <w:sz w:val="28"/>
          <w:szCs w:val="28"/>
        </w:rPr>
      </w:pPr>
      <w:r w:rsidRPr="00600151">
        <w:rPr>
          <w:bCs/>
          <w:sz w:val="28"/>
        </w:rPr>
        <w:br w:type="page"/>
      </w:r>
      <w:r w:rsidRPr="00600151">
        <w:rPr>
          <w:b/>
          <w:sz w:val="28"/>
          <w:szCs w:val="28"/>
        </w:rPr>
        <w:t>Содержание</w:t>
      </w:r>
    </w:p>
    <w:p w:rsidR="00600151" w:rsidRPr="00600151" w:rsidRDefault="00600151" w:rsidP="00600151">
      <w:pPr>
        <w:widowControl/>
        <w:autoSpaceDE/>
        <w:autoSpaceDN/>
        <w:adjustRightInd/>
        <w:spacing w:line="360" w:lineRule="auto"/>
        <w:ind w:firstLine="709"/>
        <w:jc w:val="both"/>
        <w:rPr>
          <w:sz w:val="28"/>
          <w:szCs w:val="28"/>
        </w:rPr>
      </w:pPr>
    </w:p>
    <w:p w:rsidR="00734F89" w:rsidRPr="00600151" w:rsidRDefault="00734F89" w:rsidP="00600151">
      <w:pPr>
        <w:shd w:val="clear" w:color="auto" w:fill="FFFFFF"/>
        <w:tabs>
          <w:tab w:val="left" w:leader="dot" w:pos="7627"/>
        </w:tabs>
        <w:spacing w:line="360" w:lineRule="auto"/>
        <w:jc w:val="both"/>
        <w:rPr>
          <w:sz w:val="28"/>
          <w:szCs w:val="28"/>
        </w:rPr>
      </w:pPr>
      <w:r w:rsidRPr="00600151">
        <w:rPr>
          <w:sz w:val="28"/>
          <w:szCs w:val="28"/>
        </w:rPr>
        <w:t xml:space="preserve">1. Издержки производства </w:t>
      </w:r>
    </w:p>
    <w:p w:rsidR="00734F89" w:rsidRPr="00600151" w:rsidRDefault="00734F89" w:rsidP="00600151">
      <w:pPr>
        <w:shd w:val="clear" w:color="auto" w:fill="FFFFFF"/>
        <w:tabs>
          <w:tab w:val="left" w:leader="dot" w:pos="7627"/>
        </w:tabs>
        <w:spacing w:line="360" w:lineRule="auto"/>
        <w:jc w:val="both"/>
        <w:rPr>
          <w:sz w:val="28"/>
          <w:szCs w:val="28"/>
        </w:rPr>
      </w:pPr>
      <w:r w:rsidRPr="00600151">
        <w:rPr>
          <w:sz w:val="28"/>
          <w:szCs w:val="28"/>
        </w:rPr>
        <w:t>2. Прибыль как экономическая категория</w:t>
      </w:r>
    </w:p>
    <w:p w:rsidR="000D4A6C" w:rsidRPr="00600151" w:rsidRDefault="00734F89" w:rsidP="00600151">
      <w:pPr>
        <w:shd w:val="clear" w:color="auto" w:fill="FFFFFF"/>
        <w:tabs>
          <w:tab w:val="left" w:leader="dot" w:pos="7627"/>
        </w:tabs>
        <w:spacing w:line="360" w:lineRule="auto"/>
        <w:jc w:val="both"/>
        <w:rPr>
          <w:sz w:val="28"/>
          <w:szCs w:val="28"/>
        </w:rPr>
      </w:pPr>
      <w:r w:rsidRPr="00600151">
        <w:rPr>
          <w:sz w:val="28"/>
          <w:szCs w:val="28"/>
        </w:rPr>
        <w:t xml:space="preserve">3. Эффективность использования факторов производства </w:t>
      </w:r>
    </w:p>
    <w:p w:rsidR="00734F89" w:rsidRPr="00600151" w:rsidRDefault="00734F89" w:rsidP="00600151">
      <w:pPr>
        <w:shd w:val="clear" w:color="auto" w:fill="FFFFFF"/>
        <w:tabs>
          <w:tab w:val="left" w:leader="dot" w:pos="7627"/>
        </w:tabs>
        <w:spacing w:line="360" w:lineRule="auto"/>
        <w:jc w:val="both"/>
        <w:rPr>
          <w:sz w:val="28"/>
          <w:szCs w:val="28"/>
        </w:rPr>
      </w:pPr>
      <w:r w:rsidRPr="00600151">
        <w:rPr>
          <w:sz w:val="28"/>
          <w:szCs w:val="28"/>
        </w:rPr>
        <w:t>Список литературы</w:t>
      </w:r>
    </w:p>
    <w:p w:rsidR="00734F89" w:rsidRPr="00D63F6E" w:rsidRDefault="00734F89" w:rsidP="00D63F6E">
      <w:pPr>
        <w:widowControl/>
        <w:autoSpaceDE/>
        <w:autoSpaceDN/>
        <w:adjustRightInd/>
        <w:spacing w:line="360" w:lineRule="auto"/>
        <w:ind w:firstLine="709"/>
        <w:jc w:val="both"/>
        <w:rPr>
          <w:b/>
          <w:sz w:val="28"/>
          <w:szCs w:val="28"/>
        </w:rPr>
      </w:pPr>
      <w:r w:rsidRPr="00600151">
        <w:rPr>
          <w:sz w:val="28"/>
          <w:szCs w:val="28"/>
        </w:rPr>
        <w:br w:type="page"/>
      </w:r>
      <w:r w:rsidRPr="00D63F6E">
        <w:rPr>
          <w:b/>
          <w:sz w:val="28"/>
          <w:szCs w:val="28"/>
        </w:rPr>
        <w:t>1. Издержки производства</w:t>
      </w:r>
    </w:p>
    <w:p w:rsidR="00D63F6E" w:rsidRDefault="00D63F6E" w:rsidP="00600151">
      <w:pPr>
        <w:spacing w:line="360" w:lineRule="auto"/>
        <w:ind w:firstLine="709"/>
        <w:jc w:val="both"/>
        <w:rPr>
          <w:sz w:val="28"/>
          <w:szCs w:val="28"/>
        </w:rPr>
      </w:pPr>
    </w:p>
    <w:p w:rsidR="00734F89" w:rsidRDefault="00734F89" w:rsidP="00600151">
      <w:pPr>
        <w:spacing w:line="360" w:lineRule="auto"/>
        <w:ind w:firstLine="709"/>
        <w:jc w:val="both"/>
        <w:rPr>
          <w:sz w:val="28"/>
          <w:szCs w:val="28"/>
        </w:rPr>
      </w:pPr>
      <w:r w:rsidRPr="00600151">
        <w:rPr>
          <w:sz w:val="28"/>
          <w:szCs w:val="28"/>
        </w:rPr>
        <w:t>Процесс производства всегда связан с использованием рабочей силы и средств производства, которые воплощаются в продукте. Последний характеризуется полезностью (потребительной стоимостью) и трудоемкостью, т.е. определенным количеством затраченного труда. Чем производительнее труд, тем ниже трудоемкость единицы созданного продукта.</w:t>
      </w:r>
      <w:r w:rsidR="00D63F6E">
        <w:rPr>
          <w:sz w:val="28"/>
          <w:szCs w:val="28"/>
        </w:rPr>
        <w:t xml:space="preserve"> </w:t>
      </w:r>
      <w:r w:rsidRPr="00600151">
        <w:rPr>
          <w:sz w:val="28"/>
          <w:szCs w:val="28"/>
        </w:rPr>
        <w:t>Однако часть стоимости продукта, которая воплощает в себе стоимость средств производства (овеществленный труд), существует еще до процесса производства. Она лишь переносится на него в виде стоимости материальных затрат, а живой труд работника создает чистый продукт — сверх стоимости материальных затрат.</w:t>
      </w:r>
      <w:r w:rsidR="00D63F6E">
        <w:rPr>
          <w:sz w:val="28"/>
          <w:szCs w:val="28"/>
        </w:rPr>
        <w:t xml:space="preserve"> </w:t>
      </w:r>
      <w:r w:rsidRPr="00600151">
        <w:rPr>
          <w:sz w:val="28"/>
          <w:szCs w:val="28"/>
        </w:rPr>
        <w:t xml:space="preserve">Повторение производства возможно тогда, когда средства производства и рабочая сила воспроизводятся. Для этого из стоимости, полученной после реализации продукта, соответствующая часть выделяется на замещение стоимости средств производства и рабочей силы, потребленных в процессе производства. Часть стоимости товара, которая должна быть снова авансирована на продолжение производства, определяется как </w:t>
      </w:r>
      <w:r w:rsidRPr="00600151">
        <w:rPr>
          <w:bCs/>
          <w:sz w:val="28"/>
          <w:szCs w:val="28"/>
        </w:rPr>
        <w:t xml:space="preserve">издержки </w:t>
      </w:r>
      <w:r w:rsidRPr="00600151">
        <w:rPr>
          <w:bCs/>
          <w:iCs/>
          <w:sz w:val="28"/>
          <w:szCs w:val="28"/>
        </w:rPr>
        <w:t>производства.</w:t>
      </w:r>
      <w:r w:rsidR="00D63F6E">
        <w:rPr>
          <w:bCs/>
          <w:iCs/>
          <w:sz w:val="28"/>
          <w:szCs w:val="28"/>
        </w:rPr>
        <w:t xml:space="preserve"> </w:t>
      </w:r>
      <w:r w:rsidRPr="00600151">
        <w:rPr>
          <w:sz w:val="28"/>
          <w:szCs w:val="28"/>
        </w:rPr>
        <w:t>Потребность в воспроизводстве рабочей силы требует формирования в фазе производства как необходимого, так и прибавочного продукта. При этом издержки предпринимателя (предприятия) на создание продукта отличаются от затрат общества (рис. 1).</w:t>
      </w:r>
    </w:p>
    <w:p w:rsidR="00D63F6E" w:rsidRPr="00600151" w:rsidRDefault="00D63F6E" w:rsidP="00600151">
      <w:pPr>
        <w:spacing w:line="360" w:lineRule="auto"/>
        <w:ind w:firstLine="709"/>
        <w:jc w:val="both"/>
        <w:rPr>
          <w:sz w:val="28"/>
          <w:szCs w:val="28"/>
        </w:rPr>
      </w:pPr>
    </w:p>
    <w:p w:rsidR="00734F89" w:rsidRPr="00600151" w:rsidRDefault="00D34495" w:rsidP="00600151">
      <w:pPr>
        <w:spacing w:line="360" w:lineRule="auto"/>
        <w:ind w:firstLine="709"/>
        <w:jc w:val="both"/>
        <w:rPr>
          <w:sz w:val="28"/>
          <w:szCs w:val="28"/>
        </w:rPr>
      </w:pPr>
      <w:r>
        <w:rPr>
          <w:noProof/>
          <w:sz w:val="28"/>
          <w:szCs w:val="28"/>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381pt;height:80.25pt;visibility:visible">
            <v:imagedata r:id="rId5" o:title=""/>
          </v:shape>
        </w:pict>
      </w:r>
    </w:p>
    <w:p w:rsidR="00734F89" w:rsidRPr="00600151" w:rsidRDefault="00734F89" w:rsidP="00600151">
      <w:pPr>
        <w:spacing w:line="360" w:lineRule="auto"/>
        <w:ind w:firstLine="709"/>
        <w:jc w:val="both"/>
        <w:rPr>
          <w:sz w:val="28"/>
          <w:szCs w:val="28"/>
        </w:rPr>
      </w:pPr>
      <w:r w:rsidRPr="00600151">
        <w:rPr>
          <w:iCs/>
          <w:sz w:val="28"/>
          <w:szCs w:val="28"/>
        </w:rPr>
        <w:t xml:space="preserve">Рис. </w:t>
      </w:r>
      <w:r w:rsidRPr="00600151">
        <w:rPr>
          <w:sz w:val="28"/>
          <w:szCs w:val="28"/>
        </w:rPr>
        <w:t xml:space="preserve">1. </w:t>
      </w:r>
      <w:r w:rsidRPr="00600151">
        <w:rPr>
          <w:bCs/>
          <w:sz w:val="28"/>
          <w:szCs w:val="28"/>
        </w:rPr>
        <w:t>Структура продукта</w:t>
      </w:r>
    </w:p>
    <w:p w:rsidR="00D63F6E" w:rsidRDefault="00D63F6E" w:rsidP="00600151">
      <w:pPr>
        <w:spacing w:line="360" w:lineRule="auto"/>
        <w:ind w:firstLine="709"/>
        <w:jc w:val="both"/>
        <w:rPr>
          <w:sz w:val="28"/>
          <w:szCs w:val="28"/>
        </w:rPr>
      </w:pPr>
    </w:p>
    <w:p w:rsidR="00D63F6E" w:rsidRDefault="00734F89" w:rsidP="00600151">
      <w:pPr>
        <w:spacing w:line="360" w:lineRule="auto"/>
        <w:ind w:firstLine="709"/>
        <w:jc w:val="both"/>
        <w:rPr>
          <w:sz w:val="28"/>
          <w:szCs w:val="28"/>
        </w:rPr>
      </w:pPr>
      <w:r w:rsidRPr="00600151">
        <w:rPr>
          <w:sz w:val="28"/>
          <w:szCs w:val="28"/>
        </w:rPr>
        <w:t>Издержки производства — это то, во что обходится создание продукта предприятию. В то же время общественные затраты на создание продукта включают также прибавочный труд, воплощенный в прибавочном продукте. Издержки производства благ — это общеэкономическая категория. Процесс производства представляет собой производительное потребление факторов производства, замещение которых является необходимым условием процесса воспроизводства.</w:t>
      </w:r>
      <w:r w:rsidR="00D63F6E">
        <w:rPr>
          <w:sz w:val="28"/>
          <w:szCs w:val="28"/>
        </w:rPr>
        <w:t xml:space="preserve"> </w:t>
      </w:r>
      <w:r w:rsidRPr="00600151">
        <w:rPr>
          <w:sz w:val="28"/>
          <w:szCs w:val="28"/>
        </w:rPr>
        <w:t>В реальной жизни существуют объективные причины, обусловливающие формирование издержек производства предприятия как самостоятельной категории. Этот процесс основывается на экономической обособленности. Предприятия (производители) обособлены как собственники средств производства и создаваемого продукта. При этом разнообразие форм собственности отражает различный уровень обобществления производства. Предприятия-товаропроизводители имеют различную техническую оснащенность (в том числе в пределах одной формы собственности, например, в государственном секторе). В связи с этим они имеют различный уровень производительности труда и различные затраты материальных и трудовых ресурсов при производстве одного вида продукта. Существенные отличия выполняемого людьми труда обусловливают существование стоимостной оценки общественного труда. Вот почему обмен продуктами труда между производителями должен происходить в товарной форме на эквивалентной основе.</w:t>
      </w:r>
    </w:p>
    <w:p w:rsidR="00734F89" w:rsidRDefault="00734F89" w:rsidP="00600151">
      <w:pPr>
        <w:spacing w:line="360" w:lineRule="auto"/>
        <w:ind w:firstLine="709"/>
        <w:jc w:val="both"/>
        <w:rPr>
          <w:bCs/>
          <w:sz w:val="28"/>
          <w:szCs w:val="28"/>
        </w:rPr>
      </w:pPr>
      <w:r w:rsidRPr="00600151">
        <w:rPr>
          <w:sz w:val="28"/>
          <w:szCs w:val="28"/>
        </w:rPr>
        <w:t>В процессе обмена производителю необходимо возместить издержки средств производства и рабочей силы. Издержки отдельного производителя не тождественны затратам общества. Только совокупные затраты общественного труда на производство продукта приобретают форму общественно необходимых затрат, т. е. выступают в форме стоимости (рис. 2</w:t>
      </w:r>
      <w:r w:rsidRPr="00600151">
        <w:rPr>
          <w:bCs/>
          <w:sz w:val="28"/>
          <w:szCs w:val="28"/>
        </w:rPr>
        <w:t>).</w:t>
      </w:r>
    </w:p>
    <w:p w:rsidR="00D63F6E" w:rsidRPr="00600151" w:rsidRDefault="00D63F6E" w:rsidP="00600151">
      <w:pPr>
        <w:spacing w:line="360" w:lineRule="auto"/>
        <w:ind w:firstLine="709"/>
        <w:jc w:val="both"/>
        <w:rPr>
          <w:sz w:val="28"/>
          <w:szCs w:val="28"/>
        </w:rPr>
      </w:pPr>
    </w:p>
    <w:p w:rsidR="00734F89" w:rsidRPr="00600151" w:rsidRDefault="00D34495" w:rsidP="00600151">
      <w:pPr>
        <w:spacing w:line="360" w:lineRule="auto"/>
        <w:ind w:firstLine="709"/>
        <w:jc w:val="both"/>
        <w:rPr>
          <w:sz w:val="28"/>
          <w:szCs w:val="28"/>
        </w:rPr>
      </w:pPr>
      <w:r>
        <w:rPr>
          <w:noProof/>
          <w:sz w:val="28"/>
          <w:szCs w:val="28"/>
          <w:lang w:val="en-US" w:eastAsia="en-US"/>
        </w:rPr>
        <w:pict>
          <v:shape id="Рисунок 2" o:spid="_x0000_i1026" type="#_x0000_t75" style="width:375pt;height:114.75pt;visibility:visible">
            <v:imagedata r:id="rId6" o:title=""/>
          </v:shape>
        </w:pict>
      </w:r>
    </w:p>
    <w:p w:rsidR="00734F89" w:rsidRPr="00600151" w:rsidRDefault="00734F89" w:rsidP="00600151">
      <w:pPr>
        <w:spacing w:line="360" w:lineRule="auto"/>
        <w:ind w:firstLine="709"/>
        <w:jc w:val="both"/>
        <w:rPr>
          <w:sz w:val="28"/>
          <w:szCs w:val="28"/>
        </w:rPr>
      </w:pPr>
      <w:r w:rsidRPr="00600151">
        <w:rPr>
          <w:iCs/>
          <w:sz w:val="28"/>
          <w:szCs w:val="28"/>
        </w:rPr>
        <w:t xml:space="preserve">Рис. </w:t>
      </w:r>
      <w:r w:rsidRPr="00600151">
        <w:rPr>
          <w:sz w:val="28"/>
          <w:szCs w:val="28"/>
        </w:rPr>
        <w:t xml:space="preserve">2. </w:t>
      </w:r>
      <w:r w:rsidRPr="00600151">
        <w:rPr>
          <w:bCs/>
          <w:sz w:val="28"/>
          <w:szCs w:val="28"/>
        </w:rPr>
        <w:t>Стоимостная структура продукта</w:t>
      </w:r>
    </w:p>
    <w:p w:rsidR="00D63F6E" w:rsidRDefault="00D63F6E" w:rsidP="00600151">
      <w:pPr>
        <w:spacing w:line="360" w:lineRule="auto"/>
        <w:ind w:firstLine="709"/>
        <w:jc w:val="both"/>
        <w:rPr>
          <w:sz w:val="28"/>
          <w:szCs w:val="28"/>
        </w:rPr>
      </w:pPr>
    </w:p>
    <w:p w:rsidR="00734F89" w:rsidRPr="00600151" w:rsidRDefault="00734F89" w:rsidP="00600151">
      <w:pPr>
        <w:spacing w:line="360" w:lineRule="auto"/>
        <w:ind w:firstLine="709"/>
        <w:jc w:val="both"/>
        <w:rPr>
          <w:sz w:val="28"/>
          <w:szCs w:val="28"/>
        </w:rPr>
      </w:pPr>
      <w:r w:rsidRPr="00600151">
        <w:rPr>
          <w:sz w:val="28"/>
          <w:szCs w:val="28"/>
        </w:rPr>
        <w:t>Вещественное содержание издержек производства на различных этапах развития экономики имеет разную общественную форму. В условиях традиционного простого товарного производства издержки производства измеряются стоимостью потребленных средств производства. Затраты труда (живого и овеществленного) простого товаропроизводителя в общественно необходимых размерах совпадают со стоимостью товара. Фонд индивидуального потребления производителя выступает как часть валового дохода. Его объем определяется величиной валового дохода и предложением, которое учитывают при распределении валового дохода на потребление и накопление.</w:t>
      </w:r>
      <w:r w:rsidR="00D63F6E">
        <w:rPr>
          <w:sz w:val="28"/>
          <w:szCs w:val="28"/>
        </w:rPr>
        <w:t xml:space="preserve"> </w:t>
      </w:r>
      <w:r w:rsidRPr="00600151">
        <w:rPr>
          <w:sz w:val="28"/>
          <w:szCs w:val="28"/>
        </w:rPr>
        <w:t xml:space="preserve">В развитом товарном хозяйстве фонд индивидуального потребления производителя приобретает форму переменного капитала, затраченного для найма рабочей силы </w:t>
      </w:r>
      <w:r w:rsidRPr="00600151">
        <w:rPr>
          <w:iCs/>
          <w:sz w:val="28"/>
          <w:szCs w:val="28"/>
          <w:lang w:val="en-US"/>
        </w:rPr>
        <w:t>v</w:t>
      </w:r>
      <w:r w:rsidRPr="00600151">
        <w:rPr>
          <w:iCs/>
          <w:sz w:val="28"/>
          <w:szCs w:val="28"/>
        </w:rPr>
        <w:t xml:space="preserve">. </w:t>
      </w:r>
      <w:r w:rsidRPr="00600151">
        <w:rPr>
          <w:sz w:val="28"/>
          <w:szCs w:val="28"/>
        </w:rPr>
        <w:t xml:space="preserve">Этот фонд выступает не только как категория распределения (часть национального дохода), но и как категория производства (часть авансированного капитала). Превращение фонда потребления в переменный капитал является предпосылкой объединения элементов </w:t>
      </w:r>
      <w:r w:rsidRPr="00600151">
        <w:rPr>
          <w:iCs/>
          <w:sz w:val="28"/>
          <w:szCs w:val="28"/>
        </w:rPr>
        <w:t xml:space="preserve">с </w:t>
      </w:r>
      <w:r w:rsidRPr="00600151">
        <w:rPr>
          <w:sz w:val="28"/>
          <w:szCs w:val="28"/>
        </w:rPr>
        <w:t>(стоимость средств производства) и</w:t>
      </w:r>
      <w:r w:rsidRPr="00600151">
        <w:rPr>
          <w:sz w:val="28"/>
          <w:szCs w:val="28"/>
          <w:lang w:val="en-US"/>
        </w:rPr>
        <w:t>v</w:t>
      </w:r>
      <w:r w:rsidRPr="00600151">
        <w:rPr>
          <w:sz w:val="28"/>
          <w:szCs w:val="28"/>
        </w:rPr>
        <w:t>в одной категории "издержки производства". Социально-экономическая сущность издержек производства состоит в том, что они отражают экономические производственные отношения по поводу затрат собственно капитала, а не труда на производство продукции.</w:t>
      </w:r>
      <w:r w:rsidR="00D63F6E">
        <w:rPr>
          <w:sz w:val="28"/>
          <w:szCs w:val="28"/>
        </w:rPr>
        <w:t xml:space="preserve"> </w:t>
      </w:r>
      <w:r w:rsidRPr="00600151">
        <w:rPr>
          <w:sz w:val="28"/>
          <w:szCs w:val="28"/>
        </w:rPr>
        <w:t>В условиях развития социально ориентированного рыночного хозяйства постепенно исчезает противостояние труда и капитала (через демократизацию последнего, акционерную и партнерскую собственность). Отношения работника и предпринимателя все больше приобретают характер сотрудничества. Таким образом, происходят изменения в социально-экономической сущности издержек производства.</w:t>
      </w:r>
    </w:p>
    <w:p w:rsidR="00734F89" w:rsidRPr="00600151" w:rsidRDefault="00734F89" w:rsidP="00600151">
      <w:pPr>
        <w:spacing w:line="360" w:lineRule="auto"/>
        <w:ind w:firstLine="709"/>
        <w:jc w:val="both"/>
        <w:rPr>
          <w:sz w:val="28"/>
          <w:szCs w:val="28"/>
        </w:rPr>
      </w:pPr>
      <w:r w:rsidRPr="00600151">
        <w:rPr>
          <w:sz w:val="28"/>
          <w:szCs w:val="28"/>
        </w:rPr>
        <w:t>Представители западной экономической науки основательно разработали проблему издержек производства исходя из потребностей роста его эффективности. При этом они исходили из: а) ограниченности ресурсов и б) невозможности их одновременного альтернативного использования. Австриец Ф. Визер (1851 — 1926) и американец Дж. Кларк (1847—1938) вывели категорию "вмененные издержки" (т. е. приписываемые кому-то, отнесенные на чей-то счет). Это действительные издержки производства на определенный товар, которые равняются наивысшей полезности тех благ, которые общество могло бы получить, если бы затраченные производственные ресурсы использовались по-другому.</w:t>
      </w:r>
    </w:p>
    <w:p w:rsidR="00734F89" w:rsidRPr="00600151" w:rsidRDefault="00734F89" w:rsidP="00600151">
      <w:pPr>
        <w:spacing w:line="360" w:lineRule="auto"/>
        <w:ind w:firstLine="709"/>
        <w:jc w:val="both"/>
        <w:rPr>
          <w:sz w:val="28"/>
          <w:szCs w:val="28"/>
        </w:rPr>
      </w:pPr>
      <w:r w:rsidRPr="00600151">
        <w:rPr>
          <w:sz w:val="28"/>
          <w:szCs w:val="28"/>
        </w:rPr>
        <w:t>Термин "вменение" означает замещение, альтернативу. Поэтому вмененные издержки определяются возможностью альтернативного использования ресурсов. При этом выбор определенных ресурсов для производства определенного товара означает невозможность производства какого-либо альтернативного товара, поскольку выбор конкретной альтернативы исключает остальные. Из этого получается, что существует полезность, от которой отказываются, или непрямая полезность, которую можно получить от производства альтернативного товара, использования альтернативных ресурсов.</w:t>
      </w:r>
      <w:r w:rsidR="00D63F6E">
        <w:rPr>
          <w:sz w:val="28"/>
          <w:szCs w:val="28"/>
        </w:rPr>
        <w:t xml:space="preserve"> </w:t>
      </w:r>
      <w:r w:rsidRPr="00600151">
        <w:rPr>
          <w:sz w:val="28"/>
          <w:szCs w:val="28"/>
        </w:rPr>
        <w:t>Вмененные, избранные из альтернатив издержки с позиций отдельной фирмы (предприятия) подразделяют на внешние и внутренние.</w:t>
      </w:r>
      <w:r w:rsidR="00D63F6E">
        <w:rPr>
          <w:sz w:val="28"/>
          <w:szCs w:val="28"/>
        </w:rPr>
        <w:t xml:space="preserve"> </w:t>
      </w:r>
      <w:r w:rsidRPr="00600151">
        <w:rPr>
          <w:iCs/>
          <w:sz w:val="28"/>
          <w:szCs w:val="28"/>
        </w:rPr>
        <w:t xml:space="preserve">Внешние </w:t>
      </w:r>
      <w:r w:rsidRPr="00600151">
        <w:rPr>
          <w:sz w:val="28"/>
          <w:szCs w:val="28"/>
        </w:rPr>
        <w:t xml:space="preserve">(или </w:t>
      </w:r>
      <w:r w:rsidRPr="00600151">
        <w:rPr>
          <w:iCs/>
          <w:sz w:val="28"/>
          <w:szCs w:val="28"/>
        </w:rPr>
        <w:t xml:space="preserve">явные) </w:t>
      </w:r>
      <w:r w:rsidRPr="00600151">
        <w:rPr>
          <w:sz w:val="28"/>
          <w:szCs w:val="28"/>
        </w:rPr>
        <w:t>издержки связаны с приобретением фирмой ресурсов (т. е. это затраты на сырье, материалы, рабочую силу и т. п.). При этом вмененные издержки равняются выгоде, которую можно получить, если при тех же издержках использовать альтернативный ресурс.</w:t>
      </w:r>
    </w:p>
    <w:p w:rsidR="00734F89" w:rsidRPr="00600151" w:rsidRDefault="00734F89" w:rsidP="00600151">
      <w:pPr>
        <w:spacing w:line="360" w:lineRule="auto"/>
        <w:ind w:firstLine="709"/>
        <w:jc w:val="both"/>
        <w:rPr>
          <w:sz w:val="28"/>
          <w:szCs w:val="28"/>
        </w:rPr>
      </w:pPr>
      <w:r w:rsidRPr="00600151">
        <w:rPr>
          <w:iCs/>
          <w:sz w:val="28"/>
          <w:szCs w:val="28"/>
        </w:rPr>
        <w:t xml:space="preserve">Внутренние </w:t>
      </w:r>
      <w:r w:rsidRPr="00600151">
        <w:rPr>
          <w:sz w:val="28"/>
          <w:szCs w:val="28"/>
        </w:rPr>
        <w:t xml:space="preserve">(или </w:t>
      </w:r>
      <w:r w:rsidRPr="00600151">
        <w:rPr>
          <w:iCs/>
          <w:sz w:val="28"/>
          <w:szCs w:val="28"/>
        </w:rPr>
        <w:t xml:space="preserve">неявные) </w:t>
      </w:r>
      <w:r w:rsidRPr="00600151">
        <w:rPr>
          <w:sz w:val="28"/>
          <w:szCs w:val="28"/>
        </w:rPr>
        <w:t>издержки связаны с использованием факторов производства, которые находятся в собственности самой фирмы (денежный капитал, техническое и другое оборудование, предпринимательские способности и т. п.), а также с некоторыми ее преимуществами (местоположение, престижность торговой марки и др.). При этом вмененные издержки равняются выгоде, которая может быть получена при альтернативном использовании собственных ресурсов.</w:t>
      </w:r>
      <w:r w:rsidR="00D63F6E">
        <w:rPr>
          <w:sz w:val="28"/>
          <w:szCs w:val="28"/>
        </w:rPr>
        <w:t xml:space="preserve"> </w:t>
      </w:r>
      <w:r w:rsidRPr="00600151">
        <w:rPr>
          <w:sz w:val="28"/>
          <w:szCs w:val="28"/>
        </w:rPr>
        <w:t>Используя собственные ресурсы, предприниматель сопоставляет эти издержки с альтернативными возможностями: денежный капитал — с процентами на него в банке, использование оборудования — с доходом от сдачи его в аренду, личное управление фирмой — с наймом в другую фирму и т. п.</w:t>
      </w:r>
    </w:p>
    <w:p w:rsidR="00734F89" w:rsidRPr="00600151" w:rsidRDefault="00734F89" w:rsidP="00600151">
      <w:pPr>
        <w:spacing w:line="360" w:lineRule="auto"/>
        <w:ind w:firstLine="709"/>
        <w:jc w:val="both"/>
        <w:rPr>
          <w:sz w:val="28"/>
          <w:szCs w:val="28"/>
        </w:rPr>
      </w:pPr>
      <w:r w:rsidRPr="00600151">
        <w:rPr>
          <w:sz w:val="28"/>
          <w:szCs w:val="28"/>
        </w:rPr>
        <w:t>Динамика уровней издержек и количества созданного продукта связана с категорией "предельные издержки". Значительное место в ее разработке занимают исследования таких ученых, как А. Маршалл, Дж. Кларк, П. Самуэльсон, К.Р. Макконнелл.</w:t>
      </w:r>
      <w:r w:rsidR="00D63F6E">
        <w:rPr>
          <w:sz w:val="28"/>
          <w:szCs w:val="28"/>
        </w:rPr>
        <w:t xml:space="preserve"> </w:t>
      </w:r>
      <w:r w:rsidRPr="00600151">
        <w:rPr>
          <w:sz w:val="28"/>
          <w:szCs w:val="28"/>
        </w:rPr>
        <w:t>Издержки предпринимателя на производство определенного объема продукции зависят от срока, в течение которого возможно изменение используемых ресурсов.</w:t>
      </w:r>
      <w:r w:rsidR="00D63F6E">
        <w:rPr>
          <w:sz w:val="28"/>
          <w:szCs w:val="28"/>
        </w:rPr>
        <w:t xml:space="preserve"> </w:t>
      </w:r>
      <w:r w:rsidRPr="00600151">
        <w:rPr>
          <w:sz w:val="28"/>
          <w:szCs w:val="28"/>
        </w:rPr>
        <w:t xml:space="preserve">На протяжении короткого срока определенные ресурсы (оборудование, станки, строения и др.) остаются неизменными. Количество других ресурсов (труд, сырье, вспомогательные материалы и т. п.) может изменяться. В связи с этим различают понятия "постоянные" и "переменные издержки". Последние меняются с изменением объема производства. В пределах наличных производственных мощностей величина постоянных издержек не зависит от количества создаваемой продукции. Постоянные издержки имеют место даже тогда, когда продукт не создается (амортизация, отопление, освещение, реклама, страхование, рентные платежи). Для расширения производства продукции </w:t>
      </w:r>
      <w:r w:rsidR="00D63F6E" w:rsidRPr="00600151">
        <w:rPr>
          <w:sz w:val="28"/>
          <w:szCs w:val="28"/>
        </w:rPr>
        <w:t>следует,</w:t>
      </w:r>
      <w:r w:rsidRPr="00600151">
        <w:rPr>
          <w:sz w:val="28"/>
          <w:szCs w:val="28"/>
        </w:rPr>
        <w:t xml:space="preserve"> прежде </w:t>
      </w:r>
      <w:r w:rsidR="00D63F6E" w:rsidRPr="00600151">
        <w:rPr>
          <w:sz w:val="28"/>
          <w:szCs w:val="28"/>
        </w:rPr>
        <w:t>всего,</w:t>
      </w:r>
      <w:r w:rsidRPr="00600151">
        <w:rPr>
          <w:sz w:val="28"/>
          <w:szCs w:val="28"/>
        </w:rPr>
        <w:t xml:space="preserve"> соответственно увеличить количество переменных ресурсов и интенсивнее использовать наличные производственные мощности.</w:t>
      </w:r>
      <w:r w:rsidR="00D63F6E">
        <w:rPr>
          <w:sz w:val="28"/>
          <w:szCs w:val="28"/>
        </w:rPr>
        <w:t xml:space="preserve"> </w:t>
      </w:r>
      <w:r w:rsidRPr="00600151">
        <w:rPr>
          <w:sz w:val="28"/>
          <w:szCs w:val="28"/>
        </w:rPr>
        <w:t>За длительный период можно изменить количество всех занятых ресурсов, в том числе производственные мощности. Соответственно все ресурсы в этот период рассматриваются как переменные.</w:t>
      </w:r>
    </w:p>
    <w:p w:rsidR="00734F89" w:rsidRPr="00600151" w:rsidRDefault="00734F89" w:rsidP="00600151">
      <w:pPr>
        <w:spacing w:line="360" w:lineRule="auto"/>
        <w:ind w:firstLine="709"/>
        <w:jc w:val="both"/>
        <w:rPr>
          <w:sz w:val="28"/>
          <w:szCs w:val="28"/>
        </w:rPr>
      </w:pPr>
      <w:r w:rsidRPr="00600151">
        <w:rPr>
          <w:sz w:val="28"/>
          <w:szCs w:val="28"/>
        </w:rPr>
        <w:t>Разграничение издержек производства в краткосрочном периоде на постоянные и переменные является исходным пунктом для определения закона убывающей отдачи, или эффективности предельного продукта. В соответствии с этим законом, начиная с определенного момента, последовательное присоединение единиц переменного ресурса (например, труда) к неизменному (фиксированному) ресурсу (например, капиталу) дает объем прибавочного продукта, который уменьшается в расчете на каждую последующую единицу переменного ресурса. Так, при определенном количестве оборудования объем производства будет расти все медленнее, если все больше работников будет привлекаться к его обслуживанию.</w:t>
      </w:r>
    </w:p>
    <w:p w:rsidR="00734F89" w:rsidRPr="00600151" w:rsidRDefault="00734F89" w:rsidP="00600151">
      <w:pPr>
        <w:spacing w:line="360" w:lineRule="auto"/>
        <w:ind w:firstLine="709"/>
        <w:jc w:val="both"/>
        <w:rPr>
          <w:sz w:val="28"/>
          <w:szCs w:val="28"/>
        </w:rPr>
      </w:pPr>
      <w:r w:rsidRPr="00600151">
        <w:rPr>
          <w:sz w:val="28"/>
          <w:szCs w:val="28"/>
        </w:rPr>
        <w:t>Любой дополнительный прирост одного из ресурсов при фиксированных значениях других приводит к уменьшению прироста продукта. В результате на единицу переменного ресурса приходится все меньше фиксированного ресурса.</w:t>
      </w:r>
      <w:r w:rsidR="000D7B99">
        <w:rPr>
          <w:sz w:val="28"/>
          <w:szCs w:val="28"/>
        </w:rPr>
        <w:t xml:space="preserve"> </w:t>
      </w:r>
      <w:r w:rsidRPr="00600151">
        <w:rPr>
          <w:sz w:val="28"/>
          <w:szCs w:val="28"/>
        </w:rPr>
        <w:t>Под влиянием научно-технического прогресса, изменяющего качество ресурсов, воз</w:t>
      </w:r>
      <w:r w:rsidR="00D9620D" w:rsidRPr="00600151">
        <w:rPr>
          <w:sz w:val="28"/>
          <w:szCs w:val="28"/>
        </w:rPr>
        <w:t>м</w:t>
      </w:r>
      <w:r w:rsidRPr="00600151">
        <w:rPr>
          <w:sz w:val="28"/>
          <w:szCs w:val="28"/>
        </w:rPr>
        <w:t>ожно установление иной пропорции между ростом объема производства и определенного ресурса при неизменных значениях количества других ресурсов. Однако и в этом случае закон действует, хотя и на новом количественном уровне. Он не действует при параллельном росте объемов всех ресурсов. В ряде случаев здесь возникает эффект экономии на масштабах производства.</w:t>
      </w:r>
      <w:r w:rsidR="000D7B99">
        <w:rPr>
          <w:sz w:val="28"/>
          <w:szCs w:val="28"/>
        </w:rPr>
        <w:t xml:space="preserve"> </w:t>
      </w:r>
      <w:r w:rsidRPr="00600151">
        <w:rPr>
          <w:sz w:val="28"/>
          <w:szCs w:val="28"/>
        </w:rPr>
        <w:t xml:space="preserve">Сумма постоянных и переменных издержек фирмы при производстве определенного количества продукта составляет общие (совокупные) издержки. Их можно вычислить как издержки на производство одной единицы продукции плюс дополнительные издержки на производство второй, плюс дополнительные издержки на производство третьей и т. д., включая </w:t>
      </w:r>
      <w:r w:rsidRPr="00600151">
        <w:rPr>
          <w:iCs/>
          <w:sz w:val="28"/>
          <w:szCs w:val="28"/>
        </w:rPr>
        <w:t xml:space="preserve">п-ю </w:t>
      </w:r>
      <w:r w:rsidRPr="00600151">
        <w:rPr>
          <w:sz w:val="28"/>
          <w:szCs w:val="28"/>
        </w:rPr>
        <w:t>единицу продукции. Увеличение количества изготавливаемой продукции сопровождается ростом совокупных издержек.</w:t>
      </w:r>
      <w:r w:rsidR="000D7B99">
        <w:rPr>
          <w:sz w:val="28"/>
          <w:szCs w:val="28"/>
        </w:rPr>
        <w:t xml:space="preserve"> </w:t>
      </w:r>
      <w:r w:rsidRPr="00600151">
        <w:rPr>
          <w:sz w:val="28"/>
          <w:szCs w:val="28"/>
        </w:rPr>
        <w:t>Для того чтобы сравнить издержки на производство продукта с его ценой, необходимо подсчитать издержки на производство единицы продукта, или средние издержки.</w:t>
      </w:r>
    </w:p>
    <w:p w:rsidR="00734F89" w:rsidRDefault="00734F89" w:rsidP="00600151">
      <w:pPr>
        <w:spacing w:line="360" w:lineRule="auto"/>
        <w:ind w:firstLine="709"/>
        <w:jc w:val="both"/>
        <w:rPr>
          <w:sz w:val="28"/>
          <w:szCs w:val="28"/>
        </w:rPr>
      </w:pPr>
      <w:r w:rsidRPr="00600151">
        <w:rPr>
          <w:sz w:val="28"/>
          <w:szCs w:val="28"/>
        </w:rPr>
        <w:t xml:space="preserve">Средние издержки подразделяются на средние постоянные и средние переменные. Средние постоянные издержки с ростом производства снижаются. Это объясняется тем, что совокупные постоянные издержки в краткосрочном периоде остаются неизменными. Соответственно с увеличением выпуска продукции постоянные издержки на единицу продукта снижаются. Средние переменные издержки снижаются до минимального уровня, который соответствует выпуску максимального количества продукта, приходящегося на возрастающие переменные ресурсы. После этого средние переменные издержки начинают расти, поскольку увеличение производства этого продукта требует непропорционального увеличения переменных факторов (табл. </w:t>
      </w:r>
      <w:r w:rsidR="00D9620D" w:rsidRPr="00600151">
        <w:rPr>
          <w:sz w:val="28"/>
          <w:szCs w:val="28"/>
        </w:rPr>
        <w:t>1</w:t>
      </w:r>
      <w:r w:rsidRPr="00600151">
        <w:rPr>
          <w:sz w:val="28"/>
          <w:szCs w:val="28"/>
        </w:rPr>
        <w:t>).</w:t>
      </w:r>
      <w:r w:rsidR="000D7B99">
        <w:rPr>
          <w:sz w:val="28"/>
          <w:szCs w:val="28"/>
        </w:rPr>
        <w:t xml:space="preserve"> </w:t>
      </w:r>
      <w:r w:rsidRPr="00600151">
        <w:rPr>
          <w:sz w:val="28"/>
          <w:szCs w:val="28"/>
        </w:rPr>
        <w:t>Изменение издержек в зависимости от количества созданного продукта отражается категорией "предельные издержки", т. е. те, которые дополнительно необходимы для производства каждой новой единицы продукции. Предельные издержки определяются, во-первых, вычитанием совокупных издержек (при неизменных постоянных) на производство определенного количества продукции из таких издержек на увеличение производства и, во-вторых, делением этой разницы на возросшее количество единиц продукции.</w:t>
      </w:r>
    </w:p>
    <w:p w:rsidR="000D7B99" w:rsidRPr="00600151" w:rsidRDefault="000D7B99" w:rsidP="00600151">
      <w:pPr>
        <w:spacing w:line="360" w:lineRule="auto"/>
        <w:ind w:firstLine="709"/>
        <w:jc w:val="both"/>
        <w:rPr>
          <w:sz w:val="28"/>
          <w:szCs w:val="28"/>
        </w:rPr>
      </w:pPr>
    </w:p>
    <w:p w:rsidR="00D9620D" w:rsidRPr="00600151" w:rsidRDefault="00D9620D" w:rsidP="00600151">
      <w:pPr>
        <w:spacing w:line="360" w:lineRule="auto"/>
        <w:ind w:firstLine="709"/>
        <w:jc w:val="both"/>
        <w:rPr>
          <w:sz w:val="28"/>
          <w:szCs w:val="28"/>
        </w:rPr>
      </w:pPr>
      <w:r w:rsidRPr="00600151">
        <w:rPr>
          <w:iCs/>
          <w:sz w:val="28"/>
          <w:szCs w:val="28"/>
        </w:rPr>
        <w:t>Таблица 1</w:t>
      </w:r>
      <w:r w:rsidRPr="00600151">
        <w:rPr>
          <w:sz w:val="28"/>
          <w:szCs w:val="28"/>
        </w:rPr>
        <w:t xml:space="preserve">. </w:t>
      </w:r>
      <w:r w:rsidRPr="00600151">
        <w:rPr>
          <w:bCs/>
          <w:sz w:val="28"/>
          <w:szCs w:val="28"/>
        </w:rPr>
        <w:t>Динамика издержек производства в краткосрочном периоде</w:t>
      </w:r>
    </w:p>
    <w:tbl>
      <w:tblPr>
        <w:tblW w:w="9072" w:type="dxa"/>
        <w:jc w:val="center"/>
        <w:tblLayout w:type="fixed"/>
        <w:tblCellMar>
          <w:left w:w="40" w:type="dxa"/>
          <w:right w:w="40" w:type="dxa"/>
        </w:tblCellMar>
        <w:tblLook w:val="0000" w:firstRow="0" w:lastRow="0" w:firstColumn="0" w:lastColumn="0" w:noHBand="0" w:noVBand="0"/>
      </w:tblPr>
      <w:tblGrid>
        <w:gridCol w:w="1040"/>
        <w:gridCol w:w="1092"/>
        <w:gridCol w:w="670"/>
        <w:gridCol w:w="642"/>
        <w:gridCol w:w="618"/>
        <w:gridCol w:w="1100"/>
        <w:gridCol w:w="1340"/>
        <w:gridCol w:w="1340"/>
        <w:gridCol w:w="1230"/>
      </w:tblGrid>
      <w:tr w:rsidR="00D9620D" w:rsidRPr="000D7B99" w:rsidTr="000D7B99">
        <w:trPr>
          <w:trHeight w:hRule="exact" w:val="865"/>
          <w:jc w:val="center"/>
        </w:trPr>
        <w:tc>
          <w:tcPr>
            <w:tcW w:w="1206" w:type="dxa"/>
            <w:tcBorders>
              <w:top w:val="single" w:sz="6" w:space="0" w:color="auto"/>
              <w:left w:val="single" w:sz="6" w:space="0" w:color="auto"/>
              <w:bottom w:val="nil"/>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Количество единиц труда</w:t>
            </w:r>
          </w:p>
        </w:tc>
        <w:tc>
          <w:tcPr>
            <w:tcW w:w="1267" w:type="dxa"/>
            <w:tcBorders>
              <w:top w:val="single" w:sz="6" w:space="0" w:color="auto"/>
              <w:left w:val="single" w:sz="6" w:space="0" w:color="auto"/>
              <w:bottom w:val="nil"/>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Количество продукции</w:t>
            </w:r>
          </w:p>
        </w:tc>
        <w:tc>
          <w:tcPr>
            <w:tcW w:w="8040" w:type="dxa"/>
            <w:gridSpan w:val="7"/>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Издержки производства</w:t>
            </w:r>
          </w:p>
        </w:tc>
      </w:tr>
      <w:tr w:rsidR="00D9620D" w:rsidRPr="000D7B99" w:rsidTr="000D7B99">
        <w:trPr>
          <w:trHeight w:hRule="exact" w:val="1134"/>
          <w:jc w:val="center"/>
        </w:trPr>
        <w:tc>
          <w:tcPr>
            <w:tcW w:w="1206" w:type="dxa"/>
            <w:tcBorders>
              <w:top w:val="nil"/>
              <w:left w:val="single" w:sz="6" w:space="0" w:color="auto"/>
              <w:bottom w:val="nil"/>
              <w:right w:val="single" w:sz="6" w:space="0" w:color="auto"/>
            </w:tcBorders>
            <w:shd w:val="clear" w:color="auto" w:fill="FFFFFF"/>
          </w:tcPr>
          <w:p w:rsidR="00D9620D" w:rsidRPr="000D7B99" w:rsidRDefault="00D9620D" w:rsidP="000D7B99">
            <w:pPr>
              <w:spacing w:line="360" w:lineRule="auto"/>
              <w:jc w:val="both"/>
              <w:rPr>
                <w:szCs w:val="24"/>
              </w:rPr>
            </w:pPr>
          </w:p>
        </w:tc>
        <w:tc>
          <w:tcPr>
            <w:tcW w:w="1267" w:type="dxa"/>
            <w:tcBorders>
              <w:top w:val="nil"/>
              <w:left w:val="single" w:sz="6" w:space="0" w:color="auto"/>
              <w:bottom w:val="nil"/>
              <w:right w:val="single" w:sz="6" w:space="0" w:color="auto"/>
            </w:tcBorders>
            <w:shd w:val="clear" w:color="auto" w:fill="FFFFFF"/>
          </w:tcPr>
          <w:p w:rsidR="00D9620D" w:rsidRPr="000D7B99" w:rsidRDefault="00D9620D" w:rsidP="000D7B99">
            <w:pPr>
              <w:spacing w:line="360" w:lineRule="auto"/>
              <w:jc w:val="both"/>
              <w:rPr>
                <w:szCs w:val="24"/>
              </w:rPr>
            </w:pPr>
          </w:p>
        </w:tc>
        <w:tc>
          <w:tcPr>
            <w:tcW w:w="770" w:type="dxa"/>
            <w:tcBorders>
              <w:top w:val="single" w:sz="6" w:space="0" w:color="auto"/>
              <w:left w:val="single" w:sz="6" w:space="0" w:color="auto"/>
              <w:bottom w:val="nil"/>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Постоянные</w:t>
            </w:r>
          </w:p>
        </w:tc>
        <w:tc>
          <w:tcPr>
            <w:tcW w:w="738" w:type="dxa"/>
            <w:tcBorders>
              <w:top w:val="single" w:sz="6" w:space="0" w:color="auto"/>
              <w:left w:val="single" w:sz="6" w:space="0" w:color="auto"/>
              <w:bottom w:val="nil"/>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Переменные</w:t>
            </w:r>
          </w:p>
        </w:tc>
        <w:tc>
          <w:tcPr>
            <w:tcW w:w="709" w:type="dxa"/>
            <w:tcBorders>
              <w:top w:val="single" w:sz="6" w:space="0" w:color="auto"/>
              <w:left w:val="single" w:sz="6" w:space="0" w:color="auto"/>
              <w:bottom w:val="nil"/>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Совокупные (гр. 3 + гр. 4)</w:t>
            </w:r>
          </w:p>
        </w:tc>
        <w:tc>
          <w:tcPr>
            <w:tcW w:w="5823" w:type="dxa"/>
            <w:gridSpan w:val="4"/>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Средние</w:t>
            </w:r>
          </w:p>
        </w:tc>
      </w:tr>
      <w:tr w:rsidR="00D9620D" w:rsidRPr="000D7B99" w:rsidTr="000D7B99">
        <w:trPr>
          <w:trHeight w:hRule="exact" w:val="554"/>
          <w:jc w:val="center"/>
        </w:trPr>
        <w:tc>
          <w:tcPr>
            <w:tcW w:w="1206" w:type="dxa"/>
            <w:tcBorders>
              <w:top w:val="nil"/>
              <w:left w:val="single" w:sz="6" w:space="0" w:color="auto"/>
              <w:bottom w:val="single" w:sz="6" w:space="0" w:color="auto"/>
              <w:right w:val="single" w:sz="6" w:space="0" w:color="auto"/>
            </w:tcBorders>
            <w:shd w:val="clear" w:color="auto" w:fill="FFFFFF"/>
          </w:tcPr>
          <w:p w:rsidR="00D9620D" w:rsidRPr="000D7B99" w:rsidRDefault="00D9620D" w:rsidP="000D7B99">
            <w:pPr>
              <w:spacing w:line="360" w:lineRule="auto"/>
              <w:jc w:val="both"/>
              <w:rPr>
                <w:szCs w:val="24"/>
              </w:rPr>
            </w:pPr>
          </w:p>
        </w:tc>
        <w:tc>
          <w:tcPr>
            <w:tcW w:w="1267" w:type="dxa"/>
            <w:tcBorders>
              <w:top w:val="nil"/>
              <w:left w:val="single" w:sz="6" w:space="0" w:color="auto"/>
              <w:bottom w:val="single" w:sz="6" w:space="0" w:color="auto"/>
              <w:right w:val="single" w:sz="6" w:space="0" w:color="auto"/>
            </w:tcBorders>
            <w:shd w:val="clear" w:color="auto" w:fill="FFFFFF"/>
          </w:tcPr>
          <w:p w:rsidR="00D9620D" w:rsidRPr="000D7B99" w:rsidRDefault="00D9620D" w:rsidP="000D7B99">
            <w:pPr>
              <w:spacing w:line="360" w:lineRule="auto"/>
              <w:jc w:val="both"/>
              <w:rPr>
                <w:szCs w:val="24"/>
              </w:rPr>
            </w:pPr>
          </w:p>
        </w:tc>
        <w:tc>
          <w:tcPr>
            <w:tcW w:w="770" w:type="dxa"/>
            <w:tcBorders>
              <w:top w:val="nil"/>
              <w:left w:val="single" w:sz="6" w:space="0" w:color="auto"/>
              <w:bottom w:val="single" w:sz="6" w:space="0" w:color="auto"/>
              <w:right w:val="single" w:sz="6" w:space="0" w:color="auto"/>
            </w:tcBorders>
            <w:shd w:val="clear" w:color="auto" w:fill="FFFFFF"/>
          </w:tcPr>
          <w:p w:rsidR="00D9620D" w:rsidRPr="000D7B99" w:rsidRDefault="00D9620D" w:rsidP="000D7B99">
            <w:pPr>
              <w:spacing w:line="360" w:lineRule="auto"/>
              <w:jc w:val="both"/>
              <w:rPr>
                <w:szCs w:val="24"/>
              </w:rPr>
            </w:pPr>
          </w:p>
        </w:tc>
        <w:tc>
          <w:tcPr>
            <w:tcW w:w="738" w:type="dxa"/>
            <w:tcBorders>
              <w:top w:val="nil"/>
              <w:left w:val="single" w:sz="6" w:space="0" w:color="auto"/>
              <w:bottom w:val="single" w:sz="6" w:space="0" w:color="auto"/>
              <w:right w:val="single" w:sz="6" w:space="0" w:color="auto"/>
            </w:tcBorders>
            <w:shd w:val="clear" w:color="auto" w:fill="FFFFFF"/>
          </w:tcPr>
          <w:p w:rsidR="00D9620D" w:rsidRPr="000D7B99" w:rsidRDefault="00D9620D" w:rsidP="000D7B99">
            <w:pPr>
              <w:spacing w:line="360" w:lineRule="auto"/>
              <w:jc w:val="both"/>
              <w:rPr>
                <w:szCs w:val="24"/>
              </w:rPr>
            </w:pPr>
          </w:p>
        </w:tc>
        <w:tc>
          <w:tcPr>
            <w:tcW w:w="709" w:type="dxa"/>
            <w:tcBorders>
              <w:top w:val="nil"/>
              <w:left w:val="single" w:sz="6" w:space="0" w:color="auto"/>
              <w:bottom w:val="single" w:sz="6" w:space="0" w:color="auto"/>
              <w:right w:val="single" w:sz="6" w:space="0" w:color="auto"/>
            </w:tcBorders>
            <w:shd w:val="clear" w:color="auto" w:fill="FFFFFF"/>
          </w:tcPr>
          <w:p w:rsidR="00D9620D" w:rsidRPr="000D7B99" w:rsidRDefault="00D9620D" w:rsidP="000D7B99">
            <w:pPr>
              <w:spacing w:line="360" w:lineRule="auto"/>
              <w:jc w:val="both"/>
              <w:rPr>
                <w:szCs w:val="24"/>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Предельные (гр. 5 : гр. 2)</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Постоянные (гр. 3 : гр. 2)</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Переменные (гр. 4 : гр. 2)</w:t>
            </w:r>
          </w:p>
        </w:tc>
        <w:tc>
          <w:tcPr>
            <w:tcW w:w="1429"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Совокупные (гр. 5 : гр. 2)</w:t>
            </w:r>
          </w:p>
        </w:tc>
      </w:tr>
      <w:tr w:rsidR="00D9620D" w:rsidRPr="000D7B99" w:rsidTr="000D7B99">
        <w:trPr>
          <w:trHeight w:hRule="exact" w:val="435"/>
          <w:jc w:val="center"/>
        </w:trPr>
        <w:tc>
          <w:tcPr>
            <w:tcW w:w="1206"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bCs/>
                <w:szCs w:val="24"/>
              </w:rPr>
              <w:t>1</w:t>
            </w:r>
          </w:p>
        </w:tc>
        <w:tc>
          <w:tcPr>
            <w:tcW w:w="1267"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bCs/>
                <w:szCs w:val="24"/>
              </w:rPr>
              <w:t>2</w:t>
            </w:r>
          </w:p>
        </w:tc>
        <w:tc>
          <w:tcPr>
            <w:tcW w:w="770"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bCs/>
                <w:szCs w:val="24"/>
              </w:rPr>
              <w:t>3</w:t>
            </w:r>
          </w:p>
        </w:tc>
        <w:tc>
          <w:tcPr>
            <w:tcW w:w="738"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bCs/>
                <w:szCs w:val="24"/>
              </w:rPr>
              <w:t>4</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bCs/>
                <w:szCs w:val="24"/>
              </w:rPr>
              <w:t>5</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bCs/>
                <w:szCs w:val="24"/>
              </w:rPr>
              <w:t>6</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bCs/>
                <w:szCs w:val="24"/>
              </w:rPr>
              <w:t>7</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bCs/>
                <w:szCs w:val="24"/>
              </w:rPr>
              <w:t>8</w:t>
            </w:r>
          </w:p>
        </w:tc>
        <w:tc>
          <w:tcPr>
            <w:tcW w:w="1429"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bCs/>
                <w:szCs w:val="24"/>
              </w:rPr>
              <w:t>9</w:t>
            </w:r>
          </w:p>
        </w:tc>
      </w:tr>
      <w:tr w:rsidR="00D9620D" w:rsidRPr="000D7B99" w:rsidTr="000D7B99">
        <w:trPr>
          <w:trHeight w:hRule="exact" w:val="1766"/>
          <w:jc w:val="center"/>
        </w:trPr>
        <w:tc>
          <w:tcPr>
            <w:tcW w:w="1206"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01</w:t>
            </w:r>
          </w:p>
          <w:p w:rsidR="00D9620D" w:rsidRPr="000D7B99" w:rsidRDefault="00D9620D" w:rsidP="000D7B99">
            <w:pPr>
              <w:shd w:val="clear" w:color="auto" w:fill="FFFFFF"/>
              <w:spacing w:line="360" w:lineRule="auto"/>
              <w:jc w:val="both"/>
              <w:rPr>
                <w:szCs w:val="24"/>
              </w:rPr>
            </w:pPr>
            <w:r w:rsidRPr="000D7B99">
              <w:rPr>
                <w:szCs w:val="24"/>
              </w:rPr>
              <w:t>23</w:t>
            </w:r>
          </w:p>
          <w:p w:rsidR="00D9620D" w:rsidRPr="000D7B99" w:rsidRDefault="00D9620D" w:rsidP="000D7B99">
            <w:pPr>
              <w:shd w:val="clear" w:color="auto" w:fill="FFFFFF"/>
              <w:spacing w:line="360" w:lineRule="auto"/>
              <w:jc w:val="both"/>
              <w:rPr>
                <w:szCs w:val="24"/>
              </w:rPr>
            </w:pPr>
            <w:r w:rsidRPr="000D7B99">
              <w:rPr>
                <w:szCs w:val="24"/>
              </w:rPr>
              <w:t>45</w:t>
            </w:r>
          </w:p>
        </w:tc>
        <w:tc>
          <w:tcPr>
            <w:tcW w:w="1267"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0</w:t>
            </w:r>
          </w:p>
          <w:p w:rsidR="00D9620D" w:rsidRPr="000D7B99" w:rsidRDefault="00D9620D" w:rsidP="000D7B99">
            <w:pPr>
              <w:shd w:val="clear" w:color="auto" w:fill="FFFFFF"/>
              <w:spacing w:line="360" w:lineRule="auto"/>
              <w:jc w:val="both"/>
              <w:rPr>
                <w:szCs w:val="24"/>
              </w:rPr>
            </w:pPr>
            <w:r w:rsidRPr="000D7B99">
              <w:rPr>
                <w:szCs w:val="24"/>
              </w:rPr>
              <w:t>15</w:t>
            </w:r>
          </w:p>
          <w:p w:rsidR="00D9620D" w:rsidRPr="000D7B99" w:rsidRDefault="00D9620D" w:rsidP="000D7B99">
            <w:pPr>
              <w:shd w:val="clear" w:color="auto" w:fill="FFFFFF"/>
              <w:spacing w:line="360" w:lineRule="auto"/>
              <w:jc w:val="both"/>
              <w:rPr>
                <w:szCs w:val="24"/>
              </w:rPr>
            </w:pPr>
            <w:r w:rsidRPr="000D7B99">
              <w:rPr>
                <w:szCs w:val="24"/>
              </w:rPr>
              <w:t>34</w:t>
            </w:r>
          </w:p>
          <w:p w:rsidR="00D9620D" w:rsidRPr="000D7B99" w:rsidRDefault="00D9620D" w:rsidP="000D7B99">
            <w:pPr>
              <w:shd w:val="clear" w:color="auto" w:fill="FFFFFF"/>
              <w:spacing w:line="360" w:lineRule="auto"/>
              <w:jc w:val="both"/>
              <w:rPr>
                <w:szCs w:val="24"/>
              </w:rPr>
            </w:pPr>
            <w:r w:rsidRPr="000D7B99">
              <w:rPr>
                <w:szCs w:val="24"/>
              </w:rPr>
              <w:t>48</w:t>
            </w:r>
          </w:p>
          <w:p w:rsidR="00D9620D" w:rsidRPr="000D7B99" w:rsidRDefault="00D9620D" w:rsidP="000D7B99">
            <w:pPr>
              <w:shd w:val="clear" w:color="auto" w:fill="FFFFFF"/>
              <w:spacing w:line="360" w:lineRule="auto"/>
              <w:jc w:val="both"/>
              <w:rPr>
                <w:szCs w:val="24"/>
              </w:rPr>
            </w:pPr>
            <w:r w:rsidRPr="000D7B99">
              <w:rPr>
                <w:szCs w:val="24"/>
              </w:rPr>
              <w:t>60</w:t>
            </w:r>
          </w:p>
          <w:p w:rsidR="00D9620D" w:rsidRPr="000D7B99" w:rsidRDefault="00D9620D" w:rsidP="000D7B99">
            <w:pPr>
              <w:shd w:val="clear" w:color="auto" w:fill="FFFFFF"/>
              <w:spacing w:line="360" w:lineRule="auto"/>
              <w:jc w:val="both"/>
              <w:rPr>
                <w:szCs w:val="24"/>
              </w:rPr>
            </w:pPr>
            <w:r w:rsidRPr="000D7B99">
              <w:rPr>
                <w:szCs w:val="24"/>
              </w:rPr>
              <w:t>62</w:t>
            </w:r>
          </w:p>
        </w:tc>
        <w:tc>
          <w:tcPr>
            <w:tcW w:w="770"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100 100 100 100 100 100</w:t>
            </w:r>
          </w:p>
        </w:tc>
        <w:tc>
          <w:tcPr>
            <w:tcW w:w="738"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0 10 20 30 40 50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tabs>
                <w:tab w:val="left" w:pos="629"/>
              </w:tabs>
              <w:spacing w:line="360" w:lineRule="auto"/>
              <w:jc w:val="both"/>
              <w:rPr>
                <w:szCs w:val="24"/>
              </w:rPr>
            </w:pPr>
            <w:r w:rsidRPr="000D7B99">
              <w:rPr>
                <w:szCs w:val="24"/>
              </w:rPr>
              <w:t>100 110 120 130 140 150</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0,67 0,53 0,71 0,83 5,00</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825704" w:rsidRPr="000D7B99" w:rsidRDefault="00825704" w:rsidP="000D7B99">
            <w:pPr>
              <w:shd w:val="clear" w:color="auto" w:fill="FFFFFF"/>
              <w:spacing w:line="360" w:lineRule="auto"/>
              <w:jc w:val="both"/>
              <w:rPr>
                <w:szCs w:val="24"/>
              </w:rPr>
            </w:pPr>
            <w:r w:rsidRPr="000D7B99">
              <w:rPr>
                <w:szCs w:val="24"/>
              </w:rPr>
              <w:t>6,67</w:t>
            </w:r>
          </w:p>
          <w:p w:rsidR="00825704" w:rsidRPr="000D7B99" w:rsidRDefault="00D9620D" w:rsidP="000D7B99">
            <w:pPr>
              <w:shd w:val="clear" w:color="auto" w:fill="FFFFFF"/>
              <w:spacing w:line="360" w:lineRule="auto"/>
              <w:jc w:val="both"/>
              <w:rPr>
                <w:szCs w:val="24"/>
              </w:rPr>
            </w:pPr>
            <w:r w:rsidRPr="000D7B99">
              <w:rPr>
                <w:szCs w:val="24"/>
              </w:rPr>
              <w:t>2,94</w:t>
            </w:r>
          </w:p>
          <w:p w:rsidR="00825704" w:rsidRPr="000D7B99" w:rsidRDefault="00D9620D" w:rsidP="000D7B99">
            <w:pPr>
              <w:shd w:val="clear" w:color="auto" w:fill="FFFFFF"/>
              <w:spacing w:line="360" w:lineRule="auto"/>
              <w:jc w:val="both"/>
              <w:rPr>
                <w:szCs w:val="24"/>
              </w:rPr>
            </w:pPr>
            <w:r w:rsidRPr="000D7B99">
              <w:rPr>
                <w:szCs w:val="24"/>
              </w:rPr>
              <w:t>2,08</w:t>
            </w:r>
          </w:p>
          <w:p w:rsidR="00825704" w:rsidRPr="000D7B99" w:rsidRDefault="00D9620D" w:rsidP="000D7B99">
            <w:pPr>
              <w:shd w:val="clear" w:color="auto" w:fill="FFFFFF"/>
              <w:spacing w:line="360" w:lineRule="auto"/>
              <w:jc w:val="both"/>
              <w:rPr>
                <w:szCs w:val="24"/>
              </w:rPr>
            </w:pPr>
            <w:r w:rsidRPr="000D7B99">
              <w:rPr>
                <w:szCs w:val="24"/>
              </w:rPr>
              <w:t>1,67</w:t>
            </w:r>
          </w:p>
          <w:p w:rsidR="00D9620D" w:rsidRPr="000D7B99" w:rsidRDefault="00D9620D" w:rsidP="000D7B99">
            <w:pPr>
              <w:shd w:val="clear" w:color="auto" w:fill="FFFFFF"/>
              <w:spacing w:line="360" w:lineRule="auto"/>
              <w:jc w:val="both"/>
              <w:rPr>
                <w:szCs w:val="24"/>
              </w:rPr>
            </w:pPr>
            <w:r w:rsidRPr="000D7B99">
              <w:rPr>
                <w:szCs w:val="24"/>
              </w:rPr>
              <w:t>1,61</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825704" w:rsidRPr="000D7B99" w:rsidRDefault="00D9620D" w:rsidP="000D7B99">
            <w:pPr>
              <w:shd w:val="clear" w:color="auto" w:fill="FFFFFF"/>
              <w:spacing w:line="360" w:lineRule="auto"/>
              <w:jc w:val="both"/>
              <w:rPr>
                <w:szCs w:val="24"/>
              </w:rPr>
            </w:pPr>
            <w:r w:rsidRPr="000D7B99">
              <w:rPr>
                <w:szCs w:val="24"/>
              </w:rPr>
              <w:t>0,67</w:t>
            </w:r>
          </w:p>
          <w:p w:rsidR="00825704" w:rsidRPr="000D7B99" w:rsidRDefault="00D9620D" w:rsidP="000D7B99">
            <w:pPr>
              <w:shd w:val="clear" w:color="auto" w:fill="FFFFFF"/>
              <w:spacing w:line="360" w:lineRule="auto"/>
              <w:jc w:val="both"/>
              <w:rPr>
                <w:szCs w:val="24"/>
              </w:rPr>
            </w:pPr>
            <w:r w:rsidRPr="000D7B99">
              <w:rPr>
                <w:szCs w:val="24"/>
              </w:rPr>
              <w:t>0,59</w:t>
            </w:r>
          </w:p>
          <w:p w:rsidR="00825704" w:rsidRPr="000D7B99" w:rsidRDefault="00D9620D" w:rsidP="000D7B99">
            <w:pPr>
              <w:shd w:val="clear" w:color="auto" w:fill="FFFFFF"/>
              <w:spacing w:line="360" w:lineRule="auto"/>
              <w:jc w:val="both"/>
              <w:rPr>
                <w:szCs w:val="24"/>
              </w:rPr>
            </w:pPr>
            <w:r w:rsidRPr="000D7B99">
              <w:rPr>
                <w:szCs w:val="24"/>
              </w:rPr>
              <w:t>0,62</w:t>
            </w:r>
          </w:p>
          <w:p w:rsidR="00825704" w:rsidRPr="000D7B99" w:rsidRDefault="00D9620D" w:rsidP="000D7B99">
            <w:pPr>
              <w:shd w:val="clear" w:color="auto" w:fill="FFFFFF"/>
              <w:spacing w:line="360" w:lineRule="auto"/>
              <w:jc w:val="both"/>
              <w:rPr>
                <w:szCs w:val="24"/>
              </w:rPr>
            </w:pPr>
            <w:r w:rsidRPr="000D7B99">
              <w:rPr>
                <w:szCs w:val="24"/>
              </w:rPr>
              <w:t>0,67</w:t>
            </w:r>
          </w:p>
          <w:p w:rsidR="00D9620D" w:rsidRPr="000D7B99" w:rsidRDefault="00D9620D" w:rsidP="000D7B99">
            <w:pPr>
              <w:shd w:val="clear" w:color="auto" w:fill="FFFFFF"/>
              <w:spacing w:line="360" w:lineRule="auto"/>
              <w:jc w:val="both"/>
              <w:rPr>
                <w:szCs w:val="24"/>
              </w:rPr>
            </w:pPr>
            <w:r w:rsidRPr="000D7B99">
              <w:rPr>
                <w:szCs w:val="24"/>
              </w:rPr>
              <w:t>0,81</w:t>
            </w:r>
          </w:p>
        </w:tc>
        <w:tc>
          <w:tcPr>
            <w:tcW w:w="1429" w:type="dxa"/>
            <w:tcBorders>
              <w:top w:val="single" w:sz="6" w:space="0" w:color="auto"/>
              <w:left w:val="single" w:sz="6" w:space="0" w:color="auto"/>
              <w:bottom w:val="single" w:sz="6" w:space="0" w:color="auto"/>
              <w:right w:val="single" w:sz="6" w:space="0" w:color="auto"/>
            </w:tcBorders>
            <w:shd w:val="clear" w:color="auto" w:fill="FFFFFF"/>
          </w:tcPr>
          <w:p w:rsidR="00D9620D" w:rsidRPr="000D7B99" w:rsidRDefault="00D9620D" w:rsidP="000D7B99">
            <w:pPr>
              <w:shd w:val="clear" w:color="auto" w:fill="FFFFFF"/>
              <w:spacing w:line="360" w:lineRule="auto"/>
              <w:jc w:val="both"/>
              <w:rPr>
                <w:szCs w:val="24"/>
              </w:rPr>
            </w:pPr>
            <w:r w:rsidRPr="000D7B99">
              <w:rPr>
                <w:szCs w:val="24"/>
              </w:rPr>
              <w:t>7,34 3,53 2,71 2,33 2,42</w:t>
            </w:r>
          </w:p>
        </w:tc>
      </w:tr>
    </w:tbl>
    <w:p w:rsidR="000D7B99" w:rsidRDefault="000D7B99" w:rsidP="00600151">
      <w:pPr>
        <w:spacing w:line="360" w:lineRule="auto"/>
        <w:ind w:firstLine="709"/>
        <w:jc w:val="both"/>
        <w:rPr>
          <w:sz w:val="28"/>
          <w:szCs w:val="28"/>
        </w:rPr>
      </w:pPr>
    </w:p>
    <w:p w:rsidR="00734F89" w:rsidRPr="00600151" w:rsidRDefault="00734F89" w:rsidP="00600151">
      <w:pPr>
        <w:spacing w:line="360" w:lineRule="auto"/>
        <w:ind w:firstLine="709"/>
        <w:jc w:val="both"/>
        <w:rPr>
          <w:sz w:val="28"/>
          <w:szCs w:val="28"/>
        </w:rPr>
      </w:pPr>
      <w:r w:rsidRPr="00600151">
        <w:rPr>
          <w:sz w:val="28"/>
          <w:szCs w:val="28"/>
        </w:rPr>
        <w:t>Изменение количества изготовленной продукции зависит от изменения количества переменных ресурсов. Эту зависимость отражает категория "предельный продукт", т. е. продукт, полученный в результате применения дополнительной единицы переменного ресурса. Например, предельный продукт труда — это дополнительная продукция, которую выпускает предприятие при найме еще одного работника. Величина объема предельного продукта с увеличением переменных ресурсов сначала растет, а потом снижается в соответствии с законом убывающей отдачи. Последний выражается в том, что</w:t>
      </w:r>
      <w:r w:rsidR="000D7B99">
        <w:rPr>
          <w:sz w:val="28"/>
          <w:szCs w:val="28"/>
        </w:rPr>
        <w:t xml:space="preserve"> </w:t>
      </w:r>
      <w:r w:rsidRPr="00600151">
        <w:rPr>
          <w:sz w:val="28"/>
          <w:szCs w:val="28"/>
        </w:rPr>
        <w:t xml:space="preserve">пока дополнительная величина, присоединяемая к сумме общих или переменных издержек, остается меньшей, чем средние величины этих издержек, показатель средних издержек уменьшается. Наоборот, если предельная величина, присоединяемая к сумме общих или переменных издержек, оказывается большей, чем средние совокупные издержки, средние издержки должны расти. Следовательно, средние издержки могут снижаться лишь тогда, когда предельные издержки ниже их, а повышаться лишь тогда, когда предельные издержки выше (табл. </w:t>
      </w:r>
      <w:r w:rsidR="00825704" w:rsidRPr="00600151">
        <w:rPr>
          <w:sz w:val="28"/>
          <w:szCs w:val="28"/>
        </w:rPr>
        <w:t>2</w:t>
      </w:r>
      <w:r w:rsidRPr="00600151">
        <w:rPr>
          <w:sz w:val="28"/>
          <w:szCs w:val="28"/>
        </w:rPr>
        <w:t>).</w:t>
      </w:r>
    </w:p>
    <w:p w:rsidR="000D7B99" w:rsidRDefault="000D7B99" w:rsidP="00600151">
      <w:pPr>
        <w:spacing w:line="360" w:lineRule="auto"/>
        <w:ind w:firstLine="709"/>
        <w:jc w:val="both"/>
        <w:rPr>
          <w:iCs/>
          <w:sz w:val="28"/>
          <w:szCs w:val="28"/>
        </w:rPr>
      </w:pPr>
    </w:p>
    <w:p w:rsidR="00734F89" w:rsidRPr="00600151" w:rsidRDefault="00734F89" w:rsidP="00600151">
      <w:pPr>
        <w:spacing w:line="360" w:lineRule="auto"/>
        <w:ind w:firstLine="709"/>
        <w:jc w:val="both"/>
        <w:rPr>
          <w:sz w:val="28"/>
          <w:szCs w:val="28"/>
        </w:rPr>
      </w:pPr>
      <w:r w:rsidRPr="00600151">
        <w:rPr>
          <w:iCs/>
          <w:sz w:val="28"/>
          <w:szCs w:val="28"/>
        </w:rPr>
        <w:t xml:space="preserve">Таблица </w:t>
      </w:r>
      <w:r w:rsidR="00825704" w:rsidRPr="00600151">
        <w:rPr>
          <w:iCs/>
          <w:sz w:val="28"/>
          <w:szCs w:val="28"/>
        </w:rPr>
        <w:t>2</w:t>
      </w:r>
      <w:r w:rsidRPr="00600151">
        <w:rPr>
          <w:sz w:val="28"/>
          <w:szCs w:val="28"/>
        </w:rPr>
        <w:t xml:space="preserve">. </w:t>
      </w:r>
      <w:r w:rsidRPr="00600151">
        <w:rPr>
          <w:bCs/>
          <w:sz w:val="28"/>
          <w:szCs w:val="28"/>
        </w:rPr>
        <w:t>Предельные издержки и предельный продукт</w:t>
      </w:r>
    </w:p>
    <w:tbl>
      <w:tblPr>
        <w:tblW w:w="9072" w:type="dxa"/>
        <w:jc w:val="center"/>
        <w:tblLayout w:type="fixed"/>
        <w:tblCellMar>
          <w:left w:w="40" w:type="dxa"/>
          <w:right w:w="40" w:type="dxa"/>
        </w:tblCellMar>
        <w:tblLook w:val="0000" w:firstRow="0" w:lastRow="0" w:firstColumn="0" w:lastColumn="0" w:noHBand="0" w:noVBand="0"/>
      </w:tblPr>
      <w:tblGrid>
        <w:gridCol w:w="1650"/>
        <w:gridCol w:w="1999"/>
        <w:gridCol w:w="1432"/>
        <w:gridCol w:w="1452"/>
        <w:gridCol w:w="2539"/>
      </w:tblGrid>
      <w:tr w:rsidR="00734F89" w:rsidRPr="000D7B99" w:rsidTr="000D7B99">
        <w:trPr>
          <w:trHeight w:hRule="exact" w:val="274"/>
          <w:jc w:val="center"/>
        </w:trPr>
        <w:tc>
          <w:tcPr>
            <w:tcW w:w="1701"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Количество</w:t>
            </w:r>
          </w:p>
        </w:tc>
        <w:tc>
          <w:tcPr>
            <w:tcW w:w="2062"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Переменные</w:t>
            </w:r>
          </w:p>
        </w:tc>
        <w:tc>
          <w:tcPr>
            <w:tcW w:w="1476"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Предельный</w:t>
            </w:r>
          </w:p>
        </w:tc>
        <w:tc>
          <w:tcPr>
            <w:tcW w:w="1497"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Совокупный</w:t>
            </w:r>
          </w:p>
        </w:tc>
        <w:tc>
          <w:tcPr>
            <w:tcW w:w="2620"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Предельные издержки на единицу</w:t>
            </w:r>
          </w:p>
        </w:tc>
      </w:tr>
      <w:tr w:rsidR="00734F89" w:rsidRPr="000D7B99" w:rsidTr="000D7B99">
        <w:trPr>
          <w:trHeight w:hRule="exact" w:val="473"/>
          <w:jc w:val="center"/>
        </w:trPr>
        <w:tc>
          <w:tcPr>
            <w:tcW w:w="1701"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единиц труда</w:t>
            </w:r>
          </w:p>
        </w:tc>
        <w:tc>
          <w:tcPr>
            <w:tcW w:w="2062"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 xml:space="preserve">издержки, </w:t>
            </w:r>
            <w:r w:rsidRPr="000D7B99">
              <w:rPr>
                <w:szCs w:val="24"/>
                <w:lang w:val="uk-UA"/>
              </w:rPr>
              <w:t xml:space="preserve">ден. </w:t>
            </w:r>
            <w:r w:rsidRPr="000D7B99">
              <w:rPr>
                <w:szCs w:val="24"/>
              </w:rPr>
              <w:t>ед.</w:t>
            </w:r>
          </w:p>
        </w:tc>
        <w:tc>
          <w:tcPr>
            <w:tcW w:w="1476"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продукт, ед.</w:t>
            </w:r>
          </w:p>
        </w:tc>
        <w:tc>
          <w:tcPr>
            <w:tcW w:w="1497"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продукт, ед.</w:t>
            </w:r>
          </w:p>
        </w:tc>
        <w:tc>
          <w:tcPr>
            <w:tcW w:w="2620"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 xml:space="preserve">продукции, </w:t>
            </w:r>
            <w:r w:rsidRPr="000D7B99">
              <w:rPr>
                <w:szCs w:val="24"/>
                <w:lang w:val="uk-UA"/>
              </w:rPr>
              <w:t xml:space="preserve">ден. </w:t>
            </w:r>
            <w:r w:rsidRPr="000D7B99">
              <w:rPr>
                <w:szCs w:val="24"/>
              </w:rPr>
              <w:t>ед.</w:t>
            </w:r>
          </w:p>
        </w:tc>
      </w:tr>
      <w:tr w:rsidR="00734F89" w:rsidRPr="000D7B99" w:rsidTr="000D7B99">
        <w:trPr>
          <w:trHeight w:hRule="exact" w:val="293"/>
          <w:jc w:val="center"/>
        </w:trPr>
        <w:tc>
          <w:tcPr>
            <w:tcW w:w="1701"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w:t>
            </w:r>
          </w:p>
        </w:tc>
        <w:tc>
          <w:tcPr>
            <w:tcW w:w="2062"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10</w:t>
            </w:r>
          </w:p>
        </w:tc>
        <w:tc>
          <w:tcPr>
            <w:tcW w:w="1476"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10</w:t>
            </w:r>
          </w:p>
        </w:tc>
        <w:tc>
          <w:tcPr>
            <w:tcW w:w="1497"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10</w:t>
            </w:r>
          </w:p>
        </w:tc>
        <w:tc>
          <w:tcPr>
            <w:tcW w:w="2620" w:type="dxa"/>
            <w:tcBorders>
              <w:top w:val="single" w:sz="6" w:space="0" w:color="auto"/>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1,0</w:t>
            </w:r>
          </w:p>
        </w:tc>
      </w:tr>
      <w:tr w:rsidR="00734F89" w:rsidRPr="000D7B99" w:rsidTr="000D7B99">
        <w:trPr>
          <w:trHeight w:hRule="exact" w:val="288"/>
          <w:jc w:val="center"/>
        </w:trPr>
        <w:tc>
          <w:tcPr>
            <w:tcW w:w="1701"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2</w:t>
            </w:r>
          </w:p>
        </w:tc>
        <w:tc>
          <w:tcPr>
            <w:tcW w:w="2062"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20</w:t>
            </w:r>
          </w:p>
        </w:tc>
        <w:tc>
          <w:tcPr>
            <w:tcW w:w="1476"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15</w:t>
            </w:r>
          </w:p>
        </w:tc>
        <w:tc>
          <w:tcPr>
            <w:tcW w:w="1497"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25</w:t>
            </w:r>
          </w:p>
        </w:tc>
        <w:tc>
          <w:tcPr>
            <w:tcW w:w="2620"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0,67</w:t>
            </w:r>
          </w:p>
        </w:tc>
      </w:tr>
      <w:tr w:rsidR="00734F89" w:rsidRPr="000D7B99" w:rsidTr="000D7B99">
        <w:trPr>
          <w:trHeight w:hRule="exact" w:val="288"/>
          <w:jc w:val="center"/>
        </w:trPr>
        <w:tc>
          <w:tcPr>
            <w:tcW w:w="1701"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3</w:t>
            </w:r>
          </w:p>
        </w:tc>
        <w:tc>
          <w:tcPr>
            <w:tcW w:w="2062"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30</w:t>
            </w:r>
          </w:p>
        </w:tc>
        <w:tc>
          <w:tcPr>
            <w:tcW w:w="1476"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12</w:t>
            </w:r>
          </w:p>
        </w:tc>
        <w:tc>
          <w:tcPr>
            <w:tcW w:w="1497"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37</w:t>
            </w:r>
          </w:p>
        </w:tc>
        <w:tc>
          <w:tcPr>
            <w:tcW w:w="2620"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0,83</w:t>
            </w:r>
          </w:p>
        </w:tc>
      </w:tr>
      <w:tr w:rsidR="00734F89" w:rsidRPr="000D7B99" w:rsidTr="000D7B99">
        <w:trPr>
          <w:trHeight w:hRule="exact" w:val="293"/>
          <w:jc w:val="center"/>
        </w:trPr>
        <w:tc>
          <w:tcPr>
            <w:tcW w:w="1701"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4</w:t>
            </w:r>
          </w:p>
        </w:tc>
        <w:tc>
          <w:tcPr>
            <w:tcW w:w="2062"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40</w:t>
            </w:r>
          </w:p>
        </w:tc>
        <w:tc>
          <w:tcPr>
            <w:tcW w:w="1476"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10</w:t>
            </w:r>
          </w:p>
        </w:tc>
        <w:tc>
          <w:tcPr>
            <w:tcW w:w="1497"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47</w:t>
            </w:r>
          </w:p>
        </w:tc>
        <w:tc>
          <w:tcPr>
            <w:tcW w:w="2620" w:type="dxa"/>
            <w:tcBorders>
              <w:top w:val="nil"/>
              <w:left w:val="single" w:sz="6" w:space="0" w:color="auto"/>
              <w:bottom w:val="nil"/>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1,0</w:t>
            </w:r>
          </w:p>
        </w:tc>
      </w:tr>
      <w:tr w:rsidR="00734F89" w:rsidRPr="000D7B99" w:rsidTr="000D7B99">
        <w:trPr>
          <w:trHeight w:hRule="exact" w:val="307"/>
          <w:jc w:val="center"/>
        </w:trPr>
        <w:tc>
          <w:tcPr>
            <w:tcW w:w="1701"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5</w:t>
            </w:r>
          </w:p>
        </w:tc>
        <w:tc>
          <w:tcPr>
            <w:tcW w:w="2062"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50</w:t>
            </w:r>
          </w:p>
        </w:tc>
        <w:tc>
          <w:tcPr>
            <w:tcW w:w="1476"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8</w:t>
            </w:r>
          </w:p>
        </w:tc>
        <w:tc>
          <w:tcPr>
            <w:tcW w:w="1497"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55</w:t>
            </w:r>
          </w:p>
        </w:tc>
        <w:tc>
          <w:tcPr>
            <w:tcW w:w="2620" w:type="dxa"/>
            <w:tcBorders>
              <w:top w:val="nil"/>
              <w:left w:val="single" w:sz="6" w:space="0" w:color="auto"/>
              <w:bottom w:val="single" w:sz="6" w:space="0" w:color="auto"/>
              <w:right w:val="single" w:sz="6" w:space="0" w:color="auto"/>
            </w:tcBorders>
            <w:shd w:val="clear" w:color="auto" w:fill="FFFFFF"/>
          </w:tcPr>
          <w:p w:rsidR="00734F89" w:rsidRPr="000D7B99" w:rsidRDefault="00734F89" w:rsidP="000D7B99">
            <w:pPr>
              <w:spacing w:line="360" w:lineRule="auto"/>
              <w:jc w:val="both"/>
              <w:rPr>
                <w:szCs w:val="24"/>
              </w:rPr>
            </w:pPr>
            <w:r w:rsidRPr="000D7B99">
              <w:rPr>
                <w:szCs w:val="24"/>
              </w:rPr>
              <w:t>1,25</w:t>
            </w:r>
          </w:p>
        </w:tc>
      </w:tr>
    </w:tbl>
    <w:p w:rsidR="000D7B99" w:rsidRDefault="000D7B99" w:rsidP="00600151">
      <w:pPr>
        <w:spacing w:line="360" w:lineRule="auto"/>
        <w:ind w:firstLine="709"/>
        <w:jc w:val="both"/>
        <w:rPr>
          <w:sz w:val="28"/>
          <w:szCs w:val="28"/>
        </w:rPr>
      </w:pPr>
    </w:p>
    <w:p w:rsidR="00734F89" w:rsidRPr="00600151" w:rsidRDefault="00734F89" w:rsidP="00600151">
      <w:pPr>
        <w:spacing w:line="360" w:lineRule="auto"/>
        <w:ind w:firstLine="709"/>
        <w:jc w:val="both"/>
        <w:rPr>
          <w:sz w:val="28"/>
          <w:szCs w:val="28"/>
        </w:rPr>
      </w:pPr>
      <w:r w:rsidRPr="00600151">
        <w:rPr>
          <w:sz w:val="28"/>
          <w:szCs w:val="28"/>
        </w:rPr>
        <w:t>Концепция предельных издержек позволяет определить те издержки, величину которых можно контролировать непосредственно. Предельные издержки характеризуют издержки предприятия при производстве последней единицы продукции, а также издержки, которых можно избежать при сокращении объема производства на эту последнюю единицу. Показатель средних издержек не дает такой информации.</w:t>
      </w:r>
      <w:r w:rsidR="000D7B99">
        <w:rPr>
          <w:sz w:val="28"/>
          <w:szCs w:val="28"/>
        </w:rPr>
        <w:t xml:space="preserve"> </w:t>
      </w:r>
      <w:r w:rsidRPr="00600151">
        <w:rPr>
          <w:sz w:val="28"/>
          <w:szCs w:val="28"/>
        </w:rPr>
        <w:t>Существует взаимосвязь предельного продукта и предельных издержек. Если показатель предельного продукта растет, то показатель предельных издержек снижается, если показатель предельного продукта достигает максимального уровня, предельные издержки минимальные. Если показатель предельного продукта уменьшается, то предельные издержки растут. Рост предельных издержек всегда приводит к уменьшению продукции и как следствие (при данных условиях спроса) — к повышению цен.</w:t>
      </w:r>
      <w:r w:rsidR="000D7B99">
        <w:rPr>
          <w:sz w:val="28"/>
          <w:szCs w:val="28"/>
        </w:rPr>
        <w:t xml:space="preserve"> </w:t>
      </w:r>
      <w:r w:rsidRPr="00600151">
        <w:rPr>
          <w:sz w:val="28"/>
          <w:szCs w:val="28"/>
        </w:rPr>
        <w:t>Предприятие может начать производство определенного продукта, если цена его единицы равняется переменным издержкам. Возможные на начальном этапе потери за счет отсутствия в цене соответствующих- постоянных издержек покрываются в следующем периоде наращиванием объемов производства. Объем производства следует расширять до тех пор, пока предельные издержки не превысят предельный доход. Максимальная прибыль будет получена, если предельный доход будет равняться предельным издержкам. В условиях чистой конкуренции прибыль является максимальной, если предельные издержки и цена продукта одинаковы.</w:t>
      </w:r>
      <w:r w:rsidR="000D7B99">
        <w:rPr>
          <w:sz w:val="28"/>
          <w:szCs w:val="28"/>
        </w:rPr>
        <w:t xml:space="preserve"> </w:t>
      </w:r>
      <w:r w:rsidRPr="00600151">
        <w:rPr>
          <w:sz w:val="28"/>
          <w:szCs w:val="28"/>
        </w:rPr>
        <w:t>Издержки производства на предприятии и затраты общества объективно имеют стоимостную форму. Различают общие издержки производства и относящиеся к произведенной продукции. Издержки производства в денежной форме на единицу продукции — это ее себестоимость (т. е. стоимость для себя)</w:t>
      </w:r>
      <w:r w:rsidR="00825704" w:rsidRPr="00600151">
        <w:rPr>
          <w:sz w:val="28"/>
          <w:szCs w:val="28"/>
        </w:rPr>
        <w:t>. Себестоимость можно рассматрив</w:t>
      </w:r>
      <w:r w:rsidRPr="00600151">
        <w:rPr>
          <w:sz w:val="28"/>
          <w:szCs w:val="28"/>
        </w:rPr>
        <w:t>ать как совокупные издержки, поделенные на количество созданной продукции, т. е., по терминологии западной экономической науки, как средние издержки.</w:t>
      </w:r>
      <w:r w:rsidR="000D7B99">
        <w:rPr>
          <w:sz w:val="28"/>
          <w:szCs w:val="28"/>
        </w:rPr>
        <w:t xml:space="preserve"> </w:t>
      </w:r>
      <w:r w:rsidRPr="00600151">
        <w:rPr>
          <w:sz w:val="28"/>
          <w:szCs w:val="28"/>
        </w:rPr>
        <w:t>Для предприятия себестоимость — это мерило издержек и доходов. При определенном уровне цены уменьшение издержек обеспечивает увеличение доходов. Себестоимость отражает реальные, прямые издержки предприятия на производство продукции, что дает возможность определить эффективность его работы. Себестоимость отражает также ряд экономических отношений (цены на средства производства, скорость оборота фондов (капитала), уровень заработной платы работников и т. п.).</w:t>
      </w:r>
      <w:r w:rsidR="000D7B99">
        <w:rPr>
          <w:sz w:val="28"/>
          <w:szCs w:val="28"/>
        </w:rPr>
        <w:t xml:space="preserve"> </w:t>
      </w:r>
      <w:r w:rsidRPr="00600151">
        <w:rPr>
          <w:sz w:val="28"/>
          <w:szCs w:val="28"/>
        </w:rPr>
        <w:t>Стоимость и себестоимость — это категории разных уровней экономических производственных отношений. Стоимость — категория собственно производства. Ее составными частями являются материальные затраты, необходимый продукт, прибавочный продукт. Себестоимость выражает экономические производственные отношения, связанные с распределением продукта. Категорией распределения как часть национального дохода является заработная плата. Одновременно она является частью себестоимости (элементом издержек). Заработная плата характеризует также стоимость необходимого продукта, а последний является категорией производства. Следовательно, себестоимость как экономическая категория отражает отношения, которые складываются между обществом в целом и отдельным производителем по поводу обособления издержек предприятия.</w:t>
      </w:r>
      <w:r w:rsidR="000D7B99">
        <w:rPr>
          <w:sz w:val="28"/>
          <w:szCs w:val="28"/>
        </w:rPr>
        <w:t xml:space="preserve"> </w:t>
      </w:r>
      <w:r w:rsidRPr="00600151">
        <w:rPr>
          <w:sz w:val="28"/>
          <w:szCs w:val="28"/>
        </w:rPr>
        <w:t>Для того чтобы определить пути снижения себестоимости продукции, необходимо знать структуру издержек. В трудоемких отраслях производства, например, в деревообрабатывающей, преобладают затраты на заработную плату, в материалоемких (пищевая промышленность) большая доля материальных затрат, в фондоемких (черная металлургия) высокая доля амортизационных отчислений и т. п.</w:t>
      </w:r>
    </w:p>
    <w:p w:rsidR="00734F89" w:rsidRPr="00600151" w:rsidRDefault="00734F89" w:rsidP="00600151">
      <w:pPr>
        <w:spacing w:line="360" w:lineRule="auto"/>
        <w:ind w:firstLine="709"/>
        <w:jc w:val="both"/>
        <w:rPr>
          <w:sz w:val="28"/>
          <w:szCs w:val="28"/>
        </w:rPr>
      </w:pPr>
      <w:r w:rsidRPr="00600151">
        <w:rPr>
          <w:sz w:val="28"/>
          <w:szCs w:val="28"/>
        </w:rPr>
        <w:t>Существует группа факторов, которые влияют на снижение себестоимости продукции, но не зависят от конкретного производителя. Это строительство за счет государства дорог, мостов, что ведет к снижению транспортных издержек, уменьшению затрат на перевозку сельскохозяйственной продукции и др. Таким фактором является также политика государства в области цен, тарифов и заработной платы. Ускорение нормы амортизации обусловливают рост себестоимости. Можно выделить также факторы, связанные с природными условиями. Они заметно влияют на себестоимость продукции отраслей добывающей промышленности и сельского хозяйства.</w:t>
      </w:r>
      <w:r w:rsidR="000D7B99">
        <w:rPr>
          <w:sz w:val="28"/>
          <w:szCs w:val="28"/>
        </w:rPr>
        <w:t xml:space="preserve"> </w:t>
      </w:r>
      <w:r w:rsidRPr="00600151">
        <w:rPr>
          <w:sz w:val="28"/>
          <w:szCs w:val="28"/>
        </w:rPr>
        <w:t>Факторы снижения себестоимости, которые зависят от предприятия, — это рассмотренные ранее постоянные и переменные издержки. К ним относятся, во-первых, экономия сырья и материалов благодаря внедрению эффективных технологий, во-вторых, снижение амортизационных отчислений за счет интенсивного использования техники, повышения коэффициента сменности работы оборудования, сокращение затрат на управление.</w:t>
      </w:r>
    </w:p>
    <w:p w:rsidR="00734F89" w:rsidRPr="00600151" w:rsidRDefault="00734F89" w:rsidP="00600151">
      <w:pPr>
        <w:spacing w:line="360" w:lineRule="auto"/>
        <w:ind w:firstLine="709"/>
        <w:jc w:val="both"/>
        <w:rPr>
          <w:sz w:val="28"/>
          <w:szCs w:val="28"/>
        </w:rPr>
      </w:pPr>
      <w:r w:rsidRPr="00600151">
        <w:rPr>
          <w:sz w:val="28"/>
          <w:szCs w:val="28"/>
        </w:rPr>
        <w:t xml:space="preserve">Хозяйствование в условиях административно-командной системы было неэффективным по ряду причин. Прежде </w:t>
      </w:r>
      <w:r w:rsidR="0091633C" w:rsidRPr="00600151">
        <w:rPr>
          <w:sz w:val="28"/>
          <w:szCs w:val="28"/>
        </w:rPr>
        <w:t>всего,</w:t>
      </w:r>
      <w:r w:rsidRPr="00600151">
        <w:rPr>
          <w:sz w:val="28"/>
          <w:szCs w:val="28"/>
        </w:rPr>
        <w:t xml:space="preserve"> ввиду отсутствия ориентации на ресурсосбережение. Если работа оценивалась по валовым показателям, предприятию было невыгодно применять экономную технологию, дешевое сырье и материалы. К тому же доход предприятия по причине распределения средств, государственных дотаций не был связан с затратами на производство. Энергетический и сырьевой кризис, охвативший мировое хозяйство в 70-х годах </w:t>
      </w:r>
      <w:r w:rsidRPr="00600151">
        <w:rPr>
          <w:sz w:val="28"/>
          <w:szCs w:val="28"/>
          <w:lang w:val="en-US"/>
        </w:rPr>
        <w:t>XX</w:t>
      </w:r>
      <w:r w:rsidRPr="00600151">
        <w:rPr>
          <w:sz w:val="28"/>
          <w:szCs w:val="28"/>
        </w:rPr>
        <w:t xml:space="preserve"> в., был причиной перехода экономики многих стран к ресурсе- и энергосберегающему типу воспроизводства. В бывшем СССР задача ускорения технического прогресса была выведена на уровень государственной политики лишь в середине 80-х годов.</w:t>
      </w:r>
      <w:r w:rsidR="000D7B99">
        <w:rPr>
          <w:sz w:val="28"/>
          <w:szCs w:val="28"/>
        </w:rPr>
        <w:t xml:space="preserve"> </w:t>
      </w:r>
      <w:r w:rsidRPr="00600151">
        <w:rPr>
          <w:sz w:val="28"/>
          <w:szCs w:val="28"/>
        </w:rPr>
        <w:t>Высокие издержки производства тормозят расширение выпуска товаров, поскольку обусловленные ими высокие цены ограничивают покупательную способность потребителей и сдерживают развитие производства. Формирование рыночной среды, в частности условий для конкуренции производителей, в условиях развития производства способствует снижению издержек, росту выпуска товаров, снижению цен на них. Однако опыт показывает, что процесс снижения издержек имеет свою естественную скорость и является длительным. Несколько ускорить его можно за счет увеличения продолжительности рабочего дня (как это было, например, в Южной Корее), а также повышения интенсивности труда (в развитых странах).</w:t>
      </w:r>
    </w:p>
    <w:p w:rsidR="000D7B99" w:rsidRDefault="000D7B99" w:rsidP="000D7B99">
      <w:pPr>
        <w:widowControl/>
        <w:autoSpaceDE/>
        <w:autoSpaceDN/>
        <w:adjustRightInd/>
        <w:spacing w:line="360" w:lineRule="auto"/>
        <w:ind w:firstLine="709"/>
        <w:jc w:val="both"/>
        <w:rPr>
          <w:sz w:val="28"/>
          <w:szCs w:val="28"/>
        </w:rPr>
      </w:pPr>
    </w:p>
    <w:p w:rsidR="00734F89" w:rsidRPr="000D7B99" w:rsidRDefault="00734F89" w:rsidP="000D7B99">
      <w:pPr>
        <w:widowControl/>
        <w:autoSpaceDE/>
        <w:autoSpaceDN/>
        <w:adjustRightInd/>
        <w:spacing w:line="360" w:lineRule="auto"/>
        <w:ind w:firstLine="709"/>
        <w:jc w:val="both"/>
        <w:rPr>
          <w:b/>
          <w:sz w:val="28"/>
          <w:szCs w:val="28"/>
        </w:rPr>
      </w:pPr>
      <w:r w:rsidRPr="000D7B99">
        <w:rPr>
          <w:b/>
          <w:sz w:val="28"/>
          <w:szCs w:val="28"/>
        </w:rPr>
        <w:t>2. Прибыль как экономическая категория</w:t>
      </w:r>
    </w:p>
    <w:p w:rsidR="000D7B99" w:rsidRDefault="000D7B99" w:rsidP="00600151">
      <w:pPr>
        <w:spacing w:line="360" w:lineRule="auto"/>
        <w:ind w:firstLine="709"/>
        <w:jc w:val="both"/>
        <w:rPr>
          <w:sz w:val="28"/>
          <w:szCs w:val="28"/>
        </w:rPr>
      </w:pPr>
    </w:p>
    <w:p w:rsidR="00734F89" w:rsidRPr="00600151" w:rsidRDefault="00734F89" w:rsidP="00600151">
      <w:pPr>
        <w:spacing w:line="360" w:lineRule="auto"/>
        <w:ind w:firstLine="709"/>
        <w:jc w:val="both"/>
        <w:rPr>
          <w:sz w:val="28"/>
          <w:szCs w:val="28"/>
        </w:rPr>
      </w:pPr>
      <w:r w:rsidRPr="00600151">
        <w:rPr>
          <w:sz w:val="28"/>
          <w:szCs w:val="28"/>
        </w:rPr>
        <w:t xml:space="preserve">Обратной стороной издержек производства является </w:t>
      </w:r>
      <w:r w:rsidRPr="00600151">
        <w:rPr>
          <w:bCs/>
          <w:iCs/>
          <w:sz w:val="28"/>
          <w:szCs w:val="28"/>
        </w:rPr>
        <w:t xml:space="preserve">прибыль. </w:t>
      </w:r>
      <w:r w:rsidRPr="00600151">
        <w:rPr>
          <w:sz w:val="28"/>
          <w:szCs w:val="28"/>
        </w:rPr>
        <w:t>Она тем больше, чем меньше издержки производства, и наоборот. Количественно прибыль — это разница между доходом от реализации продукции и совокупными издержками на ее производство.</w:t>
      </w:r>
    </w:p>
    <w:p w:rsidR="00734F89" w:rsidRPr="00600151" w:rsidRDefault="00734F89" w:rsidP="00600151">
      <w:pPr>
        <w:spacing w:line="360" w:lineRule="auto"/>
        <w:ind w:firstLine="709"/>
        <w:jc w:val="both"/>
        <w:rPr>
          <w:sz w:val="28"/>
          <w:szCs w:val="28"/>
        </w:rPr>
      </w:pPr>
      <w:r w:rsidRPr="00600151">
        <w:rPr>
          <w:sz w:val="28"/>
          <w:szCs w:val="28"/>
        </w:rPr>
        <w:t xml:space="preserve">По своей экономической природе прибыль является превращенной формой чистого дохода, а следовательно, характеризует чистый доход в том виде, в котором тот выступает на поверхности экономических явлений в условиях экономической обособленности производителя. </w:t>
      </w:r>
      <w:r w:rsidRPr="00600151">
        <w:rPr>
          <w:bCs/>
          <w:iCs/>
          <w:sz w:val="28"/>
          <w:szCs w:val="28"/>
        </w:rPr>
        <w:t xml:space="preserve">Чистый доход </w:t>
      </w:r>
      <w:r w:rsidRPr="00600151">
        <w:rPr>
          <w:sz w:val="28"/>
          <w:szCs w:val="28"/>
        </w:rPr>
        <w:t>— выраженная в стоимостной форме стоимость прибавочного продукта, который представляет собой осно</w:t>
      </w:r>
      <w:r w:rsidR="00825704" w:rsidRPr="00600151">
        <w:rPr>
          <w:sz w:val="28"/>
          <w:szCs w:val="28"/>
        </w:rPr>
        <w:t>вную составляющую дохода. Источ</w:t>
      </w:r>
      <w:r w:rsidRPr="00600151">
        <w:rPr>
          <w:sz w:val="28"/>
          <w:szCs w:val="28"/>
        </w:rPr>
        <w:t>ник чистого дохода — прибавочный и в определенной мере необходимый труд. На его образование влияет как живой, так и овеществленный труд. Поскольку чистый доход является категорией распределения, его можно также определить как реализованный излишек стоимости товара сверх производственных издержек. Вследствие отклонения цены товара от его стоимости чистый доход количественно не совпадает со стоимостью прибавочного продукта. Обособленность издержек производителя, приобретающих форму себестоимости, обусловливает обособленность дохода, приобретающего форму прибыли.</w:t>
      </w:r>
      <w:r w:rsidR="000D7B99">
        <w:rPr>
          <w:sz w:val="28"/>
          <w:szCs w:val="28"/>
        </w:rPr>
        <w:t xml:space="preserve"> </w:t>
      </w:r>
      <w:r w:rsidRPr="00600151">
        <w:rPr>
          <w:sz w:val="28"/>
          <w:szCs w:val="28"/>
        </w:rPr>
        <w:t>В условиях рыночной экономики прибыль на уровне предприятия выступает как непосредственная цель производства, что обусловлено имманентно присущей капиталу тенденцией к самовозрастанию.</w:t>
      </w:r>
      <w:r w:rsidR="000D7B99">
        <w:rPr>
          <w:sz w:val="28"/>
          <w:szCs w:val="28"/>
        </w:rPr>
        <w:t xml:space="preserve"> </w:t>
      </w:r>
      <w:r w:rsidRPr="00600151">
        <w:rPr>
          <w:sz w:val="28"/>
          <w:szCs w:val="28"/>
        </w:rPr>
        <w:t>А. Смит рассматривал прибыль, во-первых, как результат труда работника, поскольку стоимость, которую он прибавляет к стоимости материалов, распадается на две части: оплату его труда и прибыль предпринимателя; во-вторых — как результат функционирования капитала.</w:t>
      </w:r>
    </w:p>
    <w:p w:rsidR="00734F89" w:rsidRPr="00600151" w:rsidRDefault="00734F89" w:rsidP="00600151">
      <w:pPr>
        <w:spacing w:line="360" w:lineRule="auto"/>
        <w:ind w:firstLine="709"/>
        <w:jc w:val="both"/>
        <w:rPr>
          <w:sz w:val="28"/>
          <w:szCs w:val="28"/>
        </w:rPr>
      </w:pPr>
      <w:r w:rsidRPr="00600151">
        <w:rPr>
          <w:sz w:val="28"/>
          <w:szCs w:val="28"/>
        </w:rPr>
        <w:t>Д. Рикардо считал, что величина прибыли зависит от заработной платы: прибыль растет, если снижается заработная плата. Одним из главных факторов повышения прибыли является общественная производительность труда, которая, возрастая, обусловливает снижение стоимости рабочей силы.</w:t>
      </w:r>
    </w:p>
    <w:p w:rsidR="000D7B99" w:rsidRDefault="00734F89" w:rsidP="00600151">
      <w:pPr>
        <w:spacing w:line="360" w:lineRule="auto"/>
        <w:ind w:firstLine="709"/>
        <w:jc w:val="both"/>
        <w:rPr>
          <w:sz w:val="28"/>
          <w:szCs w:val="28"/>
        </w:rPr>
      </w:pPr>
      <w:r w:rsidRPr="00600151">
        <w:rPr>
          <w:sz w:val="28"/>
          <w:szCs w:val="28"/>
        </w:rPr>
        <w:t xml:space="preserve">По К. Марксу, прибыль — это превращенная форма прибавочной стоимости. Прибавочная стоимость </w:t>
      </w:r>
      <w:r w:rsidRPr="00600151">
        <w:rPr>
          <w:iCs/>
          <w:sz w:val="28"/>
          <w:szCs w:val="28"/>
        </w:rPr>
        <w:t xml:space="preserve">т — </w:t>
      </w:r>
      <w:r w:rsidRPr="00600151">
        <w:rPr>
          <w:sz w:val="28"/>
          <w:szCs w:val="28"/>
        </w:rPr>
        <w:t xml:space="preserve">это функция переменного капитала </w:t>
      </w:r>
      <w:r w:rsidRPr="00600151">
        <w:rPr>
          <w:iCs/>
          <w:sz w:val="28"/>
          <w:szCs w:val="28"/>
          <w:lang w:val="en-US"/>
        </w:rPr>
        <w:t>f</w:t>
      </w:r>
      <w:r w:rsidRPr="00600151">
        <w:rPr>
          <w:iCs/>
          <w:sz w:val="28"/>
          <w:szCs w:val="28"/>
        </w:rPr>
        <w:t>(</w:t>
      </w:r>
      <w:r w:rsidRPr="00600151">
        <w:rPr>
          <w:iCs/>
          <w:sz w:val="28"/>
          <w:szCs w:val="28"/>
          <w:lang w:val="en-US"/>
        </w:rPr>
        <w:t>v</w:t>
      </w:r>
      <w:r w:rsidRPr="00600151">
        <w:rPr>
          <w:iCs/>
          <w:sz w:val="28"/>
          <w:szCs w:val="28"/>
        </w:rPr>
        <w:t xml:space="preserve">), </w:t>
      </w:r>
      <w:r w:rsidRPr="00600151">
        <w:rPr>
          <w:sz w:val="28"/>
          <w:szCs w:val="28"/>
        </w:rPr>
        <w:t xml:space="preserve">который авансируется на рабочую силу, </w:t>
      </w:r>
      <w:r w:rsidRPr="00600151">
        <w:rPr>
          <w:iCs/>
          <w:sz w:val="28"/>
          <w:szCs w:val="28"/>
        </w:rPr>
        <w:t xml:space="preserve">т. е. </w:t>
      </w:r>
      <w:r w:rsidRPr="00600151">
        <w:rPr>
          <w:iCs/>
          <w:sz w:val="28"/>
          <w:szCs w:val="28"/>
          <w:lang w:val="en-US"/>
        </w:rPr>
        <w:t>v</w:t>
      </w:r>
      <w:r w:rsidRPr="00600151">
        <w:rPr>
          <w:iCs/>
          <w:sz w:val="28"/>
          <w:szCs w:val="28"/>
        </w:rPr>
        <w:t xml:space="preserve"> : т </w:t>
      </w:r>
      <w:r w:rsidRPr="00600151">
        <w:rPr>
          <w:sz w:val="28"/>
          <w:szCs w:val="28"/>
        </w:rPr>
        <w:t xml:space="preserve">= </w:t>
      </w:r>
      <w:r w:rsidRPr="00600151">
        <w:rPr>
          <w:iCs/>
          <w:sz w:val="28"/>
          <w:szCs w:val="28"/>
          <w:lang w:val="en-US"/>
        </w:rPr>
        <w:t>f</w:t>
      </w:r>
      <w:r w:rsidRPr="00600151">
        <w:rPr>
          <w:iCs/>
          <w:sz w:val="28"/>
          <w:szCs w:val="28"/>
        </w:rPr>
        <w:t>{</w:t>
      </w:r>
      <w:r w:rsidRPr="00600151">
        <w:rPr>
          <w:iCs/>
          <w:sz w:val="28"/>
          <w:szCs w:val="28"/>
          <w:lang w:val="en-US"/>
        </w:rPr>
        <w:t>v</w:t>
      </w:r>
      <w:r w:rsidRPr="00600151">
        <w:rPr>
          <w:iCs/>
          <w:sz w:val="28"/>
          <w:szCs w:val="28"/>
        </w:rPr>
        <w:t xml:space="preserve">). </w:t>
      </w:r>
      <w:r w:rsidRPr="00600151">
        <w:rPr>
          <w:sz w:val="28"/>
          <w:szCs w:val="28"/>
        </w:rPr>
        <w:t xml:space="preserve">Прибыль </w:t>
      </w:r>
      <w:r w:rsidRPr="00600151">
        <w:rPr>
          <w:iCs/>
          <w:sz w:val="28"/>
          <w:szCs w:val="28"/>
        </w:rPr>
        <w:t xml:space="preserve">Р — </w:t>
      </w:r>
      <w:r w:rsidRPr="00600151">
        <w:rPr>
          <w:sz w:val="28"/>
          <w:szCs w:val="28"/>
        </w:rPr>
        <w:t>это фу</w:t>
      </w:r>
      <w:r w:rsidR="000D7B99">
        <w:rPr>
          <w:sz w:val="28"/>
          <w:szCs w:val="28"/>
        </w:rPr>
        <w:t>нкция авансированного капитала:</w:t>
      </w:r>
    </w:p>
    <w:p w:rsidR="000D7B99" w:rsidRDefault="000D7B99" w:rsidP="00600151">
      <w:pPr>
        <w:spacing w:line="360" w:lineRule="auto"/>
        <w:ind w:firstLine="709"/>
        <w:jc w:val="both"/>
        <w:rPr>
          <w:sz w:val="28"/>
          <w:szCs w:val="28"/>
        </w:rPr>
      </w:pPr>
    </w:p>
    <w:p w:rsidR="000D7B99" w:rsidRDefault="00734F89" w:rsidP="00600151">
      <w:pPr>
        <w:spacing w:line="360" w:lineRule="auto"/>
        <w:ind w:firstLine="709"/>
        <w:jc w:val="both"/>
        <w:rPr>
          <w:iCs/>
          <w:sz w:val="28"/>
          <w:szCs w:val="28"/>
        </w:rPr>
      </w:pPr>
      <w:r w:rsidRPr="00600151">
        <w:rPr>
          <w:iCs/>
          <w:sz w:val="28"/>
          <w:szCs w:val="28"/>
        </w:rPr>
        <w:t xml:space="preserve">Р = </w:t>
      </w:r>
      <w:r w:rsidRPr="00600151">
        <w:rPr>
          <w:iCs/>
          <w:sz w:val="28"/>
          <w:szCs w:val="28"/>
          <w:lang w:val="en-US"/>
        </w:rPr>
        <w:t>f</w:t>
      </w:r>
      <w:r w:rsidRPr="00600151">
        <w:rPr>
          <w:iCs/>
          <w:sz w:val="28"/>
          <w:szCs w:val="28"/>
        </w:rPr>
        <w:t>(</w:t>
      </w:r>
      <w:r w:rsidRPr="00600151">
        <w:rPr>
          <w:iCs/>
          <w:sz w:val="28"/>
          <w:szCs w:val="28"/>
          <w:lang w:val="en-US"/>
        </w:rPr>
        <w:t>c</w:t>
      </w:r>
      <w:r w:rsidRPr="00600151">
        <w:rPr>
          <w:iCs/>
          <w:sz w:val="28"/>
          <w:szCs w:val="28"/>
        </w:rPr>
        <w:t xml:space="preserve"> + </w:t>
      </w:r>
      <w:r w:rsidRPr="00600151">
        <w:rPr>
          <w:iCs/>
          <w:sz w:val="28"/>
          <w:szCs w:val="28"/>
          <w:lang w:val="en-US"/>
        </w:rPr>
        <w:t>v</w:t>
      </w:r>
      <w:r w:rsidR="000D7B99">
        <w:rPr>
          <w:iCs/>
          <w:sz w:val="28"/>
          <w:szCs w:val="28"/>
        </w:rPr>
        <w:t>),</w:t>
      </w:r>
    </w:p>
    <w:p w:rsidR="00734F89" w:rsidRPr="00600151" w:rsidRDefault="00734F89" w:rsidP="00600151">
      <w:pPr>
        <w:spacing w:line="360" w:lineRule="auto"/>
        <w:ind w:firstLine="709"/>
        <w:jc w:val="both"/>
        <w:rPr>
          <w:sz w:val="28"/>
          <w:szCs w:val="28"/>
        </w:rPr>
      </w:pPr>
      <w:r w:rsidRPr="00600151">
        <w:rPr>
          <w:sz w:val="28"/>
          <w:szCs w:val="28"/>
        </w:rPr>
        <w:t>где с — капитал, авансированный на покупку средств производства.</w:t>
      </w:r>
    </w:p>
    <w:p w:rsidR="000D7B99" w:rsidRDefault="000D7B99" w:rsidP="00600151">
      <w:pPr>
        <w:spacing w:line="360" w:lineRule="auto"/>
        <w:ind w:firstLine="709"/>
        <w:jc w:val="both"/>
        <w:rPr>
          <w:sz w:val="28"/>
          <w:szCs w:val="28"/>
        </w:rPr>
      </w:pPr>
    </w:p>
    <w:p w:rsidR="00734F89" w:rsidRPr="00600151" w:rsidRDefault="00734F89" w:rsidP="00600151">
      <w:pPr>
        <w:spacing w:line="360" w:lineRule="auto"/>
        <w:ind w:firstLine="709"/>
        <w:jc w:val="both"/>
        <w:rPr>
          <w:sz w:val="28"/>
          <w:szCs w:val="28"/>
        </w:rPr>
      </w:pPr>
      <w:r w:rsidRPr="00600151">
        <w:rPr>
          <w:sz w:val="28"/>
          <w:szCs w:val="28"/>
        </w:rPr>
        <w:t>Многие западные экономисты при объяснении прибыли используют теорию трех факторов производства Ж. Б. Сея, в соответствии с которой участие в создании стоимости принимают труд, земля и капитал. Например, прибыль они рассматривают как доход от использования средств производства (капитала) и как плату за труд предпри</w:t>
      </w:r>
      <w:r w:rsidR="00825704" w:rsidRPr="00600151">
        <w:rPr>
          <w:sz w:val="28"/>
          <w:szCs w:val="28"/>
        </w:rPr>
        <w:t>н</w:t>
      </w:r>
      <w:r w:rsidRPr="00600151">
        <w:rPr>
          <w:sz w:val="28"/>
          <w:szCs w:val="28"/>
        </w:rPr>
        <w:t>имателя по управлению и организации производства и, следовательно, доход на капитал отличают от предпринимательского дохода.</w:t>
      </w:r>
    </w:p>
    <w:p w:rsidR="00734F89" w:rsidRPr="00600151" w:rsidRDefault="00734F89" w:rsidP="00600151">
      <w:pPr>
        <w:spacing w:line="360" w:lineRule="auto"/>
        <w:ind w:firstLine="709"/>
        <w:jc w:val="both"/>
        <w:rPr>
          <w:sz w:val="28"/>
          <w:szCs w:val="28"/>
        </w:rPr>
      </w:pPr>
      <w:r w:rsidRPr="00600151">
        <w:rPr>
          <w:sz w:val="28"/>
          <w:szCs w:val="28"/>
        </w:rPr>
        <w:t>Критикуя теорию факторов производства, К. Маркс обосновал положение, что новую, увеличенную стоимость создает живой труд. Однако при этом он показал, что производительность труда зависит от технологической оснащенности труда, плодородия, размещения земельных угодий и т. п. Вместе с оснащенностью труда и плодородием земли растет качество труда, следовательно, за единицу времени создается большая стоимость. Так капитал и земля способствуют созданию большей стоимости.</w:t>
      </w:r>
    </w:p>
    <w:p w:rsidR="00734F89" w:rsidRPr="00600151" w:rsidRDefault="00734F89" w:rsidP="00600151">
      <w:pPr>
        <w:spacing w:line="360" w:lineRule="auto"/>
        <w:ind w:firstLine="709"/>
        <w:jc w:val="both"/>
        <w:rPr>
          <w:sz w:val="28"/>
          <w:szCs w:val="28"/>
        </w:rPr>
      </w:pPr>
      <w:r w:rsidRPr="00600151">
        <w:rPr>
          <w:sz w:val="28"/>
          <w:szCs w:val="28"/>
        </w:rPr>
        <w:t>Величина прибыли, по Марксу, зависит от средней общественной нормы прибыли. Это означает, что до определенного предела прибыль можно рассматривать как функцию капитала, поскольку фактором роста массы прибыли является размер капитала.</w:t>
      </w:r>
    </w:p>
    <w:p w:rsidR="000D7B99" w:rsidRDefault="000D7B99" w:rsidP="00600151">
      <w:pPr>
        <w:spacing w:line="360" w:lineRule="auto"/>
        <w:ind w:firstLine="709"/>
        <w:jc w:val="both"/>
        <w:rPr>
          <w:sz w:val="28"/>
        </w:rPr>
      </w:pPr>
    </w:p>
    <w:p w:rsidR="00825704" w:rsidRPr="00600151" w:rsidRDefault="00D34495" w:rsidP="00600151">
      <w:pPr>
        <w:spacing w:line="360" w:lineRule="auto"/>
        <w:ind w:firstLine="709"/>
        <w:jc w:val="both"/>
        <w:rPr>
          <w:sz w:val="28"/>
          <w:szCs w:val="28"/>
        </w:rPr>
      </w:pPr>
      <w:r>
        <w:rPr>
          <w:sz w:val="28"/>
        </w:rPr>
        <w:pict>
          <v:shape id="_x0000_i1027" type="#_x0000_t75" style="width:58.5pt;height:1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34F89&quot;/&gt;&lt;wsp:rsid wsp:val=&quot;000B45BC&quot;/&gt;&lt;wsp:rsid wsp:val=&quot;000D4A6C&quot;/&gt;&lt;wsp:rsid wsp:val=&quot;00734F89&quot;/&gt;&lt;wsp:rsid wsp:val=&quot;00756B95&quot;/&gt;&lt;wsp:rsid wsp:val=&quot;00825704&quot;/&gt;&lt;wsp:rsid wsp:val=&quot;009323AE&quot;/&gt;&lt;wsp:rsid wsp:val=&quot;00A74044&quot;/&gt;&lt;wsp:rsid wsp:val=&quot;00B9495B&quot;/&gt;&lt;wsp:rsid wsp:val=&quot;00D9620D&quot;/&gt;&lt;wsp:rsid wsp:val=&quot;00E8252A&quot;/&gt;&lt;/wsp:rsids&gt;&lt;/w:docPr&gt;&lt;w:body&gt;&lt;w:p wsp:rsidR=&quot;00000000&quot; wsp:rsidRDefault=&quot;000B45BC&quot;&gt;&lt;m:oMathPara&gt;&lt;m:oMath&gt;&lt;m:sSub&gt;&lt;m:sSubPr&gt;&lt;m:ctrlPr&gt;&lt;w:rPr&gt;&lt;w:rFonts w:ascii=&quot;Cambria Math&quot; w:h-ansi=&quot;Cambria Math&quot;/&gt;&lt;wx:font wx:val=&quot;Cambria Math&quot;/&gt;&lt;w:i/&gt;&lt;w:sz w:val=&quot;28&quot;/&gt;&lt;w:sz-cs w:val=&quot;28&quot;/&gt;&lt;/w:rPr&gt;&lt;/m:ctrlPr&gt;&lt;/m:sSubPr&gt;&lt;m:e&gt;&lt;m:r&gt;&lt;w:rPr&gt;&lt;w:rFonts w:ascii=&quot;Cambria Math&quot; w:h-ansi=&quot;Cambria Math&quot;/&gt;&lt;wx:font wx:val=&quot;Cambria Math&quot;/&gt;&lt;w:i/&gt;&lt;w:sz w:val=&quot;28&quot;/&gt;&lt;w:sz-cs w:val=&quot;28&quot;/&gt;&lt;/w:rPr&gt;&lt;m:t&gt;Рњ&lt;/m:t&gt;&lt;/m:r&gt;&lt;/m:e&gt;&lt;m:sub&gt;&lt;m:r&gt;&lt;w:rPr&gt;&lt;w:rFonts w:ascii=&quot;Cambria Math&quot; w:h-ansi=&quot;Cambria Math&quot;/&gt;&lt;wx:font wx:val=&quot;Cambria Math&quot;/&gt;&lt;w:i/&gt;&lt;w:sz w:val=&quot;28&quot;/&gt;&lt;w:sz-cs w:val=&quot;28&quot;/&gt;&lt;/w:rPr&gt;&lt;m:t&gt;СЂ&lt;/m:t&gt;&lt;/m:r&gt;&lt;/m:sub&gt;&lt;/m:sSub&gt;&lt;m:r&gt;&lt;w:rPr&gt;&lt;w:rFonts w:ascii=&quot;Cambria Math&quot; w:h-ansi=&quot;Cambria Math&quot;/&gt;&lt;wx:font wx:val=&quot;Cambria Math&quot;/&gt;&lt;w:i/&gt;&lt;w:sz w:val=&quot;28&quot;/&gt;&lt;w:sz-cs w:val=&quot;28&quot;/&gt;&lt;/w:rPr&gt;&lt;m:t&gt;=СЂ&lt;/m:t&gt;&lt;/m:r&gt;&lt;m:sSub&gt;&lt;m:sSubPr&gt;&lt;m:ctrlPr&gt;&lt;w:rPr&gt;&lt;w:rFonts w:ascii=&quot;Cambria Math&quot; w:h-ansi=&quot;Cambria Math&quot;/&gt;&lt;wx:font wx:val=&quot;Cambria Math&quot;/&gt;&lt;w:i/&gt;&lt;w:sz w:val=&quot;28&quot;/&gt;&lt;w:sz-cs w:val=&quot;28&quot;/&gt;&lt;/w:rPr&gt;&lt;/m:ctrlPr&gt;&lt;/m:sSubPr&gt;&lt;m:e&gt;&lt;m:r&gt;&lt;w:rPr&gt;&lt;w:rFonts w:ascii=&quot;Cambria Math&quot; w:h-ansi=&quot;Cambria Math&quot;/&gt;&lt;wx:font wx:val=&quot;Cambria Math&quot;/&gt;&lt;w:i/&gt;&lt;w:sz w:val=&quot;28&quot;/&gt;&lt;w:sz-cs w:val=&quot;28&quot;/&gt;&lt;/w:rPr&gt;&lt;m:t&gt;Рљ&lt;/m:t&gt;&lt;/m:r&gt;&lt;/m:e&gt;&lt;m:sub&gt;&lt;m:r&gt;&lt;w:rPr&gt;&lt;w:rFonts w:ascii=&quot;Cambria Math&quot; w:h-ansi=&quot;Cambria Math&quot;/&gt;&lt;wx:font wx:val=&quot;Cambria Math&quot;/&gt;&lt;w:i/&gt;&lt;w:sz w:val=&quot;28&quot;/&gt;&lt;w:sz-cs w:val=&quot;28&quot;/&gt;&lt;/w:rPr&gt;&lt;m:t&gt;Р°&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7" o:title="" chromakey="white"/>
          </v:shape>
        </w:pict>
      </w:r>
    </w:p>
    <w:p w:rsidR="00943F3D" w:rsidRDefault="00943F3D" w:rsidP="00600151">
      <w:pPr>
        <w:spacing w:line="360" w:lineRule="auto"/>
        <w:ind w:firstLine="709"/>
        <w:jc w:val="both"/>
        <w:rPr>
          <w:sz w:val="28"/>
          <w:szCs w:val="28"/>
        </w:rPr>
      </w:pPr>
    </w:p>
    <w:p w:rsidR="00734F89" w:rsidRPr="00600151" w:rsidRDefault="00734F89" w:rsidP="00600151">
      <w:pPr>
        <w:spacing w:line="360" w:lineRule="auto"/>
        <w:ind w:firstLine="709"/>
        <w:jc w:val="both"/>
        <w:rPr>
          <w:sz w:val="28"/>
          <w:szCs w:val="28"/>
        </w:rPr>
      </w:pPr>
      <w:r w:rsidRPr="00600151">
        <w:rPr>
          <w:sz w:val="28"/>
          <w:szCs w:val="28"/>
        </w:rPr>
        <w:t xml:space="preserve">где </w:t>
      </w:r>
      <w:r w:rsidRPr="00600151">
        <w:rPr>
          <w:iCs/>
          <w:sz w:val="28"/>
          <w:szCs w:val="28"/>
        </w:rPr>
        <w:t xml:space="preserve">М — </w:t>
      </w:r>
      <w:r w:rsidRPr="00600151">
        <w:rPr>
          <w:sz w:val="28"/>
          <w:szCs w:val="28"/>
        </w:rPr>
        <w:t xml:space="preserve">масса прибыли; </w:t>
      </w:r>
      <w:r w:rsidRPr="00600151">
        <w:rPr>
          <w:iCs/>
          <w:sz w:val="28"/>
          <w:szCs w:val="28"/>
        </w:rPr>
        <w:t xml:space="preserve">р </w:t>
      </w:r>
      <w:r w:rsidRPr="00600151">
        <w:rPr>
          <w:sz w:val="28"/>
          <w:szCs w:val="28"/>
        </w:rPr>
        <w:t>— норма</w:t>
      </w:r>
      <w:r w:rsidR="00825704" w:rsidRPr="00600151">
        <w:rPr>
          <w:sz w:val="28"/>
          <w:szCs w:val="28"/>
        </w:rPr>
        <w:t xml:space="preserve"> </w:t>
      </w:r>
      <w:r w:rsidRPr="00600151">
        <w:rPr>
          <w:sz w:val="28"/>
          <w:szCs w:val="28"/>
        </w:rPr>
        <w:t>при</w:t>
      </w:r>
      <w:r w:rsidR="00825704" w:rsidRPr="00600151">
        <w:rPr>
          <w:sz w:val="28"/>
          <w:szCs w:val="28"/>
        </w:rPr>
        <w:t>б</w:t>
      </w:r>
      <w:r w:rsidRPr="00600151">
        <w:rPr>
          <w:sz w:val="28"/>
          <w:szCs w:val="28"/>
        </w:rPr>
        <w:t xml:space="preserve">ыли; </w:t>
      </w:r>
      <w:r w:rsidR="00825704" w:rsidRPr="00600151">
        <w:rPr>
          <w:sz w:val="28"/>
          <w:szCs w:val="28"/>
        </w:rPr>
        <w:t>К</w:t>
      </w:r>
      <w:r w:rsidR="00825704" w:rsidRPr="00600151">
        <w:rPr>
          <w:sz w:val="28"/>
          <w:szCs w:val="28"/>
          <w:vertAlign w:val="subscript"/>
        </w:rPr>
        <w:t>а</w:t>
      </w:r>
      <w:r w:rsidRPr="00600151">
        <w:rPr>
          <w:sz w:val="28"/>
          <w:szCs w:val="28"/>
        </w:rPr>
        <w:t>. — размер авансированного капитала.</w:t>
      </w:r>
    </w:p>
    <w:p w:rsidR="000D7B99" w:rsidRDefault="000D7B99" w:rsidP="00600151">
      <w:pPr>
        <w:spacing w:line="360" w:lineRule="auto"/>
        <w:ind w:firstLine="709"/>
        <w:jc w:val="both"/>
        <w:rPr>
          <w:sz w:val="28"/>
          <w:szCs w:val="28"/>
        </w:rPr>
      </w:pPr>
    </w:p>
    <w:p w:rsidR="00734F89" w:rsidRPr="00600151" w:rsidRDefault="00734F89" w:rsidP="00600151">
      <w:pPr>
        <w:spacing w:line="360" w:lineRule="auto"/>
        <w:ind w:firstLine="709"/>
        <w:jc w:val="both"/>
        <w:rPr>
          <w:sz w:val="28"/>
          <w:szCs w:val="28"/>
        </w:rPr>
      </w:pPr>
      <w:r w:rsidRPr="00600151">
        <w:rPr>
          <w:sz w:val="28"/>
          <w:szCs w:val="28"/>
        </w:rPr>
        <w:t>Что касается прибыльности, доходности предприятия, следует различать, во-первых, прибыльность всего предприятия как получение дохода на весь авансированный капитал (процентное отношение прибыли к авансированному капиталу), во-вторых, прибыльность изделий конкретной партии, т.е. получение дохода на издержки производства (себестоимость) для изготовления этого количества продукции (процентное отношение прибыли к себестоимости).</w:t>
      </w:r>
    </w:p>
    <w:p w:rsidR="00825704" w:rsidRPr="00600151" w:rsidRDefault="00734F89" w:rsidP="00600151">
      <w:pPr>
        <w:spacing w:line="360" w:lineRule="auto"/>
        <w:ind w:firstLine="709"/>
        <w:jc w:val="both"/>
        <w:rPr>
          <w:sz w:val="28"/>
          <w:szCs w:val="28"/>
        </w:rPr>
      </w:pPr>
      <w:r w:rsidRPr="00600151">
        <w:rPr>
          <w:sz w:val="28"/>
          <w:szCs w:val="28"/>
        </w:rPr>
        <w:t xml:space="preserve">Общая прибыльность предприятия определяет норму прибыли как процентное отношение прибыли к авансированному капиталу. Если прибыль </w:t>
      </w:r>
      <w:r w:rsidRPr="00600151">
        <w:rPr>
          <w:iCs/>
          <w:sz w:val="28"/>
          <w:szCs w:val="28"/>
        </w:rPr>
        <w:t xml:space="preserve">Р — </w:t>
      </w:r>
      <w:r w:rsidRPr="00600151">
        <w:rPr>
          <w:sz w:val="28"/>
          <w:szCs w:val="28"/>
        </w:rPr>
        <w:t xml:space="preserve">это разница между ценой и себестоимостью, </w:t>
      </w:r>
      <w:r w:rsidR="00D34495">
        <w:rPr>
          <w:sz w:val="28"/>
        </w:rPr>
        <w:pict>
          <v:shape id="_x0000_i1028" type="#_x0000_t75" style="width:14.2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34F89&quot;/&gt;&lt;wsp:rsid wsp:val=&quot;000D4A6C&quot;/&gt;&lt;wsp:rsid wsp:val=&quot;00563B3B&quot;/&gt;&lt;wsp:rsid wsp:val=&quot;00734F89&quot;/&gt;&lt;wsp:rsid wsp:val=&quot;00756B95&quot;/&gt;&lt;wsp:rsid wsp:val=&quot;00825704&quot;/&gt;&lt;wsp:rsid wsp:val=&quot;009323AE&quot;/&gt;&lt;wsp:rsid wsp:val=&quot;00A74044&quot;/&gt;&lt;wsp:rsid wsp:val=&quot;00B9495B&quot;/&gt;&lt;wsp:rsid wsp:val=&quot;00D9620D&quot;/&gt;&lt;wsp:rsid wsp:val=&quot;00E8252A&quot;/&gt;&lt;/wsp:rsids&gt;&lt;/w:docPr&gt;&lt;w:body&gt;&lt;w:p wsp:rsidR=&quot;00000000&quot; wsp:rsidRDefault=&quot;00563B3B&quot;&gt;&lt;m:oMathPara&gt;&lt;m:oMath&gt;&lt;m:sSub&gt;&lt;m:sSubPr&gt;&lt;m:ctrlPr&gt;&lt;w:rPr&gt;&lt;w:rFonts w:ascii=&quot;Cambria Math&quot; w:h-ansi=&quot;Cambria Math&quot;/&gt;&lt;wx:font wx:val=&quot;Cambria Math&quot;/&gt;&lt;w:i/&gt;&lt;w:spacing w:val=&quot;-4&quot;/&gt;&lt;w:sz w:val=&quot;28&quot;/&gt;&lt;w:sz-cs w:val=&quot;28&quot;/&gt;&lt;/w:rPr&gt;&lt;/m:ctrlPr&gt;&lt;/m:sSubPr&gt;&lt;m:e&gt;&lt;m:r&gt;&lt;w:rPr&gt;&lt;w:rFonts w:ascii=&quot;Cambria Math&quot; w:h-ansi=&quot;Cambria Math&quot;/&gt;&lt;wx:font wx:val=&quot;Cambria Math&quot;/&gt;&lt;w:i/&gt;&lt;w:spacing w:val=&quot;-4&quot;/&gt;&lt;w:sz w:val=&quot;28&quot;/&gt;&lt;w:sz-cs w:val=&quot;28&quot;/&gt;&lt;/w:rPr&gt;&lt;m:t&gt;Рљ&lt;/m:t&gt;&lt;/m:r&gt;&lt;/m:e&gt;&lt;m:sub&gt;&lt;m:r&gt;&lt;w:rPr&gt;&lt;w:rFonts w:ascii=&quot;Cambria Math&quot; w:h-ansi=&quot;Cambria Math&quot;/&gt;&lt;wx:font wx:val=&quot;Cambria Math&quot;/&gt;&lt;w:i/&gt;&lt;w:spacing w:val=&quot;-4&quot;/&gt;&lt;w:sz w:val=&quot;28&quot;/&gt;&lt;w:sz-cs w:val=&quot;28&quot;/&gt;&lt;/w:rPr&gt;&lt;m:t&gt;Р°&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8" o:title="" chromakey="white"/>
          </v:shape>
        </w:pict>
      </w:r>
      <w:r w:rsidRPr="00600151">
        <w:rPr>
          <w:iCs/>
          <w:sz w:val="28"/>
          <w:szCs w:val="28"/>
        </w:rPr>
        <w:t xml:space="preserve"> </w:t>
      </w:r>
      <w:r w:rsidRPr="00600151">
        <w:rPr>
          <w:sz w:val="28"/>
          <w:szCs w:val="28"/>
        </w:rPr>
        <w:t>— авансированный капитал, то формула нормы прибыли будет такой:</w:t>
      </w:r>
    </w:p>
    <w:p w:rsidR="000D7B99" w:rsidRDefault="000D7B99" w:rsidP="00600151">
      <w:pPr>
        <w:spacing w:line="360" w:lineRule="auto"/>
        <w:ind w:firstLine="709"/>
        <w:jc w:val="both"/>
        <w:rPr>
          <w:sz w:val="28"/>
        </w:rPr>
      </w:pPr>
    </w:p>
    <w:p w:rsidR="00825704" w:rsidRPr="00600151" w:rsidRDefault="00D34495" w:rsidP="00600151">
      <w:pPr>
        <w:spacing w:line="360" w:lineRule="auto"/>
        <w:ind w:firstLine="709"/>
        <w:jc w:val="both"/>
        <w:rPr>
          <w:sz w:val="28"/>
          <w:szCs w:val="28"/>
        </w:rPr>
      </w:pPr>
      <w:r>
        <w:rPr>
          <w:sz w:val="28"/>
        </w:rPr>
        <w:pict>
          <v:shape id="_x0000_i1029" type="#_x0000_t75" style="width:69.75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34F89&quot;/&gt;&lt;wsp:rsid wsp:val=&quot;000D4A6C&quot;/&gt;&lt;wsp:rsid wsp:val=&quot;001078FC&quot;/&gt;&lt;wsp:rsid wsp:val=&quot;00734F89&quot;/&gt;&lt;wsp:rsid wsp:val=&quot;00756B95&quot;/&gt;&lt;wsp:rsid wsp:val=&quot;00825704&quot;/&gt;&lt;wsp:rsid wsp:val=&quot;009323AE&quot;/&gt;&lt;wsp:rsid wsp:val=&quot;00A74044&quot;/&gt;&lt;wsp:rsid wsp:val=&quot;00B9495B&quot;/&gt;&lt;wsp:rsid wsp:val=&quot;00D9620D&quot;/&gt;&lt;wsp:rsid wsp:val=&quot;00E8252A&quot;/&gt;&lt;/wsp:rsids&gt;&lt;/w:docPr&gt;&lt;w:body&gt;&lt;w:p wsp:rsidR=&quot;00000000&quot; wsp:rsidRDefault=&quot;001078FC&quot;&gt;&lt;m:oMathPara&gt;&lt;m:oMath&gt;&lt;m:sSup&gt;&lt;m:sSupPr&gt;&lt;m:ctrlPr&gt;&lt;w:rPr&gt;&lt;w:rFonts w:ascii=&quot;Cambria Math&quot; w:h-ansi=&quot;Cambria Math&quot;/&gt;&lt;wx:font wx:val=&quot;Cambria Math&quot;/&gt;&lt;w:i/&gt;&lt;w:sz w:val=&quot;28&quot;/&gt;&lt;w:sz-cs w:val=&quot;28&quot;/&gt;&lt;/w:rPr&gt;&lt;/m:ctrlPr&gt;&lt;/m:sSupPr&gt;&lt;m:e&gt;&lt;m:r&gt;&lt;w:rPr&gt;&lt;w:rFonts w:ascii=&quot;Cambria Math&quot; w:h-ansi=&quot;Cambria Math&quot;/&gt;&lt;wx:font wx:val=&quot;Cambria Math&quot;/&gt;&lt;w:i/&gt;&lt;w:sz w:val=&quot;28&quot;/&gt;&lt;w:sz-cs w:val=&quot;28&quot;/&gt;&lt;/w:rPr&gt;&lt;m:t&gt;СЂ&lt;/m:t&gt;&lt;/m:r&gt;&lt;/m:e&gt;&lt;m:sup&gt;&lt;m:r&gt;&lt;w:rPr&gt;&lt;w:rFonts w:ascii=&quot;Cambria Math&quot; w:h-ansi=&quot;Cambria Math&quot;/&gt;&lt;wx:font wx:val=&quot;Cambria Math&quot;/&gt;&lt;w:i/&gt;&lt;w:sz w:val=&quot;28&quot;/&gt;&lt;w:sz-cs w:val=&quot;28&quot;/&gt;&lt;/w:rPr&gt;&lt;m:t&gt;Вґ&lt;/m:t&gt;&lt;/m:r&gt;&lt;/m:sup&gt;&lt;/m:sSup&gt;&lt;m:r&gt;&lt;w:rPr&gt;&lt;w:rFonts w:ascii=&quot;Cambria Math&quot; w:h-ansi=&quot;Cambria Math&quot;/&gt;&lt;wx:font wx:val=&quot;Cambria Math&quot;/&gt;&lt;w:i/&gt;&lt;w:sz w:val=&quot;28&quot;/&gt;&lt;w:sz-cs w:val=&quot;28&quot;/&gt;&lt;/w:rPr&gt;&lt;m:t&gt;=&lt;/m:t&gt;&lt;/m:r&gt;&lt;m:f&gt;&lt;m:fPr&gt;&lt;m:ctrlPr&gt;&lt;w:rPr&gt;&lt;w:rFonts w:ascii=&quot;Cambria Math&quot; w:h-ansi=&quot;Cambria Math&quot;/&gt;&lt;wx:font wx:val=&quot;Cambria Math&quot;/&gt;&lt;w:i/&gt;&lt;w:sz w:val=&quot;28&quot;/&gt;&lt;w:sz-cs w:val=&quot;28&quot;/&gt;&lt;/w:rPr&gt;&lt;/m:ctrlPr&gt;&lt;/m:fPr&gt;&lt;m:num&gt;&lt;m:r&gt;&lt;w:rPr&gt;&lt;w:rFonts w:ascii=&quot;Cambria Math&quot; w:h-ansi=&quot;Cambria Math&quot;/&gt;&lt;wx:font wx:val=&quot;Cambria Math&quot;/&gt;&lt;w:i/&gt;&lt;w:sz w:val=&quot;28&quot;/&gt;&lt;w:sz-cs w:val=&quot;28&quot;/&gt;&lt;/w:rPr&gt;&lt;m:t&gt;Р &lt;/m:t&gt;&lt;/m:r&gt;&lt;/m:num&gt;&lt;m:den&gt;&lt;m:sSub&gt;&lt;m:sSubPr&gt;&lt;m:ctrlPr&gt;&lt;w:rPr&gt;&lt;w:rFonts w:ascii=&quot;Cambria Math&quot; w:h-ansi=&quot;Cambria Math&quot;/&gt;&lt;wx:font wx:val=&quot;Cambria Math&quot;/&gt;&lt;w:i/&gt;&lt;w:sz w:val=&quot;28&quot;/&gt;&lt;w:sz-cs w:val=&quot;28&quot;/&gt;&lt;/w:rPr&gt;&lt;/m:ctrlPr&gt;&lt;/m:sSubPr&gt;&lt;m:e&gt;&lt;m:r&gt;&lt;w:rPr&gt;&lt;w:rFonts w:ascii=&quot;Cambria Math&quot; w:h-ansi=&quot;Cambria Math&quot;/&gt;&lt;wx:font wx:val=&quot;Cambria Math&quot;/&gt;&lt;w:i/&gt;&lt;w:sz w:val=&quot;28&quot;/&gt;&lt;w:sz-cs w:val=&quot;28&quot;/&gt;&lt;/w:rPr&gt;&lt;m:t&gt;Рљ&lt;/m:t&gt;&lt;/m:r&gt;&lt;/m:e&gt;&lt;m:sub&gt;&lt;m:r&gt;&lt;w:rPr&gt;&lt;w:rFonts w:ascii=&quot;Cambria Math&quot; w:h-ansi=&quot;Cambria Math&quot;/&gt;&lt;wx:font wx:val=&quot;Cambria Math&quot;/&gt;&lt;w:i/&gt;&lt;w:sz w:val=&quot;28&quot;/&gt;&lt;w:sz-cs w:val=&quot;28&quot;/&gt;&lt;/w:rPr&gt;&lt;m:t&gt;Р°&lt;/m:t&gt;&lt;/m:r&gt;&lt;/m:sub&gt;&lt;/m:sSub&gt;&lt;/m:den&gt;&lt;/m:f&gt;&lt;m:r&gt;&lt;w:rPr&gt;&lt;w:rFonts w:ascii=&quot;Cambria Math&quot; w:h-ansi=&quot;Cambria Math&quot;/&gt;&lt;wx:font wx:val=&quot;Cambria Math&quot;/&gt;&lt;w:i/&gt;&lt;w:sz w:val=&quot;28&quot;/&gt;&lt;w:sz-cs w:val=&quot;28&quot;/&gt;&lt;/w:rPr&gt;&lt;m:t&gt;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9" o:title="" chromakey="white"/>
          </v:shape>
        </w:pict>
      </w:r>
    </w:p>
    <w:p w:rsidR="000D7B99" w:rsidRDefault="000D7B99" w:rsidP="00600151">
      <w:pPr>
        <w:spacing w:line="360" w:lineRule="auto"/>
        <w:ind w:firstLine="709"/>
        <w:jc w:val="both"/>
        <w:rPr>
          <w:sz w:val="28"/>
          <w:szCs w:val="28"/>
        </w:rPr>
      </w:pPr>
    </w:p>
    <w:p w:rsidR="00734F89" w:rsidRPr="00600151" w:rsidRDefault="00734F89" w:rsidP="00600151">
      <w:pPr>
        <w:spacing w:line="360" w:lineRule="auto"/>
        <w:ind w:firstLine="709"/>
        <w:jc w:val="both"/>
        <w:rPr>
          <w:sz w:val="28"/>
          <w:szCs w:val="28"/>
        </w:rPr>
      </w:pPr>
      <w:r w:rsidRPr="00600151">
        <w:rPr>
          <w:sz w:val="28"/>
          <w:szCs w:val="28"/>
        </w:rPr>
        <w:t>Поскольку в бывшем СССР не существовало рыночных отношений, то соответствующим было и отношение к прибыли. Считалось, что ее можно достичь корректированием цен и тарифов. Поскольку цена фактически рассматривалась как административный норматив, то прибыль была продуктом нормирования. До начала 60-х годов господствовало мнение, что в цену достаточно заложить рентабельность как отношение прибыли к себестоимости на уровне 4 — 5 процентов. В соответствии с этим осуществлялось ценообразование на практике. В 60-е годы в централизованную цену начали закладывать рентабельность до 15 процентов.</w:t>
      </w:r>
    </w:p>
    <w:p w:rsidR="00734F89" w:rsidRPr="00600151" w:rsidRDefault="00734F89" w:rsidP="00600151">
      <w:pPr>
        <w:spacing w:line="360" w:lineRule="auto"/>
        <w:ind w:firstLine="709"/>
        <w:jc w:val="both"/>
        <w:rPr>
          <w:sz w:val="28"/>
          <w:szCs w:val="28"/>
        </w:rPr>
      </w:pPr>
      <w:r w:rsidRPr="00600151">
        <w:rPr>
          <w:sz w:val="28"/>
          <w:szCs w:val="28"/>
        </w:rPr>
        <w:t>В условиях современной мировой рыночной экономики прибыль и норма прибыли являются главными ориентирами и одновременно показателем состояния производства, критерием его эффективности. Норма прибыли показывает эффективность использования всего капитала, степень его возрастания.</w:t>
      </w:r>
      <w:r w:rsidR="000D7B99">
        <w:rPr>
          <w:sz w:val="28"/>
          <w:szCs w:val="28"/>
        </w:rPr>
        <w:t xml:space="preserve"> </w:t>
      </w:r>
      <w:r w:rsidRPr="00600151">
        <w:rPr>
          <w:sz w:val="28"/>
          <w:szCs w:val="28"/>
        </w:rPr>
        <w:t>В таком случае прибыль выступает не только как излишек над издержками, но и как прирост авансированной стоимости, т.е. отражает процесс создания новой стоимости.</w:t>
      </w:r>
    </w:p>
    <w:p w:rsidR="00734F89" w:rsidRPr="00600151" w:rsidRDefault="00734F89" w:rsidP="00600151">
      <w:pPr>
        <w:spacing w:line="360" w:lineRule="auto"/>
        <w:ind w:firstLine="709"/>
        <w:jc w:val="both"/>
        <w:rPr>
          <w:sz w:val="28"/>
          <w:szCs w:val="28"/>
        </w:rPr>
      </w:pPr>
      <w:r w:rsidRPr="00600151">
        <w:rPr>
          <w:sz w:val="28"/>
          <w:szCs w:val="28"/>
        </w:rPr>
        <w:t>Прибыль — это результат действия многих факторов сферы производства, распределения и обращения. В условиях свободной конкуренции при неизменной норме прибавочной стоимости норма прибыли может снижаться или повышаться в зависимости от строения, скорости его оборота и экономии на постоянном капитале</w:t>
      </w:r>
      <w:r w:rsidR="00B9495B" w:rsidRPr="00600151">
        <w:rPr>
          <w:sz w:val="28"/>
          <w:szCs w:val="28"/>
        </w:rPr>
        <w:t xml:space="preserve">. </w:t>
      </w:r>
      <w:r w:rsidRPr="00600151">
        <w:rPr>
          <w:sz w:val="28"/>
          <w:szCs w:val="28"/>
        </w:rPr>
        <w:t xml:space="preserve">Однако необходимо обратить внимание </w:t>
      </w:r>
      <w:r w:rsidR="00B9495B" w:rsidRPr="00600151">
        <w:rPr>
          <w:sz w:val="28"/>
          <w:szCs w:val="28"/>
        </w:rPr>
        <w:t>на</w:t>
      </w:r>
      <w:r w:rsidRPr="00600151">
        <w:rPr>
          <w:sz w:val="28"/>
          <w:szCs w:val="28"/>
        </w:rPr>
        <w:t xml:space="preserve"> некоторые новые аспекты факторов, влияющих на величину прибыли.</w:t>
      </w:r>
      <w:r w:rsidR="000D7B99">
        <w:rPr>
          <w:sz w:val="28"/>
          <w:szCs w:val="28"/>
        </w:rPr>
        <w:t xml:space="preserve"> </w:t>
      </w:r>
      <w:r w:rsidRPr="00600151">
        <w:rPr>
          <w:sz w:val="28"/>
          <w:szCs w:val="28"/>
        </w:rPr>
        <w:t>Предпринимательскую деятельность следует рассматривать как фактор роста нормы прибыли. По определению И. Шумпетера, предприниматели — это новаторы, которые разрабатывают новые технологии. Именно благодаря их вкладу в организацию производства увеличивается прибыль. В современных условиях ежегодная норма прибыли промышленных корпораций в США составляет 11 — 13 процентов, в Западной Европе 8—10 процентов. При этом прибыль растет за счет увеличения не ее нормы, а развития, расширения масштабов производства.</w:t>
      </w:r>
    </w:p>
    <w:p w:rsidR="000D7B99" w:rsidRDefault="00734F89" w:rsidP="00600151">
      <w:pPr>
        <w:spacing w:line="360" w:lineRule="auto"/>
        <w:ind w:firstLine="709"/>
        <w:jc w:val="both"/>
        <w:rPr>
          <w:sz w:val="28"/>
          <w:szCs w:val="28"/>
        </w:rPr>
      </w:pPr>
      <w:r w:rsidRPr="00600151">
        <w:rPr>
          <w:sz w:val="28"/>
          <w:szCs w:val="28"/>
        </w:rPr>
        <w:t>Поскольку прибыль является практически разницей между общей выручкой от реализации продукции и ее полной себестоимостью, абсолютная величина прибыли прямо пропорциональна количеству изготовленной и реализованной продукции и обратно пропорциональна ее полной себестоимости.</w:t>
      </w:r>
      <w:r w:rsidR="000D7B99">
        <w:rPr>
          <w:sz w:val="28"/>
          <w:szCs w:val="28"/>
        </w:rPr>
        <w:t xml:space="preserve"> </w:t>
      </w:r>
      <w:r w:rsidRPr="00600151">
        <w:rPr>
          <w:sz w:val="28"/>
          <w:szCs w:val="28"/>
        </w:rPr>
        <w:t>Рост прибыли обеспечивается прежде всего посредством снижения себестоимости продукции. На себестоимость продукции влияют производительность труда, экономия материалов и сырья, уровень накладных (постоянных) затрат. Себестоимость зависит также от объема реализованной продукции. Именно здесь выявляются результаты маркетинговой деятельности предприятия.</w:t>
      </w:r>
      <w:r w:rsidR="000D7B99">
        <w:rPr>
          <w:sz w:val="28"/>
          <w:szCs w:val="28"/>
        </w:rPr>
        <w:t xml:space="preserve"> </w:t>
      </w:r>
      <w:r w:rsidRPr="00600151">
        <w:rPr>
          <w:sz w:val="28"/>
          <w:szCs w:val="28"/>
        </w:rPr>
        <w:t>Западные ученые-экономисты, исходя из концепции предельных издержек, изучают возможности получения максимальной прибыли с наименьшими издержками в условиях совершенной конкуренции, монополии, олигополии и т. п. Так, в условиях совершенной конкуренции максимальный уровень прибыли достигается при производстве такого количества продукта, которое обеспечивает одинаковый предельный доход и предельные издержки.</w:t>
      </w:r>
    </w:p>
    <w:p w:rsidR="00734F89" w:rsidRPr="00600151" w:rsidRDefault="00734F89" w:rsidP="00600151">
      <w:pPr>
        <w:spacing w:line="360" w:lineRule="auto"/>
        <w:ind w:firstLine="709"/>
        <w:jc w:val="both"/>
        <w:rPr>
          <w:sz w:val="28"/>
          <w:szCs w:val="28"/>
        </w:rPr>
      </w:pPr>
      <w:r w:rsidRPr="00600151">
        <w:rPr>
          <w:sz w:val="28"/>
          <w:szCs w:val="28"/>
        </w:rPr>
        <w:t xml:space="preserve">В экономике Украины существуют специфические факторы, влияющие на уровень прибыли. Прежде </w:t>
      </w:r>
      <w:r w:rsidR="00943F3D" w:rsidRPr="00600151">
        <w:rPr>
          <w:sz w:val="28"/>
          <w:szCs w:val="28"/>
        </w:rPr>
        <w:t>всего,</w:t>
      </w:r>
      <w:r w:rsidRPr="00600151">
        <w:rPr>
          <w:sz w:val="28"/>
          <w:szCs w:val="28"/>
        </w:rPr>
        <w:t xml:space="preserve"> это высокая степень монополизма: около 96 процентов средств производства в промышленности на начало 90-х годов принадлежали государству. Разгосударствление и приватизация, основанные на экономической целесообразности, формирование рыночной среды и соответствующее антимонопольное законодательство должны преодолеть обусловленные этим негативные явления. Фактором повышения нормы прибыли все больше должна выступать производительность труда.</w:t>
      </w:r>
    </w:p>
    <w:p w:rsidR="000D7B99" w:rsidRDefault="000D7B99" w:rsidP="00600151">
      <w:pPr>
        <w:widowControl/>
        <w:autoSpaceDE/>
        <w:autoSpaceDN/>
        <w:adjustRightInd/>
        <w:spacing w:line="360" w:lineRule="auto"/>
        <w:ind w:firstLine="709"/>
        <w:jc w:val="both"/>
        <w:rPr>
          <w:sz w:val="28"/>
          <w:szCs w:val="28"/>
        </w:rPr>
      </w:pPr>
    </w:p>
    <w:p w:rsidR="00734F89" w:rsidRPr="000D7B99" w:rsidRDefault="00B9495B" w:rsidP="00600151">
      <w:pPr>
        <w:spacing w:line="360" w:lineRule="auto"/>
        <w:ind w:firstLine="709"/>
        <w:jc w:val="both"/>
        <w:rPr>
          <w:b/>
          <w:sz w:val="28"/>
          <w:szCs w:val="28"/>
        </w:rPr>
      </w:pPr>
      <w:r w:rsidRPr="000D7B99">
        <w:rPr>
          <w:b/>
          <w:sz w:val="28"/>
          <w:szCs w:val="28"/>
        </w:rPr>
        <w:t>3</w:t>
      </w:r>
      <w:r w:rsidR="00734F89" w:rsidRPr="000D7B99">
        <w:rPr>
          <w:b/>
          <w:sz w:val="28"/>
          <w:szCs w:val="28"/>
        </w:rPr>
        <w:t>. Эффективность использования факторов производства</w:t>
      </w:r>
    </w:p>
    <w:p w:rsidR="000D7B99" w:rsidRPr="000D7B99" w:rsidRDefault="000D7B99" w:rsidP="00600151">
      <w:pPr>
        <w:spacing w:line="360" w:lineRule="auto"/>
        <w:ind w:firstLine="709"/>
        <w:jc w:val="both"/>
        <w:rPr>
          <w:b/>
          <w:sz w:val="28"/>
          <w:szCs w:val="28"/>
        </w:rPr>
      </w:pPr>
    </w:p>
    <w:p w:rsidR="00734F89" w:rsidRPr="00600151" w:rsidRDefault="00734F89" w:rsidP="00600151">
      <w:pPr>
        <w:spacing w:line="360" w:lineRule="auto"/>
        <w:ind w:firstLine="709"/>
        <w:jc w:val="both"/>
        <w:rPr>
          <w:sz w:val="28"/>
          <w:szCs w:val="28"/>
        </w:rPr>
      </w:pPr>
      <w:r w:rsidRPr="00600151">
        <w:rPr>
          <w:sz w:val="28"/>
          <w:szCs w:val="28"/>
        </w:rPr>
        <w:t>В широком понимании эффективность производства является соотношением результатов производства и затрат.</w:t>
      </w:r>
    </w:p>
    <w:p w:rsidR="00734F89" w:rsidRPr="00600151" w:rsidRDefault="00734F89" w:rsidP="00600151">
      <w:pPr>
        <w:spacing w:line="360" w:lineRule="auto"/>
        <w:ind w:firstLine="709"/>
        <w:jc w:val="both"/>
        <w:rPr>
          <w:sz w:val="28"/>
          <w:szCs w:val="28"/>
        </w:rPr>
      </w:pPr>
      <w:r w:rsidRPr="00600151">
        <w:rPr>
          <w:sz w:val="28"/>
          <w:szCs w:val="28"/>
        </w:rPr>
        <w:t>Наиболее обобщающим оценочным показателем работы предприятия, характеризующим уровень хозяйствования, использования живого и овеществленного труда, является прибыль. Она растет или уменьшается в зависимости от эффективности производства. Конкуренция побуждает предпринимателей к совершенствованию производства и коммерческой деятельности. Таким образом, их субъективные намерения совпадают с объективной потребностью общества. Если предприниматель не может удовлетворить эту потребность, он освобождает место счастливому конкуренту.</w:t>
      </w:r>
      <w:r w:rsidR="000D7B99">
        <w:rPr>
          <w:sz w:val="28"/>
          <w:szCs w:val="28"/>
        </w:rPr>
        <w:t xml:space="preserve"> </w:t>
      </w:r>
      <w:r w:rsidRPr="00600151">
        <w:rPr>
          <w:sz w:val="28"/>
          <w:szCs w:val="28"/>
        </w:rPr>
        <w:t>Эффективность использования отдельных факторов производства определяют такие показатели, как производительность труда, фондоотдача и материалоемкость продукции</w:t>
      </w:r>
      <w:r w:rsidR="00B9495B" w:rsidRPr="00600151">
        <w:rPr>
          <w:sz w:val="28"/>
          <w:szCs w:val="28"/>
        </w:rPr>
        <w:t>.</w:t>
      </w:r>
      <w:r w:rsidRPr="00600151">
        <w:rPr>
          <w:sz w:val="28"/>
          <w:szCs w:val="28"/>
        </w:rPr>
        <w:t xml:space="preserve"> Производительность труда показывает эффективность использования рабочей силы. На уровне отрасли или отдельного предприятия производительность труда определяется как количество произведенной продукции на одного работника за единицу времени. На макроуровне более адекватно отражает производительность труда категория "валовой национальный продукт". При этом в число работающих включают также занятых в нематериальном производстве.</w:t>
      </w:r>
      <w:r w:rsidR="000D7B99">
        <w:rPr>
          <w:sz w:val="28"/>
          <w:szCs w:val="28"/>
        </w:rPr>
        <w:t xml:space="preserve"> </w:t>
      </w:r>
      <w:r w:rsidRPr="00600151">
        <w:rPr>
          <w:sz w:val="28"/>
          <w:szCs w:val="28"/>
        </w:rPr>
        <w:t>Эффективность использования средств труда характеризует фондоотдача — выпуск продукции на 1 грн. использованных основных производственных фондов. С 60-х годов в экономике Украины обнаружилась тенденция к снижению фондоотдачи. Главная причина этого — старение производственных фондов, а также их нерациональная структура. В условиях современного общего экономического кризиса эта тенденция не изменилась.</w:t>
      </w:r>
    </w:p>
    <w:p w:rsidR="00734F89" w:rsidRPr="00600151" w:rsidRDefault="00734F89" w:rsidP="00600151">
      <w:pPr>
        <w:spacing w:line="360" w:lineRule="auto"/>
        <w:ind w:firstLine="709"/>
        <w:jc w:val="both"/>
        <w:rPr>
          <w:sz w:val="28"/>
          <w:szCs w:val="28"/>
        </w:rPr>
      </w:pPr>
      <w:r w:rsidRPr="00600151">
        <w:rPr>
          <w:sz w:val="28"/>
          <w:szCs w:val="28"/>
        </w:rPr>
        <w:t>Затраты топлива, сырья, энергии, материалов, т. е. предметов труда, на 1 грн. продукта выражаются показателем материалоемкости продукции. Он показывает реальную величину затрат предметов труда. Если предприятие смогло приобрести производственные элементы по ценам, более низким, чем рыночные, то это для предприятия будет экономией средств, а не самих элементов и не скажется на масштабах производства.</w:t>
      </w:r>
      <w:r w:rsidR="000D7B99">
        <w:rPr>
          <w:sz w:val="28"/>
          <w:szCs w:val="28"/>
        </w:rPr>
        <w:t xml:space="preserve"> </w:t>
      </w:r>
      <w:r w:rsidRPr="00600151">
        <w:rPr>
          <w:sz w:val="28"/>
          <w:szCs w:val="28"/>
        </w:rPr>
        <w:t>Различное соотношение количественных значений рассмотренных показателей отражает возможные варианты динамики эффективности производства.</w:t>
      </w:r>
      <w:r w:rsidR="000D7B99">
        <w:rPr>
          <w:sz w:val="28"/>
          <w:szCs w:val="28"/>
        </w:rPr>
        <w:t xml:space="preserve"> </w:t>
      </w:r>
      <w:r w:rsidRPr="00600151">
        <w:rPr>
          <w:sz w:val="28"/>
          <w:szCs w:val="28"/>
        </w:rPr>
        <w:t>С точки зрения предприятия нет необходимости наперед определять показатель эффективности производства. Форма показателя эффективности зависит от конкретных задач предприятия. Если оно работает стабильно и имеет устойчивые позиции на рынке, показателем эффективности является снижение затрат на единицу продукции; если начинает свою деятельность — увеличение продажи продукции. Форма показателя эффективности для работника вытекает из того, какую работу он выполняет в фирме.</w:t>
      </w:r>
    </w:p>
    <w:p w:rsidR="00B9495B" w:rsidRPr="00600151" w:rsidRDefault="00734F89" w:rsidP="00600151">
      <w:pPr>
        <w:spacing w:line="360" w:lineRule="auto"/>
        <w:ind w:firstLine="709"/>
        <w:jc w:val="both"/>
        <w:rPr>
          <w:sz w:val="28"/>
          <w:szCs w:val="28"/>
        </w:rPr>
      </w:pPr>
      <w:r w:rsidRPr="00600151">
        <w:rPr>
          <w:sz w:val="28"/>
          <w:szCs w:val="28"/>
        </w:rPr>
        <w:t>Например, в США показатель производительности труда используется как один из аналитических инструментов на уровне отдельной фирмы. При решении глобальных экономических проблем главное внимание уделяют совершенствованию не расчетных показателей, а рынка.</w:t>
      </w:r>
    </w:p>
    <w:p w:rsidR="00734F89" w:rsidRDefault="000D7B99" w:rsidP="00600151">
      <w:pPr>
        <w:spacing w:line="360" w:lineRule="auto"/>
        <w:ind w:firstLine="709"/>
        <w:jc w:val="both"/>
        <w:rPr>
          <w:b/>
          <w:sz w:val="28"/>
          <w:szCs w:val="28"/>
        </w:rPr>
      </w:pPr>
      <w:r>
        <w:rPr>
          <w:sz w:val="28"/>
          <w:szCs w:val="28"/>
        </w:rPr>
        <w:br w:type="page"/>
      </w:r>
      <w:r w:rsidR="00B9495B" w:rsidRPr="000D7B99">
        <w:rPr>
          <w:b/>
          <w:sz w:val="28"/>
          <w:szCs w:val="28"/>
        </w:rPr>
        <w:t>Список литературы</w:t>
      </w:r>
    </w:p>
    <w:p w:rsidR="000D7B99" w:rsidRPr="00600151" w:rsidRDefault="000D7B99" w:rsidP="00600151">
      <w:pPr>
        <w:spacing w:line="360" w:lineRule="auto"/>
        <w:ind w:firstLine="709"/>
        <w:jc w:val="both"/>
        <w:rPr>
          <w:sz w:val="28"/>
          <w:szCs w:val="28"/>
        </w:rPr>
      </w:pPr>
    </w:p>
    <w:p w:rsidR="00B9495B" w:rsidRPr="00600151" w:rsidRDefault="00B9495B" w:rsidP="000D7B99">
      <w:pPr>
        <w:numPr>
          <w:ilvl w:val="0"/>
          <w:numId w:val="1"/>
        </w:numPr>
        <w:shd w:val="clear" w:color="auto" w:fill="FFFFFF"/>
        <w:tabs>
          <w:tab w:val="clear" w:pos="1060"/>
          <w:tab w:val="num" w:pos="720"/>
        </w:tabs>
        <w:autoSpaceDE/>
        <w:autoSpaceDN/>
        <w:adjustRightInd/>
        <w:spacing w:line="360" w:lineRule="auto"/>
        <w:ind w:left="0" w:firstLine="0"/>
        <w:jc w:val="both"/>
        <w:rPr>
          <w:sz w:val="28"/>
          <w:szCs w:val="28"/>
          <w:lang w:val="uk-UA"/>
        </w:rPr>
      </w:pPr>
      <w:r w:rsidRPr="00600151">
        <w:rPr>
          <w:sz w:val="28"/>
          <w:szCs w:val="28"/>
          <w:lang w:val="uk-UA"/>
        </w:rPr>
        <w:t>Беляєв О.О. Економічна політика: Навч. посіб. – К.: КНЕУ, 2006. – 288 с.</w:t>
      </w:r>
    </w:p>
    <w:p w:rsidR="00B9495B" w:rsidRPr="00600151" w:rsidRDefault="00B9495B" w:rsidP="000D7B99">
      <w:pPr>
        <w:numPr>
          <w:ilvl w:val="0"/>
          <w:numId w:val="1"/>
        </w:numPr>
        <w:shd w:val="clear" w:color="auto" w:fill="FFFFFF"/>
        <w:tabs>
          <w:tab w:val="clear" w:pos="1060"/>
          <w:tab w:val="num" w:pos="720"/>
        </w:tabs>
        <w:autoSpaceDE/>
        <w:autoSpaceDN/>
        <w:adjustRightInd/>
        <w:spacing w:line="360" w:lineRule="auto"/>
        <w:ind w:left="0" w:firstLine="0"/>
        <w:jc w:val="both"/>
        <w:rPr>
          <w:sz w:val="28"/>
          <w:szCs w:val="28"/>
        </w:rPr>
      </w:pPr>
      <w:r w:rsidRPr="00600151">
        <w:rPr>
          <w:sz w:val="28"/>
          <w:szCs w:val="28"/>
          <w:lang w:val="uk-UA"/>
        </w:rPr>
        <w:t>Базилевич В.Д. Політекономія. – К.: Знання-Пресс, 2007. – 719 с.</w:t>
      </w:r>
    </w:p>
    <w:p w:rsidR="00B9495B" w:rsidRPr="00600151" w:rsidRDefault="00B9495B" w:rsidP="000D7B99">
      <w:pPr>
        <w:numPr>
          <w:ilvl w:val="0"/>
          <w:numId w:val="1"/>
        </w:numPr>
        <w:shd w:val="clear" w:color="auto" w:fill="FFFFFF"/>
        <w:tabs>
          <w:tab w:val="clear" w:pos="1060"/>
          <w:tab w:val="num" w:pos="720"/>
        </w:tabs>
        <w:autoSpaceDE/>
        <w:autoSpaceDN/>
        <w:adjustRightInd/>
        <w:spacing w:line="360" w:lineRule="auto"/>
        <w:ind w:left="0" w:firstLine="0"/>
        <w:jc w:val="both"/>
        <w:rPr>
          <w:sz w:val="28"/>
          <w:szCs w:val="28"/>
          <w:lang w:val="uk-UA"/>
        </w:rPr>
      </w:pPr>
      <w:r w:rsidRPr="00600151">
        <w:rPr>
          <w:sz w:val="28"/>
          <w:szCs w:val="28"/>
          <w:lang w:val="uk-UA"/>
        </w:rPr>
        <w:t>Степура О.С. Політична економія: Навч. посіб. К.: Кондор, 2006;</w:t>
      </w:r>
    </w:p>
    <w:p w:rsidR="00B9495B" w:rsidRPr="00600151" w:rsidRDefault="00B9495B" w:rsidP="000D7B99">
      <w:pPr>
        <w:numPr>
          <w:ilvl w:val="0"/>
          <w:numId w:val="1"/>
        </w:numPr>
        <w:shd w:val="clear" w:color="auto" w:fill="FFFFFF"/>
        <w:tabs>
          <w:tab w:val="clear" w:pos="1060"/>
          <w:tab w:val="num" w:pos="720"/>
        </w:tabs>
        <w:autoSpaceDE/>
        <w:autoSpaceDN/>
        <w:adjustRightInd/>
        <w:spacing w:line="360" w:lineRule="auto"/>
        <w:ind w:left="0" w:firstLine="0"/>
        <w:jc w:val="both"/>
        <w:rPr>
          <w:sz w:val="28"/>
          <w:szCs w:val="28"/>
          <w:lang w:val="uk-UA"/>
        </w:rPr>
      </w:pPr>
      <w:r w:rsidRPr="00600151">
        <w:rPr>
          <w:sz w:val="28"/>
          <w:szCs w:val="28"/>
          <w:lang w:val="uk-UA"/>
        </w:rPr>
        <w:t xml:space="preserve">Економічна теорія: Підручник / </w:t>
      </w:r>
      <w:r w:rsidR="000D7B99">
        <w:rPr>
          <w:sz w:val="28"/>
          <w:szCs w:val="28"/>
          <w:lang w:val="uk-UA"/>
        </w:rPr>
        <w:t xml:space="preserve">за ред.. В.Н.Тарасевича. – К.: </w:t>
      </w:r>
      <w:r w:rsidRPr="00600151">
        <w:rPr>
          <w:sz w:val="28"/>
          <w:szCs w:val="28"/>
          <w:lang w:val="uk-UA"/>
        </w:rPr>
        <w:t>Центр</w:t>
      </w:r>
      <w:r w:rsidR="000D7B99">
        <w:rPr>
          <w:sz w:val="28"/>
          <w:szCs w:val="28"/>
          <w:lang w:val="uk-UA"/>
        </w:rPr>
        <w:t xml:space="preserve"> навчальної </w:t>
      </w:r>
      <w:r w:rsidR="000D7B99">
        <w:rPr>
          <w:sz w:val="28"/>
          <w:szCs w:val="28"/>
          <w:lang w:val="uk-UA"/>
        </w:rPr>
        <w:tab/>
        <w:t>літератури, 2006.</w:t>
      </w:r>
    </w:p>
    <w:p w:rsidR="00B9495B" w:rsidRPr="00600151" w:rsidRDefault="00B9495B" w:rsidP="000D7B99">
      <w:pPr>
        <w:shd w:val="clear" w:color="auto" w:fill="FFFFFF"/>
        <w:tabs>
          <w:tab w:val="left" w:pos="684"/>
        </w:tabs>
        <w:spacing w:line="360" w:lineRule="auto"/>
        <w:jc w:val="both"/>
        <w:rPr>
          <w:bCs/>
          <w:sz w:val="28"/>
          <w:szCs w:val="28"/>
          <w:lang w:val="uk-UA"/>
        </w:rPr>
      </w:pPr>
      <w:r w:rsidRPr="00600151">
        <w:rPr>
          <w:sz w:val="28"/>
          <w:szCs w:val="28"/>
          <w:lang w:val="uk-UA"/>
        </w:rPr>
        <w:t xml:space="preserve">5. </w:t>
      </w:r>
      <w:r w:rsidRPr="00600151">
        <w:rPr>
          <w:sz w:val="28"/>
          <w:szCs w:val="28"/>
          <w:lang w:val="uk-UA"/>
        </w:rPr>
        <w:tab/>
        <w:t xml:space="preserve">Башнянин ГЛ., Лазур П.Ю., Медведєв </w:t>
      </w:r>
      <w:r w:rsidRPr="00600151">
        <w:rPr>
          <w:sz w:val="28"/>
          <w:szCs w:val="28"/>
          <w:lang w:val="en-US"/>
        </w:rPr>
        <w:t>B</w:t>
      </w:r>
      <w:r w:rsidRPr="00600151">
        <w:rPr>
          <w:sz w:val="28"/>
          <w:szCs w:val="28"/>
          <w:lang w:val="uk-UA"/>
        </w:rPr>
        <w:t>.</w:t>
      </w:r>
      <w:r w:rsidRPr="00600151">
        <w:rPr>
          <w:sz w:val="28"/>
          <w:szCs w:val="28"/>
          <w:lang w:val="en-US"/>
        </w:rPr>
        <w:t>C</w:t>
      </w:r>
      <w:r w:rsidRPr="00600151">
        <w:rPr>
          <w:sz w:val="28"/>
          <w:szCs w:val="28"/>
          <w:lang w:val="uk-UA"/>
        </w:rPr>
        <w:t>. Політична економія. - К.: Ніка-Центр: Ельга, 2002.</w:t>
      </w:r>
    </w:p>
    <w:p w:rsidR="00B9495B" w:rsidRPr="00600151" w:rsidRDefault="00B9495B" w:rsidP="000D7B99">
      <w:pPr>
        <w:shd w:val="clear" w:color="auto" w:fill="FFFFFF"/>
        <w:tabs>
          <w:tab w:val="left" w:pos="684"/>
        </w:tabs>
        <w:spacing w:line="360" w:lineRule="auto"/>
        <w:jc w:val="both"/>
        <w:rPr>
          <w:sz w:val="28"/>
          <w:szCs w:val="28"/>
        </w:rPr>
      </w:pPr>
      <w:r w:rsidRPr="00600151">
        <w:rPr>
          <w:sz w:val="28"/>
          <w:szCs w:val="28"/>
          <w:lang w:val="uk-UA"/>
        </w:rPr>
        <w:t>6.</w:t>
      </w:r>
      <w:r w:rsidRPr="00600151">
        <w:rPr>
          <w:sz w:val="28"/>
          <w:szCs w:val="28"/>
          <w:lang w:val="uk-UA"/>
        </w:rPr>
        <w:tab/>
        <w:t xml:space="preserve">Політекономія. Навчальний посібник </w:t>
      </w:r>
      <w:r w:rsidRPr="00600151">
        <w:rPr>
          <w:sz w:val="28"/>
          <w:szCs w:val="28"/>
        </w:rPr>
        <w:t xml:space="preserve">/ </w:t>
      </w:r>
      <w:r w:rsidRPr="00600151">
        <w:rPr>
          <w:sz w:val="28"/>
          <w:szCs w:val="28"/>
          <w:lang w:val="uk-UA"/>
        </w:rPr>
        <w:t xml:space="preserve">За </w:t>
      </w:r>
      <w:r w:rsidRPr="00600151">
        <w:rPr>
          <w:sz w:val="28"/>
          <w:szCs w:val="28"/>
        </w:rPr>
        <w:t xml:space="preserve">ред. </w:t>
      </w:r>
      <w:r w:rsidRPr="00600151">
        <w:rPr>
          <w:sz w:val="28"/>
          <w:szCs w:val="28"/>
          <w:lang w:val="uk-UA"/>
        </w:rPr>
        <w:t xml:space="preserve">Ніколенко Ю.В. </w:t>
      </w:r>
      <w:r w:rsidRPr="00600151">
        <w:rPr>
          <w:sz w:val="28"/>
          <w:szCs w:val="28"/>
        </w:rPr>
        <w:t xml:space="preserve">- </w:t>
      </w:r>
      <w:r w:rsidRPr="00600151">
        <w:rPr>
          <w:sz w:val="28"/>
          <w:szCs w:val="28"/>
        </w:rPr>
        <w:tab/>
      </w:r>
      <w:r w:rsidRPr="00600151">
        <w:rPr>
          <w:sz w:val="28"/>
          <w:szCs w:val="28"/>
          <w:lang w:val="uk-UA"/>
        </w:rPr>
        <w:t>К.: Знання,</w:t>
      </w:r>
      <w:r w:rsidRPr="00600151">
        <w:rPr>
          <w:sz w:val="28"/>
          <w:szCs w:val="28"/>
        </w:rPr>
        <w:t>2003.</w:t>
      </w:r>
      <w:bookmarkStart w:id="0" w:name="_GoBack"/>
      <w:bookmarkEnd w:id="0"/>
    </w:p>
    <w:sectPr w:rsidR="00B9495B" w:rsidRPr="00600151" w:rsidSect="00600151">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013F5"/>
    <w:multiLevelType w:val="hybridMultilevel"/>
    <w:tmpl w:val="88E2C1DE"/>
    <w:lvl w:ilvl="0" w:tplc="0419000F">
      <w:start w:val="1"/>
      <w:numFmt w:val="decimal"/>
      <w:lvlText w:val="%1."/>
      <w:lvlJc w:val="left"/>
      <w:pPr>
        <w:tabs>
          <w:tab w:val="num" w:pos="1060"/>
        </w:tabs>
        <w:ind w:left="1060" w:hanging="360"/>
      </w:pPr>
      <w:rPr>
        <w:rFonts w:cs="Times New Roman"/>
      </w:rPr>
    </w:lvl>
    <w:lvl w:ilvl="1" w:tplc="04190019" w:tentative="1">
      <w:start w:val="1"/>
      <w:numFmt w:val="lowerLetter"/>
      <w:lvlText w:val="%2."/>
      <w:lvlJc w:val="left"/>
      <w:pPr>
        <w:tabs>
          <w:tab w:val="num" w:pos="1780"/>
        </w:tabs>
        <w:ind w:left="1780" w:hanging="360"/>
      </w:pPr>
      <w:rPr>
        <w:rFonts w:cs="Times New Roman"/>
      </w:rPr>
    </w:lvl>
    <w:lvl w:ilvl="2" w:tplc="0419001B" w:tentative="1">
      <w:start w:val="1"/>
      <w:numFmt w:val="lowerRoman"/>
      <w:lvlText w:val="%3."/>
      <w:lvlJc w:val="right"/>
      <w:pPr>
        <w:tabs>
          <w:tab w:val="num" w:pos="2500"/>
        </w:tabs>
        <w:ind w:left="2500" w:hanging="180"/>
      </w:pPr>
      <w:rPr>
        <w:rFonts w:cs="Times New Roman"/>
      </w:rPr>
    </w:lvl>
    <w:lvl w:ilvl="3" w:tplc="0419000F" w:tentative="1">
      <w:start w:val="1"/>
      <w:numFmt w:val="decimal"/>
      <w:lvlText w:val="%4."/>
      <w:lvlJc w:val="left"/>
      <w:pPr>
        <w:tabs>
          <w:tab w:val="num" w:pos="3220"/>
        </w:tabs>
        <w:ind w:left="3220" w:hanging="360"/>
      </w:pPr>
      <w:rPr>
        <w:rFonts w:cs="Times New Roman"/>
      </w:rPr>
    </w:lvl>
    <w:lvl w:ilvl="4" w:tplc="04190019" w:tentative="1">
      <w:start w:val="1"/>
      <w:numFmt w:val="lowerLetter"/>
      <w:lvlText w:val="%5."/>
      <w:lvlJc w:val="left"/>
      <w:pPr>
        <w:tabs>
          <w:tab w:val="num" w:pos="3940"/>
        </w:tabs>
        <w:ind w:left="3940" w:hanging="360"/>
      </w:pPr>
      <w:rPr>
        <w:rFonts w:cs="Times New Roman"/>
      </w:rPr>
    </w:lvl>
    <w:lvl w:ilvl="5" w:tplc="0419001B" w:tentative="1">
      <w:start w:val="1"/>
      <w:numFmt w:val="lowerRoman"/>
      <w:lvlText w:val="%6."/>
      <w:lvlJc w:val="right"/>
      <w:pPr>
        <w:tabs>
          <w:tab w:val="num" w:pos="4660"/>
        </w:tabs>
        <w:ind w:left="4660" w:hanging="180"/>
      </w:pPr>
      <w:rPr>
        <w:rFonts w:cs="Times New Roman"/>
      </w:rPr>
    </w:lvl>
    <w:lvl w:ilvl="6" w:tplc="0419000F" w:tentative="1">
      <w:start w:val="1"/>
      <w:numFmt w:val="decimal"/>
      <w:lvlText w:val="%7."/>
      <w:lvlJc w:val="left"/>
      <w:pPr>
        <w:tabs>
          <w:tab w:val="num" w:pos="5380"/>
        </w:tabs>
        <w:ind w:left="5380" w:hanging="360"/>
      </w:pPr>
      <w:rPr>
        <w:rFonts w:cs="Times New Roman"/>
      </w:rPr>
    </w:lvl>
    <w:lvl w:ilvl="7" w:tplc="04190019" w:tentative="1">
      <w:start w:val="1"/>
      <w:numFmt w:val="lowerLetter"/>
      <w:lvlText w:val="%8."/>
      <w:lvlJc w:val="left"/>
      <w:pPr>
        <w:tabs>
          <w:tab w:val="num" w:pos="6100"/>
        </w:tabs>
        <w:ind w:left="6100" w:hanging="360"/>
      </w:pPr>
      <w:rPr>
        <w:rFonts w:cs="Times New Roman"/>
      </w:rPr>
    </w:lvl>
    <w:lvl w:ilvl="8" w:tplc="0419001B" w:tentative="1">
      <w:start w:val="1"/>
      <w:numFmt w:val="lowerRoman"/>
      <w:lvlText w:val="%9."/>
      <w:lvlJc w:val="right"/>
      <w:pPr>
        <w:tabs>
          <w:tab w:val="num" w:pos="6820"/>
        </w:tabs>
        <w:ind w:left="682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57"/>
  <w:doNotHyphenateCaps/>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4F89"/>
    <w:rsid w:val="000D4A6C"/>
    <w:rsid w:val="000D7B99"/>
    <w:rsid w:val="001F410E"/>
    <w:rsid w:val="00600151"/>
    <w:rsid w:val="00734F89"/>
    <w:rsid w:val="00756B95"/>
    <w:rsid w:val="00825704"/>
    <w:rsid w:val="0091633C"/>
    <w:rsid w:val="009323AE"/>
    <w:rsid w:val="00943F3D"/>
    <w:rsid w:val="00954B49"/>
    <w:rsid w:val="00A74044"/>
    <w:rsid w:val="00AF45B7"/>
    <w:rsid w:val="00B9495B"/>
    <w:rsid w:val="00D34495"/>
    <w:rsid w:val="00D63F6E"/>
    <w:rsid w:val="00D9620D"/>
    <w:rsid w:val="00E825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9F9D5AEB-A624-488E-B95B-3DEC608BE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4F89"/>
    <w:pPr>
      <w:widowControl w:val="0"/>
      <w:autoSpaceDE w:val="0"/>
      <w:autoSpaceDN w:val="0"/>
      <w:adjustRightInd w:val="0"/>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734F89"/>
    <w:rPr>
      <w:rFonts w:ascii="Tahoma" w:hAnsi="Tahoma" w:cs="Tahoma"/>
      <w:sz w:val="16"/>
      <w:szCs w:val="16"/>
    </w:rPr>
  </w:style>
  <w:style w:type="character" w:styleId="a5">
    <w:name w:val="Placeholder Text"/>
    <w:uiPriority w:val="99"/>
    <w:semiHidden/>
    <w:rsid w:val="00825704"/>
    <w:rPr>
      <w:rFonts w:cs="Times New Roman"/>
      <w:color w:val="808080"/>
    </w:rPr>
  </w:style>
  <w:style w:type="character" w:customStyle="1" w:styleId="a4">
    <w:name w:val="Текст у виносці Знак"/>
    <w:link w:val="a3"/>
    <w:uiPriority w:val="99"/>
    <w:semiHidden/>
    <w:locked/>
    <w:rsid w:val="00734F89"/>
    <w:rPr>
      <w:rFonts w:ascii="Tahoma" w:hAnsi="Tahoma" w:cs="Tahoma"/>
      <w:sz w:val="16"/>
      <w:szCs w:val="16"/>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4595</Words>
  <Characters>26197</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SE7EN TEAMS</Company>
  <LinksUpToDate>false</LinksUpToDate>
  <CharactersWithSpaces>30731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SE7EN USER</dc:creator>
  <cp:keywords/>
  <dc:description/>
  <cp:lastModifiedBy>Irina</cp:lastModifiedBy>
  <cp:revision>2</cp:revision>
  <dcterms:created xsi:type="dcterms:W3CDTF">2014-08-10T18:49:00Z</dcterms:created>
  <dcterms:modified xsi:type="dcterms:W3CDTF">2014-08-10T18:49:00Z</dcterms:modified>
</cp:coreProperties>
</file>