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3C1" w:rsidRP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</w:rPr>
      </w:pPr>
      <w:r w:rsidRPr="00F113C1">
        <w:rPr>
          <w:bCs/>
          <w:sz w:val="28"/>
        </w:rPr>
        <w:t>МИНИСТЕРСТВО ОБРАЗОВАНИЯ И НАУКИ РОССИЙСКОЙ ФЕДЕРАЦИИ</w:t>
      </w:r>
    </w:p>
    <w:p w:rsidR="00F113C1" w:rsidRPr="00F113C1" w:rsidRDefault="00F113C1" w:rsidP="00F113C1">
      <w:pPr>
        <w:tabs>
          <w:tab w:val="left" w:pos="7560"/>
        </w:tabs>
        <w:suppressAutoHyphens/>
        <w:spacing w:line="360" w:lineRule="auto"/>
        <w:ind w:firstLine="709"/>
        <w:jc w:val="center"/>
        <w:rPr>
          <w:bCs/>
          <w:sz w:val="28"/>
        </w:rPr>
      </w:pPr>
      <w:r w:rsidRPr="00F113C1">
        <w:rPr>
          <w:bCs/>
          <w:sz w:val="28"/>
        </w:rPr>
        <w:t>ФЕДЕРАЛЬНОЕ АГЕНСТВО ПО ОБРАЗОВАНИЮ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</w:rPr>
      </w:pPr>
      <w:r w:rsidRPr="00F113C1">
        <w:rPr>
          <w:bCs/>
          <w:sz w:val="28"/>
        </w:rPr>
        <w:t>ЮЖНО-УРАЛЬСКИЙ ГОСУДАРСТВЕННЫЙ УНИВЕРСИТЕТ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</w:rPr>
      </w:pPr>
      <w:r w:rsidRPr="00F113C1">
        <w:rPr>
          <w:bCs/>
          <w:sz w:val="28"/>
        </w:rPr>
        <w:t>ФАКУЛЬТЕТ ЭКОНОМИКИ И ПРЕДПРИНИМАТЕЛЬСТВА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szCs w:val="28"/>
        </w:rPr>
      </w:pPr>
      <w:r w:rsidRPr="00F113C1">
        <w:rPr>
          <w:bCs/>
          <w:sz w:val="28"/>
          <w:szCs w:val="28"/>
        </w:rPr>
        <w:t>Кафедра "Экономика и управление на предприятии транспорт"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szCs w:val="32"/>
        </w:rPr>
      </w:pPr>
    </w:p>
    <w:p w:rsid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szCs w:val="32"/>
          <w:lang w:val="en-US"/>
        </w:rPr>
      </w:pPr>
    </w:p>
    <w:p w:rsid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szCs w:val="32"/>
          <w:lang w:val="en-US"/>
        </w:rPr>
      </w:pPr>
    </w:p>
    <w:p w:rsid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szCs w:val="32"/>
          <w:lang w:val="en-US"/>
        </w:rPr>
      </w:pPr>
    </w:p>
    <w:p w:rsid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szCs w:val="32"/>
          <w:lang w:val="en-US"/>
        </w:rPr>
      </w:pPr>
    </w:p>
    <w:p w:rsid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szCs w:val="32"/>
          <w:lang w:val="en-US"/>
        </w:rPr>
      </w:pPr>
    </w:p>
    <w:p w:rsid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szCs w:val="32"/>
          <w:lang w:val="en-US"/>
        </w:rPr>
      </w:pPr>
    </w:p>
    <w:p w:rsid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szCs w:val="32"/>
          <w:lang w:val="en-US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szCs w:val="32"/>
        </w:rPr>
      </w:pPr>
      <w:r w:rsidRPr="00F113C1">
        <w:rPr>
          <w:bCs/>
          <w:sz w:val="28"/>
          <w:szCs w:val="32"/>
        </w:rPr>
        <w:t>Реферат по дисциплине экономическая теория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szCs w:val="32"/>
        </w:rPr>
      </w:pPr>
      <w:r w:rsidRPr="00F113C1">
        <w:rPr>
          <w:bCs/>
          <w:sz w:val="28"/>
          <w:szCs w:val="32"/>
        </w:rPr>
        <w:t>"Собственность: Экономическое содержание и юридические формы"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center"/>
        <w:rPr>
          <w:sz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center"/>
        <w:rPr>
          <w:sz w:val="28"/>
        </w:rPr>
      </w:pPr>
    </w:p>
    <w:p w:rsidR="00F113C1" w:rsidRPr="00F113C1" w:rsidRDefault="00F113C1" w:rsidP="00F113C1">
      <w:pPr>
        <w:suppressAutoHyphens/>
        <w:spacing w:line="360" w:lineRule="auto"/>
        <w:ind w:left="5670"/>
        <w:rPr>
          <w:bCs/>
          <w:sz w:val="28"/>
          <w:szCs w:val="28"/>
        </w:rPr>
      </w:pPr>
      <w:r w:rsidRPr="00F113C1">
        <w:rPr>
          <w:bCs/>
          <w:sz w:val="28"/>
          <w:szCs w:val="28"/>
        </w:rPr>
        <w:t>Выполнил: Бирюкова О.А.</w:t>
      </w:r>
    </w:p>
    <w:p w:rsidR="00F113C1" w:rsidRPr="00F113C1" w:rsidRDefault="00F113C1" w:rsidP="00F113C1">
      <w:pPr>
        <w:suppressAutoHyphens/>
        <w:spacing w:line="360" w:lineRule="auto"/>
        <w:ind w:left="5670"/>
        <w:rPr>
          <w:bCs/>
          <w:sz w:val="28"/>
          <w:szCs w:val="28"/>
        </w:rPr>
      </w:pPr>
      <w:r w:rsidRPr="00F113C1">
        <w:rPr>
          <w:bCs/>
          <w:sz w:val="28"/>
          <w:szCs w:val="28"/>
        </w:rPr>
        <w:t>Группа: ЭиП-239</w:t>
      </w:r>
    </w:p>
    <w:p w:rsidR="00F113C1" w:rsidRPr="00F113C1" w:rsidRDefault="00F113C1" w:rsidP="00F113C1">
      <w:pPr>
        <w:suppressAutoHyphens/>
        <w:spacing w:line="360" w:lineRule="auto"/>
        <w:ind w:left="5670"/>
        <w:rPr>
          <w:bCs/>
          <w:sz w:val="28"/>
          <w:szCs w:val="28"/>
        </w:rPr>
      </w:pPr>
      <w:r w:rsidRPr="00F113C1">
        <w:rPr>
          <w:bCs/>
          <w:sz w:val="28"/>
          <w:szCs w:val="28"/>
        </w:rPr>
        <w:t>Проверил: Николаевская О.А.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</w:rPr>
      </w:pPr>
    </w:p>
    <w:p w:rsid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lang w:val="en-US"/>
        </w:rPr>
      </w:pPr>
    </w:p>
    <w:p w:rsid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lang w:val="en-US"/>
        </w:rPr>
      </w:pPr>
    </w:p>
    <w:p w:rsid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lang w:val="en-US"/>
        </w:rPr>
      </w:pPr>
    </w:p>
    <w:p w:rsid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lang w:val="en-US"/>
        </w:rPr>
      </w:pPr>
    </w:p>
    <w:p w:rsid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lang w:val="en-US"/>
        </w:rPr>
      </w:pPr>
    </w:p>
    <w:p w:rsid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lang w:val="en-US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center"/>
        <w:rPr>
          <w:bCs/>
          <w:sz w:val="28"/>
          <w:szCs w:val="28"/>
        </w:rPr>
      </w:pPr>
      <w:r w:rsidRPr="00F113C1">
        <w:rPr>
          <w:bCs/>
          <w:sz w:val="28"/>
          <w:szCs w:val="28"/>
        </w:rPr>
        <w:t>Челябинск 2009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br w:type="page"/>
      </w:r>
      <w:r w:rsidRPr="00F113C1">
        <w:rPr>
          <w:b/>
          <w:bCs/>
          <w:sz w:val="28"/>
          <w:szCs w:val="28"/>
          <w:u w:val="single"/>
        </w:rPr>
        <w:t>СОДЕРЖАНИЕ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Введение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1. Понятие собственности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1.1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Юридический смысл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1.2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Экономический смысл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2. Теории прав собственности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3. Формы собственности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3.1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Классы собственности и их конкретные формы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3.2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Государственная собственность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3.3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Частная собственность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3.4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Коллективная собственность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Экономическое содержание собственности</w:t>
      </w:r>
      <w:r>
        <w:rPr>
          <w:sz w:val="28"/>
          <w:szCs w:val="28"/>
        </w:rPr>
        <w:t xml:space="preserve"> 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5. Особенности преобразования собственности в РФ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6. Перспективы развития собственности в РФ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Заключение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Список использованной литературы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u w:val="single"/>
        </w:rPr>
        <w:br w:type="page"/>
      </w:r>
      <w:r w:rsidRPr="00F113C1">
        <w:rPr>
          <w:b/>
          <w:bCs/>
          <w:sz w:val="28"/>
          <w:szCs w:val="28"/>
          <w:u w:val="single"/>
        </w:rPr>
        <w:t>ВВЕДЕНИЕ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Собственность как отношение формируется еще на заре становления человеческого общества. Соответствующие отношения собственности являются основой любой экономической системы, а собственность на средства производства составляет основное производственное отношение, ибо оно характеризует тот или иной способ соединения работника со средствами производства. Именно поэтому вопросы отношений собственности стали одними из главных в России в период перестройки и реформирования. Исследованиями собственности занимались с древних времен, но до сих пор проблемы, связанные с ней, порождают споры и дискуссии.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 xml:space="preserve">Поэтому для своей работы я поставила цель – проанализировать, что понимается в экономической теории под категорией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собственность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, какую роль играет она в экономической жизни общества, и почему эта проблема не теряет своей актуальности.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А также следующие задачи: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 xml:space="preserve">1. исследование понятия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собственность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;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2. анализ структуры юридических форм собственности;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3. выявление форм, этапов реформирования собственности в современной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российской экономике;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4. определение на основе наметившихся тенденций перспектив развития собственности.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b/>
          <w:bCs/>
          <w:sz w:val="28"/>
          <w:szCs w:val="28"/>
          <w:u w:val="single"/>
          <w:lang w:val="en-US"/>
        </w:rPr>
      </w:pPr>
      <w:r>
        <w:rPr>
          <w:sz w:val="28"/>
          <w:szCs w:val="28"/>
        </w:rPr>
        <w:br w:type="page"/>
      </w:r>
      <w:r w:rsidRPr="00F113C1">
        <w:rPr>
          <w:b/>
          <w:bCs/>
          <w:sz w:val="28"/>
          <w:szCs w:val="28"/>
          <w:u w:val="single"/>
        </w:rPr>
        <w:t>1. ПОНЯТИЕ СОБСТВЕННОСТИ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Собственность – сложное явление, которое с разных сторон изучается несколькими общественными науками. У каждой здесь свой предмет исследования. Экономическая теория исследует присвоение полезных благ, как важнейшие хозяйственные связи между людьми, а юриспруденция – правовые отношения. В итоге одним термином "собственность" обозначаются близкие, но неодинаковые понятия. Попробуем разобраться, в чем заключается различие между юридическим и экономическим понятием собственности.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u w:val="single"/>
        </w:rPr>
        <w:t>1.1</w:t>
      </w:r>
      <w:r>
        <w:rPr>
          <w:b/>
          <w:bCs/>
          <w:sz w:val="28"/>
          <w:szCs w:val="28"/>
          <w:u w:val="single"/>
          <w:lang w:val="en-US"/>
        </w:rPr>
        <w:t xml:space="preserve"> </w:t>
      </w:r>
      <w:r w:rsidRPr="00F113C1">
        <w:rPr>
          <w:b/>
          <w:bCs/>
          <w:sz w:val="28"/>
          <w:szCs w:val="28"/>
          <w:u w:val="single"/>
        </w:rPr>
        <w:t>Собственность в юридическом смысле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 xml:space="preserve">Категория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собственность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 xml:space="preserve"> исторически вошла в научный оборот задолго до того, как возникли экономика, экономическая теория в качестве особой отрасли науки. Прежде всего собственность стала официальным объектом правовой, юридической природы и философии. Формирование собственности происходило еще в первобытном обществе. Римское право уже определяло понятие собственности и основных отношений, связанных с ней, как-то: владение, пользование, распоряжение.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Выход отношений собственности на передний край научной и общественной мысли не случаен. Преобразования в отношениях собственности непосредственно накладывают отпечаток на жизнь и благосостояние людей, затрагивают их кровные интересы, видны на поверхности жизненных, общественных явлений.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Долгое время собственность как особое общественное отношение являлась непосредственным предметом юриспруденции, прежде всего гражданского права.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Как известно, право – это совокупность общеобязательных правил поведения (норм). Они устанавливаются в обществе или санкционируются государством и поддерживаются им. При государственно-правовом регулировании хозяйственной деятельности право передает экономике следующие свои свойства: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1. Общеобязательность;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2. Точность и формальную определенность правовых норм;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3. Системность в процессе воздействия на человеческую деятельность;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4. Упорядоченность и стабильность.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Благодаря праву значительный круг хозяйственных связей между людьми принимает характер правоотношений, то есть отношений, участники которых выступают как носители юридических прав и обязанностей. Такие правоотношения закрепляют существующие отношения собственности и регулируют меру и формы распределения труда и его продуктов между членами общества; также нормы фиксируют статику имущества физических и юридических лиц, определяя основания законной принадлежности имущества и гарантируя его суверенность; регулируют динамику имущества, то есть его оборот, в результате чего происходит смена собственников.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При определении собственности в юридическом смысле выявляется совокупность вещей, принадлежащих данному субъекту, или его имущество. Сами собственники подразделяются на два вида: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лицо физическое — человек как субъект гражданских (имущественных) прав и обязанностей;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лицо юридическое — организация (объединение лиц, предприятие, учреждение), являющаяся субъектом гражданских прав и обязанностей. Это социальное (коллективное) образование вступает в хозяйственные связи от своего имени как самостоятельная целостная единица.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После того, как государство законодательно урегулирует имущественные отношения между указанными лицами, они наделяются правом собственности. Это право включает полномочия собственника владеть, пользоваться и распоряжаться имуществом.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Владение — это физическое обладание вещью. Это правомочие собственника охраняется законом. Законное владение имуществом всегда имеет правовое основание (закон, договор, административный акт).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Пользование заключается в праве производительно или лично потреблять вещь для удовлетворения собственных потребностей и интересов в зависимости от ее назначения. Собственник может передавать свое имущество в пользование другим лицам на какое-то время и на определенных условиях.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Границы права пользования определяются законом, договором или иным правовым основанием (например, завещанием).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Распоряжение — право изменять присвоенность (принадлежность) имущества. Оно осуществляется чаще всего путем совершения различных сделок (купли-продажи, мены одной вещи на другую, дарения и т.д.).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Правомочия собственника могут быть временно ограничены по его инициативе. Например, человек, сдавший в наем вещь другому лицу, лишает себя права владения и пользования вещью на срок действия договора имущественного найма.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современных условиях в развитых странах государство стремится зафиксировать в нормативных документах соответствующие юридическим законам экономические отношения.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u w:val="single"/>
        </w:rPr>
        <w:t>1.2</w:t>
      </w:r>
      <w:r w:rsidRPr="00F113C1">
        <w:rPr>
          <w:b/>
          <w:bCs/>
          <w:sz w:val="28"/>
          <w:szCs w:val="28"/>
          <w:u w:val="single"/>
        </w:rPr>
        <w:t xml:space="preserve"> Собственность в экономическом смысле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Собственность в экономическом смысле — это реальные отношения между людьми по присвоению и хозяйственному использованию всего имущества.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При попытке расчленить экономическое отношение собственности обнаруживаются две его стороны: субъект (собственник) и объект (имущество). Получается, что экономическая теория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изучает только связь человека с вещами?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Нет, это не так, важно заметить: отношения собственности здесь представлены не полностью. Отношения собственности не есть отношения субъект – объект. Более полно экономическое отношение собственности можно отобразить в формуле: субъект (собственник) — объект (имущество) — иные субъекты (другие владельцы или несобственники).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Отношения присвоения распространяются в первую очередь на такое имущество, от которого непосредственно зависит хозяйственная деятельность. В его состав входят факторы производства (материальные блага и плоды интеллектуального труда). В отдельный случаях к хозяйственному имуществу относили человеческий фактор (так было при рабстве в отношении рабов).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любом обществе отношения собственности на средства производства играют ведущую роль в системе экономических отношений. Это объясняется двумя обстоятельствами: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Ø собственность на средства производства характеризует сущность социально-экономических отношений, господствующих в данном обществе;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Ø собственность определяет форму, посредством которой рабочая сила приводит в действие средства производства и осуществляет процесс труда.[12, 79]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Изучение собственности позволяет ответить на три главных социально-экономических вопроса: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1. Кто (какие субъекты хозяйствования) обладают экономической властью — присваивает факторы и результаты производства?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2. Какие экономические связи способствуют лучшему использованию производственных условий?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3. Кому достаются доходы от хозяйственной деятельности?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Следовательно, единая система экономических отношений собственности состоит из следующих элементов: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а) присвоение факторов и результатов производства;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б) хозяйственное использование материальных и иных средств;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в) экономическая реализация собственности.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Рассмотрим эту систему более подробно.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Присвоение — экономическая связь между людьми, которая устанавливает их отношение к вещам как к своим. Такая связь уходит своими глубокими корнями в производственный процесс. Ведь всякое производство материальных благ есть по существу не что иное, как присвоение людьми природного вещества и энергии в целях удовлетворения их потребностей. Отсюда можно сделать заключение: если присвоение невозможно без производства, то и последнее всегда протекает в рамках определенной формы собственности.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Отчуждение – отношение, прямо противоположное присвоению. Оно возникает, например, если какая-то часть общества захватывает все средства производства, а другая часть остается без всяких источников существования. Или когда продукты, созданные одними людьми, без всякого возмещения присваивают другие.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Отношения хозяйственного использования имущества возникают, когда собственник средств производства не сам занимается созидательной деятельностью. Он дает возможность другим лицам употреблять свое имущество в хозяйственных целях на определенных условиях.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Тогда эти лица получают возможность временно владеть и пользоваться объектом чужой собственности. Примером таких отношений может быть аренда или концессия.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Собственность экономически реализуется, если приносит доход ее владельцу. Такой доход представляет собой весь вновь созданный продукт или его часть, которые получены благодаря применению труда и средств производства. Это может быть прибыль, налог, различного рода платежи. При аренде назначается арендная плата, которая включает в себя процент на капитал, вложенный в имущество его собственником, и часть прибыли (дохода), которая получена от использования взятого в аренду имущества. При заключении концессии заранее устанавливаются платежи или определяется доля прибыли, которую временные хозяева уплачивают собственнику.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Делая вывод из всего выше перечисленного, можно сказать, что система экономических отношений собственности охватывает — от начала и до конца — весь хозяйственный процесс. Она составляет основу всех отношений между людьми по производству, распределению, обмену и потреблению благ и услуг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u w:val="single"/>
        </w:rPr>
        <w:br w:type="page"/>
      </w:r>
      <w:r w:rsidRPr="00F113C1">
        <w:rPr>
          <w:b/>
          <w:bCs/>
          <w:sz w:val="28"/>
          <w:szCs w:val="28"/>
          <w:u w:val="single"/>
        </w:rPr>
        <w:t>2. ТЕОРИИ ПРАВ СОБСТВЕННОСТИ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Изучение прав собственности в экономической теории можно объяснить следующими обстоятельствами: во-первых тем, что реальности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многие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юридические отношения в воспроизводственном процессе переходят в экономические, и наоборот; во-вторых, существуют не только юридические, но и экономические права собственности.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праве получили развитие два основных направления теории прав собственности – континентальное и англо-саксонское.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 xml:space="preserve">Главным элементом континентального направления является концентрация прав собственности на объекты присвоения у одного владельца. В этой концепции частная собственность провозглашается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священной и неприкосновенной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 xml:space="preserve">, а также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единой и неделимой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. Разделение прав собственности на одни и те же объекты среди нескольких лиц рассматривается как феодальные пережитки и разрушение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 xml:space="preserve">частной собственности. Континентальная теория соответствовала мелкотоварному и раннекапиталистическому производству, когда один человек мог производить, обменивать, присваивать доход. Однако, по мере развития капиталистического производства, появление акционерных обществ, партнерств, кооперативов, транснациональных компаний и других форм организаций предпринимательства показывало, что современному обществу требовалась более совершенная теория, т.к. они не вмещались в принципы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единости и неделимости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Появление англо-саксонской теории стало своеобразным ответом на это требование. Отличительная особенность этого направления – расщепление прав собственности на правомочия нескольких лиц считается нормальным функциональным состоянием экономики, направленной на извлечение максимальной выгоды из благ и ресурсов. В концепции доказывается неубедительность и даже неэффективность стремления к абсолютной частной собственности и сосредоточению у одного лица максимума прав собственности. Действительно, аренда земли или жилья чаще выгоднее их покупки, лизинг может быть выгоднее приобретения оборудования и т.д.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 xml:space="preserve">Англо-саксонская теория стала основой современной теории прав собственности. Суть ее состоит в том, что в экономике нет абсолютных прав собственности. Любое экономическое решение должно опираться на тот определенный набор прав собственности или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пучок правомочий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, который достаточен и необходим для наиболее выгодной реализации экономического решения. Стремление каждый раз к приобретению абсолютных прав собственности может привести к излишним издержкам по обслуживанию прав собственности, что ведет к снижению эффективности экономических решений.[8, 468]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Существуют различные варианты классификации прав собственности. Наиболее распространенной является классификация А. Оноре: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1. Право присвоения.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2. Право использования.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3. Право управления.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4. Право на доход.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5. Право суверена, т.е. абсолютное право на определение дальнейшей судьбы вещи (отчуждение, потребление,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изменение или уничтожение).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6. Право на безопасность, то есть иммунитет от экспроприации.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7. Право на передачу благ в наследство.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8. Право на бессрочность обладания благом.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9. Запрет на пользование способом, наносящим вред внешней среде.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10. Ответственность в виде взыскания, т.е. возможность отобрания вещи в уплату долга.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11. Остаточный характер, т.е. обязательность возврата переданных кому-либо правомочий по истечении срока.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Некоторые правомочия(5, 7) являются дополнением друг друга. Другие повторяют элементы римского права(1, 2).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 xml:space="preserve">Следующие (5, 7, 10, 11) образуют эквивалент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распоряжения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, которое в континентальной теории считается высшим правомочием, иногда называемым полной собственностью или полным правомочием собственности.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Не все правомочия напрямую связаны с экономикой. Например: право на наследование. Другие же права и их реализация переводит имущество в экономически функциональное состояние – право владения, пользования, управления. Право на доход является важнейшей формой экономической реализации и экономического функционирования собственности на имущество.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Разделение права собственности на несколько правомочий служит базой для образования необходимых и достаточных прав для наиболее эффективных экономических решений. Одни комбинации прав фиксируют состояние имущества, другие переводят имущество в экономически функциональное состояние.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Определенная селекция и наращивание прав собственности способствует превращению юридических лиц в экономические лица, ведет к возникновению новых экономических персон, т.е. лиц как носителей социально-экономических отношений. При этом количественное изменение прав собственности приводит к качественным изменениям в экономическом статусе субъектов отношений собственности. Например, право пользования предполагает практическое употребление вещи в соответствии с ее качественными характеристиками и предназначением. Практическая реализация права пользования создает доход или способствует его созданию. Но само по себе право пользования не дает права на доход в том смысле, что сами пользователи не назначают себе вознаграждение.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Если же к праву пользования прибавляется право владения, то юридическое лицо получает новую персонификацию. Оно одновременно приобретает права собственности и на сам процесс, создающий доход, и на его присвоение. Собственность на процесс, созидающий блага и доход, отличают экономическую природу собственности от юридической. Экономическое содержание собственности образует социальная сторона процесса производства, определяемая характером соединения основных факторов производства, экономической властью, экономической зависимостью или свободой.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Присвоение – экономический процесс образования и приумножения объектов собственности. Юридическая сторона собственности – спецификация или закрепление правомочий на эти объекты между юридическими лицами.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Количественное изменение набора правомочий "пучка прав" приводит к качественному изменению в статусе участников экономического и юридического процессов и их взаимоотношениях.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u w:val="single"/>
        </w:rPr>
        <w:br w:type="page"/>
      </w:r>
      <w:r w:rsidRPr="00F113C1">
        <w:rPr>
          <w:b/>
          <w:bCs/>
          <w:sz w:val="28"/>
          <w:szCs w:val="28"/>
          <w:u w:val="single"/>
        </w:rPr>
        <w:t>3. ФОРМЫ СОБСТВЕННОСТИ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Отношения собственности, будучи в сущности теми экономическими отношениями, которые возникают между людьми в процессе производства, являются исторически преходящими, поскольку изменяются по мере развития производительных сил. Вследствие диалектического развития материального производства та или иная форма собственности столь же мало относится к вечным категориям, как и те производственные отношения, которые в совокупности характеризуют ее.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Сейчас рассмотрим классы собственности в их исторической и логической последовательности.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3.1</w:t>
      </w:r>
      <w:r w:rsidRPr="00F113C1">
        <w:rPr>
          <w:b/>
          <w:bCs/>
          <w:sz w:val="28"/>
          <w:szCs w:val="28"/>
          <w:u w:val="single"/>
        </w:rPr>
        <w:t xml:space="preserve"> Классы собственности и их конкретные формы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Все формы собственности можно разделить на типы (или классы) и конкретные формы. Различают типы экономического присвоения по следующим решающим критериям: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а) по классам субъектов собственности;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б) по принципам присвоения имущества;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в) по возможности или невозможности свободно делить имущество между отдельными собственниками по их усмотрению;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г) по характеру экономической психологии собственников.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Теперь рассмотрим классы собственности подробно.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Класс общей нераздельной собственности. Наиболее ранний класс. Возник в период первобытной общины. Общее нераздельное присвоение означает, что все объединенные в коллектив люди относятся к решающим средствам производства или другим жизненным средствам как к совместно и нераздельно им принадлежащим, устанавливается неразрывное единство и равенство совместных собственников в отношении к главным хозяйственным условиям их жизнеобеспечения. Из этого вытекают следующие положения: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а) не допускается отчуждение работников от средств производства;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б) порождается коллективное присвоение продуктов общего труда;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в) развивается тенденция к уравнительному распределению предметов потребления.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Класс общей нераздельной собственности формирует соответствующую экономическую психологию. Для нее характерны: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коллективистское сознание;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коллективная забота совместных собственников об интересах отдельных людей;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бескорыстная взаимопомощь в коллективном труде и семейном быту;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идеология уравнительного распределения общественного богатства;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отношение к общей нераздельной собственности как не принадлежащей лично никому;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отсутствие непосредственной связи личного интереса каждого работника с интересом всего общества.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Общее нераздельное присвоение выступает в следующих конкретных формах: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а) первобытнообщинная;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б) семейная (в части совместно нажитого имущества);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в) коллективная (коллективное предприятие с неделимым имуществом);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г) государственная собственность.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После эпохи безраздельного господства общей неделимой собственности наступила эпоха преобладания прямо противоположного рода присвоения.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Класс частного присвоения. Частное присвоение означает, что отдельные люди относятся к имуществу как к личному источнику обогащения.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Пучок прав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 xml:space="preserve"> частного предпринимателя касается использования определенных ресурсов и распределения возникающих при этом затрат и выгод. Сюда входят не только права владеть, пользоваться и распоряжаться своим имуществом, но и другие: управлять хозяйством, получать доход от используемых благ, претендовать на безопасность (на защиту от насильственного отчуждения имущества и от вреда со стороны окружающей среды), передавать блага в наследство и др. Эти права являются по существу нормами хозяйственного поведения или определенными "правилами игры", принятыми в обществе. Они же формируют и черты экономической психологии собственника: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индивидуалистическое сознание;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отчуждение общества и отдельного человека;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корыстное отношение к удовлетворению нужд других людей;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идеология обогащения на основе частной собственности и неравенства в распределении богатства в обществе;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представление о частной собственности как священной, неприкосновенной и отвечающей природе человека;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личная материальная заинтересованность собственника в экономической реализации своего имущества.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Частное присвоение имеет два вида: собственность на средства производства человека, который сам трудится, и собственность на средства производства лица, применяющего чужой труд.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Первым видом частной собственности владеют люди, которые живут своим трудом (например, крестьяне или ремесленники). В этом случае работнику достаются все плоды его хозяйствования, и обеспечивается полная свобода труженика от каких-либо форм угнетения и порабощения. Когда в одном лице соединены собственник и труженик, возникает глубокий материальный интерес в работе для личного блага.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Второй вид частной собственности имеют лица, которые создают сравнительно большие хозяйства с применением труда многих работников. Если в первом виде частного присвоения вещественные и личный факторы производства естественно соединяются, поскольку они принадлежат одному лицу, то здесь дело обстоит совершенно иначе. Во втором виде средства производства и плоды труда отчуждены от работников. Второй вид частной собственности проявляется в конкретных формах: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а) рабовладельческой;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б) феодальной;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в) единоличной капиталистической.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Поскольку во втором виде частнособственнических хозяйств существует отчуждение работников от средств производства, то здесь применяются два рода социально-экономических способов соединения факторов производства: внеэкономическое (насильственное) принуждение и экономическое привлечение работников к труду.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рабовладельческом обществе собственность распространялась не только на вещественные условия труда, но и на людей. Владелец стремился выжать из раба наибольшую массу труда в возможно меньший промежуток времени. Весь продукт труда присваивал собственник, оставляя рабу лишь то, что нужно было для выживания.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феодальном обществе положение трудящихся существенно изменилось. Наряду с собственностью феодалов существовала и единоличная собственность крестьян и ремесленников. Объектом такой собственности были сельскохозяйственные орудия, рабочий и продуктивный скот, птица, корм, семена для посева, жилой дом, домашняя утварь и другое. Это было необходимо для того, чтобы крестьянин своим трудом обеспечивал себя всеми жизненными средствами, часть времени производительно работая на земельном наделе в свою пользу. Но крепостному крестьянину приходилось работать и на земельного собственника, в чем он совершенно не был заинтересован, т.к. его труд и все произведенные продукты обогащали только помещика.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На начальном этапе развития капиталистического общества утвердилась единоличная собственность буржуазии на средства производства. Наемные рабочие стали юридически свободными, но, не имея средств производства и других источников существования, продавали свою рабочую силу. Следовательно, они полностью зависели от работодателей.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По мере развития науки и техники порождалась тенденция к усилению реального обобществления производства. На смену начальной стадии капитализма пришла стадия финансового капитала, в которой слились крупный промышленный и крупный банковский капитал, создав совершенно новый тип собственности.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Класс совместно-долевой собственности. В смешанной собственности соединены основные принципы общего и частного присвоения. Это достигается следующим образом: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1. смешанная собственность образуется путем объединения вкладов, которые вносят все участники предприятия в общее имущество;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2. совместно-долевая собственность используется в общих целях и под единым управлением. При этом, как правило, предусматривается определенное участие каждого долевого собственника в управлении обобществленным имуществом;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3. конечные результаты хозяйственной деятельности предприятия распределяются соответственно доле собственности каждого.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Совместно-долевая собственность определяет следующие черты экономической психологии: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коллективистско-индивидуалистическое сознание;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работники предприятий в определенной мере не отчуждены от обобществленной собственности (им принадлежат соответствующие доли имущества);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участники объединения заботятся об устойчивом положении и доходности всего предприятия;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у людей имеется понимание зависимости благополучия каждого от общих доходов;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частный экономический интерес органически соединяется с общим интересом коллектива предприятия.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Совместно-долевая собственность выступает в конкретных формах: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а) акционерное общество;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б) кооператив, основанный на паях участников;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в) товарищество;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г) крупные хозяйственные объединения предприятий (ассоциации, союзы и т.п.);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д) совместные предприятия (с участием национального и иностранного капитала);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е) совместно-долевое имущество супругов, заключивших соответствующий брачный контракт.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Сейчас рассмотрим некоторые формы собственности более подробно.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u w:val="single"/>
        </w:rPr>
        <w:t>3.2</w:t>
      </w:r>
      <w:r>
        <w:rPr>
          <w:b/>
          <w:bCs/>
          <w:sz w:val="28"/>
          <w:szCs w:val="28"/>
          <w:u w:val="single"/>
          <w:lang w:val="en-US"/>
        </w:rPr>
        <w:t xml:space="preserve"> </w:t>
      </w:r>
      <w:r w:rsidRPr="00F113C1">
        <w:rPr>
          <w:b/>
          <w:bCs/>
          <w:sz w:val="28"/>
          <w:szCs w:val="28"/>
          <w:u w:val="single"/>
        </w:rPr>
        <w:t>Государственная собственность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современном мире нет ни одной страны, где бы государство не занималось активно хозяйственной деятельностью. В странах с развитой рыночной экономикой при помощи налогов централизуется и перераспределяется от 1/3 (США, Япония) до 50% (Швеция) валового национального продукта.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Базой применения государственной формы собственности является те сферы экономики, в которых объективно велика потребность в прямом централизованном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управлении, осуществлении государственных инвестиций, в которых ориентация на прибыльность не является критерием, достаточным для функционирования в общественных интересах. Сюда относятся такие виды деятельности, возникшие в процессе развития общественных производительных сил, которые могут функционировать только как общие (как единое целое), благодаря чему объективно складывается государственная форма управления ими и их материальной основой (социальная структура, экологическая защита, фундаментальная наука и наукоемкое производство). Государственная форма собственности возникает и при необходимости государственной помощи для санации терпящих банкротство негосударственных предприятий. Происходит это на основе национализации фактически убыточных предприятий, их санации с помощью государственных средств и последующей реприватизации.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России до недавнего времени в экономической практике преобладало стремление к укрупнению производства в 10 и более раз на основе развития государственной собственности. Последняя объявлялась ведущей и общенародной, что сегодня правомерно оспаривают многие экономисты. Общенародная собственность не состоялась потому, что для нее не было объективных условий. Она не соответствовала не только доиндустриальному этапу развития, но в качестве единственной, всеохватывающей не соответствовала и потребностям состоявшейся индустриализации, современному этапу научно-технической революции. Это привело к таким социально-экономическим последствиям, как техническая отсталость промышленности, полуразрушенное сельское хозяйство, всеобщий дефицит товаров и услуг, дефицит госбюджета, огромное число безработных, скрытых и явных, переселенцев, бомжей, экономическая изолирование от мирового хозяйства.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Мировая практика показывает, что государственная собственность может быть эффективной, так как имеет определенные преимущества по сравнению с другими формами собственности, обусловленные ее функциями: способностью осуществлять макрорегулирование, формировать стратегию экономического развития общества в целом, оптимизировать структуру национальной экономики по критерию достижения наивысшей эффективности, ориентированной в конечном счете на человека.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то же время вне зависимости от экономического и социального строя государственная собственность в большинстве случаев функционирует с меньшей эффективностью, чем другие формы. С одной стороны, это связано с развитием государственной собственности в сферах, где возможности рынка ограничены и снижена мотивация к труду. С другой — эффективность государственной собственности может снижаться в отраслях с нормально функционирующим рынком из-за обезличенности собственника и утраты предприятием рыночной ориентации.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Что же в последнее время происходило в госсекторе? В подавляющем большинстве стран западного мира предприятия госсектора уступали по эффективности предприятиям частного сектора. Практически повсеместно рос масштаб субсидирования госпредприятий, что неизбежно способствовало росту бюджетного дефицита и внутреннего долга. И именно необходимость решения финансовых проблем стала одним из важных мотивов массовой приватизации как способа приведения в порядок государственного хозяйства.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80-90-е годы практически весь западный мир охватила беспрецедентная волна приватизации, серьезно изменившая всю панораму государственного предпринимательства и государственного участия в экономике. Приватизация 80-90-х годов отличалась своим размахом, массовостью, причем ее проводили правительства как консервативного, так и социал-демократического толка.[3]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Достаточно привести несколько цифр, чтобы стал ясен масштаб явления. Только между 1985 и 1993 гг. объем продажи госсобственности частным инвесторам в 100 странах западного мира составил примерно 330 млрд. долларов.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События в СССР и России, а также их причины будут рассмотрены ниже, в отдельном разделе моей работы.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 xml:space="preserve">Выше уже упоминалось, что в Советском Союзе государственная собственность называлась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общенародной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, и сейчас это оспаривается многими учеными. Попробуем разобраться, в чем разница между этими понятиями.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 xml:space="preserve">Не следует приравнивать категории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государственная собственность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 xml:space="preserve"> и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общенародная собственность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, ибо это может создать путаницу и возможность манипулирования формами и отношениями собственности, а вследствие этого – и реальными объектами собственности.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 xml:space="preserve">К общенародной собственности можно отнести природные богатства, не вовлеченные в общественное производство и обладающие всеобщей доступностью, включая землю, воды, воздушное пространство, флору, фауну. Эти богатства следует назвать общенародным достоянием. Они являются исключительным объектом собственности всего народа. По отношению к этому объекту собственности должна применяться формула: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это то, что принадлежит всем вместе и каждому в отдельности на правах равнодоступности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. На пользование такой собственностью дворник имеет равные права с президентом, все становятся в общую очередь. Распорядительство общенародной собственностью по поручению ее владельца — народа, населения могут осуществлять только органы народовластия. Государственная собственность, в отличие от общенародной, вовлечена в общественное производство и потому не может принадлежать всем на равных началах.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u w:val="single"/>
        </w:rPr>
        <w:t>3.3</w:t>
      </w:r>
      <w:r>
        <w:rPr>
          <w:b/>
          <w:bCs/>
          <w:sz w:val="28"/>
          <w:szCs w:val="28"/>
          <w:u w:val="single"/>
          <w:lang w:val="en-US"/>
        </w:rPr>
        <w:t xml:space="preserve"> </w:t>
      </w:r>
      <w:r w:rsidRPr="00F113C1">
        <w:rPr>
          <w:b/>
          <w:bCs/>
          <w:sz w:val="28"/>
          <w:szCs w:val="28"/>
          <w:u w:val="single"/>
        </w:rPr>
        <w:t>Частная собственность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 xml:space="preserve">Исторически термин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частная собственность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 xml:space="preserve"> возник, чтобы отграничить государственное имущество от всех других имуществ. Сегодня, при разнообразии форм собственности, негосударственной является собственность не только отдельных граждан, но и кооперативов, ассоциаций, народных предприятий.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В соответствии с этим в западной экономической теории и практике утвердилось представление, согласно которому под частной собственностью понимается всякая негосударственная форма собственности.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К частной собственности можно отнести: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1. домашние хозяйства как экономические единицы, осуществляющие производство продукции и оказание услуг для собственных нужд;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2. легальные частные предприятия, действующие в соответствии с законодательством. Сюда относятся предприятия любого размера – от индивидуального, кустарного производства до крупных предприятий;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 xml:space="preserve">3. нелегальные частные предприятия в составе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теневой экономики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. Сюда относится вся деятельность в сфере производства товаров и оказания услуг, которую частные лица осуществляют без специального разрешения властей;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4. любой вид использования частного имущества или личных сбережений — от сдачи внаем квартир до денежных операций между частными лицами.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Частный сектор развивается спонтанно, без каких-либо инструкций из центра. Одним из основных условий развития частного сектора является полная свобода учреждения предприятия и начала любой производственной деятельности. Частный сектор не должен сталкиваться ни с какими запретами, а может иметь неограниченное право сдавать в аренду имущество, находящееся в частной собственности, на основе свободного договора между арендодателем и арендатором, а также накапливать, продавать и покупать любые ценные предметы. Свободные цены, основанные на свободном договоре покупателя и продавца, свободная внешнеторговая деятельность, свобода купли-продажи жилья или имущества, находящегося в частной собственности, свобода кредитования с уплатой процента, найма рабочей силы, финансовых инвестиций в любые частные предприятия — все это необходимо для развития частного сектора.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Второе условие развития частного сектора – гарантирование законами выполнения частных договорных обязательств. В случае любого нарушения частного договора пострадавший гражданин должен иметь право обратиться в суд, чтобы принудить нарушителя к выполнению принятых им обязательств.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Третье условие — абсолютная безопасность частной собственности. Гарантии ее неприкосновенности должны предусматриваться законами. Нужны гарантии, что конфискаций не будет никогда.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Четвертое условие требует, чтобы кредитная политика стимулировала частные капиталовложения. Для развития всех форм собственности идеальным можно считать положение равных возможностей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Пятое условие – наличие в обществе уважения к частному сектору. В условиях рыночной экономики, если покупателю нужен товар, предлагаемый продавцом, и данный покупатель готов заплатить запрашиваемую цену, деятельность предпринимателя, торговца в качестве продавцов должна рассматриваться как общественно полезная.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Частная собственность в ходе функционирования обретает отдельные черты общественного характера. Это проявляется в выплате обязательных взносов по социальному страхованию, налогов в государственный и местный бюджеты, ренты. Кроме того, частные собственники несут такую же экономическую и правовую ответственность, удовлетворяют определенные потребности, как и государственные, а также коллективные предприятия.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современном мире частная собственность экономически изживает себя, поскольку исчезают условия, делавшие ее общественно необходимой. Индивидуальный характер производства в основном перерос в общественный. Собственник капитала перестает выполнять функции организатора производства, они переходят к специалисту-менеджеру.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u w:val="single"/>
        </w:rPr>
        <w:t>3.4</w:t>
      </w:r>
      <w:r w:rsidRPr="00F113C1">
        <w:rPr>
          <w:b/>
          <w:bCs/>
          <w:sz w:val="28"/>
          <w:szCs w:val="28"/>
          <w:u w:val="single"/>
        </w:rPr>
        <w:t xml:space="preserve"> Коллективная собственность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Коллективная собственность в России представлена прежде всего кооперативной собственностью колхозов, потребительских и других форм кооперации, а также акционерной собственностью и собственностью совместных, смешанных предприятии.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Кооперативная форма собственности широко распространена в большинстве стран мира. В мире действуют около 1 млн. кооперативных организаций более чем 120 видов и разновидностей, а объединяют они 600 млн. человек.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Кооперативная форма в условиях рыночной экономики обладает более высоким потенциалом, чем другие формы собственности. Ее преимуществами являются: связь оплаты труда с конечными результатами деятельности предприятия, самоокупаемость, самофинансирование, демократические формы управления и более сильная мотивация к труду.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Принципами кооперативной собственности являются: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долевая основа формирования фондов и средств кооперативных предприятий;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участие членов кооператива в его деятельности своим трудом. Это относится ко всем видам кооперации;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право вхождения и выхода с возвращением имущества.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Разновидностью коллективной формы собственности является акционерная собственность. Она является коллективной и по способу возникновения, функционирования, и по экономическим формам реализации. Особенностью акционерной формы собственности является то, что объект собственности не средства производства, а лишь представляющие их ценные бумаги. Акционерная собственность возникает на основе добровольного объединения денежных средств различных слоев населения. Такое объединение становится основой совместного коллективного создания доходов в процессе функционирования акционерного предприятия и их индивидуального присвоения в виде дивидендов. В пределах индивидуального пакета акций акционер получает свободу самостоятельно принимать решения, оказывая тем самым соответствующее воздействие на перспективу развития предприятия.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Акционерная собственность – это собственность многих физических и юридических лиц на единый процесс присвоения с неравномерно распределенными правами. Одни физические лица имеют право на пользование имуществом (средствами производства) и на доход в форме зарплаты. Другие физические и юридические лица имеют право только на доход (владение привилегированными акциями). Третьи имеют право на доход и участие в управлении. Все участники акционерного общества так или иначе уступают права управления специальному органу и специальным людям, что в крупных компаниях, особенно с распыленным пакетом акций, приводит к обособлению функции управления и концентрации частной экономической власти в руках менеджеров.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На сегодняшний день можно выделить 2 модели акционерной собственности, в различной степени влияющие на емкость рынка ценных бумаг: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1. Англосаксонская, когда у постоянных акционеров находятся 20-30% акций (контрольные пакеты), а 70-80% — поступают на фондовый рынок.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2. Континентальная, характеризуется обратным соотношением — 70-80% акций у постоянных акционеров, 20-30%— свободно обращаются на фондовом рынке.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РФ в результате массовой приватизации сформировалась континентальная модель (65% акций находились у постоянных акционеров), так как: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этому способствуют условия акционирования по Госпрограмме приватизации;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окончательно не сформирован рынок ценных бумаг;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государство участвует в собственности приватизируемых предприятий;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в приватизации участвуют широкие слои населения.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Акционерная собственность, возможно, является наиболее совершенной, гибкой и соответствующей крупному общественному производству. По способу возникновения и функционирования она является общественной формой собственности, одновременно выступая и как индивидуальная. В этом ее достоинство и универсализм.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Заинтересованность держателей акций является не полной, а частичной. Речь идет об относительной заинтересованности акционеров в функционировании всего акционерного капитала, которая ограничена объемом средств индивидуального пакета акций, а не всем капиталом.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u w:val="single"/>
        </w:rPr>
        <w:br w:type="page"/>
      </w:r>
      <w:r w:rsidRPr="00F113C1">
        <w:rPr>
          <w:b/>
          <w:bCs/>
          <w:sz w:val="28"/>
          <w:szCs w:val="28"/>
          <w:u w:val="single"/>
        </w:rPr>
        <w:t>4. ЭКОНОМИЧЕСКОЕ СОДЕРЖАНИЕ СОБСТВЕННОСТИ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экономическое содержание собственности, во-первых, входит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приобретение благ (средств и результатов производственно-экономической деятельности) путем производства, обмена, распределения.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Также важен объект приобретения. Разделение объектов на факторы, условия и средства производства, с одной стороны, и потребительские блага, с другой, имеет решающее экономическое значение. Лицо, монопольно приобретающее условия производства, получает особый социальный статус по отношению к другим людям, не имеющим такой возможности. Это особенно очевидно, если приобретаются уникальные, невоспроизводимые или трудновоспроизводимые условия производства, не имеющие эластичного предложения. Например, крупное частное землевладение социально-экономически сразу выделяет владельца земли и ставит в экономически зависимое от него положение не землевладельцев и пользователей земельными участками. В таком же особом положении оказывается владелец уникальной оперативной информации на денежном, фондовом и иных рынках. Особое преимущественное положение, в котором оказываются субъекты, монопольно владеющие условиями производства, ведет к возникновению экономической власти.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Характер соединения со средствами производства — важный момент экономического содержания собственности. Он определяет социальный характер производственно-экономической деятельности людей и социальную форму продукта. Экономическая власть одних участников отношения собственности порождает экономическую зависимость других. Последние могут получить доступ к необходимым условиям производственно-экономической деятельности, соединиться со средствами производства (которые монополизированы тем или иным способом) лишь с ведома лица, владеющего этими средствами производства. Эта ситуация отличается и даже является противоположной по отношению к той, когда все участники производственно-экономической деятельности имеют равнодоступную возможность соединения со средствами производства.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 xml:space="preserve">Присвоение также принадлежит к числу ключевых характеристик собственности. Речь идет не столько о присвоении готовых предметов природы, сколько о присвоении общественно-обусловленной производственно-экономической деятельности. При этом присвоение (приобретение) благ одним участником предполагает отчуждение (утрату) этого блага другим. Если в противоположном направлении движется эквивалентное количество другого блага,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присвоение-отчуждение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 xml:space="preserve"> имеет форму обмена. Если движение благ носит одностороннюю направленность или имеет место вынужденно неэквивалентный встречный поток, то присвоение носит безвозмездный характер и оно основано на безвозмездном отчуждении.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Важнейшей экономической формой реализации собственности, и важнейшим экономическим признаком собственности являются доходы. Формы доходов (зарплата, прибыль, рента и др.) причинно связаны с положением собственников.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Для раскрытия экономического содержания собственности важным является вопрос: кому принадлежит процесс производства. Плоды собственности (доходы) принадлежат тому, кто присвоил сам процесс их образования.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 xml:space="preserve">В экономическое содержание собственности входят также процессы распоряжения, пользования и владения вещью, которые реализуются в процессе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присвоение – отчуждение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Делая вывод обо всем выше сказанном, можно выделить три основных характеристики экономического содержания собственности: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Собственность в экономическом понимании представляет собой отношения между людьми, которые могут быть связаны с вещами (средствами и результатами производства). Но эти отношения имеют не вещественное, а социально-экономическое содержание и формы (соединение работников с условиями производства, формы доходов и др.).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Монополизация условий производства одними субъектами и отчуждение их от других или равные права доступа работников к условиям производства характеризуют социально-экономическое содержание отношений собственности и определяют характер соединения основных факторов производства — работников и производительных ресурсов, и присвоения результатов.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Формы доходов образуют экономическую реализацию собственности и определяются положением субъектов в отношениях собственности.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Таким образом, экономическое содержание собственности определяет перспективу материального богатства человечества, которая в конечном счете зависит от первичных производительных сил, рационального использования ресурсов природы, от роста производительности труда. Недооценка же экономического содержания собственности может вылиться в сокращение ее материально-товарного воплощения.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br w:type="page"/>
      </w:r>
      <w:r w:rsidRPr="00F113C1">
        <w:rPr>
          <w:b/>
          <w:bCs/>
          <w:sz w:val="28"/>
          <w:szCs w:val="28"/>
          <w:u w:val="single"/>
        </w:rPr>
        <w:t>5. ОСОБЕННОСТИ ПРЕОБРАЗОВАНИЯ СОБСТВЕННОСТИ В РОССИИ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период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реформирования перед Россией стояла важная задача – создать рынок, но советская экономика была огосударствленной и монополизированной. Становление рынка – это развитие конкуренции, которое было осуществлено через демонополизацию путем разгосударствления (коммерциализации деятельности госпредприятий) и приватизации госсобственности.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 xml:space="preserve">Приватизация — по закону РФ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О приватизации государственных и муниципальных предприятий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 xml:space="preserve"> — это приобретение у государства и муниципальных органов в частную собственность предприятий, цехов, производств, выделенных в самостоятельные предприятия, оборудования, зданий, других материальных активов предприятий, долей (паев, акций) государства и местных органов в капитале АО.[5]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 xml:space="preserve">В настоящее время в соответствии с Федеральным законом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О приватизации государственного имущества и об основах приватизации муниципального имущества в РФ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 xml:space="preserve"> под приватизацией понимается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возмездное отчуждение находящегося в собственности РФ, субъектов РФ или муниципальных образований имущества (объектов приватизации) в собственность физических и юридических лиц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Цели приватизации: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исходная — создание слоя частных собственников (через ваучеризацию в РФ);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аккумулирование средств в госбюджет — основной мотив в странах с рыночной экономикой;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обеспечение экономической и имущественной самостоятельности;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повышение эффективности экономики.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Способы приватизации: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1. Продажа акций АО, созданных в процессе приватизации;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2. Продажа предприятий, не являющихся АО, по коммерческому конкурсу (в том числе с ограничением состава участников);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3. Продажа пакетов акций АО по инвестиционному конкурсу.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4. Продажа имущества действующих, ликвидированных и ликвидируемых предприятий по конкурсу и на аукционе;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5. Выкуп имущества, сданного в аренду;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6. Продажа долей, принадлежащих государству.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Способ приватизации выбирает трудовой коллектив, но при соблюдении условия: при приватизации мелких предприятий с балансовой стоимостью основных фондов на 1 июля 1992 года не более 1 млн. рублей трудовой коллектив мог избрать метод продажи — на аукционе или по инвестиционному конкурсу без ограничения состава участников, все остальные предприятия могли избрать любой из 6 способов приватизации.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Так приватизация выглядела на бумаге, что же происходило на практике?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>Приватизация в России была осуществлена в радикальном варианте по характеру, масштабам, темпам, срокам и методам. Первые законодательные акты о приватизации появились в 1991 году.</w:t>
      </w:r>
      <w:r>
        <w:rPr>
          <w:sz w:val="28"/>
          <w:szCs w:val="28"/>
        </w:rPr>
        <w:t xml:space="preserve"> </w:t>
      </w:r>
      <w:r w:rsidRPr="00F113C1">
        <w:rPr>
          <w:sz w:val="28"/>
          <w:szCs w:val="28"/>
        </w:rPr>
        <w:t xml:space="preserve">Закон РСФСР "О приватизации государственных и муниципальных предприятий в РСФСР" был принят 3 июля 1991 г. и послужил основой для разработки и реализации практических программ приватизации. Указ Президента РФ от 29 января 1992 г. "Об ускоренной приватизации государственных и муниципальных предприятий" явился основой для интенсификации процесса приватизации. Широкомасштабный процесс приватизации с предписанием количественных планов приватизации по отраслям и регионам развернулся на основе первой программы приватизации (июнь 1992 г.). А указ Президента РФ от 1 июля 1992 г. и утвержденный пакет положений к нему вел процесс приватизации в состояние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технологического потока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чем же заключались особенности российской приватизации?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Решение о приватизации принималось не трудовыми коллективами или руководителями, знавшими специфику финансового и технологического состояния предприятий, а Госкомимуществом. Трудовые коллективы государственных предприятий не имели права выбора сроков и механизма преобразования собственности.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качестве приоритетного направления было превращение государственной собственности в частную. Недооценивались и даже игнорировались другие формы преобразований госсобственности, связанные с перераспределением прав собственности. В результате российская модель была жестко нацелена на перераспределение экономической власти между социальными слоями общества.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Приоритет социально-политических целей над экономическими. Российская модель приватизации не учитывала критерии экономической эффективности, осуществления приватизации в краткосрочном и среднесрочном аспектах, что неизбежно приводило к расточительности.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Государственная собственность сосредоточилась у отдельных групп, которые получили огромный капитал, в то время как основная масса населения была отторжена от реального государственного имущества.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Этапы приватизации в России: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1. Доваучерная (до 1991 г.) — в форме выпуска арендного имущества, которое затем выкупалось.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2. До 1 июля 1994 года — ваучерная приватизация. Преобразование государственных предприятий в акционерные общества открытого типа и продажа. От 50 до 80 процентов стоимости пакетов акций и выкупаемого имущества оплачивалось приватизационными чеками.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3. Денежная. Продажа предприятий и акций за деньги.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4. Залоговые аукционы (1997) — государство для покрытия бюджетного дефицита отдает в залог банкам пакеты акций приватизированных предприятий для получения кредита.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Результаты приватизации: в 1993 году из 86 тыс. предприятий приватизировано 39 тыс. предприятий, путем акционирования — 31%, продажи — 69%, общей стоимостью 753 млрд. рублей. На сегодняшний день контрольный пакет акций остался у государства в 4,1% предприятий.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Перспективы приватизации: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1. Уточнение законодательства, исправление выявившихся несоответствий.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2. Продолжение продажи государственных долей.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3. При массовой продаже акций их стоимость падает ниже номинала, что позволяет скупать значительные пакеты и распределять прибыль в пользу этих покупателей. Для предотвращения этого руководство скупает акции у работников (контрольный пакет не утрачивается, но прибыль может уйти). Если предприятие выкуплено коллективом, но не ОАО, то по примеру ESOP (программа продажи акций работникам) целесообразно создавать народное акционерное предприятие с уставным капиталом в размере полученных при акционировании акций предприятия трудовым коллективом.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4. Отладка инвестиционных торгов, привлечение иностранных инвесторов.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5. Помощь приватизированным предприятиям по программе оказания им технической помощи, на реализацию которой Европейский Союз выделяет 500 — 1500 тыс. долл. для каждого отобранного предприятия.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br w:type="page"/>
      </w:r>
      <w:r w:rsidRPr="00F113C1">
        <w:rPr>
          <w:b/>
          <w:bCs/>
          <w:sz w:val="28"/>
          <w:szCs w:val="28"/>
          <w:u w:val="single"/>
        </w:rPr>
        <w:t>6. ПЕРСПЕКТИВЫ РАЗВИТИЯ СОБСТВЕННОСТИ В РФ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Современные тенденции развития собственности: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индивидуализация присвоения — в рамках корпоративных и других крупномасштабных форм собственности каждый становится частичным собственником;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обособление хозяйствования — в сельском хозяйстве, например, арендные формы хозяйствования, в промышленности — модульный способ организации производства;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деперсонификация собственности — распыления присвоения по тысячам акционеров;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общественное ограничение целевого использования активов (например, земель сельскохозяйственного назначения);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возникновение рекомбинированной собственности, представляющей собой, с одной стороны, деперсонификацию активов, а с другой, централизацию управления пассивами;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разделение правомочий собственности, если проследить цепочки от капитала к конкретным людям, в развитых странах, да и Россия к этому движется, 5% семей владеют 80-90% национального богатства. Но в социально-экономическом смысле их собственность — миф. Они живут лучше других, но управляют их капиталом менеджеры и не в интересах максимизации прибыли, а в интересах согласованного поведения на рынке капиталов и товаров;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§ многообразие и синтез форм собственности. Нельзя противопоставлять разные формы собственности, в экономике должно существовать их оптимальное сочетание. Также возможно создание смешанной формы собственности с участием государства, других корпораций, физических лиц и трудовых коллективов.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Pr="00F113C1">
        <w:rPr>
          <w:b/>
          <w:bCs/>
          <w:sz w:val="28"/>
          <w:szCs w:val="28"/>
          <w:u w:val="single"/>
        </w:rPr>
        <w:t>ЗАКЛЮЧЕНИЕ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Подводя итоги, можно сказать следующее: собственность – понятие многостороннее и разнообразное. Оно очень широко рассматривается в юриспруденции, но только как отношение вещественное.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В экономической теории собственность относится к числу ключевых понятий. Здесь отношения собственности носят социально-экономический характер. На монополизации объектов собственности держаться важнейшие формы экономического и внеэкономического принуждения к труду. Собственность определяет экономическую власть одних и экономическую зависимость других. Присвоение доходов определяется тем, кому принадлежат средства производства.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Рассматривая формы собственности, выяснилось, что они разнообразны, но можно выделить две основные – частная и государственная. Также стало ясно, что нельзя отдавать приоритет в экономической политике какой-то конкретной форме, потому что в определенной экономической нише одна форма собственности действует эффективнее остальных, в другой же ее эффективность может быть нулевой. В некоторых отраслях могут свободно уживаться мелкие и крупные частные фирмы, кооперативы и государственные предприятия.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Разбирая приватизацию в России, стало понятно, что проводилась она ускоренными темпами с учетом интересов не всего общества, а лишь небольшой его части и масштабы ее были очень велики. В большей степени решались не экономические, а политические задачи.</w:t>
      </w:r>
    </w:p>
    <w:p w:rsid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Современная Россия стоит на пути интеграции в мировую экономику, поэтому для нее характерны общемировые тенденции в развитии собственности, такие как: организация крупных транснациональных корпораций в топливно-энергетической отрасли, военно-промышленном комплексе и другими, в сочетании с мелкими предприятиями в сфере услуг.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F113C1">
        <w:rPr>
          <w:sz w:val="28"/>
          <w:szCs w:val="28"/>
        </w:rPr>
        <w:t>Отношения собственности сохраняют свое значение, поэтому необходимо рассматривать и анализировать проблемы связанные с ней на всех этапах развития человеческого общества, а особенно в столь сложные периоды переустройства и реформ, как сейчас в нашей стране.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Pr="00F113C1">
        <w:rPr>
          <w:b/>
          <w:bCs/>
          <w:sz w:val="28"/>
          <w:szCs w:val="28"/>
          <w:u w:val="single"/>
        </w:rPr>
        <w:t>СПИСОК ЛИТЕРАТУРНЫХ ИСТОЧНИКОВ</w:t>
      </w:r>
    </w:p>
    <w:p w:rsidR="00F113C1" w:rsidRPr="00F113C1" w:rsidRDefault="00F113C1" w:rsidP="00F113C1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1. Белокрылова О.С. Теория переходной экономики. Учебное пособие. – Ростов-на-Дону: Феникс, 2002.</w:t>
      </w:r>
    </w:p>
    <w:p w:rsid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2. Борисов Е.Ф. Экономическая теория. Учебник. – М.: Юрайт-М, 2001.</w:t>
      </w:r>
    </w:p>
    <w:p w:rsid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3. Бирюков В., Кузнецова Б. Госсобственность и госсектор в рыночной экономике. // МЭМО, 2001, №12.</w:t>
      </w:r>
    </w:p>
    <w:p w:rsid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4. Еремин А. Теория и практика собственности в современной экономике. // Экономист, 1994, №10.</w:t>
      </w:r>
    </w:p>
    <w:p w:rsid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 xml:space="preserve">5. Закон РФ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О приватизации государственных и муниципальных предприятий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 xml:space="preserve"> // Экономика и жизнь, 1991, №3.</w:t>
      </w:r>
    </w:p>
    <w:p w:rsid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6. Зарембо Ю. О собственности в современной экономике. // Экономист, 1996, №7.</w:t>
      </w:r>
    </w:p>
    <w:p w:rsid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7. Игнатовский П. Собственность, ее истоки в настоящем и будущем. // Экономист, 1999, №11.</w:t>
      </w:r>
    </w:p>
    <w:p w:rsid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 xml:space="preserve">8. Курс экономической теории. Учебное пособие. // Под ред. А.В. Сидоровича. М.: МГУ, изд. 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ДИС</w:t>
      </w:r>
      <w:r>
        <w:rPr>
          <w:sz w:val="28"/>
          <w:szCs w:val="28"/>
        </w:rPr>
        <w:t>"</w:t>
      </w:r>
      <w:r w:rsidRPr="00F113C1">
        <w:rPr>
          <w:sz w:val="28"/>
          <w:szCs w:val="28"/>
        </w:rPr>
        <w:t>, 1997.</w:t>
      </w:r>
    </w:p>
    <w:p w:rsid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9. Курс экономики. Учебник. // Под ред. Райзберга Б.А. – М.: ИНФРА-М, 1997.</w:t>
      </w:r>
    </w:p>
    <w:p w:rsid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10. Макконнелл К.Р., Брю С.Л. Экономикс: Принципы, проблемы и политика. – М.: Республика, 1992.</w:t>
      </w:r>
    </w:p>
    <w:p w:rsid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11. Политическая экономия. Учебное пособие. // Под ред. Радаева В.В. – М.: Издательство МГУ, 1992.</w:t>
      </w:r>
    </w:p>
    <w:p w:rsid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12. Шишкин А.Ф. Экономическая теория. Учебник. – Воронеж ВГАУ, 1995.</w:t>
      </w:r>
    </w:p>
    <w:p w:rsidR="00F113C1" w:rsidRPr="00F113C1" w:rsidRDefault="00F113C1" w:rsidP="00F113C1">
      <w:pPr>
        <w:suppressAutoHyphens/>
        <w:spacing w:line="360" w:lineRule="auto"/>
        <w:rPr>
          <w:sz w:val="28"/>
          <w:szCs w:val="28"/>
        </w:rPr>
      </w:pPr>
      <w:r w:rsidRPr="00F113C1">
        <w:rPr>
          <w:sz w:val="28"/>
          <w:szCs w:val="28"/>
        </w:rPr>
        <w:t>13. Экономическая теория (политэкономия). Учебник. // Под ред. В.И. Видяпина, Г.П. Журавлевой. – М.: ИНФРА-М, 1999</w:t>
      </w:r>
      <w:bookmarkStart w:id="0" w:name="_GoBack"/>
      <w:bookmarkEnd w:id="0"/>
    </w:p>
    <w:sectPr w:rsidR="00F113C1" w:rsidRPr="00F113C1" w:rsidSect="00F113C1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5FD5" w:rsidRDefault="00A05FD5">
      <w:r>
        <w:separator/>
      </w:r>
    </w:p>
  </w:endnote>
  <w:endnote w:type="continuationSeparator" w:id="0">
    <w:p w:rsidR="00A05FD5" w:rsidRDefault="00A05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5FD5" w:rsidRDefault="00A05FD5">
      <w:r>
        <w:separator/>
      </w:r>
    </w:p>
  </w:footnote>
  <w:footnote w:type="continuationSeparator" w:id="0">
    <w:p w:rsidR="00A05FD5" w:rsidRDefault="00A05F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113C1"/>
    <w:rsid w:val="001266EF"/>
    <w:rsid w:val="007538FF"/>
    <w:rsid w:val="008B59B4"/>
    <w:rsid w:val="00A05FD5"/>
    <w:rsid w:val="00F11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52A5FC97-800F-411C-913C-8DCBD1F78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4">
    <w:name w:val="Нижній колонтитул Знак"/>
    <w:link w:val="a3"/>
    <w:uiPriority w:val="99"/>
    <w:semiHidden/>
    <w:rPr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F113C1"/>
    <w:pPr>
      <w:tabs>
        <w:tab w:val="center" w:pos="4819"/>
        <w:tab w:val="right" w:pos="9639"/>
      </w:tabs>
    </w:pPr>
  </w:style>
  <w:style w:type="character" w:customStyle="1" w:styleId="a6">
    <w:name w:val="Верхній колонтитул Знак"/>
    <w:link w:val="a5"/>
    <w:uiPriority w:val="99"/>
    <w:semiHidden/>
    <w:locked/>
    <w:rsid w:val="00F113C1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8037</Words>
  <Characters>45814</Characters>
  <Application>Microsoft Office Word</Application>
  <DocSecurity>0</DocSecurity>
  <Lines>381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дом</Company>
  <LinksUpToDate>false</LinksUpToDate>
  <CharactersWithSpaces>53744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Samsung R60</dc:creator>
  <cp:keywords/>
  <dc:description/>
  <cp:lastModifiedBy>Irina</cp:lastModifiedBy>
  <cp:revision>2</cp:revision>
  <dcterms:created xsi:type="dcterms:W3CDTF">2014-08-10T20:21:00Z</dcterms:created>
  <dcterms:modified xsi:type="dcterms:W3CDTF">2014-08-10T20:21:00Z</dcterms:modified>
</cp:coreProperties>
</file>