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4344" w:rsidRDefault="00012A84">
      <w:pPr>
        <w:widowControl w:val="0"/>
        <w:spacing w:before="120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Абхазия</w:t>
      </w:r>
    </w:p>
    <w:p w:rsidR="00604344" w:rsidRDefault="00012A84">
      <w:pPr>
        <w:widowControl w:val="0"/>
        <w:spacing w:before="120"/>
        <w:jc w:val="center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Реферат подготовила Удинцова С.Н. </w:t>
      </w:r>
    </w:p>
    <w:p w:rsidR="00604344" w:rsidRDefault="00FC199C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0.25pt;height:135pt">
            <v:imagedata r:id="rId4" o:title="map"/>
          </v:shape>
        </w:pict>
      </w:r>
    </w:p>
    <w:p w:rsidR="00604344" w:rsidRDefault="00012A84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Особенности природы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Абхазия - типичная горная республика. Горы занимают 64% территории. Это главный Кавказский (или Водораздельный), Гагрский, Бзыбский, Абхазский, Кодорский хребты и их отроги. Высшая точка Абхазии - гора Домбай-Ульген на границе с Россией (4046 м). Горы прорезаны долинами коротких, но полноводных порожистых рек; это Псоу, Бзыбь, Гумиста, Келасури, Кодори, Ингури. Реки имеют большой гидроэнергетический потенциал, но его использование затруднено большими затратами на строительство горных плотин и запретом на промышленное строительство в заповедных частях абхазских гор. В настоящее время действует лишь одна крупная гидравлическая электростанция – деривационная Ингурская ГЭС на границе с Грузией. В горах расположены живописнейшие озера – Рица, Амткел, Инкит Голубое. Выходя на равнину, абхазские реки, несущие много твердого материала, образуют лопастные дельты. 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Равнины занимают около трети территории Абхазии, они окаймляют побережье Черного моря. Ширина приморской равнины меняется от сотен метров на западе, в районе Гагры, до 30 км в Гальском районе.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Каждому, кому довелось бывать в Абхазии, памятен благожелательный и комфортный влажный субтропический климат. Даже в январе средняя температура на побережье не опускается ниже +4 ºC, июль, из-за умеряющих жару осадков теплый: +22…+24 ºC. Осадков от 1300 до 2400 мм в год. Бывают годы влажные и сухие. Почти всегда это ливневые дожди, но может быть и град, и даже снег. В такие редкие дни набережная Сухума представляет удивительное зрелище: субтропические пальмы и широколиственные деревья утопают в сугробах. В горах же снежный покров устанавливается зимой регулярно, в высокогорье снег вообще не тает, образуя ледники.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Лесами (преимущественно широколиственных пород: дуб, бук, граб, каштан) покрыто около 55% территории. На побережье господствует субтропическая растительность, в горах обычны хвойные породы.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Удивительная природа Абхазии охраняется в заповедниках: Псхусском, Гумистинском, Пицундо-Мюссерском; Рицинском национальном парке. Реликтовая сосновая роща как памятник природы охраняется в Пицунде.</w:t>
      </w:r>
    </w:p>
    <w:p w:rsidR="00604344" w:rsidRDefault="00012A84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Основы государственного строя и административное деление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Абхазия на основании принятой в октябре 1999 г. Конституции является президентской республикой с широкими полномочиями президента. Президент обязательно должен быть «лицом абхазской национальности» (именно так записано в основном законе), он избирается на основе всеобщего избирательного права на 5 лет не более двух сроков подряд. Парламент Абхазии – Народное собрание – состоит из 35 депутатов, избираемых в одномандатных округах на 5 лет.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Абхазия имеет сухопутную границу с Россией и с основной территорией Грузии. Рубеж с Россией пролегает по р. Псоу и Водораздельному хребту Большого Кавказа. Несмотря на большую протяженность границы, основная часть проходит в высокогорных местностях, плохо пригодных для пересечения. На российско-абхазском горном участке границы имеются только два перевала – Клухорский (2781 м) и Марухский (2746 м). пограничные пропускные пункты обустроены только в приморской зоне, на р. Псоу. Граница Абхазии с Грузией проходит по Кодорскому хребту и р. Ингури. </w:t>
      </w:r>
    </w:p>
    <w:p w:rsidR="00604344" w:rsidRDefault="00012A84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История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Благодатный климат, спасительный от захватчиков рельеф местности, близость моря издавна привлекали человека на землю Абхазии. В </w:t>
      </w:r>
      <w:r>
        <w:rPr>
          <w:color w:val="000000"/>
          <w:lang w:val="en-US"/>
        </w:rPr>
        <w:t>VI</w:t>
      </w:r>
      <w:r>
        <w:rPr>
          <w:color w:val="000000"/>
        </w:rPr>
        <w:t>-</w:t>
      </w:r>
      <w:r>
        <w:rPr>
          <w:color w:val="000000"/>
          <w:lang w:val="en-US"/>
        </w:rPr>
        <w:t>IV</w:t>
      </w:r>
      <w:r>
        <w:rPr>
          <w:color w:val="000000"/>
        </w:rPr>
        <w:t xml:space="preserve"> вв. до н.э. на побережье Черного моря были основаны греческие колонии - Диоскурия (на месте современного Сухума), Гюэнос (в Очамчыре), Питиунт (в Пицунде), Триглит (в Гагре). Античные города-колонии служили посредниками в торговых связях стран Средиземного моря с другими районами Кавказа и Азии.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К концу античной эпохи в Абхазию проникает христианство. Важнейшим чентром его на Кавказе становится древний Питиунт, где утверждается епископская кафедра, местный епископ принимает участие в первом вселенском соборе в Никее (325 г.). В конце </w:t>
      </w:r>
      <w:r>
        <w:rPr>
          <w:color w:val="000000"/>
          <w:lang w:val="en-US"/>
        </w:rPr>
        <w:t>VII</w:t>
      </w:r>
      <w:r>
        <w:rPr>
          <w:color w:val="000000"/>
        </w:rPr>
        <w:t xml:space="preserve"> в. сложилось Абхазское царство со столицей в Анакопии (на месте современного Нового Афона), затем в Кутаиси. 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Три столетия Абхазия находилась под турецким владычеством, пока в 1810 г. Не вошла в состав Российской империи, в границах которой до 1864 г. Сохраняла автономию как полусамостоятельное княжество. Затем автономия была упразднена. 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 результате падения Российской империи и дезорганизации политической жизни, Абхазия пыталась составной частью формировавшейся в 1918 г. на Северном Кавказе Горской Республики, но оказалась в границах независимой Грузии (Грузинская Демократическая Республика). В феврале – марте 121 г. левые силы Абхазии при поддержке частей Красной Армии установили в регионе советскую власть, Абхазия была провозглашена самостоятельной советской республикой.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 последующие десятилетия проводилась последовательная политика грузинизации Абхазии: было существенно сокращено преподавание абхазского языка в школах, для абхазского языка стал применяться грузинский алфавит.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 настоящее время Абхазия живет в состоянии политической и экономической блокады. Граница с Россией официально считается открытой, но существует множество бюрократических препон для ее преодоления, причем наиболее сильно они сказываются в отношении абхазских жителей.</w:t>
      </w:r>
    </w:p>
    <w:p w:rsidR="00604344" w:rsidRDefault="00012A84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Население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Вопрос о численности населения Абхазии давно уже стал одним из наиболее дискутируемых в полемике прогрузинских и проабхазских средств массовой информации. Официальный Тбилиси и подконтрольные ему информационные источники стараются приуменьшить численность населения мятежного региона, тем самым увеличивая число живущих в условиях «гуманитарной катастрофы» вынужденных переселенцев и беженцев. В январе 2003 г. в Абхазии проводилась первая за самостоятельную историю страны переписка, но она до сих пор не обнародована.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По переписи 1989 г. в Абхазской АССР проживало 526,8 тыс. человек (9,7% населения Грузинской ССР). Грузин насчитывалось 239,9 тыс. чел. (45,6%), абхазов – 93,3 тыс. (17,7%), армян – 76,5 тыс. (14,6%), русских – 74,9 тыс. (14,3%), греков – 14,7 тыс. (2,8%), украинцев – 11,6 тыс. (2,2%), белорусов – 2,1 тыс. (0,4%), евреев 1,7 тыс. (0,3%), осетин – 1,2 тыс. (0,2%), азербайджанцев 517 чел (0,1%). 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Среди верующих республики преобладают православные. Они презставлены не только русскими, грузинами, украинцами, греками, но и самими абхазами. В Абхазии имеется некоторое число мусульман-суннитов. Раньше, в годы турецкого господства, их было подавляющее большинство, но за время российского правления многие абхазы стали православными.</w:t>
      </w:r>
    </w:p>
    <w:p w:rsidR="00604344" w:rsidRDefault="00012A84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Хозяйство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Экономика Республики Абхазия находится в глубоком кризисе, причинами которого являются неурегулированный статус территорий, разрушения в результате военных действий, экономическая блокада. Ущерб, причиненный Абхазии военным конфликтом, по оценке правительства республики, составляет около 11,3 млрд. долл. ВВП на душу населения ныне не достигает 1000 долл. В качестве денежной единицы Абхазия использует российский рубль.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По данным абхазской статистической службы, доходная часть бюджета республики в 2002 г. выросла более чем на 33 млн. руб. Но это произошло, скорее, не из-за роста объемов производства продукции, а за счет вывода из «теневого» сектора немалой части экономики.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Промышленность. В 80-ч годах промышленная продукция Абхазской АССР составляла 12% всей промышленной продукции Грузии. В то время здесь работали до 500 промышленных предприятий, основной отраслью экономики была пищевая (56% объема промышленной продукции в 1990 г.) Распад политического и экономического пространства Советского Союза в 1991 г. привел к кризису в индустриальном секторе. Позднее, в 1992-1993 гг., боевые действия почти полностью парализовали работу промышленности. Основная часть предприятий была уничтожена или разграблена.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В создавшихся кризисных условиях наибольший потенциал имеют природоэксплуатирующие отрасли промышленности. Это прежде всего горонодобывающая и лесная отрасли. Продолжается эксплуатация угольных шахт в Ткуарчале. Уголь используется в основном как топливо. Существенно сократилась площадь уникальных Абхазских лесов, в советское время находившихся под охраной. Испытывая серьезный дефицит валютных поступлений, Абхазия отправляет древесину на экспорт, прежде всего в Турцию.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Электроэнергетика. Электрическая сеть Абхазии стыкуется с грузинской электросетью «Грузэнерго». В довоенный период работали Ингурская ГЭС с четырьмя станциями ( общая мощность 1,6 тыс. МВт), Ткварчельская ТЭС и 9 малых ГЭС на быстрых и бурных абхазских реках. Ингурская ГЭС – гидроэлектростанция особого типа. Ее турбины находятся в деривационном канале, который в целях создания большого падения воды и, соответственно, большей выработки электроэнергии отведен через специальный тоннель от реки Ингури в сторону. Сброс воды идет обратно в Ингури, а через канал, соответственно в море. 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Несмотря на разработку угля, в Абхазии довольно остро стоит проблема с энергоносителями. Своей нефти и НПЗ в республике нет, со стороны Грузии объявлена блокада. Все топливо поступает в Абхазию из России. При этом бензин магическим образом теряет свои октановые числа. Если вы увидите в Абхазии написанные мелом на бензовозе цифры АИ-92, то можете быть уверены, что в него залит 76-й бензин.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Сельское хозяйство. Основными культурами, которые возделывались в Абхазии в советское время, были субтропические: цитрусовые (мандарины, апельсины, лимоны), чай, табак, грецкий орех, тунг (эфиромасличная культура) и др. Выращивались кукуруза, виноград, овощи. Сейчас для местного потребления высевают главную зерновую культуру- кукурузу, захватившую и угодья, ранее занятые субтропической экзотикой. Из нее делают национальное блюдо – мамалыга. 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Транспорт. Основной вид транспорта в Абхазии- автомобильный. Структура дорожной сети- осевая, к главной магистрали, идущей вдоль морского побережья, привязаны почти все автодороги и республики. Важное стратегическое значение имеет Военно-Сухумская дорога, идущая от Сухуми по Кодорскому ущелью. Однако для связи с Россией это дорога не пригодна. 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Протяженность железных дорог Абхазии составляет239 км. Это электрифицированная однопутная приморская железнодорожная линия Сочи-Сухум-Самтредиа с ответвлением Очамчыра-Ткуарчал. Эксплуатация сети ведется государственным предприятием «Абхазкие железные дороги». Сквозное железнодорожное движение через Абхазию закрыто с 1992г. По железным дорогам курсируют лишь местные поезда. С декабря 2002 г. пущен электропоезд по маршруту Адлер-Сухум.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>Главный морской порт Абхазии - Сухум, откуда до блокады, связанной с войной 1992- 1993 гг., осуществлялись перевозки грузов и пассажиров. Малые порты находились в Очамчыре, Гагре, Новом Афоне. Единственный пассажирский аэропорт расположен в селе Бабушера Гульрипшского района. Имеется военный аэропорт Бамбара на западной окраине Гудауты.</w:t>
      </w:r>
    </w:p>
    <w:p w:rsidR="00604344" w:rsidRDefault="00012A84">
      <w:pPr>
        <w:widowControl w:val="0"/>
        <w:spacing w:before="120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>Туризм</w:t>
      </w:r>
    </w:p>
    <w:p w:rsidR="00604344" w:rsidRDefault="00012A84">
      <w:pPr>
        <w:widowControl w:val="0"/>
        <w:spacing w:before="120"/>
        <w:ind w:firstLine="567"/>
        <w:jc w:val="both"/>
        <w:rPr>
          <w:color w:val="000000"/>
        </w:rPr>
      </w:pPr>
      <w:r>
        <w:rPr>
          <w:color w:val="000000"/>
        </w:rPr>
        <w:t xml:space="preserve">В Абхазии множество туристических центров, расположенных в приморской зоне. Туристов привлекает влажный теплый климат, тропические виды и удивительно чистое море, обусловленное даже тем, что здесь курсирует очень малое количество судов. </w:t>
      </w:r>
      <w:bookmarkStart w:id="0" w:name="_GoBack"/>
      <w:bookmarkEnd w:id="0"/>
    </w:p>
    <w:sectPr w:rsidR="00604344">
      <w:pgSz w:w="11906" w:h="16838"/>
      <w:pgMar w:top="1134" w:right="1134" w:bottom="1134" w:left="1134" w:header="1440" w:footer="1440" w:gutter="0"/>
      <w:cols w:space="709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08"/>
  <w:hyphenationZone w:val="425"/>
  <w:drawingGridHorizontalSpacing w:val="71"/>
  <w:displayVerticalDrawingGridEvery w:val="2"/>
  <w:characterSpacingControl w:val="doNotCompress"/>
  <w:doNotValidateAgainstSchema/>
  <w:doNotDemarcateInvalidXml/>
  <w:compat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12A84"/>
    <w:rsid w:val="00012A84"/>
    <w:rsid w:val="00604344"/>
    <w:rsid w:val="00FC1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efaultImageDpi w14:val="0"/>
  <w15:docId w15:val="{6D5AB010-6F0B-4248-B98D-143868B676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40" w:lineRule="auto"/>
    </w:pPr>
    <w:rPr>
      <w:rFonts w:ascii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6940</Words>
  <Characters>3957</Characters>
  <Application>Microsoft Office Word</Application>
  <DocSecurity>0</DocSecurity>
  <Lines>32</Lines>
  <Paragraphs>21</Paragraphs>
  <ScaleCrop>false</ScaleCrop>
  <Company>h</Company>
  <LinksUpToDate>false</LinksUpToDate>
  <CharactersWithSpaces>10876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Особенности природы</dc:title>
  <dc:subject/>
  <dc:creator>malin</dc:creator>
  <cp:keywords/>
  <dc:description/>
  <cp:lastModifiedBy>admin</cp:lastModifiedBy>
  <cp:revision>2</cp:revision>
  <dcterms:created xsi:type="dcterms:W3CDTF">2014-01-26T01:49:00Z</dcterms:created>
  <dcterms:modified xsi:type="dcterms:W3CDTF">2014-01-26T01:49:00Z</dcterms:modified>
</cp:coreProperties>
</file>