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>Введення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Фізичні вправи, які в подальшому стали називатися акробатичними, виникли в далекій давнині.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Назва «акробат» походить від грецького слова «акробате», що в перекладі означає «здіймався вгору», «піднімає вгору». Від цього слова в подальшому утворилося поняття «акробатика». У наш час слова «акробатика», «акробат» часто вживають у загальному сенсі, щоб підкреслити високий ступінь прояву спритності і сміливості.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Швидкий розвиток акробатики і широке її використання представниками інших видів спорту пояснюються наступним: акробатичні вправи є ефективним засобом виховання та вдосконалення фізичних і морально-вольових якостей, необхідних у побуті, спорті та трудової діяльності; акробатичні вправи незвичні і видовищні.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Професійне напрямок розвивався по шляху все більш вузької спеціалізації. Відбувалося це тому, що артисти могли тривалий час виступати з одним номером, роз'їжджаючи по різних містах і країнах. Замість універсальних, різнобічних артистів минулого, з'являються віртуози в одному жанрі і навіть в одному трюку.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Виділяються відносно самостійні види циркової акробатики: акробатика на конях, силова акробатика, вольтижна (плечова) акробатика, «арійські гри» та стрибкова акробатика (зі снарядами і без них). Ці основні види культивуються в цирку і до цього дня.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Другий напрямок у розвитку акробатики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спортивне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пов'язане з включенням акробатичних елементів в гімнастику і з виникненням гуртків любителів акробатики (особливо в Росії). З підлоги акробатичні вправи переносяться на снаряди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br w:type="page"/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>1. Виникнення і розвиток акробатики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1.1</w:t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Історія виникнення акробатики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Слово «акробат» походить від грецького «акробатес», що означає «ходжу навшпиньки, лізу вгору». Акробатика, як вид фізичних вправ, виникла в далекій давнині. Зображення на збережених пам'ятниках, судинах, фресках і інших виробах свідчать про те, що цей вид спорту був відомий в Давньому Єгипті за 2300 років до н. е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Займалися акробатичними вправами і в Стародавній Греції. На Криті поряд з театралізованими процесіями, пов'язаними із збиранням врожаю та різними церемоніями, проводилися ігри з биками, складовою частиною яких були акробатичні вправи.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Акробатичні вправи з биками в XIX ст. зустрічалися також у африканського племені фульбе в північній Нігерії (західна Африка), у племені мораван в південній Індії. Такі ігри з биками російський професор Єфименко бачив навіть в 1913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 у басків в Піренейських горах.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Подібні ігри з биками, мабуть, існували в давнину і у народів нашої країни: до цих пір в таджицькій боротьбі збереглася назва «бичачий перекат».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У Стародавньому Римі акробатичні вправи демонстрували мандрівні артисти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«циркуля тори», які поряд з цими вправами показували і інші види мистецтва: ходіння по канату, дресирування і т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.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п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 420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до н.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е.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була поширена танець на крутиться гончарному колі, поєднується з акробатичними вправами. Деякі багаті римляни містили при собі «акробатів і різного роду фокусників». Є відомості про акробата, виконували різні вправи на жердині, який тримався на лобі. Згадується про акробата, які виконували складні вправи на гнучкість.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 епоху Відродження в Італії Венеціанська республіка влаштовувала «конкурси живої архітектури», тобто побудови акробатичних пірамід. Сенат присуджував приз тієї групи, яка побудує найбільш високу піраміду. Відомі випадки побудови пірамід заввишки близько 9 метрів.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Вперше техніку акробатичних вправ спробував описати в спеціальному керівництві для акробатів-професіоналів Тюккаро. В кінці XIX ст. Стріла написав книгу «Акробатика і акробати», в якій охарактеризував різні жанри професійних артистів і описав техніку ряду акробатичних вправ.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1.2</w:t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Розвиток акробатики в Росії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На Русі акробатика розвивалася самостійно. Вона користувалася великим успіхом у широких мас населення і становила обов'язкову частину розважальних видовищ. Давньоруські скоморохи були танцюристами, фокусниками, жонглерами і акробатами. Спочатку вони виступали по одному, а потім об'єднувалися по двоє, по троє і групами.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У першій половині XVII ст. в Росії вже були свої майстри-акробати різних спеціальностей, які навчали акробатичним вправам.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 кінці XVIII ст. в європейських стаціонарних столичних цирках з'являються акробатичні вправи, які швидко стають невід'ємною частиною професійних циркових вистав. А в XIX ст. акробатичні вправи починають включатися в буржуазні національні системи гімнастики. Таким чином, намітилися дві лінії в подальшому розвитку акробатики: професійно-циркова та спортивно-любительська.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У 1900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 в Петербурзі з'явилися самодіяльні акробатичні гуртки, а в 1901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 відбувся перший виступ акробатів-аматорів. Аж до імперіалістичної війни 1914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 такими виступами акробатів-любителів супроводжується більшість великих спортивних вечорів.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Велику роль у популяризації цього виду спорту зіграли Всесоюзні фізкультурні паради, які проходили регулярно з 1936 року. Але лише в 1938 році А.К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Бо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ндарєв, керівник Всесоюзної секції, розробив першу класифікаційну програму і правила змагань з акробатики. У 1939 році в Москві пройшли перші Всесоюзні змагання з акробатики, що стали і першими в світі.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З 1940 у змаганнях з акробатики беруть участь жінки. З 1951 проводяться юнацькі змагання. З 1967 Федерація спортивної акробатики СРСР організовує міжнародні матчі по телебаченню, з 1972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міжнародні змагання на приз пам'яті льотчика-космонавта СРСР, почесного президента федерації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В.М.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Волкова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У 1974 в Москві відбувся 1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-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й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особистий чемпіонат світу (брали участь спортсмени Болгарії, Великобританії, Угорщини, Польщі, СРСР, США, ФРН та Швейцарії). Чемпіонами стали 13 радянських спортсменів. У 1975 в Швейцарії проведені перші змагання на Кубок світу зі спортивної акробатики.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br w:type="page"/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>2. Акробатичні вправи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2.1</w:t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Види вправ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Акробатичні вправи є одним з найбільш ефективних коштів координаційної підготовки. Серед них виділяються:</w:t>
      </w:r>
    </w:p>
    <w:p w:rsidR="00670A45" w:rsidRPr="00BE0EDE" w:rsidRDefault="00BE0EDE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– 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Перекати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>обертальні рухи (нагадують розгойдування на гойдалці) з послідовним торканням опори різними частинами тіла без перевертання через голову (наприклад, перекати на спині в угрупованні);</w:t>
      </w:r>
    </w:p>
    <w:p w:rsidR="00670A45" w:rsidRPr="00BE0EDE" w:rsidRDefault="00BE0EDE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– 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Перекиди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>обертальні рухи типу перекатів, але з перекиданням через голову вперед або назад у групуванні, зігнувшись і прогнувшись з різних і.п. в різні кінцеві положення;</w:t>
      </w:r>
    </w:p>
    <w:p w:rsidR="00670A45" w:rsidRPr="00BE0EDE" w:rsidRDefault="00BE0EDE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– 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Перевороти без фази польоту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руху тіла вперед, назад або в бік з перевертанням тіла через голову (переворот в сторону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«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к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>олесо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»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)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>;</w:t>
      </w:r>
    </w:p>
    <w:p w:rsidR="00670A45" w:rsidRPr="00BE0EDE" w:rsidRDefault="00BE0EDE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t>– 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Перевороти з фазою польоту </w:t>
      </w:r>
      <w:r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670A45" w:rsidRPr="00BE0EDE">
        <w:rPr>
          <w:rFonts w:ascii="Times New Roman" w:hAnsi="Times New Roman"/>
          <w:color w:val="000000"/>
          <w:sz w:val="28"/>
          <w:szCs w:val="28"/>
          <w:lang w:val="uk-UA"/>
        </w:rPr>
        <w:t>стрибкові руху з перевертанням тіла вперед або назад через голову з відштовхуванням руками і ногами (переворот з місця і з розбігу, рондат, Фляк та ін.)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Акробатичні вправи застосовуються в різних частинах заняття в залежності від поставлених завдань. Частіше за все використовуються в розминці, оскільки сприяють підготовці суглобів до виконання складних ТТД. При розучуванні складних перекидів і переворотів необхідно використовувати додаткові мати, обов'язкову допомогу і страховку.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2.2</w:t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Групи вправ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Акробатичні вправи поділяються на три групи: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1. Акробатичні стрибки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перекати, перекиди, перевороти, сальто. У різних з'єднаннях вони виконуються на акробатичній доріжці, на снарядах (батут, гойдалки) і з трампліна.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2. Балансування. До них відносяться вправи в рівновазі або зрівноважуванні: парні і групові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стійки, стояння, сиве, підтримки.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3. Кидкові вправи, пов'язані з підкиданням і ловом партнерів.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Далеко не всі, хто присутній на змаганнях з гімнастики, уявляють собі, як довгий і складний шлях спортсмена від тренувального залу до арени великих змагань, який копіткий і нелегку працю стоїть за короткими секундами виступів на арені. Сотні, тисячі разів повторюються на тренуваннях одні й ті ж рухи, одні й ті ж комбінації. Причому тренуються не тільки м'язи, але й воля, виховується у спортсменів уміння вільно триматися і не боятись перед труднощами, публікою та суддями.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Безперервний розвиток науки, техніки та виробництва висуває підвищені вимоги до підготовки фахівців вищої кваліфікації. Сучасні випускники ВНЗ повинні не тільки досконало володіти своєю професією, а й мати гарне здоров'я, бути фізично міцними, готовими до продуктивної праці і захисту Батьківщини. У нашій країні діє і вдосконалюється стійка система студентського спорту, на якій в основному базується спорт вищих досягнень.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t>2.2</w:t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 xml:space="preserve"> Значення акробатичних вправ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Фізичне виховання специфічно. Поряд з оздоровчими і прикладними цілями воно вирішує також завдання підготовки висококваліфікованих спортсменів. Різноманітні захоплення студентів, але особливою популярністю користуються спортивні ігри.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Волейбол захоплююча гра користується великою популярністю у людей різного віку і професій. Вона служить гарним засобом активного відпочинку, сприяє зміцненню здоров'я та різнобічного фізичного розвитку. Під час гри доводиться нахилятися, присідати, стрибати, падати. Перебуваючи в постійному русі, гравець повинен вміти в найрізноманітніших положеннях тіла виконувати націлену передачу або точний удар по м'ячу. Для цього потрібна сила, спритність і хороша орієнтація в просторі.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Високий рівень розвитку сучасного волейболу як виду спорту робить його одним з ефективних засобів, всебічного фізичного раз-розвитку. Відомо, що сучасний волейбол пред'являє високі вимоги до функціонального стану організму, до фізичних якостей людино. Навантаження у гравців дуже високі. Так, при інтенсивній грі серце волейболіста скорочується до 200 і більше ударів на хвилину.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Різноманітність рухових навичок та ігрових дій, відрізняю-трудящих не тільки по інтенсивності зусиль, а й з координаційної структурі, сприяють розвитку всіх якостей людини: сили, витривалості, швидкості, спритності в гармонійних поєднаннях.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Здатність волейболіста швидко орієнтуватися в постійно мінливих ситуації, вибирати з багатого арсеналу різноманітних технічних засобів найбільш раціональні, швидко переходити від одних дій до інших призводить до досягнення високої рухливості нервових процесів.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Щоб домогтися майстерності, недостатньо грати тільки через сітку. Необхідно регулярні тренування з м'ячем поєднувати із заняттями іншими видами спорту: легкою атлетикою, штангою, плаванням і, особливо, акробатикою.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Акробатична підготовка зробить волейболіста рухомим і ловким, навчить не боятися швидкості переміщення, м'яко приземлятися в паде-пах і кидках, вільно орієнтуватися і виконувати потрібні рухи на землі і в повітрі. Іншими словами, заняття акробатикою дозволять швидко опанувати технікою гри з м'ячем і надалі успішно її вдосконалювати.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Особливо зросло значення акробатичної підготовки волейболіста на сучасному етапі розвитку цього виду спорту.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Акробатичні вправи допоможуть займаються опанувати простішими видами рухів, найбільш раціональними і швидкими способами вставання, з елементами самостраховки. Виконуючи їх, волейболісти будуть розвивати основні фізичні якості, такі, як спритність, сила, гнучкість і рухливість в суглобах, координація рухів і здатність орієнтуватися в просторі. Міцне засвоєння підвідних і підготовчих вправ дозволить надалі швидко і правильно оволодіти більш складними рухами.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Волейболістів необхідно навчати всіх різновидів самостраховки, а ігрова ситуація і практичний досвід підкажуть їм, які падіння і кидки слід віддати перевагу.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Починати вивчення вправ, слід тільки після міцного засвоєння початкового матеріалу, суворо враховуючи індивідуальну фізичну підготовленість кожного займається.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Основне завдання початкового навчання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домогтися м'яко приземлився. Це досягається максимальним зниженням загального центру ваги за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Німан.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При вдосконаленні падінь і кидків після попереднього переміщення м'якість приземлення забезпечується використанням посту-пательня руху, який гаситься перекатом, шкереберть чи ковзанням. Тому вправи слід розучувати з статичних вихідних положень, а потім удосконалювати з розбігу, поступово збільшуючи його довжину і швидкість.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У висновку необхідно нагадати, що спритність, як і інші фізичні якості, розвивається, удосконалюється і підтримується в ре-док систематичного тренування.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Акробатична підготовка повинна міцно ввійти в навчально-тренувальний процес волейболістів як один з основних засобів індивідуального фізичного вдосконалення і підвищення спортивної майстерності.</w:t>
      </w:r>
    </w:p>
    <w:p w:rsid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Значення акробатичної підготовки в той же час не вичерпується тільки вдосконаленням фізичних якостей. Вона певною мірою со-діє морально-вольової та психологічної підготовки спортсменів.</w:t>
      </w: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lang w:val="uk-UA"/>
        </w:rPr>
        <w:br w:type="page"/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>Висновок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Використання коштів акробатики у підготовці висококваліфікованих спортсменів різних спеціалізацій набуває все більш широкого розмаху. Це пояснюється тим, що встановлена залежність між акробатичній підготовкою спортсменів і підвищенням спортивної майстерності у тих видах спорту, які пред'являють підвищені вимоги до спритності, сміливості і рішучості, орієнтуванні в просторі, вестибулярної стійкості і навичкам самостраховки.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Спортсмени акробати відрізняються правильною поставою, рельєфною і гармонійно розвиненою мускулатурою. Дії їх характеризуються високою координацією, сміливістю, красою рухів; діапазон складності і різноманітності акробатичних вправ надзвичайно великий: найпростіші з них доступні особам різного віку та підготовленості, а для освоєння складних не вистачає, часом, усього періоду спортивної діяльності людини. Новизна і різноманітність вправ гарантують високу зацікавленість займаються; навички, набуті на заняттях акробатикою, відрізняються великою пластичністю і можуть бути використані в самих несподіваних спортивних і життєвих ситуаціях, розмаїтість видів (стрибкова, парна, групова) дозволяє займатися юнакам і дівчатам з різними фізичними даними.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Спортивна акробатика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змагання у виконанні комплексів спеціальних фізичних вправ (стрибкових, силових та ін.), пов'язаних із збереженням рівноваги (балансування) і обертанням тіла з опорою і без опори.</w:t>
      </w:r>
    </w:p>
    <w:p w:rsidR="00BE0EDE" w:rsidRDefault="00BE0EDE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</w:p>
    <w:p w:rsidR="00670A45" w:rsidRPr="00BE0EDE" w:rsidRDefault="00533F65" w:rsidP="00BE0EDE">
      <w:pPr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8"/>
          <w:szCs w:val="28"/>
          <w:lang w:val="uk-UA"/>
        </w:rPr>
      </w:pPr>
      <w:r>
        <w:rPr>
          <w:rFonts w:ascii="Times New Roman" w:hAnsi="Times New Roman"/>
          <w:b/>
          <w:color w:val="000000"/>
          <w:sz w:val="28"/>
          <w:szCs w:val="28"/>
          <w:lang w:val="uk-UA"/>
        </w:rPr>
        <w:br w:type="page"/>
      </w:r>
      <w:r w:rsidR="00670A45" w:rsidRPr="00BE0EDE">
        <w:rPr>
          <w:rFonts w:ascii="Times New Roman" w:hAnsi="Times New Roman"/>
          <w:b/>
          <w:color w:val="000000"/>
          <w:sz w:val="28"/>
          <w:szCs w:val="28"/>
          <w:lang w:val="uk-UA"/>
        </w:rPr>
        <w:t>Список літератури</w:t>
      </w:r>
    </w:p>
    <w:p w:rsidR="00670A45" w:rsidRPr="00BE0EDE" w:rsidRDefault="00670A45" w:rsidP="00BE0ED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Бойко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В.В.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Цілеспрямований розвиток рухових здібностей людини.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М.: Фізкультура і спорт, 1987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. 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208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2.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Вайцеховський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С.М.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Книга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тренера.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Фізкультура і спорт, 1971.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278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3.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Волков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В.М.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До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проблеми розвитку рухових здібностей / / Теорія і практика фізичної культури.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1993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. 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№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5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6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С.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41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4.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Виготський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Л.С.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Зібрання творів: У 6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-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т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и т. / Гол. ред.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А.В.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Запорожець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Т.3. Проблеми розвитку психіки / Під. ред. М. Матюшкіна.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Педагогіка, 1983.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367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5.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Гужаловский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А.А.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Розвиток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рухових якостей у школярів.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Мн.: Народна асвета, 1978.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88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6.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Зациорский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В.М.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Фізичні якості спортсмена.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Фізкультура і спорт, 1970.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200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7.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Коренберг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В.Б.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Основи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якісного біомеханічного аналізу.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Фізкультура і спорт, 1979.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146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8.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Коренберг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В.Б.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Проблема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фізичних та рухових якостей / / Теорія і практика фізичної культури.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1996.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№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7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5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9. Кузнєцова З.І. Критичні періоди розвитку рухових якостей школярів / / Фізична культура в школі.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1975.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№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1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7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9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10.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Лях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В.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І. Рухові здібності / / Фізична культура в школі.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1996.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№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С.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2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11. Озолін 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Н.Г.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Молодому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колезі.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Фізкультура і спорт, 1988.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288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670A45" w:rsidRPr="00BE0EDE" w:rsidRDefault="00670A45" w:rsidP="00533F65">
      <w:pPr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12. Теорія і методика фізичного виховання: Учеб. для інститутів фіз. культури / За заг. ред. Л.П. Матвєєва, А.Д. Новікова.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Т.1. Загальні основи теорії і методики фізичного виховання.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М.: Фізкультура і спорт, 1976. 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–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 xml:space="preserve"> </w:t>
      </w:r>
      <w:r w:rsidRPr="00BE0EDE">
        <w:rPr>
          <w:rFonts w:ascii="Times New Roman" w:hAnsi="Times New Roman"/>
          <w:color w:val="000000"/>
          <w:sz w:val="28"/>
          <w:szCs w:val="28"/>
          <w:lang w:val="uk-UA"/>
        </w:rPr>
        <w:t>304</w:t>
      </w:r>
      <w:r w:rsidR="00BE0EDE">
        <w:rPr>
          <w:rFonts w:ascii="Times New Roman" w:hAnsi="Times New Roman"/>
          <w:color w:val="000000"/>
          <w:sz w:val="28"/>
          <w:szCs w:val="28"/>
          <w:lang w:val="uk-UA"/>
        </w:rPr>
        <w:t> </w:t>
      </w:r>
      <w:r w:rsidR="00BE0EDE" w:rsidRPr="00BE0EDE">
        <w:rPr>
          <w:rFonts w:ascii="Times New Roman" w:hAnsi="Times New Roman"/>
          <w:color w:val="000000"/>
          <w:sz w:val="28"/>
          <w:szCs w:val="28"/>
          <w:lang w:val="uk-UA"/>
        </w:rPr>
        <w:t>с.</w:t>
      </w:r>
    </w:p>
    <w:p w:rsidR="00533F65" w:rsidRPr="00BE0EDE" w:rsidRDefault="00533F65">
      <w:pPr>
        <w:rPr>
          <w:rFonts w:ascii="Times New Roman" w:hAnsi="Times New Roman"/>
          <w:color w:val="000000"/>
          <w:sz w:val="28"/>
          <w:szCs w:val="28"/>
          <w:lang w:val="uk-UA"/>
        </w:rPr>
      </w:pPr>
      <w:bookmarkStart w:id="0" w:name="_GoBack"/>
      <w:bookmarkEnd w:id="0"/>
    </w:p>
    <w:sectPr w:rsidR="00533F65" w:rsidRPr="00BE0EDE" w:rsidSect="00BE0EDE">
      <w:footerReference w:type="default" r:id="rId6"/>
      <w:pgSz w:w="11906" w:h="16838"/>
      <w:pgMar w:top="1134" w:right="850" w:bottom="1134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7A1C" w:rsidRDefault="00557A1C" w:rsidP="00631DE6">
      <w:pPr>
        <w:spacing w:after="0" w:line="240" w:lineRule="auto"/>
      </w:pPr>
      <w:r>
        <w:separator/>
      </w:r>
    </w:p>
  </w:endnote>
  <w:endnote w:type="continuationSeparator" w:id="0">
    <w:p w:rsidR="00557A1C" w:rsidRDefault="00557A1C" w:rsidP="00631D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A45" w:rsidRDefault="00ED7A9E">
    <w:pPr>
      <w:pStyle w:val="a5"/>
      <w:jc w:val="right"/>
    </w:pPr>
    <w:r>
      <w:rPr>
        <w:noProof/>
      </w:rPr>
      <w:t>2</w:t>
    </w:r>
  </w:p>
  <w:p w:rsidR="00670A45" w:rsidRDefault="00670A4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7A1C" w:rsidRDefault="00557A1C" w:rsidP="00631DE6">
      <w:pPr>
        <w:spacing w:after="0" w:line="240" w:lineRule="auto"/>
      </w:pPr>
      <w:r>
        <w:separator/>
      </w:r>
    </w:p>
  </w:footnote>
  <w:footnote w:type="continuationSeparator" w:id="0">
    <w:p w:rsidR="00557A1C" w:rsidRDefault="00557A1C" w:rsidP="00631D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1DE6"/>
    <w:rsid w:val="00121A55"/>
    <w:rsid w:val="001D0D1E"/>
    <w:rsid w:val="001F76B7"/>
    <w:rsid w:val="00240191"/>
    <w:rsid w:val="00533F65"/>
    <w:rsid w:val="00557A1C"/>
    <w:rsid w:val="00631DE6"/>
    <w:rsid w:val="00645901"/>
    <w:rsid w:val="00670A45"/>
    <w:rsid w:val="00BE0EDE"/>
    <w:rsid w:val="00ED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EDBC700-3703-4362-A6A4-99091408E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6B7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ongtext">
    <w:name w:val="long_text"/>
    <w:uiPriority w:val="99"/>
    <w:rsid w:val="00631DE6"/>
    <w:rPr>
      <w:rFonts w:cs="Times New Roman"/>
    </w:rPr>
  </w:style>
  <w:style w:type="paragraph" w:styleId="a3">
    <w:name w:val="header"/>
    <w:basedOn w:val="a"/>
    <w:link w:val="a4"/>
    <w:uiPriority w:val="99"/>
    <w:semiHidden/>
    <w:rsid w:val="00631DE6"/>
    <w:pPr>
      <w:tabs>
        <w:tab w:val="center" w:pos="4819"/>
        <w:tab w:val="right" w:pos="9639"/>
      </w:tabs>
      <w:spacing w:after="0" w:line="240" w:lineRule="auto"/>
    </w:pPr>
  </w:style>
  <w:style w:type="paragraph" w:styleId="a5">
    <w:name w:val="footer"/>
    <w:basedOn w:val="a"/>
    <w:link w:val="a6"/>
    <w:uiPriority w:val="99"/>
    <w:rsid w:val="00631DE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4">
    <w:name w:val="Верхний колонтитул Знак"/>
    <w:link w:val="a3"/>
    <w:uiPriority w:val="99"/>
    <w:semiHidden/>
    <w:locked/>
    <w:rsid w:val="00631DE6"/>
    <w:rPr>
      <w:rFonts w:cs="Times New Roman"/>
    </w:rPr>
  </w:style>
  <w:style w:type="character" w:customStyle="1" w:styleId="a6">
    <w:name w:val="Нижний колонтитул Знак"/>
    <w:link w:val="a5"/>
    <w:uiPriority w:val="99"/>
    <w:locked/>
    <w:rsid w:val="00631DE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2240</Words>
  <Characters>12773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ЗМІСТ</vt:lpstr>
    </vt:vector>
  </TitlesOfParts>
  <Company>Microsoft</Company>
  <LinksUpToDate>false</LinksUpToDate>
  <CharactersWithSpaces>14984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ЗМІСТ</dc:title>
  <dc:subject/>
  <dc:creator>Admin</dc:creator>
  <cp:keywords/>
  <dc:description/>
  <cp:lastModifiedBy>admin</cp:lastModifiedBy>
  <cp:revision>2</cp:revision>
  <dcterms:created xsi:type="dcterms:W3CDTF">2014-03-08T14:15:00Z</dcterms:created>
  <dcterms:modified xsi:type="dcterms:W3CDTF">2014-03-08T14:15:00Z</dcterms:modified>
</cp:coreProperties>
</file>