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0B84" w:rsidRPr="00190B84" w:rsidRDefault="00190B84" w:rsidP="00190B84">
      <w:pPr>
        <w:ind w:left="-993"/>
        <w:rPr>
          <w:sz w:val="18"/>
          <w:szCs w:val="18"/>
        </w:rPr>
      </w:pPr>
      <w:r w:rsidRPr="00190B84">
        <w:rPr>
          <w:sz w:val="18"/>
          <w:szCs w:val="18"/>
        </w:rPr>
        <w:t>ОБРАЗ ЖИЗНИ - социологическая категория, характеризующая особенности и условия жизнедеятельности людей в обществе, социальной группе, территории и т. д.</w:t>
      </w:r>
      <w:r w:rsidRPr="00190B84">
        <w:rPr>
          <w:rFonts w:eastAsia="+mn-ea" w:cs="+mn-cs"/>
          <w:b/>
          <w:bCs/>
          <w:color w:val="FF0000"/>
          <w:kern w:val="24"/>
          <w:sz w:val="36"/>
          <w:szCs w:val="36"/>
          <w:lang w:eastAsia="ru-RU"/>
        </w:rPr>
        <w:t xml:space="preserve"> </w:t>
      </w:r>
      <w:r w:rsidRPr="002C5399">
        <w:rPr>
          <w:rFonts w:cs="Calibri"/>
          <w:bCs/>
          <w:sz w:val="18"/>
          <w:szCs w:val="18"/>
          <w:u w:val="single"/>
        </w:rPr>
        <w:t>ОБРАЗ  ЖИЗНИ</w:t>
      </w:r>
      <w:r w:rsidRPr="002C5399">
        <w:rPr>
          <w:rFonts w:cs="Calibri"/>
          <w:bCs/>
          <w:sz w:val="18"/>
          <w:szCs w:val="18"/>
        </w:rPr>
        <w:t>-  это способ  организации жизни и деятельности человека, семьи, народа в данном пространстве и  в данное время.</w:t>
      </w:r>
      <w:r w:rsidRPr="00190B84">
        <w:rPr>
          <w:b/>
          <w:bCs/>
          <w:sz w:val="18"/>
          <w:szCs w:val="18"/>
        </w:rPr>
        <w:t xml:space="preserve"> </w:t>
      </w:r>
    </w:p>
    <w:p w:rsidR="00190B84" w:rsidRDefault="00190B84" w:rsidP="00190B84">
      <w:pPr>
        <w:spacing w:line="240" w:lineRule="auto"/>
        <w:ind w:left="-993"/>
        <w:rPr>
          <w:sz w:val="18"/>
          <w:szCs w:val="18"/>
        </w:rPr>
      </w:pPr>
    </w:p>
    <w:p w:rsidR="00492147" w:rsidRDefault="00190B84" w:rsidP="00190B84">
      <w:pPr>
        <w:spacing w:line="240" w:lineRule="auto"/>
        <w:ind w:left="-993"/>
        <w:rPr>
          <w:sz w:val="18"/>
          <w:szCs w:val="18"/>
        </w:rPr>
      </w:pPr>
      <w:r w:rsidRPr="00190B84">
        <w:rPr>
          <w:sz w:val="18"/>
          <w:szCs w:val="18"/>
        </w:rPr>
        <w:t>Основными параметрами образа жизни</w:t>
      </w:r>
      <w:r w:rsidR="002E26B9" w:rsidRPr="002E26B9">
        <w:rPr>
          <w:sz w:val="18"/>
          <w:szCs w:val="18"/>
        </w:rPr>
        <w:t xml:space="preserve"> </w:t>
      </w:r>
      <w:r w:rsidR="002E26B9" w:rsidRPr="00190B84">
        <w:rPr>
          <w:sz w:val="18"/>
          <w:szCs w:val="18"/>
        </w:rPr>
        <w:t>для подрастающего поколения</w:t>
      </w:r>
      <w:r w:rsidR="002E26B9">
        <w:rPr>
          <w:sz w:val="18"/>
          <w:szCs w:val="18"/>
        </w:rPr>
        <w:t xml:space="preserve"> </w:t>
      </w:r>
      <w:r w:rsidRPr="00190B84">
        <w:rPr>
          <w:sz w:val="18"/>
          <w:szCs w:val="18"/>
        </w:rPr>
        <w:t>являются</w:t>
      </w:r>
      <w:r w:rsidR="002E26B9">
        <w:rPr>
          <w:sz w:val="18"/>
          <w:szCs w:val="18"/>
        </w:rPr>
        <w:t xml:space="preserve"> </w:t>
      </w:r>
      <w:r w:rsidRPr="00190B84">
        <w:rPr>
          <w:sz w:val="18"/>
          <w:szCs w:val="18"/>
        </w:rPr>
        <w:t xml:space="preserve"> </w:t>
      </w:r>
      <w:r w:rsidR="002E26B9">
        <w:rPr>
          <w:sz w:val="18"/>
          <w:szCs w:val="18"/>
        </w:rPr>
        <w:t>учеба, быт, общественная</w:t>
      </w:r>
      <w:r w:rsidRPr="00190B84">
        <w:rPr>
          <w:sz w:val="18"/>
          <w:szCs w:val="18"/>
        </w:rPr>
        <w:t xml:space="preserve"> и культурная деятельность людей, а также различные поведенческие привычки и проявления.</w:t>
      </w:r>
    </w:p>
    <w:p w:rsidR="003658F3" w:rsidRDefault="003658F3" w:rsidP="00190B84">
      <w:pPr>
        <w:spacing w:line="240" w:lineRule="auto"/>
        <w:ind w:left="-993"/>
        <w:rPr>
          <w:sz w:val="18"/>
          <w:szCs w:val="18"/>
        </w:rPr>
      </w:pPr>
      <w:r w:rsidRPr="003658F3">
        <w:rPr>
          <w:sz w:val="18"/>
          <w:szCs w:val="18"/>
        </w:rPr>
        <w:t>Первой социальной средой для ребенка является его семья.</w:t>
      </w:r>
    </w:p>
    <w:p w:rsidR="002E26B9" w:rsidRDefault="002E26B9" w:rsidP="002E26B9">
      <w:pPr>
        <w:spacing w:line="240" w:lineRule="auto"/>
        <w:ind w:left="-993"/>
        <w:rPr>
          <w:sz w:val="18"/>
          <w:szCs w:val="18"/>
        </w:rPr>
      </w:pPr>
      <w:r w:rsidRPr="002E26B9">
        <w:rPr>
          <w:sz w:val="18"/>
          <w:szCs w:val="18"/>
        </w:rPr>
        <w:t>Для подростков, часто употребляющих спиртное, характерны такие занятия, как азартные игры, посещение кафе, баров, неограниченное «потребление» популярной музыки. Около 80 % из них считают, что увлекаются музыкой, однако это увлечение не простирается дальше прослушивания записей популярных вокально-инструментальных ансамблей и умения взять несколько аккордов на гитаре.</w:t>
      </w:r>
    </w:p>
    <w:p w:rsidR="002E26B9" w:rsidRDefault="002E26B9" w:rsidP="002E26B9">
      <w:pPr>
        <w:spacing w:line="240" w:lineRule="auto"/>
        <w:ind w:left="-993"/>
        <w:rPr>
          <w:sz w:val="18"/>
          <w:szCs w:val="18"/>
        </w:rPr>
      </w:pPr>
      <w:r w:rsidRPr="002E26B9">
        <w:rPr>
          <w:sz w:val="18"/>
          <w:szCs w:val="18"/>
        </w:rPr>
        <w:t>подросткам данной группы свойственны... «жажда постоянного получения новой легкой информации, не требующей никакой критической интеллектуальной переработки, а также потребность в поверхностных контактах..., это многочасовая пустая болтовня, глазение на происходящее вокруг, детективно-приключенческие романы и книги, глядение всего подряд по телевизору, азартное хобби — игра в деньги и карты», т. е. бесцельное времяпровождение.</w:t>
      </w:r>
    </w:p>
    <w:p w:rsidR="002E26B9" w:rsidRDefault="002E26B9" w:rsidP="002E26B9">
      <w:pPr>
        <w:spacing w:line="240" w:lineRule="auto"/>
        <w:ind w:left="-993"/>
        <w:rPr>
          <w:sz w:val="18"/>
          <w:szCs w:val="18"/>
        </w:rPr>
      </w:pPr>
      <w:r w:rsidRPr="002E26B9">
        <w:rPr>
          <w:sz w:val="18"/>
          <w:szCs w:val="18"/>
        </w:rPr>
        <w:t>Молодежь - основной резерв общества. Это динамическая возрастная группа, находящаяся в процессе формирования</w:t>
      </w:r>
      <w:r w:rsidR="00860188">
        <w:rPr>
          <w:sz w:val="18"/>
          <w:szCs w:val="18"/>
        </w:rPr>
        <w:t xml:space="preserve">, </w:t>
      </w:r>
      <w:r w:rsidRPr="002E26B9">
        <w:rPr>
          <w:sz w:val="18"/>
          <w:szCs w:val="18"/>
        </w:rPr>
        <w:t>нуж</w:t>
      </w:r>
      <w:r w:rsidR="00860188">
        <w:rPr>
          <w:sz w:val="18"/>
          <w:szCs w:val="18"/>
        </w:rPr>
        <w:t>дающая</w:t>
      </w:r>
      <w:r>
        <w:rPr>
          <w:sz w:val="18"/>
          <w:szCs w:val="18"/>
        </w:rPr>
        <w:t>ся</w:t>
      </w:r>
      <w:r w:rsidR="00860188">
        <w:rPr>
          <w:sz w:val="18"/>
          <w:szCs w:val="18"/>
        </w:rPr>
        <w:t>, с позиции</w:t>
      </w:r>
      <w:r w:rsidR="00860188" w:rsidRPr="002E26B9">
        <w:rPr>
          <w:sz w:val="18"/>
          <w:szCs w:val="18"/>
        </w:rPr>
        <w:t xml:space="preserve"> здоровья</w:t>
      </w:r>
      <w:r w:rsidR="00860188">
        <w:rPr>
          <w:sz w:val="18"/>
          <w:szCs w:val="18"/>
        </w:rPr>
        <w:t>,</w:t>
      </w:r>
      <w:r>
        <w:rPr>
          <w:sz w:val="18"/>
          <w:szCs w:val="18"/>
        </w:rPr>
        <w:t xml:space="preserve"> в особо продуманной си</w:t>
      </w:r>
      <w:r w:rsidRPr="002E26B9">
        <w:rPr>
          <w:sz w:val="18"/>
          <w:szCs w:val="18"/>
        </w:rPr>
        <w:t>стеме наблюдения.</w:t>
      </w:r>
    </w:p>
    <w:p w:rsidR="002E26B9" w:rsidRDefault="002E26B9" w:rsidP="002E26B9">
      <w:pPr>
        <w:spacing w:line="240" w:lineRule="auto"/>
        <w:ind w:left="-993"/>
        <w:rPr>
          <w:sz w:val="18"/>
          <w:szCs w:val="18"/>
        </w:rPr>
      </w:pPr>
      <w:r w:rsidRPr="002E26B9">
        <w:rPr>
          <w:sz w:val="18"/>
          <w:szCs w:val="18"/>
        </w:rPr>
        <w:t>Эффективность формирования у молодежи здорового образа жизни обусловлено тем, что жизненная позиция молодых людей только выр</w:t>
      </w:r>
      <w:r w:rsidR="00860188">
        <w:rPr>
          <w:sz w:val="18"/>
          <w:szCs w:val="18"/>
        </w:rPr>
        <w:t xml:space="preserve">абатывается, а </w:t>
      </w:r>
      <w:r w:rsidRPr="002E26B9">
        <w:rPr>
          <w:sz w:val="18"/>
          <w:szCs w:val="18"/>
        </w:rPr>
        <w:t>возрастающая самостоятельность делает обостренным их восприятие окружающего мира, превращая юношу и девушку в исследователей, формирующих свое жизненное кредо. То, что заложено в молодые годы, становится фундаментом на всю жизнь.</w:t>
      </w:r>
    </w:p>
    <w:p w:rsidR="00A575AD" w:rsidRDefault="00A575AD" w:rsidP="002E26B9">
      <w:pPr>
        <w:spacing w:line="240" w:lineRule="auto"/>
        <w:ind w:left="-993"/>
        <w:rPr>
          <w:sz w:val="18"/>
          <w:szCs w:val="18"/>
        </w:rPr>
      </w:pPr>
      <w:r>
        <w:rPr>
          <w:sz w:val="18"/>
          <w:szCs w:val="18"/>
        </w:rPr>
        <w:t>Статистика:</w:t>
      </w:r>
    </w:p>
    <w:p w:rsidR="00A575AD" w:rsidRDefault="00A575AD" w:rsidP="00A575AD">
      <w:pPr>
        <w:spacing w:line="240" w:lineRule="auto"/>
        <w:ind w:left="-993"/>
        <w:rPr>
          <w:sz w:val="18"/>
          <w:szCs w:val="18"/>
        </w:rPr>
      </w:pPr>
      <w:r>
        <w:rPr>
          <w:sz w:val="18"/>
          <w:szCs w:val="18"/>
        </w:rPr>
        <w:t>1.</w:t>
      </w:r>
      <w:r w:rsidR="00860188" w:rsidRPr="00860188">
        <w:rPr>
          <w:sz w:val="18"/>
          <w:szCs w:val="18"/>
        </w:rPr>
        <w:t>основную часть времени российская молодежь проводит за телевизором и интернетом, а так же в общ</w:t>
      </w:r>
      <w:r>
        <w:rPr>
          <w:sz w:val="18"/>
          <w:szCs w:val="18"/>
        </w:rPr>
        <w:t xml:space="preserve">ении со сверстниками  (себе подобными.) </w:t>
      </w:r>
    </w:p>
    <w:p w:rsidR="00A575AD" w:rsidRDefault="00A575AD" w:rsidP="00A575AD">
      <w:pPr>
        <w:spacing w:line="240" w:lineRule="auto"/>
        <w:ind w:left="-993"/>
        <w:rPr>
          <w:sz w:val="18"/>
          <w:szCs w:val="18"/>
        </w:rPr>
      </w:pPr>
      <w:r>
        <w:rPr>
          <w:sz w:val="18"/>
          <w:szCs w:val="18"/>
        </w:rPr>
        <w:t>2.</w:t>
      </w:r>
      <w:r w:rsidRPr="00A575AD">
        <w:rPr>
          <w:sz w:val="18"/>
          <w:szCs w:val="18"/>
        </w:rPr>
        <w:t>Не читающей и малочитающей молодежи большинство - около 55%</w:t>
      </w:r>
      <w:r>
        <w:rPr>
          <w:sz w:val="18"/>
          <w:szCs w:val="18"/>
        </w:rPr>
        <w:t xml:space="preserve">. </w:t>
      </w:r>
      <w:r w:rsidRPr="00A575AD">
        <w:rPr>
          <w:sz w:val="18"/>
          <w:szCs w:val="18"/>
        </w:rPr>
        <w:t>Только 19% подростков заявили, что в этом году стали тратить на чтение больше времени, чем в предыдущем</w:t>
      </w:r>
      <w:r>
        <w:rPr>
          <w:sz w:val="18"/>
          <w:szCs w:val="18"/>
        </w:rPr>
        <w:t>.</w:t>
      </w:r>
    </w:p>
    <w:p w:rsidR="00A575AD" w:rsidRDefault="00A575AD" w:rsidP="00A575AD">
      <w:pPr>
        <w:spacing w:line="240" w:lineRule="auto"/>
        <w:ind w:left="-993"/>
        <w:rPr>
          <w:sz w:val="18"/>
          <w:szCs w:val="18"/>
        </w:rPr>
      </w:pPr>
      <w:r>
        <w:rPr>
          <w:sz w:val="18"/>
          <w:szCs w:val="18"/>
        </w:rPr>
        <w:t>3.</w:t>
      </w:r>
      <w:r w:rsidRPr="00A575AD">
        <w:rPr>
          <w:sz w:val="18"/>
          <w:szCs w:val="18"/>
        </w:rPr>
        <w:t xml:space="preserve">Бездомной молодежи у нас 22 тысячи человек. </w:t>
      </w:r>
    </w:p>
    <w:p w:rsidR="00A575AD" w:rsidRPr="00190B84" w:rsidRDefault="00A575AD" w:rsidP="00A575AD">
      <w:pPr>
        <w:spacing w:line="240" w:lineRule="auto"/>
        <w:ind w:left="-993"/>
        <w:rPr>
          <w:sz w:val="18"/>
          <w:szCs w:val="18"/>
        </w:rPr>
      </w:pPr>
      <w:r>
        <w:rPr>
          <w:sz w:val="18"/>
          <w:szCs w:val="18"/>
        </w:rPr>
        <w:t>4.</w:t>
      </w:r>
      <w:r w:rsidRPr="00A575AD">
        <w:rPr>
          <w:sz w:val="18"/>
          <w:szCs w:val="18"/>
        </w:rPr>
        <w:t>Самые популярные преступления у молодежи: грабеж, кража, мошенничество, торговля наркотиками.</w:t>
      </w:r>
      <w:bookmarkStart w:id="0" w:name="_GoBack"/>
      <w:bookmarkEnd w:id="0"/>
    </w:p>
    <w:sectPr w:rsidR="00A575AD" w:rsidRPr="00190B84" w:rsidSect="00190B84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90B84"/>
    <w:rsid w:val="00190B84"/>
    <w:rsid w:val="002C5399"/>
    <w:rsid w:val="002E26B9"/>
    <w:rsid w:val="003332C3"/>
    <w:rsid w:val="003658F3"/>
    <w:rsid w:val="00492147"/>
    <w:rsid w:val="00731CE6"/>
    <w:rsid w:val="00860188"/>
    <w:rsid w:val="00A27F70"/>
    <w:rsid w:val="00A575AD"/>
    <w:rsid w:val="00B94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C2B1547-D84D-4591-A0CE-E1784417F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2147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90B8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32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348</Words>
  <Characters>1989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Оля</dc:creator>
  <cp:keywords/>
  <dc:description/>
  <cp:lastModifiedBy>Irina</cp:lastModifiedBy>
  <cp:revision>2</cp:revision>
  <cp:lastPrinted>2011-08-31T15:56:00Z</cp:lastPrinted>
  <dcterms:created xsi:type="dcterms:W3CDTF">2014-07-12T23:08:00Z</dcterms:created>
  <dcterms:modified xsi:type="dcterms:W3CDTF">2014-07-12T23:08:00Z</dcterms:modified>
</cp:coreProperties>
</file>