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5A7B" w:rsidRDefault="00005A7B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 xml:space="preserve"> ПЕРЕВОД И ИЗУЧЕНИЕ ПУШКИНА В КИТАЕ В ПОСЛЕДНИЕ ГОДЫ</w:t>
      </w:r>
    </w:p>
    <w:p w:rsidR="00005A7B" w:rsidRDefault="00005A7B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Александр Сергеевич Пушкин является одним из тех иностранных писателей, которых наиболее любит китайский народ. Его имя стало известно в Китае в 1900.-ом году; иными словами, этот великий русский поэт пришел в Китай в сопровождении нового двадцатого века. До образования Китайской Народной Республики многие его произведения уже появились у нас в китайском тексте и завоевали многочисленных читателей среди интеллигенции. После образования КНР большинство его произведении переведено с русского языка на китайский, а некоторые из них имеют уже несколько переводных вариантов. Например, до сих пор в свет вышло девять разных переводов "Евгения Онегина" А в 80-е годы новые переводы произведений Пушкина появились один за другим, как грибы после дождя, в частности "Полное собрание лирики Пушкина" под редакцией Гэ Баоцюаня и Ван Шоужэня, "Сборник стихов Пушкина" в переводе Гэ Баоцюаня, "Избранная лирика Пушкина", "Сборник романов и повестей Пушкина" и "Сборник литературных статей и заметок Пушкина" в переводе Фэн Чуня, "Сборник романов и повестей Пушкина" и "Сборник драматических произведений Пушкина" в переводе Дай Цихуана, "Избранная беллетристика Пушкина" в переводе Сяо Шаня, "Избранные поэмы Пушкина" в переводе Юй Чжэня, "Избранные лирические стихотворения Пушкина" в переводе Лю Чжаньцю, "Пушкин, избранные стихотворения о любви" в переводе Таи Юйцяна и Чэнь Хуаньпин, "Избранные стихи Пушкина" в переводе Ван Чжигэна, "Избранная проза Пушкина" в переводе ее Тяньчжэня, "Пушкин о литературе" в переводе Чжан Тэфу и Хуан Футуна и другие. Кроме того, у нас также переведены и изданы другие произведения о Пушкине (биографии, романы и воспоминания), написанные иностранными учеными и писателями, в частности "Александр Сергеевич Пушкин" Г. П. Гроссмана, "Пушкин" Анри Труайя (Henri Troyat, Pouchkine), "Пушкин в изгнании" И. А. Новикова, "...Я больше люблю твою душу" А. Кузнецовой. "Воспоминания о Пушкине" Н. В. Гоголя и других, "А. П. Керн: Воспоминания" и другие. Следует особенно упомянуть, что в 90-е годы произведения Пушкина стали переводиться и издаваться в Китае в сериях. Особое внимание обращают на себя два издания. Первое их них - это "Собрание сочинений Пушкина" (в 7-ми томах), вышедшее в издательстве "Народная литература" (в Пекине) в декабре 1995 года под редакцией Лу Юна. В пере воде этого собрания приняли участие 55 переводчика. Это самое полное и самое объемистое до сих пор собрание сочинений Пушкина, изданное в нашей стране. Второе - это "Собрание сочинений Пушкина" в переводе Фэн Чуня, изданное Шанхайским издательством переводов. По плану переводчика это издание содержит в себе 12 томов.</w:t>
      </w:r>
    </w:p>
    <w:p w:rsidR="00005A7B" w:rsidRDefault="00005A7B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течение более девяноста лет, в результате усердной работы нескольких поколений переводчиков, имя Пушкина уже глубоко проникло в сердца людей в нашей стране. Его стихи выпестовали поколение за поколением читателей и поэтов. Дух стремления к свободе, которым пропитаны его произведения, сильно вдохновил китайский народ, также стремившийся к свободе. Его художественный стиль, отличающийся искренностью, простотой, естественностью и ясностью, соответствует эстетическому вкусу китайских читателей, сформировавшемуся в течение нескольких тысяч лет. При своей жизни Пушкин в своих стихах и письмах неоднократно выражал желание посетить Китай, но не смог его исполнить из-за препятствий со стороны царского правительства. А сегодня, он свободно разъезжает на подаренном Музой коне по необъятной земле нашей страны. Его прижизненное желание уже претворилось в жизнь.</w:t>
      </w:r>
    </w:p>
    <w:p w:rsidR="00005A7B" w:rsidRDefault="00005A7B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Наряду с непрерывным переводом и изданием произведений Пушкина, изучение Пушкина также вступило в новый этап. Если до 80-х годов изучение Пушкина оставалось лишь на этапе общего ознакомления, то, начиная с 80-х годов, такое изучение непрерывно идет вглубь. Вехой такого углубления послужил "Коллоквиум по изучению Пушкина", состоявшийся в мае 1981 года в городе Чанша провинции Хунань. На коллоквиум поступило 59 статей, на основе которых в 1985 году был издан издательством “Лицзян” “Сборник статей о творчестве Пушкина” под редакцией И Шуцюань и Ван Юаньцзэ. Сборник содержит в себе 22 статьи, затронувшие ряд вопросов; место Пушкина в русской литературе, его жизненный путь, некоторые важные вопросы в его идеях, его образцовые произведения разных стилей, а также отношение Пушкина к Китаю и т. д. После этого в газетах и журналах одна за другой появилось немало статей, представляющих более всестороннее и систематическое изучение жизни, идей, творческого пути и произведений разных жанров Пушки на. Такие труды, как “История русской и советской литературы” под редакцией Цао Цзинхуа, “История русской литературы” И Шуцюань и др., “История русской поэзии” Сюй Чжифан и “История русской лирики” Чжу Сяншэна, также посвящают Пушкину специальный раздел. А самое важное достижение в изучении Пушкина в Китае в последние годы представляют три монографии: “О Пушкине, Тургеневе и Толстом” Ван Чжиляна, “Женщины в лирике Пушкина” Чэнь Суньмина и “Жизнь и творчество Пушкина” Чжан Тэфу.</w:t>
      </w:r>
    </w:p>
    <w:p w:rsidR="00005A7B" w:rsidRDefault="00005A7B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монографию Ван Чжиляна входят три трактата о “Евгении Онегине”: “О художественных особенностях "Евгения Онегина"”, “Дуэль Онегина с Ленским - о Главе шестой "Евгения Онегина"” и “Послесловие переводчика к "Евгению Онегину"”. Эти трактаты дают тщательный анализ художественных особенностей “Евгения Онегина”, включая образы персонажей, построение романа, художественные приемы и “онегинские строфы”. Перу автора этой монографии принадлежит шестой перевод “Евгения Онегина”, в котором переводчик с успехом осуществил цельное переложение “онегинских строф”. Его монография отличается оригинальностью взглядов.</w:t>
      </w:r>
    </w:p>
    <w:p w:rsidR="00005A7B" w:rsidRDefault="00005A7B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Монография Чэнь Сюньмина “Женщины в лирике Пушкина” посвящена изучению любовной жизни Пушкина. Во время обучения в Московском университете автор собрал много материалов. Его книга включает в себя 52 главы, рассказывающие о знакомстве Пушкина с более чем 50 женщинами, и показывающие с точки зрения любви одну из важных сторон жизни Пушкина, что весьма полезно для понимания творчества Пушкина. “Жизнь и творчество Пушкина”” Чжан Тэфу и др. представляет собой научную монографию, посвященную 200-летней годовщине со дня рождения Пушкина. Монография состоит из 12 глав. Автор проводит всестороннее, систематическое и комплексное изучение биографии, идей и творчества Пушкина по периодам. Вскрывая тесную связь жизненного пути поэта с его творческим путем, монография в полной мере показывает оригинальные достижения и особый вклад Пушкина как поэта, беллетриста, драматурга и критика. Следует особенно упомянуть о последней главе монографии: “Очерк по изучению Пушкина””, которая в первый раз в Китае подробно знакомит читателей с русским и советским пушкиноведением и с приемом творчества Пушкина за границей. Одним словом, эта монография представляет собой самый всесторонний, самый систематический, самый оригинальный и самый весомый до сих пор труд в области изучения Пушкина в нашей стране, знаменующий собой новый этап изучения Пушкина в Китае. Шестого июня 1999 года будет 200-ая годовщина со дня рождения Александра Сергеевича Пушкина. Это будет праздник не только для русского, но и для китайского народа и народов всего мира. В настоящее время переводчики, издатели и ученые в Китае ведут напряженную работу, что бы достойно, с еще большими и лучшими достижениями встретить этот великий праздник. Пушкин принадлежит всему миру.</w:t>
      </w:r>
    </w:p>
    <w:p w:rsidR="00005A7B" w:rsidRDefault="00005A7B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Список литературы</w:t>
      </w:r>
    </w:p>
    <w:p w:rsidR="00005A7B" w:rsidRDefault="00005A7B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Чжан Тефу, Цзэн Цулинь. Перевод и изучение Пушкина в Китае в последние годы</w:t>
      </w:r>
      <w:bookmarkStart w:id="0" w:name="_GoBack"/>
      <w:bookmarkEnd w:id="0"/>
    </w:p>
    <w:sectPr w:rsidR="00005A7B">
      <w:pgSz w:w="11906" w:h="16838"/>
      <w:pgMar w:top="1134" w:right="1134" w:bottom="1134" w:left="1134" w:header="1440" w:footer="1440" w:gutter="0"/>
      <w:cols w:space="709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2127E"/>
    <w:rsid w:val="00005A7B"/>
    <w:rsid w:val="0022127E"/>
    <w:rsid w:val="00B53864"/>
    <w:rsid w:val="00F53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2208C548-5B2E-49A4-8F29-4FAA7BB92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utoSpaceDE w:val="0"/>
      <w:autoSpaceDN w:val="0"/>
    </w:pPr>
    <w:rPr>
      <w:rFonts w:ascii="Times New Roman" w:hAnsi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1">
    <w:name w:val="H1"/>
    <w:basedOn w:val="a"/>
    <w:next w:val="a"/>
    <w:uiPriority w:val="99"/>
    <w:pPr>
      <w:keepNext/>
      <w:spacing w:before="100" w:after="100"/>
      <w:outlineLvl w:val="1"/>
    </w:pPr>
    <w:rPr>
      <w:b/>
      <w:bCs/>
      <w:kern w:val="36"/>
      <w:sz w:val="48"/>
      <w:szCs w:val="48"/>
    </w:rPr>
  </w:style>
  <w:style w:type="paragraph" w:customStyle="1" w:styleId="H3">
    <w:name w:val="H3"/>
    <w:basedOn w:val="a"/>
    <w:next w:val="a"/>
    <w:uiPriority w:val="99"/>
    <w:pPr>
      <w:keepNext/>
      <w:spacing w:before="100" w:after="100"/>
      <w:outlineLvl w:val="3"/>
    </w:pPr>
    <w:rPr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4755</Words>
  <Characters>2711</Characters>
  <Application>Microsoft Office Word</Application>
  <DocSecurity>0</DocSecurity>
  <Lines>22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Чжан Тефу, Цзэн Цулинь</vt:lpstr>
    </vt:vector>
  </TitlesOfParts>
  <Company> </Company>
  <LinksUpToDate>false</LinksUpToDate>
  <CharactersWithSpaces>7452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Чжан Тефу, Цзэн Цулинь</dc:title>
  <dc:subject/>
  <dc:creator>USER</dc:creator>
  <cp:keywords/>
  <dc:description/>
  <cp:lastModifiedBy>admin</cp:lastModifiedBy>
  <cp:revision>2</cp:revision>
  <dcterms:created xsi:type="dcterms:W3CDTF">2014-01-27T07:21:00Z</dcterms:created>
  <dcterms:modified xsi:type="dcterms:W3CDTF">2014-01-27T07:21:00Z</dcterms:modified>
</cp:coreProperties>
</file>