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3F7F" w:rsidRDefault="00767446" w:rsidP="00AE3F7F">
      <w:pPr>
        <w:pStyle w:val="aff3"/>
      </w:pPr>
      <w:bookmarkStart w:id="0" w:name="_Toc249732060"/>
      <w:bookmarkStart w:id="1" w:name="_Toc249732069"/>
      <w:bookmarkStart w:id="2" w:name="_Toc249732176"/>
      <w:r w:rsidRPr="00AE3F7F">
        <w:t>Федеральное агентство железнодорожного транспорта</w:t>
      </w:r>
    </w:p>
    <w:p w:rsidR="00AE3F7F" w:rsidRDefault="00767446" w:rsidP="00AE3F7F">
      <w:pPr>
        <w:pStyle w:val="aff3"/>
      </w:pPr>
      <w:r w:rsidRPr="00AE3F7F">
        <w:t xml:space="preserve">Государственное образовательное учреждение </w:t>
      </w:r>
    </w:p>
    <w:p w:rsidR="00767446" w:rsidRPr="00AE3F7F" w:rsidRDefault="00767446" w:rsidP="00AE3F7F">
      <w:pPr>
        <w:pStyle w:val="aff3"/>
      </w:pPr>
      <w:r w:rsidRPr="00AE3F7F">
        <w:t>высшего профессионального образования</w:t>
      </w:r>
    </w:p>
    <w:p w:rsidR="00AE3F7F" w:rsidRPr="00AE3F7F" w:rsidRDefault="00767446" w:rsidP="00AE3F7F">
      <w:pPr>
        <w:pStyle w:val="aff3"/>
      </w:pPr>
      <w:r w:rsidRPr="00AE3F7F">
        <w:t>Иркутский государственный университет путей сообщения</w:t>
      </w:r>
    </w:p>
    <w:p w:rsidR="00AE3F7F" w:rsidRDefault="00767446" w:rsidP="00AE3F7F">
      <w:pPr>
        <w:pStyle w:val="aff3"/>
      </w:pPr>
      <w:bookmarkStart w:id="3" w:name="_Toc68854953"/>
      <w:r w:rsidRPr="00AE3F7F">
        <w:t>Кафедра</w:t>
      </w:r>
      <w:bookmarkEnd w:id="3"/>
      <w:r w:rsidR="00AE3F7F">
        <w:t xml:space="preserve"> "</w:t>
      </w:r>
      <w:r w:rsidRPr="00AE3F7F">
        <w:t>Информационная безопасность</w:t>
      </w:r>
      <w:r w:rsidR="00AE3F7F">
        <w:t>"</w:t>
      </w:r>
    </w:p>
    <w:p w:rsidR="00AE3F7F" w:rsidRDefault="00AE3F7F" w:rsidP="00AE3F7F">
      <w:pPr>
        <w:pStyle w:val="aff3"/>
      </w:pPr>
    </w:p>
    <w:p w:rsidR="00AE3F7F" w:rsidRDefault="00AE3F7F" w:rsidP="00AE3F7F">
      <w:pPr>
        <w:pStyle w:val="aff3"/>
      </w:pPr>
    </w:p>
    <w:p w:rsidR="00AE3F7F" w:rsidRDefault="00AE3F7F" w:rsidP="00AE3F7F">
      <w:pPr>
        <w:pStyle w:val="aff3"/>
      </w:pPr>
    </w:p>
    <w:p w:rsidR="00AE3F7F" w:rsidRDefault="00AE3F7F" w:rsidP="00AE3F7F">
      <w:pPr>
        <w:pStyle w:val="aff3"/>
      </w:pPr>
    </w:p>
    <w:p w:rsidR="00AE3F7F" w:rsidRDefault="00AE3F7F" w:rsidP="00AE3F7F">
      <w:pPr>
        <w:pStyle w:val="aff3"/>
      </w:pPr>
      <w:r w:rsidRPr="00AE3F7F">
        <w:t xml:space="preserve">Курсовая </w:t>
      </w:r>
      <w:r w:rsidR="00767446" w:rsidRPr="00AE3F7F">
        <w:t>работа</w:t>
      </w:r>
    </w:p>
    <w:p w:rsidR="006868C2" w:rsidRPr="00AE3F7F" w:rsidRDefault="006868C2" w:rsidP="006868C2">
      <w:pPr>
        <w:pStyle w:val="aff3"/>
        <w:rPr>
          <w:lang w:val="en-US"/>
        </w:rPr>
      </w:pPr>
      <w:r w:rsidRPr="00AE3F7F">
        <w:t>Протокол TACACS+</w:t>
      </w:r>
    </w:p>
    <w:p w:rsidR="006868C2" w:rsidRPr="00AE3F7F" w:rsidRDefault="006868C2" w:rsidP="006868C2">
      <w:pPr>
        <w:pStyle w:val="aff3"/>
      </w:pPr>
      <w:r w:rsidRPr="00AE3F7F">
        <w:t>Дисциплина: Криптографические методы защиты информации</w:t>
      </w:r>
    </w:p>
    <w:p w:rsidR="00AE3F7F" w:rsidRDefault="00AE3F7F" w:rsidP="00AE3F7F">
      <w:pPr>
        <w:pStyle w:val="aff3"/>
      </w:pPr>
    </w:p>
    <w:p w:rsidR="00AE3F7F" w:rsidRDefault="00AE3F7F" w:rsidP="00AE3F7F">
      <w:pPr>
        <w:pStyle w:val="aff3"/>
      </w:pPr>
    </w:p>
    <w:p w:rsidR="00AE3F7F" w:rsidRPr="00AE3F7F" w:rsidRDefault="00AE3F7F" w:rsidP="00AE3F7F">
      <w:pPr>
        <w:pStyle w:val="aff3"/>
      </w:pPr>
    </w:p>
    <w:p w:rsidR="00AE3F7F" w:rsidRDefault="00DB6782" w:rsidP="00AE3F7F">
      <w:pPr>
        <w:pStyle w:val="aff3"/>
        <w:jc w:val="left"/>
      </w:pPr>
      <w:bookmarkStart w:id="4" w:name="_Toc230023033"/>
      <w:bookmarkStart w:id="5" w:name="_Toc230023173"/>
      <w:bookmarkStart w:id="6" w:name="_Toc230078520"/>
      <w:bookmarkStart w:id="7" w:name="_Toc230078993"/>
      <w:bookmarkStart w:id="8" w:name="_Toc245663438"/>
      <w:r w:rsidRPr="00AE3F7F">
        <w:t>Выполнил</w:t>
      </w:r>
      <w:r w:rsidR="00AE3F7F" w:rsidRPr="00AE3F7F">
        <w:t>:</w:t>
      </w:r>
    </w:p>
    <w:p w:rsidR="00AE3F7F" w:rsidRDefault="00DB6782" w:rsidP="00AE3F7F">
      <w:pPr>
        <w:pStyle w:val="aff3"/>
        <w:jc w:val="left"/>
      </w:pPr>
      <w:r w:rsidRPr="00AE3F7F">
        <w:t>студент гр</w:t>
      </w:r>
      <w:r w:rsidR="00AE3F7F" w:rsidRPr="00AE3F7F">
        <w:t xml:space="preserve">. </w:t>
      </w:r>
      <w:r w:rsidRPr="00AE3F7F">
        <w:t>ЗИ-06</w:t>
      </w:r>
    </w:p>
    <w:p w:rsidR="00AE3F7F" w:rsidRDefault="00DB6782" w:rsidP="00AE3F7F">
      <w:pPr>
        <w:pStyle w:val="aff3"/>
        <w:jc w:val="left"/>
      </w:pPr>
      <w:r w:rsidRPr="00AE3F7F">
        <w:t>Перминов Д</w:t>
      </w:r>
      <w:r w:rsidR="00AE3F7F">
        <w:t>.А.</w:t>
      </w:r>
    </w:p>
    <w:p w:rsidR="00AE3F7F" w:rsidRDefault="00DB6782" w:rsidP="00AE3F7F">
      <w:pPr>
        <w:pStyle w:val="aff3"/>
        <w:jc w:val="left"/>
      </w:pPr>
      <w:r w:rsidRPr="00AE3F7F">
        <w:t>Проверил</w:t>
      </w:r>
      <w:r w:rsidR="00AE3F7F" w:rsidRPr="00AE3F7F">
        <w:t>:</w:t>
      </w:r>
    </w:p>
    <w:p w:rsidR="00AE3F7F" w:rsidRDefault="00767446" w:rsidP="00AE3F7F">
      <w:pPr>
        <w:pStyle w:val="aff3"/>
        <w:jc w:val="left"/>
      </w:pPr>
      <w:r w:rsidRPr="00AE3F7F">
        <w:t>к</w:t>
      </w:r>
      <w:r w:rsidR="00AE3F7F" w:rsidRPr="00AE3F7F">
        <w:t xml:space="preserve">. </w:t>
      </w:r>
      <w:r w:rsidRPr="00AE3F7F">
        <w:t>ф</w:t>
      </w:r>
      <w:r w:rsidR="00AE3F7F" w:rsidRPr="00AE3F7F">
        <w:t xml:space="preserve">. - </w:t>
      </w:r>
      <w:r w:rsidRPr="00AE3F7F">
        <w:t>м</w:t>
      </w:r>
      <w:r w:rsidR="00AE3F7F" w:rsidRPr="00AE3F7F">
        <w:t xml:space="preserve">. </w:t>
      </w:r>
      <w:r w:rsidRPr="00AE3F7F">
        <w:t>н</w:t>
      </w:r>
      <w:r w:rsidR="00AE3F7F">
        <w:t>.,</w:t>
      </w:r>
      <w:r w:rsidRPr="00AE3F7F">
        <w:t xml:space="preserve"> доцент каф</w:t>
      </w:r>
      <w:r w:rsidR="00AE3F7F" w:rsidRPr="00AE3F7F">
        <w:t>.</w:t>
      </w:r>
      <w:r w:rsidR="00AE3F7F">
        <w:t xml:space="preserve"> "</w:t>
      </w:r>
      <w:r w:rsidRPr="00AE3F7F">
        <w:t>ИнБ</w:t>
      </w:r>
      <w:bookmarkEnd w:id="4"/>
      <w:bookmarkEnd w:id="5"/>
      <w:bookmarkEnd w:id="6"/>
      <w:bookmarkEnd w:id="7"/>
      <w:bookmarkEnd w:id="8"/>
      <w:r w:rsidR="00AE3F7F">
        <w:t>"</w:t>
      </w:r>
    </w:p>
    <w:p w:rsidR="00AE3F7F" w:rsidRDefault="00DB6782" w:rsidP="00AE3F7F">
      <w:pPr>
        <w:pStyle w:val="aff3"/>
        <w:jc w:val="left"/>
      </w:pPr>
      <w:r w:rsidRPr="00AE3F7F">
        <w:t>Бутин А</w:t>
      </w:r>
      <w:r w:rsidR="00AE3F7F">
        <w:t>.А.</w:t>
      </w:r>
    </w:p>
    <w:p w:rsidR="00AE3F7F" w:rsidRDefault="00AE3F7F" w:rsidP="00AE3F7F">
      <w:pPr>
        <w:pStyle w:val="aff3"/>
        <w:rPr>
          <w:b/>
          <w:bCs/>
        </w:rPr>
      </w:pPr>
    </w:p>
    <w:p w:rsidR="00AE3F7F" w:rsidRDefault="00AE3F7F" w:rsidP="00AE3F7F">
      <w:pPr>
        <w:pStyle w:val="aff3"/>
        <w:rPr>
          <w:b/>
          <w:bCs/>
        </w:rPr>
      </w:pPr>
    </w:p>
    <w:p w:rsidR="00AE3F7F" w:rsidRDefault="00AE3F7F" w:rsidP="00AE3F7F">
      <w:pPr>
        <w:pStyle w:val="aff3"/>
        <w:rPr>
          <w:b/>
          <w:bCs/>
        </w:rPr>
      </w:pPr>
    </w:p>
    <w:p w:rsidR="00AE3F7F" w:rsidRDefault="00AE3F7F" w:rsidP="00AE3F7F">
      <w:pPr>
        <w:pStyle w:val="aff3"/>
        <w:rPr>
          <w:b/>
          <w:bCs/>
        </w:rPr>
      </w:pPr>
    </w:p>
    <w:p w:rsidR="00AE3F7F" w:rsidRDefault="00AE3F7F" w:rsidP="00AE3F7F">
      <w:pPr>
        <w:pStyle w:val="aff3"/>
        <w:rPr>
          <w:b/>
          <w:bCs/>
        </w:rPr>
      </w:pPr>
    </w:p>
    <w:p w:rsidR="00AE3F7F" w:rsidRDefault="00AE3F7F" w:rsidP="00AE3F7F">
      <w:pPr>
        <w:pStyle w:val="aff3"/>
        <w:rPr>
          <w:b/>
          <w:bCs/>
        </w:rPr>
      </w:pPr>
    </w:p>
    <w:p w:rsidR="00DB6782" w:rsidRPr="00AE3F7F" w:rsidRDefault="00767446" w:rsidP="00AE3F7F">
      <w:pPr>
        <w:pStyle w:val="aff3"/>
      </w:pPr>
      <w:r w:rsidRPr="00AE3F7F">
        <w:rPr>
          <w:b/>
          <w:bCs/>
        </w:rPr>
        <w:t>Иркутск</w:t>
      </w:r>
      <w:r w:rsidRPr="00AE3F7F">
        <w:t xml:space="preserve"> </w:t>
      </w:r>
      <w:r w:rsidRPr="00AE3F7F">
        <w:rPr>
          <w:b/>
          <w:bCs/>
        </w:rPr>
        <w:t>2009</w:t>
      </w:r>
    </w:p>
    <w:p w:rsidR="00690BFE" w:rsidRPr="00AE3F7F" w:rsidRDefault="00DB6782" w:rsidP="00AE3F7F">
      <w:pPr>
        <w:pStyle w:val="afb"/>
      </w:pPr>
      <w:r w:rsidRPr="00AE3F7F">
        <w:br w:type="page"/>
      </w:r>
      <w:r w:rsidR="00690BFE" w:rsidRPr="00AE3F7F">
        <w:t>Оглавление</w:t>
      </w:r>
    </w:p>
    <w:p w:rsidR="00AE3F7F" w:rsidRDefault="00AE3F7F" w:rsidP="00AE3F7F"/>
    <w:p w:rsidR="00F75297" w:rsidRDefault="00F75297">
      <w:pPr>
        <w:pStyle w:val="23"/>
        <w:rPr>
          <w:smallCaps w:val="0"/>
          <w:noProof/>
          <w:sz w:val="24"/>
          <w:szCs w:val="24"/>
        </w:rPr>
      </w:pPr>
      <w:r w:rsidRPr="00195FB4">
        <w:rPr>
          <w:rStyle w:val="ab"/>
          <w:noProof/>
        </w:rPr>
        <w:t>Введение</w:t>
      </w:r>
    </w:p>
    <w:p w:rsidR="00F75297" w:rsidRDefault="00F75297">
      <w:pPr>
        <w:pStyle w:val="23"/>
        <w:rPr>
          <w:smallCaps w:val="0"/>
          <w:noProof/>
          <w:sz w:val="24"/>
          <w:szCs w:val="24"/>
        </w:rPr>
      </w:pPr>
      <w:r w:rsidRPr="00195FB4">
        <w:rPr>
          <w:rStyle w:val="ab"/>
          <w:noProof/>
        </w:rPr>
        <w:t xml:space="preserve">Версии </w:t>
      </w:r>
      <w:r w:rsidRPr="00195FB4">
        <w:rPr>
          <w:rStyle w:val="ab"/>
          <w:noProof/>
          <w:lang w:val="en-US"/>
        </w:rPr>
        <w:t>TACACS</w:t>
      </w:r>
    </w:p>
    <w:p w:rsidR="00F75297" w:rsidRDefault="00F75297">
      <w:pPr>
        <w:pStyle w:val="23"/>
        <w:rPr>
          <w:smallCaps w:val="0"/>
          <w:noProof/>
          <w:sz w:val="24"/>
          <w:szCs w:val="24"/>
        </w:rPr>
      </w:pPr>
      <w:r w:rsidRPr="00195FB4">
        <w:rPr>
          <w:rStyle w:val="ab"/>
          <w:noProof/>
          <w:lang w:val="en-US"/>
        </w:rPr>
        <w:t>XTACACS</w:t>
      </w:r>
      <w:r w:rsidRPr="00195FB4">
        <w:rPr>
          <w:rStyle w:val="ab"/>
          <w:noProof/>
        </w:rPr>
        <w:t xml:space="preserve"> был вытеснен </w:t>
      </w:r>
      <w:r w:rsidRPr="00195FB4">
        <w:rPr>
          <w:rStyle w:val="ab"/>
          <w:noProof/>
          <w:lang w:val="en-US"/>
        </w:rPr>
        <w:t>TACACS</w:t>
      </w:r>
      <w:r w:rsidRPr="00195FB4">
        <w:rPr>
          <w:rStyle w:val="ab"/>
          <w:noProof/>
        </w:rPr>
        <w:t>+</w:t>
      </w:r>
    </w:p>
    <w:p w:rsidR="00F75297" w:rsidRDefault="00F75297">
      <w:pPr>
        <w:pStyle w:val="23"/>
        <w:rPr>
          <w:smallCaps w:val="0"/>
          <w:noProof/>
          <w:sz w:val="24"/>
          <w:szCs w:val="24"/>
        </w:rPr>
      </w:pPr>
      <w:r w:rsidRPr="00195FB4">
        <w:rPr>
          <w:rStyle w:val="ab"/>
          <w:noProof/>
        </w:rPr>
        <w:t>Принцип работы</w:t>
      </w:r>
    </w:p>
    <w:p w:rsidR="00F75297" w:rsidRDefault="00F75297">
      <w:pPr>
        <w:pStyle w:val="23"/>
        <w:rPr>
          <w:smallCaps w:val="0"/>
          <w:noProof/>
          <w:sz w:val="24"/>
          <w:szCs w:val="24"/>
        </w:rPr>
      </w:pPr>
      <w:r w:rsidRPr="00195FB4">
        <w:rPr>
          <w:rStyle w:val="ab"/>
          <w:noProof/>
        </w:rPr>
        <w:t>Свойства TACACS+</w:t>
      </w:r>
    </w:p>
    <w:p w:rsidR="00F75297" w:rsidRDefault="00F75297">
      <w:pPr>
        <w:pStyle w:val="23"/>
        <w:rPr>
          <w:smallCaps w:val="0"/>
          <w:noProof/>
          <w:sz w:val="24"/>
          <w:szCs w:val="24"/>
        </w:rPr>
      </w:pPr>
      <w:r w:rsidRPr="00195FB4">
        <w:rPr>
          <w:rStyle w:val="ab"/>
          <w:noProof/>
        </w:rPr>
        <w:t>Процесс аутентификации TACACS+</w:t>
      </w:r>
    </w:p>
    <w:p w:rsidR="00F75297" w:rsidRDefault="00F75297">
      <w:pPr>
        <w:pStyle w:val="23"/>
        <w:rPr>
          <w:smallCaps w:val="0"/>
          <w:noProof/>
          <w:sz w:val="24"/>
          <w:szCs w:val="24"/>
        </w:rPr>
      </w:pPr>
      <w:r w:rsidRPr="00195FB4">
        <w:rPr>
          <w:rStyle w:val="ab"/>
          <w:noProof/>
        </w:rPr>
        <w:t>Процесс авторизации TACACS+</w:t>
      </w:r>
    </w:p>
    <w:p w:rsidR="00F75297" w:rsidRDefault="00F75297">
      <w:pPr>
        <w:pStyle w:val="23"/>
        <w:rPr>
          <w:smallCaps w:val="0"/>
          <w:noProof/>
          <w:sz w:val="24"/>
          <w:szCs w:val="24"/>
        </w:rPr>
      </w:pPr>
      <w:r w:rsidRPr="00195FB4">
        <w:rPr>
          <w:rStyle w:val="ab"/>
          <w:noProof/>
        </w:rPr>
        <w:t>Процесс аудита TACACS+</w:t>
      </w:r>
    </w:p>
    <w:p w:rsidR="00F75297" w:rsidRDefault="00F75297">
      <w:pPr>
        <w:pStyle w:val="23"/>
        <w:rPr>
          <w:smallCaps w:val="0"/>
          <w:noProof/>
          <w:sz w:val="24"/>
          <w:szCs w:val="24"/>
        </w:rPr>
      </w:pPr>
      <w:r w:rsidRPr="00195FB4">
        <w:rPr>
          <w:rStyle w:val="ab"/>
          <w:noProof/>
        </w:rPr>
        <w:t>Сравнение протоколов TACACS+ и RADIUS</w:t>
      </w:r>
    </w:p>
    <w:p w:rsidR="00F75297" w:rsidRDefault="00F75297">
      <w:pPr>
        <w:pStyle w:val="23"/>
        <w:rPr>
          <w:smallCaps w:val="0"/>
          <w:noProof/>
          <w:sz w:val="24"/>
          <w:szCs w:val="24"/>
        </w:rPr>
      </w:pPr>
      <w:r w:rsidRPr="00195FB4">
        <w:rPr>
          <w:rStyle w:val="ab"/>
          <w:noProof/>
        </w:rPr>
        <w:t>Заключение</w:t>
      </w:r>
    </w:p>
    <w:p w:rsidR="00F75297" w:rsidRDefault="00F75297">
      <w:pPr>
        <w:pStyle w:val="23"/>
        <w:rPr>
          <w:smallCaps w:val="0"/>
          <w:noProof/>
          <w:sz w:val="24"/>
          <w:szCs w:val="24"/>
        </w:rPr>
      </w:pPr>
      <w:r w:rsidRPr="00195FB4">
        <w:rPr>
          <w:rStyle w:val="ab"/>
          <w:noProof/>
        </w:rPr>
        <w:t>Список литературы</w:t>
      </w:r>
    </w:p>
    <w:p w:rsidR="00690BFE" w:rsidRPr="00AE3F7F" w:rsidRDefault="00690BFE" w:rsidP="00AE3F7F"/>
    <w:p w:rsidR="00E55DF8" w:rsidRPr="00AE3F7F" w:rsidRDefault="005A3DDC" w:rsidP="00AE3F7F">
      <w:pPr>
        <w:pStyle w:val="2"/>
      </w:pPr>
      <w:r w:rsidRPr="00AE3F7F">
        <w:br w:type="page"/>
      </w:r>
      <w:bookmarkStart w:id="9" w:name="_Toc251775442"/>
      <w:r w:rsidR="00E55DF8" w:rsidRPr="00AE3F7F">
        <w:t>Введение</w:t>
      </w:r>
      <w:bookmarkEnd w:id="0"/>
      <w:bookmarkEnd w:id="1"/>
      <w:bookmarkEnd w:id="2"/>
      <w:bookmarkEnd w:id="9"/>
    </w:p>
    <w:p w:rsidR="00AE3F7F" w:rsidRDefault="00AE3F7F" w:rsidP="00AE3F7F"/>
    <w:p w:rsidR="00AE3F7F" w:rsidRDefault="00E55DF8" w:rsidP="00AE3F7F">
      <w:r w:rsidRPr="00AE3F7F">
        <w:t>В настоящее время существуют различные технологии, направленные на обеспечение безопасности данных, в котором выделяются 3 важнейших компонента</w:t>
      </w:r>
      <w:r w:rsidR="00AE3F7F" w:rsidRPr="00AE3F7F">
        <w:t>:</w:t>
      </w:r>
    </w:p>
    <w:p w:rsidR="00AE3F7F" w:rsidRDefault="006868C2" w:rsidP="00AE3F7F">
      <w:r>
        <w:t>1. а</w:t>
      </w:r>
      <w:r w:rsidR="00E55DF8" w:rsidRPr="00AE3F7F">
        <w:t>утентификация</w:t>
      </w:r>
      <w:r w:rsidR="00AE3F7F">
        <w:t xml:space="preserve"> (</w:t>
      </w:r>
      <w:r w:rsidR="00E55DF8" w:rsidRPr="00AE3F7F">
        <w:t>с последующей авторизацией</w:t>
      </w:r>
      <w:r w:rsidR="00AE3F7F" w:rsidRPr="00AE3F7F">
        <w:t>)</w:t>
      </w:r>
    </w:p>
    <w:p w:rsidR="00AE3F7F" w:rsidRDefault="006868C2" w:rsidP="00AE3F7F">
      <w:r>
        <w:t>2. с</w:t>
      </w:r>
      <w:r w:rsidR="00E55DF8" w:rsidRPr="00AE3F7F">
        <w:t>охранение целостности данных</w:t>
      </w:r>
      <w:r w:rsidR="00AE3F7F">
        <w:t xml:space="preserve"> (</w:t>
      </w:r>
      <w:r w:rsidR="00E55DF8" w:rsidRPr="00AE3F7F">
        <w:t>их неизменность и конфиденциальность обеспечивается безопасностью инфраструктуры сети</w:t>
      </w:r>
      <w:r w:rsidR="00AE3F7F" w:rsidRPr="00AE3F7F">
        <w:t>)</w:t>
      </w:r>
    </w:p>
    <w:p w:rsidR="00AE3F7F" w:rsidRDefault="00E55DF8" w:rsidP="00AE3F7F">
      <w:r w:rsidRPr="00AE3F7F">
        <w:t>3</w:t>
      </w:r>
      <w:r w:rsidR="00AE3F7F" w:rsidRPr="00AE3F7F">
        <w:t xml:space="preserve">. </w:t>
      </w:r>
      <w:r w:rsidRPr="00AE3F7F">
        <w:t>активная проверка установленной политики безопасности</w:t>
      </w:r>
    </w:p>
    <w:p w:rsidR="00AE3F7F" w:rsidRDefault="00E55DF8" w:rsidP="00AE3F7F">
      <w:r w:rsidRPr="00AE3F7F">
        <w:t>В данной курсовой работе все внимание обращено на пер</w:t>
      </w:r>
      <w:r w:rsidR="009D479D" w:rsidRPr="00AE3F7F">
        <w:t xml:space="preserve">вый компонент </w:t>
      </w:r>
      <w:r w:rsidR="00AE3F7F">
        <w:t>-</w:t>
      </w:r>
      <w:r w:rsidR="009D479D" w:rsidRPr="00AE3F7F">
        <w:t xml:space="preserve"> аутентификацию</w:t>
      </w:r>
      <w:r w:rsidR="00AE3F7F" w:rsidRPr="00AE3F7F">
        <w:t>.</w:t>
      </w:r>
    </w:p>
    <w:p w:rsidR="00AE3F7F" w:rsidRDefault="00E55DF8" w:rsidP="00AE3F7F">
      <w:r w:rsidRPr="00AE3F7F">
        <w:t>Первым и наиболее распространенным до сих пор средством проведения аутентификации было использование паролей</w:t>
      </w:r>
      <w:r w:rsidR="00AE3F7F" w:rsidRPr="00AE3F7F">
        <w:t xml:space="preserve">. </w:t>
      </w:r>
      <w:r w:rsidRPr="00AE3F7F">
        <w:t>Для обеспечения высокого уровня безопасности пароли необходимо часто менять, а криптографически стойкие пароли неудобны для запоминания пользователями, что в итоге привело к формированию методики использования одноразовых паролей</w:t>
      </w:r>
      <w:r w:rsidR="00AE3F7F" w:rsidRPr="00AE3F7F">
        <w:t xml:space="preserve">. </w:t>
      </w:r>
      <w:r w:rsidRPr="00AE3F7F">
        <w:t>Среди них</w:t>
      </w:r>
      <w:r w:rsidR="00AE3F7F" w:rsidRPr="00AE3F7F">
        <w:t xml:space="preserve">: </w:t>
      </w:r>
      <w:r w:rsidRPr="00AE3F7F">
        <w:t>аутентификация по протоколу S/Key или при помощи специальных аппаратных средств</w:t>
      </w:r>
      <w:r w:rsidR="00AE3F7F" w:rsidRPr="00AE3F7F">
        <w:t xml:space="preserve">: </w:t>
      </w:r>
      <w:r w:rsidRPr="00AE3F7F">
        <w:t xml:space="preserve">смарт-карт, USB-токенов и </w:t>
      </w:r>
      <w:r w:rsidR="00AE3F7F">
        <w:t>т.д.</w:t>
      </w:r>
      <w:r w:rsidR="00AE3F7F" w:rsidRPr="00AE3F7F">
        <w:t xml:space="preserve"> </w:t>
      </w:r>
      <w:r w:rsidRPr="00AE3F7F">
        <w:t>Для модемного доступа наиболее распространен механизм аутентификации по протоколу PPP с использованием протоколов PAP, CHAP и EAP</w:t>
      </w:r>
      <w:r w:rsidR="00AE3F7F" w:rsidRPr="00AE3F7F">
        <w:t xml:space="preserve">. </w:t>
      </w:r>
      <w:r w:rsidRPr="00AE3F7F">
        <w:t>Протокол EAP продолжают усовершенствовать с целью расширения его функциональности, но в настоящее время он уже позволяет более гибко использовать как существующие, так и будущие технологий аутентификации в каналах PPP</w:t>
      </w:r>
      <w:r w:rsidR="00AE3F7F" w:rsidRPr="00AE3F7F">
        <w:t xml:space="preserve">. </w:t>
      </w:r>
      <w:r w:rsidRPr="00AE3F7F">
        <w:t>А в среде корпоративного удаленного доступа большое распространение получили протоколы, которые поддерживают масштабируемые решения в области аутентификации</w:t>
      </w:r>
      <w:r w:rsidR="00AE3F7F" w:rsidRPr="00AE3F7F">
        <w:t xml:space="preserve"> - </w:t>
      </w:r>
      <w:r w:rsidRPr="00AE3F7F">
        <w:t>Remote Access Dial-In User Service</w:t>
      </w:r>
      <w:r w:rsidR="00AE3F7F">
        <w:t xml:space="preserve"> (</w:t>
      </w:r>
      <w:r w:rsidRPr="00AE3F7F">
        <w:t>RADIUS</w:t>
      </w:r>
      <w:r w:rsidR="00AE3F7F" w:rsidRPr="00AE3F7F">
        <w:t xml:space="preserve">) </w:t>
      </w:r>
      <w:r w:rsidRPr="00AE3F7F">
        <w:t xml:space="preserve">и </w:t>
      </w:r>
      <w:r w:rsidR="00E5318C" w:rsidRPr="00AE3F7F">
        <w:t>TACACS</w:t>
      </w:r>
      <w:r w:rsidR="00AE3F7F" w:rsidRPr="00AE3F7F">
        <w:t>.</w:t>
      </w:r>
    </w:p>
    <w:p w:rsidR="00AE3F7F" w:rsidRDefault="00F75297" w:rsidP="00F75297">
      <w:pPr>
        <w:pStyle w:val="2"/>
      </w:pPr>
      <w:bookmarkStart w:id="10" w:name="_Toc249732061"/>
      <w:bookmarkStart w:id="11" w:name="_Toc249732070"/>
      <w:bookmarkStart w:id="12" w:name="_Toc249732177"/>
      <w:r>
        <w:br w:type="page"/>
      </w:r>
      <w:bookmarkStart w:id="13" w:name="_Toc251775443"/>
      <w:r w:rsidR="00E5318C" w:rsidRPr="00AE3F7F">
        <w:t xml:space="preserve">Версии </w:t>
      </w:r>
      <w:r w:rsidR="00E5318C" w:rsidRPr="00AE3F7F">
        <w:rPr>
          <w:lang w:val="en-US"/>
        </w:rPr>
        <w:t>TACACS</w:t>
      </w:r>
      <w:bookmarkEnd w:id="10"/>
      <w:bookmarkEnd w:id="11"/>
      <w:bookmarkEnd w:id="12"/>
      <w:bookmarkEnd w:id="13"/>
    </w:p>
    <w:p w:rsidR="00F75297" w:rsidRDefault="00F75297" w:rsidP="00AE3F7F"/>
    <w:p w:rsidR="00AE3F7F" w:rsidRDefault="00E5318C" w:rsidP="00AE3F7F">
      <w:r w:rsidRPr="00AE3F7F">
        <w:t xml:space="preserve">Имеется три версии приложений сервера защиты </w:t>
      </w:r>
      <w:r w:rsidRPr="00AE3F7F">
        <w:rPr>
          <w:lang w:val="en-US"/>
        </w:rPr>
        <w:t>TACACS</w:t>
      </w:r>
      <w:r w:rsidR="00AE3F7F" w:rsidRPr="00AE3F7F">
        <w:t>.</w:t>
      </w:r>
    </w:p>
    <w:p w:rsidR="00AE3F7F" w:rsidRDefault="00E5318C" w:rsidP="00AE3F7F">
      <w:r w:rsidRPr="00AE3F7F">
        <w:rPr>
          <w:lang w:val="en-US"/>
        </w:rPr>
        <w:t>TACACS</w:t>
      </w:r>
      <w:r w:rsidR="00AE3F7F">
        <w:t xml:space="preserve"> (</w:t>
      </w:r>
      <w:r w:rsidRPr="00AE3F7F">
        <w:rPr>
          <w:lang w:val="en-US"/>
        </w:rPr>
        <w:t>Terminal</w:t>
      </w:r>
      <w:r w:rsidRPr="00AE3F7F">
        <w:t xml:space="preserve"> </w:t>
      </w:r>
      <w:r w:rsidRPr="00AE3F7F">
        <w:rPr>
          <w:lang w:val="en-US"/>
        </w:rPr>
        <w:t>Access</w:t>
      </w:r>
      <w:r w:rsidRPr="00AE3F7F">
        <w:t xml:space="preserve"> </w:t>
      </w:r>
      <w:r w:rsidRPr="00AE3F7F">
        <w:rPr>
          <w:lang w:val="en-US"/>
        </w:rPr>
        <w:t>Controller</w:t>
      </w:r>
      <w:r w:rsidRPr="00AE3F7F">
        <w:t xml:space="preserve"> </w:t>
      </w:r>
      <w:r w:rsidRPr="00AE3F7F">
        <w:rPr>
          <w:lang w:val="en-US"/>
        </w:rPr>
        <w:t>Access</w:t>
      </w:r>
      <w:r w:rsidRPr="00AE3F7F">
        <w:t xml:space="preserve"> </w:t>
      </w:r>
      <w:r w:rsidRPr="00AE3F7F">
        <w:rPr>
          <w:lang w:val="en-US"/>
        </w:rPr>
        <w:t>Control</w:t>
      </w:r>
      <w:r w:rsidRPr="00AE3F7F">
        <w:t xml:space="preserve"> </w:t>
      </w:r>
      <w:r w:rsidRPr="00AE3F7F">
        <w:rPr>
          <w:lang w:val="en-US"/>
        </w:rPr>
        <w:t>System</w:t>
      </w:r>
      <w:r w:rsidR="00AE3F7F" w:rsidRPr="00AE3F7F">
        <w:t xml:space="preserve"> - </w:t>
      </w:r>
      <w:r w:rsidRPr="00AE3F7F">
        <w:t>система управления доступом к контроллеру терминального доступа</w:t>
      </w:r>
      <w:r w:rsidR="00AE3F7F" w:rsidRPr="00AE3F7F">
        <w:t xml:space="preserve">). </w:t>
      </w:r>
      <w:r w:rsidRPr="00AE3F7F">
        <w:t xml:space="preserve">Описанный в документе </w:t>
      </w:r>
      <w:r w:rsidRPr="00AE3F7F">
        <w:rPr>
          <w:lang w:val="en-US"/>
        </w:rPr>
        <w:t>RFC</w:t>
      </w:r>
      <w:r w:rsidRPr="00AE3F7F">
        <w:t xml:space="preserve"> 1492 промышленный стандарт протокола, предполагающий передачу имени пользователя и пароля централизованному серверу</w:t>
      </w:r>
      <w:r w:rsidR="00AE3F7F" w:rsidRPr="00AE3F7F">
        <w:t xml:space="preserve">. </w:t>
      </w:r>
      <w:r w:rsidRPr="00AE3F7F">
        <w:t xml:space="preserve">Централизованный сервер может представлять собой либо базу данных </w:t>
      </w:r>
      <w:r w:rsidRPr="00AE3F7F">
        <w:rPr>
          <w:lang w:val="en-US"/>
        </w:rPr>
        <w:t>TACACS</w:t>
      </w:r>
      <w:r w:rsidRPr="00AE3F7F">
        <w:t xml:space="preserve">, либо базу данных типа файла паролей </w:t>
      </w:r>
      <w:r w:rsidRPr="00AE3F7F">
        <w:rPr>
          <w:lang w:val="en-US"/>
        </w:rPr>
        <w:t>UNIX</w:t>
      </w:r>
      <w:r w:rsidRPr="00AE3F7F">
        <w:t xml:space="preserve"> с поддержкой протокола </w:t>
      </w:r>
      <w:r w:rsidRPr="00AE3F7F">
        <w:rPr>
          <w:lang w:val="en-US"/>
        </w:rPr>
        <w:t>TACACS</w:t>
      </w:r>
      <w:r w:rsidR="00AE3F7F" w:rsidRPr="00AE3F7F">
        <w:t xml:space="preserve">. </w:t>
      </w:r>
      <w:r w:rsidRPr="00AE3F7F">
        <w:t xml:space="preserve">Например, сервер </w:t>
      </w:r>
      <w:r w:rsidRPr="00AE3F7F">
        <w:rPr>
          <w:lang w:val="en-US"/>
        </w:rPr>
        <w:t>UNIX</w:t>
      </w:r>
      <w:r w:rsidRPr="00AE3F7F">
        <w:t xml:space="preserve"> с поддержкой </w:t>
      </w:r>
      <w:r w:rsidRPr="00AE3F7F">
        <w:rPr>
          <w:lang w:val="en-US"/>
        </w:rPr>
        <w:t>TACACS</w:t>
      </w:r>
      <w:r w:rsidRPr="00AE3F7F">
        <w:t xml:space="preserve"> может передавать запросы базе данных </w:t>
      </w:r>
      <w:r w:rsidRPr="00AE3F7F">
        <w:rPr>
          <w:lang w:val="en-US"/>
        </w:rPr>
        <w:t>UNIX</w:t>
      </w:r>
      <w:r w:rsidRPr="00AE3F7F">
        <w:t xml:space="preserve"> и возвращать сообщения подтверждения или отказа серверу доступа</w:t>
      </w:r>
      <w:r w:rsidR="00AE3F7F" w:rsidRPr="00AE3F7F">
        <w:t>.</w:t>
      </w:r>
    </w:p>
    <w:p w:rsidR="00AE3F7F" w:rsidRDefault="00E5318C" w:rsidP="00AE3F7F">
      <w:r w:rsidRPr="00AE3F7F">
        <w:rPr>
          <w:lang w:val="en-US"/>
        </w:rPr>
        <w:t>XTACACS</w:t>
      </w:r>
      <w:r w:rsidR="00AE3F7F" w:rsidRPr="00AE3F7F">
        <w:t xml:space="preserve">. </w:t>
      </w:r>
      <w:r w:rsidRPr="00AE3F7F">
        <w:t xml:space="preserve">Определяет расширения, добавленные </w:t>
      </w:r>
      <w:r w:rsidRPr="00AE3F7F">
        <w:rPr>
          <w:lang w:val="en-US"/>
        </w:rPr>
        <w:t>Cisco</w:t>
      </w:r>
      <w:r w:rsidRPr="00AE3F7F">
        <w:t xml:space="preserve"> к протоколу </w:t>
      </w:r>
      <w:r w:rsidRPr="00AE3F7F">
        <w:rPr>
          <w:lang w:val="en-US"/>
        </w:rPr>
        <w:t>TACACS</w:t>
      </w:r>
      <w:r w:rsidRPr="00AE3F7F">
        <w:t xml:space="preserve"> для поддержки новых и расширенных возможностей</w:t>
      </w:r>
      <w:r w:rsidR="00AE3F7F" w:rsidRPr="00AE3F7F">
        <w:t xml:space="preserve">. </w:t>
      </w:r>
      <w:r w:rsidRPr="00AE3F7F">
        <w:t xml:space="preserve">Стандарт </w:t>
      </w:r>
      <w:r w:rsidRPr="00AE3F7F">
        <w:rPr>
          <w:lang w:val="en-US"/>
        </w:rPr>
        <w:t>XTACACS</w:t>
      </w:r>
      <w:r w:rsidRPr="00AE3F7F">
        <w:t xml:space="preserve"> является многопротокольным</w:t>
      </w:r>
      <w:r w:rsidR="00AE3F7F" w:rsidRPr="00AE3F7F">
        <w:t xml:space="preserve">; </w:t>
      </w:r>
      <w:r w:rsidRPr="00AE3F7F">
        <w:t xml:space="preserve">он поддерживает авторизацию соединений, использующих </w:t>
      </w:r>
      <w:r w:rsidRPr="00AE3F7F">
        <w:rPr>
          <w:lang w:val="en-US"/>
        </w:rPr>
        <w:t>SLIP</w:t>
      </w:r>
      <w:r w:rsidRPr="00AE3F7F">
        <w:t xml:space="preserve">, режим </w:t>
      </w:r>
      <w:r w:rsidRPr="00AE3F7F">
        <w:rPr>
          <w:lang w:val="en-US"/>
        </w:rPr>
        <w:t>enable</w:t>
      </w:r>
      <w:r w:rsidRPr="00AE3F7F">
        <w:t xml:space="preserve">, </w:t>
      </w:r>
      <w:r w:rsidRPr="00AE3F7F">
        <w:rPr>
          <w:lang w:val="en-US"/>
        </w:rPr>
        <w:t>PPP</w:t>
      </w:r>
      <w:r w:rsidR="00AE3F7F">
        <w:t xml:space="preserve"> (</w:t>
      </w:r>
      <w:r w:rsidRPr="00AE3F7F">
        <w:rPr>
          <w:lang w:val="en-US"/>
        </w:rPr>
        <w:t>IP</w:t>
      </w:r>
      <w:r w:rsidRPr="00AE3F7F">
        <w:t xml:space="preserve"> или </w:t>
      </w:r>
      <w:r w:rsidRPr="00AE3F7F">
        <w:rPr>
          <w:lang w:val="en-US"/>
        </w:rPr>
        <w:t>IPX</w:t>
      </w:r>
      <w:r w:rsidR="00AE3F7F" w:rsidRPr="00AE3F7F">
        <w:t>),</w:t>
      </w:r>
      <w:r w:rsidRPr="00AE3F7F">
        <w:t xml:space="preserve"> </w:t>
      </w:r>
      <w:r w:rsidRPr="00AE3F7F">
        <w:rPr>
          <w:lang w:val="en-US"/>
        </w:rPr>
        <w:t>ARA</w:t>
      </w:r>
      <w:r w:rsidRPr="00AE3F7F">
        <w:t xml:space="preserve">, </w:t>
      </w:r>
      <w:r w:rsidRPr="00AE3F7F">
        <w:rPr>
          <w:lang w:val="en-US"/>
        </w:rPr>
        <w:t>EXEC</w:t>
      </w:r>
      <w:r w:rsidRPr="00AE3F7F">
        <w:t xml:space="preserve"> и </w:t>
      </w:r>
      <w:r w:rsidRPr="00AE3F7F">
        <w:rPr>
          <w:lang w:val="en-US"/>
        </w:rPr>
        <w:t>Telnet</w:t>
      </w:r>
      <w:r w:rsidR="00AE3F7F" w:rsidRPr="00AE3F7F">
        <w:t>.</w:t>
      </w:r>
    </w:p>
    <w:p w:rsidR="00AE3F7F" w:rsidRDefault="00E5318C" w:rsidP="00AE3F7F">
      <w:r w:rsidRPr="00AE3F7F">
        <w:rPr>
          <w:lang w:val="en-US"/>
        </w:rPr>
        <w:t>XTACACS</w:t>
      </w:r>
      <w:r w:rsidRPr="00AE3F7F">
        <w:t xml:space="preserve"> поддерживает отправку информации аудита хосту </w:t>
      </w:r>
      <w:r w:rsidRPr="00AE3F7F">
        <w:rPr>
          <w:lang w:val="en-US"/>
        </w:rPr>
        <w:t>UNIX</w:t>
      </w:r>
      <w:r w:rsidRPr="00AE3F7F">
        <w:t xml:space="preserve"> от множества серверов </w:t>
      </w:r>
      <w:r w:rsidRPr="00AE3F7F">
        <w:rPr>
          <w:lang w:val="en-US"/>
        </w:rPr>
        <w:t>TACACS</w:t>
      </w:r>
      <w:r w:rsidRPr="00AE3F7F">
        <w:t xml:space="preserve"> и </w:t>
      </w:r>
      <w:r w:rsidRPr="00AE3F7F">
        <w:rPr>
          <w:lang w:val="en-US"/>
        </w:rPr>
        <w:t>syslog</w:t>
      </w:r>
      <w:r w:rsidRPr="00AE3F7F">
        <w:t>, соединяет пользователя с</w:t>
      </w:r>
      <w:r w:rsidR="00AE3F7F">
        <w:t xml:space="preserve"> "</w:t>
      </w:r>
      <w:r w:rsidRPr="00AE3F7F">
        <w:t>оболочкой</w:t>
      </w:r>
      <w:r w:rsidR="00AE3F7F">
        <w:t xml:space="preserve">" </w:t>
      </w:r>
      <w:r w:rsidRPr="00AE3F7F">
        <w:t xml:space="preserve">сервера доступа в соответствии с результатами аутентификации, а также может инициализировать соединения </w:t>
      </w:r>
      <w:r w:rsidRPr="00AE3F7F">
        <w:rPr>
          <w:lang w:val="en-US"/>
        </w:rPr>
        <w:t>Telnet</w:t>
      </w:r>
      <w:r w:rsidRPr="00AE3F7F">
        <w:t xml:space="preserve">, </w:t>
      </w:r>
      <w:r w:rsidRPr="00AE3F7F">
        <w:rPr>
          <w:lang w:val="en-US"/>
        </w:rPr>
        <w:t>SLIP</w:t>
      </w:r>
      <w:r w:rsidRPr="00AE3F7F">
        <w:t xml:space="preserve">, </w:t>
      </w:r>
      <w:r w:rsidRPr="00AE3F7F">
        <w:rPr>
          <w:lang w:val="en-US"/>
        </w:rPr>
        <w:t>PPP</w:t>
      </w:r>
      <w:r w:rsidRPr="00AE3F7F">
        <w:t xml:space="preserve"> или </w:t>
      </w:r>
      <w:r w:rsidRPr="00AE3F7F">
        <w:rPr>
          <w:lang w:val="en-US"/>
        </w:rPr>
        <w:t>ARA</w:t>
      </w:r>
      <w:r w:rsidRPr="00AE3F7F">
        <w:t xml:space="preserve"> после начальной аутентификации</w:t>
      </w:r>
      <w:r w:rsidR="00AE3F7F" w:rsidRPr="00AE3F7F">
        <w:t>.</w:t>
      </w:r>
    </w:p>
    <w:p w:rsidR="00F75297" w:rsidRDefault="00F75297" w:rsidP="00AE3F7F"/>
    <w:p w:rsidR="00AE3F7F" w:rsidRDefault="00E5318C" w:rsidP="00F75297">
      <w:pPr>
        <w:pStyle w:val="2"/>
      </w:pPr>
      <w:bookmarkStart w:id="14" w:name="_Toc251775444"/>
      <w:r w:rsidRPr="00AE3F7F">
        <w:rPr>
          <w:lang w:val="en-US"/>
        </w:rPr>
        <w:t>XTACACS</w:t>
      </w:r>
      <w:r w:rsidRPr="00AE3F7F">
        <w:t xml:space="preserve"> был вытеснен </w:t>
      </w:r>
      <w:r w:rsidRPr="00AE3F7F">
        <w:rPr>
          <w:lang w:val="en-US"/>
        </w:rPr>
        <w:t>TACACS</w:t>
      </w:r>
      <w:r w:rsidRPr="00AE3F7F">
        <w:t>+</w:t>
      </w:r>
      <w:bookmarkEnd w:id="14"/>
    </w:p>
    <w:p w:rsidR="00F75297" w:rsidRPr="00F75297" w:rsidRDefault="00F75297" w:rsidP="00F75297"/>
    <w:p w:rsidR="00AE3F7F" w:rsidRDefault="00E5318C" w:rsidP="00AE3F7F">
      <w:r w:rsidRPr="00AE3F7F">
        <w:rPr>
          <w:lang w:val="en-US"/>
        </w:rPr>
        <w:t>TACACS</w:t>
      </w:r>
      <w:r w:rsidRPr="00AE3F7F">
        <w:t>+</w:t>
      </w:r>
      <w:r w:rsidR="00AE3F7F" w:rsidRPr="00AE3F7F">
        <w:t xml:space="preserve">. </w:t>
      </w:r>
      <w:r w:rsidRPr="00AE3F7F">
        <w:t xml:space="preserve">Улучшенная и постоянно совершенствуемая версия </w:t>
      </w:r>
      <w:r w:rsidRPr="00AE3F7F">
        <w:rPr>
          <w:lang w:val="en-US"/>
        </w:rPr>
        <w:t>TACACS</w:t>
      </w:r>
      <w:r w:rsidRPr="00AE3F7F">
        <w:t xml:space="preserve"> позволяет серверу </w:t>
      </w:r>
      <w:r w:rsidRPr="00AE3F7F">
        <w:rPr>
          <w:lang w:val="en-US"/>
        </w:rPr>
        <w:t>TACACS</w:t>
      </w:r>
      <w:r w:rsidRPr="00AE3F7F">
        <w:t xml:space="preserve">+ обеспечивать независимое использование сервисов </w:t>
      </w:r>
      <w:r w:rsidRPr="00AE3F7F">
        <w:rPr>
          <w:lang w:val="en-US"/>
        </w:rPr>
        <w:t>AAA</w:t>
      </w:r>
      <w:r w:rsidR="00AE3F7F" w:rsidRPr="00AE3F7F">
        <w:t xml:space="preserve">. </w:t>
      </w:r>
      <w:r w:rsidRPr="00AE3F7F">
        <w:t xml:space="preserve">Поддержка </w:t>
      </w:r>
      <w:r w:rsidRPr="00AE3F7F">
        <w:rPr>
          <w:lang w:val="en-US"/>
        </w:rPr>
        <w:t>AAA</w:t>
      </w:r>
      <w:r w:rsidRPr="00AE3F7F">
        <w:t xml:space="preserve"> является модульной, так что каждая из возможностей по существу является отдельным сервером</w:t>
      </w:r>
      <w:r w:rsidR="00AE3F7F" w:rsidRPr="00AE3F7F">
        <w:t xml:space="preserve">. </w:t>
      </w:r>
      <w:r w:rsidRPr="00AE3F7F">
        <w:t>Каждый сервис может связываться со своей базой данных либо использовать другие сервисы сервера или сети</w:t>
      </w:r>
      <w:r w:rsidR="00AE3F7F" w:rsidRPr="00AE3F7F">
        <w:t xml:space="preserve">. </w:t>
      </w:r>
      <w:r w:rsidRPr="00AE3F7F">
        <w:t xml:space="preserve">Поддержка </w:t>
      </w:r>
      <w:r w:rsidRPr="00AE3F7F">
        <w:rPr>
          <w:lang w:val="en-US"/>
        </w:rPr>
        <w:t>TACACS</w:t>
      </w:r>
      <w:r w:rsidRPr="00AE3F7F">
        <w:t xml:space="preserve">+ появилась в </w:t>
      </w:r>
      <w:r w:rsidRPr="00AE3F7F">
        <w:rPr>
          <w:lang w:val="en-US"/>
        </w:rPr>
        <w:t>Cisco</w:t>
      </w:r>
      <w:r w:rsidRPr="00AE3F7F">
        <w:t xml:space="preserve"> </w:t>
      </w:r>
      <w:r w:rsidRPr="00AE3F7F">
        <w:rPr>
          <w:lang w:val="en-US"/>
        </w:rPr>
        <w:t>IOS</w:t>
      </w:r>
      <w:r w:rsidRPr="00AE3F7F">
        <w:t xml:space="preserve"> </w:t>
      </w:r>
      <w:r w:rsidRPr="00AE3F7F">
        <w:rPr>
          <w:lang w:val="en-US"/>
        </w:rPr>
        <w:t>Release</w:t>
      </w:r>
      <w:r w:rsidRPr="00AE3F7F">
        <w:t xml:space="preserve"> 10</w:t>
      </w:r>
      <w:r w:rsidR="00AE3F7F">
        <w:t>.3 (</w:t>
      </w:r>
      <w:r w:rsidRPr="00AE3F7F">
        <w:t xml:space="preserve">В настоящее время в ходу </w:t>
      </w:r>
      <w:r w:rsidRPr="00AE3F7F">
        <w:rPr>
          <w:lang w:val="en-US"/>
        </w:rPr>
        <w:t>Release</w:t>
      </w:r>
      <w:r w:rsidRPr="00AE3F7F">
        <w:t xml:space="preserve"> 12</w:t>
      </w:r>
      <w:r w:rsidR="00AE3F7F" w:rsidRPr="00AE3F7F">
        <w:t xml:space="preserve">. </w:t>
      </w:r>
      <w:r w:rsidRPr="00AE3F7F">
        <w:rPr>
          <w:lang w:val="en-US"/>
        </w:rPr>
        <w:t>x</w:t>
      </w:r>
      <w:r w:rsidR="00AE3F7F" w:rsidRPr="00AE3F7F">
        <w:t>).</w:t>
      </w:r>
    </w:p>
    <w:p w:rsidR="00AE3F7F" w:rsidRDefault="00E5318C" w:rsidP="00AE3F7F">
      <w:r w:rsidRPr="00AE3F7F">
        <w:rPr>
          <w:lang w:val="en-US"/>
        </w:rPr>
        <w:t>TACACS</w:t>
      </w:r>
      <w:r w:rsidRPr="00AE3F7F">
        <w:t xml:space="preserve">+ представляет собой совершенно новую версию протокола </w:t>
      </w:r>
      <w:r w:rsidRPr="00AE3F7F">
        <w:rPr>
          <w:lang w:val="en-US"/>
        </w:rPr>
        <w:t>TACACS</w:t>
      </w:r>
      <w:r w:rsidRPr="00AE3F7F">
        <w:t xml:space="preserve">, ссылающуюся на документ </w:t>
      </w:r>
      <w:r w:rsidRPr="00AE3F7F">
        <w:rPr>
          <w:lang w:val="en-US"/>
        </w:rPr>
        <w:t>RFC</w:t>
      </w:r>
      <w:r w:rsidRPr="00AE3F7F">
        <w:t xml:space="preserve"> 1492 и разрабатываемую </w:t>
      </w:r>
      <w:r w:rsidRPr="00AE3F7F">
        <w:rPr>
          <w:lang w:val="en-US"/>
        </w:rPr>
        <w:t>Cisco</w:t>
      </w:r>
      <w:r w:rsidR="00AE3F7F" w:rsidRPr="00AE3F7F">
        <w:t xml:space="preserve">. </w:t>
      </w:r>
      <w:r w:rsidRPr="00AE3F7F">
        <w:t xml:space="preserve">Он несовместим с </w:t>
      </w:r>
      <w:r w:rsidRPr="00AE3F7F">
        <w:rPr>
          <w:lang w:val="en-US"/>
        </w:rPr>
        <w:t>XTACACS</w:t>
      </w:r>
      <w:r w:rsidR="00AE3F7F" w:rsidRPr="00AE3F7F">
        <w:t xml:space="preserve">. </w:t>
      </w:r>
      <w:r w:rsidRPr="00AE3F7F">
        <w:rPr>
          <w:lang w:val="en-US"/>
        </w:rPr>
        <w:t>TACACS</w:t>
      </w:r>
      <w:r w:rsidRPr="00AE3F7F">
        <w:t xml:space="preserve">+ был представлен на рассмотрение </w:t>
      </w:r>
      <w:r w:rsidRPr="00AE3F7F">
        <w:rPr>
          <w:lang w:val="en-US"/>
        </w:rPr>
        <w:t>IETF</w:t>
      </w:r>
      <w:r w:rsidR="00AE3F7F">
        <w:t xml:space="preserve"> (</w:t>
      </w:r>
      <w:r w:rsidRPr="00AE3F7F">
        <w:rPr>
          <w:lang w:val="en-US"/>
        </w:rPr>
        <w:t>Internet</w:t>
      </w:r>
      <w:r w:rsidRPr="00AE3F7F">
        <w:t xml:space="preserve"> </w:t>
      </w:r>
      <w:r w:rsidRPr="00AE3F7F">
        <w:rPr>
          <w:lang w:val="en-US"/>
        </w:rPr>
        <w:t>Engineering</w:t>
      </w:r>
      <w:r w:rsidRPr="00AE3F7F">
        <w:t xml:space="preserve"> </w:t>
      </w:r>
      <w:r w:rsidRPr="00AE3F7F">
        <w:rPr>
          <w:lang w:val="en-US"/>
        </w:rPr>
        <w:t>Task</w:t>
      </w:r>
      <w:r w:rsidRPr="00AE3F7F">
        <w:t xml:space="preserve"> </w:t>
      </w:r>
      <w:r w:rsidRPr="00AE3F7F">
        <w:rPr>
          <w:lang w:val="en-US"/>
        </w:rPr>
        <w:t>Force</w:t>
      </w:r>
      <w:r w:rsidR="00AE3F7F" w:rsidRPr="00AE3F7F">
        <w:t xml:space="preserve"> - </w:t>
      </w:r>
      <w:r w:rsidRPr="00AE3F7F">
        <w:t xml:space="preserve">проблемная группа проектирования </w:t>
      </w:r>
      <w:r w:rsidRPr="00AE3F7F">
        <w:rPr>
          <w:lang w:val="en-US"/>
        </w:rPr>
        <w:t>Internet</w:t>
      </w:r>
      <w:r w:rsidR="00AE3F7F" w:rsidRPr="00AE3F7F">
        <w:t xml:space="preserve">) </w:t>
      </w:r>
      <w:r w:rsidRPr="00AE3F7F">
        <w:t>в качестве проекта стандарта</w:t>
      </w:r>
      <w:r w:rsidR="00AE3F7F" w:rsidRPr="00AE3F7F">
        <w:t>.</w:t>
      </w:r>
    </w:p>
    <w:p w:rsidR="00AE3F7F" w:rsidRDefault="00E5318C" w:rsidP="00AE3F7F">
      <w:r w:rsidRPr="00AE3F7F">
        <w:rPr>
          <w:lang w:val="en-US"/>
        </w:rPr>
        <w:t>TACACS</w:t>
      </w:r>
      <w:r w:rsidRPr="00AE3F7F">
        <w:t xml:space="preserve"> и </w:t>
      </w:r>
      <w:r w:rsidRPr="00AE3F7F">
        <w:rPr>
          <w:lang w:val="en-US"/>
        </w:rPr>
        <w:t>XTACACS</w:t>
      </w:r>
      <w:r w:rsidRPr="00AE3F7F">
        <w:t xml:space="preserve"> в программном обеспечении </w:t>
      </w:r>
      <w:r w:rsidRPr="00AE3F7F">
        <w:rPr>
          <w:lang w:val="en-US"/>
        </w:rPr>
        <w:t>Cisco</w:t>
      </w:r>
      <w:r w:rsidRPr="00AE3F7F">
        <w:t xml:space="preserve"> </w:t>
      </w:r>
      <w:r w:rsidRPr="00AE3F7F">
        <w:rPr>
          <w:lang w:val="en-US"/>
        </w:rPr>
        <w:t>IOS</w:t>
      </w:r>
      <w:r w:rsidRPr="00AE3F7F">
        <w:t xml:space="preserve"> официально представлены как протоколы, дальнейшее сопровождение и совершенствование которых компания </w:t>
      </w:r>
      <w:r w:rsidRPr="00AE3F7F">
        <w:rPr>
          <w:lang w:val="en-US"/>
        </w:rPr>
        <w:t>Cisco</w:t>
      </w:r>
      <w:r w:rsidRPr="00AE3F7F">
        <w:t xml:space="preserve"> прекращает</w:t>
      </w:r>
      <w:r w:rsidR="00AE3F7F" w:rsidRPr="00AE3F7F">
        <w:t xml:space="preserve">. </w:t>
      </w:r>
      <w:r w:rsidRPr="00AE3F7F">
        <w:t xml:space="preserve">Кроме того, сопровождение бесплатно предлагаемого </w:t>
      </w:r>
      <w:r w:rsidRPr="00AE3F7F">
        <w:rPr>
          <w:lang w:val="en-US"/>
        </w:rPr>
        <w:t>Cisco</w:t>
      </w:r>
      <w:r w:rsidRPr="00AE3F7F">
        <w:t xml:space="preserve"> программного кода сервера </w:t>
      </w:r>
      <w:r w:rsidRPr="00AE3F7F">
        <w:rPr>
          <w:lang w:val="en-US"/>
        </w:rPr>
        <w:t>TACACS</w:t>
      </w:r>
      <w:r w:rsidRPr="00AE3F7F">
        <w:t xml:space="preserve"> и </w:t>
      </w:r>
      <w:r w:rsidRPr="00AE3F7F">
        <w:rPr>
          <w:lang w:val="en-US"/>
        </w:rPr>
        <w:t>XTACACS</w:t>
      </w:r>
      <w:r w:rsidRPr="00AE3F7F">
        <w:t xml:space="preserve"> тоже официально прекращено</w:t>
      </w:r>
      <w:r w:rsidR="00AE3F7F" w:rsidRPr="00AE3F7F">
        <w:t xml:space="preserve">. </w:t>
      </w:r>
      <w:r w:rsidRPr="00AE3F7F">
        <w:t xml:space="preserve">Дальнейшее совершенствование и сопровождение этих продуктов компанией </w:t>
      </w:r>
      <w:r w:rsidRPr="00AE3F7F">
        <w:rPr>
          <w:lang w:val="en-US"/>
        </w:rPr>
        <w:t>Cisco</w:t>
      </w:r>
      <w:r w:rsidRPr="00AE3F7F">
        <w:t xml:space="preserve"> не планируется</w:t>
      </w:r>
      <w:r w:rsidR="00AE3F7F" w:rsidRPr="00AE3F7F">
        <w:t xml:space="preserve">. </w:t>
      </w:r>
      <w:r w:rsidRPr="00AE3F7F">
        <w:t>Однако активное независимое сообщество пользователей уже предлагает некоторые усовершенствования этих протоколов</w:t>
      </w:r>
      <w:r w:rsidR="00AE3F7F" w:rsidRPr="00AE3F7F">
        <w:t>.</w:t>
      </w:r>
    </w:p>
    <w:p w:rsidR="00983522" w:rsidRPr="00AE3F7F" w:rsidRDefault="00983522" w:rsidP="00AE3F7F"/>
    <w:p w:rsidR="00AE3F7F" w:rsidRDefault="009D479D" w:rsidP="00AE3F7F">
      <w:pPr>
        <w:pStyle w:val="2"/>
      </w:pPr>
      <w:bookmarkStart w:id="15" w:name="_Toc249732062"/>
      <w:bookmarkStart w:id="16" w:name="_Toc249732071"/>
      <w:bookmarkStart w:id="17" w:name="_Toc249732178"/>
      <w:bookmarkStart w:id="18" w:name="_Toc251775445"/>
      <w:r w:rsidRPr="00AE3F7F">
        <w:t>Принцип работы</w:t>
      </w:r>
      <w:bookmarkEnd w:id="15"/>
      <w:bookmarkEnd w:id="16"/>
      <w:bookmarkEnd w:id="17"/>
      <w:bookmarkEnd w:id="18"/>
    </w:p>
    <w:p w:rsidR="00AE3F7F" w:rsidRDefault="00AE3F7F" w:rsidP="00AE3F7F"/>
    <w:p w:rsidR="00AE3F7F" w:rsidRDefault="00E5318C" w:rsidP="00AE3F7F">
      <w:r w:rsidRPr="00AE3F7F">
        <w:t>TACACS+</w:t>
      </w:r>
      <w:r w:rsidR="00AE3F7F" w:rsidRPr="00AE3F7F">
        <w:t xml:space="preserve"> - </w:t>
      </w:r>
      <w:r w:rsidRPr="00AE3F7F">
        <w:t>это протокол третьего поколения в семействе протоколов TACACS</w:t>
      </w:r>
      <w:r w:rsidR="00AE3F7F">
        <w:t xml:space="preserve"> (</w:t>
      </w:r>
      <w:r w:rsidRPr="00AE3F7F">
        <w:t>RFC 1492</w:t>
      </w:r>
      <w:r w:rsidR="00AE3F7F" w:rsidRPr="00AE3F7F">
        <w:t xml:space="preserve">). </w:t>
      </w:r>
      <w:r w:rsidRPr="00AE3F7F">
        <w:t>TACACS</w:t>
      </w:r>
      <w:r w:rsidR="00AE3F7F">
        <w:t xml:space="preserve"> (</w:t>
      </w:r>
      <w:r w:rsidRPr="00AE3F7F">
        <w:t>Terminal Access Controller Access Control System</w:t>
      </w:r>
      <w:r w:rsidR="00AE3F7F" w:rsidRPr="00AE3F7F">
        <w:t xml:space="preserve">) </w:t>
      </w:r>
      <w:r w:rsidR="00AE3F7F">
        <w:t>-</w:t>
      </w:r>
      <w:r w:rsidRPr="00AE3F7F">
        <w:t xml:space="preserve"> это протокол удаленной аутентификации, который применяется в процессе предоставления доступа к информационным серверам, серверам удаленного доступа и другим активным сетевым устройствам</w:t>
      </w:r>
      <w:r w:rsidR="00AE3F7F" w:rsidRPr="00AE3F7F">
        <w:t xml:space="preserve">. </w:t>
      </w:r>
      <w:r w:rsidRPr="00AE3F7F">
        <w:t>Он</w:t>
      </w:r>
      <w:r w:rsidRPr="00AE3F7F">
        <w:rPr>
          <w:lang w:val="en-US"/>
        </w:rPr>
        <w:t xml:space="preserve"> </w:t>
      </w:r>
      <w:r w:rsidRPr="00AE3F7F">
        <w:t>был</w:t>
      </w:r>
      <w:r w:rsidRPr="00AE3F7F">
        <w:rPr>
          <w:lang w:val="en-US"/>
        </w:rPr>
        <w:t xml:space="preserve"> </w:t>
      </w:r>
      <w:r w:rsidRPr="00AE3F7F">
        <w:t>разработан</w:t>
      </w:r>
      <w:r w:rsidRPr="00AE3F7F">
        <w:rPr>
          <w:lang w:val="en-US"/>
        </w:rPr>
        <w:t xml:space="preserve"> U</w:t>
      </w:r>
      <w:r w:rsidR="00AE3F7F" w:rsidRPr="00AE3F7F">
        <w:rPr>
          <w:lang w:val="en-US"/>
        </w:rPr>
        <w:t xml:space="preserve">. </w:t>
      </w:r>
      <w:r w:rsidRPr="00AE3F7F">
        <w:rPr>
          <w:lang w:val="en-US"/>
        </w:rPr>
        <w:t>S</w:t>
      </w:r>
      <w:r w:rsidR="00AE3F7F" w:rsidRPr="00AE3F7F">
        <w:rPr>
          <w:lang w:val="en-US"/>
        </w:rPr>
        <w:t xml:space="preserve">. </w:t>
      </w:r>
      <w:r w:rsidRPr="00AE3F7F">
        <w:rPr>
          <w:lang w:val="en-US"/>
        </w:rPr>
        <w:t xml:space="preserve">Department of Defense </w:t>
      </w:r>
      <w:r w:rsidRPr="00AE3F7F">
        <w:t>и</w:t>
      </w:r>
      <w:r w:rsidRPr="00AE3F7F">
        <w:rPr>
          <w:lang w:val="en-US"/>
        </w:rPr>
        <w:t xml:space="preserve"> BBN Planet corp</w:t>
      </w:r>
      <w:r w:rsidR="00AE3F7F" w:rsidRPr="00AE3F7F">
        <w:rPr>
          <w:lang w:val="en-US"/>
        </w:rPr>
        <w:t>.</w:t>
      </w:r>
      <w:r w:rsidR="00AE3F7F">
        <w:rPr>
          <w:lang w:val="en-US"/>
        </w:rPr>
        <w:t xml:space="preserve"> (</w:t>
      </w:r>
      <w:r w:rsidRPr="00AE3F7F">
        <w:t>Bolt, Beranek and Newman, Inc</w:t>
      </w:r>
      <w:r w:rsidR="00AE3F7F" w:rsidRPr="00AE3F7F">
        <w:t xml:space="preserve">). </w:t>
      </w:r>
      <w:r w:rsidRPr="00AE3F7F">
        <w:t>В дальнейшем он несколько раз дорабатывался компанией Cisco Systems Inc</w:t>
      </w:r>
      <w:r w:rsidR="00AE3F7F" w:rsidRPr="00AE3F7F">
        <w:t>.</w:t>
      </w:r>
    </w:p>
    <w:p w:rsidR="00AE3F7F" w:rsidRDefault="009D479D" w:rsidP="00AE3F7F">
      <w:r w:rsidRPr="00AE3F7F">
        <w:rPr>
          <w:lang w:val="en-US"/>
        </w:rPr>
        <w:t>TACACS</w:t>
      </w:r>
      <w:r w:rsidRPr="00AE3F7F">
        <w:t xml:space="preserve">+ представляет собой приложение сервера защиты, позволяющее на основе соответствующего протокола реализовать централизованное управление доступом пользователей к серверу сетевого доступа, маршрутизатору или другому сетевому оборудованию, поддерживающему </w:t>
      </w:r>
      <w:r w:rsidRPr="00AE3F7F">
        <w:rPr>
          <w:lang w:val="en-US"/>
        </w:rPr>
        <w:t>TACACS</w:t>
      </w:r>
      <w:r w:rsidRPr="00AE3F7F">
        <w:t>+</w:t>
      </w:r>
      <w:r w:rsidR="00AE3F7F" w:rsidRPr="00AE3F7F">
        <w:t xml:space="preserve">. </w:t>
      </w:r>
      <w:r w:rsidRPr="00AE3F7F">
        <w:t xml:space="preserve">Информация о сервисах </w:t>
      </w:r>
      <w:r w:rsidRPr="00AE3F7F">
        <w:rPr>
          <w:lang w:val="en-US"/>
        </w:rPr>
        <w:t>TACACS</w:t>
      </w:r>
      <w:r w:rsidRPr="00AE3F7F">
        <w:t xml:space="preserve">+ и пользователях хранится в базе данных, обычно размещаемой на компьютере под управлением </w:t>
      </w:r>
      <w:r w:rsidRPr="00AE3F7F">
        <w:rPr>
          <w:lang w:val="en-US"/>
        </w:rPr>
        <w:t>UNIX</w:t>
      </w:r>
      <w:r w:rsidRPr="00AE3F7F">
        <w:t xml:space="preserve"> или </w:t>
      </w:r>
      <w:r w:rsidRPr="00AE3F7F">
        <w:rPr>
          <w:lang w:val="en-US"/>
        </w:rPr>
        <w:t>Windows</w:t>
      </w:r>
      <w:r w:rsidRPr="00AE3F7F">
        <w:t xml:space="preserve"> </w:t>
      </w:r>
      <w:r w:rsidRPr="00AE3F7F">
        <w:rPr>
          <w:lang w:val="en-US"/>
        </w:rPr>
        <w:t>NT</w:t>
      </w:r>
      <w:r w:rsidR="00AE3F7F">
        <w:t xml:space="preserve"> (</w:t>
      </w:r>
      <w:r w:rsidRPr="00AE3F7F">
        <w:rPr>
          <w:lang w:val="en-US"/>
        </w:rPr>
        <w:t>Windows</w:t>
      </w:r>
      <w:r w:rsidRPr="00AE3F7F">
        <w:t xml:space="preserve"> 2000/2003</w:t>
      </w:r>
      <w:r w:rsidR="00AE3F7F" w:rsidRPr="00AE3F7F">
        <w:t>).</w:t>
      </w:r>
    </w:p>
    <w:p w:rsidR="00AE3F7F" w:rsidRDefault="00AE3F7F" w:rsidP="00AE3F7F"/>
    <w:p w:rsidR="00AE3F7F" w:rsidRDefault="00EF47C9" w:rsidP="00AE3F7F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54pt;height:156pt">
            <v:imagedata r:id="rId7" o:title=""/>
          </v:shape>
        </w:pict>
      </w:r>
    </w:p>
    <w:p w:rsidR="009D479D" w:rsidRPr="00AE3F7F" w:rsidRDefault="00AE3F7F" w:rsidP="00AE3F7F">
      <w:r>
        <w:t>Рис.1</w:t>
      </w:r>
      <w:r w:rsidRPr="00AE3F7F">
        <w:t xml:space="preserve">. </w:t>
      </w:r>
      <w:r w:rsidR="009D479D" w:rsidRPr="00AE3F7F">
        <w:t xml:space="preserve">Поддержка </w:t>
      </w:r>
      <w:r w:rsidR="009D479D" w:rsidRPr="00AE3F7F">
        <w:rPr>
          <w:lang w:val="en-US"/>
        </w:rPr>
        <w:t>TACACS</w:t>
      </w:r>
      <w:r w:rsidR="009D479D" w:rsidRPr="00AE3F7F">
        <w:t xml:space="preserve">+ или </w:t>
      </w:r>
      <w:r w:rsidR="009D479D" w:rsidRPr="00AE3F7F">
        <w:rPr>
          <w:lang w:val="en-US"/>
        </w:rPr>
        <w:t>RADIUS</w:t>
      </w:r>
      <w:r w:rsidR="009D479D" w:rsidRPr="00AE3F7F">
        <w:t xml:space="preserve"> сервером сетевого доступа, маршрутизатором и удаленной базой данных защиты</w:t>
      </w:r>
    </w:p>
    <w:p w:rsidR="00AE3F7F" w:rsidRDefault="00AE3F7F" w:rsidP="00AE3F7F"/>
    <w:p w:rsidR="00AE3F7F" w:rsidRDefault="009D479D" w:rsidP="00AE3F7F">
      <w:r w:rsidRPr="00AE3F7F">
        <w:t>В своей работе протоколы семейства TACACS используют порт 49, который выделило для них Internet Assigned Numbers Authority</w:t>
      </w:r>
      <w:r w:rsidR="00AE3F7F">
        <w:t xml:space="preserve"> (</w:t>
      </w:r>
      <w:r w:rsidRPr="00AE3F7F">
        <w:t>IANA</w:t>
      </w:r>
      <w:r w:rsidR="00AE3F7F" w:rsidRPr="00AE3F7F">
        <w:t xml:space="preserve">). </w:t>
      </w:r>
      <w:r w:rsidRPr="00AE3F7F">
        <w:t>Предыдущие версии TACACS</w:t>
      </w:r>
      <w:r w:rsidR="00AE3F7F">
        <w:t xml:space="preserve"> (</w:t>
      </w:r>
      <w:r w:rsidRPr="00AE3F7F">
        <w:t>как и аналогичный протокол RADIUS</w:t>
      </w:r>
      <w:r w:rsidR="00AE3F7F" w:rsidRPr="00AE3F7F">
        <w:t xml:space="preserve">) </w:t>
      </w:r>
      <w:r w:rsidRPr="00AE3F7F">
        <w:t>в качестве средства доставки использовали протокол UDP</w:t>
      </w:r>
      <w:r w:rsidR="00AE3F7F" w:rsidRPr="00AE3F7F">
        <w:t xml:space="preserve">. </w:t>
      </w:r>
      <w:r w:rsidRPr="00AE3F7F">
        <w:t>В отличие от них, TACACS+ полагается на TCP, что позволяет за счет несколько больших накладных расходов обеспечить более простую реализацию и расширить функциональность</w:t>
      </w:r>
      <w:r w:rsidR="00AE3F7F">
        <w:t xml:space="preserve"> (</w:t>
      </w:r>
      <w:r w:rsidRPr="00AE3F7F">
        <w:t>например, поддерживается множественная обработка запросов</w:t>
      </w:r>
      <w:r w:rsidR="00AE3F7F" w:rsidRPr="00AE3F7F">
        <w:t>).</w:t>
      </w:r>
    </w:p>
    <w:p w:rsidR="00AE3F7F" w:rsidRDefault="009D479D" w:rsidP="00AE3F7F">
      <w:pPr>
        <w:rPr>
          <w:lang w:val="en-US"/>
        </w:rPr>
      </w:pPr>
      <w:r w:rsidRPr="00AE3F7F">
        <w:t>TACACS+</w:t>
      </w:r>
      <w:r w:rsidR="00AE3F7F" w:rsidRPr="00AE3F7F">
        <w:t xml:space="preserve"> - </w:t>
      </w:r>
      <w:r w:rsidRPr="00AE3F7F">
        <w:t xml:space="preserve">это протокол, реализованный по технологии клиент-сервер, причем почти всегда клиент </w:t>
      </w:r>
      <w:r w:rsidR="00AE3F7F">
        <w:t>-</w:t>
      </w:r>
      <w:r w:rsidRPr="00AE3F7F">
        <w:t xml:space="preserve"> это NAS</w:t>
      </w:r>
      <w:r w:rsidR="00AE3F7F">
        <w:t xml:space="preserve"> (</w:t>
      </w:r>
      <w:r w:rsidRPr="00AE3F7F">
        <w:t>Network Access Server</w:t>
      </w:r>
      <w:r w:rsidR="00AE3F7F" w:rsidRPr="00AE3F7F">
        <w:t xml:space="preserve"> - </w:t>
      </w:r>
      <w:r w:rsidRPr="00AE3F7F">
        <w:t>сервер сетевого доступа</w:t>
      </w:r>
      <w:r w:rsidR="00AE3F7F" w:rsidRPr="00AE3F7F">
        <w:t xml:space="preserve">; </w:t>
      </w:r>
      <w:r w:rsidRPr="00AE3F7F">
        <w:t>например, Cisco AS5300 и Shiva Corp</w:t>
      </w:r>
      <w:r w:rsidR="00AE3F7F" w:rsidRPr="00AE3F7F">
        <w:t xml:space="preserve">. </w:t>
      </w:r>
      <w:r w:rsidRPr="00AE3F7F">
        <w:t>'s Access Manager 3</w:t>
      </w:r>
      <w:r w:rsidR="00AE3F7F">
        <w:t>.0</w:t>
      </w:r>
      <w:r w:rsidR="00AE3F7F" w:rsidRPr="00AE3F7F">
        <w:t>),</w:t>
      </w:r>
      <w:r w:rsidRPr="00AE3F7F">
        <w:t xml:space="preserve"> а сервер </w:t>
      </w:r>
      <w:r w:rsidR="00AE3F7F">
        <w:t>-</w:t>
      </w:r>
      <w:r w:rsidRPr="00AE3F7F">
        <w:t xml:space="preserve"> некоторая программа, запущенная на хост-машине</w:t>
      </w:r>
      <w:r w:rsidR="00AE3F7F">
        <w:t xml:space="preserve"> (</w:t>
      </w:r>
      <w:r w:rsidRPr="00AE3F7F">
        <w:t>UNIX, NT или другая, необходимо отметить что UNIX системы наиболее распространены в роли серверов TACACS+</w:t>
      </w:r>
      <w:r w:rsidR="00AE3F7F" w:rsidRPr="00AE3F7F">
        <w:t xml:space="preserve">). </w:t>
      </w:r>
      <w:r w:rsidRPr="00AE3F7F">
        <w:t>Примером</w:t>
      </w:r>
      <w:r w:rsidRPr="00AE3F7F">
        <w:rPr>
          <w:lang w:val="en-US"/>
        </w:rPr>
        <w:t xml:space="preserve"> </w:t>
      </w:r>
      <w:r w:rsidRPr="00AE3F7F">
        <w:t>таких</w:t>
      </w:r>
      <w:r w:rsidRPr="00AE3F7F">
        <w:rPr>
          <w:lang w:val="en-US"/>
        </w:rPr>
        <w:t xml:space="preserve"> </w:t>
      </w:r>
      <w:r w:rsidRPr="00AE3F7F">
        <w:t>серверов</w:t>
      </w:r>
      <w:r w:rsidRPr="00AE3F7F">
        <w:rPr>
          <w:lang w:val="en-US"/>
        </w:rPr>
        <w:t xml:space="preserve"> </w:t>
      </w:r>
      <w:r w:rsidRPr="00AE3F7F">
        <w:t>являются</w:t>
      </w:r>
      <w:r w:rsidRPr="00AE3F7F">
        <w:rPr>
          <w:lang w:val="en-US"/>
        </w:rPr>
        <w:t xml:space="preserve"> CiscoSecure Access Control Server</w:t>
      </w:r>
      <w:r w:rsidR="00AE3F7F">
        <w:rPr>
          <w:lang w:val="en-US"/>
        </w:rPr>
        <w:t xml:space="preserve"> (</w:t>
      </w:r>
      <w:r w:rsidRPr="00AE3F7F">
        <w:rPr>
          <w:lang w:val="en-US"/>
        </w:rPr>
        <w:t>ACS</w:t>
      </w:r>
      <w:r w:rsidR="00AE3F7F" w:rsidRPr="00AE3F7F">
        <w:rPr>
          <w:lang w:val="en-US"/>
        </w:rPr>
        <w:t xml:space="preserve">) </w:t>
      </w:r>
      <w:r w:rsidRPr="00AE3F7F">
        <w:t>и</w:t>
      </w:r>
      <w:r w:rsidRPr="00AE3F7F">
        <w:rPr>
          <w:lang w:val="en-US"/>
        </w:rPr>
        <w:t xml:space="preserve"> Shiva's LAN Rover/E Plus</w:t>
      </w:r>
      <w:r w:rsidR="00AE3F7F" w:rsidRPr="00AE3F7F">
        <w:rPr>
          <w:lang w:val="en-US"/>
        </w:rPr>
        <w:t>.</w:t>
      </w:r>
    </w:p>
    <w:p w:rsidR="00AE3F7F" w:rsidRDefault="009D479D" w:rsidP="00AE3F7F">
      <w:r w:rsidRPr="00AE3F7F">
        <w:t>Протокол TACACS+ позволяет объединить несколько NAS в общую систему обеспечения аутентификации в рамках системы обеспечения сетевой безопасности, функционируя в 2 режимах</w:t>
      </w:r>
      <w:r w:rsidR="00AE3F7F" w:rsidRPr="00AE3F7F">
        <w:t>:</w:t>
      </w:r>
    </w:p>
    <w:p w:rsidR="00AE3F7F" w:rsidRDefault="009D479D" w:rsidP="00AE3F7F">
      <w:r w:rsidRPr="00AE3F7F">
        <w:t>1</w:t>
      </w:r>
      <w:r w:rsidR="00AE3F7F" w:rsidRPr="00AE3F7F">
        <w:t xml:space="preserve">. </w:t>
      </w:r>
      <w:r w:rsidRPr="00AE3F7F">
        <w:t>проведение аутентификации, используя централизованную базу учетных записей</w:t>
      </w:r>
      <w:r w:rsidR="00AE3F7F" w:rsidRPr="00AE3F7F">
        <w:t>.</w:t>
      </w:r>
    </w:p>
    <w:p w:rsidR="00AE3F7F" w:rsidRDefault="009D479D" w:rsidP="00AE3F7F">
      <w:r w:rsidRPr="00AE3F7F">
        <w:t>2</w:t>
      </w:r>
      <w:r w:rsidR="00AE3F7F" w:rsidRPr="00AE3F7F">
        <w:t xml:space="preserve">. </w:t>
      </w:r>
      <w:r w:rsidRPr="00AE3F7F">
        <w:t>посредничество для внешних систем аутентификации</w:t>
      </w:r>
      <w:r w:rsidR="00AE3F7F">
        <w:t xml:space="preserve"> (</w:t>
      </w:r>
      <w:r w:rsidRPr="00AE3F7F">
        <w:t>т</w:t>
      </w:r>
      <w:r w:rsidR="00AE3F7F" w:rsidRPr="00AE3F7F">
        <w:t xml:space="preserve">. </w:t>
      </w:r>
      <w:r w:rsidRPr="00AE3F7F">
        <w:t>н</w:t>
      </w:r>
      <w:r w:rsidR="00AE3F7F" w:rsidRPr="00AE3F7F">
        <w:t xml:space="preserve">. </w:t>
      </w:r>
      <w:r w:rsidRPr="00AE3F7F">
        <w:t>proxy-режим</w:t>
      </w:r>
      <w:r w:rsidR="00AE3F7F" w:rsidRPr="00AE3F7F">
        <w:t>).</w:t>
      </w:r>
    </w:p>
    <w:p w:rsidR="00AE3F7F" w:rsidRDefault="009D479D" w:rsidP="00AE3F7F">
      <w:r w:rsidRPr="00AE3F7F">
        <w:t>Благодаря этому он может использоваться и в глобальных системах предоставления безопасного сетевого доступа, таких как CiscoSecure Global Roaming Server</w:t>
      </w:r>
      <w:r w:rsidR="00AE3F7F">
        <w:t xml:space="preserve"> (</w:t>
      </w:r>
      <w:r w:rsidRPr="00AE3F7F">
        <w:t>GRS</w:t>
      </w:r>
      <w:r w:rsidR="00AE3F7F" w:rsidRPr="00AE3F7F">
        <w:t>).</w:t>
      </w:r>
    </w:p>
    <w:p w:rsidR="00AE3F7F" w:rsidRDefault="009D479D" w:rsidP="00AE3F7F">
      <w:r w:rsidRPr="00AE3F7F">
        <w:t>Принципиально важной особенностью протокола TACACS+ является то, что он позволяет разделить аутентификацию, авторизацию и учет</w:t>
      </w:r>
      <w:r w:rsidR="00AE3F7F">
        <w:t xml:space="preserve"> (</w:t>
      </w:r>
      <w:r w:rsidRPr="00AE3F7F">
        <w:t>AAA</w:t>
      </w:r>
      <w:r w:rsidR="00AE3F7F" w:rsidRPr="00AE3F7F">
        <w:t xml:space="preserve"> - </w:t>
      </w:r>
      <w:r w:rsidRPr="00AE3F7F">
        <w:t>Authentication, Authorization, Accounting</w:t>
      </w:r>
      <w:r w:rsidR="00AE3F7F" w:rsidRPr="00AE3F7F">
        <w:t xml:space="preserve">) </w:t>
      </w:r>
      <w:r w:rsidRPr="00AE3F7F">
        <w:t>и реализовать их на отдельных серверах</w:t>
      </w:r>
      <w:r w:rsidR="00AE3F7F" w:rsidRPr="00AE3F7F">
        <w:t xml:space="preserve">. </w:t>
      </w:r>
      <w:r w:rsidRPr="00AE3F7F">
        <w:t>Это является существенным прогрессом по сравнению как с исходным протоколом TACACS, в который понятие учета вообще не входило, так и с протоколом RADIUS, в котором аутентификация и авторизация совмещены</w:t>
      </w:r>
      <w:r w:rsidR="00AE3F7F" w:rsidRPr="00AE3F7F">
        <w:t>.</w:t>
      </w:r>
    </w:p>
    <w:p w:rsidR="00F75297" w:rsidRDefault="00F75297" w:rsidP="00AE3F7F">
      <w:bookmarkStart w:id="19" w:name="_Toc249732063"/>
      <w:bookmarkStart w:id="20" w:name="_Toc249732072"/>
      <w:bookmarkStart w:id="21" w:name="_Toc249732179"/>
    </w:p>
    <w:p w:rsidR="00AE3F7F" w:rsidRDefault="00FE5A1C" w:rsidP="00F75297">
      <w:pPr>
        <w:pStyle w:val="2"/>
      </w:pPr>
      <w:bookmarkStart w:id="22" w:name="_Toc251775446"/>
      <w:r w:rsidRPr="00AE3F7F">
        <w:t>Свойства TACACS+</w:t>
      </w:r>
      <w:bookmarkEnd w:id="19"/>
      <w:bookmarkEnd w:id="20"/>
      <w:bookmarkEnd w:id="21"/>
      <w:bookmarkEnd w:id="22"/>
    </w:p>
    <w:p w:rsidR="00F75297" w:rsidRDefault="00F75297" w:rsidP="00AE3F7F"/>
    <w:p w:rsidR="00AE3F7F" w:rsidRDefault="00FE5A1C" w:rsidP="00AE3F7F">
      <w:r w:rsidRPr="00AE3F7F">
        <w:rPr>
          <w:lang w:val="en-US"/>
        </w:rPr>
        <w:t>TACACS</w:t>
      </w:r>
      <w:r w:rsidRPr="00AE3F7F">
        <w:t>+ поддерживает следующие возможности сервера защиты</w:t>
      </w:r>
      <w:r w:rsidR="00AE3F7F" w:rsidRPr="00AE3F7F">
        <w:t>.</w:t>
      </w:r>
    </w:p>
    <w:p w:rsidR="00AE3F7F" w:rsidRDefault="00FE5A1C" w:rsidP="00AE3F7F">
      <w:r w:rsidRPr="00AE3F7F">
        <w:t xml:space="preserve">Пакеты </w:t>
      </w:r>
      <w:r w:rsidRPr="00AE3F7F">
        <w:rPr>
          <w:lang w:val="en-US"/>
        </w:rPr>
        <w:t>TCP</w:t>
      </w:r>
      <w:r w:rsidRPr="00AE3F7F">
        <w:t xml:space="preserve"> для надежной передачи данных</w:t>
      </w:r>
      <w:r w:rsidR="00AE3F7F" w:rsidRPr="00AE3F7F">
        <w:t xml:space="preserve">. </w:t>
      </w:r>
      <w:r w:rsidRPr="00AE3F7F">
        <w:t xml:space="preserve">Использование </w:t>
      </w:r>
      <w:r w:rsidRPr="00AE3F7F">
        <w:rPr>
          <w:lang w:val="en-US"/>
        </w:rPr>
        <w:t>TCP</w:t>
      </w:r>
      <w:r w:rsidRPr="00AE3F7F">
        <w:t xml:space="preserve"> в качестве протокола связи для соединений </w:t>
      </w:r>
      <w:r w:rsidRPr="00AE3F7F">
        <w:rPr>
          <w:lang w:val="en-US"/>
        </w:rPr>
        <w:t>TACACS</w:t>
      </w:r>
      <w:r w:rsidRPr="00AE3F7F">
        <w:t>+ между сервером сетевого доступа и сервером защиты</w:t>
      </w:r>
      <w:r w:rsidR="00AE3F7F" w:rsidRPr="00AE3F7F">
        <w:t xml:space="preserve">. </w:t>
      </w:r>
      <w:r w:rsidRPr="00AE3F7F">
        <w:t xml:space="preserve">Для </w:t>
      </w:r>
      <w:r w:rsidRPr="00AE3F7F">
        <w:rPr>
          <w:lang w:val="en-US"/>
        </w:rPr>
        <w:t>TACACS</w:t>
      </w:r>
      <w:r w:rsidRPr="00AE3F7F">
        <w:t>+ резервируется ТСР-порт 49</w:t>
      </w:r>
      <w:r w:rsidR="00AE3F7F" w:rsidRPr="00AE3F7F">
        <w:t>.</w:t>
      </w:r>
    </w:p>
    <w:p w:rsidR="00AE3F7F" w:rsidRDefault="00FE5A1C" w:rsidP="00AE3F7F">
      <w:r w:rsidRPr="00AE3F7F">
        <w:t>Архитектура ААА</w:t>
      </w:r>
      <w:r w:rsidR="00AE3F7F" w:rsidRPr="00AE3F7F">
        <w:t xml:space="preserve">. </w:t>
      </w:r>
      <w:r w:rsidRPr="00AE3F7F">
        <w:t>Каждый сервис предоставляется отдельно и имеет собственную базу данных, но, тем не менее, они работают вместе, как один сервер защиты</w:t>
      </w:r>
      <w:r w:rsidR="00AE3F7F" w:rsidRPr="00AE3F7F">
        <w:t>.</w:t>
      </w:r>
    </w:p>
    <w:p w:rsidR="00AE3F7F" w:rsidRDefault="00FE5A1C" w:rsidP="00AE3F7F">
      <w:r w:rsidRPr="00AE3F7F">
        <w:t>Канальное шифрование</w:t>
      </w:r>
      <w:r w:rsidR="00AE3F7F" w:rsidRPr="00AE3F7F">
        <w:t xml:space="preserve">. </w:t>
      </w:r>
      <w:r w:rsidRPr="00AE3F7F">
        <w:t xml:space="preserve">Часть </w:t>
      </w:r>
      <w:r w:rsidRPr="00AE3F7F">
        <w:rPr>
          <w:lang w:val="en-US"/>
        </w:rPr>
        <w:t>TCP</w:t>
      </w:r>
      <w:r w:rsidRPr="00AE3F7F">
        <w:t xml:space="preserve">-пакета, содержащая данные протокола </w:t>
      </w:r>
      <w:r w:rsidRPr="00AE3F7F">
        <w:rPr>
          <w:lang w:val="en-US"/>
        </w:rPr>
        <w:t>TACACS</w:t>
      </w:r>
      <w:r w:rsidRPr="00AE3F7F">
        <w:t>+, шифруется с целью защиты трафика между сервером сетевого доступа и сервером защиты</w:t>
      </w:r>
      <w:r w:rsidR="00AE3F7F" w:rsidRPr="00AE3F7F">
        <w:t>.</w:t>
      </w:r>
    </w:p>
    <w:p w:rsidR="00AE3F7F" w:rsidRDefault="00FE5A1C" w:rsidP="00AE3F7F">
      <w:r w:rsidRPr="00AE3F7F">
        <w:t xml:space="preserve">Каждый пакет </w:t>
      </w:r>
      <w:r w:rsidRPr="00AE3F7F">
        <w:rPr>
          <w:lang w:val="en-US"/>
        </w:rPr>
        <w:t>TACACS</w:t>
      </w:r>
      <w:r w:rsidRPr="00AE3F7F">
        <w:t xml:space="preserve">+ имеет 12-байтовый заголовок, пересылаемый в виде открытого текста, и тело переменной длины, содержащее параметры </w:t>
      </w:r>
      <w:r w:rsidRPr="00AE3F7F">
        <w:rPr>
          <w:lang w:val="en-US"/>
        </w:rPr>
        <w:t>TACACS</w:t>
      </w:r>
      <w:r w:rsidRPr="00AE3F7F">
        <w:t>+</w:t>
      </w:r>
      <w:r w:rsidR="00AE3F7F" w:rsidRPr="00AE3F7F">
        <w:t xml:space="preserve">. </w:t>
      </w:r>
      <w:r w:rsidRPr="00AE3F7F">
        <w:t xml:space="preserve">Тело пакета шифруется с помощью алгоритма, использующего псевдослучайный заполнитель, получаемый посредством </w:t>
      </w:r>
      <w:r w:rsidRPr="00AE3F7F">
        <w:rPr>
          <w:lang w:val="en-US"/>
        </w:rPr>
        <w:t>MD</w:t>
      </w:r>
      <w:r w:rsidRPr="00AE3F7F">
        <w:t>5</w:t>
      </w:r>
      <w:r w:rsidR="00AE3F7F" w:rsidRPr="00AE3F7F">
        <w:t xml:space="preserve">. </w:t>
      </w:r>
      <w:r w:rsidRPr="00AE3F7F">
        <w:t xml:space="preserve">Пакеты </w:t>
      </w:r>
      <w:r w:rsidRPr="00AE3F7F">
        <w:rPr>
          <w:lang w:val="en-US"/>
        </w:rPr>
        <w:t>TACACS</w:t>
      </w:r>
      <w:r w:rsidRPr="00AE3F7F">
        <w:t xml:space="preserve">+ передаются по сети и хранятся сервером </w:t>
      </w:r>
      <w:r w:rsidRPr="00AE3F7F">
        <w:rPr>
          <w:lang w:val="en-US"/>
        </w:rPr>
        <w:t>TACACS</w:t>
      </w:r>
      <w:r w:rsidRPr="00AE3F7F">
        <w:t>+ в шифрованном виде</w:t>
      </w:r>
      <w:r w:rsidR="00AE3F7F" w:rsidRPr="00AE3F7F">
        <w:t xml:space="preserve">. </w:t>
      </w:r>
      <w:r w:rsidRPr="00AE3F7F">
        <w:t xml:space="preserve">Когда это необходимо, пакет дешифруется сервером сетевого доступа или приложением </w:t>
      </w:r>
      <w:r w:rsidRPr="00AE3F7F">
        <w:rPr>
          <w:lang w:val="en-US"/>
        </w:rPr>
        <w:t>TACACS</w:t>
      </w:r>
      <w:r w:rsidRPr="00AE3F7F">
        <w:t>+ путем обращения алгоритма шифрования</w:t>
      </w:r>
      <w:r w:rsidR="00AE3F7F" w:rsidRPr="00AE3F7F">
        <w:t>.</w:t>
      </w:r>
    </w:p>
    <w:p w:rsidR="00AE3F7F" w:rsidRDefault="00FE5A1C" w:rsidP="00AE3F7F">
      <w:r w:rsidRPr="00AE3F7F">
        <w:t xml:space="preserve">Аутентификация РАР и </w:t>
      </w:r>
      <w:r w:rsidRPr="00AE3F7F">
        <w:rPr>
          <w:lang w:val="en-US"/>
        </w:rPr>
        <w:t>CHAP</w:t>
      </w:r>
      <w:r w:rsidR="00AE3F7F" w:rsidRPr="00AE3F7F">
        <w:t xml:space="preserve">. </w:t>
      </w:r>
      <w:r w:rsidRPr="00AE3F7F">
        <w:t xml:space="preserve">Обеспечивает полный контроль аутентификации с помощью средств вызова/ответа РАР и </w:t>
      </w:r>
      <w:r w:rsidRPr="00AE3F7F">
        <w:rPr>
          <w:lang w:val="en-US"/>
        </w:rPr>
        <w:t>CHAP</w:t>
      </w:r>
      <w:r w:rsidRPr="00AE3F7F">
        <w:t>, а также посредством использования диалоговых окон ввода пароля доступа и поддержки сообщений интерактивной процедуры начала сеанса</w:t>
      </w:r>
      <w:r w:rsidR="00AE3F7F" w:rsidRPr="00AE3F7F">
        <w:t>.</w:t>
      </w:r>
    </w:p>
    <w:p w:rsidR="00AE3F7F" w:rsidRDefault="00FE5A1C" w:rsidP="00AE3F7F">
      <w:r w:rsidRPr="00AE3F7F">
        <w:t>Защита локальных и глобальных сетей</w:t>
      </w:r>
      <w:r w:rsidR="00AE3F7F" w:rsidRPr="00AE3F7F">
        <w:t xml:space="preserve">. </w:t>
      </w:r>
      <w:r w:rsidRPr="00AE3F7F">
        <w:t xml:space="preserve">Поддержка средств </w:t>
      </w:r>
      <w:r w:rsidRPr="00AE3F7F">
        <w:rPr>
          <w:lang w:val="en-US"/>
        </w:rPr>
        <w:t>AAA</w:t>
      </w:r>
      <w:r w:rsidRPr="00AE3F7F">
        <w:t xml:space="preserve"> удаленного и локального сетевого доступа для серверов сетевого доступа, маршрутизаторов и другого сетевого оборудования, поддерживающего </w:t>
      </w:r>
      <w:r w:rsidRPr="00AE3F7F">
        <w:rPr>
          <w:lang w:val="en-US"/>
        </w:rPr>
        <w:t>TACACS</w:t>
      </w:r>
      <w:r w:rsidRPr="00AE3F7F">
        <w:t>+</w:t>
      </w:r>
      <w:r w:rsidR="00AE3F7F" w:rsidRPr="00AE3F7F">
        <w:t xml:space="preserve">. </w:t>
      </w:r>
      <w:r w:rsidRPr="00AE3F7F">
        <w:t>Дает возможность осуществлять централизованное управление сетевым оборудованием</w:t>
      </w:r>
      <w:r w:rsidR="00AE3F7F" w:rsidRPr="00AE3F7F">
        <w:t>.</w:t>
      </w:r>
    </w:p>
    <w:p w:rsidR="00AE3F7F" w:rsidRDefault="00FE5A1C" w:rsidP="00AE3F7F">
      <w:r w:rsidRPr="00AE3F7F">
        <w:t>Протоколы инкапсуляции для удаленного доступа</w:t>
      </w:r>
      <w:r w:rsidR="00AE3F7F" w:rsidRPr="00AE3F7F">
        <w:t xml:space="preserve">. </w:t>
      </w:r>
      <w:r w:rsidRPr="00AE3F7F">
        <w:t xml:space="preserve">Поддерживают использование </w:t>
      </w:r>
      <w:r w:rsidRPr="00AE3F7F">
        <w:rPr>
          <w:lang w:val="en-US"/>
        </w:rPr>
        <w:t>SLIP</w:t>
      </w:r>
      <w:r w:rsidRPr="00AE3F7F">
        <w:t xml:space="preserve">, РРР и </w:t>
      </w:r>
      <w:r w:rsidRPr="00AE3F7F">
        <w:rPr>
          <w:lang w:val="en-US"/>
        </w:rPr>
        <w:t>ARAP</w:t>
      </w:r>
      <w:r w:rsidRPr="00AE3F7F">
        <w:t xml:space="preserve">, а также адресацию </w:t>
      </w:r>
      <w:r w:rsidRPr="00AE3F7F">
        <w:rPr>
          <w:lang w:val="en-US"/>
        </w:rPr>
        <w:t>TN</w:t>
      </w:r>
      <w:r w:rsidRPr="00AE3F7F">
        <w:t xml:space="preserve">3270 и </w:t>
      </w:r>
      <w:r w:rsidRPr="00AE3F7F">
        <w:rPr>
          <w:lang w:val="en-US"/>
        </w:rPr>
        <w:t>X</w:t>
      </w:r>
      <w:r w:rsidR="00AE3F7F">
        <w:t>.1</w:t>
      </w:r>
      <w:r w:rsidRPr="00AE3F7F">
        <w:t>21 в рамках Х</w:t>
      </w:r>
      <w:r w:rsidR="00AE3F7F">
        <w:t>.2</w:t>
      </w:r>
      <w:r w:rsidRPr="00AE3F7F">
        <w:t>5</w:t>
      </w:r>
      <w:r w:rsidR="00AE3F7F" w:rsidRPr="00AE3F7F">
        <w:t>.</w:t>
      </w:r>
    </w:p>
    <w:p w:rsidR="00AE3F7F" w:rsidRDefault="00FE5A1C" w:rsidP="00AE3F7F">
      <w:r w:rsidRPr="00AE3F7F">
        <w:t>Поддержка автокоманд</w:t>
      </w:r>
      <w:r w:rsidR="00AE3F7F" w:rsidRPr="00AE3F7F">
        <w:t xml:space="preserve">. </w:t>
      </w:r>
      <w:r w:rsidRPr="00AE3F7F">
        <w:t xml:space="preserve">Автокоманды автоматически выполняются для пользователя, если они внесены в конфигурацию базы данных </w:t>
      </w:r>
      <w:r w:rsidRPr="00AE3F7F">
        <w:rPr>
          <w:lang w:val="en-US"/>
        </w:rPr>
        <w:t>TACACS</w:t>
      </w:r>
      <w:r w:rsidRPr="00AE3F7F">
        <w:t>+ и поддерживаются сервером сетевого доступа</w:t>
      </w:r>
      <w:r w:rsidR="00AE3F7F" w:rsidRPr="00AE3F7F">
        <w:t>.</w:t>
      </w:r>
    </w:p>
    <w:p w:rsidR="00AE3F7F" w:rsidRDefault="00FE5A1C" w:rsidP="00AE3F7F">
      <w:r w:rsidRPr="00AE3F7F">
        <w:t>Функция обратного вызова</w:t>
      </w:r>
      <w:r w:rsidR="00AE3F7F" w:rsidRPr="00AE3F7F">
        <w:t xml:space="preserve">. </w:t>
      </w:r>
      <w:r w:rsidRPr="00AE3F7F">
        <w:t>Данная функция возвращает телефонные вызовы</w:t>
      </w:r>
      <w:r w:rsidR="00AE3F7F">
        <w:t>, з</w:t>
      </w:r>
      <w:r w:rsidRPr="00AE3F7F">
        <w:t>аставляя сервер сетевого доступа звонить соответствующему пользователю, что может дать дополнительные гарантии защиты пользователям, использующим доступ по телефонным линиям</w:t>
      </w:r>
      <w:r w:rsidR="00AE3F7F" w:rsidRPr="00AE3F7F">
        <w:t>.</w:t>
      </w:r>
    </w:p>
    <w:p w:rsidR="00AE3F7F" w:rsidRDefault="00FE5A1C" w:rsidP="00AE3F7F">
      <w:r w:rsidRPr="00AE3F7F">
        <w:t>Индивидуальные списки доступа пользователей</w:t>
      </w:r>
      <w:r w:rsidR="00AE3F7F" w:rsidRPr="00AE3F7F">
        <w:t xml:space="preserve">. </w:t>
      </w:r>
      <w:r w:rsidRPr="00AE3F7F">
        <w:t xml:space="preserve">База данных </w:t>
      </w:r>
      <w:r w:rsidRPr="00AE3F7F">
        <w:rPr>
          <w:lang w:val="en-US"/>
        </w:rPr>
        <w:t>TACACS</w:t>
      </w:r>
      <w:r w:rsidRPr="00AE3F7F">
        <w:t>+ может дать указание серверу сетевого доступа контролировать доступ данного пользователя к сетевым службам и ресурсам в течение фазы авторизации на основе списка доступа, созданного в ходе предыдущего сеанса связи</w:t>
      </w:r>
      <w:r w:rsidR="00AE3F7F" w:rsidRPr="00AE3F7F">
        <w:t>.</w:t>
      </w:r>
    </w:p>
    <w:p w:rsidR="00AE3F7F" w:rsidRDefault="00AE3F7F" w:rsidP="00AE3F7F">
      <w:bookmarkStart w:id="23" w:name="_Toc249732064"/>
      <w:bookmarkStart w:id="24" w:name="_Toc249732073"/>
      <w:bookmarkStart w:id="25" w:name="_Toc249732180"/>
    </w:p>
    <w:p w:rsidR="00AE3F7F" w:rsidRDefault="00FE5A1C" w:rsidP="00AE3F7F">
      <w:pPr>
        <w:pStyle w:val="2"/>
      </w:pPr>
      <w:bookmarkStart w:id="26" w:name="_Toc251775447"/>
      <w:r w:rsidRPr="00AE3F7F">
        <w:t>Процесс аутентификации TACACS+</w:t>
      </w:r>
      <w:bookmarkEnd w:id="23"/>
      <w:bookmarkEnd w:id="24"/>
      <w:bookmarkEnd w:id="25"/>
      <w:bookmarkEnd w:id="26"/>
    </w:p>
    <w:p w:rsidR="00AE3F7F" w:rsidRDefault="00AE3F7F" w:rsidP="00AE3F7F"/>
    <w:p w:rsidR="00AE3F7F" w:rsidRDefault="00FE5A1C" w:rsidP="00AE3F7F">
      <w:r w:rsidRPr="00AE3F7F">
        <w:t xml:space="preserve">Заголовок пакета </w:t>
      </w:r>
      <w:r w:rsidRPr="00AE3F7F">
        <w:rPr>
          <w:lang w:val="en-US"/>
        </w:rPr>
        <w:t>TACACS</w:t>
      </w:r>
      <w:r w:rsidRPr="00AE3F7F">
        <w:t>+ содержит поле типа, являющееся признаком того, что пакет представляет собой часть процесса ААА</w:t>
      </w:r>
      <w:r w:rsidR="00AE3F7F" w:rsidRPr="00AE3F7F">
        <w:t xml:space="preserve">. </w:t>
      </w:r>
      <w:r w:rsidRPr="00AE3F7F">
        <w:t xml:space="preserve">Аутентификация </w:t>
      </w:r>
      <w:r w:rsidRPr="00AE3F7F">
        <w:rPr>
          <w:lang w:val="en-US"/>
        </w:rPr>
        <w:t>TACACS</w:t>
      </w:r>
      <w:r w:rsidRPr="00AE3F7F">
        <w:t>+ различает три типа пакетов</w:t>
      </w:r>
      <w:r w:rsidR="00AE3F7F" w:rsidRPr="00AE3F7F">
        <w:t xml:space="preserve">: </w:t>
      </w:r>
      <w:r w:rsidRPr="00AE3F7F">
        <w:rPr>
          <w:lang w:val="en-US"/>
        </w:rPr>
        <w:t>START</w:t>
      </w:r>
      <w:r w:rsidR="00AE3F7F">
        <w:t xml:space="preserve"> (</w:t>
      </w:r>
      <w:r w:rsidRPr="00AE3F7F">
        <w:t>начало</w:t>
      </w:r>
      <w:r w:rsidR="00AE3F7F" w:rsidRPr="00AE3F7F">
        <w:t>),</w:t>
      </w:r>
      <w:r w:rsidRPr="00AE3F7F">
        <w:t xml:space="preserve"> </w:t>
      </w:r>
      <w:r w:rsidRPr="00AE3F7F">
        <w:rPr>
          <w:lang w:val="en-US"/>
        </w:rPr>
        <w:t>CONTINUE</w:t>
      </w:r>
      <w:r w:rsidR="00AE3F7F">
        <w:t xml:space="preserve"> (</w:t>
      </w:r>
      <w:r w:rsidRPr="00AE3F7F">
        <w:t>продолжение</w:t>
      </w:r>
      <w:r w:rsidR="00AE3F7F" w:rsidRPr="00AE3F7F">
        <w:t xml:space="preserve">) </w:t>
      </w:r>
      <w:r w:rsidRPr="00AE3F7F">
        <w:t xml:space="preserve">и </w:t>
      </w:r>
      <w:r w:rsidRPr="00AE3F7F">
        <w:rPr>
          <w:lang w:val="en-US"/>
        </w:rPr>
        <w:t>REPLY</w:t>
      </w:r>
      <w:r w:rsidR="00AE3F7F">
        <w:t xml:space="preserve"> (</w:t>
      </w:r>
      <w:r w:rsidRPr="00AE3F7F">
        <w:t>ответ</w:t>
      </w:r>
      <w:r w:rsidR="00AE3F7F" w:rsidRPr="00AE3F7F">
        <w:t xml:space="preserve">). </w:t>
      </w:r>
      <w:r w:rsidRPr="00AE3F7F">
        <w:t xml:space="preserve">Рассмотрим процесс аутентификации </w:t>
      </w:r>
      <w:r w:rsidRPr="00AE3F7F">
        <w:rPr>
          <w:lang w:val="en-US"/>
        </w:rPr>
        <w:t>TACACS</w:t>
      </w:r>
      <w:r w:rsidRPr="00AE3F7F">
        <w:t xml:space="preserve">+, в котором сервер сетевого доступа обменивается пакетами аутентификации с сервером </w:t>
      </w:r>
      <w:r w:rsidRPr="00AE3F7F">
        <w:rPr>
          <w:lang w:val="en-US"/>
        </w:rPr>
        <w:t>TACACS</w:t>
      </w:r>
      <w:r w:rsidRPr="00AE3F7F">
        <w:t>+</w:t>
      </w:r>
      <w:r w:rsidR="00AE3F7F">
        <w:t xml:space="preserve"> (рис.2</w:t>
      </w:r>
      <w:r w:rsidR="00AE3F7F" w:rsidRPr="00AE3F7F">
        <w:t>).</w:t>
      </w:r>
    </w:p>
    <w:p w:rsidR="00AE3F7F" w:rsidRDefault="00AE3F7F" w:rsidP="00AE3F7F"/>
    <w:p w:rsidR="00FE5A1C" w:rsidRPr="00AE3F7F" w:rsidRDefault="00EF47C9" w:rsidP="00AE3F7F">
      <w:r>
        <w:pict>
          <v:shape id="_x0000_i1026" type="#_x0000_t75" style="width:346.5pt;height:210pt">
            <v:imagedata r:id="rId8" o:title=""/>
          </v:shape>
        </w:pict>
      </w:r>
    </w:p>
    <w:p w:rsidR="00FE5A1C" w:rsidRPr="00AE3F7F" w:rsidRDefault="00AE3F7F" w:rsidP="00AE3F7F">
      <w:r>
        <w:t>Рис.2</w:t>
      </w:r>
      <w:r w:rsidRPr="00AE3F7F">
        <w:t xml:space="preserve">. </w:t>
      </w:r>
      <w:r w:rsidR="00FE5A1C" w:rsidRPr="00AE3F7F">
        <w:t xml:space="preserve">Процесс аутентификации </w:t>
      </w:r>
      <w:r w:rsidR="00FE5A1C" w:rsidRPr="00AE3F7F">
        <w:rPr>
          <w:lang w:val="en-US"/>
        </w:rPr>
        <w:t>TACACS</w:t>
      </w:r>
      <w:r w:rsidR="00FE5A1C" w:rsidRPr="00AE3F7F">
        <w:t>+</w:t>
      </w:r>
    </w:p>
    <w:p w:rsidR="00AE3F7F" w:rsidRDefault="00AE3F7F" w:rsidP="00AE3F7F"/>
    <w:p w:rsidR="00AE3F7F" w:rsidRDefault="00FE5A1C" w:rsidP="00AE3F7F">
      <w:r w:rsidRPr="00AE3F7F">
        <w:t xml:space="preserve">Сервер сетевого доступа посылает пакет </w:t>
      </w:r>
      <w:r w:rsidRPr="00AE3F7F">
        <w:rPr>
          <w:lang w:val="en-US"/>
        </w:rPr>
        <w:t>START</w:t>
      </w:r>
      <w:r w:rsidRPr="00AE3F7F">
        <w:t xml:space="preserve"> серверу защиты </w:t>
      </w:r>
      <w:r w:rsidRPr="00AE3F7F">
        <w:rPr>
          <w:lang w:val="en-US"/>
        </w:rPr>
        <w:t>TACACS</w:t>
      </w:r>
      <w:r w:rsidRPr="00AE3F7F">
        <w:t>+, чтобы начать процесс аутентификации</w:t>
      </w:r>
      <w:r w:rsidR="00AE3F7F" w:rsidRPr="00AE3F7F">
        <w:t>.</w:t>
      </w:r>
    </w:p>
    <w:p w:rsidR="00AE3F7F" w:rsidRDefault="00FE5A1C" w:rsidP="00AE3F7F">
      <w:r w:rsidRPr="00AE3F7F">
        <w:t xml:space="preserve">Процесс аутентификации на сервере защиты </w:t>
      </w:r>
      <w:r w:rsidRPr="00AE3F7F">
        <w:rPr>
          <w:lang w:val="en-US"/>
        </w:rPr>
        <w:t>TACACS</w:t>
      </w:r>
      <w:r w:rsidRPr="00AE3F7F">
        <w:t xml:space="preserve">+ обычно возвращает серверу сетевого доступа пакет </w:t>
      </w:r>
      <w:r w:rsidRPr="00AE3F7F">
        <w:rPr>
          <w:lang w:val="en-US"/>
        </w:rPr>
        <w:t>GETUSER</w:t>
      </w:r>
      <w:r w:rsidRPr="00AE3F7F">
        <w:t>, содержащий запрос имени пользователя</w:t>
      </w:r>
      <w:r w:rsidR="00AE3F7F" w:rsidRPr="00AE3F7F">
        <w:t>.</w:t>
      </w:r>
    </w:p>
    <w:p w:rsidR="00AE3F7F" w:rsidRDefault="00FE5A1C" w:rsidP="00AE3F7F">
      <w:r w:rsidRPr="00AE3F7F">
        <w:t xml:space="preserve">Сервер сетевого доступа запрашивает имя пользователя и посылает введенное имя серверу защиты </w:t>
      </w:r>
      <w:r w:rsidRPr="00AE3F7F">
        <w:rPr>
          <w:lang w:val="en-US"/>
        </w:rPr>
        <w:t>TACACS</w:t>
      </w:r>
      <w:r w:rsidRPr="00AE3F7F">
        <w:t xml:space="preserve">+ в пакете </w:t>
      </w:r>
      <w:r w:rsidRPr="00AE3F7F">
        <w:rPr>
          <w:lang w:val="en-US"/>
        </w:rPr>
        <w:t>CONTINUE</w:t>
      </w:r>
      <w:r w:rsidR="00AE3F7F" w:rsidRPr="00AE3F7F">
        <w:t>.</w:t>
      </w:r>
    </w:p>
    <w:p w:rsidR="00AE3F7F" w:rsidRDefault="00FE5A1C" w:rsidP="00AE3F7F">
      <w:r w:rsidRPr="00AE3F7F">
        <w:t xml:space="preserve">Сервер защиты </w:t>
      </w:r>
      <w:r w:rsidRPr="00AE3F7F">
        <w:rPr>
          <w:lang w:val="en-US"/>
        </w:rPr>
        <w:t>TACACS</w:t>
      </w:r>
      <w:r w:rsidRPr="00AE3F7F">
        <w:t xml:space="preserve">+ посылает серверу сетевого доступа пакет </w:t>
      </w:r>
      <w:r w:rsidRPr="00AE3F7F">
        <w:rPr>
          <w:lang w:val="en-US"/>
        </w:rPr>
        <w:t>GETPASS</w:t>
      </w:r>
      <w:r w:rsidRPr="00AE3F7F">
        <w:t>, содержащий запрос пароля</w:t>
      </w:r>
      <w:r w:rsidR="00AE3F7F" w:rsidRPr="00AE3F7F">
        <w:t xml:space="preserve">. </w:t>
      </w:r>
      <w:r w:rsidRPr="00AE3F7F">
        <w:t>Сервер сетевого доступа выдает запрос пароля пользователю</w:t>
      </w:r>
      <w:r w:rsidR="00AE3F7F" w:rsidRPr="00AE3F7F">
        <w:t>.</w:t>
      </w:r>
    </w:p>
    <w:p w:rsidR="00AE3F7F" w:rsidRDefault="00FE5A1C" w:rsidP="00AE3F7F">
      <w:r w:rsidRPr="00AE3F7F">
        <w:t xml:space="preserve">Сервер сетевого доступа посылает серверу защиты </w:t>
      </w:r>
      <w:r w:rsidRPr="00AE3F7F">
        <w:rPr>
          <w:lang w:val="en-US"/>
        </w:rPr>
        <w:t>TACACS</w:t>
      </w:r>
      <w:r w:rsidRPr="00AE3F7F">
        <w:t xml:space="preserve">+ пакет </w:t>
      </w:r>
      <w:r w:rsidRPr="00AE3F7F">
        <w:rPr>
          <w:lang w:val="en-US"/>
        </w:rPr>
        <w:t>CONTINUE</w:t>
      </w:r>
      <w:r w:rsidRPr="00AE3F7F">
        <w:t>, содержащий пароль, введенный пользователем</w:t>
      </w:r>
      <w:r w:rsidR="00AE3F7F" w:rsidRPr="00AE3F7F">
        <w:t>.</w:t>
      </w:r>
    </w:p>
    <w:p w:rsidR="00AE3F7F" w:rsidRDefault="00FE5A1C" w:rsidP="00AE3F7F">
      <w:r w:rsidRPr="00AE3F7F">
        <w:t xml:space="preserve">Сервер защиты </w:t>
      </w:r>
      <w:r w:rsidRPr="00AE3F7F">
        <w:rPr>
          <w:lang w:val="en-US"/>
        </w:rPr>
        <w:t>TACACS</w:t>
      </w:r>
      <w:r w:rsidRPr="00AE3F7F">
        <w:t xml:space="preserve">+ проверяет пароль, используя для этого информацию из файла конфигурации </w:t>
      </w:r>
      <w:r w:rsidRPr="00AE3F7F">
        <w:rPr>
          <w:lang w:val="en-US"/>
        </w:rPr>
        <w:t>TACACS</w:t>
      </w:r>
      <w:r w:rsidRPr="00AE3F7F">
        <w:t>+, и решает, успешно ли завершен процесс аутентификации данного пользователя</w:t>
      </w:r>
      <w:r w:rsidR="00AE3F7F" w:rsidRPr="00AE3F7F">
        <w:t xml:space="preserve">. </w:t>
      </w:r>
      <w:r w:rsidRPr="00AE3F7F">
        <w:t xml:space="preserve">В результате серверу сетевого доступа возвращается либо пакет </w:t>
      </w:r>
      <w:r w:rsidRPr="00AE3F7F">
        <w:rPr>
          <w:lang w:val="en-US"/>
        </w:rPr>
        <w:t>PASS</w:t>
      </w:r>
      <w:r w:rsidR="00AE3F7F">
        <w:t xml:space="preserve"> (</w:t>
      </w:r>
      <w:r w:rsidRPr="00AE3F7F">
        <w:t>успех</w:t>
      </w:r>
      <w:r w:rsidR="00AE3F7F" w:rsidRPr="00AE3F7F">
        <w:t>),</w:t>
      </w:r>
      <w:r w:rsidRPr="00AE3F7F">
        <w:t xml:space="preserve"> либо пакет </w:t>
      </w:r>
      <w:r w:rsidRPr="00AE3F7F">
        <w:rPr>
          <w:lang w:val="en-US"/>
        </w:rPr>
        <w:t>FAIL</w:t>
      </w:r>
      <w:r w:rsidR="00AE3F7F">
        <w:t xml:space="preserve"> (</w:t>
      </w:r>
      <w:r w:rsidRPr="00AE3F7F">
        <w:t>неудача</w:t>
      </w:r>
      <w:r w:rsidR="00AE3F7F" w:rsidRPr="00AE3F7F">
        <w:t>),</w:t>
      </w:r>
      <w:r w:rsidRPr="00AE3F7F">
        <w:t xml:space="preserve"> указывающий результат аутентификации</w:t>
      </w:r>
      <w:r w:rsidR="00AE3F7F" w:rsidRPr="00AE3F7F">
        <w:t>.</w:t>
      </w:r>
    </w:p>
    <w:p w:rsidR="00F75297" w:rsidRDefault="00F75297" w:rsidP="00AE3F7F">
      <w:bookmarkStart w:id="27" w:name="_Toc249732065"/>
      <w:bookmarkStart w:id="28" w:name="_Toc249732074"/>
      <w:bookmarkStart w:id="29" w:name="_Toc249732181"/>
    </w:p>
    <w:p w:rsidR="00AE3F7F" w:rsidRDefault="00FE5A1C" w:rsidP="00F75297">
      <w:pPr>
        <w:pStyle w:val="2"/>
      </w:pPr>
      <w:bookmarkStart w:id="30" w:name="_Toc251775448"/>
      <w:r w:rsidRPr="00AE3F7F">
        <w:t>Процесс авторизации TACACS+</w:t>
      </w:r>
      <w:bookmarkEnd w:id="27"/>
      <w:bookmarkEnd w:id="28"/>
      <w:bookmarkEnd w:id="29"/>
      <w:bookmarkEnd w:id="30"/>
    </w:p>
    <w:p w:rsidR="00F75297" w:rsidRDefault="00F75297" w:rsidP="00AE3F7F"/>
    <w:p w:rsidR="00AE3F7F" w:rsidRDefault="00FE5A1C" w:rsidP="00AE3F7F">
      <w:r w:rsidRPr="00AE3F7F">
        <w:t xml:space="preserve">В процессе авторизации </w:t>
      </w:r>
      <w:r w:rsidRPr="00AE3F7F">
        <w:rPr>
          <w:lang w:val="en-US"/>
        </w:rPr>
        <w:t>TACACS</w:t>
      </w:r>
      <w:r w:rsidRPr="00AE3F7F">
        <w:t>+ используется два типа пакетов</w:t>
      </w:r>
      <w:r w:rsidR="00AE3F7F" w:rsidRPr="00AE3F7F">
        <w:t xml:space="preserve">: </w:t>
      </w:r>
      <w:r w:rsidRPr="00AE3F7F">
        <w:rPr>
          <w:lang w:val="en-US"/>
        </w:rPr>
        <w:t>REQUEST</w:t>
      </w:r>
      <w:r w:rsidR="00AE3F7F">
        <w:t xml:space="preserve"> (</w:t>
      </w:r>
      <w:r w:rsidRPr="00AE3F7F">
        <w:t>запрос</w:t>
      </w:r>
      <w:r w:rsidR="00AE3F7F" w:rsidRPr="00AE3F7F">
        <w:t xml:space="preserve">) </w:t>
      </w:r>
      <w:r w:rsidRPr="00AE3F7F">
        <w:t xml:space="preserve">и </w:t>
      </w:r>
      <w:r w:rsidRPr="00AE3F7F">
        <w:rPr>
          <w:lang w:val="en-US"/>
        </w:rPr>
        <w:t>RESPONSE</w:t>
      </w:r>
      <w:r w:rsidR="00AE3F7F">
        <w:t xml:space="preserve"> (</w:t>
      </w:r>
      <w:r w:rsidRPr="00AE3F7F">
        <w:t>ответ</w:t>
      </w:r>
      <w:r w:rsidR="00AE3F7F" w:rsidRPr="00AE3F7F">
        <w:t xml:space="preserve">). </w:t>
      </w:r>
      <w:r w:rsidRPr="00AE3F7F">
        <w:t>Данный процесс авторизации пользователя контролируется посредством обмена парами</w:t>
      </w:r>
      <w:r w:rsidR="00AE3F7F">
        <w:t xml:space="preserve"> "</w:t>
      </w:r>
      <w:r w:rsidRPr="00AE3F7F">
        <w:t>атрибут/значение</w:t>
      </w:r>
      <w:r w:rsidR="00AE3F7F">
        <w:t xml:space="preserve">" </w:t>
      </w:r>
      <w:r w:rsidRPr="00AE3F7F">
        <w:t xml:space="preserve">между сервером защиты </w:t>
      </w:r>
      <w:r w:rsidRPr="00AE3F7F">
        <w:rPr>
          <w:lang w:val="en-US"/>
        </w:rPr>
        <w:t>TACACS</w:t>
      </w:r>
      <w:r w:rsidRPr="00AE3F7F">
        <w:t>+ и сервером сетевого доступа</w:t>
      </w:r>
      <w:r w:rsidR="00AE3F7F" w:rsidRPr="00AE3F7F">
        <w:t xml:space="preserve">. </w:t>
      </w:r>
      <w:r w:rsidRPr="00AE3F7F">
        <w:t xml:space="preserve">Рассмотрим процесс авторизации </w:t>
      </w:r>
      <w:r w:rsidRPr="00AE3F7F">
        <w:rPr>
          <w:lang w:val="en-US"/>
        </w:rPr>
        <w:t>TACACS</w:t>
      </w:r>
      <w:r w:rsidRPr="00AE3F7F">
        <w:t xml:space="preserve">+, в котором сервер сетевого доступа обменивается пакетами авторизации с сервером </w:t>
      </w:r>
      <w:r w:rsidRPr="00AE3F7F">
        <w:rPr>
          <w:lang w:val="en-US"/>
        </w:rPr>
        <w:t>TACACS</w:t>
      </w:r>
      <w:r w:rsidRPr="00AE3F7F">
        <w:t>+</w:t>
      </w:r>
      <w:r w:rsidR="00AE3F7F">
        <w:t xml:space="preserve"> (рис.3</w:t>
      </w:r>
      <w:r w:rsidR="00AE3F7F" w:rsidRPr="00AE3F7F">
        <w:t>).</w:t>
      </w:r>
    </w:p>
    <w:p w:rsidR="00AE3F7F" w:rsidRDefault="00AE3F7F" w:rsidP="00AE3F7F"/>
    <w:p w:rsidR="00FE5A1C" w:rsidRPr="00AE3F7F" w:rsidRDefault="00EF47C9" w:rsidP="00AE3F7F">
      <w:r>
        <w:pict>
          <v:shape id="_x0000_i1027" type="#_x0000_t75" style="width:400.5pt;height:114.75pt">
            <v:imagedata r:id="rId9" o:title=""/>
          </v:shape>
        </w:pict>
      </w:r>
    </w:p>
    <w:p w:rsidR="00FE5A1C" w:rsidRPr="00AE3F7F" w:rsidRDefault="00AE3F7F" w:rsidP="00AE3F7F">
      <w:r>
        <w:t>Рис.3</w:t>
      </w:r>
      <w:r w:rsidRPr="00AE3F7F">
        <w:t xml:space="preserve">. </w:t>
      </w:r>
      <w:r w:rsidR="00FE5A1C" w:rsidRPr="00AE3F7F">
        <w:t xml:space="preserve">Процесс авторизации </w:t>
      </w:r>
      <w:r w:rsidR="00FE5A1C" w:rsidRPr="00AE3F7F">
        <w:rPr>
          <w:lang w:val="en-US"/>
        </w:rPr>
        <w:t>TACACS</w:t>
      </w:r>
      <w:r w:rsidR="00FE5A1C" w:rsidRPr="00AE3F7F">
        <w:t>+</w:t>
      </w:r>
    </w:p>
    <w:p w:rsidR="00AE3F7F" w:rsidRDefault="00AE3F7F" w:rsidP="00AE3F7F"/>
    <w:p w:rsidR="00AE3F7F" w:rsidRDefault="00FE5A1C" w:rsidP="00AE3F7F">
      <w:r w:rsidRPr="00AE3F7F">
        <w:t xml:space="preserve">Сервер сетевого доступа посылает пакет </w:t>
      </w:r>
      <w:r w:rsidRPr="00AE3F7F">
        <w:rPr>
          <w:lang w:val="en-US"/>
        </w:rPr>
        <w:t>REQUEST</w:t>
      </w:r>
      <w:r w:rsidRPr="00AE3F7F">
        <w:t xml:space="preserve"> серверу защиты </w:t>
      </w:r>
      <w:r w:rsidRPr="00AE3F7F">
        <w:rPr>
          <w:lang w:val="en-US"/>
        </w:rPr>
        <w:t>TACACS</w:t>
      </w:r>
      <w:r w:rsidRPr="00AE3F7F">
        <w:t>+</w:t>
      </w:r>
      <w:r w:rsidR="00AE3F7F" w:rsidRPr="00AE3F7F">
        <w:t xml:space="preserve">. </w:t>
      </w:r>
      <w:r w:rsidRPr="00AE3F7F">
        <w:t>Данный пакет содержит фиксированный набор полей, идентифицирующих пользователя или процесс, а также переменный набор аргументов, описывающих сервисы и параметры, необходимые для авторизации</w:t>
      </w:r>
      <w:r w:rsidR="00AE3F7F" w:rsidRPr="00AE3F7F">
        <w:t>.</w:t>
      </w:r>
    </w:p>
    <w:p w:rsidR="00AE3F7F" w:rsidRDefault="00FE5A1C" w:rsidP="00AE3F7F">
      <w:r w:rsidRPr="00AE3F7F">
        <w:t xml:space="preserve">Сервер защиты </w:t>
      </w:r>
      <w:r w:rsidRPr="00AE3F7F">
        <w:rPr>
          <w:lang w:val="en-US"/>
        </w:rPr>
        <w:t>TACACS</w:t>
      </w:r>
      <w:r w:rsidRPr="00AE3F7F">
        <w:t xml:space="preserve">+ возвращает серверу сетевого доступа пакет </w:t>
      </w:r>
      <w:r w:rsidRPr="00AE3F7F">
        <w:rPr>
          <w:lang w:val="en-US"/>
        </w:rPr>
        <w:t>RESPONSE</w:t>
      </w:r>
      <w:r w:rsidRPr="00AE3F7F">
        <w:t>, содержащий переменный набор аргументов ответа</w:t>
      </w:r>
      <w:r w:rsidR="00AE3F7F">
        <w:t xml:space="preserve"> (</w:t>
      </w:r>
      <w:r w:rsidRPr="00AE3F7F">
        <w:t>пары</w:t>
      </w:r>
      <w:r w:rsidR="00AE3F7F">
        <w:t xml:space="preserve"> "</w:t>
      </w:r>
      <w:r w:rsidRPr="00AE3F7F">
        <w:t>атрибут/значение</w:t>
      </w:r>
      <w:r w:rsidR="00AE3F7F">
        <w:t>"</w:t>
      </w:r>
      <w:r w:rsidR="00AE3F7F" w:rsidRPr="00AE3F7F">
        <w:t xml:space="preserve">). </w:t>
      </w:r>
      <w:r w:rsidRPr="00AE3F7F">
        <w:t xml:space="preserve">Эти пары строятся на основе ранее заданных разрешений для данного пользователя, хранимых в файле конфигурации </w:t>
      </w:r>
      <w:r w:rsidRPr="00AE3F7F">
        <w:rPr>
          <w:lang w:val="en-US"/>
        </w:rPr>
        <w:t>TACACS</w:t>
      </w:r>
      <w:r w:rsidRPr="00AE3F7F">
        <w:t>+</w:t>
      </w:r>
      <w:r w:rsidR="00AE3F7F" w:rsidRPr="00AE3F7F">
        <w:t xml:space="preserve">. </w:t>
      </w:r>
      <w:r w:rsidRPr="00AE3F7F">
        <w:t>Вот несколько примеров таких пар</w:t>
      </w:r>
      <w:r w:rsidR="00AE3F7F" w:rsidRPr="00AE3F7F">
        <w:t>.</w:t>
      </w:r>
    </w:p>
    <w:p w:rsidR="00AE3F7F" w:rsidRDefault="00FE5A1C" w:rsidP="00AE3F7F">
      <w:r w:rsidRPr="00AE3F7F">
        <w:rPr>
          <w:lang w:val="en-US"/>
        </w:rPr>
        <w:t>service</w:t>
      </w:r>
      <w:r w:rsidRPr="00AE3F7F">
        <w:t xml:space="preserve"> = ррр</w:t>
      </w:r>
      <w:r w:rsidR="00AE3F7F" w:rsidRPr="00AE3F7F">
        <w:t xml:space="preserve"> - </w:t>
      </w:r>
      <w:r w:rsidRPr="00AE3F7F">
        <w:t>исходно доступный сервис</w:t>
      </w:r>
    </w:p>
    <w:p w:rsidR="00AE3F7F" w:rsidRDefault="00FE5A1C" w:rsidP="00AE3F7F">
      <w:r w:rsidRPr="00AE3F7F">
        <w:rPr>
          <w:lang w:val="en-US"/>
        </w:rPr>
        <w:t>protocol</w:t>
      </w:r>
      <w:r w:rsidRPr="00AE3F7F">
        <w:t xml:space="preserve"> = </w:t>
      </w:r>
      <w:r w:rsidRPr="00AE3F7F">
        <w:rPr>
          <w:lang w:val="en-US"/>
        </w:rPr>
        <w:t>ip</w:t>
      </w:r>
      <w:r w:rsidR="00AE3F7F" w:rsidRPr="00AE3F7F">
        <w:t xml:space="preserve"> - </w:t>
      </w:r>
      <w:r w:rsidRPr="00AE3F7F">
        <w:t>протокол, доступный для использования с указанным сервисом</w:t>
      </w:r>
    </w:p>
    <w:p w:rsidR="00AE3F7F" w:rsidRDefault="00FE5A1C" w:rsidP="00AE3F7F">
      <w:r w:rsidRPr="00AE3F7F">
        <w:rPr>
          <w:lang w:val="en-US"/>
        </w:rPr>
        <w:t>addr</w:t>
      </w:r>
      <w:r w:rsidRPr="00AE3F7F">
        <w:t xml:space="preserve"> = 17</w:t>
      </w:r>
      <w:r w:rsidR="00AE3F7F">
        <w:t>2.16.10.1</w:t>
      </w:r>
      <w:r w:rsidR="00AE3F7F" w:rsidRPr="00AE3F7F">
        <w:t xml:space="preserve"> - </w:t>
      </w:r>
      <w:r w:rsidRPr="00AE3F7F">
        <w:t>авторизованный сетевой адрес</w:t>
      </w:r>
    </w:p>
    <w:p w:rsidR="00AE3F7F" w:rsidRDefault="00FE5A1C" w:rsidP="00AE3F7F">
      <w:r w:rsidRPr="00AE3F7F">
        <w:rPr>
          <w:lang w:val="en-US"/>
        </w:rPr>
        <w:t>timeout</w:t>
      </w:r>
      <w:r w:rsidRPr="00AE3F7F">
        <w:t xml:space="preserve"> = 12</w:t>
      </w:r>
      <w:r w:rsidR="00AE3F7F" w:rsidRPr="00AE3F7F">
        <w:t xml:space="preserve"> - </w:t>
      </w:r>
      <w:r w:rsidRPr="00AE3F7F">
        <w:t>абсолютный таймер, ограничивающий длительность соединения в минутах</w:t>
      </w:r>
    </w:p>
    <w:p w:rsidR="00AE3F7F" w:rsidRDefault="00FE5A1C" w:rsidP="00AE3F7F">
      <w:r w:rsidRPr="00AE3F7F">
        <w:t>Сервер сетевого доступа использует пары</w:t>
      </w:r>
      <w:r w:rsidR="00AE3F7F">
        <w:t xml:space="preserve"> "</w:t>
      </w:r>
      <w:r w:rsidRPr="00AE3F7F">
        <w:t>атрибут/значение</w:t>
      </w:r>
      <w:r w:rsidR="00AE3F7F">
        <w:t xml:space="preserve">" </w:t>
      </w:r>
      <w:r w:rsidRPr="00AE3F7F">
        <w:t>для того, чтобы запретить, разрешить или модифицировать возможности использования команд и сервисов, запрашиваемых пользователем</w:t>
      </w:r>
      <w:r w:rsidR="00AE3F7F" w:rsidRPr="00AE3F7F">
        <w:t>.</w:t>
      </w:r>
    </w:p>
    <w:p w:rsidR="00F75297" w:rsidRDefault="00F75297" w:rsidP="00AE3F7F">
      <w:bookmarkStart w:id="31" w:name="_Toc249732066"/>
      <w:bookmarkStart w:id="32" w:name="_Toc249732075"/>
      <w:bookmarkStart w:id="33" w:name="_Toc249732182"/>
    </w:p>
    <w:p w:rsidR="00FE5A1C" w:rsidRPr="00AE3F7F" w:rsidRDefault="00F75297" w:rsidP="00F75297">
      <w:pPr>
        <w:pStyle w:val="2"/>
      </w:pPr>
      <w:r>
        <w:br w:type="page"/>
      </w:r>
      <w:bookmarkStart w:id="34" w:name="_Toc251775449"/>
      <w:r w:rsidR="00FE5A1C" w:rsidRPr="00AE3F7F">
        <w:t>Процесс аудита TACACS+</w:t>
      </w:r>
      <w:bookmarkEnd w:id="31"/>
      <w:bookmarkEnd w:id="32"/>
      <w:bookmarkEnd w:id="33"/>
      <w:bookmarkEnd w:id="34"/>
    </w:p>
    <w:p w:rsidR="00F75297" w:rsidRDefault="00F75297" w:rsidP="00AE3F7F"/>
    <w:p w:rsidR="00AE3F7F" w:rsidRDefault="00FE5A1C" w:rsidP="00AE3F7F">
      <w:r w:rsidRPr="00AE3F7F">
        <w:t xml:space="preserve">В процессе аудита </w:t>
      </w:r>
      <w:r w:rsidRPr="00AE3F7F">
        <w:rPr>
          <w:lang w:val="en-US"/>
        </w:rPr>
        <w:t>TACACS</w:t>
      </w:r>
      <w:r w:rsidRPr="00AE3F7F">
        <w:t>+ используется два типа пакетов</w:t>
      </w:r>
      <w:r w:rsidR="00AE3F7F" w:rsidRPr="00AE3F7F">
        <w:t xml:space="preserve"> - </w:t>
      </w:r>
      <w:r w:rsidRPr="00AE3F7F">
        <w:rPr>
          <w:lang w:val="en-US"/>
        </w:rPr>
        <w:t>REQUEST</w:t>
      </w:r>
      <w:r w:rsidR="00AE3F7F">
        <w:t xml:space="preserve"> (</w:t>
      </w:r>
      <w:r w:rsidRPr="00AE3F7F">
        <w:t>запрос</w:t>
      </w:r>
      <w:r w:rsidR="00AE3F7F" w:rsidRPr="00AE3F7F">
        <w:t xml:space="preserve">) </w:t>
      </w:r>
      <w:r w:rsidRPr="00AE3F7F">
        <w:t xml:space="preserve">и </w:t>
      </w:r>
      <w:r w:rsidRPr="00AE3F7F">
        <w:rPr>
          <w:lang w:val="en-US"/>
        </w:rPr>
        <w:t>RESPONSE</w:t>
      </w:r>
      <w:r w:rsidR="00AE3F7F">
        <w:t xml:space="preserve"> (</w:t>
      </w:r>
      <w:r w:rsidRPr="00AE3F7F">
        <w:t>ответ</w:t>
      </w:r>
      <w:r w:rsidR="00AE3F7F" w:rsidRPr="00AE3F7F">
        <w:t xml:space="preserve">). </w:t>
      </w:r>
      <w:r w:rsidRPr="00AE3F7F">
        <w:t>Данный процесс во многом подобен процессу авторизации</w:t>
      </w:r>
      <w:r w:rsidR="00AE3F7F" w:rsidRPr="00AE3F7F">
        <w:t xml:space="preserve">. </w:t>
      </w:r>
      <w:r w:rsidRPr="00AE3F7F">
        <w:t>В процессе аудита создаются записи с информацией об активности пользователя в отношении заданных сервисов</w:t>
      </w:r>
      <w:r w:rsidR="00AE3F7F" w:rsidRPr="00AE3F7F">
        <w:t xml:space="preserve">. </w:t>
      </w:r>
      <w:r w:rsidRPr="00AE3F7F">
        <w:t>Записи, регистрирующие выполненные сетевым оборудованием действия, могут сохраняться в некотором стандартном формате, например в файле</w:t>
      </w:r>
      <w:r w:rsidR="00AE3F7F" w:rsidRPr="00AE3F7F">
        <w:t xml:space="preserve">. </w:t>
      </w:r>
      <w:r w:rsidRPr="00AE3F7F">
        <w:rPr>
          <w:lang w:val="en-US"/>
        </w:rPr>
        <w:t>csv</w:t>
      </w:r>
      <w:r w:rsidR="00AE3F7F">
        <w:t xml:space="preserve"> (</w:t>
      </w:r>
      <w:r w:rsidRPr="00AE3F7F">
        <w:rPr>
          <w:lang w:val="en-US"/>
        </w:rPr>
        <w:t>comma</w:t>
      </w:r>
      <w:r w:rsidRPr="00AE3F7F">
        <w:t>-</w:t>
      </w:r>
      <w:r w:rsidRPr="00AE3F7F">
        <w:rPr>
          <w:lang w:val="en-US"/>
        </w:rPr>
        <w:t>separated</w:t>
      </w:r>
      <w:r w:rsidRPr="00AE3F7F">
        <w:t xml:space="preserve"> </w:t>
      </w:r>
      <w:r w:rsidRPr="00AE3F7F">
        <w:rPr>
          <w:lang w:val="en-US"/>
        </w:rPr>
        <w:t>value</w:t>
      </w:r>
      <w:r w:rsidR="00AE3F7F" w:rsidRPr="00AE3F7F">
        <w:t xml:space="preserve"> - </w:t>
      </w:r>
      <w:r w:rsidRPr="00AE3F7F">
        <w:t>разделенные запятыми значения</w:t>
      </w:r>
      <w:r w:rsidR="00AE3F7F" w:rsidRPr="00AE3F7F">
        <w:t>),</w:t>
      </w:r>
      <w:r w:rsidRPr="00AE3F7F">
        <w:t xml:space="preserve"> на сервере защиты с целью дальнейшего анализа</w:t>
      </w:r>
      <w:r w:rsidR="00AE3F7F" w:rsidRPr="00AE3F7F">
        <w:t>.</w:t>
      </w:r>
    </w:p>
    <w:p w:rsidR="00AE3F7F" w:rsidRDefault="00FE5A1C" w:rsidP="00AE3F7F">
      <w:r w:rsidRPr="00AE3F7F">
        <w:t xml:space="preserve">В рамках </w:t>
      </w:r>
      <w:r w:rsidRPr="00AE3F7F">
        <w:rPr>
          <w:lang w:val="en-US"/>
        </w:rPr>
        <w:t>TACACS</w:t>
      </w:r>
      <w:r w:rsidRPr="00AE3F7F">
        <w:t>+ аудит ААА не является средством надежной защиты и обычно используется только для учета или управления</w:t>
      </w:r>
      <w:r w:rsidR="00AE3F7F" w:rsidRPr="00AE3F7F">
        <w:t xml:space="preserve">. </w:t>
      </w:r>
      <w:r w:rsidRPr="00AE3F7F">
        <w:t>Однако с помощью аудита ААА можно контролировать действия пользователя, чтобы, например, вовремя заметить его необычное поведение при работе с сетевым оборудованием</w:t>
      </w:r>
      <w:r w:rsidR="00AE3F7F" w:rsidRPr="00AE3F7F">
        <w:t>.</w:t>
      </w:r>
      <w:r w:rsidR="00AE3F7F">
        <w:t xml:space="preserve"> </w:t>
      </w:r>
      <w:r w:rsidRPr="00AE3F7F">
        <w:t xml:space="preserve">Рассмотрим процесс аудита </w:t>
      </w:r>
      <w:r w:rsidRPr="00AE3F7F">
        <w:rPr>
          <w:lang w:val="en-US"/>
        </w:rPr>
        <w:t>TACACS</w:t>
      </w:r>
      <w:r w:rsidRPr="00AE3F7F">
        <w:t xml:space="preserve">+, в котором сервер сетевого доступа обменивается пакетами аудита с сервером </w:t>
      </w:r>
      <w:r w:rsidRPr="00AE3F7F">
        <w:rPr>
          <w:lang w:val="en-US"/>
        </w:rPr>
        <w:t>TACACS</w:t>
      </w:r>
      <w:r w:rsidRPr="00AE3F7F">
        <w:t>+</w:t>
      </w:r>
      <w:r w:rsidR="00AE3F7F">
        <w:t xml:space="preserve"> (рис.4</w:t>
      </w:r>
      <w:r w:rsidR="00AE3F7F" w:rsidRPr="00AE3F7F">
        <w:t>).</w:t>
      </w:r>
    </w:p>
    <w:p w:rsidR="00AE3F7F" w:rsidRDefault="00AE3F7F" w:rsidP="00AE3F7F"/>
    <w:p w:rsidR="00AE3F7F" w:rsidRDefault="00EF47C9" w:rsidP="00AE3F7F">
      <w:r>
        <w:pict>
          <v:shape id="_x0000_i1028" type="#_x0000_t75" style="width:279pt;height:69pt">
            <v:imagedata r:id="rId10" o:title=""/>
          </v:shape>
        </w:pict>
      </w:r>
    </w:p>
    <w:p w:rsidR="00FE5A1C" w:rsidRPr="00AE3F7F" w:rsidRDefault="00AE3F7F" w:rsidP="00AE3F7F">
      <w:r>
        <w:t>Рис.4</w:t>
      </w:r>
      <w:r w:rsidRPr="00AE3F7F">
        <w:t xml:space="preserve">. </w:t>
      </w:r>
      <w:r w:rsidR="00FE5A1C" w:rsidRPr="00AE3F7F">
        <w:t xml:space="preserve">Процесс аудита </w:t>
      </w:r>
      <w:r w:rsidR="00FE5A1C" w:rsidRPr="00AE3F7F">
        <w:rPr>
          <w:lang w:val="en-US"/>
        </w:rPr>
        <w:t>TACACS</w:t>
      </w:r>
      <w:r w:rsidR="00FE5A1C" w:rsidRPr="00AE3F7F">
        <w:t>+</w:t>
      </w:r>
    </w:p>
    <w:p w:rsidR="00AE3F7F" w:rsidRDefault="00AE3F7F" w:rsidP="00AE3F7F"/>
    <w:p w:rsidR="00AE3F7F" w:rsidRDefault="00FE5A1C" w:rsidP="00AE3F7F">
      <w:r w:rsidRPr="00AE3F7F">
        <w:t xml:space="preserve">Сервер сетевого доступа посылает серверу защиты </w:t>
      </w:r>
      <w:r w:rsidRPr="00AE3F7F">
        <w:rPr>
          <w:lang w:val="en-US"/>
        </w:rPr>
        <w:t>TACACS</w:t>
      </w:r>
      <w:r w:rsidRPr="00AE3F7F">
        <w:t xml:space="preserve">+ пакет </w:t>
      </w:r>
      <w:r w:rsidRPr="00AE3F7F">
        <w:rPr>
          <w:lang w:val="en-US"/>
        </w:rPr>
        <w:t>REQUEST</w:t>
      </w:r>
      <w:r w:rsidRPr="00AE3F7F">
        <w:t xml:space="preserve"> аудита, содержащий фиксированный набор полей, идентифицирующих пользователя или процесс</w:t>
      </w:r>
      <w:r w:rsidR="00AE3F7F" w:rsidRPr="00AE3F7F">
        <w:t>.</w:t>
      </w:r>
    </w:p>
    <w:p w:rsidR="00AE3F7F" w:rsidRDefault="00FE5A1C" w:rsidP="00AE3F7F">
      <w:r w:rsidRPr="00AE3F7F">
        <w:t>Этот пакет содержит запись, состоящую из переменного набора полей</w:t>
      </w:r>
      <w:r w:rsidR="00AE3F7F">
        <w:t xml:space="preserve"> (</w:t>
      </w:r>
      <w:r w:rsidRPr="00AE3F7F">
        <w:t>пар</w:t>
      </w:r>
      <w:r w:rsidR="00AE3F7F">
        <w:t xml:space="preserve"> "</w:t>
      </w:r>
      <w:r w:rsidRPr="00AE3F7F">
        <w:t>атрибут/значение</w:t>
      </w:r>
      <w:r w:rsidR="00AE3F7F">
        <w:t>"</w:t>
      </w:r>
      <w:r w:rsidR="00AE3F7F" w:rsidRPr="00AE3F7F">
        <w:t>),</w:t>
      </w:r>
      <w:r w:rsidRPr="00AE3F7F">
        <w:t xml:space="preserve"> описывающих сервисы, для которых должны создаваться записи аудита в зависимости от определенных событий и методов аудита</w:t>
      </w:r>
      <w:r w:rsidR="00AE3F7F" w:rsidRPr="00AE3F7F">
        <w:t xml:space="preserve">. </w:t>
      </w:r>
      <w:r w:rsidRPr="00AE3F7F">
        <w:t>Пары</w:t>
      </w:r>
      <w:r w:rsidR="00AE3F7F">
        <w:t xml:space="preserve"> "</w:t>
      </w:r>
      <w:r w:rsidRPr="00AE3F7F">
        <w:t>атрибут/значение</w:t>
      </w:r>
      <w:r w:rsidR="00AE3F7F">
        <w:t xml:space="preserve">" </w:t>
      </w:r>
      <w:r w:rsidRPr="00AE3F7F">
        <w:t>аналогичны тем, которые используются для авторизации, но дополнительно применяются пары, характеризующие время начала и окончания записи аудита, а также общее время, затраченное на ее создание</w:t>
      </w:r>
      <w:r w:rsidR="00AE3F7F" w:rsidRPr="00AE3F7F">
        <w:t>.</w:t>
      </w:r>
    </w:p>
    <w:p w:rsidR="00AE3F7F" w:rsidRDefault="00FE5A1C" w:rsidP="00AE3F7F">
      <w:r w:rsidRPr="00AE3F7F">
        <w:t xml:space="preserve">Сервер защиты </w:t>
      </w:r>
      <w:r w:rsidRPr="00AE3F7F">
        <w:rPr>
          <w:lang w:val="en-US"/>
        </w:rPr>
        <w:t>TACACS</w:t>
      </w:r>
      <w:r w:rsidRPr="00AE3F7F">
        <w:t xml:space="preserve">+ посылает серверу доступа пакет </w:t>
      </w:r>
      <w:r w:rsidRPr="00AE3F7F">
        <w:rPr>
          <w:lang w:val="en-US"/>
        </w:rPr>
        <w:t>RESPONSE</w:t>
      </w:r>
      <w:r w:rsidRPr="00AE3F7F">
        <w:t xml:space="preserve"> и подтверждает получение контрольной записи</w:t>
      </w:r>
      <w:r w:rsidR="00AE3F7F" w:rsidRPr="00AE3F7F">
        <w:t xml:space="preserve">. </w:t>
      </w:r>
      <w:r w:rsidRPr="00AE3F7F">
        <w:t xml:space="preserve">Этот пакет указывает, что функция аудита на сервере защиты </w:t>
      </w:r>
      <w:r w:rsidRPr="00AE3F7F">
        <w:rPr>
          <w:lang w:val="en-US"/>
        </w:rPr>
        <w:t>TACACS</w:t>
      </w:r>
      <w:r w:rsidRPr="00AE3F7F">
        <w:t>+ выполнена и что запись создана и сохранена</w:t>
      </w:r>
      <w:r w:rsidR="00AE3F7F" w:rsidRPr="00AE3F7F">
        <w:t>.</w:t>
      </w:r>
    </w:p>
    <w:p w:rsidR="00AE3F7F" w:rsidRDefault="00AE3F7F" w:rsidP="00AE3F7F"/>
    <w:p w:rsidR="00FE5A1C" w:rsidRPr="00AE3F7F" w:rsidRDefault="00600577" w:rsidP="00AE3F7F">
      <w:pPr>
        <w:pStyle w:val="2"/>
      </w:pPr>
      <w:bookmarkStart w:id="35" w:name="_Toc251775450"/>
      <w:r w:rsidRPr="00AE3F7F">
        <w:t>Сравнение протоколов TACACS+ и RADIUS</w:t>
      </w:r>
      <w:bookmarkEnd w:id="35"/>
    </w:p>
    <w:p w:rsidR="00AE3F7F" w:rsidRDefault="00AE3F7F" w:rsidP="00AE3F7F"/>
    <w:p w:rsidR="00AE3F7F" w:rsidRDefault="009E2D31" w:rsidP="00AE3F7F">
      <w:r w:rsidRPr="00AE3F7F">
        <w:t xml:space="preserve">А теперь хотелось бы поподробнее сравнить возможности </w:t>
      </w:r>
      <w:r w:rsidR="00907862" w:rsidRPr="00AE3F7F">
        <w:t xml:space="preserve">протоколов </w:t>
      </w:r>
      <w:r w:rsidR="00907862" w:rsidRPr="00AE3F7F">
        <w:rPr>
          <w:lang w:val="en-US"/>
        </w:rPr>
        <w:t>TACACS</w:t>
      </w:r>
      <w:r w:rsidR="00907862" w:rsidRPr="00AE3F7F">
        <w:t xml:space="preserve">+ и </w:t>
      </w:r>
      <w:r w:rsidR="00907862" w:rsidRPr="00AE3F7F">
        <w:rPr>
          <w:lang w:val="en-US"/>
        </w:rPr>
        <w:t>RADIUS</w:t>
      </w:r>
      <w:r w:rsidR="00AE3F7F" w:rsidRPr="00AE3F7F">
        <w:t>.</w:t>
      </w:r>
    </w:p>
    <w:p w:rsidR="00F75297" w:rsidRDefault="00907862" w:rsidP="00AE3F7F">
      <w:r w:rsidRPr="00AE3F7F">
        <w:t xml:space="preserve">Протокол </w:t>
      </w:r>
      <w:r w:rsidRPr="00AE3F7F">
        <w:rPr>
          <w:lang w:val="en-US"/>
        </w:rPr>
        <w:t>RADIUS</w:t>
      </w:r>
      <w:r w:rsidR="00AE3F7F">
        <w:t xml:space="preserve"> (</w:t>
      </w:r>
      <w:r w:rsidRPr="00AE3F7F">
        <w:rPr>
          <w:lang w:val="en-US"/>
        </w:rPr>
        <w:t>Remote</w:t>
      </w:r>
      <w:r w:rsidRPr="00AE3F7F">
        <w:t xml:space="preserve"> </w:t>
      </w:r>
      <w:r w:rsidRPr="00AE3F7F">
        <w:rPr>
          <w:lang w:val="en-US"/>
        </w:rPr>
        <w:t>Authentication</w:t>
      </w:r>
      <w:r w:rsidRPr="00AE3F7F">
        <w:t xml:space="preserve"> </w:t>
      </w:r>
      <w:r w:rsidRPr="00AE3F7F">
        <w:rPr>
          <w:lang w:val="en-US"/>
        </w:rPr>
        <w:t>Dial</w:t>
      </w:r>
      <w:r w:rsidRPr="00AE3F7F">
        <w:t xml:space="preserve"> </w:t>
      </w:r>
      <w:r w:rsidRPr="00AE3F7F">
        <w:rPr>
          <w:lang w:val="en-US"/>
        </w:rPr>
        <w:t>In</w:t>
      </w:r>
      <w:r w:rsidRPr="00AE3F7F">
        <w:t xml:space="preserve"> </w:t>
      </w:r>
      <w:r w:rsidRPr="00AE3F7F">
        <w:rPr>
          <w:lang w:val="en-US"/>
        </w:rPr>
        <w:t>User</w:t>
      </w:r>
      <w:r w:rsidRPr="00AE3F7F">
        <w:t xml:space="preserve"> </w:t>
      </w:r>
      <w:r w:rsidRPr="00AE3F7F">
        <w:rPr>
          <w:lang w:val="en-US"/>
        </w:rPr>
        <w:t>Service</w:t>
      </w:r>
      <w:r w:rsidR="00AE3F7F" w:rsidRPr="00AE3F7F">
        <w:t>),</w:t>
      </w:r>
      <w:r w:rsidRPr="00AE3F7F">
        <w:t xml:space="preserve"> в отличие от TACACS+, был разработан независимой группой разработчиков</w:t>
      </w:r>
      <w:r w:rsidR="00AE3F7F">
        <w:t xml:space="preserve"> (</w:t>
      </w:r>
      <w:r w:rsidRPr="00AE3F7F">
        <w:t>на данный момент протокол не модифицируется</w:t>
      </w:r>
      <w:r w:rsidR="00AE3F7F" w:rsidRPr="00AE3F7F">
        <w:t xml:space="preserve">) </w:t>
      </w:r>
      <w:r w:rsidRPr="00AE3F7F">
        <w:t>и поэтому получил широкое распространение у сторонних разработчиков</w:t>
      </w:r>
      <w:r w:rsidR="00AE3F7F" w:rsidRPr="00AE3F7F">
        <w:t xml:space="preserve">. </w:t>
      </w:r>
    </w:p>
    <w:p w:rsidR="00F75297" w:rsidRDefault="00907862" w:rsidP="00AE3F7F">
      <w:r w:rsidRPr="00AE3F7F">
        <w:t>Как правило, все производители программных и аппаратных клиентов поддерживают данный протокол</w:t>
      </w:r>
      <w:r w:rsidR="00AE3F7F" w:rsidRPr="00AE3F7F">
        <w:t xml:space="preserve">. </w:t>
      </w:r>
    </w:p>
    <w:p w:rsidR="00AE3F7F" w:rsidRDefault="00907862" w:rsidP="00AE3F7F">
      <w:r w:rsidRPr="00AE3F7F">
        <w:t>Кратко о протоколе можно сказать следующее</w:t>
      </w:r>
      <w:r w:rsidR="00AE3F7F" w:rsidRPr="00AE3F7F">
        <w:t xml:space="preserve">: </w:t>
      </w:r>
      <w:r w:rsidRPr="00AE3F7F">
        <w:t>использует в своей основе протокол UDP</w:t>
      </w:r>
      <w:r w:rsidR="00AE3F7F">
        <w:t xml:space="preserve"> (</w:t>
      </w:r>
      <w:r w:rsidRPr="00AE3F7F">
        <w:t>а поэтому относительно быстр</w:t>
      </w:r>
      <w:r w:rsidR="00AE3F7F" w:rsidRPr="00AE3F7F">
        <w:t>),</w:t>
      </w:r>
      <w:r w:rsidRPr="00AE3F7F">
        <w:t xml:space="preserve"> процесс авторизации происходит в контексте процесса аутентификации</w:t>
      </w:r>
      <w:r w:rsidR="00AE3F7F">
        <w:t xml:space="preserve"> (т.е.</w:t>
      </w:r>
      <w:r w:rsidR="00AE3F7F" w:rsidRPr="00AE3F7F">
        <w:t xml:space="preserve"> </w:t>
      </w:r>
      <w:r w:rsidRPr="00AE3F7F">
        <w:t>авторизация как таковая отсутствует</w:t>
      </w:r>
      <w:r w:rsidR="00AE3F7F" w:rsidRPr="00AE3F7F">
        <w:t>),</w:t>
      </w:r>
      <w:r w:rsidRPr="00AE3F7F">
        <w:t xml:space="preserve"> реализация RADIUS-сервера ориентирована на однопроцессное обслуживание клиентов</w:t>
      </w:r>
      <w:r w:rsidR="00AE3F7F">
        <w:t xml:space="preserve"> (</w:t>
      </w:r>
      <w:r w:rsidRPr="00AE3F7F">
        <w:t>хотя возможно многопроцессное</w:t>
      </w:r>
      <w:r w:rsidR="00AE3F7F" w:rsidRPr="00AE3F7F">
        <w:t xml:space="preserve"> - </w:t>
      </w:r>
      <w:r w:rsidRPr="00AE3F7F">
        <w:t>вопрос до сих пор открытый</w:t>
      </w:r>
      <w:r w:rsidR="00AE3F7F" w:rsidRPr="00AE3F7F">
        <w:t>),</w:t>
      </w:r>
      <w:r w:rsidRPr="00AE3F7F">
        <w:t xml:space="preserve"> поддерживает довольно ограниченное число типов аутентификации</w:t>
      </w:r>
      <w:r w:rsidR="00AE3F7F">
        <w:t xml:space="preserve"> (</w:t>
      </w:r>
      <w:r w:rsidRPr="00AE3F7F">
        <w:t>Clear text и CHAP</w:t>
      </w:r>
      <w:r w:rsidR="00AE3F7F" w:rsidRPr="00AE3F7F">
        <w:t>),</w:t>
      </w:r>
      <w:r w:rsidRPr="00AE3F7F">
        <w:t xml:space="preserve"> имеет среднюю степень защищености</w:t>
      </w:r>
      <w:r w:rsidR="00AE3F7F" w:rsidRPr="00AE3F7F">
        <w:t>.</w:t>
      </w:r>
    </w:p>
    <w:p w:rsidR="00F75297" w:rsidRDefault="00F75297" w:rsidP="00AE3F7F"/>
    <w:p w:rsidR="00907862" w:rsidRPr="00AE3F7F" w:rsidRDefault="00F75297" w:rsidP="00AE3F7F">
      <w:r>
        <w:br w:type="page"/>
      </w:r>
      <w:r w:rsidR="00907862" w:rsidRPr="00AE3F7F">
        <w:t>Приведем сравнительную таблицу возможностей обоих протоколов</w:t>
      </w:r>
      <w:r w:rsidR="00AE3F7F" w:rsidRPr="00AE3F7F">
        <w:t xml:space="preserve">: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62"/>
        <w:gridCol w:w="3190"/>
        <w:gridCol w:w="3191"/>
      </w:tblGrid>
      <w:tr w:rsidR="000862E7" w:rsidRPr="00AE3F7F" w:rsidTr="009C3596">
        <w:trPr>
          <w:jc w:val="center"/>
        </w:trPr>
        <w:tc>
          <w:tcPr>
            <w:tcW w:w="2662" w:type="dxa"/>
            <w:shd w:val="clear" w:color="auto" w:fill="auto"/>
          </w:tcPr>
          <w:p w:rsidR="00907862" w:rsidRPr="00AE3F7F" w:rsidRDefault="00907862" w:rsidP="00AE3F7F">
            <w:pPr>
              <w:pStyle w:val="afc"/>
            </w:pPr>
          </w:p>
        </w:tc>
        <w:tc>
          <w:tcPr>
            <w:tcW w:w="3190" w:type="dxa"/>
            <w:shd w:val="clear" w:color="auto" w:fill="auto"/>
          </w:tcPr>
          <w:p w:rsidR="00907862" w:rsidRPr="00AE3F7F" w:rsidRDefault="00907862" w:rsidP="00AE3F7F">
            <w:pPr>
              <w:pStyle w:val="afc"/>
            </w:pPr>
            <w:r w:rsidRPr="009C3596">
              <w:rPr>
                <w:lang w:val="en-US"/>
              </w:rPr>
              <w:t>RADIUS</w:t>
            </w:r>
          </w:p>
        </w:tc>
        <w:tc>
          <w:tcPr>
            <w:tcW w:w="3191" w:type="dxa"/>
            <w:shd w:val="clear" w:color="auto" w:fill="auto"/>
          </w:tcPr>
          <w:p w:rsidR="00907862" w:rsidRPr="009C3596" w:rsidRDefault="00907862" w:rsidP="00AE3F7F">
            <w:pPr>
              <w:pStyle w:val="afc"/>
              <w:rPr>
                <w:lang w:val="en-US"/>
              </w:rPr>
            </w:pPr>
            <w:r w:rsidRPr="009C3596">
              <w:rPr>
                <w:lang w:val="en-US"/>
              </w:rPr>
              <w:t>TACACS</w:t>
            </w:r>
            <w:r w:rsidRPr="00AE3F7F">
              <w:t>+</w:t>
            </w:r>
          </w:p>
        </w:tc>
      </w:tr>
      <w:tr w:rsidR="000862E7" w:rsidRPr="00AE3F7F" w:rsidTr="009C3596">
        <w:trPr>
          <w:jc w:val="center"/>
        </w:trPr>
        <w:tc>
          <w:tcPr>
            <w:tcW w:w="2662" w:type="dxa"/>
            <w:shd w:val="clear" w:color="auto" w:fill="auto"/>
          </w:tcPr>
          <w:p w:rsidR="00907862" w:rsidRPr="00AE3F7F" w:rsidRDefault="00907862" w:rsidP="00AE3F7F">
            <w:pPr>
              <w:pStyle w:val="afc"/>
            </w:pPr>
            <w:r w:rsidRPr="00AE3F7F">
              <w:t>Базовый протокол</w:t>
            </w:r>
          </w:p>
        </w:tc>
        <w:tc>
          <w:tcPr>
            <w:tcW w:w="3190" w:type="dxa"/>
            <w:shd w:val="clear" w:color="auto" w:fill="auto"/>
          </w:tcPr>
          <w:p w:rsidR="00907862" w:rsidRPr="00AE3F7F" w:rsidRDefault="00907862" w:rsidP="00AE3F7F">
            <w:pPr>
              <w:pStyle w:val="afc"/>
            </w:pPr>
            <w:r w:rsidRPr="009C3596">
              <w:rPr>
                <w:lang w:val="en-US"/>
              </w:rPr>
              <w:t>UDP</w:t>
            </w:r>
          </w:p>
        </w:tc>
        <w:tc>
          <w:tcPr>
            <w:tcW w:w="3191" w:type="dxa"/>
            <w:shd w:val="clear" w:color="auto" w:fill="auto"/>
          </w:tcPr>
          <w:p w:rsidR="00907862" w:rsidRPr="00AE3F7F" w:rsidRDefault="00907862" w:rsidP="00AE3F7F">
            <w:pPr>
              <w:pStyle w:val="afc"/>
            </w:pPr>
            <w:r w:rsidRPr="009C3596">
              <w:rPr>
                <w:lang w:val="en-US"/>
              </w:rPr>
              <w:t>TCP</w:t>
            </w:r>
          </w:p>
        </w:tc>
      </w:tr>
      <w:tr w:rsidR="000862E7" w:rsidRPr="00AE3F7F" w:rsidTr="009C3596">
        <w:trPr>
          <w:jc w:val="center"/>
        </w:trPr>
        <w:tc>
          <w:tcPr>
            <w:tcW w:w="2662" w:type="dxa"/>
            <w:shd w:val="clear" w:color="auto" w:fill="auto"/>
          </w:tcPr>
          <w:p w:rsidR="00907862" w:rsidRPr="00AE3F7F" w:rsidRDefault="00907862" w:rsidP="00AE3F7F">
            <w:pPr>
              <w:pStyle w:val="afc"/>
            </w:pPr>
            <w:r w:rsidRPr="009C3596">
              <w:rPr>
                <w:lang w:val="en-US"/>
              </w:rPr>
              <w:t>Поддерживаемые сервисы</w:t>
            </w:r>
          </w:p>
        </w:tc>
        <w:tc>
          <w:tcPr>
            <w:tcW w:w="3190" w:type="dxa"/>
            <w:shd w:val="clear" w:color="auto" w:fill="auto"/>
          </w:tcPr>
          <w:p w:rsidR="00907862" w:rsidRPr="00AE3F7F" w:rsidRDefault="00907862" w:rsidP="00AE3F7F">
            <w:pPr>
              <w:pStyle w:val="afc"/>
            </w:pPr>
            <w:r w:rsidRPr="009C3596">
              <w:rPr>
                <w:lang w:val="en-US"/>
              </w:rPr>
              <w:t>Autentication, Authorization</w:t>
            </w:r>
          </w:p>
        </w:tc>
        <w:tc>
          <w:tcPr>
            <w:tcW w:w="3191" w:type="dxa"/>
            <w:shd w:val="clear" w:color="auto" w:fill="auto"/>
          </w:tcPr>
          <w:p w:rsidR="00907862" w:rsidRPr="009C3596" w:rsidRDefault="00907862" w:rsidP="00AE3F7F">
            <w:pPr>
              <w:pStyle w:val="afc"/>
              <w:rPr>
                <w:lang w:val="en-US"/>
              </w:rPr>
            </w:pPr>
            <w:r w:rsidRPr="009C3596">
              <w:rPr>
                <w:lang w:val="en-US"/>
              </w:rPr>
              <w:t>Authentication, Authorization, Accounting</w:t>
            </w:r>
          </w:p>
        </w:tc>
      </w:tr>
      <w:tr w:rsidR="000862E7" w:rsidRPr="00AE3F7F" w:rsidTr="009C3596">
        <w:trPr>
          <w:jc w:val="center"/>
        </w:trPr>
        <w:tc>
          <w:tcPr>
            <w:tcW w:w="2662" w:type="dxa"/>
            <w:shd w:val="clear" w:color="auto" w:fill="auto"/>
          </w:tcPr>
          <w:p w:rsidR="00907862" w:rsidRPr="00AE3F7F" w:rsidRDefault="00907862" w:rsidP="00AE3F7F">
            <w:pPr>
              <w:pStyle w:val="afc"/>
            </w:pPr>
            <w:r w:rsidRPr="009C3596">
              <w:rPr>
                <w:lang w:val="en-US"/>
              </w:rPr>
              <w:t>Безопасность</w:t>
            </w:r>
          </w:p>
        </w:tc>
        <w:tc>
          <w:tcPr>
            <w:tcW w:w="3190" w:type="dxa"/>
            <w:shd w:val="clear" w:color="auto" w:fill="auto"/>
          </w:tcPr>
          <w:p w:rsidR="00907862" w:rsidRPr="00AE3F7F" w:rsidRDefault="00907862" w:rsidP="00AE3F7F">
            <w:pPr>
              <w:pStyle w:val="afc"/>
            </w:pPr>
            <w:r w:rsidRPr="009C3596">
              <w:rPr>
                <w:lang w:val="en-US"/>
              </w:rPr>
              <w:t>Шифруется пароль</w:t>
            </w:r>
          </w:p>
        </w:tc>
        <w:tc>
          <w:tcPr>
            <w:tcW w:w="3191" w:type="dxa"/>
            <w:shd w:val="clear" w:color="auto" w:fill="auto"/>
          </w:tcPr>
          <w:p w:rsidR="00907862" w:rsidRPr="00AE3F7F" w:rsidRDefault="00907862" w:rsidP="00AE3F7F">
            <w:pPr>
              <w:pStyle w:val="afc"/>
            </w:pPr>
            <w:r w:rsidRPr="00AE3F7F">
              <w:t>Шифруется все тело пакета</w:t>
            </w:r>
          </w:p>
        </w:tc>
      </w:tr>
    </w:tbl>
    <w:p w:rsidR="00690BFE" w:rsidRPr="00AE3F7F" w:rsidRDefault="00690BFE" w:rsidP="00AE3F7F">
      <w:bookmarkStart w:id="36" w:name="_Toc249732067"/>
      <w:bookmarkStart w:id="37" w:name="_Toc249732076"/>
      <w:bookmarkStart w:id="38" w:name="_Toc249732183"/>
    </w:p>
    <w:p w:rsidR="00AE3F7F" w:rsidRDefault="000862E7" w:rsidP="00AE3F7F">
      <w:r w:rsidRPr="00AE3F7F">
        <w:t xml:space="preserve">Протокол </w:t>
      </w:r>
      <w:r w:rsidRPr="00AE3F7F">
        <w:rPr>
          <w:lang w:val="en-US"/>
        </w:rPr>
        <w:t>TACACS</w:t>
      </w:r>
      <w:r w:rsidRPr="00AE3F7F">
        <w:t xml:space="preserve">+ использует протокол </w:t>
      </w:r>
      <w:r w:rsidRPr="00AE3F7F">
        <w:rPr>
          <w:lang w:val="en-US"/>
        </w:rPr>
        <w:t>TCP</w:t>
      </w:r>
      <w:r w:rsidRPr="00AE3F7F">
        <w:t xml:space="preserve">, </w:t>
      </w:r>
      <w:r w:rsidR="00AE3F7F">
        <w:t>т.е.</w:t>
      </w:r>
      <w:r w:rsidR="00AE3F7F" w:rsidRPr="00AE3F7F">
        <w:t xml:space="preserve"> </w:t>
      </w:r>
      <w:r w:rsidRPr="00AE3F7F">
        <w:t xml:space="preserve">он потенциально медленнее протокола </w:t>
      </w:r>
      <w:r w:rsidRPr="00AE3F7F">
        <w:rPr>
          <w:lang w:val="en-US"/>
        </w:rPr>
        <w:t>RADIUS</w:t>
      </w:r>
      <w:r w:rsidRPr="00AE3F7F">
        <w:t xml:space="preserve">, но </w:t>
      </w:r>
      <w:r w:rsidRPr="00AE3F7F">
        <w:rPr>
          <w:lang w:val="en-US"/>
        </w:rPr>
        <w:t>TACACS</w:t>
      </w:r>
      <w:r w:rsidRPr="00AE3F7F">
        <w:t>+ способен в каждый момент времени обслуживать несколько пользователей</w:t>
      </w:r>
      <w:r w:rsidR="00AE3F7F" w:rsidRPr="00AE3F7F">
        <w:t>.</w:t>
      </w:r>
    </w:p>
    <w:p w:rsidR="00AE3F7F" w:rsidRDefault="000862E7" w:rsidP="00AE3F7F">
      <w:r w:rsidRPr="00AE3F7F">
        <w:rPr>
          <w:lang w:val="en-US"/>
        </w:rPr>
        <w:t>Radius</w:t>
      </w:r>
      <w:r w:rsidRPr="00AE3F7F">
        <w:t xml:space="preserve"> шифрует только пароль в передаваемом пакете, при этом оставшаяся часть пакета</w:t>
      </w:r>
      <w:r w:rsidR="00AE3F7F">
        <w:t xml:space="preserve"> (</w:t>
      </w:r>
      <w:r w:rsidRPr="00AE3F7F">
        <w:t>имя пользователя, авторизованные сервисы, информация учета</w:t>
      </w:r>
      <w:r w:rsidR="00AE3F7F" w:rsidRPr="00AE3F7F">
        <w:t xml:space="preserve">) </w:t>
      </w:r>
      <w:r w:rsidRPr="00AE3F7F">
        <w:t>не зашифрована и доступна для захвата злоумышленником</w:t>
      </w:r>
      <w:r w:rsidR="00AE3F7F" w:rsidRPr="00AE3F7F">
        <w:t xml:space="preserve">. </w:t>
      </w:r>
      <w:r w:rsidRPr="00AE3F7F">
        <w:rPr>
          <w:lang w:val="en-US"/>
        </w:rPr>
        <w:t>TACACS</w:t>
      </w:r>
      <w:r w:rsidRPr="00AE3F7F">
        <w:t>+ шифрует все тело пакета</w:t>
      </w:r>
      <w:r w:rsidR="00AE3F7F" w:rsidRPr="00AE3F7F">
        <w:t xml:space="preserve">. </w:t>
      </w:r>
      <w:r w:rsidRPr="00AE3F7F">
        <w:t xml:space="preserve">Таким образом, степень защищенности протокола </w:t>
      </w:r>
      <w:r w:rsidRPr="00AE3F7F">
        <w:rPr>
          <w:lang w:val="en-US"/>
        </w:rPr>
        <w:t>TACACS</w:t>
      </w:r>
      <w:r w:rsidRPr="00AE3F7F">
        <w:t xml:space="preserve">+ выше, чем у </w:t>
      </w:r>
      <w:r w:rsidRPr="00AE3F7F">
        <w:rPr>
          <w:lang w:val="en-US"/>
        </w:rPr>
        <w:t>RADIUS</w:t>
      </w:r>
      <w:r w:rsidR="00AE3F7F" w:rsidRPr="00AE3F7F">
        <w:t>.</w:t>
      </w:r>
    </w:p>
    <w:p w:rsidR="00AE3F7F" w:rsidRDefault="000862E7" w:rsidP="00AE3F7F">
      <w:r w:rsidRPr="00AE3F7F">
        <w:rPr>
          <w:lang w:val="en-US"/>
        </w:rPr>
        <w:t>RADIUS</w:t>
      </w:r>
      <w:r w:rsidRPr="00AE3F7F">
        <w:t xml:space="preserve"> поддерживает аутентификацию и авторизацию</w:t>
      </w:r>
      <w:r w:rsidR="00AE3F7F" w:rsidRPr="00AE3F7F">
        <w:t xml:space="preserve">. </w:t>
      </w:r>
      <w:r w:rsidRPr="00AE3F7F">
        <w:rPr>
          <w:lang w:val="en-US"/>
        </w:rPr>
        <w:t>TACACS+ использует архитектуру AAA</w:t>
      </w:r>
      <w:r w:rsidR="00AE3F7F">
        <w:rPr>
          <w:lang w:val="en-US"/>
        </w:rPr>
        <w:t xml:space="preserve"> (</w:t>
      </w:r>
      <w:r w:rsidRPr="00AE3F7F">
        <w:rPr>
          <w:lang w:val="en-US"/>
        </w:rPr>
        <w:t>Authentication, Authorization, Accounting</w:t>
      </w:r>
      <w:r w:rsidR="00AE3F7F" w:rsidRPr="00AE3F7F">
        <w:rPr>
          <w:lang w:val="en-US"/>
        </w:rPr>
        <w:t xml:space="preserve">). </w:t>
      </w:r>
      <w:r w:rsidRPr="00AE3F7F">
        <w:t>Возможно выполнение аутентификации отдельно</w:t>
      </w:r>
      <w:r w:rsidR="00AE3F7F">
        <w:t xml:space="preserve"> (</w:t>
      </w:r>
      <w:r w:rsidRPr="00AE3F7F">
        <w:t xml:space="preserve">например, на сервере </w:t>
      </w:r>
      <w:r w:rsidRPr="00AE3F7F">
        <w:rPr>
          <w:lang w:val="en-US"/>
        </w:rPr>
        <w:t>Kerberos</w:t>
      </w:r>
      <w:r w:rsidR="00AE3F7F" w:rsidRPr="00AE3F7F">
        <w:t>),</w:t>
      </w:r>
      <w:r w:rsidRPr="00AE3F7F">
        <w:t xml:space="preserve"> а авторизации и учета</w:t>
      </w:r>
      <w:r w:rsidR="00AE3F7F" w:rsidRPr="00AE3F7F">
        <w:t xml:space="preserve"> - </w:t>
      </w:r>
      <w:r w:rsidRPr="00AE3F7F">
        <w:t xml:space="preserve">с использованием </w:t>
      </w:r>
      <w:r w:rsidRPr="00AE3F7F">
        <w:rPr>
          <w:lang w:val="en-US"/>
        </w:rPr>
        <w:t>TACACS</w:t>
      </w:r>
      <w:r w:rsidRPr="00AE3F7F">
        <w:t>+</w:t>
      </w:r>
      <w:r w:rsidR="00AE3F7F" w:rsidRPr="00AE3F7F">
        <w:t>.</w:t>
      </w:r>
    </w:p>
    <w:p w:rsidR="00AE3F7F" w:rsidRDefault="00907862" w:rsidP="00F75297">
      <w:pPr>
        <w:pStyle w:val="2"/>
      </w:pPr>
      <w:r w:rsidRPr="00AE3F7F">
        <w:br w:type="page"/>
      </w:r>
      <w:bookmarkStart w:id="39" w:name="_Toc251775451"/>
      <w:r w:rsidR="000862E7" w:rsidRPr="00AE3F7F">
        <w:t>Заключение</w:t>
      </w:r>
      <w:bookmarkEnd w:id="39"/>
    </w:p>
    <w:p w:rsidR="00F75297" w:rsidRDefault="00F75297" w:rsidP="00AE3F7F">
      <w:pPr>
        <w:rPr>
          <w:b/>
          <w:bCs/>
        </w:rPr>
      </w:pPr>
      <w:bookmarkStart w:id="40" w:name="_Toc249735392"/>
    </w:p>
    <w:p w:rsidR="00AE3F7F" w:rsidRDefault="000862E7" w:rsidP="00F75297">
      <w:r w:rsidRPr="00AE3F7F">
        <w:t>В заключение хотелось бы отметить тот факт, что в настоящее время разработан новый протокол Diameter</w:t>
      </w:r>
      <w:r w:rsidR="00AE3F7F">
        <w:t xml:space="preserve"> (</w:t>
      </w:r>
      <w:r w:rsidRPr="00AE3F7F">
        <w:t>RFC 3588</w:t>
      </w:r>
      <w:r w:rsidR="00AE3F7F">
        <w:t xml:space="preserve"> (</w:t>
      </w:r>
      <w:r w:rsidRPr="00AE3F7F">
        <w:t>Diameter Base Protocol</w:t>
      </w:r>
      <w:r w:rsidR="00AE3F7F" w:rsidRPr="00AE3F7F">
        <w:t>),</w:t>
      </w:r>
      <w:r w:rsidRPr="00AE3F7F">
        <w:t xml:space="preserve"> RFC 3589</w:t>
      </w:r>
      <w:r w:rsidR="00AE3F7F">
        <w:t xml:space="preserve"> (</w:t>
      </w:r>
      <w:r w:rsidRPr="00AE3F7F">
        <w:t>Diameter Command Codes for 3GPP</w:t>
      </w:r>
      <w:r w:rsidR="00AE3F7F" w:rsidRPr="00AE3F7F">
        <w:t>),</w:t>
      </w:r>
      <w:r w:rsidRPr="00AE3F7F">
        <w:t xml:space="preserve"> RFC 4006</w:t>
      </w:r>
      <w:r w:rsidR="00AE3F7F">
        <w:t xml:space="preserve"> (</w:t>
      </w:r>
      <w:r w:rsidRPr="00AE3F7F">
        <w:t>Diameter Credit-Control Application</w:t>
      </w:r>
      <w:r w:rsidR="00AE3F7F" w:rsidRPr="00AE3F7F">
        <w:t xml:space="preserve">)) </w:t>
      </w:r>
      <w:r w:rsidR="00AE3F7F">
        <w:t>-</w:t>
      </w:r>
      <w:r w:rsidRPr="00AE3F7F">
        <w:t xml:space="preserve"> наследник RADIUS, который включил большую часть функциональности TACACS+</w:t>
      </w:r>
      <w:r w:rsidR="00AE3F7F" w:rsidRPr="00AE3F7F">
        <w:t xml:space="preserve">. </w:t>
      </w:r>
      <w:r w:rsidRPr="00AE3F7F">
        <w:t>Но в то же время компания Cisco Systems продолжит поддерживать свой протокол TACACS+, который остается непревзойденным для управления предоставлением доступа к сетевым устройствам</w:t>
      </w:r>
      <w:r w:rsidR="00AE3F7F">
        <w:t xml:space="preserve"> (</w:t>
      </w:r>
      <w:r w:rsidRPr="00AE3F7F">
        <w:t>а не к сети через PPP,VPN</w:t>
      </w:r>
      <w:r w:rsidR="00AE3F7F" w:rsidRPr="00AE3F7F">
        <w:t>),</w:t>
      </w:r>
      <w:r w:rsidRPr="00AE3F7F">
        <w:t xml:space="preserve"> </w:t>
      </w:r>
      <w:r w:rsidR="00AE3F7F">
        <w:t>т.к</w:t>
      </w:r>
      <w:r w:rsidR="00AE3F7F" w:rsidRPr="00AE3F7F">
        <w:t xml:space="preserve"> </w:t>
      </w:r>
      <w:r w:rsidRPr="00AE3F7F">
        <w:t>он единственный поддерживает такие дополнительные возможности, как фильтрация команд</w:t>
      </w:r>
      <w:r w:rsidR="00AE3F7F" w:rsidRPr="00AE3F7F">
        <w:t xml:space="preserve">. </w:t>
      </w:r>
      <w:r w:rsidRPr="00AE3F7F">
        <w:t>Детальное сопоставление с протоколом Diameter можно будет произвести, когда он станет более распространен и поддержан производителями решений в AAA-области</w:t>
      </w:r>
      <w:bookmarkEnd w:id="40"/>
      <w:r w:rsidR="00AE3F7F" w:rsidRPr="00AE3F7F">
        <w:t>.</w:t>
      </w:r>
    </w:p>
    <w:p w:rsidR="009D479D" w:rsidRPr="00AE3F7F" w:rsidRDefault="00411B43" w:rsidP="00F75297">
      <w:pPr>
        <w:pStyle w:val="2"/>
      </w:pPr>
      <w:r w:rsidRPr="00AE3F7F">
        <w:br w:type="page"/>
      </w:r>
      <w:bookmarkStart w:id="41" w:name="_Toc249735394"/>
      <w:bookmarkStart w:id="42" w:name="_Toc251775452"/>
      <w:r w:rsidR="009D479D" w:rsidRPr="00AE3F7F">
        <w:t>Список литературы</w:t>
      </w:r>
      <w:bookmarkEnd w:id="36"/>
      <w:bookmarkEnd w:id="37"/>
      <w:bookmarkEnd w:id="38"/>
      <w:bookmarkEnd w:id="41"/>
      <w:bookmarkEnd w:id="42"/>
    </w:p>
    <w:p w:rsidR="00F75297" w:rsidRDefault="00F75297" w:rsidP="00AE3F7F"/>
    <w:p w:rsidR="00AE3F7F" w:rsidRDefault="00690BFE" w:rsidP="00F75297">
      <w:pPr>
        <w:ind w:firstLine="0"/>
      </w:pPr>
      <w:r w:rsidRPr="00AE3F7F">
        <w:t>1</w:t>
      </w:r>
      <w:r w:rsidR="00AE3F7F" w:rsidRPr="00AE3F7F">
        <w:t xml:space="preserve">. </w:t>
      </w:r>
      <w:r w:rsidRPr="00AE3F7F">
        <w:t>Описание технологии аутентификации TACACS+, Cisco System Inc</w:t>
      </w:r>
      <w:r w:rsidR="00AE3F7F" w:rsidRPr="00AE3F7F">
        <w:t>., 20</w:t>
      </w:r>
      <w:r w:rsidRPr="00AE3F7F">
        <w:t xml:space="preserve">03 </w:t>
      </w:r>
      <w:r w:rsidR="00AE3F7F">
        <w:t>http://www.</w:t>
      </w:r>
      <w:r w:rsidRPr="00AE3F7F">
        <w:t>cisco</w:t>
      </w:r>
      <w:r w:rsidR="00AE3F7F">
        <w:t>.com</w:t>
      </w:r>
      <w:r w:rsidRPr="00AE3F7F">
        <w:t>/russian_win/warp/public/3/ru/solutions/sec/mer_tech_ident-tacacs</w:t>
      </w:r>
      <w:r w:rsidR="00AE3F7F">
        <w:t>.html</w:t>
      </w:r>
    </w:p>
    <w:p w:rsidR="00AE3F7F" w:rsidRDefault="00690BFE" w:rsidP="00F75297">
      <w:pPr>
        <w:ind w:firstLine="0"/>
      </w:pPr>
      <w:r w:rsidRPr="00AE3F7F">
        <w:t>2</w:t>
      </w:r>
      <w:r w:rsidR="00AE3F7F" w:rsidRPr="00AE3F7F">
        <w:t xml:space="preserve">. </w:t>
      </w:r>
      <w:r w:rsidRPr="00AE3F7F">
        <w:t>Технологии идентификации</w:t>
      </w:r>
      <w:r w:rsidR="00AE3F7F" w:rsidRPr="00AE3F7F">
        <w:t xml:space="preserve"> - </w:t>
      </w:r>
      <w:r w:rsidRPr="00AE3F7F">
        <w:t>Обеспечение безопасности в сети, Cisco Systems Inc</w:t>
      </w:r>
      <w:r w:rsidR="00AE3F7F" w:rsidRPr="00AE3F7F">
        <w:t xml:space="preserve">. </w:t>
      </w:r>
      <w:r w:rsidR="00AE3F7F">
        <w:t>www.</w:t>
      </w:r>
      <w:r w:rsidRPr="00AE3F7F">
        <w:t>cisco</w:t>
      </w:r>
      <w:r w:rsidR="00AE3F7F">
        <w:t>.com</w:t>
      </w:r>
      <w:r w:rsidRPr="00AE3F7F">
        <w:t>/global/RU/win/solutions/sec/mer_tech_ident</w:t>
      </w:r>
      <w:r w:rsidR="00AE3F7F" w:rsidRPr="00AE3F7F">
        <w:t xml:space="preserve">. </w:t>
      </w:r>
      <w:r w:rsidRPr="00AE3F7F">
        <w:t>shtml</w:t>
      </w:r>
    </w:p>
    <w:p w:rsidR="00690BFE" w:rsidRPr="00AE3F7F" w:rsidRDefault="00690BFE" w:rsidP="00F75297">
      <w:pPr>
        <w:ind w:firstLine="0"/>
      </w:pPr>
      <w:r w:rsidRPr="00AE3F7F">
        <w:t>3</w:t>
      </w:r>
      <w:r w:rsidR="00AE3F7F" w:rsidRPr="00AE3F7F">
        <w:t xml:space="preserve">. </w:t>
      </w:r>
      <w:r w:rsidRPr="00AE3F7F">
        <w:t>Протоколы RADIUS и TACACS+</w:t>
      </w:r>
      <w:r w:rsidR="00AE3F7F" w:rsidRPr="00AE3F7F">
        <w:t xml:space="preserve">: </w:t>
      </w:r>
      <w:r w:rsidRPr="00AE3F7F">
        <w:t xml:space="preserve">сравнение и принципы функционирования, </w:t>
      </w:r>
      <w:r w:rsidRPr="00AE3F7F">
        <w:rPr>
          <w:i/>
          <w:iCs/>
        </w:rPr>
        <w:t>Владислав Пинженин, Максим Мокроусов</w:t>
      </w:r>
      <w:r w:rsidRPr="00AE3F7F">
        <w:t>, Сетевые решения, 2003</w:t>
      </w:r>
      <w:bookmarkStart w:id="43" w:name="_GoBack"/>
      <w:bookmarkEnd w:id="43"/>
    </w:p>
    <w:sectPr w:rsidR="00690BFE" w:rsidRPr="00AE3F7F" w:rsidSect="00AE3F7F">
      <w:headerReference w:type="default" r:id="rId11"/>
      <w:footerReference w:type="default" r:id="rId12"/>
      <w:type w:val="continuous"/>
      <w:pgSz w:w="11906" w:h="16838"/>
      <w:pgMar w:top="1134" w:right="850" w:bottom="1134" w:left="1701" w:header="680" w:footer="680" w:gutter="0"/>
      <w:pgNumType w:start="1"/>
      <w:cols w:space="708"/>
      <w:noEndnote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C3596" w:rsidRDefault="009C3596" w:rsidP="00600577">
      <w:pPr>
        <w:spacing w:line="240" w:lineRule="auto"/>
      </w:pPr>
      <w:r>
        <w:separator/>
      </w:r>
    </w:p>
  </w:endnote>
  <w:endnote w:type="continuationSeparator" w:id="0">
    <w:p w:rsidR="009C3596" w:rsidRDefault="009C3596" w:rsidP="006005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E3F7F" w:rsidRDefault="00AE3F7F" w:rsidP="00AE3F7F">
    <w:pPr>
      <w:pStyle w:val="ad"/>
      <w:ind w:firstLine="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C3596" w:rsidRDefault="009C3596" w:rsidP="00600577">
      <w:pPr>
        <w:spacing w:line="240" w:lineRule="auto"/>
      </w:pPr>
      <w:r>
        <w:separator/>
      </w:r>
    </w:p>
  </w:footnote>
  <w:footnote w:type="continuationSeparator" w:id="0">
    <w:p w:rsidR="009C3596" w:rsidRDefault="009C3596" w:rsidP="0060057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E3F7F" w:rsidRDefault="00195FB4" w:rsidP="00AE3F7F">
    <w:pPr>
      <w:pStyle w:val="ac"/>
      <w:framePr w:wrap="auto" w:vAnchor="text" w:hAnchor="margin" w:xAlign="right" w:y="1"/>
      <w:rPr>
        <w:rStyle w:val="af8"/>
      </w:rPr>
    </w:pPr>
    <w:r>
      <w:rPr>
        <w:rStyle w:val="af8"/>
      </w:rPr>
      <w:t>2</w:t>
    </w:r>
  </w:p>
  <w:p w:rsidR="00AE3F7F" w:rsidRDefault="00AE3F7F" w:rsidP="00AE3F7F">
    <w:pPr>
      <w:pStyle w:val="ac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49DA8E6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D8EA405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C7C8F1C2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B4F8088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3E3CEC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cs="Symbol" w:hint="default"/>
      </w:rPr>
    </w:lvl>
  </w:abstractNum>
  <w:abstractNum w:abstractNumId="5">
    <w:nsid w:val="FFFFFF81"/>
    <w:multiLevelType w:val="singleLevel"/>
    <w:tmpl w:val="2B76B3E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cs="Symbol" w:hint="default"/>
      </w:rPr>
    </w:lvl>
  </w:abstractNum>
  <w:abstractNum w:abstractNumId="6">
    <w:nsid w:val="FFFFFF82"/>
    <w:multiLevelType w:val="singleLevel"/>
    <w:tmpl w:val="A7D64E5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cs="Symbol" w:hint="default"/>
      </w:rPr>
    </w:lvl>
  </w:abstractNum>
  <w:abstractNum w:abstractNumId="7">
    <w:nsid w:val="FFFFFF83"/>
    <w:multiLevelType w:val="singleLevel"/>
    <w:tmpl w:val="D510504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cs="Symbol" w:hint="default"/>
      </w:rPr>
    </w:lvl>
  </w:abstractNum>
  <w:abstractNum w:abstractNumId="8">
    <w:nsid w:val="FFFFFF88"/>
    <w:multiLevelType w:val="singleLevel"/>
    <w:tmpl w:val="67826E4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64EC454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10">
    <w:nsid w:val="07347EBD"/>
    <w:multiLevelType w:val="hybridMultilevel"/>
    <w:tmpl w:val="5F128D90"/>
    <w:lvl w:ilvl="0" w:tplc="72E2BE26">
      <w:start w:val="1"/>
      <w:numFmt w:val="bullet"/>
      <w:pStyle w:val="a"/>
      <w:lvlText w:val=""/>
      <w:lvlJc w:val="left"/>
      <w:pPr>
        <w:tabs>
          <w:tab w:val="num" w:pos="1077"/>
        </w:tabs>
        <w:ind w:firstLine="720"/>
      </w:pPr>
      <w:rPr>
        <w:rFonts w:ascii="Symbol" w:hAnsi="Symbol" w:cs="Symbol" w:hint="default"/>
        <w:sz w:val="24"/>
        <w:szCs w:val="24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1">
    <w:nsid w:val="11411428"/>
    <w:multiLevelType w:val="hybridMultilevel"/>
    <w:tmpl w:val="26447E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2">
    <w:nsid w:val="1F9C61BE"/>
    <w:multiLevelType w:val="hybridMultilevel"/>
    <w:tmpl w:val="0C36AD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E791852"/>
    <w:multiLevelType w:val="hybridMultilevel"/>
    <w:tmpl w:val="AE94FF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2622488"/>
    <w:multiLevelType w:val="hybridMultilevel"/>
    <w:tmpl w:val="09AA0D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388387A"/>
    <w:multiLevelType w:val="hybridMultilevel"/>
    <w:tmpl w:val="9918B8C0"/>
    <w:lvl w:ilvl="0" w:tplc="CE5C2A84">
      <w:start w:val="1"/>
      <w:numFmt w:val="decimal"/>
      <w:pStyle w:val="a0"/>
      <w:lvlText w:val="%1."/>
      <w:lvlJc w:val="left"/>
      <w:pPr>
        <w:tabs>
          <w:tab w:val="num" w:pos="0"/>
        </w:tabs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56C45AB4"/>
    <w:multiLevelType w:val="hybridMultilevel"/>
    <w:tmpl w:val="7C623E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768781B"/>
    <w:multiLevelType w:val="hybridMultilevel"/>
    <w:tmpl w:val="666001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8">
    <w:nsid w:val="67126ABC"/>
    <w:multiLevelType w:val="hybridMultilevel"/>
    <w:tmpl w:val="48986E8E"/>
    <w:lvl w:ilvl="0" w:tplc="687CED6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7DD34BEA"/>
    <w:multiLevelType w:val="singleLevel"/>
    <w:tmpl w:val="6FF6B1F0"/>
    <w:lvl w:ilvl="0">
      <w:start w:val="1"/>
      <w:numFmt w:val="decimal"/>
      <w:pStyle w:val="a1"/>
      <w:lvlText w:val="%1."/>
      <w:lvlJc w:val="left"/>
      <w:pPr>
        <w:tabs>
          <w:tab w:val="num" w:pos="0"/>
        </w:tabs>
        <w:ind w:firstLine="720"/>
      </w:pPr>
      <w:rPr>
        <w:rFonts w:hint="default"/>
      </w:rPr>
    </w:lvl>
  </w:abstractNum>
  <w:num w:numId="1">
    <w:abstractNumId w:val="14"/>
  </w:num>
  <w:num w:numId="2">
    <w:abstractNumId w:val="11"/>
  </w:num>
  <w:num w:numId="3">
    <w:abstractNumId w:val="17"/>
  </w:num>
  <w:num w:numId="4">
    <w:abstractNumId w:val="12"/>
  </w:num>
  <w:num w:numId="5">
    <w:abstractNumId w:val="16"/>
  </w:num>
  <w:num w:numId="6">
    <w:abstractNumId w:val="13"/>
  </w:num>
  <w:num w:numId="7">
    <w:abstractNumId w:val="18"/>
  </w:num>
  <w:num w:numId="8">
    <w:abstractNumId w:val="15"/>
  </w:num>
  <w:num w:numId="9">
    <w:abstractNumId w:val="10"/>
  </w:num>
  <w:num w:numId="10">
    <w:abstractNumId w:val="19"/>
  </w:num>
  <w:num w:numId="11">
    <w:abstractNumId w:val="9"/>
  </w:num>
  <w:num w:numId="12">
    <w:abstractNumId w:val="7"/>
  </w:num>
  <w:num w:numId="13">
    <w:abstractNumId w:val="6"/>
  </w:num>
  <w:num w:numId="14">
    <w:abstractNumId w:val="5"/>
  </w:num>
  <w:num w:numId="15">
    <w:abstractNumId w:val="4"/>
  </w:num>
  <w:num w:numId="16">
    <w:abstractNumId w:val="8"/>
  </w:num>
  <w:num w:numId="17">
    <w:abstractNumId w:val="3"/>
  </w:num>
  <w:num w:numId="18">
    <w:abstractNumId w:val="2"/>
  </w:num>
  <w:num w:numId="19">
    <w:abstractNumId w:val="1"/>
  </w:num>
  <w:num w:numId="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oNotHyphenateCaps/>
  <w:drawingGridHorizontalSpacing w:val="140"/>
  <w:displayHorizont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55DF8"/>
    <w:rsid w:val="000862E7"/>
    <w:rsid w:val="00115C90"/>
    <w:rsid w:val="00123084"/>
    <w:rsid w:val="00195FB4"/>
    <w:rsid w:val="001E1755"/>
    <w:rsid w:val="002858D4"/>
    <w:rsid w:val="00411B43"/>
    <w:rsid w:val="00463426"/>
    <w:rsid w:val="005A3DDC"/>
    <w:rsid w:val="005B1D08"/>
    <w:rsid w:val="00600577"/>
    <w:rsid w:val="00655FE8"/>
    <w:rsid w:val="006868C2"/>
    <w:rsid w:val="00690BFE"/>
    <w:rsid w:val="00705357"/>
    <w:rsid w:val="00767446"/>
    <w:rsid w:val="008864D0"/>
    <w:rsid w:val="00907862"/>
    <w:rsid w:val="00983522"/>
    <w:rsid w:val="009C3596"/>
    <w:rsid w:val="009D479D"/>
    <w:rsid w:val="009E2D31"/>
    <w:rsid w:val="00A44BB7"/>
    <w:rsid w:val="00AE3F7F"/>
    <w:rsid w:val="00CD37A1"/>
    <w:rsid w:val="00D26EC3"/>
    <w:rsid w:val="00DB6782"/>
    <w:rsid w:val="00E5318C"/>
    <w:rsid w:val="00E55DF8"/>
    <w:rsid w:val="00EF47C9"/>
    <w:rsid w:val="00F75297"/>
    <w:rsid w:val="00FE5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0"/>
    <o:shapelayout v:ext="edit">
      <o:idmap v:ext="edit" data="1"/>
    </o:shapelayout>
  </w:shapeDefaults>
  <w:decimalSymbol w:val=","/>
  <w:listSeparator w:val=";"/>
  <w14:defaultImageDpi w14:val="0"/>
  <w15:chartTrackingRefBased/>
  <w15:docId w15:val="{C8034E31-9293-49AB-B4FA-0380D6D4F9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2">
    <w:name w:val="Normal"/>
    <w:autoRedefine/>
    <w:qFormat/>
    <w:rsid w:val="00AE3F7F"/>
    <w:pPr>
      <w:spacing w:line="360" w:lineRule="auto"/>
      <w:ind w:firstLine="720"/>
      <w:jc w:val="both"/>
    </w:pPr>
    <w:rPr>
      <w:rFonts w:ascii="Times New Roman" w:eastAsia="Times New Roman" w:hAnsi="Times New Roman"/>
      <w:sz w:val="28"/>
      <w:szCs w:val="28"/>
    </w:rPr>
  </w:style>
  <w:style w:type="paragraph" w:styleId="1">
    <w:name w:val="heading 1"/>
    <w:basedOn w:val="a2"/>
    <w:next w:val="a2"/>
    <w:link w:val="10"/>
    <w:uiPriority w:val="99"/>
    <w:qFormat/>
    <w:rsid w:val="00AE3F7F"/>
    <w:pPr>
      <w:keepNext/>
      <w:ind w:firstLine="0"/>
      <w:jc w:val="center"/>
      <w:outlineLvl w:val="0"/>
    </w:pPr>
    <w:rPr>
      <w:b/>
      <w:bCs/>
      <w:caps/>
      <w:noProof/>
      <w:kern w:val="16"/>
    </w:rPr>
  </w:style>
  <w:style w:type="paragraph" w:styleId="2">
    <w:name w:val="heading 2"/>
    <w:basedOn w:val="a2"/>
    <w:next w:val="a2"/>
    <w:link w:val="20"/>
    <w:autoRedefine/>
    <w:uiPriority w:val="99"/>
    <w:qFormat/>
    <w:rsid w:val="00AE3F7F"/>
    <w:pPr>
      <w:keepNext/>
      <w:tabs>
        <w:tab w:val="left" w:pos="6285"/>
      </w:tabs>
      <w:ind w:firstLine="0"/>
      <w:jc w:val="center"/>
      <w:outlineLvl w:val="1"/>
    </w:pPr>
    <w:rPr>
      <w:b/>
      <w:bCs/>
      <w:i/>
      <w:iCs/>
      <w:smallCaps/>
      <w:noProof/>
      <w:color w:val="000000"/>
      <w:kern w:val="36"/>
      <w:position w:val="-4"/>
    </w:rPr>
  </w:style>
  <w:style w:type="paragraph" w:styleId="3">
    <w:name w:val="heading 3"/>
    <w:basedOn w:val="a2"/>
    <w:next w:val="a2"/>
    <w:link w:val="30"/>
    <w:uiPriority w:val="99"/>
    <w:qFormat/>
    <w:rsid w:val="00AE3F7F"/>
    <w:pPr>
      <w:keepNext/>
      <w:outlineLvl w:val="2"/>
    </w:pPr>
    <w:rPr>
      <w:b/>
      <w:bCs/>
      <w:noProof/>
    </w:rPr>
  </w:style>
  <w:style w:type="paragraph" w:styleId="4">
    <w:name w:val="heading 4"/>
    <w:basedOn w:val="a2"/>
    <w:next w:val="a2"/>
    <w:link w:val="40"/>
    <w:uiPriority w:val="99"/>
    <w:qFormat/>
    <w:rsid w:val="00AE3F7F"/>
    <w:pPr>
      <w:keepNext/>
      <w:ind w:firstLine="0"/>
      <w:jc w:val="center"/>
      <w:outlineLvl w:val="3"/>
    </w:pPr>
    <w:rPr>
      <w:i/>
      <w:iCs/>
      <w:noProof/>
    </w:rPr>
  </w:style>
  <w:style w:type="paragraph" w:styleId="5">
    <w:name w:val="heading 5"/>
    <w:basedOn w:val="a2"/>
    <w:next w:val="a2"/>
    <w:link w:val="50"/>
    <w:uiPriority w:val="99"/>
    <w:qFormat/>
    <w:rsid w:val="00AE3F7F"/>
    <w:pPr>
      <w:keepNext/>
      <w:ind w:left="737" w:firstLine="0"/>
      <w:jc w:val="left"/>
      <w:outlineLvl w:val="4"/>
    </w:pPr>
  </w:style>
  <w:style w:type="paragraph" w:styleId="6">
    <w:name w:val="heading 6"/>
    <w:basedOn w:val="a2"/>
    <w:next w:val="a2"/>
    <w:link w:val="60"/>
    <w:uiPriority w:val="99"/>
    <w:qFormat/>
    <w:rsid w:val="00AE3F7F"/>
    <w:pPr>
      <w:keepNext/>
      <w:jc w:val="center"/>
      <w:outlineLvl w:val="5"/>
    </w:pPr>
    <w:rPr>
      <w:b/>
      <w:bCs/>
      <w:sz w:val="30"/>
      <w:szCs w:val="30"/>
    </w:rPr>
  </w:style>
  <w:style w:type="paragraph" w:styleId="7">
    <w:name w:val="heading 7"/>
    <w:basedOn w:val="a2"/>
    <w:next w:val="a2"/>
    <w:link w:val="70"/>
    <w:uiPriority w:val="99"/>
    <w:qFormat/>
    <w:rsid w:val="00AE3F7F"/>
    <w:pPr>
      <w:keepNext/>
      <w:outlineLvl w:val="6"/>
    </w:pPr>
    <w:rPr>
      <w:sz w:val="24"/>
      <w:szCs w:val="24"/>
    </w:rPr>
  </w:style>
  <w:style w:type="paragraph" w:styleId="8">
    <w:name w:val="heading 8"/>
    <w:basedOn w:val="a2"/>
    <w:next w:val="a2"/>
    <w:link w:val="80"/>
    <w:uiPriority w:val="99"/>
    <w:qFormat/>
    <w:rsid w:val="00AE3F7F"/>
    <w:pPr>
      <w:keepNext/>
      <w:outlineLvl w:val="7"/>
    </w:pPr>
    <w:rPr>
      <w:rFonts w:ascii="Arial" w:hAnsi="Arial" w:cs="Arial"/>
      <w:b/>
      <w:bCs/>
      <w:sz w:val="32"/>
      <w:szCs w:val="32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customStyle="1" w:styleId="Default">
    <w:name w:val="Default"/>
    <w:uiPriority w:val="99"/>
    <w:rsid w:val="00E55DF8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a6">
    <w:name w:val="Body Text"/>
    <w:basedOn w:val="a2"/>
    <w:link w:val="a7"/>
    <w:uiPriority w:val="99"/>
    <w:rsid w:val="00AE3F7F"/>
    <w:pPr>
      <w:ind w:firstLine="0"/>
    </w:pPr>
  </w:style>
  <w:style w:type="character" w:customStyle="1" w:styleId="40">
    <w:name w:val="Заголовок 4 Знак"/>
    <w:link w:val="4"/>
    <w:uiPriority w:val="9"/>
    <w:semiHidden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link w:val="5"/>
    <w:uiPriority w:val="9"/>
    <w:semiHidden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link w:val="6"/>
    <w:uiPriority w:val="9"/>
    <w:semiHidden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link w:val="7"/>
    <w:uiPriority w:val="9"/>
    <w:semiHidden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link w:val="8"/>
    <w:uiPriority w:val="9"/>
    <w:semiHidden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10">
    <w:name w:val="Заголовок 1 Знак"/>
    <w:link w:val="1"/>
    <w:uiPriority w:val="99"/>
    <w:locked/>
    <w:rsid w:val="00E55DF8"/>
    <w:rPr>
      <w:b/>
      <w:bCs/>
      <w:caps/>
      <w:noProof/>
      <w:kern w:val="16"/>
      <w:sz w:val="28"/>
      <w:szCs w:val="28"/>
      <w:lang w:val="ru-RU" w:eastAsia="ru-RU"/>
    </w:rPr>
  </w:style>
  <w:style w:type="paragraph" w:styleId="a8">
    <w:name w:val="Document Map"/>
    <w:basedOn w:val="a2"/>
    <w:link w:val="a9"/>
    <w:uiPriority w:val="99"/>
    <w:semiHidden/>
    <w:rsid w:val="005A3DDC"/>
    <w:rPr>
      <w:rFonts w:ascii="Tahoma" w:hAnsi="Tahoma" w:cs="Tahoma"/>
      <w:sz w:val="16"/>
      <w:szCs w:val="16"/>
    </w:rPr>
  </w:style>
  <w:style w:type="paragraph" w:styleId="aa">
    <w:name w:val="TOC Heading"/>
    <w:basedOn w:val="1"/>
    <w:next w:val="a2"/>
    <w:uiPriority w:val="99"/>
    <w:qFormat/>
    <w:rsid w:val="005A3DDC"/>
    <w:pPr>
      <w:keepLines/>
      <w:spacing w:before="480"/>
      <w:outlineLvl w:val="9"/>
    </w:pPr>
    <w:rPr>
      <w:rFonts w:ascii="Cambria" w:hAnsi="Cambria" w:cs="Cambria"/>
      <w:color w:val="365F91"/>
      <w:kern w:val="0"/>
    </w:rPr>
  </w:style>
  <w:style w:type="character" w:customStyle="1" w:styleId="a9">
    <w:name w:val="Схема документа Знак"/>
    <w:link w:val="a8"/>
    <w:uiPriority w:val="99"/>
    <w:semiHidden/>
    <w:locked/>
    <w:rsid w:val="005A3DDC"/>
    <w:rPr>
      <w:rFonts w:ascii="Tahoma" w:hAnsi="Tahoma" w:cs="Tahoma"/>
      <w:sz w:val="16"/>
      <w:szCs w:val="16"/>
      <w:lang w:val="x-none" w:eastAsia="en-US"/>
    </w:rPr>
  </w:style>
  <w:style w:type="paragraph" w:styleId="11">
    <w:name w:val="toc 1"/>
    <w:basedOn w:val="a2"/>
    <w:next w:val="a2"/>
    <w:autoRedefine/>
    <w:uiPriority w:val="99"/>
    <w:semiHidden/>
    <w:rsid w:val="00AE3F7F"/>
    <w:pPr>
      <w:tabs>
        <w:tab w:val="right" w:leader="dot" w:pos="1400"/>
      </w:tabs>
      <w:ind w:firstLine="0"/>
    </w:pPr>
  </w:style>
  <w:style w:type="character" w:styleId="ab">
    <w:name w:val="Hyperlink"/>
    <w:uiPriority w:val="99"/>
    <w:rsid w:val="00AE3F7F"/>
    <w:rPr>
      <w:color w:val="0000FF"/>
      <w:u w:val="single"/>
    </w:rPr>
  </w:style>
  <w:style w:type="paragraph" w:styleId="ac">
    <w:name w:val="header"/>
    <w:basedOn w:val="a2"/>
    <w:next w:val="a6"/>
    <w:link w:val="12"/>
    <w:uiPriority w:val="99"/>
    <w:rsid w:val="00AE3F7F"/>
    <w:pPr>
      <w:tabs>
        <w:tab w:val="center" w:pos="4677"/>
        <w:tab w:val="right" w:pos="9355"/>
      </w:tabs>
      <w:spacing w:line="240" w:lineRule="auto"/>
      <w:ind w:firstLine="0"/>
      <w:jc w:val="right"/>
    </w:pPr>
    <w:rPr>
      <w:noProof/>
      <w:kern w:val="16"/>
    </w:rPr>
  </w:style>
  <w:style w:type="paragraph" w:styleId="ad">
    <w:name w:val="footer"/>
    <w:basedOn w:val="a2"/>
    <w:link w:val="ae"/>
    <w:uiPriority w:val="99"/>
    <w:semiHidden/>
    <w:rsid w:val="00AE3F7F"/>
    <w:pPr>
      <w:tabs>
        <w:tab w:val="center" w:pos="4819"/>
        <w:tab w:val="right" w:pos="9639"/>
      </w:tabs>
    </w:pPr>
  </w:style>
  <w:style w:type="character" w:customStyle="1" w:styleId="12">
    <w:name w:val="Верхний колонтитул Знак1"/>
    <w:link w:val="ac"/>
    <w:uiPriority w:val="99"/>
    <w:semiHidden/>
    <w:locked/>
    <w:rsid w:val="00600577"/>
    <w:rPr>
      <w:noProof/>
      <w:kern w:val="16"/>
      <w:sz w:val="28"/>
      <w:szCs w:val="28"/>
      <w:lang w:val="ru-RU" w:eastAsia="ru-RU"/>
    </w:rPr>
  </w:style>
  <w:style w:type="paragraph" w:styleId="HTML">
    <w:name w:val="HTML Preformatted"/>
    <w:basedOn w:val="a2"/>
    <w:link w:val="HTML0"/>
    <w:uiPriority w:val="99"/>
    <w:rsid w:val="009E2D3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</w:pPr>
    <w:rPr>
      <w:rFonts w:ascii="Courier New" w:hAnsi="Courier New" w:cs="Courier New"/>
      <w:color w:val="002040"/>
      <w:sz w:val="20"/>
      <w:szCs w:val="20"/>
    </w:rPr>
  </w:style>
  <w:style w:type="character" w:customStyle="1" w:styleId="21">
    <w:name w:val="Знак Знак21"/>
    <w:uiPriority w:val="99"/>
    <w:semiHidden/>
    <w:locked/>
    <w:rsid w:val="00AE3F7F"/>
    <w:rPr>
      <w:noProof/>
      <w:kern w:val="16"/>
      <w:sz w:val="28"/>
      <w:szCs w:val="28"/>
      <w:lang w:val="ru-RU" w:eastAsia="ru-RU"/>
    </w:rPr>
  </w:style>
  <w:style w:type="table" w:styleId="af">
    <w:name w:val="Table Grid"/>
    <w:basedOn w:val="a4"/>
    <w:uiPriority w:val="99"/>
    <w:rsid w:val="00AE3F7F"/>
    <w:pPr>
      <w:spacing w:line="360" w:lineRule="auto"/>
    </w:pPr>
    <w:rPr>
      <w:rFonts w:ascii="Times New Roman" w:eastAsia="Times New Roman" w:hAnsi="Times New Roman"/>
    </w:rPr>
    <w:tblPr>
      <w:jc w:val="center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</w:style>
  <w:style w:type="character" w:customStyle="1" w:styleId="HTML0">
    <w:name w:val="Стандартный HTML Знак"/>
    <w:link w:val="HTML"/>
    <w:uiPriority w:val="99"/>
    <w:locked/>
    <w:rsid w:val="009E2D31"/>
    <w:rPr>
      <w:rFonts w:ascii="Courier New" w:eastAsia="Times New Roman" w:hAnsi="Courier New" w:cs="Courier New"/>
      <w:color w:val="002040"/>
    </w:rPr>
  </w:style>
  <w:style w:type="character" w:customStyle="1" w:styleId="30">
    <w:name w:val="Заголовок 3 Знак"/>
    <w:link w:val="3"/>
    <w:uiPriority w:val="99"/>
    <w:semiHidden/>
    <w:locked/>
    <w:rsid w:val="00767446"/>
    <w:rPr>
      <w:b/>
      <w:bCs/>
      <w:noProof/>
      <w:sz w:val="28"/>
      <w:szCs w:val="28"/>
      <w:lang w:val="ru-RU" w:eastAsia="ru-RU"/>
    </w:rPr>
  </w:style>
  <w:style w:type="table" w:styleId="-1">
    <w:name w:val="Table Web 1"/>
    <w:basedOn w:val="a4"/>
    <w:uiPriority w:val="99"/>
    <w:rsid w:val="00AE3F7F"/>
    <w:pPr>
      <w:widowControl w:val="0"/>
      <w:autoSpaceDE w:val="0"/>
      <w:autoSpaceDN w:val="0"/>
      <w:adjustRightInd w:val="0"/>
      <w:spacing w:line="360" w:lineRule="auto"/>
      <w:ind w:firstLine="709"/>
      <w:jc w:val="both"/>
    </w:pPr>
    <w:rPr>
      <w:rFonts w:ascii="Times New Roman" w:eastAsia="Times New Roman" w:hAnsi="Times New Roman"/>
    </w:r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a7">
    <w:name w:val="Основной текст Знак"/>
    <w:link w:val="a6"/>
    <w:uiPriority w:val="99"/>
    <w:locked/>
    <w:rsid w:val="00767446"/>
    <w:rPr>
      <w:sz w:val="28"/>
      <w:szCs w:val="28"/>
      <w:lang w:val="ru-RU" w:eastAsia="ru-RU"/>
    </w:rPr>
  </w:style>
  <w:style w:type="character" w:customStyle="1" w:styleId="af0">
    <w:name w:val="Верхний колонтитул Знак"/>
    <w:uiPriority w:val="99"/>
    <w:rsid w:val="00AE3F7F"/>
    <w:rPr>
      <w:kern w:val="16"/>
      <w:sz w:val="24"/>
      <w:szCs w:val="24"/>
    </w:rPr>
  </w:style>
  <w:style w:type="paragraph" w:customStyle="1" w:styleId="af1">
    <w:name w:val="выделение"/>
    <w:uiPriority w:val="99"/>
    <w:rsid w:val="00AE3F7F"/>
    <w:pPr>
      <w:spacing w:line="360" w:lineRule="auto"/>
      <w:ind w:firstLine="709"/>
      <w:jc w:val="both"/>
    </w:pPr>
    <w:rPr>
      <w:rFonts w:ascii="Times New Roman" w:eastAsia="Times New Roman" w:hAnsi="Times New Roman"/>
      <w:b/>
      <w:bCs/>
      <w:i/>
      <w:iCs/>
      <w:noProof/>
      <w:sz w:val="28"/>
      <w:szCs w:val="28"/>
    </w:rPr>
  </w:style>
  <w:style w:type="paragraph" w:customStyle="1" w:styleId="22">
    <w:name w:val="Заголовок 2 дипл"/>
    <w:basedOn w:val="a2"/>
    <w:next w:val="af2"/>
    <w:uiPriority w:val="99"/>
    <w:rsid w:val="00AE3F7F"/>
    <w:pPr>
      <w:widowControl w:val="0"/>
      <w:autoSpaceDE w:val="0"/>
      <w:autoSpaceDN w:val="0"/>
      <w:adjustRightInd w:val="0"/>
      <w:ind w:firstLine="709"/>
    </w:pPr>
    <w:rPr>
      <w:lang w:val="en-US" w:eastAsia="en-US"/>
    </w:rPr>
  </w:style>
  <w:style w:type="paragraph" w:styleId="af2">
    <w:name w:val="Body Text Indent"/>
    <w:basedOn w:val="a2"/>
    <w:link w:val="af3"/>
    <w:uiPriority w:val="99"/>
    <w:rsid w:val="00AE3F7F"/>
    <w:pPr>
      <w:shd w:val="clear" w:color="auto" w:fill="FFFFFF"/>
      <w:spacing w:before="192"/>
      <w:ind w:right="-5" w:firstLine="360"/>
    </w:pPr>
  </w:style>
  <w:style w:type="character" w:customStyle="1" w:styleId="af3">
    <w:name w:val="Основной текст с отступом Знак"/>
    <w:link w:val="af2"/>
    <w:uiPriority w:val="99"/>
    <w:semiHidden/>
    <w:rPr>
      <w:rFonts w:ascii="Times New Roman" w:eastAsia="Times New Roman" w:hAnsi="Times New Roman"/>
      <w:sz w:val="28"/>
      <w:szCs w:val="28"/>
    </w:rPr>
  </w:style>
  <w:style w:type="character" w:customStyle="1" w:styleId="13">
    <w:name w:val="Текст Знак1"/>
    <w:link w:val="af4"/>
    <w:uiPriority w:val="99"/>
    <w:locked/>
    <w:rsid w:val="00AE3F7F"/>
    <w:rPr>
      <w:rFonts w:ascii="Consolas" w:eastAsia="Times New Roman" w:hAnsi="Consolas" w:cs="Consolas"/>
      <w:sz w:val="21"/>
      <w:szCs w:val="21"/>
      <w:lang w:val="uk-UA" w:eastAsia="en-US"/>
    </w:rPr>
  </w:style>
  <w:style w:type="paragraph" w:styleId="af4">
    <w:name w:val="Plain Text"/>
    <w:basedOn w:val="a2"/>
    <w:link w:val="13"/>
    <w:uiPriority w:val="99"/>
    <w:rsid w:val="00AE3F7F"/>
    <w:rPr>
      <w:rFonts w:ascii="Consolas" w:eastAsia="Calibri" w:hAnsi="Consolas" w:cs="Consolas"/>
      <w:sz w:val="21"/>
      <w:szCs w:val="21"/>
      <w:lang w:val="uk-UA" w:eastAsia="en-US"/>
    </w:rPr>
  </w:style>
  <w:style w:type="character" w:customStyle="1" w:styleId="af5">
    <w:name w:val="Текст Знак"/>
    <w:uiPriority w:val="99"/>
    <w:semiHidden/>
    <w:rPr>
      <w:rFonts w:ascii="Courier New" w:eastAsia="Times New Roman" w:hAnsi="Courier New" w:cs="Courier New"/>
      <w:sz w:val="20"/>
      <w:szCs w:val="20"/>
    </w:rPr>
  </w:style>
  <w:style w:type="character" w:customStyle="1" w:styleId="ae">
    <w:name w:val="Нижний колонтитул Знак"/>
    <w:link w:val="ad"/>
    <w:uiPriority w:val="99"/>
    <w:semiHidden/>
    <w:locked/>
    <w:rsid w:val="00AE3F7F"/>
    <w:rPr>
      <w:sz w:val="28"/>
      <w:szCs w:val="28"/>
      <w:lang w:val="ru-RU" w:eastAsia="ru-RU"/>
    </w:rPr>
  </w:style>
  <w:style w:type="character" w:styleId="af6">
    <w:name w:val="endnote reference"/>
    <w:uiPriority w:val="99"/>
    <w:semiHidden/>
    <w:rsid w:val="00AE3F7F"/>
    <w:rPr>
      <w:vertAlign w:val="superscript"/>
    </w:rPr>
  </w:style>
  <w:style w:type="character" w:styleId="af7">
    <w:name w:val="footnote reference"/>
    <w:uiPriority w:val="99"/>
    <w:semiHidden/>
    <w:rsid w:val="00AE3F7F"/>
    <w:rPr>
      <w:sz w:val="28"/>
      <w:szCs w:val="28"/>
      <w:vertAlign w:val="superscript"/>
    </w:rPr>
  </w:style>
  <w:style w:type="paragraph" w:customStyle="1" w:styleId="a0">
    <w:name w:val="лит"/>
    <w:autoRedefine/>
    <w:uiPriority w:val="99"/>
    <w:rsid w:val="00AE3F7F"/>
    <w:pPr>
      <w:numPr>
        <w:numId w:val="8"/>
      </w:numPr>
      <w:spacing w:line="360" w:lineRule="auto"/>
      <w:jc w:val="both"/>
    </w:pPr>
    <w:rPr>
      <w:rFonts w:ascii="Times New Roman" w:eastAsia="Times New Roman" w:hAnsi="Times New Roman"/>
      <w:sz w:val="28"/>
      <w:szCs w:val="28"/>
    </w:rPr>
  </w:style>
  <w:style w:type="character" w:styleId="af8">
    <w:name w:val="page number"/>
    <w:uiPriority w:val="99"/>
    <w:rsid w:val="00AE3F7F"/>
  </w:style>
  <w:style w:type="character" w:customStyle="1" w:styleId="af9">
    <w:name w:val="номер страницы"/>
    <w:uiPriority w:val="99"/>
    <w:rsid w:val="00AE3F7F"/>
    <w:rPr>
      <w:sz w:val="28"/>
      <w:szCs w:val="28"/>
    </w:rPr>
  </w:style>
  <w:style w:type="paragraph" w:styleId="afa">
    <w:name w:val="Normal (Web)"/>
    <w:basedOn w:val="a2"/>
    <w:uiPriority w:val="99"/>
    <w:rsid w:val="00AE3F7F"/>
    <w:pPr>
      <w:spacing w:before="100" w:beforeAutospacing="1" w:after="100" w:afterAutospacing="1"/>
    </w:pPr>
    <w:rPr>
      <w:lang w:val="uk-UA" w:eastAsia="uk-UA"/>
    </w:rPr>
  </w:style>
  <w:style w:type="paragraph" w:styleId="23">
    <w:name w:val="toc 2"/>
    <w:basedOn w:val="a2"/>
    <w:next w:val="a2"/>
    <w:autoRedefine/>
    <w:uiPriority w:val="99"/>
    <w:semiHidden/>
    <w:rsid w:val="00AE3F7F"/>
    <w:pPr>
      <w:tabs>
        <w:tab w:val="left" w:leader="dot" w:pos="3500"/>
      </w:tabs>
      <w:ind w:firstLine="0"/>
      <w:jc w:val="left"/>
    </w:pPr>
    <w:rPr>
      <w:smallCaps/>
    </w:rPr>
  </w:style>
  <w:style w:type="paragraph" w:styleId="31">
    <w:name w:val="toc 3"/>
    <w:basedOn w:val="a2"/>
    <w:next w:val="a2"/>
    <w:autoRedefine/>
    <w:uiPriority w:val="99"/>
    <w:semiHidden/>
    <w:rsid w:val="00AE3F7F"/>
    <w:pPr>
      <w:ind w:firstLine="0"/>
      <w:jc w:val="left"/>
    </w:pPr>
  </w:style>
  <w:style w:type="paragraph" w:styleId="41">
    <w:name w:val="toc 4"/>
    <w:basedOn w:val="a2"/>
    <w:next w:val="a2"/>
    <w:autoRedefine/>
    <w:uiPriority w:val="99"/>
    <w:semiHidden/>
    <w:rsid w:val="00AE3F7F"/>
    <w:pPr>
      <w:tabs>
        <w:tab w:val="right" w:leader="dot" w:pos="9345"/>
      </w:tabs>
      <w:ind w:firstLine="0"/>
    </w:pPr>
    <w:rPr>
      <w:noProof/>
    </w:rPr>
  </w:style>
  <w:style w:type="paragraph" w:styleId="51">
    <w:name w:val="toc 5"/>
    <w:basedOn w:val="a2"/>
    <w:next w:val="a2"/>
    <w:autoRedefine/>
    <w:uiPriority w:val="99"/>
    <w:semiHidden/>
    <w:rsid w:val="00AE3F7F"/>
    <w:pPr>
      <w:ind w:left="958"/>
    </w:pPr>
  </w:style>
  <w:style w:type="paragraph" w:styleId="24">
    <w:name w:val="Body Text Indent 2"/>
    <w:basedOn w:val="a2"/>
    <w:link w:val="25"/>
    <w:uiPriority w:val="99"/>
    <w:rsid w:val="00AE3F7F"/>
    <w:pPr>
      <w:shd w:val="clear" w:color="auto" w:fill="FFFFFF"/>
      <w:tabs>
        <w:tab w:val="left" w:pos="163"/>
      </w:tabs>
      <w:ind w:firstLine="360"/>
    </w:pPr>
  </w:style>
  <w:style w:type="character" w:customStyle="1" w:styleId="25">
    <w:name w:val="Основной текст с отступом 2 Знак"/>
    <w:link w:val="24"/>
    <w:uiPriority w:val="99"/>
    <w:semiHidden/>
    <w:rPr>
      <w:rFonts w:ascii="Times New Roman" w:eastAsia="Times New Roman" w:hAnsi="Times New Roman"/>
      <w:sz w:val="28"/>
      <w:szCs w:val="28"/>
    </w:rPr>
  </w:style>
  <w:style w:type="paragraph" w:styleId="32">
    <w:name w:val="Body Text Indent 3"/>
    <w:basedOn w:val="a2"/>
    <w:link w:val="33"/>
    <w:uiPriority w:val="99"/>
    <w:rsid w:val="00AE3F7F"/>
    <w:pPr>
      <w:shd w:val="clear" w:color="auto" w:fill="FFFFFF"/>
      <w:tabs>
        <w:tab w:val="left" w:pos="4262"/>
        <w:tab w:val="left" w:pos="5640"/>
      </w:tabs>
      <w:ind w:left="720"/>
    </w:pPr>
  </w:style>
  <w:style w:type="character" w:customStyle="1" w:styleId="33">
    <w:name w:val="Основной текст с отступом 3 Знак"/>
    <w:link w:val="32"/>
    <w:uiPriority w:val="99"/>
    <w:semiHidden/>
    <w:rPr>
      <w:rFonts w:ascii="Times New Roman" w:eastAsia="Times New Roman" w:hAnsi="Times New Roman"/>
      <w:sz w:val="16"/>
      <w:szCs w:val="16"/>
    </w:rPr>
  </w:style>
  <w:style w:type="paragraph" w:customStyle="1" w:styleId="afb">
    <w:name w:val="содержание"/>
    <w:uiPriority w:val="99"/>
    <w:rsid w:val="00AE3F7F"/>
    <w:pPr>
      <w:spacing w:line="360" w:lineRule="auto"/>
      <w:jc w:val="center"/>
    </w:pPr>
    <w:rPr>
      <w:rFonts w:ascii="Times New Roman" w:eastAsia="Times New Roman" w:hAnsi="Times New Roman"/>
      <w:b/>
      <w:bCs/>
      <w:i/>
      <w:iCs/>
      <w:smallCaps/>
      <w:noProof/>
      <w:sz w:val="28"/>
      <w:szCs w:val="28"/>
    </w:rPr>
  </w:style>
  <w:style w:type="paragraph" w:customStyle="1" w:styleId="a">
    <w:name w:val="список ненумерованный"/>
    <w:autoRedefine/>
    <w:uiPriority w:val="99"/>
    <w:rsid w:val="00AE3F7F"/>
    <w:pPr>
      <w:numPr>
        <w:numId w:val="9"/>
      </w:numPr>
      <w:tabs>
        <w:tab w:val="num" w:pos="0"/>
      </w:tabs>
      <w:spacing w:line="360" w:lineRule="auto"/>
      <w:jc w:val="both"/>
    </w:pPr>
    <w:rPr>
      <w:rFonts w:ascii="Times New Roman" w:eastAsia="Times New Roman" w:hAnsi="Times New Roman"/>
      <w:noProof/>
      <w:sz w:val="28"/>
      <w:szCs w:val="28"/>
      <w:lang w:val="uk-UA"/>
    </w:rPr>
  </w:style>
  <w:style w:type="paragraph" w:customStyle="1" w:styleId="a1">
    <w:name w:val="список нумерованный"/>
    <w:autoRedefine/>
    <w:uiPriority w:val="99"/>
    <w:rsid w:val="00AE3F7F"/>
    <w:pPr>
      <w:numPr>
        <w:numId w:val="10"/>
      </w:numPr>
      <w:spacing w:line="360" w:lineRule="auto"/>
      <w:jc w:val="both"/>
    </w:pPr>
    <w:rPr>
      <w:rFonts w:ascii="Times New Roman" w:eastAsia="Times New Roman" w:hAnsi="Times New Roman"/>
      <w:noProof/>
      <w:sz w:val="28"/>
      <w:szCs w:val="28"/>
    </w:rPr>
  </w:style>
  <w:style w:type="paragraph" w:customStyle="1" w:styleId="100">
    <w:name w:val="Стиль Оглавление 1 + Первая строка:  0 см"/>
    <w:basedOn w:val="11"/>
    <w:autoRedefine/>
    <w:uiPriority w:val="99"/>
    <w:rsid w:val="00AE3F7F"/>
    <w:rPr>
      <w:b/>
      <w:bCs/>
    </w:rPr>
  </w:style>
  <w:style w:type="paragraph" w:customStyle="1" w:styleId="101">
    <w:name w:val="Стиль Оглавление 1 + Первая строка:  0 см1"/>
    <w:basedOn w:val="11"/>
    <w:autoRedefine/>
    <w:uiPriority w:val="99"/>
    <w:rsid w:val="00AE3F7F"/>
    <w:rPr>
      <w:b/>
      <w:bCs/>
    </w:rPr>
  </w:style>
  <w:style w:type="paragraph" w:customStyle="1" w:styleId="200">
    <w:name w:val="Стиль Оглавление 2 + Слева:  0 см Первая строка:  0 см"/>
    <w:basedOn w:val="23"/>
    <w:autoRedefine/>
    <w:uiPriority w:val="99"/>
    <w:rsid w:val="00AE3F7F"/>
  </w:style>
  <w:style w:type="paragraph" w:customStyle="1" w:styleId="31250">
    <w:name w:val="Стиль Оглавление 3 + Слева:  125 см Первая строка:  0 см"/>
    <w:basedOn w:val="31"/>
    <w:autoRedefine/>
    <w:uiPriority w:val="99"/>
    <w:rsid w:val="00AE3F7F"/>
    <w:rPr>
      <w:i/>
      <w:iCs/>
    </w:rPr>
  </w:style>
  <w:style w:type="paragraph" w:customStyle="1" w:styleId="afc">
    <w:name w:val="ТАБЛИЦА"/>
    <w:next w:val="a2"/>
    <w:autoRedefine/>
    <w:uiPriority w:val="99"/>
    <w:rsid w:val="00AE3F7F"/>
    <w:pPr>
      <w:spacing w:line="360" w:lineRule="auto"/>
    </w:pPr>
    <w:rPr>
      <w:rFonts w:ascii="Times New Roman" w:eastAsia="Times New Roman" w:hAnsi="Times New Roman"/>
      <w:color w:val="000000"/>
    </w:rPr>
  </w:style>
  <w:style w:type="paragraph" w:customStyle="1" w:styleId="afd">
    <w:name w:val="Стиль ТАБЛИЦА + Междустр.интервал:  полуторный"/>
    <w:basedOn w:val="afc"/>
    <w:uiPriority w:val="99"/>
    <w:rsid w:val="00AE3F7F"/>
  </w:style>
  <w:style w:type="paragraph" w:customStyle="1" w:styleId="14">
    <w:name w:val="Стиль ТАБЛИЦА + Междустр.интервал:  полуторный1"/>
    <w:basedOn w:val="afc"/>
    <w:autoRedefine/>
    <w:uiPriority w:val="99"/>
    <w:rsid w:val="00AE3F7F"/>
  </w:style>
  <w:style w:type="table" w:customStyle="1" w:styleId="15">
    <w:name w:val="Стиль таблицы1"/>
    <w:uiPriority w:val="99"/>
    <w:rsid w:val="00AE3F7F"/>
    <w:pPr>
      <w:spacing w:line="360" w:lineRule="auto"/>
    </w:pPr>
    <w:rPr>
      <w:rFonts w:ascii="Times New Roman" w:eastAsia="Times New Roman" w:hAnsi="Times New Roman"/>
    </w:rPr>
    <w:tblPr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</w:style>
  <w:style w:type="paragraph" w:customStyle="1" w:styleId="afe">
    <w:name w:val="схема"/>
    <w:basedOn w:val="a2"/>
    <w:autoRedefine/>
    <w:uiPriority w:val="99"/>
    <w:rsid w:val="00AE3F7F"/>
    <w:pPr>
      <w:spacing w:line="240" w:lineRule="auto"/>
      <w:ind w:firstLine="0"/>
      <w:jc w:val="center"/>
    </w:pPr>
    <w:rPr>
      <w:sz w:val="20"/>
      <w:szCs w:val="20"/>
    </w:rPr>
  </w:style>
  <w:style w:type="paragraph" w:styleId="aff">
    <w:name w:val="endnote text"/>
    <w:basedOn w:val="a2"/>
    <w:link w:val="aff0"/>
    <w:uiPriority w:val="99"/>
    <w:semiHidden/>
    <w:rsid w:val="00AE3F7F"/>
    <w:rPr>
      <w:sz w:val="20"/>
      <w:szCs w:val="20"/>
    </w:rPr>
  </w:style>
  <w:style w:type="character" w:customStyle="1" w:styleId="aff0">
    <w:name w:val="Текст концевой сноски Знак"/>
    <w:link w:val="aff"/>
    <w:uiPriority w:val="99"/>
    <w:semiHidden/>
    <w:rPr>
      <w:rFonts w:ascii="Times New Roman" w:eastAsia="Times New Roman" w:hAnsi="Times New Roman"/>
      <w:sz w:val="20"/>
      <w:szCs w:val="20"/>
    </w:rPr>
  </w:style>
  <w:style w:type="paragraph" w:styleId="aff1">
    <w:name w:val="footnote text"/>
    <w:basedOn w:val="a2"/>
    <w:link w:val="aff2"/>
    <w:autoRedefine/>
    <w:uiPriority w:val="99"/>
    <w:semiHidden/>
    <w:rsid w:val="00AE3F7F"/>
    <w:rPr>
      <w:color w:val="000000"/>
      <w:sz w:val="20"/>
      <w:szCs w:val="20"/>
    </w:rPr>
  </w:style>
  <w:style w:type="character" w:customStyle="1" w:styleId="aff2">
    <w:name w:val="Текст сноски Знак"/>
    <w:link w:val="aff1"/>
    <w:uiPriority w:val="99"/>
    <w:locked/>
    <w:rsid w:val="00AE3F7F"/>
    <w:rPr>
      <w:color w:val="000000"/>
      <w:lang w:val="ru-RU" w:eastAsia="ru-RU"/>
    </w:rPr>
  </w:style>
  <w:style w:type="paragraph" w:customStyle="1" w:styleId="aff3">
    <w:name w:val="титут"/>
    <w:autoRedefine/>
    <w:uiPriority w:val="99"/>
    <w:rsid w:val="00AE3F7F"/>
    <w:pPr>
      <w:spacing w:line="360" w:lineRule="auto"/>
      <w:jc w:val="center"/>
    </w:pPr>
    <w:rPr>
      <w:rFonts w:ascii="Times New Roman" w:eastAsia="Times New Roman" w:hAnsi="Times New Roman"/>
      <w:noProof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5381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381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2665</Words>
  <Characters>15195</Characters>
  <Application>Microsoft Office Word</Application>
  <DocSecurity>0</DocSecurity>
  <Lines>126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Федеральное агентство железнодорожного транспорта </vt:lpstr>
    </vt:vector>
  </TitlesOfParts>
  <Company>Diapsalmata</Company>
  <LinksUpToDate>false</LinksUpToDate>
  <CharactersWithSpaces>17825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Федеральное агентство железнодорожного транспорта </dc:title>
  <dc:subject/>
  <dc:creator>Your User Name</dc:creator>
  <cp:keywords/>
  <dc:description/>
  <cp:lastModifiedBy>admin</cp:lastModifiedBy>
  <cp:revision>2</cp:revision>
  <dcterms:created xsi:type="dcterms:W3CDTF">2014-03-03T05:11:00Z</dcterms:created>
  <dcterms:modified xsi:type="dcterms:W3CDTF">2014-03-03T05:11:00Z</dcterms:modified>
</cp:coreProperties>
</file>