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051" w:rsidRDefault="00E03051" w:rsidP="00F80AD4">
      <w:pPr>
        <w:ind w:left="708" w:firstLine="709"/>
        <w:jc w:val="right"/>
        <w:rPr>
          <w:sz w:val="28"/>
          <w:szCs w:val="28"/>
        </w:rPr>
      </w:pPr>
    </w:p>
    <w:p w:rsidR="00F80AD4" w:rsidRPr="00F80AD4" w:rsidRDefault="00F80AD4" w:rsidP="00F80AD4">
      <w:pPr>
        <w:ind w:left="708" w:firstLine="709"/>
        <w:jc w:val="right"/>
        <w:rPr>
          <w:sz w:val="28"/>
          <w:szCs w:val="28"/>
        </w:rPr>
      </w:pPr>
      <w:r w:rsidRPr="00F80AD4">
        <w:rPr>
          <w:sz w:val="28"/>
          <w:szCs w:val="28"/>
        </w:rPr>
        <w:t>Н.А. Дурова, студент группы Пд-108, Воронежского филиала РГТЭУ</w:t>
      </w:r>
    </w:p>
    <w:p w:rsidR="00F80AD4" w:rsidRDefault="00F80AD4" w:rsidP="00F80AD4">
      <w:pPr>
        <w:ind w:left="708" w:firstLine="709"/>
        <w:jc w:val="right"/>
        <w:rPr>
          <w:sz w:val="28"/>
          <w:szCs w:val="28"/>
        </w:rPr>
      </w:pPr>
      <w:r w:rsidRPr="00F80AD4">
        <w:rPr>
          <w:sz w:val="28"/>
          <w:szCs w:val="28"/>
        </w:rPr>
        <w:t>Н</w:t>
      </w:r>
      <w:r>
        <w:rPr>
          <w:sz w:val="28"/>
          <w:szCs w:val="28"/>
        </w:rPr>
        <w:t>аучный руководитель, К.Э.Н, доцент, Волкова М.Н.</w:t>
      </w:r>
    </w:p>
    <w:p w:rsidR="00F80AD4" w:rsidRPr="00F80AD4" w:rsidRDefault="00F80AD4" w:rsidP="00F80AD4">
      <w:pPr>
        <w:ind w:left="708" w:firstLine="709"/>
        <w:jc w:val="right"/>
        <w:rPr>
          <w:sz w:val="28"/>
          <w:szCs w:val="28"/>
        </w:rPr>
      </w:pPr>
    </w:p>
    <w:p w:rsidR="00AE5944" w:rsidRPr="00495247" w:rsidRDefault="00F80AD4" w:rsidP="0081198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Использование информационных ресурсов</w:t>
      </w:r>
      <w:r w:rsidR="00AE5944" w:rsidRPr="00495247">
        <w:rPr>
          <w:b/>
          <w:sz w:val="28"/>
          <w:szCs w:val="28"/>
        </w:rPr>
        <w:t xml:space="preserve"> в экономике</w:t>
      </w:r>
    </w:p>
    <w:p w:rsidR="00AE5944" w:rsidRPr="00495247" w:rsidRDefault="00AE5944" w:rsidP="00F80AD4">
      <w:pPr>
        <w:ind w:left="708" w:firstLine="709"/>
        <w:jc w:val="both"/>
        <w:rPr>
          <w:sz w:val="28"/>
          <w:szCs w:val="28"/>
        </w:rPr>
      </w:pP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Важность развития сферы информации не подлежит сомнению и доказана на примере многих государств. В современном обществе информатизация всех сфер её жизни является необходимым условием динамичного развития экономики. Новые средства сбора, передачи и преобразования информации оказали неоценимую помощь в сложном деле упорядочивания хаоса в предпринимательстве в условиях свободного рынка, а также в оптимизации и организации управленческой деятельности. И здесь компьютерная технология незаменима, поскольку она дает возможность оптимизировать и реализовать управленческую функцию за счет применения новых средств сбора, передачи и преобразования информации. Реформа методов управления повлекла за собой не только перестройку организации процесса автоматизации управленческой деятельности экономических объектов, но и распространение новых форм реализации этой деятельности. Спрос на информационный товар растет, что, в свою очередь ведет к активному росту и развитию рынков информации.</w:t>
      </w:r>
    </w:p>
    <w:p w:rsidR="00E62FE5" w:rsidRPr="00495247" w:rsidRDefault="00E62FE5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Понятие информации является очень емким, оно относится к группе общенаучных категорий и занимает важное место в различных науках, например, в физике, биологии, психологии, экономике, социологии и других.</w:t>
      </w:r>
    </w:p>
    <w:p w:rsidR="00E62FE5" w:rsidRPr="00495247" w:rsidRDefault="00AE5944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b/>
          <w:bCs/>
          <w:sz w:val="28"/>
          <w:szCs w:val="28"/>
        </w:rPr>
        <w:t>Информацией</w:t>
      </w:r>
      <w:r w:rsidR="00E62FE5" w:rsidRPr="00495247">
        <w:rPr>
          <w:sz w:val="28"/>
          <w:szCs w:val="28"/>
        </w:rPr>
        <w:t xml:space="preserve"> (от </w:t>
      </w:r>
      <w:r w:rsidR="00E62FE5" w:rsidRPr="0022760E">
        <w:rPr>
          <w:sz w:val="28"/>
          <w:szCs w:val="28"/>
        </w:rPr>
        <w:t>лат.</w:t>
      </w:r>
      <w:r w:rsidR="00E62FE5" w:rsidRPr="00495247">
        <w:rPr>
          <w:sz w:val="28"/>
          <w:szCs w:val="28"/>
        </w:rPr>
        <w:t> </w:t>
      </w:r>
      <w:r w:rsidR="00E62FE5" w:rsidRPr="00495247">
        <w:rPr>
          <w:i/>
          <w:iCs/>
          <w:sz w:val="28"/>
          <w:szCs w:val="28"/>
          <w:lang w:val="la-Latn"/>
        </w:rPr>
        <w:t>informatio</w:t>
      </w:r>
      <w:r w:rsidR="00E62FE5" w:rsidRPr="00495247">
        <w:rPr>
          <w:sz w:val="28"/>
          <w:szCs w:val="28"/>
        </w:rPr>
        <w:t> — «научение», «сведение», «оповещение») называется продукт взаимодействия данных и методов, рассмотренный в контексте этого взаимодействия. Информация первична и содержательн</w:t>
      </w:r>
      <w:r w:rsidR="00495247" w:rsidRPr="00495247">
        <w:rPr>
          <w:sz w:val="28"/>
          <w:szCs w:val="28"/>
        </w:rPr>
        <w:t>а -</w:t>
      </w:r>
      <w:r w:rsidR="00E62FE5" w:rsidRPr="00495247">
        <w:rPr>
          <w:sz w:val="28"/>
          <w:szCs w:val="28"/>
        </w:rPr>
        <w:t xml:space="preserve"> это категория, поэтому в категориальный аппарат науки она вводится портретно — описанием, через близкие категории: материя, система, структура, отражение.</w:t>
      </w:r>
    </w:p>
    <w:p w:rsidR="00E62FE5" w:rsidRPr="00495247" w:rsidRDefault="00E62FE5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 xml:space="preserve">В </w:t>
      </w:r>
      <w:r w:rsidRPr="0022760E">
        <w:rPr>
          <w:sz w:val="28"/>
          <w:szCs w:val="28"/>
        </w:rPr>
        <w:t>XX веке</w:t>
      </w:r>
      <w:r w:rsidRPr="00495247">
        <w:rPr>
          <w:sz w:val="28"/>
          <w:szCs w:val="28"/>
        </w:rPr>
        <w:t xml:space="preserve"> слово «информация» стало термином во множестве научных областей, получив особые для них определения и толкования.</w:t>
      </w:r>
    </w:p>
    <w:p w:rsidR="00E62FE5" w:rsidRPr="00495247" w:rsidRDefault="00E62FE5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Согласно "Новейшему философскому словарю", Информация (лат. informatio — разъяснение, изложение, осведомлённость) — одно из наиболее общих понятий науки, обозначающее некоторые сведения, совокупность каких-либо данных, знаний и т.п</w:t>
      </w:r>
      <w:r w:rsidR="00495247">
        <w:rPr>
          <w:sz w:val="28"/>
          <w:szCs w:val="28"/>
        </w:rPr>
        <w:t>.</w:t>
      </w: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С точки зрения исследования участия информации в экономической деятельности и ее влияния на экономические процессы и явления, наиболее соответствующим представляется сле</w:t>
      </w:r>
      <w:r w:rsidR="00495247">
        <w:rPr>
          <w:sz w:val="28"/>
          <w:szCs w:val="28"/>
        </w:rPr>
        <w:t xml:space="preserve">дующее определение информации: </w:t>
      </w:r>
      <w:r w:rsidRPr="00495247">
        <w:rPr>
          <w:sz w:val="28"/>
          <w:szCs w:val="28"/>
        </w:rPr>
        <w:t xml:space="preserve">информация – это средство снижения неопределенности и риска, способствующая реализации определенных целей субъекта. В данном определении учитывается возможность информации приносить те или иные выгоды путем снижения неопределенности в отношении текущей ситуации и ее изменения в будущем. </w:t>
      </w:r>
    </w:p>
    <w:p w:rsidR="00E62FE5" w:rsidRPr="00495247" w:rsidRDefault="00E62FE5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Информация, как и знания, несомненно, представляют собой разновидность экономических благ, они удовлетворяют потребности индивидов, а также используются в качестве экономических ресурсов, поскольку при всем изобилии информации существуют факторы, ограничивающие как возможности ее получения и создания новых знаний, так и возможности ее использования. Информация как экономическое благо обращается в экономике как товар (информационных продуктов, услуг), а также как ресурс, используемый в процессе хозяйственной деятельности. Информационные продукты и услуги обмениваются на информационном рынке и имеют большое количество особенностей, как на стадиях разработки, производства, так и на этапе обращения. К информационным товарам и услугам относятся программное обеспечение, базы данных, образовательные услуги, консультирование, результаты НИОКР и прочие.</w:t>
      </w: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Сегодня во всех странах независимо от уровня экономического и социального развития происходит структурная перестройка, связанная с ростом информационного сектора экономики и соответственно влекущая за собой значительные социальные, политические и культурные изменения в обществе.</w:t>
      </w: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Ярким проявлением этих тенденций является значительное увеличение числа занятых информационной деятельностью, т.е. деятельностью, связанной с производством, обработкой, хранением и распространением информации.</w:t>
      </w: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В развитых странах, прежде всего в США, доля работников информационного сектора экономики в общем числе занятых уже превышает 50 %.Вклад информационного сектора в ВНП развитых стран, по разным оценкам, составляет 10-25 %.</w:t>
      </w: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Экономика информации является сравнительно новой областью экономических исследований. Различные подходы к изучению информации как объекта экономического анализа основываются на различных теоретических положениях. Еще несколько десятилетий назад была широко распространена точка зрения, что информация как нечто неосязаемое и нематериальное не имеет прямого отношения к экономике. Начало научно-технической революции и так называемый информационный взрыв коренным образом изменили отношения к продуктам информационной деятельности, что привело к другой крайности — информацию попытались поместить в ложе рациональности и оценивать ее как один из товаров, применяя обычные экономические инструменты.</w:t>
      </w:r>
    </w:p>
    <w:p w:rsidR="00FC64D1" w:rsidRPr="00495247" w:rsidRDefault="00FC64D1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bCs/>
          <w:sz w:val="28"/>
          <w:szCs w:val="28"/>
        </w:rPr>
        <w:t>Рынок информационных продуктов и услуг (информационный ры</w:t>
      </w:r>
      <w:r w:rsidRPr="00495247">
        <w:rPr>
          <w:bCs/>
          <w:sz w:val="28"/>
          <w:szCs w:val="28"/>
        </w:rPr>
        <w:softHyphen/>
        <w:t>но</w:t>
      </w:r>
      <w:r w:rsidRPr="00495247">
        <w:rPr>
          <w:b/>
          <w:bCs/>
          <w:sz w:val="28"/>
          <w:szCs w:val="28"/>
        </w:rPr>
        <w:t>к)</w:t>
      </w:r>
      <w:r w:rsidRPr="00495247">
        <w:rPr>
          <w:sz w:val="28"/>
          <w:szCs w:val="28"/>
        </w:rPr>
        <w:t xml:space="preserve"> — система экономических, правовых и организационных отношений по торговле продуктами интеллектуального труда на коммерческой основе. Информационный рынок характеризуется определенной номенклатурой продуктов и услуг, условиями и механизмами их предоставления, ценами. В отличие от торговли обыч</w:t>
      </w:r>
      <w:r w:rsidRPr="00495247">
        <w:rPr>
          <w:sz w:val="28"/>
          <w:szCs w:val="28"/>
        </w:rPr>
        <w:softHyphen/>
        <w:t>ными товарами, имеющими материально-вещественную форму, здесь в качестве предмета продажи или обмена выступают информационные системы, информационные технологии, лицензии, патенты, товарные знаки, ноу-хау, инженерно-технические услуги, различного рода информация и прочие виды информационных ресурсов. Основным источником информации для информационного обслуживания в современ</w:t>
      </w:r>
      <w:r w:rsidRPr="00495247">
        <w:rPr>
          <w:sz w:val="28"/>
          <w:szCs w:val="28"/>
        </w:rPr>
        <w:softHyphen/>
        <w:t>ном обществе являются базы данных. Они интегрируют в себе поставщиков и потребителей информационных услуг, связи и отношения между ними, порядок и условия продажи и по</w:t>
      </w:r>
      <w:r w:rsidRPr="00495247">
        <w:rPr>
          <w:sz w:val="28"/>
          <w:szCs w:val="28"/>
        </w:rPr>
        <w:softHyphen/>
        <w:t>купки информационных услуг.</w:t>
      </w:r>
    </w:p>
    <w:p w:rsidR="00FC64D1" w:rsidRPr="00495247" w:rsidRDefault="00FC64D1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iCs/>
          <w:sz w:val="28"/>
          <w:szCs w:val="28"/>
        </w:rPr>
        <w:t>Поставщиками</w:t>
      </w:r>
      <w:r w:rsidRPr="00495247">
        <w:rPr>
          <w:sz w:val="28"/>
          <w:szCs w:val="28"/>
        </w:rPr>
        <w:t xml:space="preserve"> информационных продуктов и услуг могут быть:</w:t>
      </w:r>
    </w:p>
    <w:p w:rsidR="00FC64D1" w:rsidRPr="00495247" w:rsidRDefault="00495247" w:rsidP="00F80AD4">
      <w:pPr>
        <w:ind w:left="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64D1" w:rsidRPr="00495247">
        <w:rPr>
          <w:sz w:val="28"/>
          <w:szCs w:val="28"/>
        </w:rPr>
        <w:t xml:space="preserve"> центры, где создаются и хранятся базы данных, а также производится постоянное на</w:t>
      </w:r>
      <w:r w:rsidR="00FC64D1" w:rsidRPr="00495247">
        <w:rPr>
          <w:sz w:val="28"/>
          <w:szCs w:val="28"/>
        </w:rPr>
        <w:softHyphen/>
        <w:t>копление и редактирование в них информации;</w:t>
      </w:r>
    </w:p>
    <w:p w:rsidR="00FC64D1" w:rsidRPr="00495247" w:rsidRDefault="00495247" w:rsidP="00F80AD4">
      <w:pPr>
        <w:ind w:left="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64D1" w:rsidRPr="00495247">
        <w:rPr>
          <w:sz w:val="28"/>
          <w:szCs w:val="28"/>
        </w:rPr>
        <w:t xml:space="preserve"> центры, распределяющие информацию на основе разных баз данных;</w:t>
      </w:r>
    </w:p>
    <w:p w:rsidR="00FC64D1" w:rsidRPr="00495247" w:rsidRDefault="00495247" w:rsidP="00F80AD4">
      <w:pPr>
        <w:ind w:left="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64D1" w:rsidRPr="00495247">
        <w:rPr>
          <w:sz w:val="28"/>
          <w:szCs w:val="28"/>
        </w:rPr>
        <w:t xml:space="preserve"> службы телекоммуникации и передачи данных;</w:t>
      </w:r>
    </w:p>
    <w:p w:rsidR="00FC64D1" w:rsidRPr="00495247" w:rsidRDefault="00495247" w:rsidP="00F80AD4">
      <w:pPr>
        <w:ind w:left="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64D1" w:rsidRPr="00495247">
        <w:rPr>
          <w:sz w:val="28"/>
          <w:szCs w:val="28"/>
        </w:rPr>
        <w:t xml:space="preserve"> специальные службы, куда стекается информация по конкретной сфере деятельности для ее анализа, обобщения, прогнозирования, например консалтинговые фирмы, банки, биржи;</w:t>
      </w:r>
    </w:p>
    <w:p w:rsidR="00FC64D1" w:rsidRPr="00495247" w:rsidRDefault="00495247" w:rsidP="00F80AD4">
      <w:pPr>
        <w:ind w:left="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64D1" w:rsidRPr="00495247">
        <w:rPr>
          <w:sz w:val="28"/>
          <w:szCs w:val="28"/>
        </w:rPr>
        <w:t xml:space="preserve"> коммерческие фирмы;</w:t>
      </w:r>
    </w:p>
    <w:p w:rsidR="00FC64D1" w:rsidRPr="00495247" w:rsidRDefault="00495247" w:rsidP="00F80AD4">
      <w:pPr>
        <w:ind w:left="708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C64D1" w:rsidRPr="00495247">
        <w:rPr>
          <w:sz w:val="28"/>
          <w:szCs w:val="28"/>
        </w:rPr>
        <w:t xml:space="preserve"> информационные брокеры.</w:t>
      </w:r>
    </w:p>
    <w:p w:rsidR="00FC64D1" w:rsidRPr="00495247" w:rsidRDefault="00FC64D1" w:rsidP="00F80AD4">
      <w:pPr>
        <w:ind w:left="708" w:firstLine="709"/>
        <w:jc w:val="both"/>
        <w:rPr>
          <w:sz w:val="28"/>
          <w:szCs w:val="28"/>
        </w:rPr>
      </w:pPr>
      <w:r w:rsidRPr="00495247">
        <w:rPr>
          <w:iCs/>
          <w:sz w:val="28"/>
          <w:szCs w:val="28"/>
        </w:rPr>
        <w:t>Потребителями</w:t>
      </w:r>
      <w:r w:rsidRPr="00495247">
        <w:rPr>
          <w:sz w:val="28"/>
          <w:szCs w:val="28"/>
        </w:rPr>
        <w:t xml:space="preserve"> информационных продуктов и услуг могут быть различные юридические и физические лица, решающие задачи.</w:t>
      </w:r>
    </w:p>
    <w:p w:rsidR="00FC64D1" w:rsidRPr="00495247" w:rsidRDefault="00FC64D1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Развитие информационного бизнеса в России тесно связано с экономической политикой правительства. Если будут реализованы планы по развитию малого и среднего бизнеса, промышленного и научного потенциала страны, информационный рынок сможет получить новый импульс для саморазвития. В противном случае он будет, по-прежнему, настраиваться лишь на те ниши (например, сфера обеспечения безопасности бизнеса), которые способны оплачивать информационные услуги.</w:t>
      </w:r>
    </w:p>
    <w:p w:rsidR="00FC64D1" w:rsidRPr="00495247" w:rsidRDefault="00495247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нашему мнению, </w:t>
      </w:r>
      <w:r w:rsidR="007874B6" w:rsidRPr="00495247">
        <w:rPr>
          <w:sz w:val="28"/>
          <w:szCs w:val="28"/>
        </w:rPr>
        <w:t xml:space="preserve">информационное предпринимательство развивается и продолжит интенсивно развиваться. Об этом свидетельствует рост самого информационного сектора и увеличение доли его работников, стратегическое значение информационных ресурсов для развития экономики, а также развитие интеллектуальной собственности, как экономической основы информационного предпринимательства, и необходимость защиты ее прав. </w:t>
      </w:r>
    </w:p>
    <w:p w:rsidR="007874B6" w:rsidRPr="00495247" w:rsidRDefault="007874B6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Появление рынка информации наблюдается не только в информационно развитых странах, но и в тех странах, которые только вступают в эру информатизации. Очевидно</w:t>
      </w:r>
      <w:r w:rsidR="00495247" w:rsidRPr="00495247">
        <w:rPr>
          <w:sz w:val="28"/>
          <w:szCs w:val="28"/>
        </w:rPr>
        <w:t>,</w:t>
      </w:r>
      <w:r w:rsidRPr="00495247">
        <w:rPr>
          <w:sz w:val="28"/>
          <w:szCs w:val="28"/>
        </w:rPr>
        <w:t xml:space="preserve"> что все это приведет к расширению и развитию информационных рынков. Информация в этих условиях становится специфическим товаром, требующим особых законов и механизмов регулирования. Информация рассматривается не в качестве средства достижения прибыли, а как условие</w:t>
      </w:r>
      <w:r w:rsidR="00495247" w:rsidRPr="00495247">
        <w:rPr>
          <w:sz w:val="28"/>
          <w:szCs w:val="28"/>
        </w:rPr>
        <w:t>,</w:t>
      </w:r>
      <w:r w:rsidRPr="00495247">
        <w:rPr>
          <w:sz w:val="28"/>
          <w:szCs w:val="28"/>
        </w:rPr>
        <w:t xml:space="preserve"> способствующего или препятствующего его наступлению. Ценность информации состоит в возможности дать дополнительную свободу действий потребителю.</w:t>
      </w:r>
    </w:p>
    <w:p w:rsidR="00495247" w:rsidRDefault="00495247" w:rsidP="00F80AD4">
      <w:pPr>
        <w:tabs>
          <w:tab w:val="left" w:pos="284"/>
          <w:tab w:val="left" w:pos="567"/>
        </w:tabs>
        <w:ind w:left="708"/>
        <w:jc w:val="both"/>
        <w:rPr>
          <w:sz w:val="28"/>
          <w:szCs w:val="28"/>
        </w:rPr>
      </w:pPr>
    </w:p>
    <w:p w:rsidR="007874B6" w:rsidRPr="00495247" w:rsidRDefault="00811987" w:rsidP="00811987">
      <w:pPr>
        <w:tabs>
          <w:tab w:val="left" w:pos="284"/>
          <w:tab w:val="left" w:pos="567"/>
        </w:tabs>
        <w:ind w:left="708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Литература</w:t>
      </w:r>
      <w:r w:rsidR="007874B6" w:rsidRPr="00495247">
        <w:rPr>
          <w:b/>
          <w:sz w:val="28"/>
          <w:szCs w:val="28"/>
        </w:rPr>
        <w:t>:</w:t>
      </w:r>
    </w:p>
    <w:p w:rsidR="007874B6" w:rsidRPr="00495247" w:rsidRDefault="007874B6" w:rsidP="00F80AD4">
      <w:pPr>
        <w:numPr>
          <w:ilvl w:val="0"/>
          <w:numId w:val="1"/>
        </w:numPr>
        <w:tabs>
          <w:tab w:val="left" w:pos="284"/>
          <w:tab w:val="left" w:pos="567"/>
        </w:tabs>
        <w:ind w:left="708" w:firstLine="0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Электронный Автоматический справочник по Внешней Торговле (АВСТ) «Первый помощник»</w:t>
      </w:r>
    </w:p>
    <w:p w:rsidR="007874B6" w:rsidRPr="00495247" w:rsidRDefault="007874B6" w:rsidP="00F80AD4">
      <w:pPr>
        <w:numPr>
          <w:ilvl w:val="0"/>
          <w:numId w:val="1"/>
        </w:numPr>
        <w:tabs>
          <w:tab w:val="left" w:pos="284"/>
          <w:tab w:val="left" w:pos="567"/>
        </w:tabs>
        <w:ind w:left="708" w:firstLine="0"/>
        <w:jc w:val="both"/>
        <w:rPr>
          <w:sz w:val="28"/>
          <w:szCs w:val="28"/>
        </w:rPr>
      </w:pPr>
      <w:r w:rsidRPr="00495247">
        <w:rPr>
          <w:sz w:val="28"/>
          <w:szCs w:val="28"/>
        </w:rPr>
        <w:t>С.И. Майоров</w:t>
      </w:r>
      <w:r w:rsidR="0092442A">
        <w:rPr>
          <w:sz w:val="28"/>
          <w:szCs w:val="28"/>
        </w:rPr>
        <w:t>.</w:t>
      </w:r>
      <w:r w:rsidRPr="00495247">
        <w:rPr>
          <w:sz w:val="28"/>
          <w:szCs w:val="28"/>
        </w:rPr>
        <w:t xml:space="preserve"> «Информационный бизнес: коммерческое распро</w:t>
      </w:r>
      <w:r w:rsidR="0092442A">
        <w:rPr>
          <w:sz w:val="28"/>
          <w:szCs w:val="28"/>
        </w:rPr>
        <w:t>странение и маркетинг» -</w:t>
      </w:r>
      <w:r w:rsidRPr="00495247">
        <w:rPr>
          <w:sz w:val="28"/>
          <w:szCs w:val="28"/>
        </w:rPr>
        <w:t xml:space="preserve"> М</w:t>
      </w:r>
      <w:r w:rsidR="0092442A">
        <w:rPr>
          <w:sz w:val="28"/>
          <w:szCs w:val="28"/>
        </w:rPr>
        <w:t>осква</w:t>
      </w:r>
      <w:r w:rsidR="00F24446">
        <w:rPr>
          <w:sz w:val="28"/>
          <w:szCs w:val="28"/>
        </w:rPr>
        <w:t xml:space="preserve">.: «Финансы и статистика». 2005. – 635с. </w:t>
      </w:r>
    </w:p>
    <w:p w:rsidR="007874B6" w:rsidRPr="00495247" w:rsidRDefault="007874B6" w:rsidP="00F80AD4">
      <w:pPr>
        <w:numPr>
          <w:ilvl w:val="0"/>
          <w:numId w:val="1"/>
        </w:numPr>
        <w:tabs>
          <w:tab w:val="left" w:pos="284"/>
          <w:tab w:val="left" w:pos="567"/>
        </w:tabs>
        <w:ind w:left="708" w:firstLine="0"/>
        <w:jc w:val="both"/>
        <w:rPr>
          <w:sz w:val="28"/>
          <w:szCs w:val="28"/>
        </w:rPr>
      </w:pPr>
      <w:r w:rsidRPr="00495247">
        <w:rPr>
          <w:sz w:val="28"/>
          <w:szCs w:val="28"/>
        </w:rPr>
        <w:t xml:space="preserve">Родионов И.И. </w:t>
      </w:r>
      <w:r w:rsidR="00F24446">
        <w:rPr>
          <w:sz w:val="28"/>
          <w:szCs w:val="28"/>
        </w:rPr>
        <w:t>«</w:t>
      </w:r>
      <w:r w:rsidR="00BB0A82">
        <w:rPr>
          <w:sz w:val="28"/>
          <w:szCs w:val="28"/>
        </w:rPr>
        <w:t>Информационные ресурсы для пред</w:t>
      </w:r>
      <w:r w:rsidR="00BB0A82" w:rsidRPr="00495247">
        <w:rPr>
          <w:sz w:val="28"/>
          <w:szCs w:val="28"/>
        </w:rPr>
        <w:t>принимателей</w:t>
      </w:r>
      <w:r w:rsidR="00F24446">
        <w:rPr>
          <w:sz w:val="28"/>
          <w:szCs w:val="28"/>
        </w:rPr>
        <w:t xml:space="preserve">» </w:t>
      </w:r>
      <w:r w:rsidR="00BB0A82" w:rsidRPr="00495247">
        <w:rPr>
          <w:sz w:val="28"/>
          <w:szCs w:val="28"/>
        </w:rPr>
        <w:t>-</w:t>
      </w:r>
      <w:r w:rsidR="00F24446">
        <w:rPr>
          <w:sz w:val="28"/>
          <w:szCs w:val="28"/>
        </w:rPr>
        <w:t xml:space="preserve"> </w:t>
      </w:r>
      <w:r w:rsidR="00BB0A82" w:rsidRPr="00495247">
        <w:rPr>
          <w:sz w:val="28"/>
          <w:szCs w:val="28"/>
        </w:rPr>
        <w:t>М</w:t>
      </w:r>
      <w:r w:rsidR="00F24446">
        <w:rPr>
          <w:sz w:val="28"/>
          <w:szCs w:val="28"/>
        </w:rPr>
        <w:t>осква</w:t>
      </w:r>
      <w:r w:rsidR="00BB0A82" w:rsidRPr="00495247">
        <w:rPr>
          <w:sz w:val="28"/>
          <w:szCs w:val="28"/>
        </w:rPr>
        <w:t>.</w:t>
      </w:r>
      <w:r w:rsidR="00F24446">
        <w:rPr>
          <w:sz w:val="28"/>
          <w:szCs w:val="28"/>
        </w:rPr>
        <w:t>:</w:t>
      </w:r>
      <w:r w:rsidR="00BB0A82" w:rsidRPr="00495247">
        <w:rPr>
          <w:sz w:val="28"/>
          <w:szCs w:val="28"/>
        </w:rPr>
        <w:t xml:space="preserve"> </w:t>
      </w:r>
      <w:r w:rsidR="00F24446">
        <w:rPr>
          <w:sz w:val="28"/>
          <w:szCs w:val="28"/>
        </w:rPr>
        <w:t>«</w:t>
      </w:r>
      <w:r w:rsidR="00BB0A82" w:rsidRPr="00495247">
        <w:rPr>
          <w:sz w:val="28"/>
          <w:szCs w:val="28"/>
        </w:rPr>
        <w:t>Электронные</w:t>
      </w:r>
      <w:r w:rsidR="00F24446">
        <w:rPr>
          <w:sz w:val="28"/>
          <w:szCs w:val="28"/>
        </w:rPr>
        <w:t xml:space="preserve"> знания»,2005.-173</w:t>
      </w:r>
      <w:r w:rsidRPr="00495247">
        <w:rPr>
          <w:sz w:val="28"/>
          <w:szCs w:val="28"/>
        </w:rPr>
        <w:t>с.</w:t>
      </w:r>
    </w:p>
    <w:p w:rsidR="007874B6" w:rsidRPr="00495247" w:rsidRDefault="007874B6" w:rsidP="00F80AD4">
      <w:pPr>
        <w:numPr>
          <w:ilvl w:val="0"/>
          <w:numId w:val="1"/>
        </w:numPr>
        <w:tabs>
          <w:tab w:val="left" w:pos="284"/>
          <w:tab w:val="left" w:pos="567"/>
        </w:tabs>
        <w:ind w:left="708" w:firstLine="0"/>
        <w:jc w:val="both"/>
        <w:rPr>
          <w:sz w:val="28"/>
          <w:szCs w:val="28"/>
        </w:rPr>
      </w:pPr>
      <w:r w:rsidRPr="00495247">
        <w:rPr>
          <w:sz w:val="28"/>
          <w:szCs w:val="28"/>
        </w:rPr>
        <w:t xml:space="preserve">Родионов И.И. </w:t>
      </w:r>
      <w:r w:rsidR="00F24446">
        <w:rPr>
          <w:sz w:val="28"/>
          <w:szCs w:val="28"/>
        </w:rPr>
        <w:t>«</w:t>
      </w:r>
      <w:r w:rsidRPr="00495247">
        <w:rPr>
          <w:sz w:val="28"/>
          <w:szCs w:val="28"/>
        </w:rPr>
        <w:t>Мировой рынок электронной информации для предпринимателей</w:t>
      </w:r>
      <w:r w:rsidR="00F24446">
        <w:rPr>
          <w:sz w:val="28"/>
          <w:szCs w:val="28"/>
        </w:rPr>
        <w:t>»</w:t>
      </w:r>
      <w:r w:rsidRPr="00495247">
        <w:rPr>
          <w:sz w:val="28"/>
          <w:szCs w:val="28"/>
        </w:rPr>
        <w:t>. - М</w:t>
      </w:r>
      <w:r w:rsidR="00F24446">
        <w:rPr>
          <w:sz w:val="28"/>
          <w:szCs w:val="28"/>
        </w:rPr>
        <w:t>осква</w:t>
      </w:r>
      <w:r w:rsidRPr="00495247">
        <w:rPr>
          <w:sz w:val="28"/>
          <w:szCs w:val="28"/>
        </w:rPr>
        <w:t>.: Электронные знания,2006.-156с.</w:t>
      </w:r>
    </w:p>
    <w:p w:rsidR="007874B6" w:rsidRPr="00495247" w:rsidRDefault="007874B6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</w:p>
    <w:p w:rsidR="00FC64D1" w:rsidRPr="00495247" w:rsidRDefault="00FC64D1" w:rsidP="00F80AD4">
      <w:pPr>
        <w:pStyle w:val="a3"/>
        <w:spacing w:before="0" w:beforeAutospacing="0" w:after="0" w:afterAutospacing="0"/>
        <w:ind w:left="708" w:firstLine="709"/>
        <w:jc w:val="both"/>
        <w:rPr>
          <w:sz w:val="28"/>
          <w:szCs w:val="28"/>
        </w:rPr>
      </w:pPr>
    </w:p>
    <w:p w:rsidR="00FC64D1" w:rsidRPr="00495247" w:rsidRDefault="00FC64D1" w:rsidP="00F80AD4">
      <w:pPr>
        <w:ind w:left="708" w:firstLine="709"/>
        <w:jc w:val="both"/>
        <w:rPr>
          <w:sz w:val="28"/>
          <w:szCs w:val="28"/>
        </w:rPr>
      </w:pPr>
    </w:p>
    <w:p w:rsidR="00FC64D1" w:rsidRPr="00495247" w:rsidRDefault="00FC64D1" w:rsidP="00F80AD4">
      <w:pPr>
        <w:ind w:left="708" w:firstLine="709"/>
        <w:jc w:val="both"/>
        <w:rPr>
          <w:sz w:val="28"/>
          <w:szCs w:val="28"/>
        </w:rPr>
      </w:pPr>
    </w:p>
    <w:p w:rsidR="00FC64D1" w:rsidRPr="00495247" w:rsidRDefault="00FC64D1" w:rsidP="00F80AD4">
      <w:pPr>
        <w:ind w:left="708" w:firstLine="709"/>
        <w:jc w:val="both"/>
        <w:rPr>
          <w:sz w:val="28"/>
          <w:szCs w:val="28"/>
        </w:rPr>
      </w:pP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</w:p>
    <w:p w:rsidR="00E62FE5" w:rsidRPr="00495247" w:rsidRDefault="00E62FE5" w:rsidP="00F80AD4">
      <w:pPr>
        <w:ind w:left="708" w:firstLine="709"/>
        <w:jc w:val="both"/>
        <w:rPr>
          <w:sz w:val="28"/>
          <w:szCs w:val="28"/>
        </w:rPr>
      </w:pPr>
    </w:p>
    <w:p w:rsidR="002C0885" w:rsidRPr="00495247" w:rsidRDefault="002C0885" w:rsidP="00F80AD4">
      <w:pPr>
        <w:ind w:left="708"/>
        <w:jc w:val="both"/>
        <w:rPr>
          <w:sz w:val="28"/>
          <w:szCs w:val="28"/>
        </w:rPr>
      </w:pPr>
      <w:bookmarkStart w:id="0" w:name="_GoBack"/>
      <w:bookmarkEnd w:id="0"/>
    </w:p>
    <w:sectPr w:rsidR="002C0885" w:rsidRPr="00495247" w:rsidSect="0049524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15A" w:rsidRDefault="00F6215A" w:rsidP="00F80AD4">
      <w:r>
        <w:separator/>
      </w:r>
    </w:p>
  </w:endnote>
  <w:endnote w:type="continuationSeparator" w:id="0">
    <w:p w:rsidR="00F6215A" w:rsidRDefault="00F6215A" w:rsidP="00F80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15A" w:rsidRDefault="00F6215A" w:rsidP="00F80AD4">
      <w:r>
        <w:separator/>
      </w:r>
    </w:p>
  </w:footnote>
  <w:footnote w:type="continuationSeparator" w:id="0">
    <w:p w:rsidR="00F6215A" w:rsidRDefault="00F6215A" w:rsidP="00F80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680480"/>
    <w:multiLevelType w:val="hybridMultilevel"/>
    <w:tmpl w:val="B0D6806C"/>
    <w:lvl w:ilvl="0" w:tplc="E4867958">
      <w:start w:val="1"/>
      <w:numFmt w:val="decimal"/>
      <w:lvlText w:val="%1."/>
      <w:lvlJc w:val="left"/>
      <w:pPr>
        <w:tabs>
          <w:tab w:val="num" w:pos="777"/>
        </w:tabs>
        <w:ind w:left="777" w:hanging="4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2"/>
        </w:tabs>
        <w:ind w:left="139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12"/>
        </w:tabs>
        <w:ind w:left="211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32"/>
        </w:tabs>
        <w:ind w:left="283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52"/>
        </w:tabs>
        <w:ind w:left="355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72"/>
        </w:tabs>
        <w:ind w:left="427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92"/>
        </w:tabs>
        <w:ind w:left="499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12"/>
        </w:tabs>
        <w:ind w:left="571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32"/>
        </w:tabs>
        <w:ind w:left="6432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2FE5"/>
    <w:rsid w:val="0022760E"/>
    <w:rsid w:val="002C0885"/>
    <w:rsid w:val="00495247"/>
    <w:rsid w:val="004C2A1C"/>
    <w:rsid w:val="00593006"/>
    <w:rsid w:val="007874B6"/>
    <w:rsid w:val="00811987"/>
    <w:rsid w:val="00826AAA"/>
    <w:rsid w:val="0092442A"/>
    <w:rsid w:val="00AE5944"/>
    <w:rsid w:val="00B15B5F"/>
    <w:rsid w:val="00BB0A82"/>
    <w:rsid w:val="00CD3137"/>
    <w:rsid w:val="00E03051"/>
    <w:rsid w:val="00E62FE5"/>
    <w:rsid w:val="00F24446"/>
    <w:rsid w:val="00F6215A"/>
    <w:rsid w:val="00F80AD4"/>
    <w:rsid w:val="00FC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4546F-3A9B-419A-B1E9-D6E01827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FE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62FE5"/>
    <w:pPr>
      <w:spacing w:before="100" w:beforeAutospacing="1" w:after="100" w:afterAutospacing="1"/>
    </w:pPr>
  </w:style>
  <w:style w:type="character" w:styleId="a4">
    <w:name w:val="Hyperlink"/>
    <w:uiPriority w:val="99"/>
    <w:rsid w:val="00E62FE5"/>
    <w:rPr>
      <w:rFonts w:cs="Times New Roman"/>
      <w:color w:val="0000FF"/>
      <w:u w:val="single"/>
    </w:rPr>
  </w:style>
  <w:style w:type="paragraph" w:customStyle="1" w:styleId="fr2">
    <w:name w:val="fr2"/>
    <w:basedOn w:val="a"/>
    <w:rsid w:val="00FC64D1"/>
    <w:pPr>
      <w:spacing w:before="100" w:beforeAutospacing="1" w:after="100" w:afterAutospacing="1"/>
    </w:pPr>
    <w:rPr>
      <w:rFonts w:eastAsia="MS Mincho"/>
      <w:lang w:eastAsia="ja-JP"/>
    </w:rPr>
  </w:style>
  <w:style w:type="character" w:styleId="a5">
    <w:name w:val="FollowedHyperlink"/>
    <w:uiPriority w:val="99"/>
    <w:semiHidden/>
    <w:unhideWhenUsed/>
    <w:rsid w:val="00AE5944"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F80AD4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rsid w:val="00F80A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80AD4"/>
    <w:pPr>
      <w:tabs>
        <w:tab w:val="center" w:pos="4677"/>
        <w:tab w:val="right" w:pos="9355"/>
      </w:tabs>
    </w:pPr>
  </w:style>
  <w:style w:type="character" w:customStyle="1" w:styleId="a9">
    <w:name w:val="Нижній колонтитул Знак"/>
    <w:link w:val="a8"/>
    <w:uiPriority w:val="99"/>
    <w:rsid w:val="00F80AD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1236</Words>
  <Characters>7048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8268</CharactersWithSpaces>
  <SharedDoc>false</SharedDoc>
  <HLinks>
    <vt:vector size="12" baseType="variant">
      <vt:variant>
        <vt:i4>524321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http://ru.wikipedia.org/wiki/XX_%D0%B2%D0%B5%D0%BA</vt:lpwstr>
      </vt:variant>
      <vt:variant>
        <vt:lpwstr/>
      </vt:variant>
      <vt:variant>
        <vt:i4>2686978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http://ru.wikipedia.org/wiki/%D0%9B%D0%B0%D1%82%D0%B8%D0%BD%D1%81%D0%BA%D0%B8%D0%B9_%D1%8F%D0%B7%D1%8B%D0%BA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cp:lastModifiedBy>Irina</cp:lastModifiedBy>
  <cp:revision>2</cp:revision>
  <dcterms:created xsi:type="dcterms:W3CDTF">2014-08-20T05:59:00Z</dcterms:created>
  <dcterms:modified xsi:type="dcterms:W3CDTF">2014-08-20T05:59:00Z</dcterms:modified>
</cp:coreProperties>
</file>