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B5C" w:rsidRDefault="00714E5A">
      <w:pPr>
        <w:pStyle w:val="a3"/>
        <w:rPr>
          <w:b/>
          <w:bCs/>
        </w:rPr>
      </w:pPr>
      <w:r>
        <w:br/>
      </w:r>
      <w:r>
        <w:br/>
        <w:t>План</w:t>
      </w:r>
      <w:r>
        <w:br/>
        <w:t xml:space="preserve">Введение </w:t>
      </w:r>
      <w:r>
        <w:br/>
      </w:r>
      <w:r>
        <w:rPr>
          <w:b/>
          <w:bCs/>
        </w:rPr>
        <w:t>1 Биография</w:t>
      </w:r>
      <w:r>
        <w:br/>
      </w:r>
      <w:r>
        <w:rPr>
          <w:b/>
          <w:bCs/>
        </w:rPr>
        <w:t>2 Труды</w:t>
      </w:r>
      <w:r>
        <w:br/>
      </w:r>
      <w:r>
        <w:rPr>
          <w:b/>
          <w:bCs/>
        </w:rPr>
        <w:t>Список литературы</w:t>
      </w:r>
    </w:p>
    <w:p w:rsidR="00DD5B5C" w:rsidRDefault="00714E5A">
      <w:pPr>
        <w:pStyle w:val="21"/>
        <w:pageBreakBefore/>
        <w:numPr>
          <w:ilvl w:val="0"/>
          <w:numId w:val="0"/>
        </w:numPr>
      </w:pPr>
      <w:r>
        <w:t>Введение</w:t>
      </w:r>
    </w:p>
    <w:p w:rsidR="00DD5B5C" w:rsidRDefault="00714E5A">
      <w:pPr>
        <w:pStyle w:val="a3"/>
      </w:pPr>
      <w:r>
        <w:t>Джеймс Хедли Биллингтон (англ. </w:t>
      </w:r>
      <w:r>
        <w:rPr>
          <w:i/>
          <w:iCs/>
        </w:rPr>
        <w:t>James Hadley Billington</w:t>
      </w:r>
      <w:r>
        <w:t>, род. 1 июня 1929) — американский историк, 13-й директор библиотеки Конгресса США.</w:t>
      </w:r>
    </w:p>
    <w:p w:rsidR="00DD5B5C" w:rsidRDefault="00714E5A">
      <w:pPr>
        <w:pStyle w:val="21"/>
        <w:pageBreakBefore/>
        <w:numPr>
          <w:ilvl w:val="0"/>
          <w:numId w:val="0"/>
        </w:numPr>
      </w:pPr>
      <w:r>
        <w:t>1. Биография</w:t>
      </w:r>
    </w:p>
    <w:p w:rsidR="00DD5B5C" w:rsidRDefault="00714E5A">
      <w:pPr>
        <w:pStyle w:val="a3"/>
      </w:pPr>
      <w:r>
        <w:t xml:space="preserve">Родился в Пенсильвании. Окончил школу Lower Merion High School, где был лучшим учеником в классе. Поступил в Принстонский университет, который также окончил с отличием в 1950. Получил стипендию Родса для учебы в Оксфордском университете. Служил в армии США, затем работал в аналитическом подразделении ЦРУ </w:t>
      </w:r>
      <w:r>
        <w:rPr>
          <w:i/>
          <w:iCs/>
        </w:rPr>
        <w:t>Office of National Estimates</w:t>
      </w:r>
      <w:r>
        <w:t>. С 1957 по 1962 гг. преподавал историю в Гарвардском университете. С 1964 по 1974 — профессор истории в Принстонском университете. С 1973 по 1987 — директор Международного центра учёных Вудро Вилсона. На этом посту он основал Институт перспективных российских исследований имени Джорджа Кеннана.</w:t>
      </w:r>
    </w:p>
    <w:p w:rsidR="00DD5B5C" w:rsidRDefault="00714E5A">
      <w:pPr>
        <w:pStyle w:val="a3"/>
      </w:pPr>
      <w:r>
        <w:t>Написал несколько книг о русской истории и культуре. Много раз приезжал в СССР и Россию в составе делегаций Конгресса США. В 1988 году сопровождал президента Рональда Рейгана в поездке в СССР. Хорошо говорит по русски. В 1999 году Биллингтон совместно с Дмитрием Сергеевичем Лихачевым стал инициатором российско-американской программы «Открытый мир», благодаря которой более 14 000 молодых лидеров из стран бывшего СССР посетили США.</w:t>
      </w:r>
    </w:p>
    <w:p w:rsidR="00DD5B5C" w:rsidRDefault="00714E5A">
      <w:pPr>
        <w:pStyle w:val="a3"/>
      </w:pPr>
      <w:r>
        <w:t>Джейс Биллингтон является иностранным членом Российской академии наук, почётным доктором МГУ и Тбилисского государственного университета, награжден многими орденами медалями.</w:t>
      </w:r>
    </w:p>
    <w:p w:rsidR="00DD5B5C" w:rsidRDefault="00714E5A">
      <w:pPr>
        <w:pStyle w:val="a3"/>
      </w:pPr>
      <w:r>
        <w:t>4 июня 2009 года Президентом Российской Федерации Дмитирием Анатольевичем Медведевым, за заслуги в развитии и укреплении российско-американского культурного сотрудничества, награждён Почётной грамотой Президента Российской Федерации</w:t>
      </w:r>
      <w:r>
        <w:rPr>
          <w:position w:val="10"/>
        </w:rPr>
        <w:t>[1]</w:t>
      </w:r>
      <w:r>
        <w:t>.</w:t>
      </w:r>
    </w:p>
    <w:p w:rsidR="00DD5B5C" w:rsidRDefault="00714E5A">
      <w:pPr>
        <w:pStyle w:val="a3"/>
      </w:pPr>
      <w:r>
        <w:t>Директор Библиотеки Конгресса США Джеймс Биллингтон является инициатором создания Всемирной цифровой библиотеки</w:t>
      </w:r>
    </w:p>
    <w:p w:rsidR="00DD5B5C" w:rsidRDefault="00714E5A">
      <w:pPr>
        <w:pStyle w:val="21"/>
        <w:pageBreakBefore/>
        <w:numPr>
          <w:ilvl w:val="0"/>
          <w:numId w:val="0"/>
        </w:numPr>
      </w:pPr>
      <w:r>
        <w:t>2. Труды</w:t>
      </w:r>
    </w:p>
    <w:p w:rsidR="00DD5B5C" w:rsidRDefault="00714E5A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Mikhailovsky and Russian Populism (1956), «Михайловский и русское народничество»</w:t>
      </w:r>
    </w:p>
    <w:p w:rsidR="00DD5B5C" w:rsidRDefault="00714E5A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The Icon and the Axe (1966), «Икона и топор»</w:t>
      </w:r>
    </w:p>
    <w:p w:rsidR="00DD5B5C" w:rsidRDefault="00714E5A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Fire in the Minds of Men (1980), «Пожар в умах людей»</w:t>
      </w:r>
    </w:p>
    <w:p w:rsidR="00DD5B5C" w:rsidRDefault="00714E5A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Russia Transformed: Breakthrough to Hope, August 1991 (1992)</w:t>
      </w:r>
    </w:p>
    <w:p w:rsidR="00DD5B5C" w:rsidRDefault="00714E5A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The Face of Russia (1998), «Лики России»</w:t>
      </w:r>
    </w:p>
    <w:p w:rsidR="00DD5B5C" w:rsidRDefault="00714E5A">
      <w:pPr>
        <w:pStyle w:val="a3"/>
        <w:numPr>
          <w:ilvl w:val="0"/>
          <w:numId w:val="2"/>
        </w:numPr>
        <w:tabs>
          <w:tab w:val="left" w:pos="707"/>
        </w:tabs>
      </w:pPr>
      <w:r>
        <w:t>Russia in Search of Itself «Россия в поисках себя» (2005)</w:t>
      </w:r>
    </w:p>
    <w:p w:rsidR="00DD5B5C" w:rsidRDefault="00714E5A">
      <w:pPr>
        <w:pStyle w:val="21"/>
        <w:pageBreakBefore/>
        <w:numPr>
          <w:ilvl w:val="0"/>
          <w:numId w:val="0"/>
        </w:numPr>
      </w:pPr>
      <w:r>
        <w:t>Список литературы:</w:t>
      </w:r>
    </w:p>
    <w:p w:rsidR="00DD5B5C" w:rsidRDefault="00714E5A">
      <w:pPr>
        <w:pStyle w:val="a3"/>
        <w:numPr>
          <w:ilvl w:val="0"/>
          <w:numId w:val="1"/>
        </w:numPr>
        <w:tabs>
          <w:tab w:val="left" w:pos="707"/>
        </w:tabs>
      </w:pPr>
      <w:r>
        <w:t>Распоряжение Президента Российской Федерации от 4 июня 2009 года № 349-рп «О награждении Почётной грамотой Президента Российской Федерации Биллингтона Д. Х.»</w:t>
      </w:r>
    </w:p>
    <w:p w:rsidR="00DD5B5C" w:rsidRDefault="00714E5A">
      <w:pPr>
        <w:pStyle w:val="a3"/>
        <w:spacing w:after="0"/>
      </w:pPr>
      <w:r>
        <w:t>Источник: http://ru.wikipedia.org/wiki/Биллингтон,_Джеймс</w:t>
      </w:r>
      <w:bookmarkStart w:id="0" w:name="_GoBack"/>
      <w:bookmarkEnd w:id="0"/>
    </w:p>
    <w:sectPr w:rsidR="00DD5B5C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RTF_Num 2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>
    <w:nsid w:val="00000002"/>
    <w:multiLevelType w:val="multilevel"/>
    <w:tmpl w:val="00000002"/>
    <w:name w:val="RTF_Num 3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14E5A"/>
    <w:rsid w:val="001F6F16"/>
    <w:rsid w:val="00714E5A"/>
    <w:rsid w:val="00DD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F5367B-823A-481A-B3CB-0E1213AD8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TFNum21">
    <w:name w:val="RTF_Num 2 1"/>
  </w:style>
  <w:style w:type="character" w:customStyle="1" w:styleId="RTFNum22">
    <w:name w:val="RTF_Num 2 2"/>
  </w:style>
  <w:style w:type="character" w:customStyle="1" w:styleId="RTFNum23">
    <w:name w:val="RTF_Num 2 3"/>
  </w:style>
  <w:style w:type="character" w:customStyle="1" w:styleId="RTFNum24">
    <w:name w:val="RTF_Num 2 4"/>
  </w:style>
  <w:style w:type="character" w:customStyle="1" w:styleId="RTFNum25">
    <w:name w:val="RTF_Num 2 5"/>
  </w:style>
  <w:style w:type="character" w:customStyle="1" w:styleId="RTFNum26">
    <w:name w:val="RTF_Num 2 6"/>
  </w:style>
  <w:style w:type="character" w:customStyle="1" w:styleId="RTFNum27">
    <w:name w:val="RTF_Num 2 7"/>
  </w:style>
  <w:style w:type="character" w:customStyle="1" w:styleId="RTFNum28">
    <w:name w:val="RTF_Num 2 8"/>
  </w:style>
  <w:style w:type="character" w:customStyle="1" w:styleId="RTFNum29">
    <w:name w:val="RTF_Num 2 9"/>
  </w:style>
  <w:style w:type="character" w:customStyle="1" w:styleId="RTFNum210">
    <w:name w:val="RTF_Num 2 10"/>
  </w:style>
  <w:style w:type="character" w:customStyle="1" w:styleId="RTFNum31">
    <w:name w:val="RTF_Num 3 1"/>
    <w:rPr>
      <w:rFonts w:ascii="StarSymbol" w:eastAsia="StarSymbol" w:hAnsi="StarSymbol" w:cs="StarSymbol"/>
      <w:sz w:val="18"/>
      <w:szCs w:val="18"/>
    </w:rPr>
  </w:style>
  <w:style w:type="character" w:customStyle="1" w:styleId="RTFNum32">
    <w:name w:val="RTF_Num 3 2"/>
    <w:rPr>
      <w:rFonts w:ascii="StarSymbol" w:eastAsia="StarSymbol" w:hAnsi="StarSymbol" w:cs="StarSymbol"/>
      <w:sz w:val="18"/>
      <w:szCs w:val="18"/>
    </w:rPr>
  </w:style>
  <w:style w:type="character" w:customStyle="1" w:styleId="RTFNum33">
    <w:name w:val="RTF_Num 3 3"/>
    <w:rPr>
      <w:rFonts w:ascii="StarSymbol" w:eastAsia="StarSymbol" w:hAnsi="StarSymbol" w:cs="StarSymbol"/>
      <w:sz w:val="18"/>
      <w:szCs w:val="18"/>
    </w:rPr>
  </w:style>
  <w:style w:type="character" w:customStyle="1" w:styleId="RTFNum34">
    <w:name w:val="RTF_Num 3 4"/>
    <w:rPr>
      <w:rFonts w:ascii="StarSymbol" w:eastAsia="StarSymbol" w:hAnsi="StarSymbol" w:cs="StarSymbol"/>
      <w:sz w:val="18"/>
      <w:szCs w:val="18"/>
    </w:rPr>
  </w:style>
  <w:style w:type="character" w:customStyle="1" w:styleId="RTFNum35">
    <w:name w:val="RTF_Num 3 5"/>
    <w:rPr>
      <w:rFonts w:ascii="StarSymbol" w:eastAsia="StarSymbol" w:hAnsi="StarSymbol" w:cs="StarSymbol"/>
      <w:sz w:val="18"/>
      <w:szCs w:val="18"/>
    </w:rPr>
  </w:style>
  <w:style w:type="character" w:customStyle="1" w:styleId="RTFNum36">
    <w:name w:val="RTF_Num 3 6"/>
    <w:rPr>
      <w:rFonts w:ascii="StarSymbol" w:eastAsia="StarSymbol" w:hAnsi="StarSymbol" w:cs="StarSymbol"/>
      <w:sz w:val="18"/>
      <w:szCs w:val="18"/>
    </w:rPr>
  </w:style>
  <w:style w:type="character" w:customStyle="1" w:styleId="RTFNum37">
    <w:name w:val="RTF_Num 3 7"/>
    <w:rPr>
      <w:rFonts w:ascii="StarSymbol" w:eastAsia="StarSymbol" w:hAnsi="StarSymbol" w:cs="StarSymbol"/>
      <w:sz w:val="18"/>
      <w:szCs w:val="18"/>
    </w:rPr>
  </w:style>
  <w:style w:type="character" w:customStyle="1" w:styleId="RTFNum38">
    <w:name w:val="RTF_Num 3 8"/>
    <w:rPr>
      <w:rFonts w:ascii="StarSymbol" w:eastAsia="StarSymbol" w:hAnsi="StarSymbol" w:cs="StarSymbol"/>
      <w:sz w:val="18"/>
      <w:szCs w:val="18"/>
    </w:rPr>
  </w:style>
  <w:style w:type="character" w:customStyle="1" w:styleId="RTFNum39">
    <w:name w:val="RTF_Num 3 9"/>
    <w:rPr>
      <w:rFonts w:ascii="StarSymbol" w:eastAsia="StarSymbol" w:hAnsi="StarSymbol" w:cs="StarSymbol"/>
      <w:sz w:val="18"/>
      <w:szCs w:val="18"/>
    </w:rPr>
  </w:style>
  <w:style w:type="character" w:customStyle="1" w:styleId="RTFNum310">
    <w:name w:val="RTF_Num 3 10"/>
    <w:rPr>
      <w:rFonts w:ascii="StarSymbol" w:eastAsia="StarSymbol" w:hAnsi="StarSymbol" w:cs="StarSymbol"/>
      <w:sz w:val="18"/>
      <w:szCs w:val="18"/>
    </w:rPr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character" w:customStyle="1" w:styleId="BulletSymbols">
    <w:name w:val="Bullet Symbols"/>
    <w:rPr>
      <w:rFonts w:ascii="StarSymbol" w:eastAsia="StarSymbol" w:hAnsi="StarSymbol" w:cs="StarSymbol"/>
      <w:color w:val="auto"/>
      <w:sz w:val="18"/>
      <w:szCs w:val="18"/>
      <w:lang w:val="en-US"/>
    </w:rPr>
  </w:style>
  <w:style w:type="character" w:customStyle="1" w:styleId="NumberingSymbols">
    <w:name w:val="Numbering Symbols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ние объе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Обратный адрес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и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и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3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ние объе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3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1899-12-31T21:00:00Z</cp:lastPrinted>
  <dcterms:created xsi:type="dcterms:W3CDTF">2014-04-26T04:51:00Z</dcterms:created>
  <dcterms:modified xsi:type="dcterms:W3CDTF">2014-04-26T04:51:00Z</dcterms:modified>
</cp:coreProperties>
</file>