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A44" w:rsidRDefault="00977A44">
      <w:pPr>
        <w:spacing w:before="100" w:beforeAutospacing="1" w:after="100" w:afterAutospacing="1"/>
        <w:rPr>
          <w:b/>
          <w:sz w:val="32"/>
          <w:szCs w:val="32"/>
        </w:rPr>
      </w:pPr>
    </w:p>
    <w:p w:rsidR="008C223E" w:rsidRDefault="008C223E">
      <w:pPr>
        <w:spacing w:before="100" w:beforeAutospacing="1" w:after="100" w:afterAutospacing="1"/>
        <w:rPr>
          <w:b/>
          <w:sz w:val="32"/>
          <w:szCs w:val="32"/>
        </w:rPr>
      </w:pPr>
      <w:r>
        <w:rPr>
          <w:b/>
          <w:sz w:val="32"/>
          <w:szCs w:val="32"/>
        </w:rPr>
        <w:t>2.2. Тесты для подготовки к семинарским занятиям</w:t>
      </w:r>
    </w:p>
    <w:p w:rsidR="008C223E" w:rsidRDefault="008C223E">
      <w:pPr>
        <w:ind w:right="-11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3. Предприятие — основное звено рыночной экономики. Виды, организационно-правовые формы, классификация</w:t>
      </w:r>
    </w:p>
    <w:p w:rsidR="008C223E" w:rsidRDefault="008C223E">
      <w:pPr>
        <w:shd w:val="clear" w:color="auto" w:fill="FFFFFF"/>
        <w:ind w:right="-635"/>
        <w:jc w:val="both"/>
        <w:rPr>
          <w:b/>
          <w:bCs/>
          <w:color w:val="434343"/>
          <w:sz w:val="28"/>
          <w:szCs w:val="28"/>
        </w:rPr>
      </w:pPr>
    </w:p>
    <w:p w:rsidR="008C223E" w:rsidRDefault="008C223E">
      <w:pPr>
        <w:shd w:val="clear" w:color="auto" w:fill="FFFFFF"/>
        <w:ind w:right="-635"/>
        <w:jc w:val="both"/>
        <w:rPr>
          <w:sz w:val="28"/>
          <w:szCs w:val="28"/>
        </w:rPr>
      </w:pPr>
      <w:r>
        <w:rPr>
          <w:b/>
          <w:bCs/>
          <w:color w:val="434343"/>
          <w:sz w:val="28"/>
          <w:szCs w:val="28"/>
        </w:rPr>
        <w:t>Вопросы на выбор правильного ответа (ответов):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13"/>
          <w:sz w:val="28"/>
          <w:szCs w:val="28"/>
        </w:rPr>
        <w:t>1.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3"/>
          <w:sz w:val="28"/>
          <w:szCs w:val="28"/>
        </w:rPr>
        <w:t xml:space="preserve">Инициативная самостоятельная деятельность юридических лиц или граждан, направленная на получение прибыли, </w:t>
      </w:r>
      <w:r>
        <w:rPr>
          <w:color w:val="434343"/>
          <w:spacing w:val="-3"/>
          <w:sz w:val="28"/>
          <w:szCs w:val="28"/>
        </w:rPr>
        <w:t xml:space="preserve">- </w:t>
      </w:r>
      <w:r>
        <w:rPr>
          <w:b/>
          <w:bCs/>
          <w:color w:val="434343"/>
          <w:spacing w:val="-3"/>
          <w:sz w:val="28"/>
          <w:szCs w:val="28"/>
        </w:rPr>
        <w:t>это:</w:t>
      </w:r>
    </w:p>
    <w:p w:rsidR="008C223E" w:rsidRPr="00A62A69" w:rsidRDefault="008C223E">
      <w:pPr>
        <w:widowControl w:val="0"/>
        <w:numPr>
          <w:ilvl w:val="0"/>
          <w:numId w:val="4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jc w:val="both"/>
        <w:rPr>
          <w:color w:val="434343"/>
          <w:spacing w:val="-20"/>
          <w:sz w:val="28"/>
          <w:szCs w:val="28"/>
          <w:highlight w:val="green"/>
        </w:rPr>
      </w:pPr>
      <w:r w:rsidRPr="00A62A69">
        <w:rPr>
          <w:color w:val="434343"/>
          <w:spacing w:val="6"/>
          <w:sz w:val="28"/>
          <w:szCs w:val="28"/>
          <w:highlight w:val="green"/>
        </w:rPr>
        <w:t>Предпринимательская деятельность.</w:t>
      </w:r>
    </w:p>
    <w:p w:rsidR="008C223E" w:rsidRDefault="008C223E">
      <w:pPr>
        <w:widowControl w:val="0"/>
        <w:numPr>
          <w:ilvl w:val="0"/>
          <w:numId w:val="4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5"/>
          <w:sz w:val="28"/>
          <w:szCs w:val="28"/>
        </w:rPr>
        <w:t>Некоммерческая деятельность.</w:t>
      </w:r>
    </w:p>
    <w:p w:rsidR="008C223E" w:rsidRDefault="008C223E">
      <w:pPr>
        <w:widowControl w:val="0"/>
        <w:numPr>
          <w:ilvl w:val="0"/>
          <w:numId w:val="4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5"/>
          <w:sz w:val="28"/>
          <w:szCs w:val="28"/>
        </w:rPr>
        <w:t>Коммерческая деятельность.</w:t>
      </w:r>
    </w:p>
    <w:p w:rsidR="008C223E" w:rsidRDefault="008C223E">
      <w:pPr>
        <w:widowControl w:val="0"/>
        <w:numPr>
          <w:ilvl w:val="0"/>
          <w:numId w:val="4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-11"/>
          <w:sz w:val="28"/>
          <w:szCs w:val="28"/>
        </w:rPr>
        <w:t>Инвестиционная деятельность.</w:t>
      </w:r>
    </w:p>
    <w:p w:rsidR="008C223E" w:rsidRDefault="008C223E">
      <w:pPr>
        <w:widowControl w:val="0"/>
        <w:numPr>
          <w:ilvl w:val="0"/>
          <w:numId w:val="42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-11"/>
          <w:sz w:val="28"/>
          <w:szCs w:val="28"/>
        </w:rPr>
        <w:t>Финансовая деятельность.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b/>
          <w:bCs/>
          <w:color w:val="434343"/>
          <w:spacing w:val="-4"/>
          <w:sz w:val="28"/>
          <w:szCs w:val="28"/>
        </w:rPr>
      </w:pPr>
      <w:r>
        <w:rPr>
          <w:b/>
          <w:bCs/>
          <w:color w:val="434343"/>
          <w:spacing w:val="-7"/>
          <w:sz w:val="28"/>
          <w:szCs w:val="28"/>
        </w:rPr>
        <w:t>2.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4"/>
          <w:sz w:val="28"/>
          <w:szCs w:val="28"/>
        </w:rPr>
        <w:t xml:space="preserve">Самостоятельный хозяйствующий субъект, созданный в порядке, 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4"/>
          <w:sz w:val="28"/>
          <w:szCs w:val="28"/>
        </w:rPr>
        <w:t>ус</w:t>
      </w:r>
      <w:r>
        <w:rPr>
          <w:b/>
          <w:bCs/>
          <w:color w:val="434343"/>
          <w:spacing w:val="-2"/>
          <w:sz w:val="28"/>
          <w:szCs w:val="28"/>
        </w:rPr>
        <w:t xml:space="preserve">тановленным законом, для производства продукции, выполнения работ и </w:t>
      </w:r>
      <w:r>
        <w:rPr>
          <w:b/>
          <w:bCs/>
          <w:color w:val="434343"/>
          <w:spacing w:val="-3"/>
          <w:sz w:val="28"/>
          <w:szCs w:val="28"/>
        </w:rPr>
        <w:t xml:space="preserve">оказания услуг в целях удовлетворения общехозяйственных потребностей и  </w:t>
      </w:r>
      <w:r>
        <w:rPr>
          <w:b/>
          <w:bCs/>
          <w:color w:val="434343"/>
          <w:spacing w:val="-4"/>
          <w:sz w:val="28"/>
          <w:szCs w:val="28"/>
        </w:rPr>
        <w:t xml:space="preserve">получения прибыли </w:t>
      </w:r>
      <w:r>
        <w:rPr>
          <w:color w:val="434343"/>
          <w:spacing w:val="-4"/>
          <w:sz w:val="28"/>
          <w:szCs w:val="28"/>
        </w:rPr>
        <w:t xml:space="preserve">- </w:t>
      </w:r>
      <w:r>
        <w:rPr>
          <w:b/>
          <w:bCs/>
          <w:color w:val="434343"/>
          <w:spacing w:val="-4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4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434343"/>
          <w:spacing w:val="-18"/>
          <w:sz w:val="28"/>
          <w:szCs w:val="28"/>
        </w:rPr>
      </w:pPr>
      <w:r>
        <w:rPr>
          <w:color w:val="434343"/>
          <w:spacing w:val="7"/>
          <w:sz w:val="28"/>
          <w:szCs w:val="28"/>
        </w:rPr>
        <w:t>Сектор экономики.</w:t>
      </w:r>
    </w:p>
    <w:p w:rsidR="008C223E" w:rsidRDefault="008C223E">
      <w:pPr>
        <w:widowControl w:val="0"/>
        <w:numPr>
          <w:ilvl w:val="0"/>
          <w:numId w:val="4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434343"/>
          <w:spacing w:val="-9"/>
          <w:sz w:val="28"/>
          <w:szCs w:val="28"/>
        </w:rPr>
      </w:pPr>
      <w:r>
        <w:rPr>
          <w:color w:val="434343"/>
          <w:spacing w:val="5"/>
          <w:sz w:val="28"/>
          <w:szCs w:val="28"/>
        </w:rPr>
        <w:t>Отрасль.</w:t>
      </w:r>
    </w:p>
    <w:p w:rsidR="008C223E" w:rsidRPr="00A62A69" w:rsidRDefault="008C223E">
      <w:pPr>
        <w:widowControl w:val="0"/>
        <w:numPr>
          <w:ilvl w:val="0"/>
          <w:numId w:val="4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  <w:highlight w:val="green"/>
        </w:rPr>
      </w:pPr>
      <w:r w:rsidRPr="00A62A69">
        <w:rPr>
          <w:color w:val="434343"/>
          <w:spacing w:val="6"/>
          <w:sz w:val="28"/>
          <w:szCs w:val="28"/>
          <w:highlight w:val="green"/>
        </w:rPr>
        <w:t>Предприятие.</w:t>
      </w:r>
    </w:p>
    <w:p w:rsidR="008C223E" w:rsidRDefault="008C223E">
      <w:pPr>
        <w:widowControl w:val="0"/>
        <w:numPr>
          <w:ilvl w:val="0"/>
          <w:numId w:val="4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Концерн.</w:t>
      </w:r>
    </w:p>
    <w:p w:rsidR="008C223E" w:rsidRDefault="008C223E">
      <w:pPr>
        <w:widowControl w:val="0"/>
        <w:numPr>
          <w:ilvl w:val="0"/>
          <w:numId w:val="4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Холдинг.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8"/>
          <w:sz w:val="28"/>
          <w:szCs w:val="28"/>
        </w:rPr>
        <w:t>3.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6"/>
          <w:sz w:val="28"/>
          <w:szCs w:val="28"/>
        </w:rPr>
        <w:t>На деятельность предприятия оказывает влияние внешняя и внутрен</w:t>
      </w:r>
      <w:r>
        <w:rPr>
          <w:b/>
          <w:bCs/>
          <w:color w:val="434343"/>
          <w:spacing w:val="-6"/>
          <w:sz w:val="28"/>
          <w:szCs w:val="28"/>
        </w:rPr>
        <w:softHyphen/>
      </w:r>
      <w:r>
        <w:rPr>
          <w:b/>
          <w:bCs/>
          <w:color w:val="434343"/>
          <w:spacing w:val="-8"/>
          <w:sz w:val="28"/>
          <w:szCs w:val="28"/>
        </w:rPr>
        <w:t>няя среда. Какие из перечисленных факторов не относятся к факторам внеш</w:t>
      </w:r>
      <w:r>
        <w:rPr>
          <w:b/>
          <w:bCs/>
          <w:color w:val="434343"/>
          <w:spacing w:val="-9"/>
          <w:sz w:val="28"/>
          <w:szCs w:val="28"/>
        </w:rPr>
        <w:t>ней среды?</w:t>
      </w:r>
    </w:p>
    <w:p w:rsidR="008C223E" w:rsidRPr="00A62A69" w:rsidRDefault="008C223E">
      <w:pPr>
        <w:widowControl w:val="0"/>
        <w:numPr>
          <w:ilvl w:val="0"/>
          <w:numId w:val="44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b/>
          <w:bCs/>
          <w:color w:val="434343"/>
          <w:spacing w:val="-20"/>
          <w:sz w:val="28"/>
          <w:szCs w:val="28"/>
          <w:highlight w:val="green"/>
        </w:rPr>
      </w:pPr>
      <w:r w:rsidRPr="00A62A69">
        <w:rPr>
          <w:color w:val="434343"/>
          <w:spacing w:val="7"/>
          <w:sz w:val="28"/>
          <w:szCs w:val="28"/>
          <w:highlight w:val="green"/>
        </w:rPr>
        <w:t>Организационная структура.</w:t>
      </w:r>
    </w:p>
    <w:p w:rsidR="008C223E" w:rsidRDefault="008C223E">
      <w:pPr>
        <w:widowControl w:val="0"/>
        <w:numPr>
          <w:ilvl w:val="0"/>
          <w:numId w:val="44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Конкуренты.</w:t>
      </w:r>
    </w:p>
    <w:p w:rsidR="008C223E" w:rsidRDefault="008C223E">
      <w:pPr>
        <w:widowControl w:val="0"/>
        <w:numPr>
          <w:ilvl w:val="0"/>
          <w:numId w:val="44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Ситуация на рынке.</w:t>
      </w:r>
    </w:p>
    <w:p w:rsidR="008C223E" w:rsidRPr="00A62A69" w:rsidRDefault="008C223E">
      <w:pPr>
        <w:widowControl w:val="0"/>
        <w:numPr>
          <w:ilvl w:val="0"/>
          <w:numId w:val="44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434343"/>
          <w:spacing w:val="-9"/>
          <w:sz w:val="28"/>
          <w:szCs w:val="28"/>
          <w:highlight w:val="green"/>
        </w:rPr>
      </w:pPr>
      <w:r w:rsidRPr="00A62A69">
        <w:rPr>
          <w:color w:val="434343"/>
          <w:spacing w:val="7"/>
          <w:sz w:val="28"/>
          <w:szCs w:val="28"/>
          <w:highlight w:val="green"/>
        </w:rPr>
        <w:t>Технология производства.</w:t>
      </w:r>
    </w:p>
    <w:p w:rsidR="008C223E" w:rsidRDefault="008C223E">
      <w:pPr>
        <w:widowControl w:val="0"/>
        <w:numPr>
          <w:ilvl w:val="0"/>
          <w:numId w:val="44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7"/>
          <w:sz w:val="28"/>
          <w:szCs w:val="28"/>
        </w:rPr>
        <w:t>Потребители.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6"/>
          <w:sz w:val="28"/>
          <w:szCs w:val="28"/>
        </w:rPr>
        <w:t>4.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4"/>
          <w:sz w:val="28"/>
          <w:szCs w:val="28"/>
        </w:rPr>
        <w:t>К некоммерческим организациям нельзя отнести:</w:t>
      </w:r>
    </w:p>
    <w:p w:rsidR="008C223E" w:rsidRDefault="008C223E">
      <w:pPr>
        <w:widowControl w:val="0"/>
        <w:numPr>
          <w:ilvl w:val="0"/>
          <w:numId w:val="4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8"/>
          <w:sz w:val="28"/>
          <w:szCs w:val="28"/>
        </w:rPr>
      </w:pPr>
      <w:r>
        <w:rPr>
          <w:color w:val="434343"/>
          <w:spacing w:val="5"/>
          <w:sz w:val="28"/>
          <w:szCs w:val="28"/>
        </w:rPr>
        <w:t>Фонды и учреждения.</w:t>
      </w:r>
    </w:p>
    <w:p w:rsidR="008C223E" w:rsidRDefault="008C223E">
      <w:pPr>
        <w:widowControl w:val="0"/>
        <w:numPr>
          <w:ilvl w:val="0"/>
          <w:numId w:val="4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</w:rPr>
      </w:pPr>
      <w:r>
        <w:rPr>
          <w:color w:val="434343"/>
          <w:spacing w:val="7"/>
          <w:sz w:val="28"/>
          <w:szCs w:val="28"/>
        </w:rPr>
        <w:t>Потребительские кооперативы.</w:t>
      </w:r>
    </w:p>
    <w:p w:rsidR="008C223E" w:rsidRDefault="008C223E">
      <w:pPr>
        <w:widowControl w:val="0"/>
        <w:numPr>
          <w:ilvl w:val="0"/>
          <w:numId w:val="4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Общественные и религиозные организации.</w:t>
      </w:r>
    </w:p>
    <w:p w:rsidR="008C223E" w:rsidRPr="00A62A69" w:rsidRDefault="008C223E">
      <w:pPr>
        <w:widowControl w:val="0"/>
        <w:numPr>
          <w:ilvl w:val="0"/>
          <w:numId w:val="4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9"/>
          <w:sz w:val="28"/>
          <w:szCs w:val="28"/>
          <w:highlight w:val="green"/>
        </w:rPr>
      </w:pPr>
      <w:r w:rsidRPr="00A62A69">
        <w:rPr>
          <w:color w:val="434343"/>
          <w:spacing w:val="5"/>
          <w:sz w:val="28"/>
          <w:szCs w:val="28"/>
          <w:highlight w:val="green"/>
        </w:rPr>
        <w:t>Хозяйственные общества.</w:t>
      </w:r>
    </w:p>
    <w:p w:rsidR="008C223E" w:rsidRPr="00A62A69" w:rsidRDefault="008C223E">
      <w:pPr>
        <w:widowControl w:val="0"/>
        <w:numPr>
          <w:ilvl w:val="0"/>
          <w:numId w:val="4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9"/>
          <w:sz w:val="28"/>
          <w:szCs w:val="28"/>
          <w:highlight w:val="green"/>
        </w:rPr>
      </w:pPr>
      <w:r w:rsidRPr="00A62A69">
        <w:rPr>
          <w:color w:val="434343"/>
          <w:spacing w:val="5"/>
          <w:sz w:val="28"/>
          <w:szCs w:val="28"/>
          <w:highlight w:val="green"/>
        </w:rPr>
        <w:t>Хозяйственные товарищества.</w:t>
      </w:r>
    </w:p>
    <w:p w:rsidR="008C223E" w:rsidRDefault="008C223E">
      <w:pPr>
        <w:shd w:val="clear" w:color="auto" w:fill="FFFFFF"/>
        <w:tabs>
          <w:tab w:val="left" w:pos="538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6"/>
          <w:sz w:val="28"/>
          <w:szCs w:val="28"/>
        </w:rPr>
        <w:t>5.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3"/>
          <w:sz w:val="28"/>
          <w:szCs w:val="28"/>
        </w:rPr>
        <w:t xml:space="preserve">Коммерческая организация, не наделенная правом собственности на </w:t>
      </w:r>
      <w:r>
        <w:rPr>
          <w:b/>
          <w:bCs/>
          <w:color w:val="434343"/>
          <w:spacing w:val="-2"/>
          <w:sz w:val="28"/>
          <w:szCs w:val="28"/>
        </w:rPr>
        <w:t xml:space="preserve">закрепленное за ней собственником имущество, </w:t>
      </w:r>
      <w:r>
        <w:rPr>
          <w:color w:val="434343"/>
          <w:spacing w:val="-2"/>
          <w:sz w:val="28"/>
          <w:szCs w:val="28"/>
        </w:rPr>
        <w:t xml:space="preserve">- </w:t>
      </w:r>
      <w:r>
        <w:rPr>
          <w:b/>
          <w:bCs/>
          <w:color w:val="434343"/>
          <w:spacing w:val="-2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46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434343"/>
          <w:spacing w:val="-20"/>
          <w:sz w:val="28"/>
          <w:szCs w:val="28"/>
        </w:rPr>
      </w:pPr>
      <w:r>
        <w:rPr>
          <w:color w:val="434343"/>
          <w:spacing w:val="6"/>
          <w:sz w:val="28"/>
          <w:szCs w:val="28"/>
        </w:rPr>
        <w:t>Консорциум.</w:t>
      </w:r>
    </w:p>
    <w:p w:rsidR="008C223E" w:rsidRPr="00A62A69" w:rsidRDefault="008C223E">
      <w:pPr>
        <w:widowControl w:val="0"/>
        <w:numPr>
          <w:ilvl w:val="0"/>
          <w:numId w:val="46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434343"/>
          <w:spacing w:val="-11"/>
          <w:sz w:val="28"/>
          <w:szCs w:val="28"/>
          <w:highlight w:val="green"/>
        </w:rPr>
      </w:pPr>
      <w:r w:rsidRPr="00A62A69">
        <w:rPr>
          <w:color w:val="434343"/>
          <w:spacing w:val="6"/>
          <w:sz w:val="28"/>
          <w:szCs w:val="28"/>
          <w:highlight w:val="green"/>
        </w:rPr>
        <w:t>Унитарное предприятие.</w:t>
      </w:r>
    </w:p>
    <w:p w:rsidR="008C223E" w:rsidRDefault="008C223E">
      <w:pPr>
        <w:widowControl w:val="0"/>
        <w:numPr>
          <w:ilvl w:val="0"/>
          <w:numId w:val="46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4"/>
          <w:sz w:val="28"/>
          <w:szCs w:val="28"/>
        </w:rPr>
        <w:t>Артель.</w:t>
      </w:r>
    </w:p>
    <w:p w:rsidR="008C223E" w:rsidRDefault="008C223E">
      <w:pPr>
        <w:widowControl w:val="0"/>
        <w:numPr>
          <w:ilvl w:val="0"/>
          <w:numId w:val="46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4"/>
          <w:sz w:val="28"/>
          <w:szCs w:val="28"/>
        </w:rPr>
        <w:t>Отрасль.</w:t>
      </w:r>
    </w:p>
    <w:p w:rsidR="008C223E" w:rsidRDefault="008C223E">
      <w:pPr>
        <w:widowControl w:val="0"/>
        <w:numPr>
          <w:ilvl w:val="0"/>
          <w:numId w:val="46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434343"/>
          <w:spacing w:val="-13"/>
          <w:sz w:val="28"/>
          <w:szCs w:val="28"/>
        </w:rPr>
      </w:pPr>
      <w:r>
        <w:rPr>
          <w:color w:val="434343"/>
          <w:spacing w:val="4"/>
          <w:sz w:val="28"/>
          <w:szCs w:val="28"/>
        </w:rPr>
        <w:t>Консорциум.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6.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Предприятие (организация) считается созданным с момента:</w:t>
      </w:r>
    </w:p>
    <w:p w:rsidR="008C223E" w:rsidRDefault="008C223E">
      <w:pPr>
        <w:widowControl w:val="0"/>
        <w:numPr>
          <w:ilvl w:val="0"/>
          <w:numId w:val="5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Полной оплаты уставного (складочного) капитала.</w:t>
      </w:r>
    </w:p>
    <w:p w:rsidR="008C223E" w:rsidRDefault="008C223E">
      <w:pPr>
        <w:widowControl w:val="0"/>
        <w:numPr>
          <w:ilvl w:val="0"/>
          <w:numId w:val="5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Выпуска первого объема продукции (работ, услуг).</w:t>
      </w:r>
    </w:p>
    <w:p w:rsidR="008C223E" w:rsidRPr="00A62A69" w:rsidRDefault="008C223E">
      <w:pPr>
        <w:widowControl w:val="0"/>
        <w:numPr>
          <w:ilvl w:val="0"/>
          <w:numId w:val="5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A62A69">
        <w:rPr>
          <w:color w:val="000000"/>
          <w:spacing w:val="2"/>
          <w:sz w:val="28"/>
          <w:szCs w:val="28"/>
          <w:highlight w:val="green"/>
        </w:rPr>
        <w:t>Государственной регистрации и зачисления в реестр юридических лиц.</w:t>
      </w:r>
    </w:p>
    <w:p w:rsidR="008C223E" w:rsidRDefault="008C223E">
      <w:pPr>
        <w:widowControl w:val="0"/>
        <w:numPr>
          <w:ilvl w:val="0"/>
          <w:numId w:val="57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Утверждения устава организации всеми участниками.</w:t>
      </w:r>
    </w:p>
    <w:p w:rsidR="008C223E" w:rsidRDefault="008C223E">
      <w:pPr>
        <w:widowControl w:val="0"/>
        <w:numPr>
          <w:ilvl w:val="0"/>
          <w:numId w:val="57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Реализации первого объема продукции (работ, услуг).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7.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5"/>
          <w:sz w:val="28"/>
          <w:szCs w:val="28"/>
        </w:rPr>
        <w:t>Среднесписочная численность малых предприятий в промышленнос</w:t>
      </w:r>
      <w:r>
        <w:rPr>
          <w:b/>
          <w:bCs/>
          <w:color w:val="000000"/>
          <w:spacing w:val="-5"/>
          <w:sz w:val="28"/>
          <w:szCs w:val="28"/>
        </w:rPr>
        <w:softHyphen/>
      </w:r>
      <w:r>
        <w:rPr>
          <w:b/>
          <w:bCs/>
          <w:color w:val="000000"/>
          <w:spacing w:val="-4"/>
          <w:sz w:val="28"/>
          <w:szCs w:val="28"/>
        </w:rPr>
        <w:t>ти не должна превышать:</w:t>
      </w:r>
    </w:p>
    <w:p w:rsidR="008C223E" w:rsidRDefault="008C223E">
      <w:pPr>
        <w:widowControl w:val="0"/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60 человек.</w:t>
      </w:r>
    </w:p>
    <w:p w:rsidR="008C223E" w:rsidRDefault="008C223E">
      <w:pPr>
        <w:widowControl w:val="0"/>
        <w:numPr>
          <w:ilvl w:val="0"/>
          <w:numId w:val="55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30 человек.</w:t>
      </w:r>
    </w:p>
    <w:p w:rsidR="008C223E" w:rsidRPr="00A62A69" w:rsidRDefault="008C223E">
      <w:pPr>
        <w:widowControl w:val="0"/>
        <w:numPr>
          <w:ilvl w:val="0"/>
          <w:numId w:val="55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A62A69">
        <w:rPr>
          <w:color w:val="000000"/>
          <w:sz w:val="28"/>
          <w:szCs w:val="28"/>
          <w:highlight w:val="green"/>
        </w:rPr>
        <w:t>100 человек.</w:t>
      </w:r>
    </w:p>
    <w:p w:rsidR="008C223E" w:rsidRDefault="008C223E">
      <w:pPr>
        <w:widowControl w:val="0"/>
        <w:numPr>
          <w:ilvl w:val="0"/>
          <w:numId w:val="55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z w:val="28"/>
          <w:szCs w:val="28"/>
        </w:rPr>
        <w:t>70 человек.</w:t>
      </w:r>
    </w:p>
    <w:p w:rsidR="008C223E" w:rsidRDefault="008C223E">
      <w:pPr>
        <w:widowControl w:val="0"/>
        <w:numPr>
          <w:ilvl w:val="0"/>
          <w:numId w:val="55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z w:val="28"/>
          <w:szCs w:val="28"/>
        </w:rPr>
        <w:t>80 человек.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8.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К коммерческим организациям не относятся:</w:t>
      </w:r>
    </w:p>
    <w:p w:rsidR="008C223E" w:rsidRDefault="008C223E">
      <w:pPr>
        <w:widowControl w:val="0"/>
        <w:numPr>
          <w:ilvl w:val="0"/>
          <w:numId w:val="54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Хозяйственные товарищества и общества.</w:t>
      </w:r>
    </w:p>
    <w:p w:rsidR="008C223E" w:rsidRDefault="008C223E">
      <w:pPr>
        <w:widowControl w:val="0"/>
        <w:numPr>
          <w:ilvl w:val="0"/>
          <w:numId w:val="54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Производственные кооперативы.</w:t>
      </w:r>
    </w:p>
    <w:p w:rsidR="008C223E" w:rsidRPr="00A62A69" w:rsidRDefault="008C223E">
      <w:pPr>
        <w:widowControl w:val="0"/>
        <w:numPr>
          <w:ilvl w:val="0"/>
          <w:numId w:val="54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A62A69">
        <w:rPr>
          <w:color w:val="000000"/>
          <w:spacing w:val="7"/>
          <w:sz w:val="28"/>
          <w:szCs w:val="28"/>
          <w:highlight w:val="green"/>
        </w:rPr>
        <w:t>Потребительские кооперативы.</w:t>
      </w:r>
    </w:p>
    <w:p w:rsidR="008C223E" w:rsidRDefault="008C223E">
      <w:pPr>
        <w:widowControl w:val="0"/>
        <w:numPr>
          <w:ilvl w:val="0"/>
          <w:numId w:val="54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Унитарные предприятия.</w:t>
      </w:r>
    </w:p>
    <w:p w:rsidR="008C223E" w:rsidRPr="00A62A69" w:rsidRDefault="008C223E">
      <w:pPr>
        <w:widowControl w:val="0"/>
        <w:numPr>
          <w:ilvl w:val="0"/>
          <w:numId w:val="54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  <w:highlight w:val="green"/>
        </w:rPr>
      </w:pPr>
      <w:r w:rsidRPr="00A62A69">
        <w:rPr>
          <w:color w:val="000000"/>
          <w:spacing w:val="7"/>
          <w:sz w:val="28"/>
          <w:szCs w:val="28"/>
          <w:highlight w:val="green"/>
        </w:rPr>
        <w:t>Фонды.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outlineLvl w:val="0"/>
        <w:rPr>
          <w:b/>
          <w:sz w:val="28"/>
          <w:szCs w:val="28"/>
        </w:rPr>
      </w:pPr>
      <w:r>
        <w:rPr>
          <w:b/>
          <w:bCs/>
          <w:color w:val="000000"/>
          <w:spacing w:val="3"/>
          <w:w w:val="92"/>
          <w:sz w:val="28"/>
          <w:szCs w:val="28"/>
        </w:rPr>
        <w:t>9.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7"/>
          <w:w w:val="92"/>
          <w:sz w:val="28"/>
          <w:szCs w:val="28"/>
        </w:rPr>
        <w:t>Производство относится к трудоемкому, если в структуре себестои</w:t>
      </w:r>
      <w:r>
        <w:rPr>
          <w:b/>
          <w:bCs/>
          <w:color w:val="000000"/>
          <w:spacing w:val="5"/>
          <w:w w:val="92"/>
          <w:sz w:val="28"/>
          <w:szCs w:val="28"/>
        </w:rPr>
        <w:t>мости наибольший удельный вес приходится на:</w:t>
      </w:r>
    </w:p>
    <w:p w:rsidR="008C223E" w:rsidRDefault="008C223E">
      <w:pPr>
        <w:widowControl w:val="0"/>
        <w:numPr>
          <w:ilvl w:val="0"/>
          <w:numId w:val="3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b/>
          <w:bCs/>
          <w:color w:val="000000"/>
          <w:spacing w:val="-9"/>
          <w:w w:val="92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Амортизацию.</w:t>
      </w:r>
    </w:p>
    <w:p w:rsidR="008C223E" w:rsidRDefault="008C223E">
      <w:pPr>
        <w:widowControl w:val="0"/>
        <w:numPr>
          <w:ilvl w:val="0"/>
          <w:numId w:val="3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Основные материалы.</w:t>
      </w:r>
    </w:p>
    <w:p w:rsidR="008C223E" w:rsidRPr="00A62A69" w:rsidRDefault="008C223E">
      <w:pPr>
        <w:widowControl w:val="0"/>
        <w:numPr>
          <w:ilvl w:val="0"/>
          <w:numId w:val="3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  <w:highlight w:val="green"/>
        </w:rPr>
      </w:pPr>
      <w:r w:rsidRPr="00A62A69">
        <w:rPr>
          <w:color w:val="000000"/>
          <w:spacing w:val="7"/>
          <w:sz w:val="28"/>
          <w:szCs w:val="28"/>
          <w:highlight w:val="green"/>
        </w:rPr>
        <w:t>Заработную плату.</w:t>
      </w:r>
    </w:p>
    <w:p w:rsidR="008C223E" w:rsidRDefault="008C223E">
      <w:pPr>
        <w:widowControl w:val="0"/>
        <w:numPr>
          <w:ilvl w:val="0"/>
          <w:numId w:val="3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Транспортные расходы.</w:t>
      </w:r>
    </w:p>
    <w:p w:rsidR="008C223E" w:rsidRDefault="008C223E">
      <w:pPr>
        <w:widowControl w:val="0"/>
        <w:numPr>
          <w:ilvl w:val="0"/>
          <w:numId w:val="3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Коммерческие расходы.</w:t>
      </w:r>
    </w:p>
    <w:p w:rsidR="008C223E" w:rsidRDefault="008C223E">
      <w:pPr>
        <w:shd w:val="clear" w:color="auto" w:fill="FFFFFF"/>
        <w:tabs>
          <w:tab w:val="left" w:pos="845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10"/>
          <w:sz w:val="28"/>
          <w:szCs w:val="28"/>
        </w:rPr>
        <w:t>10.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 xml:space="preserve">Предприятие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 xml:space="preserve">это: </w:t>
      </w:r>
      <w:r>
        <w:rPr>
          <w:color w:val="000000"/>
          <w:spacing w:val="5"/>
          <w:sz w:val="28"/>
          <w:szCs w:val="28"/>
        </w:rPr>
        <w:t>(продолжите определение).</w:t>
      </w:r>
    </w:p>
    <w:p w:rsidR="008C223E" w:rsidRDefault="008C223E">
      <w:pPr>
        <w:shd w:val="clear" w:color="auto" w:fill="FFFFFF"/>
        <w:tabs>
          <w:tab w:val="left" w:pos="709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>11.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Определите правильный ответ. Какие организации признаются ком</w:t>
      </w:r>
      <w:r>
        <w:rPr>
          <w:b/>
          <w:bCs/>
          <w:color w:val="000000"/>
          <w:spacing w:val="-4"/>
          <w:sz w:val="28"/>
          <w:szCs w:val="28"/>
        </w:rPr>
        <w:softHyphen/>
      </w:r>
      <w:r>
        <w:rPr>
          <w:b/>
          <w:bCs/>
          <w:color w:val="000000"/>
          <w:spacing w:val="-8"/>
          <w:sz w:val="28"/>
          <w:szCs w:val="28"/>
        </w:rPr>
        <w:t>мерческими?</w:t>
      </w:r>
    </w:p>
    <w:p w:rsidR="008C223E" w:rsidRDefault="008C223E">
      <w:pPr>
        <w:widowControl w:val="0"/>
        <w:numPr>
          <w:ilvl w:val="0"/>
          <w:numId w:val="3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b/>
          <w:bCs/>
          <w:color w:val="000000"/>
          <w:spacing w:val="-2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Любые организации, имеющие самостоятельный баланс или смету.</w:t>
      </w:r>
    </w:p>
    <w:p w:rsidR="008C223E" w:rsidRDefault="008C223E">
      <w:pPr>
        <w:widowControl w:val="0"/>
        <w:numPr>
          <w:ilvl w:val="0"/>
          <w:numId w:val="34"/>
        </w:numPr>
        <w:shd w:val="clear" w:color="auto" w:fill="FFFFFF"/>
        <w:tabs>
          <w:tab w:val="left" w:pos="-142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Любые организации, зарегистрированные в реестре юридических </w:t>
      </w:r>
      <w:r>
        <w:rPr>
          <w:color w:val="000000"/>
          <w:spacing w:val="2"/>
          <w:sz w:val="28"/>
          <w:szCs w:val="28"/>
        </w:rPr>
        <w:t>лиц.</w:t>
      </w:r>
    </w:p>
    <w:p w:rsidR="008C223E" w:rsidRPr="00A62A69" w:rsidRDefault="008C223E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highlight w:val="green"/>
        </w:rPr>
      </w:pPr>
      <w:r w:rsidRPr="00A62A69">
        <w:rPr>
          <w:color w:val="000000"/>
          <w:spacing w:val="4"/>
          <w:sz w:val="28"/>
          <w:szCs w:val="28"/>
          <w:highlight w:val="green"/>
        </w:rPr>
        <w:t>Организации, преследующие в качестве основной цели своей дея</w:t>
      </w:r>
      <w:r w:rsidRPr="00A62A69">
        <w:rPr>
          <w:color w:val="000000"/>
          <w:spacing w:val="4"/>
          <w:sz w:val="28"/>
          <w:szCs w:val="28"/>
          <w:highlight w:val="green"/>
        </w:rPr>
        <w:softHyphen/>
      </w:r>
      <w:r w:rsidRPr="00A62A69">
        <w:rPr>
          <w:color w:val="000000"/>
          <w:spacing w:val="3"/>
          <w:sz w:val="28"/>
          <w:szCs w:val="28"/>
          <w:highlight w:val="green"/>
        </w:rPr>
        <w:t>тельности извлечение прибыли.</w:t>
      </w:r>
    </w:p>
    <w:p w:rsidR="008C223E" w:rsidRDefault="008C223E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Организации, не преследующие в качестве основной цели своей дея</w:t>
      </w:r>
      <w:r>
        <w:rPr>
          <w:color w:val="000000"/>
          <w:spacing w:val="4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>тельности извлечение прибыли.</w:t>
      </w:r>
    </w:p>
    <w:p w:rsidR="008C223E" w:rsidRDefault="008C223E">
      <w:pPr>
        <w:widowControl w:val="0"/>
        <w:numPr>
          <w:ilvl w:val="0"/>
          <w:numId w:val="3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Организации, преследующие в качестве основной цели своей дея</w:t>
      </w:r>
      <w:r>
        <w:rPr>
          <w:color w:val="000000"/>
          <w:spacing w:val="4"/>
          <w:sz w:val="28"/>
          <w:szCs w:val="28"/>
        </w:rPr>
        <w:softHyphen/>
      </w:r>
      <w:r>
        <w:rPr>
          <w:color w:val="000000"/>
          <w:spacing w:val="3"/>
          <w:sz w:val="28"/>
          <w:szCs w:val="28"/>
        </w:rPr>
        <w:t>тельности благотворительность.</w:t>
      </w:r>
    </w:p>
    <w:p w:rsidR="008C223E" w:rsidRDefault="008C223E">
      <w:pPr>
        <w:shd w:val="clear" w:color="auto" w:fill="FFFFFF"/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12.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К некоммерческим организациям относятся:</w:t>
      </w:r>
    </w:p>
    <w:p w:rsidR="008C223E" w:rsidRDefault="008C223E">
      <w:pPr>
        <w:widowControl w:val="0"/>
        <w:numPr>
          <w:ilvl w:val="0"/>
          <w:numId w:val="35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Хозяйственные общества.</w:t>
      </w:r>
    </w:p>
    <w:p w:rsidR="008C223E" w:rsidRDefault="008C223E">
      <w:pPr>
        <w:widowControl w:val="0"/>
        <w:numPr>
          <w:ilvl w:val="0"/>
          <w:numId w:val="35"/>
        </w:numPr>
        <w:shd w:val="clear" w:color="auto" w:fill="FFFFFF"/>
        <w:tabs>
          <w:tab w:val="left" w:pos="2438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Производственные кооперативы (артели).</w:t>
      </w:r>
    </w:p>
    <w:p w:rsidR="008C223E" w:rsidRPr="00A62A69" w:rsidRDefault="008C223E">
      <w:pPr>
        <w:widowControl w:val="0"/>
        <w:numPr>
          <w:ilvl w:val="0"/>
          <w:numId w:val="35"/>
        </w:numPr>
        <w:shd w:val="clear" w:color="auto" w:fill="FFFFFF"/>
        <w:tabs>
          <w:tab w:val="left" w:pos="2438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A62A69">
        <w:rPr>
          <w:color w:val="000000"/>
          <w:spacing w:val="6"/>
          <w:sz w:val="28"/>
          <w:szCs w:val="28"/>
          <w:highlight w:val="green"/>
        </w:rPr>
        <w:t>Общественные и религиозные организации.</w:t>
      </w:r>
    </w:p>
    <w:p w:rsidR="008C223E" w:rsidRDefault="008C223E">
      <w:pPr>
        <w:widowControl w:val="0"/>
        <w:numPr>
          <w:ilvl w:val="0"/>
          <w:numId w:val="35"/>
        </w:numPr>
        <w:shd w:val="clear" w:color="auto" w:fill="FFFFFF"/>
        <w:tabs>
          <w:tab w:val="left" w:pos="2438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Хозяйственные товарищества.</w:t>
      </w:r>
    </w:p>
    <w:p w:rsidR="008C223E" w:rsidRDefault="008C223E">
      <w:pPr>
        <w:widowControl w:val="0"/>
        <w:numPr>
          <w:ilvl w:val="0"/>
          <w:numId w:val="35"/>
        </w:numPr>
        <w:shd w:val="clear" w:color="auto" w:fill="FFFFFF"/>
        <w:tabs>
          <w:tab w:val="left" w:pos="2438"/>
        </w:tabs>
        <w:autoSpaceDE w:val="0"/>
        <w:autoSpaceDN w:val="0"/>
        <w:adjustRightInd w:val="0"/>
        <w:jc w:val="both"/>
        <w:rPr>
          <w:b/>
          <w:bCs/>
          <w:color w:val="434343"/>
          <w:spacing w:val="-6"/>
          <w:w w:val="88"/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>Унитарные предприятия.</w:t>
      </w:r>
    </w:p>
    <w:p w:rsidR="008C223E" w:rsidRDefault="008C223E">
      <w:pPr>
        <w:shd w:val="clear" w:color="auto" w:fill="FFFFFF"/>
        <w:tabs>
          <w:tab w:val="left" w:pos="576"/>
        </w:tabs>
        <w:jc w:val="both"/>
        <w:rPr>
          <w:b/>
          <w:sz w:val="28"/>
          <w:szCs w:val="28"/>
        </w:rPr>
      </w:pPr>
      <w:r>
        <w:rPr>
          <w:b/>
          <w:bCs/>
          <w:color w:val="434343"/>
          <w:spacing w:val="-6"/>
          <w:w w:val="88"/>
          <w:sz w:val="28"/>
          <w:szCs w:val="28"/>
        </w:rPr>
        <w:t>13.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3"/>
          <w:w w:val="88"/>
          <w:sz w:val="28"/>
          <w:szCs w:val="28"/>
        </w:rPr>
        <w:t>Самостоятельная, осуществляемая на свой риск деятельность, направ</w:t>
      </w:r>
      <w:r>
        <w:rPr>
          <w:b/>
          <w:bCs/>
          <w:color w:val="434343"/>
          <w:spacing w:val="-3"/>
          <w:w w:val="88"/>
          <w:sz w:val="28"/>
          <w:szCs w:val="28"/>
        </w:rPr>
        <w:softHyphen/>
      </w:r>
      <w:r>
        <w:rPr>
          <w:b/>
          <w:bCs/>
          <w:color w:val="434343"/>
          <w:spacing w:val="-4"/>
          <w:w w:val="88"/>
          <w:sz w:val="28"/>
          <w:szCs w:val="28"/>
        </w:rPr>
        <w:t>ленная на систематическое получение прибыли от пользования имуществом,</w:t>
      </w:r>
      <w:r>
        <w:rPr>
          <w:b/>
          <w:bCs/>
          <w:color w:val="434343"/>
          <w:spacing w:val="-4"/>
          <w:w w:val="88"/>
          <w:sz w:val="28"/>
          <w:szCs w:val="28"/>
        </w:rPr>
        <w:br/>
      </w:r>
      <w:r>
        <w:rPr>
          <w:b/>
          <w:bCs/>
          <w:color w:val="434343"/>
          <w:spacing w:val="-1"/>
          <w:w w:val="88"/>
          <w:sz w:val="28"/>
          <w:szCs w:val="28"/>
        </w:rPr>
        <w:t>продажи товаров, выполнения работ или оказания услуг лицами, зарегист</w:t>
      </w:r>
      <w:r>
        <w:rPr>
          <w:b/>
          <w:bCs/>
          <w:color w:val="434343"/>
          <w:spacing w:val="1"/>
          <w:w w:val="88"/>
          <w:sz w:val="28"/>
          <w:szCs w:val="28"/>
        </w:rPr>
        <w:t xml:space="preserve">рированными в этом качестве в установленном порядке, </w:t>
      </w:r>
      <w:r>
        <w:rPr>
          <w:b/>
          <w:color w:val="434343"/>
          <w:spacing w:val="1"/>
          <w:w w:val="88"/>
          <w:sz w:val="28"/>
          <w:szCs w:val="28"/>
        </w:rPr>
        <w:t xml:space="preserve">- </w:t>
      </w:r>
      <w:r>
        <w:rPr>
          <w:b/>
          <w:bCs/>
          <w:color w:val="434343"/>
          <w:spacing w:val="1"/>
          <w:w w:val="88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bCs/>
          <w:color w:val="434343"/>
          <w:spacing w:val="-17"/>
          <w:w w:val="88"/>
          <w:sz w:val="28"/>
          <w:szCs w:val="28"/>
        </w:rPr>
      </w:pPr>
      <w:r>
        <w:rPr>
          <w:color w:val="434343"/>
          <w:spacing w:val="3"/>
          <w:w w:val="93"/>
          <w:sz w:val="28"/>
          <w:szCs w:val="28"/>
        </w:rPr>
        <w:t>Общественная деятельность.</w:t>
      </w:r>
    </w:p>
    <w:p w:rsidR="008C223E" w:rsidRDefault="008C223E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434343"/>
          <w:spacing w:val="-13"/>
          <w:w w:val="93"/>
          <w:sz w:val="28"/>
          <w:szCs w:val="28"/>
        </w:rPr>
      </w:pPr>
      <w:r>
        <w:rPr>
          <w:color w:val="434343"/>
          <w:spacing w:val="3"/>
          <w:w w:val="93"/>
          <w:sz w:val="28"/>
          <w:szCs w:val="28"/>
        </w:rPr>
        <w:t>Внешнеторговая деятельность.</w:t>
      </w:r>
    </w:p>
    <w:p w:rsidR="008C223E" w:rsidRPr="00A62A69" w:rsidRDefault="008C223E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  <w:highlight w:val="green"/>
        </w:rPr>
      </w:pPr>
      <w:r w:rsidRPr="00A62A69">
        <w:rPr>
          <w:color w:val="434343"/>
          <w:spacing w:val="4"/>
          <w:w w:val="93"/>
          <w:sz w:val="28"/>
          <w:szCs w:val="28"/>
          <w:highlight w:val="green"/>
        </w:rPr>
        <w:t>Предпринимательская деятельность.</w:t>
      </w:r>
    </w:p>
    <w:p w:rsidR="008C223E" w:rsidRDefault="008C223E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</w:rPr>
      </w:pPr>
      <w:r>
        <w:rPr>
          <w:color w:val="434343"/>
          <w:spacing w:val="4"/>
          <w:w w:val="93"/>
          <w:sz w:val="28"/>
          <w:szCs w:val="28"/>
        </w:rPr>
        <w:t>Некоммерческая деятельность.</w:t>
      </w:r>
    </w:p>
    <w:p w:rsidR="008C223E" w:rsidRDefault="008C223E">
      <w:pPr>
        <w:widowControl w:val="0"/>
        <w:numPr>
          <w:ilvl w:val="0"/>
          <w:numId w:val="9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</w:rPr>
      </w:pPr>
      <w:r>
        <w:rPr>
          <w:color w:val="434343"/>
          <w:spacing w:val="4"/>
          <w:w w:val="93"/>
          <w:sz w:val="28"/>
          <w:szCs w:val="28"/>
        </w:rPr>
        <w:t>Производственная деятельность.</w:t>
      </w:r>
    </w:p>
    <w:p w:rsidR="008C223E" w:rsidRDefault="008C223E">
      <w:pPr>
        <w:shd w:val="clear" w:color="auto" w:fill="FFFFFF"/>
        <w:tabs>
          <w:tab w:val="left" w:pos="576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8"/>
          <w:w w:val="93"/>
          <w:sz w:val="28"/>
          <w:szCs w:val="28"/>
        </w:rPr>
        <w:t>14.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6"/>
          <w:w w:val="93"/>
          <w:sz w:val="28"/>
          <w:szCs w:val="28"/>
        </w:rPr>
        <w:t>Добровольное объединение граждан на основе членства для совмест</w:t>
      </w:r>
      <w:r>
        <w:rPr>
          <w:b/>
          <w:bCs/>
          <w:color w:val="434343"/>
          <w:spacing w:val="-5"/>
          <w:w w:val="93"/>
          <w:sz w:val="28"/>
          <w:szCs w:val="28"/>
        </w:rPr>
        <w:t>ной производственной или иной хозяйственной деятельности, основанной</w:t>
      </w:r>
      <w:r>
        <w:rPr>
          <w:b/>
          <w:bCs/>
          <w:color w:val="434343"/>
          <w:spacing w:val="-5"/>
          <w:w w:val="93"/>
          <w:sz w:val="28"/>
          <w:szCs w:val="28"/>
        </w:rPr>
        <w:br/>
      </w:r>
      <w:r>
        <w:rPr>
          <w:b/>
          <w:bCs/>
          <w:color w:val="434343"/>
          <w:spacing w:val="-6"/>
          <w:w w:val="93"/>
          <w:sz w:val="28"/>
          <w:szCs w:val="28"/>
        </w:rPr>
        <w:t>на их личном трудовом или ином участии и объединении его членами иму</w:t>
      </w:r>
      <w:r>
        <w:rPr>
          <w:b/>
          <w:bCs/>
          <w:color w:val="434343"/>
          <w:spacing w:val="-3"/>
          <w:w w:val="93"/>
          <w:sz w:val="28"/>
          <w:szCs w:val="28"/>
        </w:rPr>
        <w:t xml:space="preserve">щественных паевых взносов, </w:t>
      </w:r>
      <w:r>
        <w:rPr>
          <w:color w:val="434343"/>
          <w:spacing w:val="-3"/>
          <w:w w:val="93"/>
          <w:sz w:val="28"/>
          <w:szCs w:val="28"/>
        </w:rPr>
        <w:t xml:space="preserve">- </w:t>
      </w:r>
      <w:r>
        <w:rPr>
          <w:b/>
          <w:bCs/>
          <w:color w:val="434343"/>
          <w:spacing w:val="-3"/>
          <w:w w:val="93"/>
          <w:sz w:val="28"/>
          <w:szCs w:val="28"/>
        </w:rPr>
        <w:t>это:</w:t>
      </w:r>
    </w:p>
    <w:p w:rsidR="008C223E" w:rsidRPr="008A4E4F" w:rsidRDefault="008C223E">
      <w:pPr>
        <w:widowControl w:val="0"/>
        <w:numPr>
          <w:ilvl w:val="0"/>
          <w:numId w:val="1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20"/>
          <w:w w:val="93"/>
          <w:sz w:val="28"/>
          <w:szCs w:val="28"/>
          <w:highlight w:val="green"/>
        </w:rPr>
      </w:pPr>
      <w:r w:rsidRPr="008A4E4F">
        <w:rPr>
          <w:color w:val="434343"/>
          <w:spacing w:val="4"/>
          <w:w w:val="93"/>
          <w:sz w:val="28"/>
          <w:szCs w:val="28"/>
          <w:highlight w:val="green"/>
        </w:rPr>
        <w:t>Производственный кооператив (артель).</w:t>
      </w:r>
    </w:p>
    <w:p w:rsidR="008C223E" w:rsidRDefault="008C223E">
      <w:pPr>
        <w:widowControl w:val="0"/>
        <w:numPr>
          <w:ilvl w:val="0"/>
          <w:numId w:val="1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1"/>
          <w:w w:val="93"/>
          <w:sz w:val="28"/>
          <w:szCs w:val="28"/>
        </w:rPr>
      </w:pPr>
      <w:r>
        <w:rPr>
          <w:color w:val="434343"/>
          <w:spacing w:val="4"/>
          <w:w w:val="93"/>
          <w:sz w:val="28"/>
          <w:szCs w:val="28"/>
        </w:rPr>
        <w:t>Унитарное предприятие.</w:t>
      </w:r>
    </w:p>
    <w:p w:rsidR="008C223E" w:rsidRDefault="008C223E">
      <w:pPr>
        <w:widowControl w:val="0"/>
        <w:numPr>
          <w:ilvl w:val="0"/>
          <w:numId w:val="1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</w:rPr>
      </w:pPr>
      <w:r>
        <w:rPr>
          <w:color w:val="434343"/>
          <w:spacing w:val="6"/>
          <w:w w:val="93"/>
          <w:sz w:val="28"/>
          <w:szCs w:val="28"/>
        </w:rPr>
        <w:t>Благотворительная организация;</w:t>
      </w:r>
    </w:p>
    <w:p w:rsidR="008C223E" w:rsidRPr="008A4E4F" w:rsidRDefault="008C223E">
      <w:pPr>
        <w:widowControl w:val="0"/>
        <w:numPr>
          <w:ilvl w:val="0"/>
          <w:numId w:val="1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</w:rPr>
      </w:pPr>
      <w:r w:rsidRPr="008A4E4F">
        <w:rPr>
          <w:color w:val="434343"/>
          <w:spacing w:val="6"/>
          <w:w w:val="93"/>
          <w:sz w:val="28"/>
          <w:szCs w:val="28"/>
        </w:rPr>
        <w:t>Хозяйственное товарищество;</w:t>
      </w:r>
    </w:p>
    <w:p w:rsidR="008C223E" w:rsidRDefault="008C223E">
      <w:pPr>
        <w:widowControl w:val="0"/>
        <w:numPr>
          <w:ilvl w:val="0"/>
          <w:numId w:val="1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434343"/>
          <w:spacing w:val="-12"/>
          <w:w w:val="93"/>
          <w:sz w:val="28"/>
          <w:szCs w:val="28"/>
        </w:rPr>
      </w:pPr>
      <w:r>
        <w:rPr>
          <w:color w:val="434343"/>
          <w:spacing w:val="6"/>
          <w:w w:val="93"/>
          <w:sz w:val="28"/>
          <w:szCs w:val="28"/>
        </w:rPr>
        <w:t>Хозяйственное общество.</w:t>
      </w:r>
    </w:p>
    <w:p w:rsidR="008C223E" w:rsidRDefault="008C223E">
      <w:pPr>
        <w:shd w:val="clear" w:color="auto" w:fill="FFFFFF"/>
        <w:tabs>
          <w:tab w:val="left" w:pos="624"/>
        </w:tabs>
        <w:jc w:val="both"/>
        <w:rPr>
          <w:sz w:val="28"/>
          <w:szCs w:val="28"/>
        </w:rPr>
      </w:pPr>
      <w:r>
        <w:rPr>
          <w:b/>
          <w:bCs/>
          <w:color w:val="434343"/>
          <w:spacing w:val="-6"/>
          <w:w w:val="93"/>
          <w:sz w:val="28"/>
          <w:szCs w:val="28"/>
        </w:rPr>
        <w:t>15.</w:t>
      </w:r>
      <w:r>
        <w:rPr>
          <w:b/>
          <w:bCs/>
          <w:color w:val="434343"/>
          <w:sz w:val="28"/>
          <w:szCs w:val="28"/>
        </w:rPr>
        <w:tab/>
      </w:r>
      <w:r>
        <w:rPr>
          <w:b/>
          <w:bCs/>
          <w:color w:val="434343"/>
          <w:spacing w:val="-7"/>
          <w:w w:val="93"/>
          <w:sz w:val="28"/>
          <w:szCs w:val="28"/>
        </w:rPr>
        <w:t>Какое из приведенных ниже утверждений, касающихся предприятия,</w:t>
      </w:r>
      <w:r>
        <w:rPr>
          <w:b/>
          <w:bCs/>
          <w:color w:val="434343"/>
          <w:spacing w:val="-7"/>
          <w:w w:val="93"/>
          <w:sz w:val="28"/>
          <w:szCs w:val="28"/>
        </w:rPr>
        <w:br/>
      </w:r>
      <w:r>
        <w:rPr>
          <w:b/>
          <w:bCs/>
          <w:color w:val="434343"/>
          <w:spacing w:val="-11"/>
          <w:w w:val="93"/>
          <w:sz w:val="28"/>
          <w:szCs w:val="28"/>
        </w:rPr>
        <w:t>неверно?</w:t>
      </w:r>
    </w:p>
    <w:p w:rsidR="008C223E" w:rsidRDefault="008C223E">
      <w:pPr>
        <w:widowControl w:val="0"/>
        <w:numPr>
          <w:ilvl w:val="0"/>
          <w:numId w:val="11"/>
        </w:numPr>
        <w:shd w:val="clear" w:color="auto" w:fill="FFFFFF"/>
        <w:tabs>
          <w:tab w:val="left" w:pos="854"/>
        </w:tabs>
        <w:autoSpaceDE w:val="0"/>
        <w:autoSpaceDN w:val="0"/>
        <w:adjustRightInd w:val="0"/>
        <w:jc w:val="both"/>
        <w:rPr>
          <w:color w:val="434343"/>
          <w:spacing w:val="-20"/>
          <w:w w:val="93"/>
          <w:sz w:val="28"/>
          <w:szCs w:val="28"/>
        </w:rPr>
      </w:pPr>
      <w:r>
        <w:rPr>
          <w:color w:val="434343"/>
          <w:spacing w:val="1"/>
          <w:w w:val="93"/>
          <w:sz w:val="28"/>
          <w:szCs w:val="28"/>
        </w:rPr>
        <w:t>Предприятие осуществляет любые виды деятельности, предусмот</w:t>
      </w:r>
      <w:r>
        <w:rPr>
          <w:color w:val="434343"/>
          <w:spacing w:val="3"/>
          <w:w w:val="93"/>
          <w:sz w:val="28"/>
          <w:szCs w:val="28"/>
        </w:rPr>
        <w:t>ренные его уставом, если они не запрещены законодательством.</w:t>
      </w:r>
    </w:p>
    <w:p w:rsidR="008C223E" w:rsidRDefault="008C223E">
      <w:pPr>
        <w:widowControl w:val="0"/>
        <w:numPr>
          <w:ilvl w:val="0"/>
          <w:numId w:val="11"/>
        </w:numPr>
        <w:shd w:val="clear" w:color="auto" w:fill="FFFFFF"/>
        <w:tabs>
          <w:tab w:val="left" w:pos="854"/>
        </w:tabs>
        <w:autoSpaceDE w:val="0"/>
        <w:autoSpaceDN w:val="0"/>
        <w:adjustRightInd w:val="0"/>
        <w:jc w:val="both"/>
        <w:rPr>
          <w:color w:val="434343"/>
          <w:spacing w:val="-13"/>
          <w:w w:val="93"/>
          <w:sz w:val="28"/>
          <w:szCs w:val="28"/>
        </w:rPr>
      </w:pPr>
      <w:r>
        <w:rPr>
          <w:color w:val="434343"/>
          <w:spacing w:val="3"/>
          <w:w w:val="93"/>
          <w:sz w:val="28"/>
          <w:szCs w:val="28"/>
        </w:rPr>
        <w:t>Предприятие организует производство в соответствии со своими</w:t>
      </w:r>
      <w:r>
        <w:rPr>
          <w:color w:val="434343"/>
          <w:spacing w:val="3"/>
          <w:w w:val="93"/>
          <w:sz w:val="28"/>
          <w:szCs w:val="28"/>
        </w:rPr>
        <w:br/>
      </w:r>
      <w:r>
        <w:rPr>
          <w:color w:val="434343"/>
          <w:spacing w:val="1"/>
          <w:w w:val="93"/>
          <w:sz w:val="28"/>
          <w:szCs w:val="28"/>
        </w:rPr>
        <w:t>целями.</w:t>
      </w:r>
    </w:p>
    <w:p w:rsidR="008C223E" w:rsidRPr="00A62A69" w:rsidRDefault="008C223E">
      <w:pPr>
        <w:widowControl w:val="0"/>
        <w:numPr>
          <w:ilvl w:val="0"/>
          <w:numId w:val="11"/>
        </w:numPr>
        <w:shd w:val="clear" w:color="auto" w:fill="FFFFFF"/>
        <w:tabs>
          <w:tab w:val="left" w:pos="854"/>
        </w:tabs>
        <w:autoSpaceDE w:val="0"/>
        <w:autoSpaceDN w:val="0"/>
        <w:adjustRightInd w:val="0"/>
        <w:jc w:val="both"/>
        <w:rPr>
          <w:color w:val="434343"/>
          <w:spacing w:val="-15"/>
          <w:w w:val="93"/>
          <w:sz w:val="28"/>
          <w:szCs w:val="28"/>
          <w:highlight w:val="green"/>
        </w:rPr>
      </w:pPr>
      <w:r w:rsidRPr="00A62A69">
        <w:rPr>
          <w:color w:val="434343"/>
          <w:spacing w:val="3"/>
          <w:w w:val="93"/>
          <w:sz w:val="28"/>
          <w:szCs w:val="28"/>
          <w:highlight w:val="green"/>
        </w:rPr>
        <w:t>Предприятие подчинено административно вышестоящей инстан</w:t>
      </w:r>
      <w:r w:rsidRPr="00A62A69">
        <w:rPr>
          <w:color w:val="434343"/>
          <w:spacing w:val="3"/>
          <w:w w:val="93"/>
          <w:sz w:val="28"/>
          <w:szCs w:val="28"/>
          <w:highlight w:val="green"/>
        </w:rPr>
        <w:softHyphen/>
      </w:r>
      <w:r w:rsidRPr="00A62A69">
        <w:rPr>
          <w:color w:val="434343"/>
          <w:w w:val="93"/>
          <w:sz w:val="28"/>
          <w:szCs w:val="28"/>
          <w:highlight w:val="green"/>
        </w:rPr>
        <w:t>ции.</w:t>
      </w:r>
    </w:p>
    <w:p w:rsidR="008C223E" w:rsidRDefault="008C223E">
      <w:pPr>
        <w:widowControl w:val="0"/>
        <w:numPr>
          <w:ilvl w:val="0"/>
          <w:numId w:val="11"/>
        </w:numPr>
        <w:shd w:val="clear" w:color="auto" w:fill="FFFFFF"/>
        <w:tabs>
          <w:tab w:val="left" w:pos="854"/>
        </w:tabs>
        <w:autoSpaceDE w:val="0"/>
        <w:autoSpaceDN w:val="0"/>
        <w:adjustRightInd w:val="0"/>
        <w:jc w:val="both"/>
        <w:rPr>
          <w:color w:val="434343"/>
          <w:spacing w:val="-10"/>
          <w:w w:val="93"/>
          <w:sz w:val="28"/>
          <w:szCs w:val="28"/>
        </w:rPr>
      </w:pPr>
      <w:r>
        <w:rPr>
          <w:color w:val="434343"/>
          <w:spacing w:val="4"/>
          <w:w w:val="93"/>
          <w:sz w:val="28"/>
          <w:szCs w:val="28"/>
        </w:rPr>
        <w:t>Предприятие распоряжается своим доходом.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16. Общество считается дочерним, если:</w:t>
      </w:r>
    </w:p>
    <w:p w:rsidR="008C223E" w:rsidRDefault="008C223E">
      <w:pPr>
        <w:spacing w:before="100" w:beforeAutospacing="1" w:after="100" w:afterAutospacing="1"/>
        <w:ind w:left="1418"/>
        <w:jc w:val="both"/>
        <w:rPr>
          <w:bCs/>
          <w:sz w:val="28"/>
          <w:szCs w:val="28"/>
        </w:rPr>
      </w:pPr>
      <w:r w:rsidRPr="008A4E4F">
        <w:rPr>
          <w:bCs/>
          <w:sz w:val="28"/>
          <w:szCs w:val="28"/>
          <w:highlight w:val="green"/>
        </w:rPr>
        <w:t>1. другое общество имеет преобладающее участие в его уставном капитале;</w:t>
      </w:r>
    </w:p>
    <w:p w:rsidR="008C223E" w:rsidRDefault="008C223E">
      <w:pPr>
        <w:spacing w:before="100" w:beforeAutospacing="1" w:after="100" w:afterAutospacing="1"/>
        <w:ind w:left="1418"/>
        <w:jc w:val="both"/>
        <w:rPr>
          <w:bCs/>
          <w:sz w:val="28"/>
          <w:szCs w:val="28"/>
        </w:rPr>
      </w:pPr>
      <w:r w:rsidRPr="00A62A69">
        <w:rPr>
          <w:bCs/>
          <w:sz w:val="28"/>
          <w:szCs w:val="28"/>
          <w:highlight w:val="green"/>
        </w:rPr>
        <w:t>2.между ними заключен договор;</w:t>
      </w:r>
    </w:p>
    <w:p w:rsidR="008C223E" w:rsidRDefault="008C223E">
      <w:pPr>
        <w:spacing w:before="100" w:beforeAutospacing="1" w:after="100" w:afterAutospacing="1"/>
        <w:ind w:left="1418"/>
        <w:jc w:val="both"/>
        <w:rPr>
          <w:bCs/>
          <w:sz w:val="28"/>
          <w:szCs w:val="28"/>
        </w:rPr>
      </w:pPr>
      <w:r w:rsidRPr="008A4E4F">
        <w:rPr>
          <w:bCs/>
          <w:sz w:val="28"/>
          <w:szCs w:val="28"/>
        </w:rPr>
        <w:t>3. другое общество является обладателем 20% уставного капитала общества;</w:t>
      </w:r>
    </w:p>
    <w:p w:rsidR="008C223E" w:rsidRDefault="008C223E">
      <w:pPr>
        <w:spacing w:before="100" w:beforeAutospacing="1" w:after="100" w:afterAutospacing="1"/>
        <w:ind w:left="141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 другое общество является обладателем 40% уставного капитала общества;</w:t>
      </w:r>
    </w:p>
    <w:p w:rsidR="008C223E" w:rsidRDefault="008C223E">
      <w:pPr>
        <w:spacing w:before="100" w:beforeAutospacing="1" w:after="100" w:afterAutospacing="1"/>
        <w:ind w:left="1418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 другое общество является обладателем 30% уставного капитала общества.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17. Хозяйственное общество признается зависимым, если другое общество имеет более ____ процентов голосующих акций АО или уставного капитала в обществе с ограниченной ответственностью</w:t>
      </w:r>
      <w:r>
        <w:rPr>
          <w:bCs/>
          <w:sz w:val="28"/>
          <w:szCs w:val="28"/>
        </w:rPr>
        <w:t xml:space="preserve">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10%; 2. </w:t>
      </w:r>
      <w:r w:rsidRPr="00A62A69">
        <w:rPr>
          <w:bCs/>
          <w:sz w:val="28"/>
          <w:szCs w:val="28"/>
          <w:highlight w:val="green"/>
        </w:rPr>
        <w:t>20%;</w:t>
      </w:r>
      <w:r>
        <w:rPr>
          <w:bCs/>
          <w:sz w:val="28"/>
          <w:szCs w:val="28"/>
        </w:rPr>
        <w:t xml:space="preserve"> 3 30%; 4. 50%; 5. 60%.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18. Филиалы: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являются юридическими лицами;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 w:rsidRPr="00A62A69">
        <w:rPr>
          <w:bCs/>
          <w:sz w:val="28"/>
          <w:szCs w:val="28"/>
          <w:highlight w:val="green"/>
        </w:rPr>
        <w:t>2. не являются юридическими лицами;</w:t>
      </w:r>
      <w:r>
        <w:rPr>
          <w:bCs/>
          <w:sz w:val="28"/>
          <w:szCs w:val="28"/>
        </w:rPr>
        <w:t xml:space="preserve">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 являются юридическими лицами с выдачи разрешения государственным органом;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 являются юридическими лицами с выдачи разрешения судом.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19. Казанное предприятие может быть ликвидировано</w:t>
      </w:r>
      <w:r>
        <w:rPr>
          <w:bCs/>
          <w:sz w:val="28"/>
          <w:szCs w:val="28"/>
        </w:rPr>
        <w:t xml:space="preserve">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 w:rsidRPr="00A62A69">
        <w:rPr>
          <w:bCs/>
          <w:sz w:val="28"/>
          <w:szCs w:val="28"/>
          <w:highlight w:val="green"/>
        </w:rPr>
        <w:t>1. по решению Правительства РФ;</w:t>
      </w:r>
      <w:r>
        <w:rPr>
          <w:bCs/>
          <w:sz w:val="28"/>
          <w:szCs w:val="28"/>
        </w:rPr>
        <w:t xml:space="preserve">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 по решению Государственной Думы;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 по специальному указу Президента;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 по решению суда.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20. Высшим органом управления общества с ограниченной ответственностью является: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коллегиальный исполнительный орган;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 w:rsidRPr="00A62A69">
        <w:rPr>
          <w:bCs/>
          <w:sz w:val="28"/>
          <w:szCs w:val="28"/>
          <w:highlight w:val="green"/>
        </w:rPr>
        <w:t>2. общее собрание участников;</w:t>
      </w:r>
      <w:r>
        <w:rPr>
          <w:bCs/>
          <w:sz w:val="28"/>
          <w:szCs w:val="28"/>
        </w:rPr>
        <w:t xml:space="preserve">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 единоличный исполнительный орган;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 наблюдательный совет.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21. Член производственного кооператива к моменту регистрации обязан внести не менее _____ процентов паевого взноса: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A62A69">
        <w:rPr>
          <w:bCs/>
          <w:sz w:val="28"/>
          <w:szCs w:val="28"/>
          <w:highlight w:val="green"/>
        </w:rPr>
        <w:t>10%;</w:t>
      </w:r>
      <w:r>
        <w:rPr>
          <w:bCs/>
          <w:sz w:val="28"/>
          <w:szCs w:val="28"/>
        </w:rPr>
        <w:t xml:space="preserve"> 2. 20%; 3. 30%; 4. 50%; 5. 70%.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22.Уставный капитал общества с ограниченной ответственностью на момент регистрации может быть оплачен его участниками на: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25%; 2. 40%; 3. </w:t>
      </w:r>
      <w:r w:rsidRPr="00A62A69">
        <w:rPr>
          <w:bCs/>
          <w:sz w:val="28"/>
          <w:szCs w:val="28"/>
          <w:highlight w:val="green"/>
        </w:rPr>
        <w:t>50%</w:t>
      </w:r>
      <w:r>
        <w:rPr>
          <w:bCs/>
          <w:sz w:val="28"/>
          <w:szCs w:val="28"/>
        </w:rPr>
        <w:t>; 4. 75%; 5. 100%.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23. Число членов производственного кооператива должно быть не менее: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трех; 2. двух; 3. </w:t>
      </w:r>
      <w:r w:rsidRPr="00A62A69">
        <w:rPr>
          <w:bCs/>
          <w:sz w:val="28"/>
          <w:szCs w:val="28"/>
          <w:highlight w:val="green"/>
        </w:rPr>
        <w:t>пяти</w:t>
      </w:r>
      <w:r>
        <w:rPr>
          <w:bCs/>
          <w:sz w:val="28"/>
          <w:szCs w:val="28"/>
        </w:rPr>
        <w:t>; 4. десяти; 5. восьми.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24. Прибыль производственного кооператива распределяется между его членами: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поровну;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 в соответствии с трудовым участием;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в соответствии с паевым взносом;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 w:rsidRPr="00A62A69">
        <w:rPr>
          <w:bCs/>
          <w:sz w:val="28"/>
          <w:szCs w:val="28"/>
          <w:highlight w:val="green"/>
        </w:rPr>
        <w:t>4. в соответствии с трудовым вкладом и размером пая;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 в соответствии с долей в капитале.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25. Ограничения по количеству участников закрытого акционерного общества: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1. не существуют; 2. 100 участников; 3. </w:t>
      </w:r>
      <w:r w:rsidRPr="00A62A69">
        <w:rPr>
          <w:bCs/>
          <w:sz w:val="28"/>
          <w:szCs w:val="28"/>
          <w:highlight w:val="green"/>
        </w:rPr>
        <w:t>не</w:t>
      </w:r>
      <w:r>
        <w:rPr>
          <w:bCs/>
          <w:sz w:val="28"/>
          <w:szCs w:val="28"/>
        </w:rPr>
        <w:t xml:space="preserve"> </w:t>
      </w:r>
      <w:r w:rsidRPr="00A62A69">
        <w:rPr>
          <w:bCs/>
          <w:sz w:val="28"/>
          <w:szCs w:val="28"/>
          <w:highlight w:val="green"/>
        </w:rPr>
        <w:t>более 50 участников</w:t>
      </w:r>
      <w:r>
        <w:rPr>
          <w:bCs/>
          <w:sz w:val="28"/>
          <w:szCs w:val="28"/>
        </w:rPr>
        <w:t>; 4. 60 участников; 5. не более 5 участников.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26. Акционерное общество имеет уставный капитал в размере 500 МРОТ. По действующему законодательству оно может быть: </w:t>
      </w:r>
    </w:p>
    <w:p w:rsidR="008C223E" w:rsidRDefault="008C223E">
      <w:pPr>
        <w:spacing w:before="100" w:beforeAutospacing="1" w:after="100" w:afterAutospacing="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открытым; 2. </w:t>
      </w:r>
      <w:r w:rsidRPr="00852538">
        <w:rPr>
          <w:bCs/>
          <w:sz w:val="28"/>
          <w:szCs w:val="28"/>
          <w:highlight w:val="green"/>
        </w:rPr>
        <w:t>закрытым</w:t>
      </w:r>
      <w:r>
        <w:rPr>
          <w:bCs/>
          <w:sz w:val="28"/>
          <w:szCs w:val="28"/>
        </w:rPr>
        <w:t>; 3. не может быть акционерным обществом; 4. и открытым, и закрытым; 5. компанией.</w:t>
      </w:r>
    </w:p>
    <w:p w:rsidR="008C223E" w:rsidRDefault="008C223E">
      <w:pPr>
        <w:spacing w:before="100" w:beforeAutospacing="1" w:after="100" w:afterAutospacing="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5. Формирование уставного капитала и имущества организации (предприятия). Основной и оборотный капитал организации (предприятия), их формирование и  показатели использования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"/>
          <w:sz w:val="28"/>
          <w:szCs w:val="28"/>
        </w:rPr>
        <w:t xml:space="preserve">Уставный капитал </w:t>
      </w:r>
      <w:r>
        <w:rPr>
          <w:color w:val="000000"/>
          <w:spacing w:val="-1"/>
          <w:sz w:val="28"/>
          <w:szCs w:val="28"/>
        </w:rPr>
        <w:t xml:space="preserve">- </w:t>
      </w:r>
      <w:r>
        <w:rPr>
          <w:b/>
          <w:bCs/>
          <w:color w:val="000000"/>
          <w:spacing w:val="-1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Официально зарегистрированный документ, определяющий вид </w:t>
      </w:r>
      <w:r>
        <w:rPr>
          <w:color w:val="000000"/>
          <w:spacing w:val="1"/>
          <w:sz w:val="28"/>
          <w:szCs w:val="28"/>
        </w:rPr>
        <w:t>собственности предприятия, сферу его деятельности, способ управ</w:t>
      </w:r>
      <w:r>
        <w:rPr>
          <w:color w:val="000000"/>
          <w:spacing w:val="4"/>
          <w:sz w:val="28"/>
          <w:szCs w:val="28"/>
        </w:rPr>
        <w:t>ления, порядок образования имущества, распределение прибыли.</w:t>
      </w:r>
    </w:p>
    <w:p w:rsidR="008C223E" w:rsidRDefault="008C223E">
      <w:pPr>
        <w:widowControl w:val="0"/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Здания, машины и оборудование в денежном выражении.</w:t>
      </w:r>
    </w:p>
    <w:p w:rsidR="008C223E" w:rsidRPr="00852538" w:rsidRDefault="008C223E">
      <w:pPr>
        <w:widowControl w:val="0"/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  <w:highlight w:val="green"/>
        </w:rPr>
      </w:pPr>
      <w:r w:rsidRPr="00852538">
        <w:rPr>
          <w:color w:val="000000"/>
          <w:spacing w:val="9"/>
          <w:sz w:val="28"/>
          <w:szCs w:val="28"/>
          <w:highlight w:val="green"/>
        </w:rPr>
        <w:t xml:space="preserve">Денежная оценка имущества, необходимого для организации и </w:t>
      </w:r>
      <w:r w:rsidRPr="00852538">
        <w:rPr>
          <w:color w:val="000000"/>
          <w:spacing w:val="7"/>
          <w:sz w:val="28"/>
          <w:szCs w:val="28"/>
          <w:highlight w:val="green"/>
        </w:rPr>
        <w:t>функционирования предприятия.</w:t>
      </w:r>
    </w:p>
    <w:p w:rsidR="008C223E" w:rsidRDefault="008C223E">
      <w:pPr>
        <w:widowControl w:val="0"/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Нематериальные активы.</w:t>
      </w:r>
    </w:p>
    <w:p w:rsidR="008C223E" w:rsidRDefault="008C223E">
      <w:pPr>
        <w:widowControl w:val="0"/>
        <w:numPr>
          <w:ilvl w:val="0"/>
          <w:numId w:val="1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Оборотные средства.</w:t>
      </w:r>
    </w:p>
    <w:p w:rsidR="008C223E" w:rsidRDefault="008C223E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>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 xml:space="preserve">Средства труда, участвующие во многих производственных циклах, </w:t>
      </w:r>
      <w:r>
        <w:rPr>
          <w:b/>
          <w:bCs/>
          <w:color w:val="000000"/>
          <w:spacing w:val="-4"/>
          <w:sz w:val="28"/>
          <w:szCs w:val="28"/>
        </w:rPr>
        <w:t xml:space="preserve">сохраняющие свою натуральную форму и переносящие свою стоимость на </w:t>
      </w:r>
      <w:r>
        <w:rPr>
          <w:b/>
          <w:bCs/>
          <w:color w:val="000000"/>
          <w:spacing w:val="-2"/>
          <w:sz w:val="28"/>
          <w:szCs w:val="28"/>
        </w:rPr>
        <w:t xml:space="preserve">изготовляемый продукт частями,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47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bCs/>
          <w:color w:val="000000"/>
          <w:spacing w:val="-2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Оборотные фонды.</w:t>
      </w:r>
    </w:p>
    <w:p w:rsidR="008C223E" w:rsidRDefault="008C223E">
      <w:pPr>
        <w:widowControl w:val="0"/>
        <w:numPr>
          <w:ilvl w:val="0"/>
          <w:numId w:val="47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Оборотные средства.</w:t>
      </w:r>
    </w:p>
    <w:p w:rsidR="008C223E" w:rsidRPr="00852538" w:rsidRDefault="008C223E">
      <w:pPr>
        <w:widowControl w:val="0"/>
        <w:numPr>
          <w:ilvl w:val="0"/>
          <w:numId w:val="47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852538">
        <w:rPr>
          <w:color w:val="000000"/>
          <w:spacing w:val="5"/>
          <w:sz w:val="28"/>
          <w:szCs w:val="28"/>
          <w:highlight w:val="green"/>
        </w:rPr>
        <w:t>Основные средства.</w:t>
      </w:r>
    </w:p>
    <w:p w:rsidR="008C223E" w:rsidRDefault="008C223E">
      <w:pPr>
        <w:widowControl w:val="0"/>
        <w:numPr>
          <w:ilvl w:val="0"/>
          <w:numId w:val="47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Нематериальные активы.</w:t>
      </w:r>
    </w:p>
    <w:p w:rsidR="008C223E" w:rsidRDefault="008C223E">
      <w:pPr>
        <w:widowControl w:val="0"/>
        <w:numPr>
          <w:ilvl w:val="0"/>
          <w:numId w:val="47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-10"/>
          <w:sz w:val="28"/>
          <w:szCs w:val="28"/>
        </w:rPr>
        <w:t>Незавершенное производство.</w:t>
      </w:r>
    </w:p>
    <w:p w:rsidR="008C223E" w:rsidRDefault="008C223E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3.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 xml:space="preserve">Полная первоначальная стоимость основных фондов (ОФ)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48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 xml:space="preserve">Сумма затрат, необходимых для производства ОФ в современных </w:t>
      </w:r>
      <w:r>
        <w:rPr>
          <w:color w:val="000000"/>
          <w:spacing w:val="3"/>
          <w:sz w:val="28"/>
          <w:szCs w:val="28"/>
        </w:rPr>
        <w:t>условиях.</w:t>
      </w:r>
    </w:p>
    <w:p w:rsidR="008C223E" w:rsidRPr="00852538" w:rsidRDefault="008C223E">
      <w:pPr>
        <w:widowControl w:val="0"/>
        <w:numPr>
          <w:ilvl w:val="0"/>
          <w:numId w:val="48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  <w:highlight w:val="green"/>
        </w:rPr>
      </w:pPr>
      <w:r w:rsidRPr="00852538">
        <w:rPr>
          <w:color w:val="000000"/>
          <w:spacing w:val="6"/>
          <w:sz w:val="28"/>
          <w:szCs w:val="28"/>
          <w:highlight w:val="green"/>
        </w:rPr>
        <w:t>Фактическая стоимость ОФ на момент ввода их в эксплуатацию.</w:t>
      </w:r>
    </w:p>
    <w:p w:rsidR="008C223E" w:rsidRDefault="008C223E">
      <w:pPr>
        <w:widowControl w:val="0"/>
        <w:numPr>
          <w:ilvl w:val="0"/>
          <w:numId w:val="48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Балансовая стоимость ОФ за вычетом износа.</w:t>
      </w:r>
    </w:p>
    <w:p w:rsidR="008C223E" w:rsidRDefault="008C223E">
      <w:pPr>
        <w:widowControl w:val="0"/>
        <w:numPr>
          <w:ilvl w:val="0"/>
          <w:numId w:val="48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Восстановительная стоимость.</w:t>
      </w:r>
    </w:p>
    <w:p w:rsidR="008C223E" w:rsidRDefault="008C223E">
      <w:pPr>
        <w:widowControl w:val="0"/>
        <w:numPr>
          <w:ilvl w:val="0"/>
          <w:numId w:val="48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Первоначальная стоимость минус амортизация.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b/>
          <w:bCs/>
          <w:color w:val="000000"/>
          <w:spacing w:val="-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4. Закончите фразу, выбрав правильный вариант ответа. «Полная 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вос</w:t>
      </w:r>
      <w:r>
        <w:rPr>
          <w:b/>
          <w:bCs/>
          <w:color w:val="000000"/>
          <w:spacing w:val="-3"/>
          <w:sz w:val="28"/>
          <w:szCs w:val="28"/>
        </w:rPr>
        <w:softHyphen/>
      </w:r>
      <w:r>
        <w:rPr>
          <w:b/>
          <w:bCs/>
          <w:color w:val="000000"/>
          <w:spacing w:val="-2"/>
          <w:sz w:val="28"/>
          <w:szCs w:val="28"/>
        </w:rPr>
        <w:t xml:space="preserve">становительная стоимость основных фондов»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4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5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Стоимость ОФ, определяемая в момент поступления объекта основных фондов на предприятие.</w:t>
      </w:r>
    </w:p>
    <w:p w:rsidR="008C223E" w:rsidRPr="00852538" w:rsidRDefault="008C223E">
      <w:pPr>
        <w:widowControl w:val="0"/>
        <w:numPr>
          <w:ilvl w:val="0"/>
          <w:numId w:val="4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  <w:highlight w:val="green"/>
        </w:rPr>
      </w:pPr>
      <w:r w:rsidRPr="00852538">
        <w:rPr>
          <w:color w:val="000000"/>
          <w:spacing w:val="4"/>
          <w:sz w:val="28"/>
          <w:szCs w:val="28"/>
          <w:highlight w:val="green"/>
        </w:rPr>
        <w:t>Сумма затрат, необходимых для воспроизводства ОФ в современ</w:t>
      </w:r>
      <w:r w:rsidRPr="00852538">
        <w:rPr>
          <w:color w:val="000000"/>
          <w:spacing w:val="4"/>
          <w:sz w:val="28"/>
          <w:szCs w:val="28"/>
          <w:highlight w:val="green"/>
        </w:rPr>
        <w:softHyphen/>
        <w:t>ных условиях.</w:t>
      </w:r>
    </w:p>
    <w:p w:rsidR="008C223E" w:rsidRDefault="008C223E">
      <w:pPr>
        <w:widowControl w:val="0"/>
        <w:numPr>
          <w:ilvl w:val="0"/>
          <w:numId w:val="4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Стоимость передачи объекта основных фондов в </w:t>
      </w:r>
      <w:r>
        <w:rPr>
          <w:iCs/>
          <w:color w:val="000000"/>
          <w:spacing w:val="6"/>
          <w:sz w:val="28"/>
          <w:szCs w:val="28"/>
        </w:rPr>
        <w:t>аренду.</w:t>
      </w:r>
    </w:p>
    <w:p w:rsidR="008C223E" w:rsidRDefault="008C223E">
      <w:pPr>
        <w:widowControl w:val="0"/>
        <w:numPr>
          <w:ilvl w:val="0"/>
          <w:numId w:val="4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iCs/>
          <w:color w:val="000000"/>
          <w:spacing w:val="6"/>
          <w:sz w:val="28"/>
          <w:szCs w:val="28"/>
        </w:rPr>
        <w:t>Стоимость объекта основных фондов, по которой он ликвидируется.</w:t>
      </w:r>
    </w:p>
    <w:p w:rsidR="008C223E" w:rsidRDefault="008C223E">
      <w:pPr>
        <w:widowControl w:val="0"/>
        <w:numPr>
          <w:ilvl w:val="0"/>
          <w:numId w:val="49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iCs/>
          <w:color w:val="000000"/>
          <w:spacing w:val="6"/>
          <w:sz w:val="28"/>
          <w:szCs w:val="28"/>
        </w:rPr>
        <w:t>Стоимость объекта основных фондов, по которой он реализуется.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b/>
          <w:bCs/>
          <w:color w:val="000000"/>
          <w:spacing w:val="-3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5.Частичная или полная утрата основными средствами 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потребительс</w:t>
      </w:r>
      <w:r>
        <w:rPr>
          <w:b/>
          <w:bCs/>
          <w:color w:val="000000"/>
          <w:spacing w:val="-3"/>
          <w:sz w:val="28"/>
          <w:szCs w:val="28"/>
        </w:rPr>
        <w:softHyphen/>
        <w:t>ких свойств и стоимости в процессе эксплуатации, бездействия  или техни</w:t>
      </w:r>
      <w:r>
        <w:rPr>
          <w:b/>
          <w:bCs/>
          <w:color w:val="000000"/>
          <w:spacing w:val="-3"/>
          <w:sz w:val="28"/>
          <w:szCs w:val="28"/>
        </w:rPr>
        <w:softHyphen/>
      </w:r>
      <w:r>
        <w:rPr>
          <w:b/>
          <w:bCs/>
          <w:color w:val="000000"/>
          <w:spacing w:val="-5"/>
          <w:sz w:val="28"/>
          <w:szCs w:val="28"/>
        </w:rPr>
        <w:t>ческого прогресса:</w:t>
      </w:r>
    </w:p>
    <w:p w:rsidR="008C223E" w:rsidRDefault="008C223E">
      <w:pPr>
        <w:widowControl w:val="0"/>
        <w:numPr>
          <w:ilvl w:val="0"/>
          <w:numId w:val="5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Временные издержки. 2.</w:t>
      </w:r>
      <w:r>
        <w:rPr>
          <w:color w:val="000000"/>
          <w:spacing w:val="7"/>
          <w:sz w:val="28"/>
          <w:szCs w:val="28"/>
        </w:rPr>
        <w:t>Остаточная стоимость.</w:t>
      </w:r>
    </w:p>
    <w:p w:rsidR="008C223E" w:rsidRDefault="008C223E">
      <w:pPr>
        <w:widowControl w:val="0"/>
        <w:shd w:val="clear" w:color="auto" w:fill="FFFFFF"/>
        <w:tabs>
          <w:tab w:val="left" w:pos="811"/>
        </w:tabs>
        <w:autoSpaceDE w:val="0"/>
        <w:autoSpaceDN w:val="0"/>
        <w:adjustRightInd w:val="0"/>
        <w:ind w:left="144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3. </w:t>
      </w:r>
      <w:r w:rsidRPr="00852538">
        <w:rPr>
          <w:color w:val="000000"/>
          <w:spacing w:val="5"/>
          <w:sz w:val="28"/>
          <w:szCs w:val="28"/>
          <w:highlight w:val="green"/>
        </w:rPr>
        <w:t>Износ основных средств.</w:t>
      </w:r>
      <w:r>
        <w:rPr>
          <w:color w:val="000000"/>
          <w:spacing w:val="5"/>
          <w:sz w:val="28"/>
          <w:szCs w:val="28"/>
        </w:rPr>
        <w:t xml:space="preserve"> 4.Моральный износ.</w:t>
      </w:r>
    </w:p>
    <w:p w:rsidR="008C223E" w:rsidRDefault="008C223E">
      <w:pPr>
        <w:widowControl w:val="0"/>
        <w:numPr>
          <w:ilvl w:val="0"/>
          <w:numId w:val="50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Физический износ.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>6.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Показатель фондоотдачи характеризует:</w:t>
      </w:r>
    </w:p>
    <w:p w:rsidR="008C223E" w:rsidRPr="00852538" w:rsidRDefault="008C223E">
      <w:pPr>
        <w:widowControl w:val="0"/>
        <w:numPr>
          <w:ilvl w:val="0"/>
          <w:numId w:val="5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b/>
          <w:bCs/>
          <w:color w:val="000000"/>
          <w:spacing w:val="-20"/>
          <w:sz w:val="28"/>
          <w:szCs w:val="28"/>
          <w:highlight w:val="green"/>
        </w:rPr>
      </w:pPr>
      <w:r w:rsidRPr="00852538">
        <w:rPr>
          <w:color w:val="000000"/>
          <w:spacing w:val="7"/>
          <w:sz w:val="28"/>
          <w:szCs w:val="28"/>
          <w:highlight w:val="green"/>
        </w:rPr>
        <w:t>Размер объема товарной продукции, приходящейся на 1 руб. ос</w:t>
      </w:r>
      <w:r w:rsidRPr="00852538">
        <w:rPr>
          <w:color w:val="000000"/>
          <w:spacing w:val="6"/>
          <w:sz w:val="28"/>
          <w:szCs w:val="28"/>
          <w:highlight w:val="green"/>
        </w:rPr>
        <w:t>новных производственных фондов.</w:t>
      </w:r>
    </w:p>
    <w:p w:rsidR="008C223E" w:rsidRDefault="008C223E">
      <w:pPr>
        <w:widowControl w:val="0"/>
        <w:numPr>
          <w:ilvl w:val="0"/>
          <w:numId w:val="5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Уровень технической оснащенности труда.</w:t>
      </w:r>
    </w:p>
    <w:p w:rsidR="008C223E" w:rsidRDefault="008C223E">
      <w:pPr>
        <w:widowControl w:val="0"/>
        <w:numPr>
          <w:ilvl w:val="0"/>
          <w:numId w:val="5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Удельные затраты основных фондов на 1 руб. реализованной про</w:t>
      </w:r>
      <w:r>
        <w:rPr>
          <w:color w:val="000000"/>
          <w:spacing w:val="6"/>
          <w:sz w:val="28"/>
          <w:szCs w:val="28"/>
        </w:rPr>
        <w:t>дукции.</w:t>
      </w:r>
    </w:p>
    <w:p w:rsidR="008C223E" w:rsidRDefault="008C223E">
      <w:pPr>
        <w:widowControl w:val="0"/>
        <w:numPr>
          <w:ilvl w:val="0"/>
          <w:numId w:val="5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Удельные затраты основных фондов на 1 руб. товарной про</w:t>
      </w:r>
      <w:r>
        <w:rPr>
          <w:color w:val="000000"/>
          <w:spacing w:val="6"/>
          <w:sz w:val="28"/>
          <w:szCs w:val="28"/>
        </w:rPr>
        <w:t>дукции.</w:t>
      </w:r>
    </w:p>
    <w:p w:rsidR="008C223E" w:rsidRDefault="008C223E">
      <w:pPr>
        <w:widowControl w:val="0"/>
        <w:numPr>
          <w:ilvl w:val="0"/>
          <w:numId w:val="5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Удельные затраты основных фондов на 1 руб. валовой про</w:t>
      </w:r>
      <w:r>
        <w:rPr>
          <w:color w:val="000000"/>
          <w:spacing w:val="6"/>
          <w:sz w:val="28"/>
          <w:szCs w:val="28"/>
        </w:rPr>
        <w:t>дукции.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5"/>
          <w:sz w:val="28"/>
          <w:szCs w:val="28"/>
        </w:rPr>
        <w:t>7.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Долгосрочный вид аренды основных средств:</w:t>
      </w:r>
    </w:p>
    <w:p w:rsidR="008C223E" w:rsidRDefault="008C223E">
      <w:pPr>
        <w:widowControl w:val="0"/>
        <w:numPr>
          <w:ilvl w:val="0"/>
          <w:numId w:val="62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 w:rsidRPr="00852538">
        <w:rPr>
          <w:color w:val="000000"/>
          <w:spacing w:val="5"/>
          <w:sz w:val="28"/>
          <w:szCs w:val="28"/>
          <w:highlight w:val="green"/>
        </w:rPr>
        <w:t>Лизинг</w:t>
      </w:r>
      <w:r>
        <w:rPr>
          <w:color w:val="000000"/>
          <w:spacing w:val="5"/>
          <w:sz w:val="28"/>
          <w:szCs w:val="28"/>
        </w:rPr>
        <w:t>. 2.Рейтинг. 3.</w:t>
      </w:r>
      <w:r>
        <w:rPr>
          <w:color w:val="000000"/>
          <w:spacing w:val="8"/>
          <w:sz w:val="28"/>
          <w:szCs w:val="28"/>
        </w:rPr>
        <w:t>Хайринг.</w:t>
      </w:r>
    </w:p>
    <w:p w:rsidR="008C223E" w:rsidRDefault="008C223E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ind w:left="1416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4. Франчайзинг. 5. Комиссия.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>8.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6"/>
          <w:sz w:val="28"/>
          <w:szCs w:val="28"/>
        </w:rPr>
        <w:t xml:space="preserve">Какое утверждение верно? Оборотные производственные фонды </w:t>
      </w:r>
      <w:r>
        <w:rPr>
          <w:color w:val="000000"/>
          <w:spacing w:val="-6"/>
          <w:sz w:val="28"/>
          <w:szCs w:val="28"/>
        </w:rPr>
        <w:t xml:space="preserve">- </w:t>
      </w:r>
      <w:r>
        <w:rPr>
          <w:b/>
          <w:bCs/>
          <w:color w:val="000000"/>
          <w:spacing w:val="-6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6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Часть фондов обращения.</w:t>
      </w:r>
    </w:p>
    <w:p w:rsidR="008C223E" w:rsidRPr="00852538" w:rsidRDefault="008C223E">
      <w:pPr>
        <w:widowControl w:val="0"/>
        <w:numPr>
          <w:ilvl w:val="0"/>
          <w:numId w:val="6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852538">
        <w:rPr>
          <w:color w:val="000000"/>
          <w:spacing w:val="7"/>
          <w:sz w:val="28"/>
          <w:szCs w:val="28"/>
          <w:highlight w:val="green"/>
        </w:rPr>
        <w:t>Часть оборотных средств.</w:t>
      </w:r>
    </w:p>
    <w:p w:rsidR="008C223E" w:rsidRDefault="008C223E">
      <w:pPr>
        <w:widowControl w:val="0"/>
        <w:numPr>
          <w:ilvl w:val="0"/>
          <w:numId w:val="6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Часть капитальных вложений предприятия.</w:t>
      </w:r>
    </w:p>
    <w:p w:rsidR="008C223E" w:rsidRDefault="008C223E">
      <w:pPr>
        <w:widowControl w:val="0"/>
        <w:numPr>
          <w:ilvl w:val="0"/>
          <w:numId w:val="6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Часть основных средств.</w:t>
      </w:r>
    </w:p>
    <w:p w:rsidR="008C223E" w:rsidRDefault="008C223E">
      <w:pPr>
        <w:widowControl w:val="0"/>
        <w:numPr>
          <w:ilvl w:val="0"/>
          <w:numId w:val="63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Часть нематериальных активов.</w:t>
      </w:r>
    </w:p>
    <w:p w:rsidR="008C223E" w:rsidRDefault="008C223E">
      <w:pPr>
        <w:shd w:val="clear" w:color="auto" w:fill="FFFFFF"/>
        <w:tabs>
          <w:tab w:val="left" w:pos="1776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 xml:space="preserve">9. </w:t>
      </w:r>
      <w:r>
        <w:rPr>
          <w:b/>
          <w:bCs/>
          <w:color w:val="000000"/>
          <w:spacing w:val="-3"/>
          <w:sz w:val="28"/>
          <w:szCs w:val="28"/>
        </w:rPr>
        <w:t>К фондам обращения относятся:</w:t>
      </w:r>
    </w:p>
    <w:p w:rsidR="008C223E" w:rsidRDefault="008C223E">
      <w:pPr>
        <w:widowControl w:val="0"/>
        <w:numPr>
          <w:ilvl w:val="0"/>
          <w:numId w:val="64"/>
        </w:numPr>
        <w:shd w:val="clear" w:color="auto" w:fill="FFFFFF"/>
        <w:tabs>
          <w:tab w:val="left" w:pos="1997"/>
        </w:tabs>
        <w:autoSpaceDE w:val="0"/>
        <w:autoSpaceDN w:val="0"/>
        <w:adjustRightInd w:val="0"/>
        <w:jc w:val="both"/>
        <w:rPr>
          <w:b/>
          <w:bCs/>
          <w:color w:val="000000"/>
          <w:spacing w:val="-2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Материальные ресурсы предприятия.</w:t>
      </w:r>
    </w:p>
    <w:p w:rsidR="008C223E" w:rsidRDefault="008C223E">
      <w:pPr>
        <w:widowControl w:val="0"/>
        <w:numPr>
          <w:ilvl w:val="0"/>
          <w:numId w:val="64"/>
        </w:numPr>
        <w:shd w:val="clear" w:color="auto" w:fill="FFFFFF"/>
        <w:tabs>
          <w:tab w:val="left" w:pos="1997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Транспортные средства, производственные здания.</w:t>
      </w:r>
    </w:p>
    <w:p w:rsidR="008C223E" w:rsidRPr="00852538" w:rsidRDefault="008C223E">
      <w:pPr>
        <w:widowControl w:val="0"/>
        <w:numPr>
          <w:ilvl w:val="0"/>
          <w:numId w:val="64"/>
        </w:numPr>
        <w:shd w:val="clear" w:color="auto" w:fill="FFFFFF"/>
        <w:tabs>
          <w:tab w:val="left" w:pos="19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  <w:highlight w:val="green"/>
        </w:rPr>
      </w:pPr>
      <w:r w:rsidRPr="00852538">
        <w:rPr>
          <w:color w:val="000000"/>
          <w:spacing w:val="5"/>
          <w:sz w:val="28"/>
          <w:szCs w:val="28"/>
          <w:highlight w:val="green"/>
        </w:rPr>
        <w:t>Готовые изделия, денежные средства и средства в расчетах.</w:t>
      </w:r>
    </w:p>
    <w:p w:rsidR="008C223E" w:rsidRDefault="008C223E">
      <w:pPr>
        <w:widowControl w:val="0"/>
        <w:numPr>
          <w:ilvl w:val="0"/>
          <w:numId w:val="64"/>
        </w:numPr>
        <w:shd w:val="clear" w:color="auto" w:fill="FFFFFF"/>
        <w:tabs>
          <w:tab w:val="left" w:pos="1997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Прибыль после уплаты налогов.</w:t>
      </w:r>
    </w:p>
    <w:p w:rsidR="008C223E" w:rsidRDefault="008C223E">
      <w:pPr>
        <w:widowControl w:val="0"/>
        <w:numPr>
          <w:ilvl w:val="0"/>
          <w:numId w:val="64"/>
        </w:numPr>
        <w:shd w:val="clear" w:color="auto" w:fill="FFFFFF"/>
        <w:tabs>
          <w:tab w:val="left" w:pos="1997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Незавершенное производство.</w:t>
      </w:r>
    </w:p>
    <w:p w:rsidR="008C223E" w:rsidRDefault="008C223E">
      <w:pPr>
        <w:shd w:val="clear" w:color="auto" w:fill="FFFFFF"/>
        <w:tabs>
          <w:tab w:val="left" w:pos="1776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 xml:space="preserve">10. </w:t>
      </w:r>
      <w:r>
        <w:rPr>
          <w:b/>
          <w:bCs/>
          <w:color w:val="000000"/>
          <w:spacing w:val="-3"/>
          <w:sz w:val="28"/>
          <w:szCs w:val="28"/>
        </w:rPr>
        <w:t>Эффективность использования оборотных средств характеризуют:</w:t>
      </w:r>
    </w:p>
    <w:p w:rsidR="008C223E" w:rsidRDefault="008C223E">
      <w:pPr>
        <w:widowControl w:val="0"/>
        <w:numPr>
          <w:ilvl w:val="0"/>
          <w:numId w:val="65"/>
        </w:numPr>
        <w:shd w:val="clear" w:color="auto" w:fill="FFFFFF"/>
        <w:tabs>
          <w:tab w:val="left" w:pos="2021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Фондовооруженность труда.</w:t>
      </w:r>
    </w:p>
    <w:p w:rsidR="008C223E" w:rsidRPr="00852538" w:rsidRDefault="008C223E">
      <w:pPr>
        <w:widowControl w:val="0"/>
        <w:numPr>
          <w:ilvl w:val="0"/>
          <w:numId w:val="65"/>
        </w:numPr>
        <w:shd w:val="clear" w:color="auto" w:fill="FFFFFF"/>
        <w:tabs>
          <w:tab w:val="left" w:pos="2021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852538">
        <w:rPr>
          <w:color w:val="000000"/>
          <w:spacing w:val="2"/>
          <w:sz w:val="28"/>
          <w:szCs w:val="28"/>
          <w:highlight w:val="green"/>
        </w:rPr>
        <w:t xml:space="preserve">Коэффициент оборачиваемости оборотных средств и длительность </w:t>
      </w:r>
      <w:r w:rsidRPr="00852538">
        <w:rPr>
          <w:color w:val="000000"/>
          <w:spacing w:val="8"/>
          <w:sz w:val="28"/>
          <w:szCs w:val="28"/>
          <w:highlight w:val="green"/>
        </w:rPr>
        <w:t>одного оборота.</w:t>
      </w:r>
    </w:p>
    <w:p w:rsidR="008C223E" w:rsidRDefault="008C223E">
      <w:pPr>
        <w:widowControl w:val="0"/>
        <w:numPr>
          <w:ilvl w:val="0"/>
          <w:numId w:val="65"/>
        </w:numPr>
        <w:shd w:val="clear" w:color="auto" w:fill="FFFFFF"/>
        <w:tabs>
          <w:tab w:val="left" w:pos="2021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Фондоотдача.</w:t>
      </w:r>
    </w:p>
    <w:p w:rsidR="008C223E" w:rsidRDefault="008C223E">
      <w:pPr>
        <w:widowControl w:val="0"/>
        <w:numPr>
          <w:ilvl w:val="0"/>
          <w:numId w:val="65"/>
        </w:numPr>
        <w:shd w:val="clear" w:color="auto" w:fill="FFFFFF"/>
        <w:tabs>
          <w:tab w:val="left" w:pos="2021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Материалоемкость.</w:t>
      </w:r>
    </w:p>
    <w:p w:rsidR="008C223E" w:rsidRDefault="008C223E">
      <w:pPr>
        <w:widowControl w:val="0"/>
        <w:numPr>
          <w:ilvl w:val="0"/>
          <w:numId w:val="65"/>
        </w:numPr>
        <w:shd w:val="clear" w:color="auto" w:fill="FFFFFF"/>
        <w:tabs>
          <w:tab w:val="left" w:pos="2021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Трудоемкость.</w:t>
      </w:r>
    </w:p>
    <w:p w:rsidR="008C223E" w:rsidRDefault="008C223E">
      <w:pPr>
        <w:shd w:val="clear" w:color="auto" w:fill="FFFFFF"/>
        <w:tabs>
          <w:tab w:val="left" w:pos="557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11.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Патенты, лицензии, товарные знаки, организационные расходы, де</w:t>
      </w:r>
      <w:r>
        <w:rPr>
          <w:b/>
          <w:bCs/>
          <w:color w:val="000000"/>
          <w:spacing w:val="-2"/>
          <w:sz w:val="28"/>
          <w:szCs w:val="28"/>
        </w:rPr>
        <w:softHyphen/>
      </w:r>
      <w:r>
        <w:rPr>
          <w:b/>
          <w:bCs/>
          <w:color w:val="000000"/>
          <w:spacing w:val="-3"/>
          <w:sz w:val="28"/>
          <w:szCs w:val="28"/>
        </w:rPr>
        <w:t xml:space="preserve">ловая репутация организации </w:t>
      </w:r>
      <w:r>
        <w:rPr>
          <w:color w:val="000000"/>
          <w:spacing w:val="-3"/>
          <w:sz w:val="28"/>
          <w:szCs w:val="28"/>
        </w:rPr>
        <w:t xml:space="preserve">- </w:t>
      </w:r>
      <w:r>
        <w:rPr>
          <w:b/>
          <w:bCs/>
          <w:color w:val="000000"/>
          <w:spacing w:val="-3"/>
          <w:sz w:val="28"/>
          <w:szCs w:val="28"/>
        </w:rPr>
        <w:t>это:</w:t>
      </w:r>
    </w:p>
    <w:p w:rsidR="008C223E" w:rsidRPr="00852538" w:rsidRDefault="008C223E">
      <w:pPr>
        <w:widowControl w:val="0"/>
        <w:numPr>
          <w:ilvl w:val="0"/>
          <w:numId w:val="2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  <w:highlight w:val="green"/>
        </w:rPr>
      </w:pPr>
      <w:r w:rsidRPr="00852538">
        <w:rPr>
          <w:color w:val="000000"/>
          <w:spacing w:val="7"/>
          <w:sz w:val="28"/>
          <w:szCs w:val="28"/>
          <w:highlight w:val="green"/>
        </w:rPr>
        <w:t>Нематериальные активы.</w:t>
      </w:r>
    </w:p>
    <w:p w:rsidR="008C223E" w:rsidRDefault="008C223E">
      <w:pPr>
        <w:widowControl w:val="0"/>
        <w:numPr>
          <w:ilvl w:val="0"/>
          <w:numId w:val="2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Основные средства.</w:t>
      </w:r>
    </w:p>
    <w:p w:rsidR="008C223E" w:rsidRDefault="008C223E">
      <w:pPr>
        <w:widowControl w:val="0"/>
        <w:numPr>
          <w:ilvl w:val="0"/>
          <w:numId w:val="2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Оборотные активы.</w:t>
      </w:r>
    </w:p>
    <w:p w:rsidR="008C223E" w:rsidRDefault="008C223E">
      <w:pPr>
        <w:widowControl w:val="0"/>
        <w:numPr>
          <w:ilvl w:val="0"/>
          <w:numId w:val="2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Производственные запасы.</w:t>
      </w:r>
    </w:p>
    <w:p w:rsidR="008C223E" w:rsidRDefault="008C223E">
      <w:pPr>
        <w:widowControl w:val="0"/>
        <w:numPr>
          <w:ilvl w:val="0"/>
          <w:numId w:val="2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Финансовые вложения.</w:t>
      </w:r>
    </w:p>
    <w:p w:rsidR="008C223E" w:rsidRDefault="008C223E">
      <w:pPr>
        <w:shd w:val="clear" w:color="auto" w:fill="FFFFFF"/>
        <w:tabs>
          <w:tab w:val="left" w:pos="557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12.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Выберите из предлагаемого перечня черту, характеризующую эконо</w:t>
      </w:r>
      <w:r>
        <w:rPr>
          <w:b/>
          <w:bCs/>
          <w:color w:val="000000"/>
          <w:spacing w:val="-4"/>
          <w:sz w:val="28"/>
          <w:szCs w:val="28"/>
        </w:rPr>
        <w:softHyphen/>
      </w:r>
      <w:r>
        <w:rPr>
          <w:b/>
          <w:bCs/>
          <w:color w:val="000000"/>
          <w:spacing w:val="-3"/>
          <w:sz w:val="28"/>
          <w:szCs w:val="28"/>
        </w:rPr>
        <w:t>мическую сущность основных средств:</w:t>
      </w:r>
    </w:p>
    <w:p w:rsidR="008C223E" w:rsidRDefault="008C223E">
      <w:pPr>
        <w:widowControl w:val="0"/>
        <w:numPr>
          <w:ilvl w:val="0"/>
          <w:numId w:val="5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bCs/>
          <w:color w:val="000000"/>
          <w:spacing w:val="-15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Предметы труда.</w:t>
      </w:r>
    </w:p>
    <w:p w:rsidR="008C223E" w:rsidRDefault="008C223E">
      <w:pPr>
        <w:widowControl w:val="0"/>
        <w:numPr>
          <w:ilvl w:val="0"/>
          <w:numId w:val="5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Полностью потребляются в каждом цикле производства, изменяя </w:t>
      </w:r>
      <w:r>
        <w:rPr>
          <w:color w:val="000000"/>
          <w:spacing w:val="6"/>
          <w:sz w:val="28"/>
          <w:szCs w:val="28"/>
        </w:rPr>
        <w:t>свою натуральную форму.</w:t>
      </w:r>
    </w:p>
    <w:p w:rsidR="008C223E" w:rsidRPr="00D56CB2" w:rsidRDefault="008C223E">
      <w:pPr>
        <w:widowControl w:val="0"/>
        <w:numPr>
          <w:ilvl w:val="0"/>
          <w:numId w:val="53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D56CB2">
        <w:rPr>
          <w:color w:val="000000"/>
          <w:spacing w:val="8"/>
          <w:sz w:val="28"/>
          <w:szCs w:val="28"/>
          <w:highlight w:val="green"/>
        </w:rPr>
        <w:t xml:space="preserve">Целиком участвуют в процессе производства, не изменяя своей </w:t>
      </w:r>
      <w:r w:rsidRPr="00D56CB2">
        <w:rPr>
          <w:color w:val="000000"/>
          <w:spacing w:val="4"/>
          <w:sz w:val="28"/>
          <w:szCs w:val="28"/>
          <w:highlight w:val="green"/>
        </w:rPr>
        <w:t>натуральной формы, и переносят свою стоимость на готовый про</w:t>
      </w:r>
      <w:r w:rsidRPr="00D56CB2">
        <w:rPr>
          <w:color w:val="000000"/>
          <w:spacing w:val="4"/>
          <w:sz w:val="28"/>
          <w:szCs w:val="28"/>
          <w:highlight w:val="green"/>
        </w:rPr>
        <w:softHyphen/>
      </w:r>
      <w:r w:rsidRPr="00D56CB2">
        <w:rPr>
          <w:color w:val="000000"/>
          <w:spacing w:val="5"/>
          <w:sz w:val="28"/>
          <w:szCs w:val="28"/>
          <w:highlight w:val="green"/>
        </w:rPr>
        <w:t>дукт по частям.</w:t>
      </w:r>
    </w:p>
    <w:p w:rsidR="008C223E" w:rsidRDefault="008C223E">
      <w:pPr>
        <w:widowControl w:val="0"/>
        <w:shd w:val="clear" w:color="auto" w:fill="FFFFFF"/>
        <w:tabs>
          <w:tab w:val="num" w:pos="360"/>
          <w:tab w:val="left" w:pos="806"/>
        </w:tabs>
        <w:autoSpaceDE w:val="0"/>
        <w:autoSpaceDN w:val="0"/>
        <w:adjustRightInd w:val="0"/>
        <w:ind w:left="360" w:hanging="360"/>
        <w:jc w:val="both"/>
        <w:rPr>
          <w:color w:val="000000"/>
          <w:spacing w:val="6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              </w:t>
      </w:r>
      <w:r w:rsidRPr="00D56CB2">
        <w:rPr>
          <w:color w:val="000000"/>
          <w:spacing w:val="6"/>
          <w:sz w:val="28"/>
          <w:szCs w:val="28"/>
        </w:rPr>
        <w:t>4. Целиком переносят свою стоимость на готовый продукт.</w:t>
      </w:r>
    </w:p>
    <w:p w:rsidR="008C223E" w:rsidRDefault="008C223E">
      <w:pPr>
        <w:widowControl w:val="0"/>
        <w:shd w:val="clear" w:color="auto" w:fill="FFFFFF"/>
        <w:tabs>
          <w:tab w:val="num" w:pos="360"/>
          <w:tab w:val="left" w:pos="806"/>
        </w:tabs>
        <w:autoSpaceDE w:val="0"/>
        <w:autoSpaceDN w:val="0"/>
        <w:adjustRightInd w:val="0"/>
        <w:ind w:left="360" w:hanging="36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              5. Производственные запасы.</w:t>
      </w:r>
    </w:p>
    <w:p w:rsidR="008C223E" w:rsidRPr="00852538" w:rsidRDefault="008C223E">
      <w:pPr>
        <w:shd w:val="clear" w:color="auto" w:fill="FFFFFF"/>
        <w:tabs>
          <w:tab w:val="left" w:pos="590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13.</w:t>
      </w:r>
      <w:r>
        <w:rPr>
          <w:b/>
          <w:bCs/>
          <w:color w:val="000000"/>
          <w:sz w:val="28"/>
          <w:szCs w:val="28"/>
        </w:rPr>
        <w:tab/>
      </w:r>
      <w:r w:rsidRPr="00852538">
        <w:rPr>
          <w:b/>
          <w:bCs/>
          <w:spacing w:val="-4"/>
          <w:sz w:val="28"/>
          <w:szCs w:val="28"/>
        </w:rPr>
        <w:t>Перенос части стоимости основных средств на вновь созданный про</w:t>
      </w:r>
      <w:r w:rsidRPr="00852538">
        <w:rPr>
          <w:b/>
          <w:bCs/>
          <w:spacing w:val="-4"/>
          <w:sz w:val="28"/>
          <w:szCs w:val="28"/>
        </w:rPr>
        <w:softHyphen/>
      </w:r>
      <w:r w:rsidRPr="00852538">
        <w:rPr>
          <w:b/>
          <w:bCs/>
          <w:spacing w:val="-1"/>
          <w:sz w:val="28"/>
          <w:szCs w:val="28"/>
        </w:rPr>
        <w:t xml:space="preserve">дукт для последующего их воспроизводства </w:t>
      </w:r>
      <w:r w:rsidRPr="00852538">
        <w:rPr>
          <w:spacing w:val="-1"/>
          <w:sz w:val="28"/>
          <w:szCs w:val="28"/>
        </w:rPr>
        <w:t xml:space="preserve">- </w:t>
      </w:r>
      <w:r w:rsidRPr="00852538">
        <w:rPr>
          <w:b/>
          <w:bCs/>
          <w:spacing w:val="-1"/>
          <w:sz w:val="28"/>
          <w:szCs w:val="28"/>
        </w:rPr>
        <w:t>это:</w:t>
      </w:r>
    </w:p>
    <w:p w:rsidR="008C223E" w:rsidRPr="00852538" w:rsidRDefault="008C223E">
      <w:pPr>
        <w:widowControl w:val="0"/>
        <w:numPr>
          <w:ilvl w:val="0"/>
          <w:numId w:val="5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52538">
        <w:rPr>
          <w:spacing w:val="2"/>
          <w:sz w:val="28"/>
          <w:szCs w:val="28"/>
          <w:highlight w:val="green"/>
        </w:rPr>
        <w:t>Амортизация.</w:t>
      </w:r>
      <w:r w:rsidRPr="00852538">
        <w:rPr>
          <w:spacing w:val="2"/>
          <w:sz w:val="28"/>
          <w:szCs w:val="28"/>
        </w:rPr>
        <w:t xml:space="preserve">  2.</w:t>
      </w:r>
      <w:r w:rsidRPr="00852538">
        <w:rPr>
          <w:spacing w:val="-1"/>
          <w:sz w:val="28"/>
          <w:szCs w:val="28"/>
        </w:rPr>
        <w:t>Переоценка.</w:t>
      </w:r>
      <w:r w:rsidRPr="00852538">
        <w:rPr>
          <w:spacing w:val="3"/>
          <w:sz w:val="28"/>
          <w:szCs w:val="28"/>
        </w:rPr>
        <w:t xml:space="preserve"> </w:t>
      </w:r>
    </w:p>
    <w:p w:rsidR="008C223E" w:rsidRPr="00852538" w:rsidRDefault="008C223E">
      <w:pPr>
        <w:widowControl w:val="0"/>
        <w:shd w:val="clear" w:color="auto" w:fill="FFFFFF"/>
        <w:autoSpaceDE w:val="0"/>
        <w:autoSpaceDN w:val="0"/>
        <w:adjustRightInd w:val="0"/>
        <w:ind w:left="1068"/>
        <w:jc w:val="both"/>
        <w:rPr>
          <w:sz w:val="28"/>
          <w:szCs w:val="28"/>
        </w:rPr>
      </w:pPr>
      <w:r w:rsidRPr="00852538">
        <w:rPr>
          <w:spacing w:val="3"/>
          <w:sz w:val="28"/>
          <w:szCs w:val="28"/>
        </w:rPr>
        <w:t>3. Износ. 4. Моральный износ.</w:t>
      </w:r>
    </w:p>
    <w:p w:rsidR="008C223E" w:rsidRPr="00852538" w:rsidRDefault="008C223E">
      <w:pPr>
        <w:widowControl w:val="0"/>
        <w:shd w:val="clear" w:color="auto" w:fill="FFFFFF"/>
        <w:autoSpaceDE w:val="0"/>
        <w:autoSpaceDN w:val="0"/>
        <w:adjustRightInd w:val="0"/>
        <w:ind w:left="1068"/>
        <w:jc w:val="both"/>
        <w:rPr>
          <w:sz w:val="28"/>
          <w:szCs w:val="28"/>
        </w:rPr>
      </w:pPr>
      <w:r w:rsidRPr="00852538">
        <w:rPr>
          <w:sz w:val="28"/>
          <w:szCs w:val="28"/>
        </w:rPr>
        <w:t>5. Физический износ.</w:t>
      </w:r>
    </w:p>
    <w:p w:rsidR="008C223E" w:rsidRDefault="008C223E">
      <w:pPr>
        <w:shd w:val="clear" w:color="auto" w:fill="FFFFFF"/>
        <w:tabs>
          <w:tab w:val="left" w:pos="590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14.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"/>
          <w:sz w:val="28"/>
          <w:szCs w:val="28"/>
        </w:rPr>
        <w:t xml:space="preserve">Остаточная стоимость основных фондов </w:t>
      </w:r>
      <w:r>
        <w:rPr>
          <w:color w:val="000000"/>
          <w:spacing w:val="-1"/>
          <w:sz w:val="28"/>
          <w:szCs w:val="28"/>
        </w:rPr>
        <w:t xml:space="preserve">- </w:t>
      </w:r>
      <w:r>
        <w:rPr>
          <w:b/>
          <w:bCs/>
          <w:color w:val="000000"/>
          <w:spacing w:val="-1"/>
          <w:sz w:val="28"/>
          <w:szCs w:val="28"/>
        </w:rPr>
        <w:t>это:</w:t>
      </w:r>
    </w:p>
    <w:p w:rsidR="008C223E" w:rsidRDefault="008C223E">
      <w:pPr>
        <w:shd w:val="clear" w:color="auto" w:fill="FFFFFF"/>
        <w:tabs>
          <w:tab w:val="left" w:pos="1276"/>
        </w:tabs>
        <w:ind w:left="993" w:hanging="851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 xml:space="preserve">           </w:t>
      </w:r>
      <w:r w:rsidRPr="00852538">
        <w:rPr>
          <w:color w:val="000000"/>
          <w:spacing w:val="6"/>
          <w:sz w:val="28"/>
          <w:szCs w:val="28"/>
          <w:highlight w:val="green"/>
        </w:rPr>
        <w:t>1.Первоначальная стоимость ОФ минус начисленная                амортизация.</w:t>
      </w:r>
    </w:p>
    <w:p w:rsidR="008C223E" w:rsidRDefault="008C223E">
      <w:pPr>
        <w:shd w:val="clear" w:color="auto" w:fill="FFFFFF"/>
        <w:tabs>
          <w:tab w:val="left" w:pos="874"/>
        </w:tabs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            2.Первоначальная стоимость ОФ минус моральный износ.</w:t>
      </w:r>
    </w:p>
    <w:p w:rsidR="008C223E" w:rsidRDefault="008C223E">
      <w:pPr>
        <w:shd w:val="clear" w:color="auto" w:fill="FFFFFF"/>
        <w:tabs>
          <w:tab w:val="left" w:pos="874"/>
        </w:tabs>
        <w:ind w:left="72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   3.Рыночная стоимость ОФ минус амортизационные отчисления       за </w:t>
      </w:r>
      <w:r>
        <w:rPr>
          <w:color w:val="000000"/>
          <w:spacing w:val="5"/>
          <w:sz w:val="28"/>
          <w:szCs w:val="28"/>
        </w:rPr>
        <w:t>весь период их функционирования.</w:t>
      </w:r>
    </w:p>
    <w:p w:rsidR="008C223E" w:rsidRDefault="008C223E">
      <w:pPr>
        <w:shd w:val="clear" w:color="auto" w:fill="FFFFFF"/>
        <w:tabs>
          <w:tab w:val="left" w:pos="874"/>
        </w:tabs>
        <w:ind w:left="720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 4. Стоимость приобретения основных средств в современных условиях.</w:t>
      </w:r>
    </w:p>
    <w:p w:rsidR="008C223E" w:rsidRDefault="008C223E">
      <w:pPr>
        <w:shd w:val="clear" w:color="auto" w:fill="FFFFFF"/>
        <w:tabs>
          <w:tab w:val="left" w:pos="874"/>
        </w:tabs>
        <w:ind w:left="72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 5. Стоимость ОФ, по которой они реализуются.</w:t>
      </w:r>
    </w:p>
    <w:p w:rsidR="008C223E" w:rsidRDefault="008C223E">
      <w:pPr>
        <w:shd w:val="clear" w:color="auto" w:fill="FFFFFF"/>
        <w:tabs>
          <w:tab w:val="left" w:pos="653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15.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Эффективность использования основных производственных фондов характеризует:</w:t>
      </w:r>
    </w:p>
    <w:p w:rsidR="008C223E" w:rsidRDefault="008C223E">
      <w:pPr>
        <w:shd w:val="clear" w:color="auto" w:fill="FFFFFF"/>
        <w:tabs>
          <w:tab w:val="left" w:pos="888"/>
        </w:tabs>
        <w:ind w:left="1080"/>
        <w:jc w:val="both"/>
        <w:rPr>
          <w:b/>
          <w:bCs/>
          <w:color w:val="000000"/>
          <w:spacing w:val="-15"/>
          <w:sz w:val="28"/>
          <w:szCs w:val="28"/>
        </w:rPr>
      </w:pPr>
      <w:r w:rsidRPr="00565435">
        <w:rPr>
          <w:color w:val="000000"/>
          <w:spacing w:val="8"/>
          <w:sz w:val="28"/>
          <w:szCs w:val="28"/>
          <w:highlight w:val="green"/>
        </w:rPr>
        <w:t>1. Фондоотдача.</w:t>
      </w:r>
    </w:p>
    <w:p w:rsidR="008C223E" w:rsidRDefault="008C223E">
      <w:pPr>
        <w:shd w:val="clear" w:color="auto" w:fill="FFFFFF"/>
        <w:tabs>
          <w:tab w:val="left" w:pos="888"/>
        </w:tabs>
        <w:ind w:left="108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2. Прибыль.</w:t>
      </w:r>
    </w:p>
    <w:p w:rsidR="008C223E" w:rsidRDefault="008C223E">
      <w:pPr>
        <w:shd w:val="clear" w:color="auto" w:fill="FFFFFF"/>
        <w:tabs>
          <w:tab w:val="left" w:pos="888"/>
        </w:tabs>
        <w:ind w:left="1080"/>
        <w:jc w:val="both"/>
        <w:rPr>
          <w:color w:val="000000"/>
          <w:spacing w:val="7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3. Материалоемкость.</w:t>
      </w:r>
    </w:p>
    <w:p w:rsidR="008C223E" w:rsidRDefault="008C223E">
      <w:pPr>
        <w:shd w:val="clear" w:color="auto" w:fill="FFFFFF"/>
        <w:tabs>
          <w:tab w:val="left" w:pos="888"/>
        </w:tabs>
        <w:ind w:left="1080"/>
        <w:jc w:val="both"/>
        <w:rPr>
          <w:color w:val="000000"/>
          <w:spacing w:val="7"/>
          <w:sz w:val="28"/>
          <w:szCs w:val="28"/>
        </w:rPr>
      </w:pPr>
      <w:r w:rsidRPr="00565435">
        <w:rPr>
          <w:color w:val="000000"/>
          <w:spacing w:val="7"/>
          <w:sz w:val="28"/>
          <w:szCs w:val="28"/>
          <w:highlight w:val="green"/>
        </w:rPr>
        <w:t>4. Фондовооруженность.</w:t>
      </w:r>
    </w:p>
    <w:p w:rsidR="008C223E" w:rsidRDefault="008C223E">
      <w:pPr>
        <w:shd w:val="clear" w:color="auto" w:fill="FFFFFF"/>
        <w:tabs>
          <w:tab w:val="left" w:pos="888"/>
        </w:tabs>
        <w:ind w:left="108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5. Производительность труда.</w:t>
      </w:r>
    </w:p>
    <w:p w:rsidR="008C223E" w:rsidRDefault="008C223E">
      <w:pPr>
        <w:shd w:val="clear" w:color="auto" w:fill="FFFFFF"/>
        <w:tabs>
          <w:tab w:val="left" w:pos="653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>16.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7"/>
          <w:sz w:val="28"/>
          <w:szCs w:val="28"/>
        </w:rPr>
        <w:t>Оборотные фонды включают оборотные средства и фонды обращения:</w:t>
      </w:r>
    </w:p>
    <w:p w:rsidR="008C223E" w:rsidRDefault="008C223E">
      <w:pPr>
        <w:widowControl w:val="0"/>
        <w:numPr>
          <w:ilvl w:val="0"/>
          <w:numId w:val="23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b/>
          <w:bCs/>
          <w:color w:val="000000"/>
          <w:spacing w:val="-1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Утверждение верно.</w:t>
      </w:r>
    </w:p>
    <w:p w:rsidR="008C223E" w:rsidRPr="00565435" w:rsidRDefault="008C223E">
      <w:pPr>
        <w:widowControl w:val="0"/>
        <w:numPr>
          <w:ilvl w:val="0"/>
          <w:numId w:val="23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565435">
        <w:rPr>
          <w:color w:val="000000"/>
          <w:spacing w:val="4"/>
          <w:sz w:val="28"/>
          <w:szCs w:val="28"/>
          <w:highlight w:val="green"/>
        </w:rPr>
        <w:t>Утверждение неверно.</w:t>
      </w:r>
    </w:p>
    <w:p w:rsidR="008C223E" w:rsidRDefault="008C223E">
      <w:pPr>
        <w:framePr w:h="566" w:hRule="exact" w:hSpace="38" w:wrap="auto" w:vAnchor="text" w:hAnchor="margin" w:x="7388" w:y="5060"/>
        <w:shd w:val="clear" w:color="auto" w:fill="FFFFFF"/>
        <w:jc w:val="both"/>
        <w:rPr>
          <w:sz w:val="28"/>
          <w:szCs w:val="28"/>
        </w:rPr>
      </w:pPr>
    </w:p>
    <w:p w:rsidR="008C223E" w:rsidRDefault="008C223E">
      <w:pPr>
        <w:shd w:val="clear" w:color="auto" w:fill="FFFFFF"/>
        <w:tabs>
          <w:tab w:val="left" w:pos="734"/>
        </w:tabs>
        <w:jc w:val="both"/>
        <w:rPr>
          <w:sz w:val="28"/>
          <w:szCs w:val="28"/>
        </w:rPr>
      </w:pPr>
      <w:r>
        <w:rPr>
          <w:b/>
          <w:color w:val="000000"/>
          <w:spacing w:val="-15"/>
          <w:sz w:val="28"/>
          <w:szCs w:val="28"/>
        </w:rPr>
        <w:t>17.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pacing w:val="-5"/>
          <w:sz w:val="28"/>
          <w:szCs w:val="28"/>
        </w:rPr>
        <w:t>Фонды обращения не включают</w:t>
      </w:r>
      <w:r>
        <w:rPr>
          <w:color w:val="000000"/>
          <w:spacing w:val="-5"/>
          <w:sz w:val="28"/>
          <w:szCs w:val="28"/>
        </w:rPr>
        <w:t>:</w:t>
      </w:r>
    </w:p>
    <w:p w:rsidR="008C223E" w:rsidRDefault="008C223E">
      <w:pPr>
        <w:widowControl w:val="0"/>
        <w:numPr>
          <w:ilvl w:val="0"/>
          <w:numId w:val="24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jc w:val="both"/>
        <w:rPr>
          <w:color w:val="000000"/>
          <w:spacing w:val="-2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Дебиторскую задолженность.</w:t>
      </w:r>
    </w:p>
    <w:p w:rsidR="008C223E" w:rsidRDefault="008C223E">
      <w:pPr>
        <w:widowControl w:val="0"/>
        <w:numPr>
          <w:ilvl w:val="0"/>
          <w:numId w:val="24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Денежные средства.</w:t>
      </w:r>
    </w:p>
    <w:p w:rsidR="008C223E" w:rsidRPr="00565435" w:rsidRDefault="008C223E">
      <w:pPr>
        <w:widowControl w:val="0"/>
        <w:numPr>
          <w:ilvl w:val="0"/>
          <w:numId w:val="24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  <w:highlight w:val="green"/>
        </w:rPr>
      </w:pPr>
      <w:r w:rsidRPr="00565435">
        <w:rPr>
          <w:color w:val="000000"/>
          <w:spacing w:val="-5"/>
          <w:sz w:val="28"/>
          <w:szCs w:val="28"/>
          <w:highlight w:val="green"/>
        </w:rPr>
        <w:t>Расходы будущих периодов.</w:t>
      </w:r>
    </w:p>
    <w:p w:rsidR="008C223E" w:rsidRDefault="008C223E">
      <w:pPr>
        <w:widowControl w:val="0"/>
        <w:numPr>
          <w:ilvl w:val="0"/>
          <w:numId w:val="24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Товары отгруженные.</w:t>
      </w:r>
    </w:p>
    <w:p w:rsidR="008C223E" w:rsidRPr="00565435" w:rsidRDefault="008C223E">
      <w:pPr>
        <w:widowControl w:val="0"/>
        <w:numPr>
          <w:ilvl w:val="0"/>
          <w:numId w:val="24"/>
        </w:numPr>
        <w:shd w:val="clear" w:color="auto" w:fill="FFFFFF"/>
        <w:tabs>
          <w:tab w:val="left" w:pos="955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  <w:highlight w:val="green"/>
        </w:rPr>
      </w:pPr>
      <w:r w:rsidRPr="00565435">
        <w:rPr>
          <w:color w:val="000000"/>
          <w:spacing w:val="-4"/>
          <w:sz w:val="28"/>
          <w:szCs w:val="28"/>
          <w:highlight w:val="green"/>
        </w:rPr>
        <w:t>Производственные запасы.</w:t>
      </w:r>
    </w:p>
    <w:p w:rsidR="008C223E" w:rsidRDefault="008C223E">
      <w:pPr>
        <w:shd w:val="clear" w:color="auto" w:fill="FFFFFF"/>
        <w:tabs>
          <w:tab w:val="left" w:pos="734"/>
        </w:tabs>
        <w:jc w:val="both"/>
        <w:rPr>
          <w:b/>
          <w:sz w:val="28"/>
          <w:szCs w:val="28"/>
        </w:rPr>
      </w:pPr>
      <w:r>
        <w:rPr>
          <w:b/>
          <w:color w:val="000000"/>
          <w:spacing w:val="-18"/>
          <w:sz w:val="28"/>
          <w:szCs w:val="28"/>
        </w:rPr>
        <w:t>18.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pacing w:val="-5"/>
          <w:sz w:val="28"/>
          <w:szCs w:val="28"/>
        </w:rPr>
        <w:t>Незавершенное производство - это:</w:t>
      </w:r>
    </w:p>
    <w:p w:rsidR="008C223E" w:rsidRDefault="008C223E">
      <w:pPr>
        <w:widowControl w:val="0"/>
        <w:numPr>
          <w:ilvl w:val="0"/>
          <w:numId w:val="25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25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Сырье и материалы, находящиеся на складе предприятия.</w:t>
      </w:r>
    </w:p>
    <w:p w:rsidR="008C223E" w:rsidRPr="00565435" w:rsidRDefault="008C223E">
      <w:pPr>
        <w:widowControl w:val="0"/>
        <w:numPr>
          <w:ilvl w:val="0"/>
          <w:numId w:val="25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Предметы труда, находящиеся в обработке на рабочих местах.</w:t>
      </w:r>
    </w:p>
    <w:p w:rsidR="008C223E" w:rsidRDefault="008C223E">
      <w:pPr>
        <w:widowControl w:val="0"/>
        <w:numPr>
          <w:ilvl w:val="0"/>
          <w:numId w:val="25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Оборотные средства сферы обращения.</w:t>
      </w:r>
    </w:p>
    <w:p w:rsidR="008C223E" w:rsidRDefault="008C223E">
      <w:pPr>
        <w:widowControl w:val="0"/>
        <w:numPr>
          <w:ilvl w:val="0"/>
          <w:numId w:val="25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Денежные средства.</w:t>
      </w:r>
    </w:p>
    <w:p w:rsidR="008C223E" w:rsidRDefault="008C223E">
      <w:pPr>
        <w:widowControl w:val="0"/>
        <w:numPr>
          <w:ilvl w:val="0"/>
          <w:numId w:val="25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Финансовые вложения.</w:t>
      </w:r>
    </w:p>
    <w:p w:rsidR="008C223E" w:rsidRDefault="008C223E">
      <w:pPr>
        <w:shd w:val="clear" w:color="auto" w:fill="FFFFFF"/>
        <w:tabs>
          <w:tab w:val="left" w:pos="566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5"/>
          <w:sz w:val="28"/>
          <w:szCs w:val="28"/>
        </w:rPr>
        <w:t>19.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6"/>
          <w:sz w:val="28"/>
          <w:szCs w:val="28"/>
        </w:rPr>
        <w:t>Закончите фразу: «Повышение эффективности использования оборот</w:t>
      </w:r>
      <w:r>
        <w:rPr>
          <w:b/>
          <w:bCs/>
          <w:color w:val="000000"/>
          <w:spacing w:val="-16"/>
          <w:sz w:val="28"/>
          <w:szCs w:val="28"/>
        </w:rPr>
        <w:softHyphen/>
      </w:r>
      <w:r>
        <w:rPr>
          <w:b/>
          <w:bCs/>
          <w:color w:val="000000"/>
          <w:spacing w:val="-12"/>
          <w:sz w:val="28"/>
          <w:szCs w:val="28"/>
        </w:rPr>
        <w:t>ных средств достигается за счет»:</w:t>
      </w:r>
    </w:p>
    <w:p w:rsidR="008C223E" w:rsidRDefault="008C223E">
      <w:pPr>
        <w:widowControl w:val="0"/>
        <w:numPr>
          <w:ilvl w:val="0"/>
          <w:numId w:val="19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b/>
          <w:bCs/>
          <w:color w:val="000000"/>
          <w:spacing w:val="-23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Увеличения количества оборотных средств.</w:t>
      </w:r>
    </w:p>
    <w:p w:rsidR="008C223E" w:rsidRPr="00565435" w:rsidRDefault="008C223E">
      <w:pPr>
        <w:widowControl w:val="0"/>
        <w:numPr>
          <w:ilvl w:val="0"/>
          <w:numId w:val="19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Ускорения оборачиваемости.</w:t>
      </w:r>
    </w:p>
    <w:p w:rsidR="008C223E" w:rsidRDefault="008C223E">
      <w:pPr>
        <w:widowControl w:val="0"/>
        <w:numPr>
          <w:ilvl w:val="0"/>
          <w:numId w:val="19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Нет верного ответа.</w:t>
      </w:r>
    </w:p>
    <w:p w:rsidR="008C223E" w:rsidRDefault="008C223E">
      <w:pPr>
        <w:widowControl w:val="0"/>
        <w:numPr>
          <w:ilvl w:val="0"/>
          <w:numId w:val="19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Снижения количества оборотов.</w:t>
      </w:r>
    </w:p>
    <w:p w:rsidR="008C223E" w:rsidRDefault="008C223E">
      <w:pPr>
        <w:shd w:val="clear" w:color="auto" w:fill="FFFFFF"/>
        <w:jc w:val="both"/>
        <w:outlineLvl w:val="0"/>
        <w:rPr>
          <w:b/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5"/>
          <w:sz w:val="28"/>
          <w:szCs w:val="28"/>
        </w:rPr>
        <w:t xml:space="preserve">20. Основные средства, назначением которых является создание условий, </w:t>
      </w:r>
      <w:r>
        <w:rPr>
          <w:b/>
          <w:bCs/>
          <w:color w:val="000000"/>
          <w:spacing w:val="-2"/>
          <w:sz w:val="28"/>
          <w:szCs w:val="28"/>
        </w:rPr>
        <w:t xml:space="preserve">необходимых для осуществления процесса производства,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>это:</w:t>
      </w:r>
    </w:p>
    <w:p w:rsidR="008C223E" w:rsidRDefault="008C223E">
      <w:pPr>
        <w:shd w:val="clear" w:color="auto" w:fill="FFFFFF"/>
        <w:ind w:left="2124"/>
        <w:jc w:val="both"/>
        <w:outlineLvl w:val="0"/>
        <w:rPr>
          <w:color w:val="000000"/>
          <w:spacing w:val="5"/>
          <w:sz w:val="28"/>
          <w:szCs w:val="28"/>
        </w:rPr>
      </w:pPr>
      <w:r w:rsidRPr="00D56CB2">
        <w:rPr>
          <w:color w:val="000000"/>
          <w:spacing w:val="5"/>
          <w:sz w:val="28"/>
          <w:szCs w:val="28"/>
          <w:highlight w:val="green"/>
        </w:rPr>
        <w:t>1.Здания.</w:t>
      </w:r>
      <w:r>
        <w:rPr>
          <w:color w:val="000000"/>
          <w:spacing w:val="5"/>
          <w:sz w:val="28"/>
          <w:szCs w:val="28"/>
        </w:rPr>
        <w:t xml:space="preserve"> </w:t>
      </w:r>
    </w:p>
    <w:p w:rsidR="008C223E" w:rsidRDefault="008C223E">
      <w:pPr>
        <w:widowControl w:val="0"/>
        <w:shd w:val="clear" w:color="auto" w:fill="FFFFFF"/>
        <w:tabs>
          <w:tab w:val="left" w:pos="221"/>
        </w:tabs>
        <w:autoSpaceDE w:val="0"/>
        <w:autoSpaceDN w:val="0"/>
        <w:adjustRightInd w:val="0"/>
        <w:ind w:left="2058" w:right="-1910"/>
        <w:jc w:val="both"/>
        <w:rPr>
          <w:color w:val="000000"/>
          <w:spacing w:val="4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2.Рабочие и силовые машины.</w:t>
      </w:r>
    </w:p>
    <w:p w:rsidR="008C223E" w:rsidRDefault="008C223E">
      <w:pPr>
        <w:widowControl w:val="0"/>
        <w:shd w:val="clear" w:color="auto" w:fill="FFFFFF"/>
        <w:tabs>
          <w:tab w:val="left" w:pos="221"/>
        </w:tabs>
        <w:autoSpaceDE w:val="0"/>
        <w:autoSpaceDN w:val="0"/>
        <w:adjustRightInd w:val="0"/>
        <w:ind w:left="2058" w:right="-2051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3. Вычислительная техника.</w:t>
      </w:r>
    </w:p>
    <w:p w:rsidR="008C223E" w:rsidRDefault="008C223E">
      <w:pPr>
        <w:widowControl w:val="0"/>
        <w:shd w:val="clear" w:color="auto" w:fill="FFFFFF"/>
        <w:tabs>
          <w:tab w:val="left" w:pos="221"/>
        </w:tabs>
        <w:autoSpaceDE w:val="0"/>
        <w:autoSpaceDN w:val="0"/>
        <w:adjustRightInd w:val="0"/>
        <w:ind w:left="2058" w:right="-2051"/>
        <w:jc w:val="both"/>
        <w:rPr>
          <w:color w:val="000000"/>
          <w:spacing w:val="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4. Предметы труда.</w:t>
      </w:r>
    </w:p>
    <w:p w:rsidR="008C223E" w:rsidRDefault="008C223E">
      <w:pPr>
        <w:widowControl w:val="0"/>
        <w:shd w:val="clear" w:color="auto" w:fill="FFFFFF"/>
        <w:tabs>
          <w:tab w:val="left" w:pos="221"/>
        </w:tabs>
        <w:autoSpaceDE w:val="0"/>
        <w:autoSpaceDN w:val="0"/>
        <w:adjustRightInd w:val="0"/>
        <w:ind w:left="2058" w:right="-2051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5. Незавершенное производство.</w:t>
      </w:r>
    </w:p>
    <w:p w:rsidR="008C223E" w:rsidRDefault="008C223E">
      <w:pPr>
        <w:shd w:val="clear" w:color="auto" w:fill="FFFFFF"/>
        <w:tabs>
          <w:tab w:val="left" w:pos="1858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 xml:space="preserve">21.Показатель «фондоотдача основных средств» определяется как: </w:t>
      </w:r>
      <w:r>
        <w:rPr>
          <w:color w:val="000000"/>
          <w:spacing w:val="5"/>
          <w:sz w:val="28"/>
          <w:szCs w:val="28"/>
        </w:rPr>
        <w:t>(продолжите определение).</w:t>
      </w:r>
    </w:p>
    <w:p w:rsidR="008C223E" w:rsidRPr="00565435" w:rsidRDefault="008C223E">
      <w:pPr>
        <w:shd w:val="clear" w:color="auto" w:fill="FFFFFF"/>
        <w:tabs>
          <w:tab w:val="left" w:pos="1858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 xml:space="preserve">22. </w:t>
      </w:r>
      <w:r w:rsidRPr="00565435">
        <w:rPr>
          <w:b/>
          <w:bCs/>
          <w:spacing w:val="-3"/>
          <w:sz w:val="28"/>
          <w:szCs w:val="28"/>
        </w:rPr>
        <w:t>Оборотные средства:</w:t>
      </w:r>
    </w:p>
    <w:p w:rsidR="008C223E" w:rsidRPr="00D56CB2" w:rsidRDefault="008C223E">
      <w:pPr>
        <w:widowControl w:val="0"/>
        <w:numPr>
          <w:ilvl w:val="0"/>
          <w:numId w:val="36"/>
        </w:numPr>
        <w:shd w:val="clear" w:color="auto" w:fill="FFFFFF"/>
        <w:tabs>
          <w:tab w:val="left" w:pos="2102"/>
        </w:tabs>
        <w:autoSpaceDE w:val="0"/>
        <w:autoSpaceDN w:val="0"/>
        <w:adjustRightInd w:val="0"/>
        <w:jc w:val="both"/>
        <w:rPr>
          <w:b/>
          <w:bCs/>
          <w:spacing w:val="-18"/>
          <w:sz w:val="28"/>
          <w:szCs w:val="28"/>
          <w:highlight w:val="green"/>
        </w:rPr>
      </w:pPr>
      <w:r w:rsidRPr="00D56CB2">
        <w:rPr>
          <w:spacing w:val="4"/>
          <w:sz w:val="28"/>
          <w:szCs w:val="28"/>
          <w:highlight w:val="green"/>
        </w:rPr>
        <w:t>Полностью переносят свою стоимость на готовый продукт в тече</w:t>
      </w:r>
      <w:r w:rsidRPr="00D56CB2">
        <w:rPr>
          <w:spacing w:val="4"/>
          <w:sz w:val="28"/>
          <w:szCs w:val="28"/>
          <w:highlight w:val="green"/>
        </w:rPr>
        <w:softHyphen/>
      </w:r>
      <w:r w:rsidRPr="00D56CB2">
        <w:rPr>
          <w:spacing w:val="6"/>
          <w:sz w:val="28"/>
          <w:szCs w:val="28"/>
          <w:highlight w:val="green"/>
        </w:rPr>
        <w:t>ние одного производственного цикла.</w:t>
      </w:r>
    </w:p>
    <w:p w:rsidR="008C223E" w:rsidRPr="00565435" w:rsidRDefault="008C223E">
      <w:pPr>
        <w:widowControl w:val="0"/>
        <w:numPr>
          <w:ilvl w:val="0"/>
          <w:numId w:val="36"/>
        </w:numPr>
        <w:shd w:val="clear" w:color="auto" w:fill="FFFFFF"/>
        <w:tabs>
          <w:tab w:val="left" w:pos="2102"/>
        </w:tabs>
        <w:autoSpaceDE w:val="0"/>
        <w:autoSpaceDN w:val="0"/>
        <w:adjustRightInd w:val="0"/>
        <w:jc w:val="both"/>
        <w:rPr>
          <w:spacing w:val="-9"/>
          <w:sz w:val="28"/>
          <w:szCs w:val="28"/>
        </w:rPr>
      </w:pPr>
      <w:r w:rsidRPr="00565435">
        <w:rPr>
          <w:spacing w:val="6"/>
          <w:sz w:val="28"/>
          <w:szCs w:val="28"/>
        </w:rPr>
        <w:t>Частями переносят свою стоимость.</w:t>
      </w:r>
    </w:p>
    <w:p w:rsidR="008C223E" w:rsidRPr="00D56CB2" w:rsidRDefault="008C223E">
      <w:pPr>
        <w:widowControl w:val="0"/>
        <w:numPr>
          <w:ilvl w:val="0"/>
          <w:numId w:val="36"/>
        </w:numPr>
        <w:shd w:val="clear" w:color="auto" w:fill="FFFFFF"/>
        <w:tabs>
          <w:tab w:val="left" w:pos="2102"/>
        </w:tabs>
        <w:autoSpaceDE w:val="0"/>
        <w:autoSpaceDN w:val="0"/>
        <w:adjustRightInd w:val="0"/>
        <w:jc w:val="both"/>
        <w:rPr>
          <w:spacing w:val="-13"/>
          <w:sz w:val="28"/>
          <w:szCs w:val="28"/>
        </w:rPr>
      </w:pPr>
      <w:r w:rsidRPr="00D56CB2">
        <w:rPr>
          <w:spacing w:val="6"/>
          <w:sz w:val="28"/>
          <w:szCs w:val="28"/>
        </w:rPr>
        <w:t>Вообще не переносят свою стоимость на готовый продукт.</w:t>
      </w:r>
    </w:p>
    <w:p w:rsidR="008C223E" w:rsidRDefault="008C223E">
      <w:pPr>
        <w:widowControl w:val="0"/>
        <w:numPr>
          <w:ilvl w:val="0"/>
          <w:numId w:val="36"/>
        </w:numPr>
        <w:shd w:val="clear" w:color="auto" w:fill="FFFFFF"/>
        <w:tabs>
          <w:tab w:val="left" w:pos="2102"/>
        </w:tabs>
        <w:autoSpaceDE w:val="0"/>
        <w:autoSpaceDN w:val="0"/>
        <w:adjustRightInd w:val="0"/>
        <w:jc w:val="both"/>
        <w:rPr>
          <w:b/>
          <w:bCs/>
          <w:color w:val="FF0000"/>
          <w:spacing w:val="-18"/>
          <w:sz w:val="28"/>
          <w:szCs w:val="28"/>
        </w:rPr>
      </w:pPr>
      <w:r w:rsidRPr="00565435">
        <w:rPr>
          <w:spacing w:val="4"/>
          <w:sz w:val="28"/>
          <w:szCs w:val="28"/>
        </w:rPr>
        <w:t>Полностью переносят свою стоимость на готовый продукт в тече</w:t>
      </w:r>
      <w:r w:rsidRPr="00565435">
        <w:rPr>
          <w:spacing w:val="4"/>
          <w:sz w:val="28"/>
          <w:szCs w:val="28"/>
        </w:rPr>
        <w:softHyphen/>
      </w:r>
      <w:r w:rsidRPr="00565435">
        <w:rPr>
          <w:spacing w:val="6"/>
          <w:sz w:val="28"/>
          <w:szCs w:val="28"/>
        </w:rPr>
        <w:t>ние ни одного производственного цикла</w:t>
      </w:r>
      <w:r>
        <w:rPr>
          <w:color w:val="FF0000"/>
          <w:spacing w:val="6"/>
          <w:sz w:val="28"/>
          <w:szCs w:val="28"/>
        </w:rPr>
        <w:t>.</w:t>
      </w:r>
    </w:p>
    <w:p w:rsidR="008C223E" w:rsidRDefault="008C223E">
      <w:pPr>
        <w:shd w:val="clear" w:color="auto" w:fill="FFFFFF"/>
        <w:tabs>
          <w:tab w:val="left" w:pos="1858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23. </w:t>
      </w:r>
      <w:r>
        <w:rPr>
          <w:b/>
          <w:bCs/>
          <w:color w:val="000000"/>
          <w:spacing w:val="-6"/>
          <w:sz w:val="28"/>
          <w:szCs w:val="28"/>
        </w:rPr>
        <w:t xml:space="preserve">Производственные запасы (как элемент оборотных производственных </w:t>
      </w:r>
      <w:r>
        <w:rPr>
          <w:b/>
          <w:bCs/>
          <w:color w:val="000000"/>
          <w:spacing w:val="-4"/>
          <w:sz w:val="28"/>
          <w:szCs w:val="28"/>
        </w:rPr>
        <w:t>фондов) включают:</w:t>
      </w:r>
    </w:p>
    <w:p w:rsidR="008C223E" w:rsidRDefault="008C223E">
      <w:pPr>
        <w:widowControl w:val="0"/>
        <w:numPr>
          <w:ilvl w:val="0"/>
          <w:numId w:val="41"/>
        </w:numPr>
        <w:shd w:val="clear" w:color="auto" w:fill="FFFFFF"/>
        <w:tabs>
          <w:tab w:val="left" w:pos="2107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 w:rsidRPr="00565435">
        <w:rPr>
          <w:color w:val="000000"/>
          <w:spacing w:val="7"/>
          <w:sz w:val="28"/>
          <w:szCs w:val="28"/>
          <w:highlight w:val="green"/>
        </w:rPr>
        <w:t>Топливо</w:t>
      </w:r>
      <w:r>
        <w:rPr>
          <w:color w:val="000000"/>
          <w:spacing w:val="7"/>
          <w:sz w:val="28"/>
          <w:szCs w:val="28"/>
        </w:rPr>
        <w:t>. 2.</w:t>
      </w:r>
      <w:r>
        <w:rPr>
          <w:color w:val="000000"/>
          <w:spacing w:val="6"/>
          <w:sz w:val="28"/>
          <w:szCs w:val="28"/>
        </w:rPr>
        <w:t>Готовую продукцию на складе.</w:t>
      </w:r>
    </w:p>
    <w:p w:rsidR="008C223E" w:rsidRDefault="008C223E">
      <w:pPr>
        <w:widowControl w:val="0"/>
        <w:shd w:val="clear" w:color="auto" w:fill="FFFFFF"/>
        <w:tabs>
          <w:tab w:val="left" w:pos="2107"/>
        </w:tabs>
        <w:autoSpaceDE w:val="0"/>
        <w:autoSpaceDN w:val="0"/>
        <w:adjustRightInd w:val="0"/>
        <w:ind w:left="144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3. Денежные средства. 4.Капитальные вложения.</w:t>
      </w:r>
    </w:p>
    <w:p w:rsidR="008C223E" w:rsidRDefault="008C223E">
      <w:pPr>
        <w:widowControl w:val="0"/>
        <w:numPr>
          <w:ilvl w:val="0"/>
          <w:numId w:val="36"/>
        </w:numPr>
        <w:shd w:val="clear" w:color="auto" w:fill="FFFFFF"/>
        <w:tabs>
          <w:tab w:val="left" w:pos="210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Амортизацию.</w:t>
      </w:r>
    </w:p>
    <w:p w:rsidR="008C223E" w:rsidRDefault="008C223E">
      <w:pPr>
        <w:shd w:val="clear" w:color="auto" w:fill="FFFFFF"/>
        <w:tabs>
          <w:tab w:val="left" w:pos="1858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24.Эффективность использования оборотных средств характеризует:</w:t>
      </w:r>
    </w:p>
    <w:p w:rsidR="008C223E" w:rsidRDefault="008C223E">
      <w:pPr>
        <w:widowControl w:val="0"/>
        <w:numPr>
          <w:ilvl w:val="0"/>
          <w:numId w:val="40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Фондовооруженность труда.</w:t>
      </w:r>
    </w:p>
    <w:p w:rsidR="008C223E" w:rsidRPr="00565435" w:rsidRDefault="008C223E">
      <w:pPr>
        <w:widowControl w:val="0"/>
        <w:numPr>
          <w:ilvl w:val="0"/>
          <w:numId w:val="40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565435">
        <w:rPr>
          <w:color w:val="000000"/>
          <w:spacing w:val="6"/>
          <w:sz w:val="28"/>
          <w:szCs w:val="28"/>
          <w:highlight w:val="green"/>
        </w:rPr>
        <w:t>Коэффициент оборачиваемости оборотных средств.</w:t>
      </w:r>
    </w:p>
    <w:p w:rsidR="008C223E" w:rsidRDefault="008C223E">
      <w:pPr>
        <w:ind w:right="-110"/>
        <w:jc w:val="both"/>
        <w:rPr>
          <w:color w:val="000000"/>
          <w:spacing w:val="8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 xml:space="preserve">                  3. Фондоотдача.</w:t>
      </w:r>
    </w:p>
    <w:p w:rsidR="008C223E" w:rsidRDefault="008C223E">
      <w:pPr>
        <w:ind w:right="-110"/>
        <w:jc w:val="both"/>
        <w:rPr>
          <w:color w:val="000000"/>
          <w:spacing w:val="8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 xml:space="preserve">                  4. Капиталоемкость.</w:t>
      </w:r>
    </w:p>
    <w:p w:rsidR="008C223E" w:rsidRDefault="008C223E">
      <w:pPr>
        <w:ind w:right="-110"/>
        <w:jc w:val="both"/>
        <w:rPr>
          <w:b/>
          <w:bCs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 xml:space="preserve">                  5. Материалоемкость.</w:t>
      </w:r>
    </w:p>
    <w:p w:rsidR="008C223E" w:rsidRDefault="008C223E">
      <w:pPr>
        <w:shd w:val="clear" w:color="auto" w:fill="FFFFFF"/>
        <w:tabs>
          <w:tab w:val="left" w:pos="1973"/>
        </w:tabs>
        <w:jc w:val="both"/>
        <w:outlineLvl w:val="0"/>
        <w:rPr>
          <w:b/>
          <w:color w:val="000000"/>
          <w:spacing w:val="-6"/>
          <w:sz w:val="28"/>
          <w:szCs w:val="28"/>
        </w:rPr>
      </w:pPr>
      <w:r>
        <w:rPr>
          <w:b/>
          <w:color w:val="000000"/>
          <w:spacing w:val="-13"/>
          <w:sz w:val="28"/>
          <w:szCs w:val="28"/>
        </w:rPr>
        <w:t xml:space="preserve">25. </w:t>
      </w:r>
      <w:r>
        <w:rPr>
          <w:b/>
          <w:color w:val="000000"/>
          <w:spacing w:val="-2"/>
          <w:sz w:val="28"/>
          <w:szCs w:val="28"/>
        </w:rPr>
        <w:t>Актив можно отнести к основным средствам, если единовременно</w:t>
      </w:r>
      <w:r>
        <w:rPr>
          <w:b/>
          <w:color w:val="000000"/>
          <w:spacing w:val="-2"/>
          <w:sz w:val="28"/>
          <w:szCs w:val="28"/>
        </w:rPr>
        <w:br/>
      </w:r>
      <w:r>
        <w:rPr>
          <w:b/>
          <w:color w:val="000000"/>
          <w:spacing w:val="-6"/>
          <w:sz w:val="28"/>
          <w:szCs w:val="28"/>
        </w:rPr>
        <w:t xml:space="preserve">выполняются следующие условия: </w:t>
      </w:r>
    </w:p>
    <w:p w:rsidR="008C223E" w:rsidRDefault="008C223E">
      <w:pPr>
        <w:widowControl w:val="0"/>
        <w:numPr>
          <w:ilvl w:val="0"/>
          <w:numId w:val="12"/>
        </w:numPr>
        <w:shd w:val="clear" w:color="auto" w:fill="FFFFFF"/>
        <w:tabs>
          <w:tab w:val="left" w:pos="1973"/>
        </w:tabs>
        <w:autoSpaceDE w:val="0"/>
        <w:autoSpaceDN w:val="0"/>
        <w:adjustRightInd w:val="0"/>
        <w:jc w:val="both"/>
        <w:outlineLvl w:val="0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Использование в процессе производства.</w:t>
      </w:r>
    </w:p>
    <w:p w:rsidR="008C223E" w:rsidRPr="00565435" w:rsidRDefault="008C223E">
      <w:pPr>
        <w:widowControl w:val="0"/>
        <w:numPr>
          <w:ilvl w:val="0"/>
          <w:numId w:val="12"/>
        </w:numPr>
        <w:shd w:val="clear" w:color="auto" w:fill="FFFFFF"/>
        <w:tabs>
          <w:tab w:val="left" w:pos="1973"/>
        </w:tabs>
        <w:autoSpaceDE w:val="0"/>
        <w:autoSpaceDN w:val="0"/>
        <w:adjustRightInd w:val="0"/>
        <w:jc w:val="both"/>
        <w:outlineLvl w:val="0"/>
        <w:rPr>
          <w:color w:val="000000"/>
          <w:spacing w:val="-20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Использование в течение длительного периода.</w:t>
      </w:r>
    </w:p>
    <w:p w:rsidR="008C223E" w:rsidRPr="00565435" w:rsidRDefault="008C223E">
      <w:pPr>
        <w:widowControl w:val="0"/>
        <w:numPr>
          <w:ilvl w:val="0"/>
          <w:numId w:val="12"/>
        </w:numPr>
        <w:shd w:val="clear" w:color="auto" w:fill="FFFFFF"/>
        <w:tabs>
          <w:tab w:val="left" w:pos="1973"/>
        </w:tabs>
        <w:autoSpaceDE w:val="0"/>
        <w:autoSpaceDN w:val="0"/>
        <w:adjustRightInd w:val="0"/>
        <w:jc w:val="both"/>
        <w:outlineLvl w:val="0"/>
        <w:rPr>
          <w:color w:val="000000"/>
          <w:spacing w:val="-17"/>
          <w:sz w:val="28"/>
          <w:szCs w:val="28"/>
          <w:highlight w:val="green"/>
        </w:rPr>
      </w:pPr>
      <w:r w:rsidRPr="00565435">
        <w:rPr>
          <w:color w:val="000000"/>
          <w:spacing w:val="-4"/>
          <w:sz w:val="28"/>
          <w:szCs w:val="28"/>
          <w:highlight w:val="green"/>
        </w:rPr>
        <w:t>Способность приносить экономическую выгоду.</w:t>
      </w:r>
    </w:p>
    <w:p w:rsidR="008C223E" w:rsidRDefault="008C223E">
      <w:pPr>
        <w:widowControl w:val="0"/>
        <w:numPr>
          <w:ilvl w:val="0"/>
          <w:numId w:val="12"/>
        </w:numPr>
        <w:shd w:val="clear" w:color="auto" w:fill="FFFFFF"/>
        <w:tabs>
          <w:tab w:val="left" w:pos="1973"/>
        </w:tabs>
        <w:autoSpaceDE w:val="0"/>
        <w:autoSpaceDN w:val="0"/>
        <w:adjustRightInd w:val="0"/>
        <w:jc w:val="both"/>
        <w:outlineLvl w:val="0"/>
        <w:rPr>
          <w:color w:val="000000"/>
          <w:spacing w:val="-23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Отсутствие материально-вещественной структуры.</w:t>
      </w:r>
    </w:p>
    <w:p w:rsidR="008C223E" w:rsidRDefault="008C223E">
      <w:pPr>
        <w:shd w:val="clear" w:color="auto" w:fill="FFFFFF"/>
        <w:tabs>
          <w:tab w:val="left" w:pos="1973"/>
        </w:tabs>
        <w:jc w:val="both"/>
        <w:outlineLvl w:val="0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26. </w:t>
      </w:r>
      <w:r>
        <w:rPr>
          <w:b/>
          <w:color w:val="000000"/>
          <w:spacing w:val="-4"/>
          <w:sz w:val="28"/>
          <w:szCs w:val="28"/>
        </w:rPr>
        <w:t xml:space="preserve">Полная первоначальная стоимость основных фондов, поступивших </w:t>
      </w:r>
      <w:r>
        <w:rPr>
          <w:b/>
          <w:color w:val="000000"/>
          <w:spacing w:val="-6"/>
          <w:sz w:val="28"/>
          <w:szCs w:val="28"/>
        </w:rPr>
        <w:t>на предприятие в результате приобретения, равна:</w:t>
      </w:r>
    </w:p>
    <w:p w:rsidR="008C223E" w:rsidRDefault="008C223E">
      <w:pPr>
        <w:widowControl w:val="0"/>
        <w:numPr>
          <w:ilvl w:val="0"/>
          <w:numId w:val="13"/>
        </w:numPr>
        <w:shd w:val="clear" w:color="auto" w:fill="FFFFFF"/>
        <w:tabs>
          <w:tab w:val="left" w:pos="2222"/>
        </w:tabs>
        <w:autoSpaceDE w:val="0"/>
        <w:autoSpaceDN w:val="0"/>
        <w:adjustRightInd w:val="0"/>
        <w:jc w:val="both"/>
        <w:rPr>
          <w:color w:val="000000"/>
          <w:spacing w:val="-25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Ц, где Ц - затраты на приобретение (покупку) ОФ.</w:t>
      </w:r>
    </w:p>
    <w:p w:rsidR="008C223E" w:rsidRDefault="008C223E">
      <w:pPr>
        <w:widowControl w:val="0"/>
        <w:numPr>
          <w:ilvl w:val="0"/>
          <w:numId w:val="13"/>
        </w:numPr>
        <w:shd w:val="clear" w:color="auto" w:fill="FFFFFF"/>
        <w:tabs>
          <w:tab w:val="left" w:pos="2222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Ц + Т, где Т - затраты на транспортировку ОФ.</w:t>
      </w:r>
    </w:p>
    <w:p w:rsidR="008C223E" w:rsidRPr="00565435" w:rsidRDefault="008C223E">
      <w:pPr>
        <w:widowControl w:val="0"/>
        <w:numPr>
          <w:ilvl w:val="0"/>
          <w:numId w:val="13"/>
        </w:numPr>
        <w:shd w:val="clear" w:color="auto" w:fill="FFFFFF"/>
        <w:tabs>
          <w:tab w:val="left" w:pos="2222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  <w:highlight w:val="green"/>
        </w:rPr>
      </w:pPr>
      <w:r w:rsidRPr="00565435">
        <w:rPr>
          <w:color w:val="000000"/>
          <w:spacing w:val="-1"/>
          <w:sz w:val="28"/>
          <w:szCs w:val="28"/>
          <w:highlight w:val="green"/>
        </w:rPr>
        <w:t>Ц + Т + М, где М - затраты на монтаж ОФ.</w:t>
      </w:r>
    </w:p>
    <w:p w:rsidR="008C223E" w:rsidRDefault="008C223E">
      <w:pPr>
        <w:widowControl w:val="0"/>
        <w:numPr>
          <w:ilvl w:val="0"/>
          <w:numId w:val="13"/>
        </w:numPr>
        <w:shd w:val="clear" w:color="auto" w:fill="FFFFFF"/>
        <w:tabs>
          <w:tab w:val="left" w:pos="2222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затраты на оплату труда производственных рабочих;</w:t>
      </w:r>
    </w:p>
    <w:p w:rsidR="008C223E" w:rsidRDefault="008C223E">
      <w:pPr>
        <w:widowControl w:val="0"/>
        <w:numPr>
          <w:ilvl w:val="0"/>
          <w:numId w:val="13"/>
        </w:numPr>
        <w:shd w:val="clear" w:color="auto" w:fill="FFFFFF"/>
        <w:tabs>
          <w:tab w:val="left" w:pos="2222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затраты на материалы.</w:t>
      </w:r>
    </w:p>
    <w:p w:rsidR="008C223E" w:rsidRDefault="008C223E">
      <w:pPr>
        <w:shd w:val="clear" w:color="auto" w:fill="FFFFFF"/>
        <w:tabs>
          <w:tab w:val="left" w:pos="1973"/>
        </w:tabs>
        <w:jc w:val="both"/>
        <w:outlineLvl w:val="0"/>
        <w:rPr>
          <w:b/>
          <w:sz w:val="28"/>
          <w:szCs w:val="28"/>
        </w:rPr>
      </w:pPr>
      <w:r>
        <w:rPr>
          <w:b/>
          <w:color w:val="000000"/>
          <w:spacing w:val="-11"/>
          <w:sz w:val="28"/>
          <w:szCs w:val="28"/>
        </w:rPr>
        <w:t xml:space="preserve">27. </w:t>
      </w:r>
      <w:r>
        <w:rPr>
          <w:b/>
          <w:color w:val="000000"/>
          <w:spacing w:val="-4"/>
          <w:sz w:val="28"/>
          <w:szCs w:val="28"/>
        </w:rPr>
        <w:t>Из предложенного перечня выберите показатель, характеризующий</w:t>
      </w:r>
      <w:r>
        <w:rPr>
          <w:b/>
          <w:color w:val="000000"/>
          <w:spacing w:val="-4"/>
          <w:sz w:val="28"/>
          <w:szCs w:val="28"/>
        </w:rPr>
        <w:br/>
      </w:r>
      <w:r>
        <w:rPr>
          <w:b/>
          <w:color w:val="000000"/>
          <w:spacing w:val="-7"/>
          <w:sz w:val="28"/>
          <w:szCs w:val="28"/>
        </w:rPr>
        <w:t>стоимостную оценку основных средств:</w:t>
      </w:r>
    </w:p>
    <w:p w:rsidR="008C223E" w:rsidRDefault="008C223E">
      <w:pPr>
        <w:widowControl w:val="0"/>
        <w:numPr>
          <w:ilvl w:val="0"/>
          <w:numId w:val="14"/>
        </w:numPr>
        <w:shd w:val="clear" w:color="auto" w:fill="FFFFFF"/>
        <w:tabs>
          <w:tab w:val="left" w:pos="2232"/>
        </w:tabs>
        <w:autoSpaceDE w:val="0"/>
        <w:autoSpaceDN w:val="0"/>
        <w:adjustRightInd w:val="0"/>
        <w:jc w:val="both"/>
        <w:rPr>
          <w:color w:val="000000"/>
          <w:spacing w:val="-28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Металлорежущие станки - 15 единиц.</w:t>
      </w:r>
    </w:p>
    <w:p w:rsidR="008C223E" w:rsidRPr="00D56CB2" w:rsidRDefault="008C223E">
      <w:pPr>
        <w:widowControl w:val="0"/>
        <w:numPr>
          <w:ilvl w:val="0"/>
          <w:numId w:val="14"/>
        </w:numPr>
        <w:shd w:val="clear" w:color="auto" w:fill="FFFFFF"/>
        <w:tabs>
          <w:tab w:val="left" w:pos="2232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 w:rsidRPr="00D56CB2">
        <w:rPr>
          <w:color w:val="000000"/>
          <w:spacing w:val="-6"/>
          <w:sz w:val="28"/>
          <w:szCs w:val="28"/>
        </w:rPr>
        <w:t>Стоимость основных и вспомогательных материалов - 70 тыс. руб.</w:t>
      </w:r>
    </w:p>
    <w:p w:rsidR="008C223E" w:rsidRPr="00565435" w:rsidRDefault="008C223E">
      <w:pPr>
        <w:widowControl w:val="0"/>
        <w:numPr>
          <w:ilvl w:val="0"/>
          <w:numId w:val="14"/>
        </w:numPr>
        <w:shd w:val="clear" w:color="auto" w:fill="FFFFFF"/>
        <w:tabs>
          <w:tab w:val="left" w:pos="2232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Балансовая стоимость здания цеха - 200 млн. руб.</w:t>
      </w:r>
    </w:p>
    <w:p w:rsidR="008C223E" w:rsidRDefault="008C223E">
      <w:pPr>
        <w:widowControl w:val="0"/>
        <w:numPr>
          <w:ilvl w:val="0"/>
          <w:numId w:val="14"/>
        </w:numPr>
        <w:shd w:val="clear" w:color="auto" w:fill="FFFFFF"/>
        <w:tabs>
          <w:tab w:val="left" w:pos="2256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 xml:space="preserve">Складские помещения - </w:t>
      </w:r>
      <w:smartTag w:uri="urn:schemas-microsoft-com:office:smarttags" w:element="metricconverter">
        <w:smartTagPr>
          <w:attr w:name="ProductID" w:val="100 кв. м"/>
        </w:smartTagPr>
        <w:r>
          <w:rPr>
            <w:color w:val="000000"/>
            <w:spacing w:val="-4"/>
            <w:sz w:val="28"/>
            <w:szCs w:val="28"/>
          </w:rPr>
          <w:t>100 кв. м</w:t>
        </w:r>
      </w:smartTag>
      <w:r>
        <w:rPr>
          <w:color w:val="000000"/>
          <w:spacing w:val="-4"/>
          <w:sz w:val="28"/>
          <w:szCs w:val="28"/>
        </w:rPr>
        <w:t>.</w:t>
      </w:r>
    </w:p>
    <w:p w:rsidR="008C223E" w:rsidRDefault="008C223E">
      <w:pPr>
        <w:shd w:val="clear" w:color="auto" w:fill="FFFFFF"/>
        <w:tabs>
          <w:tab w:val="left" w:pos="2016"/>
        </w:tabs>
        <w:jc w:val="both"/>
        <w:outlineLvl w:val="0"/>
        <w:rPr>
          <w:sz w:val="28"/>
          <w:szCs w:val="28"/>
        </w:rPr>
      </w:pPr>
      <w:r>
        <w:rPr>
          <w:b/>
          <w:color w:val="000000"/>
          <w:spacing w:val="-15"/>
          <w:sz w:val="28"/>
          <w:szCs w:val="28"/>
        </w:rPr>
        <w:t xml:space="preserve">28. </w:t>
      </w:r>
      <w:r>
        <w:rPr>
          <w:b/>
          <w:color w:val="000000"/>
          <w:spacing w:val="-4"/>
          <w:sz w:val="28"/>
          <w:szCs w:val="28"/>
        </w:rPr>
        <w:t xml:space="preserve">Амортизация - это: </w:t>
      </w:r>
      <w:r>
        <w:rPr>
          <w:color w:val="000000"/>
          <w:spacing w:val="-4"/>
          <w:sz w:val="28"/>
          <w:szCs w:val="28"/>
        </w:rPr>
        <w:t>(продолжите определение).</w:t>
      </w:r>
    </w:p>
    <w:p w:rsidR="008C223E" w:rsidRDefault="008C223E">
      <w:pPr>
        <w:shd w:val="clear" w:color="auto" w:fill="FFFFFF"/>
        <w:tabs>
          <w:tab w:val="left" w:pos="2016"/>
        </w:tabs>
        <w:jc w:val="both"/>
        <w:outlineLvl w:val="0"/>
        <w:rPr>
          <w:b/>
          <w:sz w:val="28"/>
          <w:szCs w:val="28"/>
        </w:rPr>
      </w:pPr>
      <w:r>
        <w:rPr>
          <w:b/>
          <w:color w:val="000000"/>
          <w:spacing w:val="-17"/>
          <w:sz w:val="28"/>
          <w:szCs w:val="28"/>
        </w:rPr>
        <w:t xml:space="preserve">29. </w:t>
      </w:r>
      <w:r>
        <w:rPr>
          <w:b/>
          <w:color w:val="000000"/>
          <w:spacing w:val="-7"/>
          <w:sz w:val="28"/>
          <w:szCs w:val="28"/>
        </w:rPr>
        <w:t>К способам амортизации в рамках налогового подхода относятся (вы</w:t>
      </w:r>
      <w:r>
        <w:rPr>
          <w:b/>
          <w:color w:val="000000"/>
          <w:spacing w:val="-7"/>
          <w:sz w:val="28"/>
          <w:szCs w:val="28"/>
        </w:rPr>
        <w:softHyphen/>
      </w:r>
      <w:r>
        <w:rPr>
          <w:b/>
          <w:color w:val="000000"/>
          <w:spacing w:val="-7"/>
          <w:sz w:val="28"/>
          <w:szCs w:val="28"/>
        </w:rPr>
        <w:br/>
      </w:r>
      <w:r>
        <w:rPr>
          <w:b/>
          <w:color w:val="000000"/>
          <w:spacing w:val="-5"/>
          <w:sz w:val="28"/>
          <w:szCs w:val="28"/>
        </w:rPr>
        <w:t>берите неправильный ответ):</w:t>
      </w:r>
    </w:p>
    <w:p w:rsidR="008C223E" w:rsidRPr="00565435" w:rsidRDefault="008C223E">
      <w:pPr>
        <w:widowControl w:val="0"/>
        <w:numPr>
          <w:ilvl w:val="0"/>
          <w:numId w:val="15"/>
        </w:numPr>
        <w:shd w:val="clear" w:color="auto" w:fill="FFFFFF"/>
        <w:tabs>
          <w:tab w:val="left" w:pos="2275"/>
        </w:tabs>
        <w:autoSpaceDE w:val="0"/>
        <w:autoSpaceDN w:val="0"/>
        <w:adjustRightInd w:val="0"/>
        <w:jc w:val="both"/>
        <w:rPr>
          <w:color w:val="000000"/>
          <w:spacing w:val="-28"/>
          <w:sz w:val="28"/>
          <w:szCs w:val="28"/>
          <w:highlight w:val="green"/>
        </w:rPr>
      </w:pPr>
      <w:r w:rsidRPr="00565435">
        <w:rPr>
          <w:color w:val="000000"/>
          <w:spacing w:val="-6"/>
          <w:sz w:val="28"/>
          <w:szCs w:val="28"/>
          <w:highlight w:val="green"/>
        </w:rPr>
        <w:t>Линейный.</w:t>
      </w:r>
    </w:p>
    <w:p w:rsidR="008C223E" w:rsidRDefault="008C223E">
      <w:pPr>
        <w:widowControl w:val="0"/>
        <w:numPr>
          <w:ilvl w:val="0"/>
          <w:numId w:val="15"/>
        </w:numPr>
        <w:shd w:val="clear" w:color="auto" w:fill="FFFFFF"/>
        <w:tabs>
          <w:tab w:val="left" w:pos="2275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Аналитический.</w:t>
      </w:r>
    </w:p>
    <w:p w:rsidR="008C223E" w:rsidRPr="00565435" w:rsidRDefault="008C223E">
      <w:pPr>
        <w:widowControl w:val="0"/>
        <w:numPr>
          <w:ilvl w:val="0"/>
          <w:numId w:val="15"/>
        </w:numPr>
        <w:shd w:val="clear" w:color="auto" w:fill="FFFFFF"/>
        <w:tabs>
          <w:tab w:val="left" w:pos="2275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  <w:highlight w:val="green"/>
        </w:rPr>
      </w:pPr>
      <w:r w:rsidRPr="00565435">
        <w:rPr>
          <w:color w:val="000000"/>
          <w:spacing w:val="-5"/>
          <w:sz w:val="28"/>
          <w:szCs w:val="28"/>
          <w:highlight w:val="green"/>
        </w:rPr>
        <w:t>Нелинейный.</w:t>
      </w:r>
    </w:p>
    <w:p w:rsidR="008C223E" w:rsidRDefault="008C223E">
      <w:pPr>
        <w:widowControl w:val="0"/>
        <w:numPr>
          <w:ilvl w:val="0"/>
          <w:numId w:val="15"/>
        </w:numPr>
        <w:shd w:val="clear" w:color="auto" w:fill="FFFFFF"/>
        <w:tabs>
          <w:tab w:val="left" w:pos="2275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Кумулятивный.</w:t>
      </w:r>
    </w:p>
    <w:p w:rsidR="008C223E" w:rsidRDefault="008C223E">
      <w:pPr>
        <w:widowControl w:val="0"/>
        <w:numPr>
          <w:ilvl w:val="0"/>
          <w:numId w:val="15"/>
        </w:numPr>
        <w:shd w:val="clear" w:color="auto" w:fill="FFFFFF"/>
        <w:tabs>
          <w:tab w:val="left" w:pos="2275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По сумме чисел лет срока полезного использования.</w:t>
      </w:r>
    </w:p>
    <w:p w:rsidR="008C223E" w:rsidRDefault="008C223E">
      <w:pPr>
        <w:shd w:val="clear" w:color="auto" w:fill="FFFFFF"/>
        <w:tabs>
          <w:tab w:val="left" w:pos="566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3"/>
          <w:sz w:val="28"/>
          <w:szCs w:val="28"/>
        </w:rPr>
        <w:t>28.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2"/>
          <w:sz w:val="28"/>
          <w:szCs w:val="28"/>
        </w:rPr>
        <w:t>Выберите верное положение. Сущность оборотных средств характе</w:t>
      </w:r>
      <w:r>
        <w:rPr>
          <w:b/>
          <w:bCs/>
          <w:color w:val="000000"/>
          <w:spacing w:val="-15"/>
          <w:sz w:val="28"/>
          <w:szCs w:val="28"/>
        </w:rPr>
        <w:t>ризуется:</w:t>
      </w:r>
    </w:p>
    <w:p w:rsidR="008C223E" w:rsidRDefault="008C223E">
      <w:pPr>
        <w:widowControl w:val="0"/>
        <w:numPr>
          <w:ilvl w:val="0"/>
          <w:numId w:val="16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jc w:val="both"/>
        <w:rPr>
          <w:b/>
          <w:bCs/>
          <w:color w:val="000000"/>
          <w:spacing w:val="-25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Неоднократно участвуют в процессе производства.</w:t>
      </w:r>
    </w:p>
    <w:p w:rsidR="008C223E" w:rsidRPr="00565435" w:rsidRDefault="008C223E">
      <w:pPr>
        <w:widowControl w:val="0"/>
        <w:numPr>
          <w:ilvl w:val="0"/>
          <w:numId w:val="16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Независимо от способа производственного потребления полностью переносят свою стоимость на готовый продукт.</w:t>
      </w:r>
    </w:p>
    <w:p w:rsidR="008C223E" w:rsidRDefault="008C223E">
      <w:pPr>
        <w:widowControl w:val="0"/>
        <w:numPr>
          <w:ilvl w:val="0"/>
          <w:numId w:val="16"/>
        </w:numPr>
        <w:shd w:val="clear" w:color="auto" w:fill="FFFFFF"/>
        <w:tabs>
          <w:tab w:val="left" w:pos="802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В качестве характерных черт имеют высокую стоимость и боль</w:t>
      </w:r>
      <w:r>
        <w:rPr>
          <w:color w:val="000000"/>
          <w:spacing w:val="-3"/>
          <w:sz w:val="28"/>
          <w:szCs w:val="28"/>
        </w:rPr>
        <w:softHyphen/>
        <w:t>шую продолжительность эксплуатации.</w:t>
      </w:r>
    </w:p>
    <w:p w:rsidR="008C223E" w:rsidRDefault="008C223E">
      <w:pPr>
        <w:shd w:val="clear" w:color="auto" w:fill="FFFFFF"/>
        <w:tabs>
          <w:tab w:val="left" w:pos="566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4"/>
          <w:sz w:val="28"/>
          <w:szCs w:val="28"/>
        </w:rPr>
        <w:t>29.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0"/>
          <w:sz w:val="28"/>
          <w:szCs w:val="28"/>
        </w:rPr>
        <w:t xml:space="preserve">Оборотные средства </w:t>
      </w:r>
      <w:r>
        <w:rPr>
          <w:color w:val="000000"/>
          <w:spacing w:val="-10"/>
          <w:sz w:val="28"/>
          <w:szCs w:val="28"/>
        </w:rPr>
        <w:t xml:space="preserve">- </w:t>
      </w:r>
      <w:r>
        <w:rPr>
          <w:b/>
          <w:bCs/>
          <w:color w:val="000000"/>
          <w:spacing w:val="-10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17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bCs/>
          <w:color w:val="000000"/>
          <w:spacing w:val="-23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Основные производственные фонды (ОПФ) + Оборотные произ</w:t>
      </w:r>
      <w:r>
        <w:rPr>
          <w:color w:val="000000"/>
          <w:spacing w:val="-3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br/>
        <w:t>водственные фонды (ОбПФ) + Фонды обращение (ФО).</w:t>
      </w:r>
    </w:p>
    <w:p w:rsidR="008C223E" w:rsidRPr="00565435" w:rsidRDefault="008C223E">
      <w:pPr>
        <w:widowControl w:val="0"/>
        <w:numPr>
          <w:ilvl w:val="0"/>
          <w:numId w:val="17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  <w:highlight w:val="green"/>
        </w:rPr>
      </w:pPr>
      <w:r w:rsidRPr="00565435">
        <w:rPr>
          <w:color w:val="000000"/>
          <w:spacing w:val="-2"/>
          <w:sz w:val="28"/>
          <w:szCs w:val="28"/>
          <w:highlight w:val="green"/>
        </w:rPr>
        <w:t>ОПФ + ФО.</w:t>
      </w:r>
    </w:p>
    <w:p w:rsidR="008C223E" w:rsidRDefault="008C223E">
      <w:pPr>
        <w:widowControl w:val="0"/>
        <w:numPr>
          <w:ilvl w:val="0"/>
          <w:numId w:val="17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z w:val="28"/>
          <w:szCs w:val="28"/>
        </w:rPr>
        <w:t>ОПФ + ОбПФ.</w:t>
      </w:r>
    </w:p>
    <w:p w:rsidR="008C223E" w:rsidRDefault="008C223E">
      <w:pPr>
        <w:widowControl w:val="0"/>
        <w:numPr>
          <w:ilvl w:val="0"/>
          <w:numId w:val="17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ОбПФ + ФО.</w:t>
      </w:r>
    </w:p>
    <w:p w:rsidR="008C223E" w:rsidRDefault="008C223E">
      <w:pPr>
        <w:shd w:val="clear" w:color="auto" w:fill="FFFFFF"/>
        <w:tabs>
          <w:tab w:val="left" w:pos="566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4"/>
          <w:sz w:val="28"/>
          <w:szCs w:val="28"/>
        </w:rPr>
        <w:t>30.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3"/>
          <w:sz w:val="28"/>
          <w:szCs w:val="28"/>
        </w:rPr>
        <w:t>Что не относится к оборотным производственным фондам?</w:t>
      </w:r>
    </w:p>
    <w:p w:rsidR="008C223E" w:rsidRPr="00565435" w:rsidRDefault="008C223E">
      <w:pPr>
        <w:widowControl w:val="0"/>
        <w:numPr>
          <w:ilvl w:val="0"/>
          <w:numId w:val="18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b/>
          <w:bCs/>
          <w:color w:val="000000"/>
          <w:spacing w:val="-25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Амортизационные отчисления.</w:t>
      </w:r>
    </w:p>
    <w:p w:rsidR="008C223E" w:rsidRDefault="008C223E">
      <w:pPr>
        <w:widowControl w:val="0"/>
        <w:numPr>
          <w:ilvl w:val="0"/>
          <w:numId w:val="18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Расходы будущих периодов.</w:t>
      </w:r>
    </w:p>
    <w:p w:rsidR="008C223E" w:rsidRDefault="008C223E">
      <w:pPr>
        <w:widowControl w:val="0"/>
        <w:numPr>
          <w:ilvl w:val="0"/>
          <w:numId w:val="18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Производственные запасы.</w:t>
      </w:r>
    </w:p>
    <w:p w:rsidR="008C223E" w:rsidRPr="00565435" w:rsidRDefault="008C223E">
      <w:pPr>
        <w:widowControl w:val="0"/>
        <w:numPr>
          <w:ilvl w:val="0"/>
          <w:numId w:val="18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Оплата труда.</w:t>
      </w:r>
    </w:p>
    <w:p w:rsidR="008C223E" w:rsidRPr="00565435" w:rsidRDefault="008C223E">
      <w:pPr>
        <w:widowControl w:val="0"/>
        <w:numPr>
          <w:ilvl w:val="0"/>
          <w:numId w:val="18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Денежные средства.</w:t>
      </w:r>
    </w:p>
    <w:p w:rsidR="008C223E" w:rsidRDefault="008C223E">
      <w:pPr>
        <w:ind w:right="-110"/>
        <w:jc w:val="both"/>
        <w:rPr>
          <w:b/>
          <w:bCs/>
          <w:sz w:val="28"/>
          <w:szCs w:val="28"/>
        </w:rPr>
      </w:pPr>
    </w:p>
    <w:p w:rsidR="008C223E" w:rsidRDefault="008C223E">
      <w:pPr>
        <w:ind w:right="-11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Тема 6. Персонал организации (предприятия): </w:t>
      </w:r>
      <w:r>
        <w:rPr>
          <w:b/>
          <w:bCs/>
          <w:sz w:val="28"/>
          <w:szCs w:val="28"/>
        </w:rPr>
        <w:br/>
        <w:t>организация и оплата труда</w:t>
      </w:r>
    </w:p>
    <w:p w:rsidR="008C223E" w:rsidRDefault="008C223E">
      <w:pPr>
        <w:shd w:val="clear" w:color="auto" w:fill="FFFFFF"/>
        <w:ind w:right="-635"/>
        <w:jc w:val="both"/>
        <w:rPr>
          <w:b/>
          <w:bCs/>
          <w:color w:val="434343"/>
          <w:sz w:val="28"/>
          <w:szCs w:val="28"/>
        </w:rPr>
      </w:pPr>
    </w:p>
    <w:p w:rsidR="008C223E" w:rsidRDefault="008C223E">
      <w:pPr>
        <w:shd w:val="clear" w:color="auto" w:fill="FFFFFF"/>
        <w:ind w:right="-635"/>
        <w:jc w:val="both"/>
        <w:rPr>
          <w:sz w:val="28"/>
          <w:szCs w:val="28"/>
        </w:rPr>
      </w:pPr>
      <w:r>
        <w:rPr>
          <w:b/>
          <w:bCs/>
          <w:color w:val="434343"/>
          <w:sz w:val="28"/>
          <w:szCs w:val="28"/>
        </w:rPr>
        <w:t>Вопросы на выбор правильного ответа (ответов):</w:t>
      </w:r>
    </w:p>
    <w:p w:rsidR="008C223E" w:rsidRDefault="008C223E">
      <w:pPr>
        <w:shd w:val="clear" w:color="auto" w:fill="FFFFFF"/>
        <w:jc w:val="both"/>
        <w:rPr>
          <w:b/>
          <w:bCs/>
          <w:color w:val="000000"/>
          <w:spacing w:val="-7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1.Персонал предприятия </w:t>
      </w:r>
      <w:r>
        <w:rPr>
          <w:color w:val="000000"/>
          <w:spacing w:val="-4"/>
          <w:sz w:val="28"/>
          <w:szCs w:val="28"/>
        </w:rPr>
        <w:t xml:space="preserve">- </w:t>
      </w:r>
      <w:r>
        <w:rPr>
          <w:b/>
          <w:bCs/>
          <w:color w:val="000000"/>
          <w:spacing w:val="-4"/>
          <w:sz w:val="28"/>
          <w:szCs w:val="28"/>
        </w:rPr>
        <w:t>это:</w:t>
      </w:r>
      <w:r>
        <w:rPr>
          <w:b/>
          <w:bCs/>
          <w:color w:val="000000"/>
          <w:spacing w:val="-4"/>
          <w:sz w:val="28"/>
          <w:szCs w:val="28"/>
        </w:rPr>
        <w:br/>
      </w:r>
      <w:r>
        <w:rPr>
          <w:color w:val="000000"/>
          <w:spacing w:val="5"/>
          <w:sz w:val="28"/>
          <w:szCs w:val="28"/>
        </w:rPr>
        <w:t>(продолжите определение).</w:t>
      </w:r>
    </w:p>
    <w:p w:rsidR="008C223E" w:rsidRDefault="008C223E">
      <w:pPr>
        <w:shd w:val="clear" w:color="auto" w:fill="FFFFFF"/>
        <w:jc w:val="both"/>
        <w:rPr>
          <w:sz w:val="28"/>
          <w:szCs w:val="28"/>
        </w:rPr>
      </w:pPr>
      <w:r>
        <w:rPr>
          <w:b/>
          <w:bCs/>
          <w:color w:val="000000"/>
          <w:spacing w:val="-8"/>
          <w:sz w:val="28"/>
          <w:szCs w:val="28"/>
        </w:rPr>
        <w:t>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7"/>
          <w:sz w:val="28"/>
          <w:szCs w:val="28"/>
        </w:rPr>
        <w:t>Повременная форма оплаты труда включает следующие системы:</w:t>
      </w:r>
    </w:p>
    <w:p w:rsidR="008C223E" w:rsidRPr="00565435" w:rsidRDefault="008C223E">
      <w:pPr>
        <w:widowControl w:val="0"/>
        <w:numPr>
          <w:ilvl w:val="0"/>
          <w:numId w:val="61"/>
        </w:numPr>
        <w:shd w:val="clear" w:color="auto" w:fill="FFFFFF"/>
        <w:tabs>
          <w:tab w:val="left" w:pos="2050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  <w:highlight w:val="green"/>
        </w:rPr>
      </w:pPr>
      <w:r w:rsidRPr="00565435">
        <w:rPr>
          <w:color w:val="000000"/>
          <w:spacing w:val="6"/>
          <w:sz w:val="28"/>
          <w:szCs w:val="28"/>
          <w:highlight w:val="green"/>
        </w:rPr>
        <w:t>Простую повременную.</w:t>
      </w:r>
    </w:p>
    <w:p w:rsidR="008C223E" w:rsidRPr="00565435" w:rsidRDefault="008C223E">
      <w:pPr>
        <w:widowControl w:val="0"/>
        <w:numPr>
          <w:ilvl w:val="0"/>
          <w:numId w:val="61"/>
        </w:numPr>
        <w:shd w:val="clear" w:color="auto" w:fill="FFFFFF"/>
        <w:tabs>
          <w:tab w:val="left" w:pos="2050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  <w:highlight w:val="green"/>
        </w:rPr>
      </w:pPr>
      <w:r w:rsidRPr="00565435">
        <w:rPr>
          <w:color w:val="000000"/>
          <w:spacing w:val="6"/>
          <w:sz w:val="28"/>
          <w:szCs w:val="28"/>
          <w:highlight w:val="green"/>
        </w:rPr>
        <w:t>Повременно-премиальную.</w:t>
      </w:r>
    </w:p>
    <w:p w:rsidR="008C223E" w:rsidRDefault="008C223E">
      <w:pPr>
        <w:widowControl w:val="0"/>
        <w:numPr>
          <w:ilvl w:val="0"/>
          <w:numId w:val="61"/>
        </w:numPr>
        <w:shd w:val="clear" w:color="auto" w:fill="FFFFFF"/>
        <w:tabs>
          <w:tab w:val="left" w:pos="2050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Аккордную.</w:t>
      </w:r>
    </w:p>
    <w:p w:rsidR="008C223E" w:rsidRDefault="008C223E">
      <w:pPr>
        <w:widowControl w:val="0"/>
        <w:numPr>
          <w:ilvl w:val="0"/>
          <w:numId w:val="61"/>
        </w:numPr>
        <w:shd w:val="clear" w:color="auto" w:fill="FFFFFF"/>
        <w:tabs>
          <w:tab w:val="left" w:pos="2050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Сдельную.</w:t>
      </w:r>
    </w:p>
    <w:p w:rsidR="008C223E" w:rsidRDefault="008C223E">
      <w:pPr>
        <w:widowControl w:val="0"/>
        <w:numPr>
          <w:ilvl w:val="0"/>
          <w:numId w:val="61"/>
        </w:numPr>
        <w:shd w:val="clear" w:color="auto" w:fill="FFFFFF"/>
        <w:tabs>
          <w:tab w:val="left" w:pos="2050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Сделно-премиальную.</w:t>
      </w:r>
    </w:p>
    <w:p w:rsidR="008C223E" w:rsidRDefault="008C223E">
      <w:pPr>
        <w:shd w:val="clear" w:color="auto" w:fill="FFFFFF"/>
        <w:tabs>
          <w:tab w:val="left" w:pos="1920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3. </w:t>
      </w:r>
      <w:r>
        <w:rPr>
          <w:b/>
          <w:bCs/>
          <w:color w:val="000000"/>
          <w:spacing w:val="-2"/>
          <w:sz w:val="28"/>
          <w:szCs w:val="28"/>
        </w:rPr>
        <w:t>Какая система оплаты труда используется при оплате труда вспомо</w:t>
      </w:r>
      <w:r>
        <w:rPr>
          <w:b/>
          <w:bCs/>
          <w:color w:val="000000"/>
          <w:spacing w:val="-6"/>
          <w:sz w:val="28"/>
          <w:szCs w:val="28"/>
        </w:rPr>
        <w:t>гательным рабочим?</w:t>
      </w:r>
    </w:p>
    <w:p w:rsidR="008C223E" w:rsidRDefault="008C223E">
      <w:pPr>
        <w:widowControl w:val="0"/>
        <w:numPr>
          <w:ilvl w:val="0"/>
          <w:numId w:val="66"/>
        </w:numPr>
        <w:shd w:val="clear" w:color="auto" w:fill="FFFFFF"/>
        <w:tabs>
          <w:tab w:val="left" w:pos="2174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Сдельно-прогрессивная.</w:t>
      </w:r>
    </w:p>
    <w:p w:rsidR="008C223E" w:rsidRDefault="008C223E">
      <w:pPr>
        <w:widowControl w:val="0"/>
        <w:numPr>
          <w:ilvl w:val="0"/>
          <w:numId w:val="66"/>
        </w:numPr>
        <w:shd w:val="clear" w:color="auto" w:fill="FFFFFF"/>
        <w:tabs>
          <w:tab w:val="left" w:pos="2174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Сдельно-премиальная.</w:t>
      </w:r>
    </w:p>
    <w:p w:rsidR="008C223E" w:rsidRDefault="008C223E">
      <w:pPr>
        <w:widowControl w:val="0"/>
        <w:numPr>
          <w:ilvl w:val="0"/>
          <w:numId w:val="66"/>
        </w:numPr>
        <w:shd w:val="clear" w:color="auto" w:fill="FFFFFF"/>
        <w:tabs>
          <w:tab w:val="left" w:pos="2174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Аккордная.</w:t>
      </w:r>
    </w:p>
    <w:p w:rsidR="008C223E" w:rsidRDefault="008C223E">
      <w:pPr>
        <w:widowControl w:val="0"/>
        <w:numPr>
          <w:ilvl w:val="0"/>
          <w:numId w:val="66"/>
        </w:numPr>
        <w:shd w:val="clear" w:color="auto" w:fill="FFFFFF"/>
        <w:tabs>
          <w:tab w:val="left" w:pos="2174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Простая повременная.</w:t>
      </w:r>
    </w:p>
    <w:p w:rsidR="008C223E" w:rsidRDefault="008C223E">
      <w:pPr>
        <w:shd w:val="clear" w:color="auto" w:fill="FFFFFF"/>
        <w:tabs>
          <w:tab w:val="left" w:pos="734"/>
        </w:tabs>
        <w:jc w:val="both"/>
        <w:rPr>
          <w:b/>
          <w:color w:val="000000"/>
          <w:spacing w:val="-1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                 </w:t>
      </w:r>
      <w:r w:rsidRPr="00565435">
        <w:rPr>
          <w:color w:val="000000"/>
          <w:spacing w:val="5"/>
          <w:sz w:val="28"/>
          <w:szCs w:val="28"/>
          <w:highlight w:val="green"/>
        </w:rPr>
        <w:t>5. Сдельно-косвенная.</w:t>
      </w:r>
      <w:r>
        <w:rPr>
          <w:b/>
          <w:color w:val="000000"/>
          <w:spacing w:val="-18"/>
          <w:sz w:val="28"/>
          <w:szCs w:val="28"/>
        </w:rPr>
        <w:t xml:space="preserve"> </w:t>
      </w:r>
    </w:p>
    <w:p w:rsidR="008C223E" w:rsidRDefault="008C223E">
      <w:pPr>
        <w:shd w:val="clear" w:color="auto" w:fill="FFFFFF"/>
        <w:tabs>
          <w:tab w:val="left" w:pos="734"/>
        </w:tabs>
        <w:jc w:val="both"/>
        <w:rPr>
          <w:b/>
          <w:sz w:val="28"/>
          <w:szCs w:val="28"/>
        </w:rPr>
      </w:pPr>
      <w:r>
        <w:rPr>
          <w:b/>
          <w:color w:val="000000"/>
          <w:spacing w:val="-18"/>
          <w:sz w:val="28"/>
          <w:szCs w:val="28"/>
        </w:rPr>
        <w:t>4.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pacing w:val="-8"/>
          <w:sz w:val="28"/>
          <w:szCs w:val="28"/>
        </w:rPr>
        <w:t>Соотношение различных категорий работников в их общей численно</w:t>
      </w:r>
      <w:r>
        <w:rPr>
          <w:b/>
          <w:color w:val="000000"/>
          <w:spacing w:val="-8"/>
          <w:sz w:val="28"/>
          <w:szCs w:val="28"/>
        </w:rPr>
        <w:softHyphen/>
      </w:r>
      <w:r>
        <w:rPr>
          <w:b/>
          <w:color w:val="000000"/>
          <w:spacing w:val="-4"/>
          <w:sz w:val="28"/>
          <w:szCs w:val="28"/>
        </w:rPr>
        <w:t>сти характеризует:</w:t>
      </w:r>
    </w:p>
    <w:p w:rsidR="008C223E" w:rsidRDefault="008C223E">
      <w:pPr>
        <w:widowControl w:val="0"/>
        <w:numPr>
          <w:ilvl w:val="0"/>
          <w:numId w:val="26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25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Профессиональный состав предприятия.</w:t>
      </w:r>
    </w:p>
    <w:p w:rsidR="008C223E" w:rsidRDefault="008C223E">
      <w:pPr>
        <w:widowControl w:val="0"/>
        <w:numPr>
          <w:ilvl w:val="0"/>
          <w:numId w:val="26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Квалификационный состав предприятия.</w:t>
      </w:r>
    </w:p>
    <w:p w:rsidR="008C223E" w:rsidRPr="006E07C5" w:rsidRDefault="008C223E">
      <w:pPr>
        <w:widowControl w:val="0"/>
        <w:numPr>
          <w:ilvl w:val="0"/>
          <w:numId w:val="26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spacing w:val="-20"/>
          <w:sz w:val="28"/>
          <w:szCs w:val="28"/>
          <w:highlight w:val="green"/>
        </w:rPr>
      </w:pPr>
      <w:r w:rsidRPr="006E07C5">
        <w:rPr>
          <w:spacing w:val="-3"/>
          <w:sz w:val="28"/>
          <w:szCs w:val="28"/>
          <w:highlight w:val="green"/>
        </w:rPr>
        <w:t>Структуру персонала предприятия.</w:t>
      </w:r>
    </w:p>
    <w:p w:rsidR="008C223E" w:rsidRDefault="008C223E">
      <w:pPr>
        <w:widowControl w:val="0"/>
        <w:numPr>
          <w:ilvl w:val="0"/>
          <w:numId w:val="26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Списочный состав предприятия.</w:t>
      </w:r>
    </w:p>
    <w:p w:rsidR="008C223E" w:rsidRDefault="008C223E">
      <w:pPr>
        <w:widowControl w:val="0"/>
        <w:numPr>
          <w:ilvl w:val="0"/>
          <w:numId w:val="26"/>
        </w:numPr>
        <w:shd w:val="clear" w:color="auto" w:fill="FFFFFF"/>
        <w:tabs>
          <w:tab w:val="left" w:pos="970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Явочный состав кадров.</w:t>
      </w:r>
    </w:p>
    <w:p w:rsidR="008C223E" w:rsidRDefault="008C223E">
      <w:pPr>
        <w:shd w:val="clear" w:color="auto" w:fill="FFFFFF"/>
        <w:tabs>
          <w:tab w:val="left" w:pos="734"/>
        </w:tabs>
        <w:jc w:val="both"/>
        <w:rPr>
          <w:b/>
          <w:sz w:val="28"/>
          <w:szCs w:val="28"/>
        </w:rPr>
      </w:pPr>
      <w:r>
        <w:rPr>
          <w:b/>
          <w:color w:val="000000"/>
          <w:spacing w:val="-15"/>
          <w:sz w:val="28"/>
          <w:szCs w:val="28"/>
        </w:rPr>
        <w:t>5.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pacing w:val="-6"/>
          <w:sz w:val="28"/>
          <w:szCs w:val="28"/>
        </w:rPr>
        <w:t>Система оплаты труда, при которой заработок работнику начисляет</w:t>
      </w:r>
      <w:r>
        <w:rPr>
          <w:b/>
          <w:color w:val="000000"/>
          <w:spacing w:val="-6"/>
          <w:sz w:val="28"/>
          <w:szCs w:val="28"/>
        </w:rPr>
        <w:softHyphen/>
      </w:r>
      <w:r>
        <w:rPr>
          <w:b/>
          <w:color w:val="000000"/>
          <w:spacing w:val="-5"/>
          <w:sz w:val="28"/>
          <w:szCs w:val="28"/>
        </w:rPr>
        <w:t>ся за выполнение всего заранее заданного объема работы:</w:t>
      </w:r>
    </w:p>
    <w:p w:rsidR="008C223E" w:rsidRDefault="008C223E">
      <w:pPr>
        <w:widowControl w:val="0"/>
        <w:numPr>
          <w:ilvl w:val="0"/>
          <w:numId w:val="27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jc w:val="both"/>
        <w:rPr>
          <w:color w:val="000000"/>
          <w:spacing w:val="-25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Прямая сдельная.</w:t>
      </w:r>
    </w:p>
    <w:p w:rsidR="008C223E" w:rsidRPr="00565435" w:rsidRDefault="008C223E">
      <w:pPr>
        <w:widowControl w:val="0"/>
        <w:numPr>
          <w:ilvl w:val="0"/>
          <w:numId w:val="27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  <w:highlight w:val="green"/>
        </w:rPr>
      </w:pPr>
      <w:r w:rsidRPr="00565435">
        <w:rPr>
          <w:color w:val="000000"/>
          <w:spacing w:val="-3"/>
          <w:sz w:val="28"/>
          <w:szCs w:val="28"/>
          <w:highlight w:val="green"/>
        </w:rPr>
        <w:t>Аккордно-сдельная.</w:t>
      </w:r>
    </w:p>
    <w:p w:rsidR="008C223E" w:rsidRDefault="008C223E">
      <w:pPr>
        <w:widowControl w:val="0"/>
        <w:numPr>
          <w:ilvl w:val="0"/>
          <w:numId w:val="27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Косвенная сдельная.</w:t>
      </w:r>
    </w:p>
    <w:p w:rsidR="008C223E" w:rsidRDefault="008C223E">
      <w:pPr>
        <w:widowControl w:val="0"/>
        <w:numPr>
          <w:ilvl w:val="0"/>
          <w:numId w:val="27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Повременно-премиальная.</w:t>
      </w:r>
    </w:p>
    <w:p w:rsidR="008C223E" w:rsidRDefault="008C223E">
      <w:pPr>
        <w:widowControl w:val="0"/>
        <w:numPr>
          <w:ilvl w:val="0"/>
          <w:numId w:val="27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Простая повременная.</w:t>
      </w:r>
    </w:p>
    <w:p w:rsidR="008C223E" w:rsidRDefault="008C223E">
      <w:pPr>
        <w:shd w:val="clear" w:color="auto" w:fill="FFFFFF"/>
        <w:jc w:val="both"/>
        <w:rPr>
          <w:sz w:val="28"/>
          <w:szCs w:val="28"/>
        </w:rPr>
      </w:pPr>
      <w:r>
        <w:rPr>
          <w:b/>
          <w:color w:val="000000"/>
          <w:spacing w:val="-5"/>
          <w:sz w:val="28"/>
          <w:szCs w:val="28"/>
        </w:rPr>
        <w:t>6. Сдельная расценка - это:</w:t>
      </w:r>
      <w:r>
        <w:rPr>
          <w:color w:val="000000"/>
          <w:spacing w:val="5"/>
          <w:sz w:val="28"/>
          <w:szCs w:val="28"/>
        </w:rPr>
        <w:t xml:space="preserve"> (продолжите определение).</w:t>
      </w:r>
    </w:p>
    <w:p w:rsidR="008C223E" w:rsidRDefault="008C223E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color w:val="000000"/>
          <w:spacing w:val="-4"/>
          <w:sz w:val="28"/>
          <w:szCs w:val="28"/>
        </w:rPr>
        <w:t xml:space="preserve">7. Показатель увеличения размера заработной платы в зависимости </w:t>
      </w:r>
      <w:r>
        <w:rPr>
          <w:b/>
          <w:color w:val="000000"/>
          <w:spacing w:val="-3"/>
          <w:sz w:val="28"/>
          <w:szCs w:val="28"/>
        </w:rPr>
        <w:t>от месторасположения предприятия.</w:t>
      </w:r>
    </w:p>
    <w:p w:rsidR="008C223E" w:rsidRDefault="008C223E">
      <w:pPr>
        <w:widowControl w:val="0"/>
        <w:numPr>
          <w:ilvl w:val="0"/>
          <w:numId w:val="28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Затраты на освоение агрегатов, цехов, предприятий.</w:t>
      </w:r>
    </w:p>
    <w:p w:rsidR="008C223E" w:rsidRDefault="008C223E">
      <w:pPr>
        <w:widowControl w:val="0"/>
        <w:numPr>
          <w:ilvl w:val="0"/>
          <w:numId w:val="28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Средний тарифный коэффициент.</w:t>
      </w:r>
    </w:p>
    <w:p w:rsidR="008C223E" w:rsidRDefault="008C223E">
      <w:pPr>
        <w:widowControl w:val="0"/>
        <w:numPr>
          <w:ilvl w:val="0"/>
          <w:numId w:val="28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Размер заработной платы за единицу продукции или работы.</w:t>
      </w:r>
    </w:p>
    <w:p w:rsidR="008C223E" w:rsidRPr="00565435" w:rsidRDefault="008C223E">
      <w:pPr>
        <w:widowControl w:val="0"/>
        <w:numPr>
          <w:ilvl w:val="0"/>
          <w:numId w:val="28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  <w:highlight w:val="green"/>
        </w:rPr>
      </w:pPr>
      <w:r w:rsidRPr="00565435">
        <w:rPr>
          <w:color w:val="000000"/>
          <w:spacing w:val="-2"/>
          <w:sz w:val="28"/>
          <w:szCs w:val="28"/>
          <w:highlight w:val="green"/>
        </w:rPr>
        <w:t>Районный коэффициент.</w:t>
      </w:r>
    </w:p>
    <w:p w:rsidR="008C223E" w:rsidRDefault="008C223E">
      <w:pPr>
        <w:widowControl w:val="0"/>
        <w:numPr>
          <w:ilvl w:val="0"/>
          <w:numId w:val="28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Тарифная ставка.</w:t>
      </w:r>
    </w:p>
    <w:p w:rsidR="008C223E" w:rsidRDefault="008C223E">
      <w:pPr>
        <w:shd w:val="clear" w:color="auto" w:fill="FFFFFF"/>
        <w:tabs>
          <w:tab w:val="left" w:pos="566"/>
        </w:tabs>
        <w:jc w:val="both"/>
        <w:rPr>
          <w:b/>
          <w:sz w:val="28"/>
          <w:szCs w:val="28"/>
        </w:rPr>
      </w:pPr>
      <w:r>
        <w:rPr>
          <w:b/>
          <w:color w:val="000000"/>
          <w:spacing w:val="-11"/>
          <w:sz w:val="28"/>
          <w:szCs w:val="28"/>
        </w:rPr>
        <w:t>8.</w:t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pacing w:val="-6"/>
          <w:sz w:val="28"/>
          <w:szCs w:val="28"/>
        </w:rPr>
        <w:t>Система оплаты труда, при которой заработная плата начисляется за</w:t>
      </w:r>
      <w:r>
        <w:rPr>
          <w:b/>
          <w:color w:val="000000"/>
          <w:spacing w:val="-6"/>
          <w:sz w:val="28"/>
          <w:szCs w:val="28"/>
        </w:rPr>
        <w:br/>
        <w:t xml:space="preserve">фактически отработанное время по установленным тарифным ставкам или </w:t>
      </w:r>
      <w:r>
        <w:rPr>
          <w:b/>
          <w:color w:val="000000"/>
          <w:spacing w:val="-3"/>
          <w:sz w:val="28"/>
          <w:szCs w:val="28"/>
        </w:rPr>
        <w:t>окладам, называется:</w:t>
      </w:r>
    </w:p>
    <w:p w:rsidR="008C223E" w:rsidRDefault="008C223E">
      <w:pPr>
        <w:framePr w:h="173" w:hRule="exact" w:hSpace="38" w:wrap="auto" w:vAnchor="text" w:hAnchor="text" w:x="6179" w:y="7863"/>
        <w:shd w:val="clear" w:color="auto" w:fill="FFFFFF"/>
        <w:jc w:val="both"/>
        <w:rPr>
          <w:sz w:val="28"/>
          <w:szCs w:val="28"/>
        </w:rPr>
      </w:pPr>
    </w:p>
    <w:p w:rsidR="008C223E" w:rsidRDefault="008C223E">
      <w:pPr>
        <w:widowControl w:val="0"/>
        <w:numPr>
          <w:ilvl w:val="0"/>
          <w:numId w:val="29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Сдельно-прогрессивной.</w:t>
      </w:r>
    </w:p>
    <w:p w:rsidR="008C223E" w:rsidRDefault="008C223E">
      <w:pPr>
        <w:widowControl w:val="0"/>
        <w:numPr>
          <w:ilvl w:val="0"/>
          <w:numId w:val="29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Сдельно-премиальной.</w:t>
      </w:r>
    </w:p>
    <w:p w:rsidR="008C223E" w:rsidRPr="006E07C5" w:rsidRDefault="008C223E">
      <w:pPr>
        <w:widowControl w:val="0"/>
        <w:numPr>
          <w:ilvl w:val="0"/>
          <w:numId w:val="29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  <w:highlight w:val="green"/>
        </w:rPr>
      </w:pPr>
      <w:r w:rsidRPr="006E07C5">
        <w:rPr>
          <w:color w:val="000000"/>
          <w:spacing w:val="7"/>
          <w:sz w:val="28"/>
          <w:szCs w:val="28"/>
          <w:highlight w:val="green"/>
        </w:rPr>
        <w:t>Простой повременной.</w:t>
      </w:r>
    </w:p>
    <w:p w:rsidR="008C223E" w:rsidRDefault="008C223E">
      <w:pPr>
        <w:widowControl w:val="0"/>
        <w:numPr>
          <w:ilvl w:val="0"/>
          <w:numId w:val="29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Аккордной.</w:t>
      </w:r>
    </w:p>
    <w:p w:rsidR="008C223E" w:rsidRDefault="008C223E">
      <w:pPr>
        <w:widowControl w:val="0"/>
        <w:numPr>
          <w:ilvl w:val="0"/>
          <w:numId w:val="29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Повременно-премиальной.</w:t>
      </w:r>
    </w:p>
    <w:p w:rsidR="008C223E" w:rsidRDefault="008C223E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9"/>
          <w:sz w:val="28"/>
          <w:szCs w:val="28"/>
        </w:rPr>
        <w:t>9.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Заработная плата при аккордной системе определяется:</w:t>
      </w:r>
    </w:p>
    <w:p w:rsidR="008C223E" w:rsidRDefault="008C223E">
      <w:pPr>
        <w:widowControl w:val="0"/>
        <w:numPr>
          <w:ilvl w:val="0"/>
          <w:numId w:val="39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</w:rPr>
      </w:pPr>
      <w:r>
        <w:rPr>
          <w:bCs/>
          <w:color w:val="000000"/>
          <w:spacing w:val="6"/>
          <w:sz w:val="28"/>
          <w:szCs w:val="28"/>
        </w:rPr>
        <w:t>В</w:t>
      </w:r>
      <w:r>
        <w:rPr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>зависимости от выработки основных рабочих.</w:t>
      </w:r>
    </w:p>
    <w:p w:rsidR="008C223E" w:rsidRDefault="008C223E">
      <w:pPr>
        <w:widowControl w:val="0"/>
        <w:numPr>
          <w:ilvl w:val="0"/>
          <w:numId w:val="39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В зависимости от выработки работников, которых они обслужи</w:t>
      </w:r>
      <w:r>
        <w:rPr>
          <w:color w:val="000000"/>
          <w:spacing w:val="4"/>
          <w:sz w:val="28"/>
          <w:szCs w:val="28"/>
        </w:rPr>
        <w:t>вают.</w:t>
      </w:r>
    </w:p>
    <w:p w:rsidR="008C223E" w:rsidRPr="006E07C5" w:rsidRDefault="008C223E">
      <w:pPr>
        <w:widowControl w:val="0"/>
        <w:numPr>
          <w:ilvl w:val="0"/>
          <w:numId w:val="39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  <w:highlight w:val="green"/>
        </w:rPr>
      </w:pPr>
      <w:r w:rsidRPr="006E07C5">
        <w:rPr>
          <w:color w:val="000000"/>
          <w:spacing w:val="7"/>
          <w:sz w:val="28"/>
          <w:szCs w:val="28"/>
          <w:highlight w:val="green"/>
        </w:rPr>
        <w:t>Размер заработной платы устанавливается за весь объем работы.</w:t>
      </w:r>
    </w:p>
    <w:p w:rsidR="008C223E" w:rsidRDefault="008C223E">
      <w:pPr>
        <w:widowControl w:val="0"/>
        <w:numPr>
          <w:ilvl w:val="0"/>
          <w:numId w:val="39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По сдельным расценкам.</w:t>
      </w:r>
    </w:p>
    <w:p w:rsidR="008C223E" w:rsidRDefault="008C223E">
      <w:pPr>
        <w:widowControl w:val="0"/>
        <w:numPr>
          <w:ilvl w:val="0"/>
          <w:numId w:val="39"/>
        </w:numPr>
        <w:shd w:val="clear" w:color="auto" w:fill="FFFFFF"/>
        <w:tabs>
          <w:tab w:val="left" w:pos="778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В зависимости от отработанного времени.</w:t>
      </w:r>
    </w:p>
    <w:p w:rsidR="008C223E" w:rsidRDefault="008C223E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7"/>
          <w:sz w:val="28"/>
          <w:szCs w:val="28"/>
        </w:rPr>
        <w:t>10.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Верно ли утверждение, что «при сдельной системе оплаты труда ме</w:t>
      </w:r>
      <w:r>
        <w:rPr>
          <w:b/>
          <w:bCs/>
          <w:color w:val="000000"/>
          <w:spacing w:val="-2"/>
          <w:sz w:val="28"/>
          <w:szCs w:val="28"/>
        </w:rPr>
        <w:softHyphen/>
      </w:r>
      <w:r>
        <w:rPr>
          <w:b/>
          <w:bCs/>
          <w:color w:val="000000"/>
          <w:spacing w:val="-5"/>
          <w:sz w:val="28"/>
          <w:szCs w:val="28"/>
        </w:rPr>
        <w:t>рой труда является отработанное время, а заработок начисляется в соответ</w:t>
      </w:r>
      <w:r>
        <w:rPr>
          <w:b/>
          <w:bCs/>
          <w:color w:val="000000"/>
          <w:spacing w:val="-5"/>
          <w:sz w:val="28"/>
          <w:szCs w:val="28"/>
        </w:rPr>
        <w:softHyphen/>
      </w:r>
      <w:r>
        <w:rPr>
          <w:b/>
          <w:bCs/>
          <w:color w:val="000000"/>
          <w:spacing w:val="-1"/>
          <w:sz w:val="28"/>
          <w:szCs w:val="28"/>
        </w:rPr>
        <w:t xml:space="preserve">ствии </w:t>
      </w:r>
      <w:r>
        <w:rPr>
          <w:color w:val="000000"/>
          <w:spacing w:val="-1"/>
          <w:sz w:val="28"/>
          <w:szCs w:val="28"/>
        </w:rPr>
        <w:t xml:space="preserve">с </w:t>
      </w:r>
      <w:r>
        <w:rPr>
          <w:b/>
          <w:bCs/>
          <w:color w:val="000000"/>
          <w:spacing w:val="-1"/>
          <w:sz w:val="28"/>
          <w:szCs w:val="28"/>
        </w:rPr>
        <w:t>тарифной ставкой работника или окладом за фактически отрабо</w:t>
      </w:r>
      <w:r>
        <w:rPr>
          <w:b/>
          <w:bCs/>
          <w:color w:val="000000"/>
          <w:spacing w:val="-1"/>
          <w:sz w:val="28"/>
          <w:szCs w:val="28"/>
        </w:rPr>
        <w:softHyphen/>
      </w:r>
      <w:r>
        <w:rPr>
          <w:b/>
          <w:bCs/>
          <w:color w:val="000000"/>
          <w:spacing w:val="-6"/>
          <w:sz w:val="28"/>
          <w:szCs w:val="28"/>
        </w:rPr>
        <w:t>танное время»?</w:t>
      </w:r>
    </w:p>
    <w:p w:rsidR="008C223E" w:rsidRPr="006E07C5" w:rsidRDefault="008C223E" w:rsidP="006E07C5">
      <w:pPr>
        <w:widowControl w:val="0"/>
        <w:shd w:val="clear" w:color="auto" w:fill="FFFFFF"/>
        <w:tabs>
          <w:tab w:val="left" w:pos="802"/>
        </w:tabs>
        <w:autoSpaceDE w:val="0"/>
        <w:autoSpaceDN w:val="0"/>
        <w:adjustRightInd w:val="0"/>
        <w:ind w:left="1440"/>
        <w:jc w:val="both"/>
        <w:rPr>
          <w:b/>
          <w:bCs/>
          <w:color w:val="000000"/>
          <w:spacing w:val="-14"/>
          <w:sz w:val="28"/>
          <w:szCs w:val="28"/>
          <w:highlight w:val="green"/>
        </w:rPr>
      </w:pPr>
      <w:r>
        <w:rPr>
          <w:color w:val="000000"/>
          <w:spacing w:val="1"/>
          <w:sz w:val="28"/>
          <w:szCs w:val="28"/>
        </w:rPr>
        <w:t xml:space="preserve">Верно. 2. </w:t>
      </w:r>
      <w:r w:rsidRPr="006E07C5">
        <w:rPr>
          <w:color w:val="000000"/>
          <w:spacing w:val="4"/>
          <w:sz w:val="28"/>
          <w:szCs w:val="28"/>
          <w:highlight w:val="green"/>
        </w:rPr>
        <w:t>Неверно.</w:t>
      </w:r>
    </w:p>
    <w:p w:rsidR="008C223E" w:rsidRDefault="008C223E">
      <w:pPr>
        <w:shd w:val="clear" w:color="auto" w:fill="FFFFFF"/>
        <w:tabs>
          <w:tab w:val="left" w:pos="624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5"/>
          <w:sz w:val="28"/>
          <w:szCs w:val="28"/>
        </w:rPr>
        <w:t>11.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6"/>
          <w:sz w:val="28"/>
          <w:szCs w:val="28"/>
        </w:rPr>
        <w:t>Соотношение различных категорий работников в их общей численно</w:t>
      </w:r>
      <w:r>
        <w:rPr>
          <w:b/>
          <w:bCs/>
          <w:color w:val="000000"/>
          <w:spacing w:val="-16"/>
          <w:sz w:val="28"/>
          <w:szCs w:val="28"/>
        </w:rPr>
        <w:softHyphen/>
      </w:r>
      <w:r>
        <w:rPr>
          <w:b/>
          <w:bCs/>
          <w:color w:val="000000"/>
          <w:spacing w:val="-12"/>
          <w:sz w:val="28"/>
          <w:szCs w:val="28"/>
        </w:rPr>
        <w:t>сти характеризует:</w:t>
      </w:r>
    </w:p>
    <w:p w:rsidR="008C223E" w:rsidRDefault="008C223E">
      <w:pPr>
        <w:widowControl w:val="0"/>
        <w:numPr>
          <w:ilvl w:val="0"/>
          <w:numId w:val="20"/>
        </w:numPr>
        <w:shd w:val="clear" w:color="auto" w:fill="FFFFFF"/>
        <w:tabs>
          <w:tab w:val="left" w:pos="859"/>
        </w:tabs>
        <w:autoSpaceDE w:val="0"/>
        <w:autoSpaceDN w:val="0"/>
        <w:adjustRightInd w:val="0"/>
        <w:jc w:val="both"/>
        <w:rPr>
          <w:b/>
          <w:bCs/>
          <w:color w:val="000000"/>
          <w:spacing w:val="-23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Среднесписочную численность кадрового состава предприятия.</w:t>
      </w:r>
    </w:p>
    <w:p w:rsidR="008C223E" w:rsidRPr="006E07C5" w:rsidRDefault="008C223E">
      <w:pPr>
        <w:widowControl w:val="0"/>
        <w:numPr>
          <w:ilvl w:val="0"/>
          <w:numId w:val="20"/>
        </w:numPr>
        <w:shd w:val="clear" w:color="auto" w:fill="FFFFFF"/>
        <w:tabs>
          <w:tab w:val="left" w:pos="859"/>
        </w:tabs>
        <w:autoSpaceDE w:val="0"/>
        <w:autoSpaceDN w:val="0"/>
        <w:adjustRightInd w:val="0"/>
        <w:jc w:val="both"/>
        <w:rPr>
          <w:color w:val="000000"/>
          <w:spacing w:val="-17"/>
          <w:sz w:val="28"/>
          <w:szCs w:val="28"/>
          <w:highlight w:val="green"/>
        </w:rPr>
      </w:pPr>
      <w:r w:rsidRPr="006E07C5">
        <w:rPr>
          <w:color w:val="000000"/>
          <w:spacing w:val="-3"/>
          <w:sz w:val="28"/>
          <w:szCs w:val="28"/>
          <w:highlight w:val="green"/>
        </w:rPr>
        <w:t>Структуру кадров.</w:t>
      </w:r>
    </w:p>
    <w:p w:rsidR="008C223E" w:rsidRDefault="008C223E">
      <w:pPr>
        <w:widowControl w:val="0"/>
        <w:numPr>
          <w:ilvl w:val="0"/>
          <w:numId w:val="20"/>
        </w:numPr>
        <w:shd w:val="clear" w:color="auto" w:fill="FFFFFF"/>
        <w:tabs>
          <w:tab w:val="left" w:pos="859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Квалификационный состав предприятия.</w:t>
      </w:r>
    </w:p>
    <w:p w:rsidR="008C223E" w:rsidRDefault="008C223E">
      <w:pPr>
        <w:widowControl w:val="0"/>
        <w:numPr>
          <w:ilvl w:val="0"/>
          <w:numId w:val="20"/>
        </w:numPr>
        <w:shd w:val="clear" w:color="auto" w:fill="FFFFFF"/>
        <w:tabs>
          <w:tab w:val="left" w:pos="859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Списочная численность персонала.</w:t>
      </w:r>
    </w:p>
    <w:p w:rsidR="008C223E" w:rsidRDefault="008C223E">
      <w:pPr>
        <w:widowControl w:val="0"/>
        <w:numPr>
          <w:ilvl w:val="0"/>
          <w:numId w:val="20"/>
        </w:numPr>
        <w:shd w:val="clear" w:color="auto" w:fill="FFFFFF"/>
        <w:tabs>
          <w:tab w:val="left" w:pos="859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Явочная численность персонала.</w:t>
      </w:r>
    </w:p>
    <w:p w:rsidR="008C223E" w:rsidRDefault="008C223E">
      <w:pPr>
        <w:shd w:val="clear" w:color="auto" w:fill="FFFFFF"/>
        <w:tabs>
          <w:tab w:val="left" w:pos="624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10"/>
          <w:sz w:val="28"/>
          <w:szCs w:val="28"/>
        </w:rPr>
        <w:t>12.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15"/>
          <w:sz w:val="28"/>
          <w:szCs w:val="28"/>
        </w:rPr>
        <w:t>Продолжите определение. Автоматическое изменение заработной пла</w:t>
      </w:r>
      <w:r>
        <w:rPr>
          <w:b/>
          <w:bCs/>
          <w:color w:val="000000"/>
          <w:spacing w:val="-15"/>
          <w:sz w:val="28"/>
          <w:szCs w:val="28"/>
        </w:rPr>
        <w:softHyphen/>
      </w:r>
      <w:r>
        <w:rPr>
          <w:b/>
          <w:bCs/>
          <w:color w:val="000000"/>
          <w:spacing w:val="-13"/>
          <w:sz w:val="28"/>
          <w:szCs w:val="28"/>
        </w:rPr>
        <w:t xml:space="preserve">ты в зависимости от изменения прожиточного минимума </w:t>
      </w:r>
      <w:r>
        <w:rPr>
          <w:color w:val="000000"/>
          <w:spacing w:val="-13"/>
          <w:sz w:val="28"/>
          <w:szCs w:val="28"/>
        </w:rPr>
        <w:t xml:space="preserve">- </w:t>
      </w:r>
      <w:r>
        <w:rPr>
          <w:b/>
          <w:bCs/>
          <w:color w:val="000000"/>
          <w:spacing w:val="-13"/>
          <w:sz w:val="28"/>
          <w:szCs w:val="28"/>
        </w:rPr>
        <w:t>это:</w:t>
      </w:r>
    </w:p>
    <w:p w:rsidR="008C223E" w:rsidRPr="00D56CB2" w:rsidRDefault="008C223E">
      <w:pPr>
        <w:widowControl w:val="0"/>
        <w:numPr>
          <w:ilvl w:val="0"/>
          <w:numId w:val="21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b/>
          <w:bCs/>
          <w:color w:val="000000"/>
          <w:spacing w:val="-20"/>
          <w:sz w:val="28"/>
          <w:szCs w:val="28"/>
          <w:highlight w:val="green"/>
        </w:rPr>
      </w:pPr>
      <w:r w:rsidRPr="00D56CB2">
        <w:rPr>
          <w:color w:val="000000"/>
          <w:spacing w:val="-2"/>
          <w:sz w:val="28"/>
          <w:szCs w:val="28"/>
          <w:highlight w:val="green"/>
        </w:rPr>
        <w:t>Индексирование заработной платы.</w:t>
      </w:r>
    </w:p>
    <w:p w:rsidR="008C223E" w:rsidRPr="00D56CB2" w:rsidRDefault="008C223E">
      <w:pPr>
        <w:widowControl w:val="0"/>
        <w:numPr>
          <w:ilvl w:val="0"/>
          <w:numId w:val="21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 w:rsidRPr="00D56CB2">
        <w:rPr>
          <w:color w:val="000000"/>
          <w:spacing w:val="-2"/>
          <w:sz w:val="28"/>
          <w:szCs w:val="28"/>
        </w:rPr>
        <w:t>Тарификация.</w:t>
      </w:r>
    </w:p>
    <w:p w:rsidR="008C223E" w:rsidRDefault="008C223E">
      <w:pPr>
        <w:widowControl w:val="0"/>
        <w:numPr>
          <w:ilvl w:val="0"/>
          <w:numId w:val="21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color w:val="000000"/>
          <w:spacing w:val="-16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Исследование трудового процесса.</w:t>
      </w:r>
    </w:p>
    <w:p w:rsidR="008C223E" w:rsidRDefault="008C223E">
      <w:pPr>
        <w:widowControl w:val="0"/>
        <w:numPr>
          <w:ilvl w:val="0"/>
          <w:numId w:val="21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Расчет реальной заработной платы.</w:t>
      </w:r>
    </w:p>
    <w:p w:rsidR="008C223E" w:rsidRDefault="008C223E">
      <w:pPr>
        <w:widowControl w:val="0"/>
        <w:numPr>
          <w:ilvl w:val="0"/>
          <w:numId w:val="21"/>
        </w:numPr>
        <w:shd w:val="clear" w:color="auto" w:fill="FFFFFF"/>
        <w:tabs>
          <w:tab w:val="left" w:pos="888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Расчет номинальной заработной платы.</w:t>
      </w:r>
    </w:p>
    <w:p w:rsidR="008C223E" w:rsidRDefault="008C223E">
      <w:pPr>
        <w:keepNext/>
        <w:suppressAutoHyphens/>
        <w:spacing w:before="600" w:after="240"/>
        <w:ind w:right="-110"/>
        <w:jc w:val="both"/>
        <w:outlineLvl w:val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9. Расходы организации (предприятия)</w:t>
      </w:r>
    </w:p>
    <w:p w:rsidR="008C223E" w:rsidRDefault="008C223E">
      <w:pPr>
        <w:shd w:val="clear" w:color="auto" w:fill="FFFFFF"/>
        <w:ind w:right="-635"/>
        <w:jc w:val="both"/>
        <w:rPr>
          <w:sz w:val="28"/>
          <w:szCs w:val="28"/>
        </w:rPr>
      </w:pPr>
      <w:r>
        <w:rPr>
          <w:b/>
          <w:bCs/>
          <w:color w:val="434343"/>
          <w:sz w:val="28"/>
          <w:szCs w:val="28"/>
        </w:rPr>
        <w:t>Вопросы на выбор правильного ответа (ответов):</w:t>
      </w:r>
    </w:p>
    <w:p w:rsidR="008C223E" w:rsidRDefault="008C223E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Группировка затрат по калькуляционным статьям применяется для:</w:t>
      </w:r>
    </w:p>
    <w:p w:rsidR="008C223E" w:rsidRDefault="008C223E">
      <w:pPr>
        <w:widowControl w:val="0"/>
        <w:numPr>
          <w:ilvl w:val="0"/>
          <w:numId w:val="38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Установления общей по предприятию сметы затрат.</w:t>
      </w:r>
    </w:p>
    <w:p w:rsidR="008C223E" w:rsidRPr="006E07C5" w:rsidRDefault="008C223E">
      <w:pPr>
        <w:widowControl w:val="0"/>
        <w:numPr>
          <w:ilvl w:val="0"/>
          <w:numId w:val="38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  <w:highlight w:val="green"/>
        </w:rPr>
      </w:pPr>
      <w:r w:rsidRPr="006E07C5">
        <w:rPr>
          <w:color w:val="000000"/>
          <w:spacing w:val="6"/>
          <w:sz w:val="28"/>
          <w:szCs w:val="28"/>
          <w:highlight w:val="green"/>
        </w:rPr>
        <w:t>Расчета себестоимости единицы продукции.</w:t>
      </w:r>
    </w:p>
    <w:p w:rsidR="008C223E" w:rsidRDefault="008C223E">
      <w:pPr>
        <w:widowControl w:val="0"/>
        <w:numPr>
          <w:ilvl w:val="0"/>
          <w:numId w:val="38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Определения нижней границы цены на одно изделие.</w:t>
      </w:r>
    </w:p>
    <w:p w:rsidR="008C223E" w:rsidRDefault="008C223E">
      <w:pPr>
        <w:widowControl w:val="0"/>
        <w:numPr>
          <w:ilvl w:val="0"/>
          <w:numId w:val="38"/>
        </w:numPr>
        <w:shd w:val="clear" w:color="auto" w:fill="FFFFFF"/>
        <w:tabs>
          <w:tab w:val="left" w:pos="806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Расчета безубыточного объема производства.</w:t>
      </w:r>
    </w:p>
    <w:p w:rsidR="008C223E" w:rsidRDefault="008C223E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5"/>
          <w:sz w:val="28"/>
          <w:szCs w:val="28"/>
        </w:rPr>
        <w:t>При снижении объема производства продукции по сравнению с базис</w:t>
      </w:r>
      <w:r>
        <w:rPr>
          <w:b/>
          <w:bCs/>
          <w:color w:val="000000"/>
          <w:spacing w:val="-5"/>
          <w:sz w:val="28"/>
          <w:szCs w:val="28"/>
        </w:rPr>
        <w:softHyphen/>
      </w:r>
      <w:r>
        <w:rPr>
          <w:b/>
          <w:bCs/>
          <w:color w:val="000000"/>
          <w:spacing w:val="-1"/>
          <w:sz w:val="28"/>
          <w:szCs w:val="28"/>
        </w:rPr>
        <w:t>ным периодом при прочих равных условиях себестоимость единицы про</w:t>
      </w:r>
      <w:r>
        <w:rPr>
          <w:b/>
          <w:bCs/>
          <w:color w:val="000000"/>
          <w:spacing w:val="-1"/>
          <w:sz w:val="28"/>
          <w:szCs w:val="28"/>
        </w:rPr>
        <w:softHyphen/>
      </w:r>
      <w:r>
        <w:rPr>
          <w:b/>
          <w:bCs/>
          <w:color w:val="000000"/>
          <w:spacing w:val="-6"/>
          <w:sz w:val="28"/>
          <w:szCs w:val="28"/>
        </w:rPr>
        <w:t>дукции:</w:t>
      </w:r>
    </w:p>
    <w:p w:rsidR="008C223E" w:rsidRDefault="008C223E">
      <w:pPr>
        <w:widowControl w:val="0"/>
        <w:numPr>
          <w:ilvl w:val="0"/>
          <w:numId w:val="37"/>
        </w:numPr>
        <w:shd w:val="clear" w:color="auto" w:fill="FFFFFF"/>
        <w:tabs>
          <w:tab w:val="left" w:pos="826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Снижается. 2.</w:t>
      </w:r>
      <w:r w:rsidRPr="006E07C5">
        <w:rPr>
          <w:color w:val="000000"/>
          <w:spacing w:val="7"/>
          <w:sz w:val="28"/>
          <w:szCs w:val="28"/>
          <w:highlight w:val="green"/>
        </w:rPr>
        <w:t>Повышается</w:t>
      </w:r>
      <w:r>
        <w:rPr>
          <w:color w:val="000000"/>
          <w:spacing w:val="7"/>
          <w:sz w:val="28"/>
          <w:szCs w:val="28"/>
        </w:rPr>
        <w:t>. 3.</w:t>
      </w:r>
      <w:r>
        <w:rPr>
          <w:color w:val="000000"/>
          <w:spacing w:val="5"/>
          <w:sz w:val="28"/>
          <w:szCs w:val="28"/>
        </w:rPr>
        <w:t>Остается неизменной.</w:t>
      </w:r>
    </w:p>
    <w:p w:rsidR="008C223E" w:rsidRDefault="008C223E">
      <w:pPr>
        <w:shd w:val="clear" w:color="auto" w:fill="FFFFFF"/>
        <w:tabs>
          <w:tab w:val="left" w:pos="55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3.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6"/>
          <w:sz w:val="28"/>
          <w:szCs w:val="28"/>
        </w:rPr>
        <w:t>Деление расходов на постоянные и переменные производится с целью:</w:t>
      </w:r>
    </w:p>
    <w:p w:rsidR="008C223E" w:rsidRPr="00D56CB2" w:rsidRDefault="008C223E">
      <w:pPr>
        <w:widowControl w:val="0"/>
        <w:numPr>
          <w:ilvl w:val="0"/>
          <w:numId w:val="3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5"/>
          <w:sz w:val="28"/>
          <w:szCs w:val="28"/>
          <w:highlight w:val="green"/>
        </w:rPr>
      </w:pPr>
      <w:r w:rsidRPr="00D56CB2">
        <w:rPr>
          <w:color w:val="000000"/>
          <w:spacing w:val="8"/>
          <w:sz w:val="28"/>
          <w:szCs w:val="28"/>
          <w:highlight w:val="green"/>
        </w:rPr>
        <w:t>Определения для каждой конкретной ситуации объема реализа</w:t>
      </w:r>
      <w:r w:rsidRPr="00D56CB2">
        <w:rPr>
          <w:color w:val="000000"/>
          <w:spacing w:val="8"/>
          <w:sz w:val="28"/>
          <w:szCs w:val="28"/>
          <w:highlight w:val="green"/>
        </w:rPr>
        <w:softHyphen/>
      </w:r>
      <w:r w:rsidRPr="00D56CB2">
        <w:rPr>
          <w:color w:val="000000"/>
          <w:spacing w:val="4"/>
          <w:sz w:val="28"/>
          <w:szCs w:val="28"/>
          <w:highlight w:val="green"/>
        </w:rPr>
        <w:t xml:space="preserve">ции, обеспечивающего безубыточную деятельность (критический </w:t>
      </w:r>
      <w:r w:rsidRPr="00D56CB2">
        <w:rPr>
          <w:color w:val="000000"/>
          <w:spacing w:val="3"/>
          <w:sz w:val="28"/>
          <w:szCs w:val="28"/>
          <w:highlight w:val="green"/>
        </w:rPr>
        <w:t>объем).</w:t>
      </w:r>
    </w:p>
    <w:p w:rsidR="008C223E" w:rsidRDefault="008C223E">
      <w:pPr>
        <w:widowControl w:val="0"/>
        <w:numPr>
          <w:ilvl w:val="0"/>
          <w:numId w:val="3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t>Выделения цеховой, производственной и коммерческой себестои</w:t>
      </w:r>
      <w:r>
        <w:rPr>
          <w:color w:val="000000"/>
          <w:spacing w:val="3"/>
          <w:sz w:val="28"/>
          <w:szCs w:val="28"/>
        </w:rPr>
        <w:t>мости.</w:t>
      </w:r>
    </w:p>
    <w:p w:rsidR="008C223E" w:rsidRDefault="008C223E">
      <w:pPr>
        <w:widowControl w:val="0"/>
        <w:numPr>
          <w:ilvl w:val="0"/>
          <w:numId w:val="3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Формирования ограниченной себестоимости.</w:t>
      </w:r>
    </w:p>
    <w:p w:rsidR="008C223E" w:rsidRDefault="008C223E">
      <w:pPr>
        <w:widowControl w:val="0"/>
        <w:numPr>
          <w:ilvl w:val="0"/>
          <w:numId w:val="3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3"/>
          <w:sz w:val="28"/>
          <w:szCs w:val="28"/>
        </w:rPr>
        <w:t>Ценообразования.</w:t>
      </w:r>
    </w:p>
    <w:p w:rsidR="008C223E" w:rsidRDefault="008C223E">
      <w:pPr>
        <w:shd w:val="clear" w:color="auto" w:fill="FFFFFF"/>
        <w:tabs>
          <w:tab w:val="left" w:pos="614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5"/>
          <w:sz w:val="28"/>
          <w:szCs w:val="28"/>
        </w:rPr>
        <w:t>4.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Какая статья не относится к косвенным расходам?</w:t>
      </w:r>
    </w:p>
    <w:p w:rsidR="008C223E" w:rsidRDefault="008C223E">
      <w:pPr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Общепроизводственные расходы.</w:t>
      </w:r>
    </w:p>
    <w:p w:rsidR="008C223E" w:rsidRPr="006E07C5" w:rsidRDefault="008C223E">
      <w:pPr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6E07C5">
        <w:rPr>
          <w:color w:val="000000"/>
          <w:spacing w:val="6"/>
          <w:sz w:val="28"/>
          <w:szCs w:val="28"/>
          <w:highlight w:val="green"/>
        </w:rPr>
        <w:t>Топливо на технологические цели.</w:t>
      </w:r>
    </w:p>
    <w:p w:rsidR="008C223E" w:rsidRDefault="008C223E">
      <w:pPr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Внепроизводственные расходы.</w:t>
      </w:r>
    </w:p>
    <w:p w:rsidR="008C223E" w:rsidRPr="006E07C5" w:rsidRDefault="008C223E">
      <w:pPr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  <w:highlight w:val="green"/>
        </w:rPr>
      </w:pPr>
      <w:r w:rsidRPr="006E07C5">
        <w:rPr>
          <w:color w:val="000000"/>
          <w:spacing w:val="5"/>
          <w:sz w:val="28"/>
          <w:szCs w:val="28"/>
          <w:highlight w:val="green"/>
        </w:rPr>
        <w:t>Основная заработная плата производственных рабочих.</w:t>
      </w:r>
    </w:p>
    <w:p w:rsidR="008C223E" w:rsidRDefault="008C223E">
      <w:pPr>
        <w:widowControl w:val="0"/>
        <w:numPr>
          <w:ilvl w:val="0"/>
          <w:numId w:val="4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Коммерческие расходы.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5"/>
          <w:sz w:val="28"/>
          <w:szCs w:val="28"/>
        </w:rPr>
        <w:t>5.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 xml:space="preserve">Себестоимость продукции </w:t>
      </w:r>
      <w:r>
        <w:rPr>
          <w:color w:val="000000"/>
          <w:spacing w:val="-2"/>
          <w:sz w:val="28"/>
          <w:szCs w:val="28"/>
        </w:rPr>
        <w:t xml:space="preserve">- </w:t>
      </w:r>
      <w:r>
        <w:rPr>
          <w:b/>
          <w:bCs/>
          <w:color w:val="000000"/>
          <w:spacing w:val="-2"/>
          <w:sz w:val="28"/>
          <w:szCs w:val="28"/>
        </w:rPr>
        <w:t xml:space="preserve">это: </w:t>
      </w:r>
      <w:r>
        <w:rPr>
          <w:color w:val="000000"/>
          <w:spacing w:val="5"/>
          <w:sz w:val="28"/>
          <w:szCs w:val="28"/>
        </w:rPr>
        <w:t>(продолжить определение).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outlineLvl w:val="0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6.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6"/>
          <w:sz w:val="28"/>
          <w:szCs w:val="28"/>
        </w:rPr>
        <w:t>Для определения объема потребляемых ресурсов в целом по предприя</w:t>
      </w:r>
      <w:r>
        <w:rPr>
          <w:b/>
          <w:bCs/>
          <w:color w:val="000000"/>
          <w:spacing w:val="-6"/>
          <w:sz w:val="28"/>
          <w:szCs w:val="28"/>
        </w:rPr>
        <w:softHyphen/>
      </w:r>
      <w:r>
        <w:rPr>
          <w:b/>
          <w:bCs/>
          <w:color w:val="000000"/>
          <w:spacing w:val="-4"/>
          <w:sz w:val="28"/>
          <w:szCs w:val="28"/>
        </w:rPr>
        <w:t>тию применяется расчет себестоимости:</w:t>
      </w:r>
    </w:p>
    <w:p w:rsidR="008C223E" w:rsidRPr="006E07C5" w:rsidRDefault="008C223E">
      <w:pPr>
        <w:widowControl w:val="0"/>
        <w:numPr>
          <w:ilvl w:val="0"/>
          <w:numId w:val="30"/>
        </w:numPr>
        <w:shd w:val="clear" w:color="auto" w:fill="FFFFFF"/>
        <w:tabs>
          <w:tab w:val="left" w:pos="806"/>
          <w:tab w:val="left" w:pos="5899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  <w:highlight w:val="green"/>
        </w:rPr>
      </w:pPr>
      <w:r w:rsidRPr="006E07C5">
        <w:rPr>
          <w:color w:val="000000"/>
          <w:spacing w:val="4"/>
          <w:sz w:val="28"/>
          <w:szCs w:val="28"/>
          <w:highlight w:val="green"/>
        </w:rPr>
        <w:t>По экономическим элементам.</w:t>
      </w:r>
    </w:p>
    <w:p w:rsidR="008C223E" w:rsidRDefault="008C223E">
      <w:pPr>
        <w:widowControl w:val="0"/>
        <w:numPr>
          <w:ilvl w:val="0"/>
          <w:numId w:val="30"/>
        </w:numPr>
        <w:shd w:val="clear" w:color="auto" w:fill="FFFFFF"/>
        <w:tabs>
          <w:tab w:val="left" w:pos="806"/>
          <w:tab w:val="left" w:pos="5270"/>
          <w:tab w:val="left" w:pos="6134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По калькуляционным статьям.</w:t>
      </w:r>
    </w:p>
    <w:p w:rsidR="008C223E" w:rsidRDefault="008C223E">
      <w:pPr>
        <w:widowControl w:val="0"/>
        <w:numPr>
          <w:ilvl w:val="0"/>
          <w:numId w:val="30"/>
        </w:numPr>
        <w:shd w:val="clear" w:color="auto" w:fill="FFFFFF"/>
        <w:tabs>
          <w:tab w:val="left" w:pos="806"/>
          <w:tab w:val="left" w:pos="5659"/>
          <w:tab w:val="left" w:pos="6432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Нет правильного ответа.</w:t>
      </w:r>
    </w:p>
    <w:p w:rsidR="008C223E" w:rsidRDefault="008C223E">
      <w:pPr>
        <w:widowControl w:val="0"/>
        <w:numPr>
          <w:ilvl w:val="0"/>
          <w:numId w:val="30"/>
        </w:numPr>
        <w:shd w:val="clear" w:color="auto" w:fill="FFFFFF"/>
        <w:tabs>
          <w:tab w:val="left" w:pos="806"/>
          <w:tab w:val="left" w:pos="5659"/>
          <w:tab w:val="left" w:pos="6432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Производственной себестоимости валовой продукции.</w:t>
      </w:r>
    </w:p>
    <w:p w:rsidR="008C223E" w:rsidRDefault="008C223E">
      <w:pPr>
        <w:widowControl w:val="0"/>
        <w:numPr>
          <w:ilvl w:val="0"/>
          <w:numId w:val="30"/>
        </w:numPr>
        <w:shd w:val="clear" w:color="auto" w:fill="FFFFFF"/>
        <w:tabs>
          <w:tab w:val="left" w:pos="806"/>
          <w:tab w:val="left" w:pos="5659"/>
          <w:tab w:val="left" w:pos="6432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Ограниченной себестоимости.</w:t>
      </w:r>
    </w:p>
    <w:p w:rsidR="008C223E" w:rsidRDefault="008C223E">
      <w:pPr>
        <w:shd w:val="clear" w:color="auto" w:fill="FFFFFF"/>
        <w:tabs>
          <w:tab w:val="left" w:pos="816"/>
          <w:tab w:val="left" w:pos="5659"/>
          <w:tab w:val="left" w:pos="6432"/>
        </w:tabs>
        <w:jc w:val="both"/>
        <w:rPr>
          <w:b/>
          <w:bCs/>
          <w:color w:val="000000"/>
          <w:spacing w:val="-1"/>
          <w:sz w:val="28"/>
          <w:szCs w:val="28"/>
        </w:rPr>
      </w:pPr>
      <w:r>
        <w:rPr>
          <w:b/>
          <w:bCs/>
          <w:color w:val="000000"/>
          <w:spacing w:val="-1"/>
          <w:sz w:val="28"/>
          <w:szCs w:val="28"/>
        </w:rPr>
        <w:t xml:space="preserve">7.Себестоимость продукции </w:t>
      </w:r>
      <w:r>
        <w:rPr>
          <w:color w:val="000000"/>
          <w:spacing w:val="-1"/>
          <w:sz w:val="28"/>
          <w:szCs w:val="28"/>
        </w:rPr>
        <w:t xml:space="preserve">- </w:t>
      </w:r>
      <w:r>
        <w:rPr>
          <w:b/>
          <w:bCs/>
          <w:color w:val="000000"/>
          <w:spacing w:val="-1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31"/>
        </w:numPr>
        <w:shd w:val="clear" w:color="auto" w:fill="FFFFFF"/>
        <w:tabs>
          <w:tab w:val="left" w:pos="816"/>
          <w:tab w:val="left" w:pos="5659"/>
          <w:tab w:val="left" w:pos="6432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Однородные по своему содержанию затраты.</w:t>
      </w:r>
    </w:p>
    <w:p w:rsidR="008C223E" w:rsidRDefault="008C223E">
      <w:pPr>
        <w:widowControl w:val="0"/>
        <w:numPr>
          <w:ilvl w:val="0"/>
          <w:numId w:val="31"/>
        </w:numPr>
        <w:shd w:val="clear" w:color="auto" w:fill="FFFFFF"/>
        <w:tabs>
          <w:tab w:val="left" w:pos="816"/>
          <w:tab w:val="left" w:pos="4181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Количество денежных средств, за которые продается товар поку</w:t>
      </w:r>
      <w:r>
        <w:rPr>
          <w:color w:val="000000"/>
          <w:spacing w:val="2"/>
          <w:sz w:val="28"/>
          <w:szCs w:val="28"/>
        </w:rPr>
        <w:t>пателю.</w:t>
      </w:r>
      <w:r>
        <w:rPr>
          <w:color w:val="000000"/>
          <w:sz w:val="28"/>
          <w:szCs w:val="28"/>
        </w:rPr>
        <w:tab/>
      </w:r>
    </w:p>
    <w:p w:rsidR="008C223E" w:rsidRPr="006E07C5" w:rsidRDefault="008C223E">
      <w:pPr>
        <w:widowControl w:val="0"/>
        <w:numPr>
          <w:ilvl w:val="0"/>
          <w:numId w:val="3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6E07C5">
        <w:rPr>
          <w:color w:val="000000"/>
          <w:spacing w:val="5"/>
          <w:sz w:val="28"/>
          <w:szCs w:val="28"/>
          <w:highlight w:val="green"/>
        </w:rPr>
        <w:t>Выраженные в денежной форме текущие затраты предприятия на п</w:t>
      </w:r>
      <w:r w:rsidRPr="006E07C5">
        <w:rPr>
          <w:color w:val="000000"/>
          <w:spacing w:val="7"/>
          <w:sz w:val="28"/>
          <w:szCs w:val="28"/>
          <w:highlight w:val="green"/>
        </w:rPr>
        <w:t>роизводство и реализацию продукции.</w:t>
      </w:r>
    </w:p>
    <w:p w:rsidR="008C223E" w:rsidRDefault="008C223E">
      <w:pPr>
        <w:widowControl w:val="0"/>
        <w:numPr>
          <w:ilvl w:val="0"/>
          <w:numId w:val="3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Рентабельность продукции.</w:t>
      </w:r>
    </w:p>
    <w:p w:rsidR="008C223E" w:rsidRDefault="008C223E">
      <w:pPr>
        <w:widowControl w:val="0"/>
        <w:numPr>
          <w:ilvl w:val="0"/>
          <w:numId w:val="31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Расчетная цена реализации.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outlineLvl w:val="0"/>
        <w:rPr>
          <w:b/>
          <w:sz w:val="28"/>
          <w:szCs w:val="28"/>
        </w:rPr>
      </w:pPr>
      <w:r>
        <w:rPr>
          <w:b/>
          <w:bCs/>
          <w:color w:val="000000"/>
          <w:spacing w:val="3"/>
          <w:w w:val="92"/>
          <w:sz w:val="28"/>
          <w:szCs w:val="28"/>
        </w:rPr>
        <w:t>8.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8"/>
          <w:w w:val="92"/>
          <w:sz w:val="28"/>
          <w:szCs w:val="28"/>
        </w:rPr>
        <w:t>Подлежат ли отнесению на себестоимость продукции (работ, услуг)</w:t>
      </w:r>
      <w:r>
        <w:rPr>
          <w:b/>
          <w:bCs/>
          <w:color w:val="000000"/>
          <w:spacing w:val="8"/>
          <w:w w:val="92"/>
          <w:sz w:val="28"/>
          <w:szCs w:val="28"/>
        </w:rPr>
        <w:br/>
      </w:r>
      <w:r>
        <w:rPr>
          <w:b/>
          <w:bCs/>
          <w:color w:val="000000"/>
          <w:spacing w:val="6"/>
          <w:w w:val="92"/>
          <w:sz w:val="28"/>
          <w:szCs w:val="28"/>
        </w:rPr>
        <w:t>расходы по оказанию консультационных услуг предприятию:</w:t>
      </w:r>
    </w:p>
    <w:p w:rsidR="008C223E" w:rsidRPr="006E07C5" w:rsidRDefault="008C223E">
      <w:pPr>
        <w:widowControl w:val="0"/>
        <w:numPr>
          <w:ilvl w:val="0"/>
          <w:numId w:val="32"/>
        </w:numPr>
        <w:shd w:val="clear" w:color="auto" w:fill="FFFFFF"/>
        <w:tabs>
          <w:tab w:val="left" w:pos="835"/>
          <w:tab w:val="left" w:pos="5496"/>
        </w:tabs>
        <w:autoSpaceDE w:val="0"/>
        <w:autoSpaceDN w:val="0"/>
        <w:adjustRightInd w:val="0"/>
        <w:jc w:val="both"/>
        <w:rPr>
          <w:color w:val="000000"/>
          <w:spacing w:val="-11"/>
          <w:w w:val="92"/>
          <w:sz w:val="28"/>
          <w:szCs w:val="28"/>
          <w:highlight w:val="green"/>
        </w:rPr>
      </w:pPr>
      <w:r w:rsidRPr="006E07C5">
        <w:rPr>
          <w:color w:val="000000"/>
          <w:spacing w:val="13"/>
          <w:w w:val="92"/>
          <w:sz w:val="28"/>
          <w:szCs w:val="28"/>
          <w:highlight w:val="green"/>
        </w:rPr>
        <w:t>Подлежат;</w:t>
      </w:r>
      <w:r w:rsidRPr="006E07C5">
        <w:rPr>
          <w:color w:val="000000"/>
          <w:sz w:val="28"/>
          <w:szCs w:val="28"/>
          <w:highlight w:val="green"/>
        </w:rPr>
        <w:tab/>
      </w:r>
      <w:r w:rsidRPr="006E07C5">
        <w:rPr>
          <w:color w:val="000000"/>
          <w:w w:val="92"/>
          <w:sz w:val="28"/>
          <w:szCs w:val="28"/>
          <w:highlight w:val="green"/>
        </w:rPr>
        <w:t>,</w:t>
      </w:r>
    </w:p>
    <w:p w:rsidR="008C223E" w:rsidRDefault="008C223E">
      <w:pPr>
        <w:widowControl w:val="0"/>
        <w:numPr>
          <w:ilvl w:val="0"/>
          <w:numId w:val="32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3"/>
          <w:w w:val="92"/>
          <w:sz w:val="28"/>
          <w:szCs w:val="28"/>
        </w:rPr>
      </w:pPr>
      <w:r>
        <w:rPr>
          <w:color w:val="000000"/>
          <w:spacing w:val="14"/>
          <w:w w:val="92"/>
          <w:sz w:val="28"/>
          <w:szCs w:val="28"/>
        </w:rPr>
        <w:t>Не подлежат.</w:t>
      </w:r>
    </w:p>
    <w:p w:rsidR="008C223E" w:rsidRDefault="008C223E">
      <w:pPr>
        <w:shd w:val="clear" w:color="auto" w:fill="FFFFFF"/>
        <w:tabs>
          <w:tab w:val="left" w:pos="1920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5"/>
          <w:sz w:val="28"/>
          <w:szCs w:val="28"/>
        </w:rPr>
        <w:t xml:space="preserve">9. </w:t>
      </w:r>
      <w:r>
        <w:rPr>
          <w:b/>
          <w:bCs/>
          <w:color w:val="000000"/>
          <w:spacing w:val="1"/>
          <w:sz w:val="28"/>
          <w:szCs w:val="28"/>
        </w:rPr>
        <w:t>Верно ли  утверждение, что  переменные расходы при увеличении</w:t>
      </w:r>
      <w:r>
        <w:rPr>
          <w:b/>
          <w:bCs/>
          <w:color w:val="000000"/>
          <w:spacing w:val="1"/>
          <w:sz w:val="28"/>
          <w:szCs w:val="28"/>
        </w:rPr>
        <w:br/>
      </w:r>
      <w:r>
        <w:rPr>
          <w:b/>
          <w:bCs/>
          <w:color w:val="000000"/>
          <w:spacing w:val="-1"/>
          <w:sz w:val="28"/>
          <w:szCs w:val="28"/>
        </w:rPr>
        <w:t xml:space="preserve">объема производства продукции увеличиваются пропорционально росту </w:t>
      </w:r>
      <w:r>
        <w:rPr>
          <w:b/>
          <w:bCs/>
          <w:color w:val="000000"/>
          <w:spacing w:val="-8"/>
          <w:sz w:val="28"/>
          <w:szCs w:val="28"/>
        </w:rPr>
        <w:t>объема?</w:t>
      </w:r>
    </w:p>
    <w:p w:rsidR="008C223E" w:rsidRDefault="008C223E">
      <w:pPr>
        <w:widowControl w:val="0"/>
        <w:numPr>
          <w:ilvl w:val="0"/>
          <w:numId w:val="60"/>
        </w:numPr>
        <w:shd w:val="clear" w:color="auto" w:fill="FFFFFF"/>
        <w:tabs>
          <w:tab w:val="left" w:pos="2189"/>
        </w:tabs>
        <w:autoSpaceDE w:val="0"/>
        <w:autoSpaceDN w:val="0"/>
        <w:adjustRightInd w:val="0"/>
        <w:jc w:val="both"/>
        <w:rPr>
          <w:b/>
          <w:bCs/>
          <w:color w:val="000000"/>
          <w:spacing w:val="-22"/>
          <w:sz w:val="28"/>
          <w:szCs w:val="28"/>
        </w:rPr>
      </w:pPr>
      <w:r w:rsidRPr="006E07C5">
        <w:rPr>
          <w:color w:val="000000"/>
          <w:spacing w:val="2"/>
          <w:sz w:val="28"/>
          <w:szCs w:val="28"/>
          <w:highlight w:val="green"/>
        </w:rPr>
        <w:t>Верно</w:t>
      </w:r>
      <w:r>
        <w:rPr>
          <w:color w:val="000000"/>
          <w:spacing w:val="2"/>
          <w:sz w:val="28"/>
          <w:szCs w:val="28"/>
        </w:rPr>
        <w:t>.</w:t>
      </w:r>
    </w:p>
    <w:p w:rsidR="008C223E" w:rsidRDefault="008C223E">
      <w:pPr>
        <w:widowControl w:val="0"/>
        <w:numPr>
          <w:ilvl w:val="0"/>
          <w:numId w:val="60"/>
        </w:numPr>
        <w:shd w:val="clear" w:color="auto" w:fill="FFFFFF"/>
        <w:tabs>
          <w:tab w:val="left" w:pos="2189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Неверно.</w:t>
      </w:r>
    </w:p>
    <w:p w:rsidR="008C223E" w:rsidRDefault="008C223E">
      <w:pPr>
        <w:widowControl w:val="0"/>
        <w:shd w:val="clear" w:color="auto" w:fill="FFFFFF"/>
        <w:tabs>
          <w:tab w:val="left" w:pos="-1134"/>
          <w:tab w:val="num" w:pos="-825"/>
        </w:tabs>
        <w:autoSpaceDE w:val="0"/>
        <w:autoSpaceDN w:val="0"/>
        <w:adjustRightInd w:val="0"/>
        <w:ind w:left="-825" w:hanging="735"/>
        <w:jc w:val="both"/>
        <w:rPr>
          <w:b/>
          <w:bCs/>
          <w:color w:val="000000"/>
          <w:spacing w:val="-2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 xml:space="preserve">                      10. </w:t>
      </w:r>
      <w:r>
        <w:rPr>
          <w:b/>
          <w:bCs/>
          <w:color w:val="000000"/>
          <w:spacing w:val="-2"/>
          <w:sz w:val="28"/>
          <w:szCs w:val="28"/>
        </w:rPr>
        <w:t xml:space="preserve">Однородные по своему экономическому содержанию затраты </w:t>
      </w:r>
    </w:p>
    <w:p w:rsidR="008C223E" w:rsidRDefault="008C223E">
      <w:pPr>
        <w:widowControl w:val="0"/>
        <w:shd w:val="clear" w:color="auto" w:fill="FFFFFF"/>
        <w:tabs>
          <w:tab w:val="left" w:pos="-1134"/>
          <w:tab w:val="num" w:pos="-825"/>
        </w:tabs>
        <w:autoSpaceDE w:val="0"/>
        <w:autoSpaceDN w:val="0"/>
        <w:adjustRightInd w:val="0"/>
        <w:ind w:left="-825" w:hanging="735"/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 xml:space="preserve">                     назы</w:t>
      </w:r>
      <w:r>
        <w:rPr>
          <w:b/>
          <w:bCs/>
          <w:color w:val="000000"/>
          <w:spacing w:val="-7"/>
          <w:sz w:val="28"/>
          <w:szCs w:val="28"/>
        </w:rPr>
        <w:t>ваются:</w:t>
      </w:r>
    </w:p>
    <w:p w:rsidR="008C223E" w:rsidRDefault="008C223E">
      <w:pPr>
        <w:widowControl w:val="0"/>
        <w:numPr>
          <w:ilvl w:val="0"/>
          <w:numId w:val="6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Калькуляционными статьями.</w:t>
      </w:r>
    </w:p>
    <w:p w:rsidR="008C223E" w:rsidRPr="006E07C5" w:rsidRDefault="008C223E">
      <w:pPr>
        <w:widowControl w:val="0"/>
        <w:numPr>
          <w:ilvl w:val="0"/>
          <w:numId w:val="6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  <w:highlight w:val="green"/>
        </w:rPr>
      </w:pPr>
      <w:r w:rsidRPr="006E07C5">
        <w:rPr>
          <w:color w:val="000000"/>
          <w:spacing w:val="5"/>
          <w:sz w:val="28"/>
          <w:szCs w:val="28"/>
          <w:highlight w:val="green"/>
        </w:rPr>
        <w:t>Экономическими элементами.</w:t>
      </w:r>
    </w:p>
    <w:p w:rsidR="008C223E" w:rsidRDefault="008C223E">
      <w:pPr>
        <w:widowControl w:val="0"/>
        <w:numPr>
          <w:ilvl w:val="0"/>
          <w:numId w:val="6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Нет правильного ответа.</w:t>
      </w:r>
    </w:p>
    <w:p w:rsidR="008C223E" w:rsidRDefault="008C223E">
      <w:pPr>
        <w:widowControl w:val="0"/>
        <w:numPr>
          <w:ilvl w:val="0"/>
          <w:numId w:val="6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Комплексные статьи.</w:t>
      </w:r>
    </w:p>
    <w:p w:rsidR="008C223E" w:rsidRDefault="008C223E">
      <w:pPr>
        <w:widowControl w:val="0"/>
        <w:numPr>
          <w:ilvl w:val="0"/>
          <w:numId w:val="67"/>
        </w:numPr>
        <w:shd w:val="clear" w:color="auto" w:fill="FFFFFF"/>
        <w:tabs>
          <w:tab w:val="left" w:pos="797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Накладные расходы.</w:t>
      </w:r>
    </w:p>
    <w:p w:rsidR="008C223E" w:rsidRDefault="008C223E">
      <w:pPr>
        <w:shd w:val="clear" w:color="auto" w:fill="FFFFFF"/>
        <w:tabs>
          <w:tab w:val="left" w:pos="557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11.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В производственную себестоимость включается цеховая и полная се</w:t>
      </w:r>
      <w:r>
        <w:rPr>
          <w:b/>
          <w:bCs/>
          <w:color w:val="000000"/>
          <w:spacing w:val="-2"/>
          <w:sz w:val="28"/>
          <w:szCs w:val="28"/>
        </w:rPr>
        <w:t>бестоимость.</w:t>
      </w:r>
    </w:p>
    <w:p w:rsidR="008C223E" w:rsidRPr="006E07C5" w:rsidRDefault="008C223E">
      <w:pPr>
        <w:widowControl w:val="0"/>
        <w:numPr>
          <w:ilvl w:val="0"/>
          <w:numId w:val="68"/>
        </w:numPr>
        <w:shd w:val="clear" w:color="auto" w:fill="FFFFFF"/>
        <w:tabs>
          <w:tab w:val="left" w:pos="816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  <w:highlight w:val="green"/>
        </w:rPr>
      </w:pPr>
      <w:r>
        <w:rPr>
          <w:color w:val="000000"/>
          <w:spacing w:val="4"/>
          <w:sz w:val="28"/>
          <w:szCs w:val="28"/>
        </w:rPr>
        <w:t>Утверждение верно. 2.</w:t>
      </w:r>
      <w:r w:rsidRPr="006E07C5">
        <w:rPr>
          <w:color w:val="000000"/>
          <w:spacing w:val="4"/>
          <w:sz w:val="28"/>
          <w:szCs w:val="28"/>
          <w:highlight w:val="green"/>
        </w:rPr>
        <w:t>Утверждение неверно.</w:t>
      </w:r>
    </w:p>
    <w:p w:rsidR="008C223E" w:rsidRDefault="008C223E">
      <w:pPr>
        <w:shd w:val="clear" w:color="auto" w:fill="FFFFFF"/>
        <w:tabs>
          <w:tab w:val="left" w:pos="557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12.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Назначение классификации расходов по калькуляционным статьям:</w:t>
      </w:r>
    </w:p>
    <w:p w:rsidR="008C223E" w:rsidRDefault="008C223E">
      <w:pPr>
        <w:widowControl w:val="0"/>
        <w:numPr>
          <w:ilvl w:val="0"/>
          <w:numId w:val="69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b/>
          <w:bCs/>
          <w:color w:val="000000"/>
          <w:spacing w:val="-19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Исчисление прямых и косвенных расходов.</w:t>
      </w:r>
    </w:p>
    <w:p w:rsidR="008C223E" w:rsidRPr="006E07C5" w:rsidRDefault="008C223E">
      <w:pPr>
        <w:widowControl w:val="0"/>
        <w:numPr>
          <w:ilvl w:val="0"/>
          <w:numId w:val="69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  <w:highlight w:val="green"/>
        </w:rPr>
      </w:pPr>
      <w:r w:rsidRPr="006E07C5">
        <w:rPr>
          <w:color w:val="000000"/>
          <w:spacing w:val="6"/>
          <w:sz w:val="28"/>
          <w:szCs w:val="28"/>
          <w:highlight w:val="green"/>
        </w:rPr>
        <w:t>Расчет себестоимости конкретного вида продукции.</w:t>
      </w:r>
    </w:p>
    <w:p w:rsidR="008C223E" w:rsidRDefault="008C223E">
      <w:pPr>
        <w:widowControl w:val="0"/>
        <w:numPr>
          <w:ilvl w:val="0"/>
          <w:numId w:val="69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Составление сметы затрат на производство.</w:t>
      </w:r>
    </w:p>
    <w:p w:rsidR="008C223E" w:rsidRDefault="008C223E">
      <w:pPr>
        <w:widowControl w:val="0"/>
        <w:numPr>
          <w:ilvl w:val="0"/>
          <w:numId w:val="69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Составление свода затрат.</w:t>
      </w:r>
    </w:p>
    <w:p w:rsidR="008C223E" w:rsidRDefault="008C223E">
      <w:pPr>
        <w:widowControl w:val="0"/>
        <w:numPr>
          <w:ilvl w:val="0"/>
          <w:numId w:val="69"/>
        </w:numPr>
        <w:shd w:val="clear" w:color="auto" w:fill="FFFFFF"/>
        <w:tabs>
          <w:tab w:val="left" w:pos="830"/>
        </w:tabs>
        <w:autoSpaceDE w:val="0"/>
        <w:autoSpaceDN w:val="0"/>
        <w:adjustRightInd w:val="0"/>
        <w:jc w:val="both"/>
        <w:rPr>
          <w:color w:val="000000"/>
          <w:spacing w:val="-14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Распределение накладных расходов.</w:t>
      </w:r>
    </w:p>
    <w:p w:rsidR="008C223E" w:rsidRDefault="008C223E">
      <w:pPr>
        <w:shd w:val="clear" w:color="auto" w:fill="FFFFFF"/>
        <w:tabs>
          <w:tab w:val="left" w:pos="614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13.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5"/>
          <w:sz w:val="28"/>
          <w:szCs w:val="28"/>
        </w:rPr>
        <w:t>Под понятием «прибыль от реализации продукции» подразумевается»:</w:t>
      </w:r>
    </w:p>
    <w:p w:rsidR="008C223E" w:rsidRDefault="008C223E">
      <w:pPr>
        <w:widowControl w:val="0"/>
        <w:numPr>
          <w:ilvl w:val="0"/>
          <w:numId w:val="5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Выручка, полученная от реализации продукции.</w:t>
      </w:r>
    </w:p>
    <w:p w:rsidR="008C223E" w:rsidRDefault="008C223E">
      <w:pPr>
        <w:widowControl w:val="0"/>
        <w:numPr>
          <w:ilvl w:val="0"/>
          <w:numId w:val="5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Денежное выражение стоимости товаров.</w:t>
      </w:r>
    </w:p>
    <w:p w:rsidR="008C223E" w:rsidRPr="006E07C5" w:rsidRDefault="008C223E">
      <w:pPr>
        <w:widowControl w:val="0"/>
        <w:numPr>
          <w:ilvl w:val="0"/>
          <w:numId w:val="5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6E07C5">
        <w:rPr>
          <w:color w:val="000000"/>
          <w:spacing w:val="7"/>
          <w:sz w:val="28"/>
          <w:szCs w:val="28"/>
          <w:highlight w:val="green"/>
        </w:rPr>
        <w:t>Разность между объемом реализованной продукции в стоимост</w:t>
      </w:r>
      <w:r w:rsidRPr="006E07C5">
        <w:rPr>
          <w:color w:val="000000"/>
          <w:spacing w:val="5"/>
          <w:sz w:val="28"/>
          <w:szCs w:val="28"/>
          <w:highlight w:val="green"/>
        </w:rPr>
        <w:t>ном выражении (без НДС и акциза) и ее себестоимостью.</w:t>
      </w:r>
    </w:p>
    <w:p w:rsidR="008C223E" w:rsidRDefault="008C223E">
      <w:pPr>
        <w:widowControl w:val="0"/>
        <w:numPr>
          <w:ilvl w:val="0"/>
          <w:numId w:val="5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Чистый доход предприятия.</w:t>
      </w:r>
    </w:p>
    <w:p w:rsidR="008C223E" w:rsidRDefault="008C223E">
      <w:pPr>
        <w:widowControl w:val="0"/>
        <w:numPr>
          <w:ilvl w:val="0"/>
          <w:numId w:val="58"/>
        </w:numPr>
        <w:shd w:val="clear" w:color="auto" w:fill="FFFFFF"/>
        <w:tabs>
          <w:tab w:val="left" w:pos="845"/>
        </w:tabs>
        <w:autoSpaceDE w:val="0"/>
        <w:autoSpaceDN w:val="0"/>
        <w:adjustRightInd w:val="0"/>
        <w:jc w:val="both"/>
        <w:rPr>
          <w:color w:val="000000"/>
          <w:spacing w:val="-13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Затраты на производство реализованной продукции.</w:t>
      </w:r>
    </w:p>
    <w:p w:rsidR="008C223E" w:rsidRDefault="008C223E">
      <w:pPr>
        <w:keepNext/>
        <w:suppressAutoHyphens/>
        <w:spacing w:before="600" w:after="240"/>
        <w:ind w:right="-110"/>
        <w:jc w:val="both"/>
        <w:outlineLvl w:val="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14. Оценка эффективности и система показателей хозяйственной деятельности организации (предприятия)</w:t>
      </w:r>
    </w:p>
    <w:p w:rsidR="008C223E" w:rsidRDefault="008C223E">
      <w:pPr>
        <w:shd w:val="clear" w:color="auto" w:fill="FFFFFF"/>
        <w:ind w:right="-635"/>
        <w:jc w:val="both"/>
        <w:rPr>
          <w:sz w:val="28"/>
          <w:szCs w:val="28"/>
        </w:rPr>
      </w:pPr>
      <w:r>
        <w:rPr>
          <w:b/>
          <w:bCs/>
          <w:color w:val="434343"/>
          <w:sz w:val="28"/>
          <w:szCs w:val="28"/>
        </w:rPr>
        <w:t>Вопросы на выбор правильного ответа (ответов):</w:t>
      </w:r>
    </w:p>
    <w:p w:rsidR="008C223E" w:rsidRDefault="008C223E">
      <w:pPr>
        <w:shd w:val="clear" w:color="auto" w:fill="FFFFFF"/>
        <w:tabs>
          <w:tab w:val="left" w:pos="614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1.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 xml:space="preserve">Какие из указанных вложений дополнительных средств не относятся </w:t>
      </w:r>
      <w:r>
        <w:rPr>
          <w:b/>
          <w:bCs/>
          <w:color w:val="000000"/>
          <w:spacing w:val="-5"/>
          <w:sz w:val="28"/>
          <w:szCs w:val="28"/>
        </w:rPr>
        <w:t>к экстенсивному способу развития производства? Получение прироста про</w:t>
      </w:r>
      <w:r>
        <w:rPr>
          <w:b/>
          <w:bCs/>
          <w:color w:val="000000"/>
          <w:spacing w:val="-5"/>
          <w:sz w:val="28"/>
          <w:szCs w:val="28"/>
        </w:rPr>
        <w:softHyphen/>
      </w:r>
      <w:r>
        <w:rPr>
          <w:b/>
          <w:bCs/>
          <w:color w:val="000000"/>
          <w:spacing w:val="-3"/>
          <w:sz w:val="28"/>
          <w:szCs w:val="28"/>
        </w:rPr>
        <w:t>дукции за счет:</w:t>
      </w:r>
    </w:p>
    <w:p w:rsidR="008C223E" w:rsidRDefault="008C223E">
      <w:pPr>
        <w:widowControl w:val="0"/>
        <w:numPr>
          <w:ilvl w:val="0"/>
          <w:numId w:val="59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b/>
          <w:bCs/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Абсолютного увеличения трудовых и материальных ресурсов.</w:t>
      </w:r>
    </w:p>
    <w:p w:rsidR="008C223E" w:rsidRDefault="008C223E">
      <w:pPr>
        <w:widowControl w:val="0"/>
        <w:numPr>
          <w:ilvl w:val="0"/>
          <w:numId w:val="59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Расширения действующего предприятия.</w:t>
      </w:r>
    </w:p>
    <w:p w:rsidR="008C223E" w:rsidRPr="008A4E4F" w:rsidRDefault="008C223E">
      <w:pPr>
        <w:widowControl w:val="0"/>
        <w:numPr>
          <w:ilvl w:val="0"/>
          <w:numId w:val="59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8A4E4F">
        <w:rPr>
          <w:color w:val="000000"/>
          <w:spacing w:val="7"/>
          <w:sz w:val="28"/>
          <w:szCs w:val="28"/>
          <w:highlight w:val="green"/>
        </w:rPr>
        <w:t>Повышения уровня отдачи применяемых в производстве трудо</w:t>
      </w:r>
      <w:r w:rsidRPr="008A4E4F">
        <w:rPr>
          <w:color w:val="000000"/>
          <w:spacing w:val="7"/>
          <w:sz w:val="28"/>
          <w:szCs w:val="28"/>
          <w:highlight w:val="green"/>
        </w:rPr>
        <w:softHyphen/>
      </w:r>
      <w:r w:rsidRPr="008A4E4F">
        <w:rPr>
          <w:color w:val="000000"/>
          <w:spacing w:val="5"/>
          <w:sz w:val="28"/>
          <w:szCs w:val="28"/>
          <w:highlight w:val="green"/>
        </w:rPr>
        <w:t>вых и материальных ресурсов.</w:t>
      </w:r>
    </w:p>
    <w:p w:rsidR="008C223E" w:rsidRDefault="008C223E">
      <w:pPr>
        <w:widowControl w:val="0"/>
        <w:numPr>
          <w:ilvl w:val="0"/>
          <w:numId w:val="59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Капитальные вложения.</w:t>
      </w:r>
    </w:p>
    <w:p w:rsidR="008C223E" w:rsidRPr="00C1425D" w:rsidRDefault="008C223E">
      <w:pPr>
        <w:widowControl w:val="0"/>
        <w:numPr>
          <w:ilvl w:val="0"/>
          <w:numId w:val="59"/>
        </w:numPr>
        <w:shd w:val="clear" w:color="auto" w:fill="FFFFFF"/>
        <w:tabs>
          <w:tab w:val="left" w:pos="864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 w:rsidRPr="00C1425D">
        <w:rPr>
          <w:color w:val="000000"/>
          <w:spacing w:val="5"/>
          <w:sz w:val="28"/>
          <w:szCs w:val="28"/>
        </w:rPr>
        <w:t>Увеличение периода оборота оборотных средств.</w:t>
      </w:r>
    </w:p>
    <w:p w:rsidR="008C223E" w:rsidRDefault="008C223E">
      <w:pPr>
        <w:shd w:val="clear" w:color="auto" w:fill="FFFFFF"/>
        <w:tabs>
          <w:tab w:val="left" w:pos="614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2.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При оценке эффективности работы предприятий в качестве характе</w:t>
      </w:r>
      <w:r>
        <w:rPr>
          <w:b/>
          <w:bCs/>
          <w:color w:val="000000"/>
          <w:spacing w:val="-2"/>
          <w:sz w:val="28"/>
          <w:szCs w:val="28"/>
        </w:rPr>
        <w:t>ристики их относительной доходности используется показатель:</w:t>
      </w:r>
    </w:p>
    <w:p w:rsidR="008C223E" w:rsidRDefault="008C223E">
      <w:pPr>
        <w:widowControl w:val="0"/>
        <w:numPr>
          <w:ilvl w:val="0"/>
          <w:numId w:val="56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Прибыли.</w:t>
      </w:r>
    </w:p>
    <w:p w:rsidR="008C223E" w:rsidRPr="006E07C5" w:rsidRDefault="008C223E">
      <w:pPr>
        <w:widowControl w:val="0"/>
        <w:numPr>
          <w:ilvl w:val="0"/>
          <w:numId w:val="56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jc w:val="both"/>
        <w:rPr>
          <w:noProof/>
          <w:sz w:val="28"/>
          <w:szCs w:val="28"/>
          <w:highlight w:val="green"/>
        </w:rPr>
      </w:pPr>
      <w:r w:rsidRPr="006E07C5">
        <w:rPr>
          <w:color w:val="000000"/>
          <w:spacing w:val="6"/>
          <w:sz w:val="28"/>
          <w:szCs w:val="28"/>
          <w:highlight w:val="green"/>
        </w:rPr>
        <w:t>Рентабельности.</w:t>
      </w:r>
    </w:p>
    <w:p w:rsidR="008C223E" w:rsidRDefault="008C223E">
      <w:pPr>
        <w:widowControl w:val="0"/>
        <w:numPr>
          <w:ilvl w:val="0"/>
          <w:numId w:val="56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Удельной себестоимости.</w:t>
      </w:r>
      <w:r>
        <w:rPr>
          <w:noProof/>
          <w:sz w:val="28"/>
          <w:szCs w:val="28"/>
        </w:rPr>
        <w:t xml:space="preserve"> </w:t>
      </w:r>
    </w:p>
    <w:p w:rsidR="008C223E" w:rsidRDefault="008C223E">
      <w:pPr>
        <w:widowControl w:val="0"/>
        <w:numPr>
          <w:ilvl w:val="0"/>
          <w:numId w:val="56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Полной себестоимости.</w:t>
      </w:r>
    </w:p>
    <w:p w:rsidR="008C223E" w:rsidRDefault="008C223E">
      <w:pPr>
        <w:widowControl w:val="0"/>
        <w:numPr>
          <w:ilvl w:val="0"/>
          <w:numId w:val="56"/>
        </w:numPr>
        <w:shd w:val="clear" w:color="auto" w:fill="FFFFFF"/>
        <w:tabs>
          <w:tab w:val="left" w:pos="883"/>
        </w:tabs>
        <w:autoSpaceDE w:val="0"/>
        <w:autoSpaceDN w:val="0"/>
        <w:adjustRightInd w:val="0"/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Органиченной себестоимости.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3.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Часть прибыли, остающаяся в распоряжении предприя</w:t>
      </w:r>
      <w:r>
        <w:rPr>
          <w:b/>
          <w:bCs/>
          <w:color w:val="000000"/>
          <w:spacing w:val="-2"/>
          <w:sz w:val="28"/>
          <w:szCs w:val="28"/>
        </w:rPr>
        <w:softHyphen/>
      </w:r>
      <w:r>
        <w:rPr>
          <w:b/>
          <w:bCs/>
          <w:color w:val="000000"/>
          <w:spacing w:val="4"/>
          <w:sz w:val="28"/>
          <w:szCs w:val="28"/>
        </w:rPr>
        <w:t xml:space="preserve">тия после уплаты налогов и других обязательных платежей в бюджет, </w:t>
      </w:r>
      <w:r>
        <w:rPr>
          <w:b/>
          <w:bCs/>
          <w:color w:val="000000"/>
          <w:spacing w:val="-4"/>
          <w:sz w:val="28"/>
          <w:szCs w:val="28"/>
        </w:rPr>
        <w:t xml:space="preserve">включая финансовые санкции за нарушения налогового законодательства </w:t>
      </w:r>
      <w:r>
        <w:rPr>
          <w:color w:val="000000"/>
          <w:spacing w:val="5"/>
          <w:sz w:val="28"/>
          <w:szCs w:val="28"/>
        </w:rPr>
        <w:t xml:space="preserve">- </w:t>
      </w:r>
      <w:r>
        <w:rPr>
          <w:b/>
          <w:bCs/>
          <w:color w:val="000000"/>
          <w:spacing w:val="5"/>
          <w:sz w:val="28"/>
          <w:szCs w:val="28"/>
        </w:rPr>
        <w:t>это:</w:t>
      </w:r>
    </w:p>
    <w:p w:rsidR="008C223E" w:rsidRDefault="008C223E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b/>
          <w:bCs/>
          <w:color w:val="000000"/>
          <w:spacing w:val="-15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Валовая прибыль.</w:t>
      </w:r>
    </w:p>
    <w:p w:rsidR="008C223E" w:rsidRPr="006E07C5" w:rsidRDefault="008C223E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  <w:highlight w:val="green"/>
        </w:rPr>
      </w:pPr>
      <w:r w:rsidRPr="006E07C5">
        <w:rPr>
          <w:color w:val="000000"/>
          <w:spacing w:val="8"/>
          <w:sz w:val="28"/>
          <w:szCs w:val="28"/>
          <w:highlight w:val="green"/>
        </w:rPr>
        <w:t>Чистая прибыль.</w:t>
      </w:r>
    </w:p>
    <w:p w:rsidR="008C223E" w:rsidRDefault="008C223E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Прибыль от реализации продукции.</w:t>
      </w:r>
    </w:p>
    <w:p w:rsidR="008C223E" w:rsidRDefault="008C223E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Балансовая прибыль.</w:t>
      </w:r>
    </w:p>
    <w:p w:rsidR="008C223E" w:rsidRDefault="008C223E">
      <w:pPr>
        <w:widowControl w:val="0"/>
        <w:numPr>
          <w:ilvl w:val="0"/>
          <w:numId w:val="5"/>
        </w:numPr>
        <w:shd w:val="clear" w:color="auto" w:fill="FFFFFF"/>
        <w:tabs>
          <w:tab w:val="left" w:pos="81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Прибыль от реализации имущества.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4.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4"/>
          <w:sz w:val="28"/>
          <w:szCs w:val="28"/>
        </w:rPr>
        <w:t>Прибыль на предприятии формируется как:</w:t>
      </w:r>
    </w:p>
    <w:p w:rsidR="008C223E" w:rsidRDefault="008C223E">
      <w:pPr>
        <w:widowControl w:val="0"/>
        <w:numPr>
          <w:ilvl w:val="0"/>
          <w:numId w:val="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b/>
          <w:bCs/>
          <w:color w:val="000000"/>
          <w:spacing w:val="-1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Совокупность всех видов доходов.</w:t>
      </w:r>
    </w:p>
    <w:p w:rsidR="008C223E" w:rsidRDefault="008C223E">
      <w:pPr>
        <w:widowControl w:val="0"/>
        <w:numPr>
          <w:ilvl w:val="0"/>
          <w:numId w:val="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Отношение валового дохода к затратам  на его производство.</w:t>
      </w:r>
    </w:p>
    <w:p w:rsidR="008C223E" w:rsidRPr="008A4E4F" w:rsidRDefault="008C223E">
      <w:pPr>
        <w:widowControl w:val="0"/>
        <w:numPr>
          <w:ilvl w:val="0"/>
          <w:numId w:val="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8A4E4F">
        <w:rPr>
          <w:color w:val="000000"/>
          <w:spacing w:val="6"/>
          <w:sz w:val="28"/>
          <w:szCs w:val="28"/>
          <w:highlight w:val="green"/>
        </w:rPr>
        <w:t>Разность между доходами и расходами предприятия.</w:t>
      </w:r>
    </w:p>
    <w:p w:rsidR="008C223E" w:rsidRDefault="008C223E">
      <w:pPr>
        <w:widowControl w:val="0"/>
        <w:numPr>
          <w:ilvl w:val="0"/>
          <w:numId w:val="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Совокупность всех расходов.</w:t>
      </w:r>
    </w:p>
    <w:p w:rsidR="008C223E" w:rsidRDefault="008C223E">
      <w:pPr>
        <w:widowControl w:val="0"/>
        <w:numPr>
          <w:ilvl w:val="0"/>
          <w:numId w:val="6"/>
        </w:numPr>
        <w:shd w:val="clear" w:color="auto" w:fill="FFFFFF"/>
        <w:tabs>
          <w:tab w:val="left" w:pos="821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Сумма доходов и расходов.</w:t>
      </w:r>
    </w:p>
    <w:p w:rsidR="008C223E" w:rsidRDefault="008C223E">
      <w:pPr>
        <w:shd w:val="clear" w:color="auto" w:fill="FFFFFF"/>
        <w:tabs>
          <w:tab w:val="left" w:pos="562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2"/>
          <w:sz w:val="28"/>
          <w:szCs w:val="28"/>
        </w:rPr>
        <w:t>5.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2"/>
          <w:sz w:val="28"/>
          <w:szCs w:val="28"/>
        </w:rPr>
        <w:t>Какой показатель характеризует какую прибыль имеет предприятие с каждого рубля реализованной продукции</w:t>
      </w:r>
      <w:r>
        <w:rPr>
          <w:b/>
          <w:bCs/>
          <w:color w:val="000000"/>
          <w:spacing w:val="-10"/>
          <w:sz w:val="28"/>
          <w:szCs w:val="28"/>
        </w:rPr>
        <w:t>?</w:t>
      </w:r>
    </w:p>
    <w:p w:rsidR="008C223E" w:rsidRDefault="008C223E">
      <w:pPr>
        <w:widowControl w:val="0"/>
        <w:numPr>
          <w:ilvl w:val="0"/>
          <w:numId w:val="7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1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Валовый объем продукции.</w:t>
      </w:r>
    </w:p>
    <w:p w:rsidR="008C223E" w:rsidRPr="008A4E4F" w:rsidRDefault="008C223E">
      <w:pPr>
        <w:widowControl w:val="0"/>
        <w:numPr>
          <w:ilvl w:val="0"/>
          <w:numId w:val="7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  <w:highlight w:val="green"/>
        </w:rPr>
      </w:pPr>
      <w:r w:rsidRPr="008A4E4F">
        <w:rPr>
          <w:color w:val="000000"/>
          <w:spacing w:val="9"/>
          <w:sz w:val="28"/>
          <w:szCs w:val="28"/>
          <w:highlight w:val="green"/>
        </w:rPr>
        <w:t>Рентабельность продукции.</w:t>
      </w:r>
    </w:p>
    <w:p w:rsidR="008C223E" w:rsidRDefault="008C223E">
      <w:pPr>
        <w:widowControl w:val="0"/>
        <w:numPr>
          <w:ilvl w:val="0"/>
          <w:numId w:val="7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8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Стоимость основных средств предприятия.</w:t>
      </w:r>
    </w:p>
    <w:p w:rsidR="008C223E" w:rsidRDefault="008C223E">
      <w:pPr>
        <w:widowControl w:val="0"/>
        <w:numPr>
          <w:ilvl w:val="0"/>
          <w:numId w:val="7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Себестоимость продукции.</w:t>
      </w:r>
    </w:p>
    <w:p w:rsidR="008C223E" w:rsidRDefault="008C223E">
      <w:pPr>
        <w:widowControl w:val="0"/>
        <w:numPr>
          <w:ilvl w:val="0"/>
          <w:numId w:val="7"/>
        </w:numPr>
        <w:shd w:val="clear" w:color="auto" w:fill="FFFFFF"/>
        <w:tabs>
          <w:tab w:val="left" w:pos="835"/>
        </w:tabs>
        <w:autoSpaceDE w:val="0"/>
        <w:autoSpaceDN w:val="0"/>
        <w:adjustRightInd w:val="0"/>
        <w:jc w:val="both"/>
        <w:rPr>
          <w:color w:val="000000"/>
          <w:spacing w:val="-7"/>
          <w:sz w:val="28"/>
          <w:szCs w:val="28"/>
        </w:rPr>
      </w:pPr>
      <w:r>
        <w:rPr>
          <w:color w:val="000000"/>
          <w:spacing w:val="6"/>
          <w:sz w:val="28"/>
          <w:szCs w:val="28"/>
        </w:rPr>
        <w:t>Рентабельность.</w:t>
      </w:r>
    </w:p>
    <w:p w:rsidR="008C223E" w:rsidRDefault="008C223E">
      <w:pPr>
        <w:shd w:val="clear" w:color="auto" w:fill="FFFFFF"/>
        <w:tabs>
          <w:tab w:val="left" w:pos="619"/>
        </w:tabs>
        <w:jc w:val="both"/>
        <w:rPr>
          <w:sz w:val="28"/>
          <w:szCs w:val="28"/>
        </w:rPr>
      </w:pPr>
      <w:r>
        <w:rPr>
          <w:b/>
          <w:bCs/>
          <w:color w:val="000000"/>
          <w:spacing w:val="-6"/>
          <w:sz w:val="28"/>
          <w:szCs w:val="28"/>
        </w:rPr>
        <w:t>6.</w:t>
      </w:r>
      <w:r>
        <w:rPr>
          <w:b/>
          <w:bCs/>
          <w:color w:val="000000"/>
          <w:sz w:val="28"/>
          <w:szCs w:val="28"/>
        </w:rPr>
        <w:tab/>
      </w:r>
      <w:r>
        <w:rPr>
          <w:b/>
          <w:bCs/>
          <w:color w:val="000000"/>
          <w:spacing w:val="-3"/>
          <w:sz w:val="28"/>
          <w:szCs w:val="28"/>
        </w:rPr>
        <w:t>Какой из фондов не формируется за счет прибыли?</w:t>
      </w:r>
    </w:p>
    <w:p w:rsidR="008C223E" w:rsidRDefault="008C223E">
      <w:pPr>
        <w:widowControl w:val="0"/>
        <w:numPr>
          <w:ilvl w:val="0"/>
          <w:numId w:val="8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jc w:val="both"/>
        <w:rPr>
          <w:b/>
          <w:bCs/>
          <w:color w:val="000000"/>
          <w:spacing w:val="-15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>Резервный фонд.</w:t>
      </w:r>
    </w:p>
    <w:p w:rsidR="008C223E" w:rsidRDefault="008C223E">
      <w:pPr>
        <w:widowControl w:val="0"/>
        <w:numPr>
          <w:ilvl w:val="0"/>
          <w:numId w:val="8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Фонд развития производства.</w:t>
      </w:r>
    </w:p>
    <w:p w:rsidR="008C223E" w:rsidRPr="008A4E4F" w:rsidRDefault="008C223E">
      <w:pPr>
        <w:widowControl w:val="0"/>
        <w:numPr>
          <w:ilvl w:val="0"/>
          <w:numId w:val="8"/>
        </w:numPr>
        <w:shd w:val="clear" w:color="auto" w:fill="FFFFFF"/>
        <w:tabs>
          <w:tab w:val="left" w:pos="850"/>
        </w:tabs>
        <w:autoSpaceDE w:val="0"/>
        <w:autoSpaceDN w:val="0"/>
        <w:adjustRightInd w:val="0"/>
        <w:jc w:val="both"/>
        <w:rPr>
          <w:color w:val="000000"/>
          <w:spacing w:val="-10"/>
          <w:sz w:val="28"/>
          <w:szCs w:val="28"/>
          <w:highlight w:val="green"/>
        </w:rPr>
      </w:pPr>
      <w:r w:rsidRPr="008A4E4F">
        <w:rPr>
          <w:color w:val="000000"/>
          <w:spacing w:val="6"/>
          <w:sz w:val="28"/>
          <w:szCs w:val="28"/>
          <w:highlight w:val="green"/>
        </w:rPr>
        <w:t>Пенсионный фонд.</w:t>
      </w:r>
    </w:p>
    <w:p w:rsidR="008C223E" w:rsidRDefault="008C223E">
      <w:pPr>
        <w:widowControl w:val="0"/>
        <w:numPr>
          <w:ilvl w:val="0"/>
          <w:numId w:val="8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jc w:val="both"/>
        <w:rPr>
          <w:b/>
          <w:bCs/>
          <w:color w:val="434343"/>
          <w:spacing w:val="-6"/>
          <w:w w:val="8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 xml:space="preserve">Фонд материального поощрения. </w:t>
      </w:r>
    </w:p>
    <w:p w:rsidR="008C223E" w:rsidRDefault="008C223E">
      <w:pPr>
        <w:widowControl w:val="0"/>
        <w:numPr>
          <w:ilvl w:val="0"/>
          <w:numId w:val="8"/>
        </w:numPr>
        <w:shd w:val="clear" w:color="auto" w:fill="FFFFFF"/>
        <w:tabs>
          <w:tab w:val="left" w:pos="2131"/>
        </w:tabs>
        <w:autoSpaceDE w:val="0"/>
        <w:autoSpaceDN w:val="0"/>
        <w:adjustRightInd w:val="0"/>
        <w:jc w:val="both"/>
        <w:rPr>
          <w:b/>
          <w:bCs/>
          <w:color w:val="434343"/>
          <w:spacing w:val="-6"/>
          <w:w w:val="88"/>
          <w:sz w:val="28"/>
          <w:szCs w:val="28"/>
        </w:rPr>
      </w:pPr>
      <w:r>
        <w:rPr>
          <w:color w:val="000000"/>
          <w:spacing w:val="7"/>
          <w:sz w:val="28"/>
          <w:szCs w:val="28"/>
        </w:rPr>
        <w:t>Амортизационный фонд.</w:t>
      </w:r>
    </w:p>
    <w:p w:rsidR="008C223E" w:rsidRDefault="008C223E">
      <w:pPr>
        <w:shd w:val="clear" w:color="auto" w:fill="FFFFFF"/>
        <w:jc w:val="both"/>
        <w:rPr>
          <w:sz w:val="28"/>
          <w:szCs w:val="28"/>
        </w:rPr>
      </w:pPr>
      <w:r>
        <w:rPr>
          <w:b/>
          <w:bCs/>
          <w:color w:val="000000"/>
          <w:spacing w:val="-11"/>
          <w:sz w:val="28"/>
          <w:szCs w:val="28"/>
        </w:rPr>
        <w:t>7. Доходы предприятия формируются как совокупность...  Какой эле</w:t>
      </w:r>
      <w:r>
        <w:rPr>
          <w:b/>
          <w:bCs/>
          <w:color w:val="000000"/>
          <w:spacing w:val="-11"/>
          <w:sz w:val="28"/>
          <w:szCs w:val="28"/>
        </w:rPr>
        <w:softHyphen/>
      </w:r>
      <w:r>
        <w:rPr>
          <w:b/>
          <w:bCs/>
          <w:color w:val="000000"/>
          <w:spacing w:val="-15"/>
          <w:sz w:val="28"/>
          <w:szCs w:val="28"/>
        </w:rPr>
        <w:t>мент не включается?</w:t>
      </w:r>
    </w:p>
    <w:p w:rsidR="008C223E" w:rsidRDefault="008C223E">
      <w:pPr>
        <w:widowControl w:val="0"/>
        <w:numPr>
          <w:ilvl w:val="0"/>
          <w:numId w:val="22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b/>
          <w:bCs/>
          <w:color w:val="000000"/>
          <w:spacing w:val="-23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Доходов от реализации товаров (работ, услуг).</w:t>
      </w:r>
    </w:p>
    <w:p w:rsidR="008C223E" w:rsidRDefault="008C223E">
      <w:pPr>
        <w:widowControl w:val="0"/>
        <w:numPr>
          <w:ilvl w:val="0"/>
          <w:numId w:val="22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color w:val="000000"/>
          <w:spacing w:val="-19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Доходов от реализации имущественных прав.</w:t>
      </w:r>
    </w:p>
    <w:p w:rsidR="008C223E" w:rsidRPr="008A4E4F" w:rsidRDefault="008C223E">
      <w:pPr>
        <w:widowControl w:val="0"/>
        <w:numPr>
          <w:ilvl w:val="0"/>
          <w:numId w:val="22"/>
        </w:numPr>
        <w:shd w:val="clear" w:color="auto" w:fill="FFFFFF"/>
        <w:tabs>
          <w:tab w:val="left" w:pos="787"/>
        </w:tabs>
        <w:autoSpaceDE w:val="0"/>
        <w:autoSpaceDN w:val="0"/>
        <w:adjustRightInd w:val="0"/>
        <w:jc w:val="both"/>
        <w:rPr>
          <w:color w:val="000000"/>
          <w:spacing w:val="-20"/>
          <w:sz w:val="28"/>
          <w:szCs w:val="28"/>
          <w:highlight w:val="green"/>
        </w:rPr>
      </w:pPr>
      <w:r w:rsidRPr="008A4E4F">
        <w:rPr>
          <w:color w:val="000000"/>
          <w:spacing w:val="-3"/>
          <w:sz w:val="28"/>
          <w:szCs w:val="28"/>
          <w:highlight w:val="green"/>
        </w:rPr>
        <w:t>Себестоимости реализованной продукции.</w:t>
      </w:r>
    </w:p>
    <w:p w:rsidR="008C223E" w:rsidRDefault="008C223E">
      <w:pPr>
        <w:widowControl w:val="0"/>
        <w:numPr>
          <w:ilvl w:val="0"/>
          <w:numId w:val="22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Внереализационных доходов.</w:t>
      </w:r>
      <w:r w:rsidR="000E7284">
        <w:rPr>
          <w:color w:val="000000"/>
          <w:spacing w:val="-4"/>
          <w:sz w:val="28"/>
          <w:szCs w:val="28"/>
          <w:lang w:val="en-US"/>
        </w:rPr>
        <w:t>s</w:t>
      </w:r>
    </w:p>
    <w:p w:rsidR="008C223E" w:rsidRPr="00C1425D" w:rsidRDefault="008C223E">
      <w:pPr>
        <w:widowControl w:val="0"/>
        <w:numPr>
          <w:ilvl w:val="0"/>
          <w:numId w:val="22"/>
        </w:numPr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color w:val="000000"/>
          <w:spacing w:val="-4"/>
          <w:sz w:val="28"/>
          <w:szCs w:val="28"/>
          <w:highlight w:val="green"/>
        </w:rPr>
      </w:pPr>
      <w:r w:rsidRPr="00C1425D">
        <w:rPr>
          <w:color w:val="000000"/>
          <w:spacing w:val="-4"/>
          <w:sz w:val="28"/>
          <w:szCs w:val="28"/>
          <w:highlight w:val="green"/>
        </w:rPr>
        <w:t>Внереализационных расходов.</w:t>
      </w:r>
    </w:p>
    <w:p w:rsidR="008C223E" w:rsidRDefault="008C223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b/>
          <w:sz w:val="32"/>
          <w:szCs w:val="32"/>
        </w:rPr>
      </w:pPr>
    </w:p>
    <w:p w:rsidR="008C223E" w:rsidRDefault="008C223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b/>
          <w:sz w:val="32"/>
          <w:szCs w:val="32"/>
        </w:rPr>
      </w:pPr>
    </w:p>
    <w:p w:rsidR="008C223E" w:rsidRDefault="008C223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b/>
          <w:sz w:val="32"/>
          <w:szCs w:val="32"/>
        </w:rPr>
      </w:pPr>
    </w:p>
    <w:p w:rsidR="008C223E" w:rsidRDefault="008C223E">
      <w:pPr>
        <w:widowControl w:val="0"/>
        <w:shd w:val="clear" w:color="auto" w:fill="FFFFFF"/>
        <w:tabs>
          <w:tab w:val="left" w:pos="792"/>
        </w:tabs>
        <w:autoSpaceDE w:val="0"/>
        <w:autoSpaceDN w:val="0"/>
        <w:adjustRightInd w:val="0"/>
        <w:jc w:val="both"/>
        <w:rPr>
          <w:b/>
          <w:sz w:val="32"/>
          <w:szCs w:val="32"/>
        </w:rPr>
      </w:pPr>
      <w:bookmarkStart w:id="0" w:name="_GoBack"/>
      <w:bookmarkEnd w:id="0"/>
    </w:p>
    <w:sectPr w:rsidR="008C223E" w:rsidSect="006E07C5"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437" w:rsidRDefault="00303437">
      <w:r>
        <w:separator/>
      </w:r>
    </w:p>
  </w:endnote>
  <w:endnote w:type="continuationSeparator" w:id="0">
    <w:p w:rsidR="00303437" w:rsidRDefault="0030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437" w:rsidRDefault="00303437">
      <w:r>
        <w:separator/>
      </w:r>
    </w:p>
  </w:footnote>
  <w:footnote w:type="continuationSeparator" w:id="0">
    <w:p w:rsidR="00303437" w:rsidRDefault="00303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A36DD"/>
    <w:multiLevelType w:val="hybridMultilevel"/>
    <w:tmpl w:val="A36E6462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4296"/>
        </w:tabs>
        <w:ind w:left="42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016"/>
        </w:tabs>
        <w:ind w:left="50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736"/>
        </w:tabs>
        <w:ind w:left="57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456"/>
        </w:tabs>
        <w:ind w:left="64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176"/>
        </w:tabs>
        <w:ind w:left="71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896"/>
        </w:tabs>
        <w:ind w:left="78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616"/>
        </w:tabs>
        <w:ind w:left="86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336"/>
        </w:tabs>
        <w:ind w:left="9336" w:hanging="180"/>
      </w:pPr>
    </w:lvl>
  </w:abstractNum>
  <w:abstractNum w:abstractNumId="1">
    <w:nsid w:val="010F3B0C"/>
    <w:multiLevelType w:val="hybridMultilevel"/>
    <w:tmpl w:val="0AE426EE"/>
    <w:lvl w:ilvl="0" w:tplc="E732FB80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">
    <w:nsid w:val="020B7DA5"/>
    <w:multiLevelType w:val="hybridMultilevel"/>
    <w:tmpl w:val="D6D2E1F4"/>
    <w:lvl w:ilvl="0" w:tplc="0419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3">
    <w:nsid w:val="06773006"/>
    <w:multiLevelType w:val="hybridMultilevel"/>
    <w:tmpl w:val="094C2154"/>
    <w:lvl w:ilvl="0" w:tplc="E83A97A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07E91C82"/>
    <w:multiLevelType w:val="hybridMultilevel"/>
    <w:tmpl w:val="98C4FD1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099C5A43"/>
    <w:multiLevelType w:val="hybridMultilevel"/>
    <w:tmpl w:val="0F28B22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0AFE5EC5"/>
    <w:multiLevelType w:val="hybridMultilevel"/>
    <w:tmpl w:val="68D08B22"/>
    <w:lvl w:ilvl="0" w:tplc="0F8E28F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0B0B6538"/>
    <w:multiLevelType w:val="hybridMultilevel"/>
    <w:tmpl w:val="A1B2CF7A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>
    <w:nsid w:val="0CCC2ECA"/>
    <w:multiLevelType w:val="hybridMultilevel"/>
    <w:tmpl w:val="38269C2A"/>
    <w:lvl w:ilvl="0" w:tplc="8B90937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>
    <w:nsid w:val="0DF344D7"/>
    <w:multiLevelType w:val="hybridMultilevel"/>
    <w:tmpl w:val="BA36385A"/>
    <w:lvl w:ilvl="0" w:tplc="1D6C3D1E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10">
    <w:nsid w:val="0ECE21AC"/>
    <w:multiLevelType w:val="hybridMultilevel"/>
    <w:tmpl w:val="13AAD6C6"/>
    <w:lvl w:ilvl="0" w:tplc="0419000F">
      <w:start w:val="1"/>
      <w:numFmt w:val="decimal"/>
      <w:lvlText w:val="%1."/>
      <w:lvlJc w:val="left"/>
      <w:pPr>
        <w:tabs>
          <w:tab w:val="num" w:pos="1243"/>
        </w:tabs>
        <w:ind w:left="124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63"/>
        </w:tabs>
        <w:ind w:left="196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3"/>
        </w:tabs>
        <w:ind w:left="268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3"/>
        </w:tabs>
        <w:ind w:left="340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3"/>
        </w:tabs>
        <w:ind w:left="412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3"/>
        </w:tabs>
        <w:ind w:left="484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3"/>
        </w:tabs>
        <w:ind w:left="556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3"/>
        </w:tabs>
        <w:ind w:left="628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3"/>
        </w:tabs>
        <w:ind w:left="7003" w:hanging="180"/>
      </w:pPr>
    </w:lvl>
  </w:abstractNum>
  <w:abstractNum w:abstractNumId="11">
    <w:nsid w:val="0F001D31"/>
    <w:multiLevelType w:val="hybridMultilevel"/>
    <w:tmpl w:val="E33630A0"/>
    <w:lvl w:ilvl="0" w:tplc="AFC0EA3C">
      <w:start w:val="1"/>
      <w:numFmt w:val="decimal"/>
      <w:lvlText w:val="%1."/>
      <w:lvlJc w:val="left"/>
      <w:pPr>
        <w:tabs>
          <w:tab w:val="num" w:pos="1205"/>
        </w:tabs>
        <w:ind w:left="1205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5"/>
        </w:tabs>
        <w:ind w:left="192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5"/>
        </w:tabs>
        <w:ind w:left="264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5"/>
        </w:tabs>
        <w:ind w:left="336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5"/>
        </w:tabs>
        <w:ind w:left="408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5"/>
        </w:tabs>
        <w:ind w:left="480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5"/>
        </w:tabs>
        <w:ind w:left="552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5"/>
        </w:tabs>
        <w:ind w:left="624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5"/>
        </w:tabs>
        <w:ind w:left="6965" w:hanging="180"/>
      </w:pPr>
    </w:lvl>
  </w:abstractNum>
  <w:abstractNum w:abstractNumId="12">
    <w:nsid w:val="0F821010"/>
    <w:multiLevelType w:val="hybridMultilevel"/>
    <w:tmpl w:val="E3DAA0E6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>
    <w:nsid w:val="10565D20"/>
    <w:multiLevelType w:val="hybridMultilevel"/>
    <w:tmpl w:val="BF8C17E2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13247D00"/>
    <w:multiLevelType w:val="hybridMultilevel"/>
    <w:tmpl w:val="766815F4"/>
    <w:lvl w:ilvl="0" w:tplc="0419000F">
      <w:start w:val="1"/>
      <w:numFmt w:val="decimal"/>
      <w:lvlText w:val="%1."/>
      <w:lvlJc w:val="left"/>
      <w:pPr>
        <w:tabs>
          <w:tab w:val="num" w:pos="1896"/>
        </w:tabs>
        <w:ind w:left="189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616"/>
        </w:tabs>
        <w:ind w:left="261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336"/>
        </w:tabs>
        <w:ind w:left="333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56"/>
        </w:tabs>
        <w:ind w:left="405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76"/>
        </w:tabs>
        <w:ind w:left="477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96"/>
        </w:tabs>
        <w:ind w:left="549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216"/>
        </w:tabs>
        <w:ind w:left="621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36"/>
        </w:tabs>
        <w:ind w:left="693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56"/>
        </w:tabs>
        <w:ind w:left="7656" w:hanging="180"/>
      </w:pPr>
    </w:lvl>
  </w:abstractNum>
  <w:abstractNum w:abstractNumId="15">
    <w:nsid w:val="136D6E3F"/>
    <w:multiLevelType w:val="hybridMultilevel"/>
    <w:tmpl w:val="167E48E8"/>
    <w:lvl w:ilvl="0" w:tplc="6422F39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>
    <w:nsid w:val="14FE03FB"/>
    <w:multiLevelType w:val="hybridMultilevel"/>
    <w:tmpl w:val="D3EEE54C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7">
    <w:nsid w:val="150516E6"/>
    <w:multiLevelType w:val="hybridMultilevel"/>
    <w:tmpl w:val="0E74CD4E"/>
    <w:lvl w:ilvl="0" w:tplc="A002F76E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186F1A43"/>
    <w:multiLevelType w:val="hybridMultilevel"/>
    <w:tmpl w:val="87B806D6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9">
    <w:nsid w:val="1AB24CDD"/>
    <w:multiLevelType w:val="hybridMultilevel"/>
    <w:tmpl w:val="1FDED2A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1E5D10BF"/>
    <w:multiLevelType w:val="hybridMultilevel"/>
    <w:tmpl w:val="5A9C7028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1">
    <w:nsid w:val="1F095B82"/>
    <w:multiLevelType w:val="hybridMultilevel"/>
    <w:tmpl w:val="8FF6610E"/>
    <w:lvl w:ilvl="0" w:tplc="0419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2">
    <w:nsid w:val="1F972A18"/>
    <w:multiLevelType w:val="hybridMultilevel"/>
    <w:tmpl w:val="4DE010C2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">
    <w:nsid w:val="20C5655A"/>
    <w:multiLevelType w:val="hybridMultilevel"/>
    <w:tmpl w:val="F95272D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21BE1F28"/>
    <w:multiLevelType w:val="hybridMultilevel"/>
    <w:tmpl w:val="07CA407A"/>
    <w:lvl w:ilvl="0" w:tplc="0419000F">
      <w:start w:val="1"/>
      <w:numFmt w:val="decimal"/>
      <w:lvlText w:val="%1."/>
      <w:lvlJc w:val="left"/>
      <w:pPr>
        <w:tabs>
          <w:tab w:val="num" w:pos="1713"/>
        </w:tabs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33"/>
        </w:tabs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53"/>
        </w:tabs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73"/>
        </w:tabs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93"/>
        </w:tabs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13"/>
        </w:tabs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33"/>
        </w:tabs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53"/>
        </w:tabs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73"/>
        </w:tabs>
        <w:ind w:left="7473" w:hanging="180"/>
      </w:pPr>
    </w:lvl>
  </w:abstractNum>
  <w:abstractNum w:abstractNumId="25">
    <w:nsid w:val="24D82EC8"/>
    <w:multiLevelType w:val="hybridMultilevel"/>
    <w:tmpl w:val="E16A2C88"/>
    <w:lvl w:ilvl="0" w:tplc="0419000F">
      <w:start w:val="1"/>
      <w:numFmt w:val="decimal"/>
      <w:lvlText w:val="%1."/>
      <w:lvlJc w:val="left"/>
      <w:pPr>
        <w:tabs>
          <w:tab w:val="num" w:pos="1330"/>
        </w:tabs>
        <w:ind w:left="133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50"/>
        </w:tabs>
        <w:ind w:left="20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0"/>
        </w:tabs>
        <w:ind w:left="27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0"/>
        </w:tabs>
        <w:ind w:left="34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0"/>
        </w:tabs>
        <w:ind w:left="42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0"/>
        </w:tabs>
        <w:ind w:left="49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0"/>
        </w:tabs>
        <w:ind w:left="56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0"/>
        </w:tabs>
        <w:ind w:left="63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0"/>
        </w:tabs>
        <w:ind w:left="7090" w:hanging="180"/>
      </w:pPr>
    </w:lvl>
  </w:abstractNum>
  <w:abstractNum w:abstractNumId="26">
    <w:nsid w:val="26A71731"/>
    <w:multiLevelType w:val="hybridMultilevel"/>
    <w:tmpl w:val="B7CA63AC"/>
    <w:lvl w:ilvl="0" w:tplc="0419000F">
      <w:start w:val="1"/>
      <w:numFmt w:val="decimal"/>
      <w:lvlText w:val="%1."/>
      <w:lvlJc w:val="left"/>
      <w:pPr>
        <w:tabs>
          <w:tab w:val="num" w:pos="1541"/>
        </w:tabs>
        <w:ind w:left="154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261"/>
        </w:tabs>
        <w:ind w:left="226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81"/>
        </w:tabs>
        <w:ind w:left="298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01"/>
        </w:tabs>
        <w:ind w:left="370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21"/>
        </w:tabs>
        <w:ind w:left="442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41"/>
        </w:tabs>
        <w:ind w:left="514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61"/>
        </w:tabs>
        <w:ind w:left="586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81"/>
        </w:tabs>
        <w:ind w:left="658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01"/>
        </w:tabs>
        <w:ind w:left="7301" w:hanging="180"/>
      </w:pPr>
    </w:lvl>
  </w:abstractNum>
  <w:abstractNum w:abstractNumId="27">
    <w:nsid w:val="27551C1E"/>
    <w:multiLevelType w:val="hybridMultilevel"/>
    <w:tmpl w:val="32569ADE"/>
    <w:lvl w:ilvl="0" w:tplc="AD202E4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>
    <w:nsid w:val="291844C2"/>
    <w:multiLevelType w:val="hybridMultilevel"/>
    <w:tmpl w:val="32FA1CE0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>
    <w:nsid w:val="2A664AAD"/>
    <w:multiLevelType w:val="hybridMultilevel"/>
    <w:tmpl w:val="0E2AB68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2AB76A36"/>
    <w:multiLevelType w:val="hybridMultilevel"/>
    <w:tmpl w:val="FB9C3CF4"/>
    <w:lvl w:ilvl="0" w:tplc="C2364C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1">
    <w:nsid w:val="2CD06E22"/>
    <w:multiLevelType w:val="hybridMultilevel"/>
    <w:tmpl w:val="A39C3A9C"/>
    <w:lvl w:ilvl="0" w:tplc="0419000F">
      <w:start w:val="1"/>
      <w:numFmt w:val="decimal"/>
      <w:lvlText w:val="%1."/>
      <w:lvlJc w:val="left"/>
      <w:pPr>
        <w:tabs>
          <w:tab w:val="num" w:pos="2280"/>
        </w:tabs>
        <w:ind w:left="22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3000"/>
        </w:tabs>
        <w:ind w:left="30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20"/>
        </w:tabs>
        <w:ind w:left="37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440"/>
        </w:tabs>
        <w:ind w:left="44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160"/>
        </w:tabs>
        <w:ind w:left="51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880"/>
        </w:tabs>
        <w:ind w:left="58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00"/>
        </w:tabs>
        <w:ind w:left="66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20"/>
        </w:tabs>
        <w:ind w:left="73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040"/>
        </w:tabs>
        <w:ind w:left="8040" w:hanging="180"/>
      </w:pPr>
    </w:lvl>
  </w:abstractNum>
  <w:abstractNum w:abstractNumId="32">
    <w:nsid w:val="2D695F5B"/>
    <w:multiLevelType w:val="hybridMultilevel"/>
    <w:tmpl w:val="C03A12B0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33">
    <w:nsid w:val="2F9B166D"/>
    <w:multiLevelType w:val="hybridMultilevel"/>
    <w:tmpl w:val="032C1110"/>
    <w:lvl w:ilvl="0" w:tplc="ECDE7DD0">
      <w:start w:val="1"/>
      <w:numFmt w:val="decimal"/>
      <w:lvlText w:val="%1."/>
      <w:lvlJc w:val="left"/>
      <w:pPr>
        <w:tabs>
          <w:tab w:val="num" w:pos="1872"/>
        </w:tabs>
        <w:ind w:left="187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92"/>
        </w:tabs>
        <w:ind w:left="25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312"/>
        </w:tabs>
        <w:ind w:left="33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32"/>
        </w:tabs>
        <w:ind w:left="40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752"/>
        </w:tabs>
        <w:ind w:left="47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72"/>
        </w:tabs>
        <w:ind w:left="54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92"/>
        </w:tabs>
        <w:ind w:left="61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12"/>
        </w:tabs>
        <w:ind w:left="69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32"/>
        </w:tabs>
        <w:ind w:left="7632" w:hanging="180"/>
      </w:pPr>
    </w:lvl>
  </w:abstractNum>
  <w:abstractNum w:abstractNumId="34">
    <w:nsid w:val="319F639C"/>
    <w:multiLevelType w:val="hybridMultilevel"/>
    <w:tmpl w:val="02909FDE"/>
    <w:lvl w:ilvl="0" w:tplc="A4028CF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>
    <w:nsid w:val="32BD2E5C"/>
    <w:multiLevelType w:val="hybridMultilevel"/>
    <w:tmpl w:val="908A62C4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6">
    <w:nsid w:val="36B745A0"/>
    <w:multiLevelType w:val="hybridMultilevel"/>
    <w:tmpl w:val="D0C4981E"/>
    <w:lvl w:ilvl="0" w:tplc="5F12D0D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7">
    <w:nsid w:val="379D3870"/>
    <w:multiLevelType w:val="hybridMultilevel"/>
    <w:tmpl w:val="26529E60"/>
    <w:lvl w:ilvl="0" w:tplc="43266EE4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8">
    <w:nsid w:val="39716AFB"/>
    <w:multiLevelType w:val="hybridMultilevel"/>
    <w:tmpl w:val="DC2AD110"/>
    <w:lvl w:ilvl="0" w:tplc="0419000F">
      <w:start w:val="1"/>
      <w:numFmt w:val="decimal"/>
      <w:lvlText w:val="%1."/>
      <w:lvlJc w:val="left"/>
      <w:pPr>
        <w:tabs>
          <w:tab w:val="num" w:pos="1699"/>
        </w:tabs>
        <w:ind w:left="169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19"/>
        </w:tabs>
        <w:ind w:left="24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139"/>
        </w:tabs>
        <w:ind w:left="31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859"/>
        </w:tabs>
        <w:ind w:left="38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79"/>
        </w:tabs>
        <w:ind w:left="45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99"/>
        </w:tabs>
        <w:ind w:left="52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19"/>
        </w:tabs>
        <w:ind w:left="60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739"/>
        </w:tabs>
        <w:ind w:left="67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459"/>
        </w:tabs>
        <w:ind w:left="7459" w:hanging="180"/>
      </w:pPr>
    </w:lvl>
  </w:abstractNum>
  <w:abstractNum w:abstractNumId="39">
    <w:nsid w:val="4012439C"/>
    <w:multiLevelType w:val="hybridMultilevel"/>
    <w:tmpl w:val="10ACFA84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40">
    <w:nsid w:val="41EA5D72"/>
    <w:multiLevelType w:val="hybridMultilevel"/>
    <w:tmpl w:val="750CD72A"/>
    <w:lvl w:ilvl="0" w:tplc="0419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41">
    <w:nsid w:val="44246EB8"/>
    <w:multiLevelType w:val="hybridMultilevel"/>
    <w:tmpl w:val="FE3E478A"/>
    <w:lvl w:ilvl="0" w:tplc="CB82B97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2">
    <w:nsid w:val="45E230ED"/>
    <w:multiLevelType w:val="hybridMultilevel"/>
    <w:tmpl w:val="C71AE5CE"/>
    <w:lvl w:ilvl="0" w:tplc="D5662EA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>
    <w:nsid w:val="46F27ABE"/>
    <w:multiLevelType w:val="hybridMultilevel"/>
    <w:tmpl w:val="3E968158"/>
    <w:lvl w:ilvl="0" w:tplc="0419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44">
    <w:nsid w:val="47FE3239"/>
    <w:multiLevelType w:val="hybridMultilevel"/>
    <w:tmpl w:val="00F865C2"/>
    <w:lvl w:ilvl="0" w:tplc="38FA1A4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5">
    <w:nsid w:val="483A0DF5"/>
    <w:multiLevelType w:val="hybridMultilevel"/>
    <w:tmpl w:val="4320B80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>
    <w:nsid w:val="496E4D10"/>
    <w:multiLevelType w:val="hybridMultilevel"/>
    <w:tmpl w:val="515A5DE8"/>
    <w:lvl w:ilvl="0" w:tplc="16B0E69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>
    <w:nsid w:val="4AB71BAB"/>
    <w:multiLevelType w:val="hybridMultilevel"/>
    <w:tmpl w:val="3830D524"/>
    <w:lvl w:ilvl="0" w:tplc="0419000F">
      <w:start w:val="1"/>
      <w:numFmt w:val="decimal"/>
      <w:lvlText w:val="%1."/>
      <w:lvlJc w:val="left"/>
      <w:pPr>
        <w:tabs>
          <w:tab w:val="num" w:pos="1315"/>
        </w:tabs>
        <w:ind w:left="131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35"/>
        </w:tabs>
        <w:ind w:left="20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5"/>
        </w:tabs>
        <w:ind w:left="27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5"/>
        </w:tabs>
        <w:ind w:left="34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5"/>
        </w:tabs>
        <w:ind w:left="41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5"/>
        </w:tabs>
        <w:ind w:left="49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5"/>
        </w:tabs>
        <w:ind w:left="56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5"/>
        </w:tabs>
        <w:ind w:left="63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5"/>
        </w:tabs>
        <w:ind w:left="7075" w:hanging="180"/>
      </w:pPr>
    </w:lvl>
  </w:abstractNum>
  <w:abstractNum w:abstractNumId="48">
    <w:nsid w:val="4C785FDA"/>
    <w:multiLevelType w:val="hybridMultilevel"/>
    <w:tmpl w:val="F470F67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>
    <w:nsid w:val="4CF10F86"/>
    <w:multiLevelType w:val="hybridMultilevel"/>
    <w:tmpl w:val="B9D489B2"/>
    <w:lvl w:ilvl="0" w:tplc="D1B0C8A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>
    <w:nsid w:val="4D9D41F4"/>
    <w:multiLevelType w:val="hybridMultilevel"/>
    <w:tmpl w:val="02A84646"/>
    <w:lvl w:ilvl="0" w:tplc="0419000F">
      <w:start w:val="1"/>
      <w:numFmt w:val="decimal"/>
      <w:lvlText w:val="%1."/>
      <w:lvlJc w:val="left"/>
      <w:pPr>
        <w:tabs>
          <w:tab w:val="num" w:pos="2136"/>
        </w:tabs>
        <w:ind w:left="213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856"/>
        </w:tabs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51">
    <w:nsid w:val="50BB5D58"/>
    <w:multiLevelType w:val="hybridMultilevel"/>
    <w:tmpl w:val="A9CA39F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>
    <w:nsid w:val="56FA6EE5"/>
    <w:multiLevelType w:val="hybridMultilevel"/>
    <w:tmpl w:val="6CBE37FC"/>
    <w:lvl w:ilvl="0" w:tplc="0804BE16">
      <w:start w:val="1"/>
      <w:numFmt w:val="decimal"/>
      <w:lvlText w:val="%1."/>
      <w:lvlJc w:val="left"/>
      <w:pPr>
        <w:tabs>
          <w:tab w:val="num" w:pos="1224"/>
        </w:tabs>
        <w:ind w:left="122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44"/>
        </w:tabs>
        <w:ind w:left="194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64"/>
        </w:tabs>
        <w:ind w:left="266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84"/>
        </w:tabs>
        <w:ind w:left="338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04"/>
        </w:tabs>
        <w:ind w:left="410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24"/>
        </w:tabs>
        <w:ind w:left="482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44"/>
        </w:tabs>
        <w:ind w:left="554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64"/>
        </w:tabs>
        <w:ind w:left="626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84"/>
        </w:tabs>
        <w:ind w:left="6984" w:hanging="180"/>
      </w:pPr>
    </w:lvl>
  </w:abstractNum>
  <w:abstractNum w:abstractNumId="53">
    <w:nsid w:val="5DDD3B7C"/>
    <w:multiLevelType w:val="hybridMultilevel"/>
    <w:tmpl w:val="F72AB81A"/>
    <w:lvl w:ilvl="0" w:tplc="3EFEFC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>
    <w:nsid w:val="5E453760"/>
    <w:multiLevelType w:val="hybridMultilevel"/>
    <w:tmpl w:val="1472C2EA"/>
    <w:lvl w:ilvl="0" w:tplc="0419000F">
      <w:start w:val="1"/>
      <w:numFmt w:val="decimal"/>
      <w:lvlText w:val="%1."/>
      <w:lvlJc w:val="left"/>
      <w:pPr>
        <w:tabs>
          <w:tab w:val="num" w:pos="1248"/>
        </w:tabs>
        <w:ind w:left="124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68"/>
        </w:tabs>
        <w:ind w:left="196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88"/>
        </w:tabs>
        <w:ind w:left="268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08"/>
        </w:tabs>
        <w:ind w:left="340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28"/>
        </w:tabs>
        <w:ind w:left="412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48"/>
        </w:tabs>
        <w:ind w:left="484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68"/>
        </w:tabs>
        <w:ind w:left="556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88"/>
        </w:tabs>
        <w:ind w:left="628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08"/>
        </w:tabs>
        <w:ind w:left="7008" w:hanging="180"/>
      </w:pPr>
    </w:lvl>
  </w:abstractNum>
  <w:abstractNum w:abstractNumId="55">
    <w:nsid w:val="5EB1752B"/>
    <w:multiLevelType w:val="hybridMultilevel"/>
    <w:tmpl w:val="500AFBAC"/>
    <w:lvl w:ilvl="0" w:tplc="9A5A15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>
    <w:nsid w:val="5FA04199"/>
    <w:multiLevelType w:val="hybridMultilevel"/>
    <w:tmpl w:val="906AC6CE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7">
    <w:nsid w:val="67AC74E0"/>
    <w:multiLevelType w:val="hybridMultilevel"/>
    <w:tmpl w:val="E1982170"/>
    <w:lvl w:ilvl="0" w:tplc="38AED77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8">
    <w:nsid w:val="687064DC"/>
    <w:multiLevelType w:val="hybridMultilevel"/>
    <w:tmpl w:val="28F4854A"/>
    <w:lvl w:ilvl="0" w:tplc="0419000F">
      <w:start w:val="1"/>
      <w:numFmt w:val="decimal"/>
      <w:lvlText w:val="%1."/>
      <w:lvlJc w:val="left"/>
      <w:pPr>
        <w:tabs>
          <w:tab w:val="num" w:pos="1517"/>
        </w:tabs>
        <w:ind w:left="15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237"/>
        </w:tabs>
        <w:ind w:left="22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57"/>
        </w:tabs>
        <w:ind w:left="29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77"/>
        </w:tabs>
        <w:ind w:left="36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97"/>
        </w:tabs>
        <w:ind w:left="43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17"/>
        </w:tabs>
        <w:ind w:left="51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37"/>
        </w:tabs>
        <w:ind w:left="58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57"/>
        </w:tabs>
        <w:ind w:left="65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77"/>
        </w:tabs>
        <w:ind w:left="7277" w:hanging="180"/>
      </w:pPr>
    </w:lvl>
  </w:abstractNum>
  <w:abstractNum w:abstractNumId="59">
    <w:nsid w:val="6C136101"/>
    <w:multiLevelType w:val="hybridMultilevel"/>
    <w:tmpl w:val="2FBA6594"/>
    <w:lvl w:ilvl="0" w:tplc="4C8AC36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0">
    <w:nsid w:val="6CAD7C0E"/>
    <w:multiLevelType w:val="hybridMultilevel"/>
    <w:tmpl w:val="3AA8AFD4"/>
    <w:lvl w:ilvl="0" w:tplc="C5FCFA20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61">
    <w:nsid w:val="71453158"/>
    <w:multiLevelType w:val="hybridMultilevel"/>
    <w:tmpl w:val="54D4AA4E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2">
    <w:nsid w:val="746A4C41"/>
    <w:multiLevelType w:val="hybridMultilevel"/>
    <w:tmpl w:val="33500C40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3">
    <w:nsid w:val="75256DFD"/>
    <w:multiLevelType w:val="hybridMultilevel"/>
    <w:tmpl w:val="A56C9F64"/>
    <w:lvl w:ilvl="0" w:tplc="041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4">
    <w:nsid w:val="75411D6D"/>
    <w:multiLevelType w:val="hybridMultilevel"/>
    <w:tmpl w:val="C0CE1D48"/>
    <w:lvl w:ilvl="0" w:tplc="C8F288B2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5">
    <w:nsid w:val="76190146"/>
    <w:multiLevelType w:val="hybridMultilevel"/>
    <w:tmpl w:val="4A0C14A8"/>
    <w:lvl w:ilvl="0" w:tplc="BE7631C6">
      <w:start w:val="1"/>
      <w:numFmt w:val="decimal"/>
      <w:lvlText w:val="%1."/>
      <w:lvlJc w:val="left"/>
      <w:pPr>
        <w:tabs>
          <w:tab w:val="num" w:pos="1517"/>
        </w:tabs>
        <w:ind w:left="151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37"/>
        </w:tabs>
        <w:ind w:left="22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57"/>
        </w:tabs>
        <w:ind w:left="29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77"/>
        </w:tabs>
        <w:ind w:left="36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97"/>
        </w:tabs>
        <w:ind w:left="43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17"/>
        </w:tabs>
        <w:ind w:left="51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37"/>
        </w:tabs>
        <w:ind w:left="58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57"/>
        </w:tabs>
        <w:ind w:left="65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77"/>
        </w:tabs>
        <w:ind w:left="7277" w:hanging="180"/>
      </w:pPr>
    </w:lvl>
  </w:abstractNum>
  <w:abstractNum w:abstractNumId="66">
    <w:nsid w:val="770F420E"/>
    <w:multiLevelType w:val="hybridMultilevel"/>
    <w:tmpl w:val="5BE247AE"/>
    <w:lvl w:ilvl="0" w:tplc="45E82586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67">
    <w:nsid w:val="7A380BB2"/>
    <w:multiLevelType w:val="hybridMultilevel"/>
    <w:tmpl w:val="45A05AEA"/>
    <w:lvl w:ilvl="0" w:tplc="4EBA9ACA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8">
    <w:nsid w:val="7D643FA5"/>
    <w:multiLevelType w:val="hybridMultilevel"/>
    <w:tmpl w:val="A0AC7686"/>
    <w:lvl w:ilvl="0" w:tplc="0419000F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16"/>
        </w:tabs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num w:numId="1">
    <w:abstractNumId w:val="29"/>
  </w:num>
  <w:num w:numId="2">
    <w:abstractNumId w:val="58"/>
  </w:num>
  <w:num w:numId="3">
    <w:abstractNumId w:val="13"/>
  </w:num>
  <w:num w:numId="4">
    <w:abstractNumId w:val="46"/>
  </w:num>
  <w:num w:numId="5">
    <w:abstractNumId w:val="49"/>
  </w:num>
  <w:num w:numId="6">
    <w:abstractNumId w:val="67"/>
  </w:num>
  <w:num w:numId="7">
    <w:abstractNumId w:val="4"/>
  </w:num>
  <w:num w:numId="8">
    <w:abstractNumId w:val="57"/>
  </w:num>
  <w:num w:numId="9">
    <w:abstractNumId w:val="5"/>
  </w:num>
  <w:num w:numId="10">
    <w:abstractNumId w:val="51"/>
  </w:num>
  <w:num w:numId="11">
    <w:abstractNumId w:val="45"/>
  </w:num>
  <w:num w:numId="12">
    <w:abstractNumId w:val="23"/>
  </w:num>
  <w:num w:numId="13">
    <w:abstractNumId w:val="19"/>
  </w:num>
  <w:num w:numId="14">
    <w:abstractNumId w:val="48"/>
  </w:num>
  <w:num w:numId="15">
    <w:abstractNumId w:val="0"/>
  </w:num>
  <w:num w:numId="16">
    <w:abstractNumId w:val="55"/>
  </w:num>
  <w:num w:numId="17">
    <w:abstractNumId w:val="28"/>
  </w:num>
  <w:num w:numId="18">
    <w:abstractNumId w:val="3"/>
  </w:num>
  <w:num w:numId="19">
    <w:abstractNumId w:val="17"/>
  </w:num>
  <w:num w:numId="20">
    <w:abstractNumId w:val="27"/>
  </w:num>
  <w:num w:numId="21">
    <w:abstractNumId w:val="42"/>
  </w:num>
  <w:num w:numId="22">
    <w:abstractNumId w:val="53"/>
  </w:num>
  <w:num w:numId="23">
    <w:abstractNumId w:val="54"/>
  </w:num>
  <w:num w:numId="24">
    <w:abstractNumId w:val="47"/>
  </w:num>
  <w:num w:numId="25">
    <w:abstractNumId w:val="25"/>
  </w:num>
  <w:num w:numId="26">
    <w:abstractNumId w:val="56"/>
  </w:num>
  <w:num w:numId="27">
    <w:abstractNumId w:val="38"/>
  </w:num>
  <w:num w:numId="28">
    <w:abstractNumId w:val="68"/>
  </w:num>
  <w:num w:numId="29">
    <w:abstractNumId w:val="40"/>
  </w:num>
  <w:num w:numId="30">
    <w:abstractNumId w:val="60"/>
  </w:num>
  <w:num w:numId="31">
    <w:abstractNumId w:val="1"/>
  </w:num>
  <w:num w:numId="32">
    <w:abstractNumId w:val="32"/>
  </w:num>
  <w:num w:numId="33">
    <w:abstractNumId w:val="18"/>
  </w:num>
  <w:num w:numId="34">
    <w:abstractNumId w:val="50"/>
  </w:num>
  <w:num w:numId="35">
    <w:abstractNumId w:val="31"/>
  </w:num>
  <w:num w:numId="36">
    <w:abstractNumId w:val="44"/>
  </w:num>
  <w:num w:numId="37">
    <w:abstractNumId w:val="9"/>
  </w:num>
  <w:num w:numId="38">
    <w:abstractNumId w:val="37"/>
  </w:num>
  <w:num w:numId="39">
    <w:abstractNumId w:val="61"/>
  </w:num>
  <w:num w:numId="40">
    <w:abstractNumId w:val="7"/>
  </w:num>
  <w:num w:numId="41">
    <w:abstractNumId w:val="15"/>
  </w:num>
  <w:num w:numId="42">
    <w:abstractNumId w:val="39"/>
  </w:num>
  <w:num w:numId="43">
    <w:abstractNumId w:val="63"/>
  </w:num>
  <w:num w:numId="44">
    <w:abstractNumId w:val="33"/>
  </w:num>
  <w:num w:numId="45">
    <w:abstractNumId w:val="12"/>
  </w:num>
  <w:num w:numId="46">
    <w:abstractNumId w:val="14"/>
  </w:num>
  <w:num w:numId="47">
    <w:abstractNumId w:val="64"/>
  </w:num>
  <w:num w:numId="48">
    <w:abstractNumId w:val="16"/>
  </w:num>
  <w:num w:numId="49">
    <w:abstractNumId w:val="22"/>
  </w:num>
  <w:num w:numId="50">
    <w:abstractNumId w:val="34"/>
  </w:num>
  <w:num w:numId="51">
    <w:abstractNumId w:val="8"/>
  </w:num>
  <w:num w:numId="52">
    <w:abstractNumId w:val="35"/>
  </w:num>
  <w:num w:numId="53">
    <w:abstractNumId w:val="30"/>
  </w:num>
  <w:num w:numId="54">
    <w:abstractNumId w:val="26"/>
  </w:num>
  <w:num w:numId="55">
    <w:abstractNumId w:val="20"/>
  </w:num>
  <w:num w:numId="56">
    <w:abstractNumId w:val="10"/>
  </w:num>
  <w:num w:numId="57">
    <w:abstractNumId w:val="65"/>
  </w:num>
  <w:num w:numId="58">
    <w:abstractNumId w:val="11"/>
  </w:num>
  <w:num w:numId="59">
    <w:abstractNumId w:val="52"/>
  </w:num>
  <w:num w:numId="60">
    <w:abstractNumId w:val="41"/>
  </w:num>
  <w:num w:numId="61">
    <w:abstractNumId w:val="2"/>
  </w:num>
  <w:num w:numId="62">
    <w:abstractNumId w:val="66"/>
  </w:num>
  <w:num w:numId="63">
    <w:abstractNumId w:val="43"/>
  </w:num>
  <w:num w:numId="64">
    <w:abstractNumId w:val="36"/>
  </w:num>
  <w:num w:numId="65">
    <w:abstractNumId w:val="21"/>
  </w:num>
  <w:num w:numId="66">
    <w:abstractNumId w:val="62"/>
  </w:num>
  <w:num w:numId="67">
    <w:abstractNumId w:val="24"/>
  </w:num>
  <w:num w:numId="68">
    <w:abstractNumId w:val="6"/>
  </w:num>
  <w:num w:numId="69">
    <w:abstractNumId w:val="59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62A69"/>
    <w:rsid w:val="000E7284"/>
    <w:rsid w:val="000F52F6"/>
    <w:rsid w:val="00303437"/>
    <w:rsid w:val="00565435"/>
    <w:rsid w:val="006E07C5"/>
    <w:rsid w:val="00852538"/>
    <w:rsid w:val="008A4E4F"/>
    <w:rsid w:val="008C223E"/>
    <w:rsid w:val="00977A44"/>
    <w:rsid w:val="00A62A69"/>
    <w:rsid w:val="00C1425D"/>
    <w:rsid w:val="00D56CB2"/>
    <w:rsid w:val="00E5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5D5A0E-6F04-4304-926F-B174A9E3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qFormat/>
    <w:pPr>
      <w:keepNext/>
      <w:spacing w:before="240" w:after="60"/>
      <w:jc w:val="center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qFormat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Tahoma" w:hAnsi="Tahoma" w:cs="Tahoma"/>
    </w:rPr>
  </w:style>
  <w:style w:type="paragraph" w:styleId="a4">
    <w:name w:val="header"/>
    <w:basedOn w:val="a"/>
    <w:pPr>
      <w:tabs>
        <w:tab w:val="center" w:pos="4677"/>
        <w:tab w:val="right" w:pos="9355"/>
      </w:tabs>
    </w:pPr>
  </w:style>
  <w:style w:type="character" w:styleId="a5">
    <w:name w:val="page number"/>
    <w:basedOn w:val="a0"/>
  </w:style>
  <w:style w:type="paragraph" w:customStyle="1" w:styleId="a6">
    <w:name w:val="Формула по центру"/>
    <w:basedOn w:val="a"/>
    <w:pPr>
      <w:ind w:firstLine="454"/>
      <w:jc w:val="center"/>
    </w:pPr>
    <w:rPr>
      <w:sz w:val="32"/>
      <w:szCs w:val="20"/>
    </w:rPr>
  </w:style>
  <w:style w:type="paragraph" w:styleId="a7">
    <w:name w:val="Body Text"/>
    <w:basedOn w:val="a"/>
    <w:pPr>
      <w:ind w:firstLine="454"/>
      <w:jc w:val="both"/>
    </w:pPr>
    <w:rPr>
      <w:sz w:val="32"/>
      <w:szCs w:val="20"/>
    </w:rPr>
  </w:style>
  <w:style w:type="paragraph" w:styleId="20">
    <w:name w:val="Body Text 2"/>
    <w:basedOn w:val="a"/>
    <w:pPr>
      <w:spacing w:after="120" w:line="480" w:lineRule="auto"/>
      <w:ind w:firstLine="454"/>
      <w:jc w:val="both"/>
    </w:pPr>
    <w:rPr>
      <w:sz w:val="32"/>
      <w:szCs w:val="20"/>
    </w:rPr>
  </w:style>
  <w:style w:type="paragraph" w:customStyle="1" w:styleId="1">
    <w:name w:val="Звичайний1"/>
    <w:pPr>
      <w:snapToGrid w:val="0"/>
    </w:pPr>
    <w:rPr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styleId="a9">
    <w:name w:val="Body Text Indent"/>
    <w:basedOn w:val="a"/>
    <w:pPr>
      <w:spacing w:after="120"/>
      <w:ind w:left="283"/>
    </w:pPr>
  </w:style>
  <w:style w:type="paragraph" w:styleId="aa">
    <w:name w:val="Normal (Web)"/>
    <w:basedOn w:val="a"/>
    <w:pPr>
      <w:spacing w:before="100" w:beforeAutospacing="1" w:after="100" w:afterAutospacing="1"/>
    </w:pPr>
    <w:rPr>
      <w:rFonts w:ascii="Verdana" w:hAnsi="Verdana"/>
      <w:sz w:val="21"/>
      <w:szCs w:val="21"/>
    </w:rPr>
  </w:style>
  <w:style w:type="character" w:styleId="ab">
    <w:name w:val="Hyperlink"/>
    <w:basedOn w:val="a0"/>
    <w:rPr>
      <w:color w:val="0000FF"/>
      <w:u w:val="single"/>
    </w:rPr>
  </w:style>
  <w:style w:type="paragraph" w:styleId="30">
    <w:name w:val="Body Text 3"/>
    <w:basedOn w:val="a"/>
    <w:pPr>
      <w:spacing w:after="12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3291</Words>
  <Characters>18764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Экономика организаций (предприятий): Материалы для индивидуальной и самостоятельной работы студентов Института финансового менеджмента</vt:lpstr>
    </vt:vector>
  </TitlesOfParts>
  <Company/>
  <LinksUpToDate>false</LinksUpToDate>
  <CharactersWithSpaces>22011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Экономика организаций (предприятий): Материалы для индивидуальной и самостоятельной работы студентов Института финансового менеджмента</dc:title>
  <dc:subject/>
  <dc:creator>С</dc:creator>
  <cp:keywords/>
  <dc:description/>
  <cp:lastModifiedBy>Irina</cp:lastModifiedBy>
  <cp:revision>2</cp:revision>
  <dcterms:created xsi:type="dcterms:W3CDTF">2014-08-13T10:15:00Z</dcterms:created>
  <dcterms:modified xsi:type="dcterms:W3CDTF">2014-08-13T10:15:00Z</dcterms:modified>
</cp:coreProperties>
</file>