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0FA3" w:rsidRDefault="00050FA3">
      <w:pPr>
        <w:spacing w:line="360" w:lineRule="auto"/>
        <w:jc w:val="both"/>
        <w:rPr>
          <w:rFonts w:ascii="Monotype Corsiva" w:hAnsi="Monotype Corsiva"/>
          <w:b/>
          <w:bCs/>
          <w:sz w:val="52"/>
        </w:rPr>
      </w:pPr>
      <w:r>
        <w:rPr>
          <w:rFonts w:ascii="Monotype Corsiva" w:hAnsi="Monotype Corsiva"/>
          <w:b/>
          <w:bCs/>
          <w:sz w:val="52"/>
        </w:rPr>
        <w:t>План:</w:t>
      </w:r>
    </w:p>
    <w:p w:rsidR="00050FA3" w:rsidRDefault="00050FA3">
      <w:pPr>
        <w:spacing w:line="360" w:lineRule="auto"/>
        <w:jc w:val="both"/>
        <w:rPr>
          <w:sz w:val="28"/>
        </w:rPr>
      </w:pPr>
    </w:p>
    <w:p w:rsidR="00050FA3" w:rsidRDefault="00050FA3">
      <w:pPr>
        <w:numPr>
          <w:ilvl w:val="0"/>
          <w:numId w:val="7"/>
        </w:numPr>
        <w:tabs>
          <w:tab w:val="clear" w:pos="735"/>
          <w:tab w:val="num" w:pos="720"/>
        </w:tabs>
        <w:spacing w:line="360" w:lineRule="auto"/>
        <w:ind w:left="720"/>
        <w:jc w:val="both"/>
        <w:rPr>
          <w:sz w:val="28"/>
        </w:rPr>
      </w:pPr>
      <w:r>
        <w:rPr>
          <w:sz w:val="28"/>
        </w:rPr>
        <w:t>Введение……………………………………………………………………2</w:t>
      </w:r>
    </w:p>
    <w:p w:rsidR="00050FA3" w:rsidRDefault="00050FA3">
      <w:pPr>
        <w:numPr>
          <w:ilvl w:val="0"/>
          <w:numId w:val="7"/>
        </w:numPr>
        <w:spacing w:line="360" w:lineRule="auto"/>
        <w:jc w:val="both"/>
        <w:rPr>
          <w:sz w:val="28"/>
        </w:rPr>
      </w:pPr>
      <w:r>
        <w:rPr>
          <w:sz w:val="28"/>
        </w:rPr>
        <w:t>Сущность, основные признаки и функции рынка……………………….3</w:t>
      </w:r>
    </w:p>
    <w:p w:rsidR="00050FA3" w:rsidRDefault="00050FA3">
      <w:pPr>
        <w:numPr>
          <w:ilvl w:val="0"/>
          <w:numId w:val="7"/>
        </w:numPr>
        <w:spacing w:line="360" w:lineRule="auto"/>
        <w:jc w:val="both"/>
        <w:rPr>
          <w:sz w:val="28"/>
        </w:rPr>
      </w:pPr>
      <w:r>
        <w:rPr>
          <w:sz w:val="28"/>
        </w:rPr>
        <w:t>Механизм действия рыночных функций хозяйства……………………..15</w:t>
      </w:r>
    </w:p>
    <w:p w:rsidR="00050FA3" w:rsidRDefault="00050FA3">
      <w:pPr>
        <w:numPr>
          <w:ilvl w:val="1"/>
          <w:numId w:val="7"/>
        </w:numPr>
        <w:spacing w:line="360" w:lineRule="auto"/>
        <w:jc w:val="both"/>
        <w:rPr>
          <w:sz w:val="28"/>
        </w:rPr>
      </w:pPr>
      <w:r>
        <w:rPr>
          <w:sz w:val="28"/>
        </w:rPr>
        <w:t>Рыночная конкуренция……………………………..……………….15</w:t>
      </w:r>
    </w:p>
    <w:p w:rsidR="00050FA3" w:rsidRDefault="00050FA3">
      <w:pPr>
        <w:numPr>
          <w:ilvl w:val="1"/>
          <w:numId w:val="7"/>
        </w:numPr>
        <w:spacing w:line="360" w:lineRule="auto"/>
        <w:jc w:val="both"/>
        <w:rPr>
          <w:sz w:val="28"/>
        </w:rPr>
      </w:pPr>
      <w:r>
        <w:rPr>
          <w:sz w:val="28"/>
          <w:szCs w:val="20"/>
        </w:rPr>
        <w:t>Ценовой механизм рынка несовершенной конкуренции………….30</w:t>
      </w:r>
    </w:p>
    <w:p w:rsidR="00050FA3" w:rsidRDefault="00050FA3">
      <w:pPr>
        <w:numPr>
          <w:ilvl w:val="0"/>
          <w:numId w:val="7"/>
        </w:numPr>
        <w:spacing w:line="360" w:lineRule="auto"/>
        <w:jc w:val="both"/>
        <w:rPr>
          <w:sz w:val="28"/>
        </w:rPr>
      </w:pPr>
      <w:r>
        <w:rPr>
          <w:sz w:val="28"/>
        </w:rPr>
        <w:t>Особенности рынка в экономике Украины…………………………….…39</w:t>
      </w:r>
    </w:p>
    <w:p w:rsidR="00050FA3" w:rsidRDefault="00050FA3">
      <w:pPr>
        <w:numPr>
          <w:ilvl w:val="0"/>
          <w:numId w:val="7"/>
        </w:numPr>
        <w:spacing w:line="360" w:lineRule="auto"/>
        <w:jc w:val="both"/>
        <w:rPr>
          <w:sz w:val="28"/>
        </w:rPr>
      </w:pPr>
      <w:r>
        <w:rPr>
          <w:sz w:val="28"/>
        </w:rPr>
        <w:t>Заключение………………………….………………………………………43</w:t>
      </w:r>
    </w:p>
    <w:p w:rsidR="00050FA3" w:rsidRDefault="00050FA3">
      <w:pPr>
        <w:numPr>
          <w:ilvl w:val="0"/>
          <w:numId w:val="7"/>
        </w:numPr>
        <w:spacing w:line="360" w:lineRule="auto"/>
        <w:jc w:val="both"/>
        <w:rPr>
          <w:sz w:val="28"/>
        </w:rPr>
      </w:pPr>
      <w:r>
        <w:rPr>
          <w:sz w:val="28"/>
        </w:rPr>
        <w:t>Перечень литературы………………….……………………………………44</w:t>
      </w:r>
    </w:p>
    <w:p w:rsidR="00050FA3" w:rsidRDefault="00050FA3">
      <w:pPr>
        <w:spacing w:line="360" w:lineRule="auto"/>
        <w:jc w:val="both"/>
        <w:rPr>
          <w:sz w:val="25"/>
        </w:rPr>
      </w:pPr>
      <w:r>
        <w:rPr>
          <w:sz w:val="28"/>
        </w:rPr>
        <w:t xml:space="preserve">     7.  Приложение………………….………………………………………………45</w:t>
      </w: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jc w:val="both"/>
        <w:rPr>
          <w:sz w:val="25"/>
        </w:rPr>
      </w:pPr>
    </w:p>
    <w:p w:rsidR="00050FA3" w:rsidRDefault="00050FA3">
      <w:pPr>
        <w:pStyle w:val="2"/>
        <w:spacing w:line="360" w:lineRule="auto"/>
        <w:rPr>
          <w:rFonts w:ascii="Monotype Corsiva" w:hAnsi="Monotype Corsiva"/>
          <w:b/>
          <w:bCs/>
          <w:sz w:val="52"/>
          <w:szCs w:val="28"/>
        </w:rPr>
      </w:pPr>
      <w:r>
        <w:rPr>
          <w:rFonts w:ascii="Monotype Corsiva" w:hAnsi="Monotype Corsiva"/>
          <w:b/>
          <w:bCs/>
          <w:sz w:val="52"/>
        </w:rPr>
        <w:t>Введение</w:t>
      </w:r>
    </w:p>
    <w:p w:rsidR="00050FA3" w:rsidRDefault="00050FA3">
      <w:pPr>
        <w:pStyle w:val="30"/>
      </w:pPr>
      <w:r>
        <w:t>Известно, что каждый способ производства, каждая экономическая система представляют собой единство производства, распределения, обмена и потребления. Общественный  продукт, созданный в процессе производства, проходит объективно обусловленные фазы распределения, обмена и завершает свой путь в потреблении. Поэтому все фазы органически соединены, выступают как единство общественного производства, как части целого. С появлением и развитием товарного производства прямой продуктообмен уступил место товарообмену, а обмен товаров, реализация товаров стали играть существенно важную роль не только в судьбе товара: будет ли он признан как общественная потребительная стоимость, т. е. как продукт, нужный обществу, удовлетворяющий его потребности, будет ли он признан как стоимость, т. е. воплощенный в нем общественно необходимый труд, или обществу он не нужен и поэтому товар не реализуется, а значит, затраты, произведенные товаропроизводителем, полностью или частично пропадают. Рынок—это конкретная форма проявления и товарного обмена, и товарного обращения, совокупность экономических отношений между продавцами и покупателями в процессе купли-продажи товаров и услуг.</w:t>
      </w: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autoSpaceDE w:val="0"/>
        <w:autoSpaceDN w:val="0"/>
        <w:adjustRightInd w:val="0"/>
        <w:ind w:firstLine="708"/>
        <w:rPr>
          <w:color w:val="FF0000"/>
          <w:sz w:val="25"/>
          <w:szCs w:val="20"/>
        </w:rPr>
      </w:pPr>
    </w:p>
    <w:p w:rsidR="00050FA3" w:rsidRDefault="00050FA3">
      <w:pPr>
        <w:pStyle w:val="1"/>
        <w:ind w:firstLine="0"/>
        <w:rPr>
          <w:rFonts w:ascii="Monotype Corsiva" w:hAnsi="Monotype Corsiva"/>
          <w:b/>
          <w:bCs/>
          <w:sz w:val="52"/>
          <w:u w:val="none"/>
        </w:rPr>
      </w:pPr>
      <w:r>
        <w:rPr>
          <w:rFonts w:ascii="Monotype Corsiva" w:hAnsi="Monotype Corsiva"/>
          <w:b/>
          <w:bCs/>
          <w:sz w:val="52"/>
          <w:u w:val="none"/>
        </w:rPr>
        <w:t>2.Сущность, основные признаки и функции рынка.</w:t>
      </w:r>
    </w:p>
    <w:p w:rsidR="00050FA3" w:rsidRDefault="00050FA3">
      <w:pPr>
        <w:spacing w:line="360" w:lineRule="auto"/>
        <w:ind w:firstLine="708"/>
        <w:rPr>
          <w:sz w:val="28"/>
        </w:rPr>
      </w:pPr>
      <w:r>
        <w:rPr>
          <w:sz w:val="28"/>
        </w:rPr>
        <w:t>Рынок – одна из важнейших достижений человеческой цивилизации. Его зачатки относятся к древним. С развитием товарных отношений трансформировалось и само содержание понятия «рынок» (это, кстати, одна из причин существования множества определений рынка).</w:t>
      </w:r>
    </w:p>
    <w:p w:rsidR="00050FA3" w:rsidRDefault="00050FA3">
      <w:pPr>
        <w:spacing w:line="360" w:lineRule="auto"/>
        <w:rPr>
          <w:sz w:val="28"/>
        </w:rPr>
      </w:pPr>
      <w:r>
        <w:rPr>
          <w:sz w:val="28"/>
        </w:rPr>
        <w:tab/>
        <w:t xml:space="preserve">Первоначально рынок рассматривается как </w:t>
      </w:r>
      <w:r>
        <w:rPr>
          <w:i/>
          <w:iCs/>
          <w:sz w:val="28"/>
        </w:rPr>
        <w:t>базар</w:t>
      </w:r>
      <w:r>
        <w:rPr>
          <w:sz w:val="28"/>
        </w:rPr>
        <w:t xml:space="preserve">, место розничной торговли, рыночная площадь. Объясняется это тем, что появился рынок еще в период первобытного общества, когда обмен между общинами только становился более или менее регулярным, лишь приобретал форму товарного обмена, который осуществлялся в определенном месте и в определенное время. С развитием ремесла и городов торговля, рыночные отношения расширяются, за рынком закрепляются определенные места, рыночные площади. Такое понимание рынка сохранилось и до наших времен как одно из значений слова. </w:t>
      </w:r>
    </w:p>
    <w:p w:rsidR="00050FA3" w:rsidRDefault="00050FA3">
      <w:pPr>
        <w:spacing w:line="360" w:lineRule="auto"/>
        <w:rPr>
          <w:color w:val="FF0000"/>
          <w:sz w:val="28"/>
          <w:szCs w:val="20"/>
        </w:rPr>
      </w:pPr>
      <w:r>
        <w:rPr>
          <w:sz w:val="28"/>
        </w:rPr>
        <w:tab/>
        <w:t xml:space="preserve">С дальнейшим развитием товарного обмена, появлением денег, товарно-денежных отношений возникает возможность разрыва купли-продажи во времени и пространстве, и характеристика рынка только как места торговли уже не отражает реальность, ибо формируется новая структура общественного производства – сфера общения, которая характеризуется обособлением материальных и трудовых ресурсов, затрат труда с целью выполнения определенных специфических для обращения функций. В результате возникает </w:t>
      </w:r>
      <w:r>
        <w:rPr>
          <w:i/>
          <w:iCs/>
          <w:sz w:val="28"/>
        </w:rPr>
        <w:t>новое понимание рынка как формы товарного и товарно-денежного обмена (обращения)</w:t>
      </w:r>
      <w:r>
        <w:rPr>
          <w:sz w:val="28"/>
        </w:rPr>
        <w:t>.</w:t>
      </w:r>
    </w:p>
    <w:p w:rsidR="00050FA3" w:rsidRDefault="00050FA3">
      <w:pPr>
        <w:autoSpaceDE w:val="0"/>
        <w:autoSpaceDN w:val="0"/>
        <w:adjustRightInd w:val="0"/>
        <w:spacing w:line="360" w:lineRule="auto"/>
        <w:ind w:firstLine="708"/>
        <w:rPr>
          <w:sz w:val="28"/>
        </w:rPr>
      </w:pPr>
      <w:r>
        <w:rPr>
          <w:sz w:val="28"/>
          <w:szCs w:val="20"/>
        </w:rPr>
        <w:t>Рынок в своем развитии прошел длительный путь, продолжительность которого насчитывает более 30 тысяч лет. Весь исторический опыт развития человечества свидетельствует о том, что рыночный механизм - это великое детище цивилизации, которое можно сравнить с открытиями огня, металла, электроники, программирования, генной инженерии и т. п. В отличие от других научных и технических открытий рынок есть творение коллективного человеческого гения.</w:t>
      </w:r>
    </w:p>
    <w:p w:rsidR="00050FA3" w:rsidRDefault="00050FA3">
      <w:pPr>
        <w:pStyle w:val="30"/>
        <w:autoSpaceDE w:val="0"/>
        <w:autoSpaceDN w:val="0"/>
        <w:adjustRightInd w:val="0"/>
        <w:rPr>
          <w:szCs w:val="20"/>
        </w:rPr>
      </w:pPr>
      <w:r>
        <w:rPr>
          <w:szCs w:val="20"/>
        </w:rPr>
        <w:t xml:space="preserve"> Предпринимались попытки ввести и в понятие рынка фактор ценообразования. Так, Маршалл определяет рынок как всякий район, во всех пунктах которого в один и тот же момент платят за одни и те же товары одинаковую цену1. Позднее в понятие рынка вели отношения между покупателями и продавцами и от отношение спроса и предложения. В связи с этим появились определения:</w:t>
      </w:r>
    </w:p>
    <w:p w:rsidR="00050FA3" w:rsidRDefault="00050FA3">
      <w:pPr>
        <w:autoSpaceDE w:val="0"/>
        <w:autoSpaceDN w:val="0"/>
        <w:adjustRightInd w:val="0"/>
        <w:spacing w:line="360" w:lineRule="auto"/>
        <w:rPr>
          <w:sz w:val="28"/>
        </w:rPr>
      </w:pPr>
      <w:r>
        <w:rPr>
          <w:sz w:val="28"/>
          <w:szCs w:val="20"/>
        </w:rPr>
        <w:t xml:space="preserve">• </w:t>
      </w:r>
      <w:r>
        <w:rPr>
          <w:sz w:val="28"/>
          <w:szCs w:val="20"/>
        </w:rPr>
        <w:tab/>
        <w:t xml:space="preserve">       рынок - это механизм взаимодействия покупателей и</w:t>
      </w:r>
      <w:r>
        <w:rPr>
          <w:sz w:val="28"/>
          <w:szCs w:val="20"/>
        </w:rPr>
        <w:br/>
        <w:t>продавцов;</w:t>
      </w:r>
      <w:r>
        <w:rPr>
          <w:sz w:val="28"/>
        </w:rPr>
        <w:t xml:space="preserve"> </w:t>
      </w:r>
    </w:p>
    <w:p w:rsidR="00050FA3" w:rsidRDefault="00050FA3">
      <w:pPr>
        <w:autoSpaceDE w:val="0"/>
        <w:autoSpaceDN w:val="0"/>
        <w:adjustRightInd w:val="0"/>
        <w:spacing w:line="360" w:lineRule="auto"/>
        <w:rPr>
          <w:sz w:val="28"/>
        </w:rPr>
      </w:pPr>
      <w:r>
        <w:rPr>
          <w:sz w:val="28"/>
          <w:szCs w:val="20"/>
        </w:rPr>
        <w:t>•                  рынок - это система отношений между спросом и предложением;</w:t>
      </w:r>
    </w:p>
    <w:p w:rsidR="00050FA3" w:rsidRDefault="00050FA3">
      <w:pPr>
        <w:autoSpaceDE w:val="0"/>
        <w:autoSpaceDN w:val="0"/>
        <w:adjustRightInd w:val="0"/>
        <w:spacing w:line="360" w:lineRule="auto"/>
        <w:rPr>
          <w:sz w:val="28"/>
        </w:rPr>
      </w:pPr>
      <w:r>
        <w:rPr>
          <w:sz w:val="28"/>
          <w:szCs w:val="20"/>
        </w:rPr>
        <w:t>•                  рынок - это совокупность отношений товарного обмена;</w:t>
      </w:r>
    </w:p>
    <w:p w:rsidR="00050FA3" w:rsidRDefault="00050FA3">
      <w:pPr>
        <w:autoSpaceDE w:val="0"/>
        <w:autoSpaceDN w:val="0"/>
        <w:adjustRightInd w:val="0"/>
        <w:spacing w:line="360" w:lineRule="auto"/>
        <w:rPr>
          <w:sz w:val="28"/>
          <w:szCs w:val="20"/>
        </w:rPr>
      </w:pPr>
      <w:r>
        <w:rPr>
          <w:sz w:val="28"/>
          <w:szCs w:val="20"/>
        </w:rPr>
        <w:t>•                  рынок - это сфера обмена, которая связывает в единый механизм производителей и потребителей товаров.</w:t>
      </w:r>
    </w:p>
    <w:p w:rsidR="00050FA3" w:rsidRDefault="00050FA3">
      <w:pPr>
        <w:autoSpaceDE w:val="0"/>
        <w:autoSpaceDN w:val="0"/>
        <w:adjustRightInd w:val="0"/>
        <w:spacing w:line="360" w:lineRule="auto"/>
        <w:ind w:firstLine="708"/>
        <w:rPr>
          <w:sz w:val="28"/>
          <w:szCs w:val="20"/>
        </w:rPr>
      </w:pPr>
      <w:r>
        <w:rPr>
          <w:sz w:val="28"/>
          <w:szCs w:val="20"/>
        </w:rPr>
        <w:t>Существует двоякое понимание рынка - узкое и широкое. В узком смысле слова рынок - это система отношений между продавцами и покупателями, иными словами, это система отношений между предложением и спросом. Можно встретить мнение, что узкое понимание рынка есть нечто вульгарное, базарное. Заметим по этому поводу, что было бы бессмысленно отрицать миллионы сделок между продавцами и покупателями, которые совершаются ежедневно и ежечасно на нашей планете. Эти отношения</w:t>
      </w:r>
      <w:r>
        <w:rPr>
          <w:sz w:val="25"/>
          <w:szCs w:val="20"/>
        </w:rPr>
        <w:t xml:space="preserve"> </w:t>
      </w:r>
      <w:r>
        <w:rPr>
          <w:sz w:val="28"/>
          <w:szCs w:val="20"/>
        </w:rPr>
        <w:t>реальны, следовательно, и данное определение рынка имеет право на существование. Однако нельзя сводить понятие рынка только к этому определению. Рынок занимает важное место во всей системе общественного производства, которая включает в себя микро- и макроуровни, производство, распределение, обмен и  потребление. Поэтому нужно не только узкое, но и широкое понимание рынка. В широком смысле слова рынок - это весь сложный механизм движения благ и услуг в форме товаров и денег в рамках всего  общественного воспроизводства на всех уровнях экономической системы данного общества. Это определение рынка органически включает в себя и определение рынка в узком смысле слова, включает, но не сводится к нему. Определение сущности рынка еще не раскрывает всего содержания этого понятия. Перечисленные ниже основные черты рынка образуют его сущностные характеристики:</w:t>
      </w:r>
    </w:p>
    <w:p w:rsidR="00050FA3" w:rsidRDefault="00050FA3">
      <w:pPr>
        <w:autoSpaceDE w:val="0"/>
        <w:autoSpaceDN w:val="0"/>
        <w:adjustRightInd w:val="0"/>
        <w:spacing w:line="360" w:lineRule="auto"/>
        <w:rPr>
          <w:sz w:val="28"/>
        </w:rPr>
      </w:pPr>
      <w:r>
        <w:rPr>
          <w:sz w:val="28"/>
          <w:szCs w:val="20"/>
        </w:rPr>
        <w:t>•         рынок предполагает наличие товарной массы. Нельзя говорить о рынке, не имея товара. И напротив, чем больше товарная масса количественно и качественно по ассортименту, тем более развит и рынок;</w:t>
      </w:r>
    </w:p>
    <w:p w:rsidR="00050FA3" w:rsidRDefault="00050FA3">
      <w:pPr>
        <w:autoSpaceDE w:val="0"/>
        <w:autoSpaceDN w:val="0"/>
        <w:adjustRightInd w:val="0"/>
        <w:spacing w:line="360" w:lineRule="auto"/>
        <w:rPr>
          <w:sz w:val="28"/>
        </w:rPr>
      </w:pPr>
      <w:r>
        <w:rPr>
          <w:sz w:val="28"/>
          <w:szCs w:val="20"/>
        </w:rPr>
        <w:t>•            рынок предполагает наличие развитой и устойчивой денежной системы. Развитой, классический рынок - это не бартер, не обмен по цепочке Т - - Т, это бесконечная цепь товарно-денежного обращения по схеме Т -- Д -- Т -- Д и т. д. до бесконечности;</w:t>
      </w:r>
    </w:p>
    <w:p w:rsidR="00050FA3" w:rsidRDefault="00050FA3">
      <w:pPr>
        <w:autoSpaceDE w:val="0"/>
        <w:autoSpaceDN w:val="0"/>
        <w:adjustRightInd w:val="0"/>
        <w:spacing w:line="360" w:lineRule="auto"/>
        <w:rPr>
          <w:sz w:val="28"/>
        </w:rPr>
      </w:pPr>
      <w:r>
        <w:rPr>
          <w:sz w:val="28"/>
          <w:szCs w:val="20"/>
        </w:rPr>
        <w:t>•             рынок предполагает самостоятельность хозяйствующих субъектов и, соответственно, свободу договоров и сделок. На рынке действует принцип, концепция "</w:t>
      </w:r>
      <w:r>
        <w:rPr>
          <w:sz w:val="28"/>
          <w:szCs w:val="20"/>
          <w:lang w:val="en-US"/>
        </w:rPr>
        <w:t>laissez</w:t>
      </w:r>
      <w:r>
        <w:rPr>
          <w:sz w:val="28"/>
          <w:szCs w:val="20"/>
        </w:rPr>
        <w:t xml:space="preserve"> </w:t>
      </w:r>
      <w:r>
        <w:rPr>
          <w:sz w:val="28"/>
          <w:szCs w:val="20"/>
          <w:lang w:val="en-US"/>
        </w:rPr>
        <w:t>faire</w:t>
      </w:r>
      <w:r>
        <w:rPr>
          <w:sz w:val="28"/>
          <w:szCs w:val="20"/>
        </w:rPr>
        <w:t>", которая предполагает, что отдельные люди и предприятия действуют свободно, без какого-либо вмешательства "третьей силы" - силы принуждения. Разумеется, эта самостоятельность агентов рынка относительна, ибо их действия предопределены правилами рыночной игры;</w:t>
      </w:r>
    </w:p>
    <w:p w:rsidR="00050FA3" w:rsidRDefault="00050FA3">
      <w:pPr>
        <w:autoSpaceDE w:val="0"/>
        <w:autoSpaceDN w:val="0"/>
        <w:adjustRightInd w:val="0"/>
        <w:spacing w:line="360" w:lineRule="auto"/>
        <w:rPr>
          <w:sz w:val="28"/>
        </w:rPr>
      </w:pPr>
      <w:r>
        <w:rPr>
          <w:sz w:val="28"/>
          <w:szCs w:val="20"/>
        </w:rPr>
        <w:t>•            при всей его стихийности рынок подчиняется действию законов и, прежде всего действию законов конкуренции, стоимости, спроса и предложения;</w:t>
      </w:r>
    </w:p>
    <w:p w:rsidR="00050FA3" w:rsidRDefault="00050FA3">
      <w:pPr>
        <w:autoSpaceDE w:val="0"/>
        <w:autoSpaceDN w:val="0"/>
        <w:adjustRightInd w:val="0"/>
        <w:spacing w:line="360" w:lineRule="auto"/>
        <w:rPr>
          <w:sz w:val="28"/>
        </w:rPr>
      </w:pPr>
      <w:r>
        <w:rPr>
          <w:sz w:val="28"/>
          <w:szCs w:val="20"/>
        </w:rPr>
        <w:t>•     в основе действий двух основных агентов рынка - продавцов (товаропроизводителей) и покупателей (потребителей) лежит личный экономический интерес. В этом и проявляется стимулирующий эффект рынка;</w:t>
      </w:r>
    </w:p>
    <w:p w:rsidR="00050FA3" w:rsidRDefault="00050FA3">
      <w:pPr>
        <w:pStyle w:val="31"/>
        <w:spacing w:line="360" w:lineRule="auto"/>
      </w:pPr>
      <w:r>
        <w:t>•             рынок предполагает полную материальную ответственность своих участников за результаты своей деятельности. Рынок - это не игра, не спектакль, а участники рынка - это не герои сцены. Рынок - это суровая, подчас жестокая реальность;</w:t>
      </w:r>
    </w:p>
    <w:p w:rsidR="00050FA3" w:rsidRDefault="00050FA3">
      <w:pPr>
        <w:autoSpaceDE w:val="0"/>
        <w:autoSpaceDN w:val="0"/>
        <w:adjustRightInd w:val="0"/>
        <w:spacing w:line="360" w:lineRule="auto"/>
        <w:rPr>
          <w:sz w:val="28"/>
        </w:rPr>
      </w:pPr>
      <w:r>
        <w:rPr>
          <w:sz w:val="28"/>
          <w:szCs w:val="20"/>
        </w:rPr>
        <w:t>•             рынок предполагает вольные цены или, как их называют чаще, - свободные рыночные цены равновесия;</w:t>
      </w:r>
    </w:p>
    <w:p w:rsidR="00050FA3" w:rsidRDefault="00050FA3">
      <w:pPr>
        <w:autoSpaceDE w:val="0"/>
        <w:autoSpaceDN w:val="0"/>
        <w:adjustRightInd w:val="0"/>
        <w:spacing w:line="360" w:lineRule="auto"/>
        <w:rPr>
          <w:sz w:val="28"/>
        </w:rPr>
      </w:pPr>
      <w:r>
        <w:rPr>
          <w:sz w:val="28"/>
          <w:szCs w:val="20"/>
        </w:rPr>
        <w:t>•             рынок предполагает всеобщность и универсальность товарных отношений, их проникновение во все сферы жизни;</w:t>
      </w:r>
    </w:p>
    <w:p w:rsidR="00050FA3" w:rsidRDefault="00050FA3">
      <w:pPr>
        <w:autoSpaceDE w:val="0"/>
        <w:autoSpaceDN w:val="0"/>
        <w:adjustRightInd w:val="0"/>
        <w:spacing w:line="360" w:lineRule="auto"/>
        <w:rPr>
          <w:sz w:val="28"/>
        </w:rPr>
      </w:pPr>
      <w:r>
        <w:rPr>
          <w:sz w:val="28"/>
          <w:szCs w:val="20"/>
        </w:rPr>
        <w:t>•                 рынок предполагает наличие развитой инфраструктуры, которая повышает его эффективность. В особой мере это относится к современному рынку;</w:t>
      </w:r>
    </w:p>
    <w:p w:rsidR="00050FA3" w:rsidRDefault="00050FA3">
      <w:pPr>
        <w:autoSpaceDE w:val="0"/>
        <w:autoSpaceDN w:val="0"/>
        <w:adjustRightInd w:val="0"/>
        <w:spacing w:line="360" w:lineRule="auto"/>
        <w:rPr>
          <w:sz w:val="28"/>
        </w:rPr>
      </w:pPr>
      <w:r>
        <w:rPr>
          <w:sz w:val="28"/>
          <w:szCs w:val="20"/>
        </w:rPr>
        <w:t>•                 рынок предполагает открытость экономики перед мировым хозяйством, положение, при котором региональный рынок выступает как часть национального, а национальный - как часть мирового;</w:t>
      </w:r>
      <w:r>
        <w:rPr>
          <w:sz w:val="28"/>
        </w:rPr>
        <w:t xml:space="preserve"> </w:t>
      </w:r>
    </w:p>
    <w:p w:rsidR="00050FA3" w:rsidRDefault="00050FA3">
      <w:pPr>
        <w:autoSpaceDE w:val="0"/>
        <w:autoSpaceDN w:val="0"/>
        <w:adjustRightInd w:val="0"/>
        <w:spacing w:line="360" w:lineRule="auto"/>
        <w:rPr>
          <w:sz w:val="28"/>
        </w:rPr>
      </w:pPr>
      <w:r>
        <w:rPr>
          <w:sz w:val="28"/>
          <w:szCs w:val="20"/>
        </w:rPr>
        <w:t>•                рынок формирует такой тип человека, который в свои моральные нормы включает также рыночную этику и рыночную мораль;</w:t>
      </w:r>
    </w:p>
    <w:p w:rsidR="00050FA3" w:rsidRDefault="00050FA3">
      <w:pPr>
        <w:autoSpaceDE w:val="0"/>
        <w:autoSpaceDN w:val="0"/>
        <w:adjustRightInd w:val="0"/>
        <w:spacing w:line="360" w:lineRule="auto"/>
        <w:rPr>
          <w:sz w:val="28"/>
        </w:rPr>
      </w:pPr>
      <w:r>
        <w:rPr>
          <w:sz w:val="28"/>
          <w:szCs w:val="20"/>
        </w:rPr>
        <w:t>•                рынок предполагает наличие внешних факторов, благоприятствующих его развитию, в частности, благосклонное, уважительное отношение общества к самому рынку. Все сказанное выше позволяет определить, кто является участниками рынка, его основными агентами и субъектами. Ответ на этот вопрос достаточно прост: на рынке мы встречаем двух основных участников - это продавцы и покупатели. Первые представлены товаропроизводителями, т. е. фирмами, предприятиями и другими хозяйствующими субъектами, которые предлагают потребителям свои товары и услуги. Вторые представлены потребителями товаров и услуг, т. е. домашними хозяйствами, населением. Между этими двумя участниками рынка  существует взаимосвязь, которую можно представить в виде схемы: В схеме обнаруживаются следующие товарно-денежные потоки (линии 1, 2, 3, 4):</w:t>
      </w:r>
    </w:p>
    <w:p w:rsidR="00050FA3" w:rsidRDefault="00050FA3">
      <w:pPr>
        <w:autoSpaceDE w:val="0"/>
        <w:autoSpaceDN w:val="0"/>
        <w:adjustRightInd w:val="0"/>
        <w:spacing w:line="360" w:lineRule="auto"/>
        <w:rPr>
          <w:sz w:val="28"/>
        </w:rPr>
      </w:pPr>
      <w:r>
        <w:rPr>
          <w:sz w:val="28"/>
          <w:szCs w:val="20"/>
        </w:rPr>
        <w:t>•                домашние хозяйства, покупающие у предприятий и фирм произведенные ими товары и услуги;</w:t>
      </w:r>
    </w:p>
    <w:p w:rsidR="00050FA3" w:rsidRDefault="00050FA3">
      <w:pPr>
        <w:autoSpaceDE w:val="0"/>
        <w:autoSpaceDN w:val="0"/>
        <w:adjustRightInd w:val="0"/>
        <w:spacing w:line="360" w:lineRule="auto"/>
        <w:rPr>
          <w:sz w:val="28"/>
        </w:rPr>
      </w:pPr>
      <w:r>
        <w:rPr>
          <w:sz w:val="28"/>
          <w:szCs w:val="20"/>
        </w:rPr>
        <w:t>•                предприятия и фирмы, продающие населению, домашним хозяйствам произведенные ими товары и услуги;</w:t>
      </w:r>
    </w:p>
    <w:p w:rsidR="00050FA3" w:rsidRDefault="00050FA3">
      <w:pPr>
        <w:autoSpaceDE w:val="0"/>
        <w:autoSpaceDN w:val="0"/>
        <w:adjustRightInd w:val="0"/>
        <w:spacing w:line="360" w:lineRule="auto"/>
        <w:rPr>
          <w:sz w:val="28"/>
          <w:szCs w:val="20"/>
        </w:rPr>
      </w:pPr>
      <w:r>
        <w:rPr>
          <w:sz w:val="28"/>
          <w:szCs w:val="20"/>
        </w:rPr>
        <w:t>•                население, домашние хозяйства, продающие предприятиям и фирмам ресурсы, факторы производства - труд, землю, капитал;</w:t>
      </w:r>
    </w:p>
    <w:p w:rsidR="00050FA3" w:rsidRDefault="00050FA3">
      <w:pPr>
        <w:autoSpaceDE w:val="0"/>
        <w:autoSpaceDN w:val="0"/>
        <w:adjustRightInd w:val="0"/>
        <w:spacing w:line="360" w:lineRule="auto"/>
        <w:rPr>
          <w:sz w:val="28"/>
          <w:szCs w:val="20"/>
        </w:rPr>
      </w:pPr>
      <w:r>
        <w:rPr>
          <w:sz w:val="28"/>
          <w:szCs w:val="20"/>
        </w:rPr>
        <w:t>•                  предприятия и фирмы, выплачивающие домашним хозяйствам, населению соответствующие доходы - заработную плату, ренту, прибыль, проценты. Как видим, и те, и другие участники рынка попеременно выступают то в роли покупателей, то в роли продавцов. Указанные выше четыре товарно-денежных потока одновременно отвечают на три основных вопроса экономики: что производить, как и для кого? В этой схеме мы абстрагируемся пока от государства и других внешних сил и берем рынок в его чистой классической форме.</w:t>
      </w:r>
    </w:p>
    <w:p w:rsidR="00050FA3" w:rsidRDefault="00050FA3">
      <w:pPr>
        <w:autoSpaceDE w:val="0"/>
        <w:autoSpaceDN w:val="0"/>
        <w:adjustRightInd w:val="0"/>
        <w:spacing w:line="360" w:lineRule="auto"/>
        <w:ind w:firstLine="708"/>
        <w:rPr>
          <w:sz w:val="28"/>
        </w:rPr>
      </w:pPr>
      <w:r>
        <w:rPr>
          <w:sz w:val="28"/>
          <w:szCs w:val="20"/>
        </w:rPr>
        <w:t>Важнейшим аспектом рассматриваемой проблемы является вопрос об условиях и причинах возникновения рынка. В современной экономической литературе, как правило, указывают на следующие факторы, которые в совокупности и взаимодействии предопределили возникновение, а затем и</w:t>
      </w:r>
      <w:r>
        <w:rPr>
          <w:sz w:val="28"/>
          <w:szCs w:val="20"/>
        </w:rPr>
        <w:br/>
        <w:t>развитие рынка:</w:t>
      </w:r>
      <w:r>
        <w:rPr>
          <w:sz w:val="28"/>
        </w:rPr>
        <w:t xml:space="preserve"> </w:t>
      </w:r>
    </w:p>
    <w:p w:rsidR="00050FA3" w:rsidRDefault="00050FA3">
      <w:pPr>
        <w:autoSpaceDE w:val="0"/>
        <w:autoSpaceDN w:val="0"/>
        <w:adjustRightInd w:val="0"/>
        <w:spacing w:line="360" w:lineRule="auto"/>
        <w:rPr>
          <w:sz w:val="28"/>
        </w:rPr>
      </w:pPr>
      <w:r>
        <w:rPr>
          <w:sz w:val="28"/>
          <w:szCs w:val="20"/>
        </w:rPr>
        <w:t>•                  потребности людей, которые по своему характеру безграничны. Это обстоятельство побуждало и побуждает производство благ и услуг к бесконечному росту и развитию;</w:t>
      </w:r>
    </w:p>
    <w:p w:rsidR="00050FA3" w:rsidRDefault="00050FA3">
      <w:pPr>
        <w:autoSpaceDE w:val="0"/>
        <w:autoSpaceDN w:val="0"/>
        <w:adjustRightInd w:val="0"/>
        <w:spacing w:line="360" w:lineRule="auto"/>
        <w:rPr>
          <w:sz w:val="28"/>
        </w:rPr>
      </w:pPr>
      <w:r>
        <w:rPr>
          <w:sz w:val="28"/>
          <w:szCs w:val="20"/>
        </w:rPr>
        <w:t>•                  ограниченность всех ресурсов производства - труда, земли, других материальных средств  производства. Простой факт: на одном и том же участке земли нельзя одновременно заниматься двумя видами труда - и станки производить и выращивать зерновые. Это обстоятельство побуждает искать</w:t>
      </w:r>
      <w:r>
        <w:rPr>
          <w:sz w:val="28"/>
          <w:szCs w:val="20"/>
        </w:rPr>
        <w:br/>
        <w:t>пути повышения эффективности производства;</w:t>
      </w:r>
    </w:p>
    <w:p w:rsidR="00050FA3" w:rsidRDefault="00050FA3">
      <w:pPr>
        <w:autoSpaceDE w:val="0"/>
        <w:autoSpaceDN w:val="0"/>
        <w:adjustRightInd w:val="0"/>
        <w:spacing w:line="360" w:lineRule="auto"/>
        <w:rPr>
          <w:sz w:val="28"/>
        </w:rPr>
      </w:pPr>
      <w:r>
        <w:rPr>
          <w:sz w:val="28"/>
          <w:szCs w:val="20"/>
        </w:rPr>
        <w:t>•                  общественное разделение труда, которое повышает эффективность производства и создает материальную основу для товарного обмена. История человечества знает целый ряд этапов развития этого процесса: выделение пастушеских и земледельческих племен, появление ремесла как особой</w:t>
      </w:r>
      <w:r>
        <w:rPr>
          <w:sz w:val="28"/>
          <w:szCs w:val="20"/>
        </w:rPr>
        <w:br/>
        <w:t>отрасли хозяйства, возникновение купечества, появление все новых и новых отраслей. Не случайно первую книгу своего "Исследования о природе и причинах богатства народов" А. Смит начинает с анализа причин увеличения производительности труда. Классическим стал его пример разделения труда при организации мануфактуры, когда 10 рабочих за 1 день стали вырабатывать свыше 48 тыс. булавок, увеличив свою производительность в 4800 раз. Этот бесконечный процесс разделения труда имеет место и ныне;</w:t>
      </w:r>
      <w:r>
        <w:rPr>
          <w:sz w:val="28"/>
        </w:rPr>
        <w:t xml:space="preserve"> </w:t>
      </w:r>
    </w:p>
    <w:p w:rsidR="00050FA3" w:rsidRDefault="00050FA3">
      <w:pPr>
        <w:autoSpaceDE w:val="0"/>
        <w:autoSpaceDN w:val="0"/>
        <w:adjustRightInd w:val="0"/>
        <w:spacing w:line="360" w:lineRule="auto"/>
        <w:rPr>
          <w:sz w:val="28"/>
        </w:rPr>
      </w:pPr>
      <w:r>
        <w:rPr>
          <w:sz w:val="28"/>
          <w:szCs w:val="20"/>
        </w:rPr>
        <w:t>•                 экономическая обособленность товаропроизводителей рамками собственности - первоначально общинной, затем частной. Товарный обмен предполагает эквивалентность, а это, в свою очередь, предполагает учет интересов в  получении равного количества других товаров. Опыт многих народов показывает, что внутри общин, равно как и внутри современных предприятий разделение труда было и есть, а товарные отношения возникали лишь тогда, когда продукт их труда менял своего собственника;</w:t>
      </w:r>
    </w:p>
    <w:p w:rsidR="00050FA3" w:rsidRDefault="00050FA3">
      <w:pPr>
        <w:spacing w:line="360" w:lineRule="auto"/>
        <w:rPr>
          <w:sz w:val="28"/>
        </w:rPr>
      </w:pPr>
      <w:r>
        <w:rPr>
          <w:sz w:val="28"/>
          <w:szCs w:val="20"/>
        </w:rPr>
        <w:t xml:space="preserve">•                 самостоятельность товаропроизводителя, его свобода как предпринимателя. Рабство, феодализм, крепостное право сдерживали развитие рынка, прежде всего потому, что нарушали как раз это условие. Об этом наглядно свидетельствует опыт России конца </w:t>
      </w:r>
      <w:r>
        <w:rPr>
          <w:sz w:val="28"/>
          <w:szCs w:val="20"/>
          <w:lang w:val="en-US"/>
        </w:rPr>
        <w:t>XIX</w:t>
      </w:r>
      <w:r>
        <w:rPr>
          <w:sz w:val="28"/>
          <w:szCs w:val="20"/>
        </w:rPr>
        <w:t xml:space="preserve"> - начала </w:t>
      </w:r>
      <w:r>
        <w:rPr>
          <w:sz w:val="28"/>
          <w:szCs w:val="20"/>
          <w:lang w:val="en-US"/>
        </w:rPr>
        <w:t>XX</w:t>
      </w:r>
      <w:r>
        <w:rPr>
          <w:sz w:val="28"/>
          <w:szCs w:val="20"/>
        </w:rPr>
        <w:t xml:space="preserve"> в., когда новые отрасли, не отягощенные путами крепостничества, развивались более динамично, чем отрасли старые, возникшие в недрах феодализма.</w:t>
      </w:r>
    </w:p>
    <w:p w:rsidR="00050FA3" w:rsidRDefault="00050FA3">
      <w:pPr>
        <w:spacing w:line="360" w:lineRule="auto"/>
        <w:ind w:firstLine="708"/>
        <w:rPr>
          <w:color w:val="FF9900"/>
          <w:sz w:val="25"/>
        </w:rPr>
      </w:pPr>
      <w:r>
        <w:rPr>
          <w:sz w:val="28"/>
        </w:rPr>
        <w:t xml:space="preserve">Сегодня можно выделить еще одно </w:t>
      </w:r>
      <w:r>
        <w:rPr>
          <w:i/>
          <w:iCs/>
          <w:sz w:val="28"/>
        </w:rPr>
        <w:t>понимание рынка – как общественной формы организации и функционирования экономики</w:t>
      </w:r>
      <w:r>
        <w:rPr>
          <w:sz w:val="28"/>
        </w:rPr>
        <w:t>, при которой обеспечивается взаимодействие производства и потребления без посреднических институтов, регулирующих деятельность производителей и потребителей, прямое и обратное воздействие на производство и потребление.</w:t>
      </w:r>
      <w:r>
        <w:rPr>
          <w:rFonts w:ascii="Arial" w:hAnsi="Arial"/>
          <w:b/>
          <w:snapToGrid w:val="0"/>
          <w:sz w:val="28"/>
        </w:rPr>
        <w:t xml:space="preserve"> </w:t>
      </w:r>
    </w:p>
    <w:p w:rsidR="00050FA3" w:rsidRDefault="00050FA3">
      <w:pPr>
        <w:spacing w:line="360" w:lineRule="auto"/>
        <w:rPr>
          <w:sz w:val="28"/>
        </w:rPr>
      </w:pPr>
      <w:r>
        <w:rPr>
          <w:sz w:val="25"/>
        </w:rPr>
        <w:tab/>
      </w:r>
      <w:r>
        <w:rPr>
          <w:sz w:val="28"/>
        </w:rPr>
        <w:t>То, что рынок включает не только отношение по купле-продаже, но и социально-экономические отношения (собственности, производства, распределения, потребления и т.д.), а также организационно-экономические отношения (различные конкретные формы организации рынка и т.д.), дает основание рассматривать рынок в функционирующей экономическую подсистему. Вся экономическая система представляет собой совокупность различных подсистем в теснейшей взаимосвязи и взаимозависимости. Схематично экономическую систему можно представить таким образом:</w:t>
      </w:r>
    </w:p>
    <w:p w:rsidR="00050FA3" w:rsidRDefault="008E69B9">
      <w:pPr>
        <w:ind w:left="5580" w:hanging="4680"/>
        <w:rPr>
          <w:b/>
          <w:bCs/>
          <w:sz w:val="25"/>
        </w:rPr>
      </w:pPr>
      <w:r>
        <w:rPr>
          <w:noProof/>
          <w:sz w:val="25"/>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3" type="#_x0000_t75" style="position:absolute;left:0;text-align:left;margin-left:-18pt;margin-top:8.55pt;width:224.4pt;height:154.1pt;z-index:251667456;mso-wrap-edited:f" wrapcoords="3300 1800 3300 20475 15975 20475 15975 16200 18000 16200 20100 15300 20175 4838 15975 3600 15975 1800 3300 1800">
            <v:imagedata r:id="rId7" o:title=""/>
          </v:shape>
        </w:pict>
      </w:r>
    </w:p>
    <w:p w:rsidR="00050FA3" w:rsidRDefault="00050FA3">
      <w:pPr>
        <w:ind w:left="4140"/>
        <w:rPr>
          <w:b/>
          <w:bCs/>
          <w:sz w:val="25"/>
        </w:rPr>
      </w:pPr>
      <w:r>
        <w:rPr>
          <w:b/>
          <w:bCs/>
          <w:sz w:val="25"/>
        </w:rPr>
        <w:t>1.   Государство, как подсистема хозяйствования.</w:t>
      </w:r>
    </w:p>
    <w:p w:rsidR="00050FA3" w:rsidRDefault="00050FA3">
      <w:pPr>
        <w:ind w:left="4140"/>
        <w:rPr>
          <w:b/>
          <w:bCs/>
          <w:sz w:val="25"/>
        </w:rPr>
      </w:pPr>
      <w:r>
        <w:rPr>
          <w:b/>
          <w:bCs/>
          <w:sz w:val="25"/>
        </w:rPr>
        <w:t>2.   Натуральное хозяйство как подсистема.</w:t>
      </w:r>
    </w:p>
    <w:p w:rsidR="00050FA3" w:rsidRDefault="00050FA3">
      <w:pPr>
        <w:pStyle w:val="a3"/>
        <w:numPr>
          <w:ilvl w:val="0"/>
          <w:numId w:val="2"/>
        </w:numPr>
        <w:jc w:val="left"/>
        <w:rPr>
          <w:b/>
          <w:bCs/>
          <w:sz w:val="25"/>
        </w:rPr>
      </w:pPr>
      <w:r>
        <w:rPr>
          <w:b/>
          <w:bCs/>
          <w:sz w:val="25"/>
        </w:rPr>
        <w:t>Рынок как самостоятельная подсистема  хозяйствования.</w:t>
      </w:r>
    </w:p>
    <w:p w:rsidR="00050FA3" w:rsidRDefault="00050FA3">
      <w:pPr>
        <w:pStyle w:val="a3"/>
        <w:tabs>
          <w:tab w:val="left" w:pos="4320"/>
        </w:tabs>
        <w:jc w:val="left"/>
        <w:rPr>
          <w:sz w:val="25"/>
        </w:rPr>
      </w:pPr>
    </w:p>
    <w:p w:rsidR="00050FA3" w:rsidRDefault="00050FA3">
      <w:pPr>
        <w:pStyle w:val="a3"/>
        <w:jc w:val="left"/>
        <w:rPr>
          <w:sz w:val="25"/>
        </w:rPr>
      </w:pPr>
    </w:p>
    <w:p w:rsidR="00050FA3" w:rsidRDefault="00050FA3">
      <w:pPr>
        <w:pStyle w:val="a3"/>
        <w:jc w:val="left"/>
        <w:rPr>
          <w:sz w:val="25"/>
        </w:rPr>
      </w:pPr>
    </w:p>
    <w:p w:rsidR="00050FA3" w:rsidRDefault="00050FA3">
      <w:pPr>
        <w:pStyle w:val="a3"/>
        <w:jc w:val="left"/>
        <w:rPr>
          <w:sz w:val="25"/>
        </w:rPr>
      </w:pPr>
    </w:p>
    <w:p w:rsidR="00050FA3" w:rsidRDefault="00050FA3">
      <w:pPr>
        <w:pStyle w:val="a3"/>
        <w:jc w:val="left"/>
        <w:rPr>
          <w:sz w:val="25"/>
        </w:rPr>
      </w:pPr>
    </w:p>
    <w:p w:rsidR="00050FA3" w:rsidRDefault="00050FA3">
      <w:pPr>
        <w:pStyle w:val="a3"/>
        <w:spacing w:line="360" w:lineRule="auto"/>
        <w:ind w:left="0" w:firstLine="708"/>
        <w:jc w:val="left"/>
        <w:rPr>
          <w:sz w:val="28"/>
        </w:rPr>
      </w:pPr>
      <w:r>
        <w:rPr>
          <w:sz w:val="28"/>
        </w:rPr>
        <w:t>Как видим, в экономической системе в целом взаимодействует 3 самостоятельных подсистемы, и, в зависимости от того, какая подсистема имеет наибольший удельный вес, характеризуется и вся экономическая система: если преобладает ранок, то и система – рыночная,  так возникает рыночная экономика; если преобладает государство, то и система – административно-командная; если преобладает натуральное хозяйство, то такова и система в целом.</w:t>
      </w:r>
      <w:r>
        <w:rPr>
          <w:i/>
          <w:iCs/>
          <w:sz w:val="28"/>
        </w:rPr>
        <w:t xml:space="preserve"> Суть рыночных отношений сводиться к возмещению затрат продавцов (товаропроизводителей и торговцев) и получению ими прибыли, а также удовлетворению платежеспособного спроса покупателей на основе свободного, взаимного соглашения, возмездности, эквивалентности и конкурентности.  </w:t>
      </w:r>
      <w:r>
        <w:rPr>
          <w:sz w:val="28"/>
        </w:rPr>
        <w:t xml:space="preserve">Именно это и составляет </w:t>
      </w:r>
      <w:r>
        <w:rPr>
          <w:i/>
          <w:iCs/>
          <w:sz w:val="28"/>
        </w:rPr>
        <w:t>родовые</w:t>
      </w:r>
      <w:r>
        <w:rPr>
          <w:sz w:val="28"/>
        </w:rPr>
        <w:t>, сущностные черты рынка. Материальную основу рыночных отношений составляет движение товара и денег. Но так как рынок функционирует в определенной экономической системе и, развиваясь, превращается в самостоятельную подсистему, то это не может не обусловить специфику форм его проявления (различный удельный вес рыночных отношений во всей экономической системе, различная организация рынка, различные формы, методы и размеры регулирования рынка и т.д.). Наличие специфических черт у рынка (ассортимент товаров, организация рынка, традиций и т.д.) позволяет говорить о московском, российском, американском, японском и других рынках.</w:t>
      </w:r>
    </w:p>
    <w:p w:rsidR="00050FA3" w:rsidRDefault="00050FA3">
      <w:pPr>
        <w:pStyle w:val="a3"/>
        <w:ind w:left="0"/>
        <w:jc w:val="left"/>
        <w:rPr>
          <w:b/>
          <w:bCs/>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color w:val="FF0000"/>
          <w:sz w:val="25"/>
          <w:u w:val="single"/>
        </w:rPr>
      </w:pPr>
    </w:p>
    <w:p w:rsidR="00050FA3" w:rsidRDefault="00050FA3">
      <w:pPr>
        <w:pStyle w:val="a3"/>
        <w:ind w:left="0"/>
        <w:rPr>
          <w:b/>
          <w:bCs/>
          <w:sz w:val="25"/>
          <w:u w:val="single"/>
        </w:rPr>
      </w:pPr>
      <w:r>
        <w:rPr>
          <w:b/>
          <w:bCs/>
          <w:sz w:val="25"/>
          <w:u w:val="single"/>
        </w:rPr>
        <w:t>ВАЖНЕЙШИЕ ФУНКЦИИ РЫНКА:</w:t>
      </w:r>
    </w:p>
    <w:p w:rsidR="00050FA3" w:rsidRDefault="00050FA3">
      <w:pPr>
        <w:pStyle w:val="a3"/>
        <w:ind w:left="0"/>
        <w:jc w:val="left"/>
        <w:rPr>
          <w:sz w:val="25"/>
        </w:rPr>
      </w:pPr>
    </w:p>
    <w:p w:rsidR="00050FA3" w:rsidRDefault="008E69B9">
      <w:pPr>
        <w:pStyle w:val="a3"/>
        <w:ind w:left="0"/>
        <w:jc w:val="left"/>
        <w:rPr>
          <w:sz w:val="25"/>
        </w:rPr>
      </w:pPr>
      <w:r>
        <w:rPr>
          <w:noProof/>
          <w:sz w:val="25"/>
        </w:rPr>
        <w:pict>
          <v:rect id="_x0000_s1027" style="position:absolute;margin-left:180pt;margin-top:3pt;width:108pt;height:45pt;z-index:-251668480;mso-wrap-edited:f" wrapcoords="-150 0 -150 21600 21750 21600 21750 0 -150 0"/>
        </w:pict>
      </w:r>
    </w:p>
    <w:p w:rsidR="00050FA3" w:rsidRDefault="00050FA3">
      <w:pPr>
        <w:pStyle w:val="a3"/>
        <w:ind w:left="2832" w:firstLine="708"/>
        <w:jc w:val="left"/>
        <w:rPr>
          <w:sz w:val="25"/>
        </w:rPr>
      </w:pPr>
      <w:r>
        <w:rPr>
          <w:sz w:val="25"/>
        </w:rPr>
        <w:t xml:space="preserve">     Интегрирующая</w:t>
      </w:r>
    </w:p>
    <w:p w:rsidR="00050FA3" w:rsidRDefault="00050FA3">
      <w:pPr>
        <w:pStyle w:val="a3"/>
        <w:ind w:left="0"/>
        <w:jc w:val="left"/>
        <w:rPr>
          <w:sz w:val="25"/>
        </w:rPr>
      </w:pPr>
    </w:p>
    <w:p w:rsidR="00050FA3" w:rsidRDefault="008E69B9">
      <w:pPr>
        <w:pStyle w:val="a3"/>
        <w:ind w:left="0"/>
        <w:jc w:val="left"/>
        <w:rPr>
          <w:sz w:val="25"/>
        </w:rPr>
      </w:pPr>
      <w:r>
        <w:rPr>
          <w:noProof/>
          <w:sz w:val="25"/>
        </w:rPr>
        <w:pict>
          <v:line id="_x0000_s1037" style="position:absolute;z-index:251658240" from="234pt,6.6pt" to="234pt,132.6pt" strokeweight="1pt"/>
        </w:pict>
      </w:r>
    </w:p>
    <w:p w:rsidR="00050FA3" w:rsidRDefault="00050FA3">
      <w:pPr>
        <w:pStyle w:val="a3"/>
        <w:ind w:left="0"/>
        <w:jc w:val="left"/>
        <w:rPr>
          <w:sz w:val="25"/>
        </w:rPr>
      </w:pPr>
    </w:p>
    <w:p w:rsidR="00050FA3" w:rsidRDefault="00050FA3">
      <w:pPr>
        <w:pStyle w:val="a3"/>
        <w:ind w:left="0"/>
        <w:jc w:val="left"/>
        <w:rPr>
          <w:sz w:val="25"/>
        </w:rPr>
      </w:pPr>
    </w:p>
    <w:p w:rsidR="00050FA3" w:rsidRDefault="00050FA3">
      <w:pPr>
        <w:pStyle w:val="a3"/>
        <w:ind w:left="0"/>
        <w:jc w:val="left"/>
        <w:rPr>
          <w:sz w:val="25"/>
        </w:rPr>
      </w:pPr>
    </w:p>
    <w:p w:rsidR="00050FA3" w:rsidRDefault="008E69B9">
      <w:pPr>
        <w:pStyle w:val="a3"/>
        <w:ind w:left="0"/>
        <w:jc w:val="left"/>
        <w:rPr>
          <w:sz w:val="25"/>
        </w:rPr>
      </w:pPr>
      <w:r>
        <w:rPr>
          <w:noProof/>
          <w:sz w:val="25"/>
        </w:rPr>
        <w:pict>
          <v:rect id="_x0000_s1029" style="position:absolute;margin-left:351pt;margin-top:5.4pt;width:126pt;height:36pt;z-index:-251666432;mso-wrap-edited:f" wrapcoords="-150 0 -150 21600 21750 21600 21750 0 -150 0"/>
        </w:pict>
      </w:r>
      <w:r>
        <w:rPr>
          <w:noProof/>
          <w:sz w:val="25"/>
        </w:rPr>
        <w:pict>
          <v:rect id="_x0000_s1028" style="position:absolute;margin-left:9pt;margin-top:4.2pt;width:108pt;height:35.4pt;z-index:-251667456;mso-wrap-edited:f" wrapcoords="-164 0 -164 21600 21764 21600 21764 0 -164 0"/>
        </w:pict>
      </w:r>
    </w:p>
    <w:p w:rsidR="00050FA3" w:rsidRDefault="008E69B9">
      <w:pPr>
        <w:pStyle w:val="a3"/>
        <w:ind w:left="7920" w:hanging="7920"/>
        <w:jc w:val="left"/>
        <w:rPr>
          <w:sz w:val="25"/>
        </w:rPr>
      </w:pPr>
      <w:r>
        <w:rPr>
          <w:noProof/>
          <w:sz w:val="25"/>
        </w:rPr>
        <w:pict>
          <v:line id="_x0000_s1038" style="position:absolute;left:0;text-align:left;z-index:251659264" from="117pt,9.6pt" to="153pt,81.6pt"/>
        </w:pict>
      </w:r>
      <w:r>
        <w:rPr>
          <w:noProof/>
          <w:sz w:val="25"/>
        </w:rPr>
        <w:pict>
          <v:line id="_x0000_s1042" style="position:absolute;left:0;text-align:left;flip:y;z-index:251663360" from="324pt,9.6pt" to="351pt,90.6pt"/>
        </w:pict>
      </w:r>
      <w:r w:rsidR="00050FA3">
        <w:rPr>
          <w:sz w:val="25"/>
        </w:rPr>
        <w:t xml:space="preserve">      Регулирующая                                                                                        Посредническая</w:t>
      </w:r>
    </w:p>
    <w:p w:rsidR="00050FA3" w:rsidRDefault="00050FA3">
      <w:pPr>
        <w:pStyle w:val="a3"/>
        <w:ind w:left="0"/>
        <w:jc w:val="left"/>
        <w:rPr>
          <w:sz w:val="25"/>
        </w:rPr>
      </w:pPr>
    </w:p>
    <w:p w:rsidR="00050FA3" w:rsidRDefault="00050FA3">
      <w:pPr>
        <w:pStyle w:val="a3"/>
        <w:ind w:left="0"/>
        <w:jc w:val="left"/>
        <w:rPr>
          <w:sz w:val="25"/>
        </w:rPr>
      </w:pPr>
    </w:p>
    <w:p w:rsidR="00050FA3" w:rsidRDefault="008E69B9">
      <w:pPr>
        <w:pStyle w:val="a3"/>
        <w:ind w:left="0"/>
        <w:jc w:val="left"/>
        <w:rPr>
          <w:sz w:val="25"/>
        </w:rPr>
      </w:pPr>
      <w:r>
        <w:rPr>
          <w:noProof/>
          <w:sz w:val="25"/>
        </w:rPr>
        <w:pict>
          <v:rect id="_x0000_s1031" style="position:absolute;margin-left:351pt;margin-top:4.2pt;width:126pt;height:36pt;z-index:-251664384;mso-wrap-edited:f" wrapcoords="-129 0 -129 21600 21729 21600 21729 0 -129 0"/>
        </w:pict>
      </w:r>
      <w:r>
        <w:rPr>
          <w:noProof/>
          <w:sz w:val="25"/>
        </w:rPr>
        <w:pict>
          <v:rect id="_x0000_s1030" style="position:absolute;margin-left:9pt;margin-top:3pt;width:108pt;height:36pt;z-index:-251665408;mso-wrap-edited:f" wrapcoords="-164 0 -164 21600 21764 21600 21764 0 -164 0"/>
        </w:pict>
      </w:r>
    </w:p>
    <w:p w:rsidR="00050FA3" w:rsidRDefault="008E69B9">
      <w:pPr>
        <w:pStyle w:val="a3"/>
        <w:ind w:left="7920" w:hanging="7560"/>
        <w:jc w:val="left"/>
        <w:rPr>
          <w:b/>
          <w:bCs/>
          <w:sz w:val="25"/>
        </w:rPr>
      </w:pPr>
      <w:r>
        <w:rPr>
          <w:noProof/>
          <w:sz w:val="25"/>
        </w:rPr>
        <w:pict>
          <v:rect id="_x0000_s1032" style="position:absolute;left:0;text-align:left;margin-left:153pt;margin-top:1.85pt;width:171pt;height:63pt;z-index:-251663360;mso-wrap-edited:f" wrapcoords="-95 0 -95 21600 21695 21600 21695 0 -95 0"/>
        </w:pict>
      </w:r>
      <w:r>
        <w:rPr>
          <w:noProof/>
          <w:sz w:val="25"/>
        </w:rPr>
        <w:pict>
          <v:line id="_x0000_s1039" style="position:absolute;left:0;text-align:left;z-index:251660288" from="117pt,8.4pt" to="153pt,26.95pt"/>
        </w:pict>
      </w:r>
      <w:r>
        <w:rPr>
          <w:noProof/>
          <w:sz w:val="25"/>
        </w:rPr>
        <w:pict>
          <v:line id="_x0000_s1043" style="position:absolute;left:0;text-align:left;flip:y;z-index:251664384" from="324pt,8.4pt" to="351pt,35.4pt"/>
        </w:pict>
      </w:r>
      <w:r w:rsidR="00050FA3">
        <w:rPr>
          <w:sz w:val="25"/>
        </w:rPr>
        <w:t>Стимулирующая</w:t>
      </w:r>
      <w:r w:rsidR="00050FA3">
        <w:rPr>
          <w:b/>
          <w:bCs/>
          <w:sz w:val="25"/>
        </w:rPr>
        <w:t xml:space="preserve">                  </w:t>
      </w:r>
      <w:r w:rsidR="00050FA3">
        <w:rPr>
          <w:sz w:val="25"/>
        </w:rPr>
        <w:t xml:space="preserve">                                                                  Информационная</w:t>
      </w:r>
    </w:p>
    <w:p w:rsidR="00050FA3" w:rsidRDefault="008E69B9">
      <w:pPr>
        <w:pStyle w:val="a3"/>
        <w:ind w:left="7920" w:hanging="7560"/>
        <w:jc w:val="left"/>
        <w:rPr>
          <w:b/>
          <w:bCs/>
          <w:sz w:val="25"/>
        </w:rPr>
      </w:pPr>
      <w:r>
        <w:rPr>
          <w:b/>
          <w:bCs/>
          <w:noProof/>
          <w:sz w:val="25"/>
        </w:rPr>
        <w:pict>
          <v:line id="_x0000_s1041" style="position:absolute;left:0;text-align:left;flip:y;z-index:251662336" from="117pt,12.6pt" to="153pt,138pt"/>
        </w:pict>
      </w:r>
      <w:r>
        <w:rPr>
          <w:b/>
          <w:bCs/>
          <w:noProof/>
          <w:sz w:val="25"/>
        </w:rPr>
        <w:pict>
          <v:line id="_x0000_s1040" style="position:absolute;left:0;text-align:left;flip:y;z-index:251661312" from="117pt,12.6pt" to="153pt,78.85pt"/>
        </w:pict>
      </w:r>
    </w:p>
    <w:p w:rsidR="00050FA3" w:rsidRDefault="008E69B9">
      <w:pPr>
        <w:pStyle w:val="a3"/>
        <w:ind w:left="7920" w:hanging="7560"/>
        <w:jc w:val="left"/>
        <w:rPr>
          <w:sz w:val="25"/>
        </w:rPr>
      </w:pPr>
      <w:r>
        <w:rPr>
          <w:b/>
          <w:bCs/>
          <w:noProof/>
          <w:sz w:val="25"/>
        </w:rPr>
        <w:pict>
          <v:line id="_x0000_s1045" style="position:absolute;left:0;text-align:left;z-index:251666432" from="324pt,3.2pt" to="351pt,129.2pt"/>
        </w:pict>
      </w:r>
      <w:r>
        <w:rPr>
          <w:b/>
          <w:bCs/>
          <w:noProof/>
          <w:sz w:val="25"/>
        </w:rPr>
        <w:pict>
          <v:line id="_x0000_s1044" style="position:absolute;left:0;text-align:left;z-index:251665408" from="324pt,3.2pt" to="351pt,57.2pt"/>
        </w:pict>
      </w:r>
      <w:r w:rsidR="00050FA3">
        <w:rPr>
          <w:b/>
          <w:bCs/>
          <w:sz w:val="25"/>
        </w:rPr>
        <w:t xml:space="preserve">                                                       Функции рынка</w:t>
      </w:r>
    </w:p>
    <w:p w:rsidR="00050FA3" w:rsidRDefault="00050FA3">
      <w:pPr>
        <w:pStyle w:val="a3"/>
        <w:ind w:left="0"/>
        <w:jc w:val="left"/>
        <w:rPr>
          <w:b/>
          <w:bCs/>
          <w:sz w:val="25"/>
        </w:rPr>
      </w:pPr>
    </w:p>
    <w:p w:rsidR="00050FA3" w:rsidRDefault="008E69B9">
      <w:pPr>
        <w:pStyle w:val="a3"/>
        <w:ind w:left="0"/>
        <w:jc w:val="left"/>
        <w:rPr>
          <w:sz w:val="25"/>
        </w:rPr>
      </w:pPr>
      <w:r>
        <w:rPr>
          <w:noProof/>
          <w:sz w:val="25"/>
        </w:rPr>
        <w:pict>
          <v:rect id="_x0000_s1035" style="position:absolute;margin-left:351pt;margin-top:11.45pt;width:126pt;height:36pt;z-index:-251660288;mso-wrap-edited:f" wrapcoords="-150 0 -150 21600 21750 21600 21750 0 -150 0"/>
        </w:pict>
      </w:r>
    </w:p>
    <w:p w:rsidR="00050FA3" w:rsidRDefault="008E69B9">
      <w:pPr>
        <w:pStyle w:val="a3"/>
        <w:ind w:left="0"/>
        <w:jc w:val="left"/>
        <w:rPr>
          <w:sz w:val="25"/>
        </w:rPr>
      </w:pPr>
      <w:r>
        <w:rPr>
          <w:noProof/>
          <w:sz w:val="25"/>
        </w:rPr>
        <w:pict>
          <v:rect id="_x0000_s1033" style="position:absolute;margin-left:9pt;margin-top:1.45pt;width:108pt;height:36pt;z-index:-251662336;mso-wrap-edited:f" wrapcoords="-164 0 -164 21600 21764 21600 21764 0 -164 0"/>
        </w:pict>
      </w:r>
    </w:p>
    <w:p w:rsidR="00050FA3" w:rsidRDefault="00050FA3">
      <w:pPr>
        <w:pStyle w:val="a3"/>
        <w:ind w:left="7920" w:hanging="7560"/>
        <w:jc w:val="left"/>
        <w:rPr>
          <w:sz w:val="25"/>
        </w:rPr>
      </w:pPr>
      <w:r>
        <w:rPr>
          <w:sz w:val="25"/>
        </w:rPr>
        <w:t>Ценообразующая                                                                                  Экономическая</w:t>
      </w:r>
    </w:p>
    <w:p w:rsidR="00050FA3" w:rsidRDefault="00050FA3">
      <w:pPr>
        <w:pStyle w:val="a3"/>
        <w:ind w:left="8100" w:hanging="7740"/>
        <w:jc w:val="left"/>
        <w:rPr>
          <w:sz w:val="25"/>
        </w:rPr>
      </w:pPr>
    </w:p>
    <w:p w:rsidR="00050FA3" w:rsidRDefault="008E69B9">
      <w:pPr>
        <w:pStyle w:val="a3"/>
        <w:ind w:left="8100" w:hanging="7740"/>
        <w:jc w:val="left"/>
        <w:rPr>
          <w:sz w:val="25"/>
        </w:rPr>
      </w:pPr>
      <w:r>
        <w:rPr>
          <w:noProof/>
          <w:sz w:val="25"/>
        </w:rPr>
        <w:pict>
          <v:rect id="_x0000_s1036" style="position:absolute;left:0;text-align:left;margin-left:351pt;margin-top:10.25pt;width:126pt;height:45pt;z-index:-251659264;mso-wrap-edited:f" wrapcoords="-129 0 -129 21600 21729 21600 21729 0 -129 0"/>
        </w:pict>
      </w:r>
    </w:p>
    <w:p w:rsidR="00050FA3" w:rsidRDefault="008E69B9">
      <w:pPr>
        <w:pStyle w:val="a3"/>
        <w:ind w:left="7200" w:hanging="6840"/>
        <w:jc w:val="left"/>
        <w:rPr>
          <w:sz w:val="25"/>
        </w:rPr>
      </w:pPr>
      <w:r>
        <w:rPr>
          <w:noProof/>
          <w:sz w:val="25"/>
        </w:rPr>
        <w:pict>
          <v:rect id="_x0000_s1034" style="position:absolute;left:0;text-align:left;margin-left:9pt;margin-top:.25pt;width:108pt;height:36pt;z-index:-251661312;mso-wrap-edited:f" wrapcoords="-150 0 -150 21600 21750 21600 21750 0 -150 0"/>
        </w:pict>
      </w:r>
      <w:r w:rsidR="00050FA3">
        <w:rPr>
          <w:sz w:val="25"/>
        </w:rPr>
        <w:t>Контролирующая                                                                              Реализация интересов рыночных субъектов</w:t>
      </w:r>
    </w:p>
    <w:p w:rsidR="00050FA3" w:rsidRDefault="00050FA3">
      <w:pPr>
        <w:pStyle w:val="a3"/>
        <w:ind w:left="7920" w:hanging="7560"/>
        <w:jc w:val="left"/>
        <w:rPr>
          <w:sz w:val="25"/>
        </w:rPr>
      </w:pPr>
    </w:p>
    <w:p w:rsidR="00050FA3" w:rsidRDefault="00050FA3">
      <w:pPr>
        <w:pStyle w:val="a3"/>
        <w:ind w:left="7920" w:hanging="7560"/>
        <w:jc w:val="left"/>
        <w:rPr>
          <w:sz w:val="25"/>
        </w:rPr>
      </w:pPr>
    </w:p>
    <w:p w:rsidR="00050FA3" w:rsidRDefault="00050FA3">
      <w:pPr>
        <w:pStyle w:val="a3"/>
        <w:spacing w:line="360" w:lineRule="auto"/>
        <w:ind w:left="0" w:firstLine="720"/>
        <w:jc w:val="left"/>
        <w:rPr>
          <w:sz w:val="28"/>
        </w:rPr>
      </w:pPr>
      <w:r>
        <w:rPr>
          <w:i/>
          <w:iCs/>
          <w:sz w:val="28"/>
        </w:rPr>
        <w:t xml:space="preserve">Интегрирующая функция – </w:t>
      </w:r>
      <w:r>
        <w:rPr>
          <w:sz w:val="28"/>
        </w:rPr>
        <w:t xml:space="preserve">состоит в соединении сферы производства (производителей), сферы потребления (потребителей), а также торговцев – посредников и включении их в общий процесс активного обмена продуктами труда и услугами. Без рынка производство не может служить потребителю, а потребитель не может удовлетворить свои потребности. </w:t>
      </w:r>
    </w:p>
    <w:p w:rsidR="00050FA3" w:rsidRDefault="00050FA3">
      <w:pPr>
        <w:pStyle w:val="a3"/>
        <w:spacing w:line="360" w:lineRule="auto"/>
        <w:ind w:left="0"/>
        <w:jc w:val="left"/>
        <w:rPr>
          <w:sz w:val="28"/>
        </w:rPr>
      </w:pPr>
      <w:r>
        <w:rPr>
          <w:sz w:val="28"/>
        </w:rPr>
        <w:tab/>
      </w:r>
      <w:r>
        <w:rPr>
          <w:i/>
          <w:iCs/>
          <w:sz w:val="28"/>
        </w:rPr>
        <w:t xml:space="preserve">Регулирующая функция </w:t>
      </w:r>
      <w:r>
        <w:rPr>
          <w:sz w:val="28"/>
        </w:rPr>
        <w:t>предполагает воздействие рынка на все сферы экономики, обеспечивает согласование производства и потребления в ассортиментной структуре, сбалансированность спроса и предложения по цене, объему и структуре,  пропорциональности в производстве и обмене между регионами, сферами национальной экономики.</w:t>
      </w:r>
    </w:p>
    <w:p w:rsidR="00050FA3" w:rsidRDefault="00050FA3">
      <w:pPr>
        <w:pStyle w:val="a3"/>
        <w:spacing w:line="360" w:lineRule="auto"/>
        <w:ind w:left="0"/>
        <w:jc w:val="left"/>
        <w:rPr>
          <w:sz w:val="28"/>
        </w:rPr>
      </w:pPr>
      <w:r>
        <w:rPr>
          <w:sz w:val="28"/>
        </w:rPr>
        <w:tab/>
        <w:t>Рынок дает ответы на вопросы: «что производить?», «для кого производить?», «как производить?».</w:t>
      </w:r>
    </w:p>
    <w:p w:rsidR="00050FA3" w:rsidRDefault="00050FA3">
      <w:pPr>
        <w:pStyle w:val="a3"/>
        <w:spacing w:line="360" w:lineRule="auto"/>
        <w:ind w:left="0"/>
        <w:jc w:val="left"/>
        <w:rPr>
          <w:sz w:val="28"/>
        </w:rPr>
      </w:pPr>
      <w:r>
        <w:rPr>
          <w:sz w:val="28"/>
        </w:rPr>
        <w:tab/>
      </w:r>
      <w:r>
        <w:rPr>
          <w:i/>
          <w:iCs/>
          <w:sz w:val="28"/>
        </w:rPr>
        <w:t xml:space="preserve">Стимулирующая функция </w:t>
      </w:r>
      <w:r>
        <w:rPr>
          <w:sz w:val="28"/>
        </w:rPr>
        <w:t xml:space="preserve">состоит в побуждении производителей к созданию новой продукции, созданию необходимых товаров с наименьшими затратами получением достаточной прибыли; стимулировании научно-технического прогресса и на его основе – интенсификации производства, в эффективности функционирования всей экономики. Выполнение рынком стимулирующей функции очень важно для развития экономики. Например, без давления рынка работники предприятия будут избирать директорами не лучших специалистов, а наиболее популярных и менее требовательных людей, а в результате – падение объемов производства и уровня индивидуального материального благосостояния. </w:t>
      </w:r>
    </w:p>
    <w:p w:rsidR="00050FA3" w:rsidRDefault="00050FA3">
      <w:pPr>
        <w:pStyle w:val="a3"/>
        <w:spacing w:line="360" w:lineRule="auto"/>
        <w:ind w:left="0"/>
        <w:jc w:val="left"/>
        <w:rPr>
          <w:i/>
          <w:iCs/>
          <w:sz w:val="28"/>
        </w:rPr>
      </w:pPr>
      <w:r>
        <w:rPr>
          <w:sz w:val="28"/>
        </w:rPr>
        <w:tab/>
      </w:r>
      <w:r>
        <w:rPr>
          <w:i/>
          <w:iCs/>
          <w:sz w:val="28"/>
        </w:rPr>
        <w:t xml:space="preserve">Ценообразующая </w:t>
      </w:r>
      <w:r>
        <w:rPr>
          <w:sz w:val="28"/>
        </w:rPr>
        <w:t>(или эквивалентная) функция – это установление ценностных эквивалентов для обмена продуктов. При этом рынок сопоставляет индивидуальные затраты труда на производство товаров с общественным эталоном, то сеть соизмеряет затраты и результаты, выявляя ценность товара посредством определения не только количества затраченного товара, но и его полезность.</w:t>
      </w:r>
    </w:p>
    <w:p w:rsidR="00050FA3" w:rsidRDefault="00050FA3">
      <w:pPr>
        <w:pStyle w:val="a3"/>
        <w:spacing w:line="360" w:lineRule="auto"/>
        <w:ind w:left="0"/>
        <w:jc w:val="left"/>
        <w:rPr>
          <w:sz w:val="28"/>
        </w:rPr>
      </w:pPr>
      <w:r>
        <w:rPr>
          <w:i/>
          <w:iCs/>
          <w:sz w:val="28"/>
        </w:rPr>
        <w:tab/>
        <w:t xml:space="preserve">Контрольная функция </w:t>
      </w:r>
      <w:r>
        <w:rPr>
          <w:sz w:val="28"/>
        </w:rPr>
        <w:t>рынка -  выполняет роль главного контролера конечных результатов производства. На рынке выявляется, в какой мере нуждам покупателей соответствует не только количество, но и качество товаров и услуг.</w:t>
      </w:r>
    </w:p>
    <w:p w:rsidR="00050FA3" w:rsidRDefault="00050FA3">
      <w:pPr>
        <w:pStyle w:val="a3"/>
        <w:spacing w:line="360" w:lineRule="auto"/>
        <w:ind w:left="0"/>
        <w:jc w:val="left"/>
        <w:rPr>
          <w:sz w:val="28"/>
        </w:rPr>
      </w:pPr>
      <w:r>
        <w:rPr>
          <w:sz w:val="28"/>
        </w:rPr>
        <w:tab/>
      </w:r>
      <w:r>
        <w:rPr>
          <w:i/>
          <w:iCs/>
          <w:sz w:val="28"/>
        </w:rPr>
        <w:t xml:space="preserve">Посредническая функция </w:t>
      </w:r>
      <w:r>
        <w:rPr>
          <w:sz w:val="28"/>
        </w:rPr>
        <w:t xml:space="preserve">обеспечивает встречу экономически обособленных производителей и потребителей с целью обмена результатами труда. Без рынка невозможно определить, насколько взаимовыгодна та или иная </w:t>
      </w:r>
      <w:r>
        <w:rPr>
          <w:i/>
          <w:iCs/>
          <w:sz w:val="28"/>
        </w:rPr>
        <w:t xml:space="preserve">экономическая и технологическая связь между участниками </w:t>
      </w:r>
      <w:r>
        <w:rPr>
          <w:sz w:val="28"/>
        </w:rPr>
        <w:t>общественного производства. Потребитель имеет возможность выбора оптимального продавца – поставщика, а продавец – наиболее подходящего покупателя.</w:t>
      </w:r>
    </w:p>
    <w:p w:rsidR="00050FA3" w:rsidRDefault="00050FA3">
      <w:pPr>
        <w:pStyle w:val="a3"/>
        <w:spacing w:line="360" w:lineRule="auto"/>
        <w:ind w:left="0"/>
        <w:jc w:val="left"/>
        <w:rPr>
          <w:sz w:val="28"/>
        </w:rPr>
      </w:pPr>
      <w:r>
        <w:rPr>
          <w:sz w:val="28"/>
        </w:rPr>
        <w:tab/>
      </w:r>
      <w:r>
        <w:rPr>
          <w:i/>
          <w:iCs/>
          <w:sz w:val="28"/>
        </w:rPr>
        <w:t xml:space="preserve">Информационная функция </w:t>
      </w:r>
      <w:r>
        <w:rPr>
          <w:sz w:val="28"/>
        </w:rPr>
        <w:t>даёт участникам рынка через постоянно меняющиеся цены, процентные ставки на кредит объективную информацию о спросе и предложении товаров и услуг на рынке. Современный рынок превращается в гигантский компьютер, собирающий и обрабатывающий огромные объёмы информации и  выдающий обобщённые данные о состоянии и условиях реализации товаров и услуг.</w:t>
      </w:r>
    </w:p>
    <w:p w:rsidR="00050FA3" w:rsidRDefault="00050FA3">
      <w:pPr>
        <w:pStyle w:val="a3"/>
        <w:spacing w:line="360" w:lineRule="auto"/>
        <w:ind w:left="0"/>
        <w:jc w:val="left"/>
        <w:rPr>
          <w:sz w:val="28"/>
        </w:rPr>
      </w:pPr>
      <w:r>
        <w:rPr>
          <w:sz w:val="28"/>
        </w:rPr>
        <w:tab/>
      </w:r>
      <w:r>
        <w:rPr>
          <w:i/>
          <w:iCs/>
          <w:sz w:val="28"/>
        </w:rPr>
        <w:t xml:space="preserve">Функция экономичности </w:t>
      </w:r>
      <w:r>
        <w:rPr>
          <w:sz w:val="28"/>
        </w:rPr>
        <w:t>предполагает</w:t>
      </w:r>
      <w:r>
        <w:rPr>
          <w:i/>
          <w:iCs/>
          <w:sz w:val="28"/>
        </w:rPr>
        <w:t xml:space="preserve"> </w:t>
      </w:r>
      <w:r>
        <w:rPr>
          <w:sz w:val="28"/>
        </w:rPr>
        <w:t>сокращение издержек обращения в сфере потребления (затрат покупателей на покупку товаров) и соразмерности спроса населения с заработной платой.</w:t>
      </w:r>
    </w:p>
    <w:p w:rsidR="00050FA3" w:rsidRDefault="00050FA3">
      <w:pPr>
        <w:pStyle w:val="a3"/>
        <w:spacing w:line="360" w:lineRule="auto"/>
        <w:ind w:left="0"/>
        <w:jc w:val="left"/>
        <w:rPr>
          <w:sz w:val="28"/>
        </w:rPr>
      </w:pPr>
      <w:r>
        <w:rPr>
          <w:sz w:val="28"/>
        </w:rPr>
        <w:tab/>
      </w:r>
      <w:r>
        <w:rPr>
          <w:i/>
          <w:iCs/>
          <w:sz w:val="28"/>
        </w:rPr>
        <w:t xml:space="preserve">Функция реализации интересов рыночных субъектов </w:t>
      </w:r>
      <w:r>
        <w:rPr>
          <w:sz w:val="28"/>
        </w:rPr>
        <w:t xml:space="preserve">обеспечивает взаимосвязь интересов продавцов и покупателей. Экономический интерес продавцов состоит в получении большого дохода, а покупателя – в удовлетворении потребности с наименьшими затратами. Соединение этих интересов предполагает обмен нужными друг другу полезностями и эквивалентность рыночной сделки. </w:t>
      </w:r>
    </w:p>
    <w:p w:rsidR="00050FA3" w:rsidRDefault="00050FA3">
      <w:pPr>
        <w:pStyle w:val="a3"/>
        <w:spacing w:line="360" w:lineRule="auto"/>
        <w:ind w:left="0"/>
        <w:jc w:val="left"/>
        <w:rPr>
          <w:sz w:val="28"/>
        </w:rPr>
      </w:pPr>
      <w:r>
        <w:rPr>
          <w:sz w:val="28"/>
        </w:rPr>
        <w:tab/>
        <w:t>Из сущности рынка и его функций логически вытекает и его роль в общественном производстве, которая сводится к следующему:</w:t>
      </w:r>
    </w:p>
    <w:p w:rsidR="00050FA3" w:rsidRDefault="00050FA3">
      <w:pPr>
        <w:pStyle w:val="a3"/>
        <w:numPr>
          <w:ilvl w:val="0"/>
          <w:numId w:val="3"/>
        </w:numPr>
        <w:spacing w:line="360" w:lineRule="auto"/>
        <w:jc w:val="left"/>
        <w:rPr>
          <w:sz w:val="28"/>
        </w:rPr>
      </w:pPr>
      <w:r>
        <w:rPr>
          <w:sz w:val="28"/>
        </w:rPr>
        <w:t>выдавать сигнал производству с помощью обратных «первичных» связей: что, в каком объеме и какой структуре следует производить;</w:t>
      </w:r>
    </w:p>
    <w:p w:rsidR="00050FA3" w:rsidRDefault="00050FA3">
      <w:pPr>
        <w:pStyle w:val="a3"/>
        <w:numPr>
          <w:ilvl w:val="0"/>
          <w:numId w:val="3"/>
        </w:numPr>
        <w:spacing w:line="360" w:lineRule="auto"/>
        <w:jc w:val="left"/>
        <w:rPr>
          <w:sz w:val="28"/>
        </w:rPr>
      </w:pPr>
      <w:r>
        <w:rPr>
          <w:sz w:val="28"/>
        </w:rPr>
        <w:t>уравновешивать спрос и предложение, обеспечивать сбалансированность экономики;</w:t>
      </w:r>
    </w:p>
    <w:p w:rsidR="00050FA3" w:rsidRDefault="00050FA3">
      <w:pPr>
        <w:pStyle w:val="a3"/>
        <w:numPr>
          <w:ilvl w:val="0"/>
          <w:numId w:val="3"/>
        </w:numPr>
        <w:spacing w:line="360" w:lineRule="auto"/>
        <w:jc w:val="left"/>
        <w:rPr>
          <w:sz w:val="28"/>
        </w:rPr>
      </w:pPr>
      <w:r>
        <w:rPr>
          <w:sz w:val="28"/>
        </w:rPr>
        <w:t>дифференцировать товаропроизводителей в соответствии с эффективностью их работы и нацеленностью на покрытие рыночного спроса;</w:t>
      </w:r>
    </w:p>
    <w:p w:rsidR="00050FA3" w:rsidRDefault="00050FA3">
      <w:pPr>
        <w:pStyle w:val="a3"/>
        <w:numPr>
          <w:ilvl w:val="0"/>
          <w:numId w:val="3"/>
        </w:numPr>
        <w:spacing w:line="360" w:lineRule="auto"/>
        <w:jc w:val="left"/>
        <w:rPr>
          <w:sz w:val="28"/>
        </w:rPr>
      </w:pPr>
      <w:r>
        <w:rPr>
          <w:sz w:val="28"/>
        </w:rPr>
        <w:t xml:space="preserve">«санитарная» роль рынка (сводиться к вымыванию неконкурентоспособных предприятий и свертыванию устаревших производств). </w:t>
      </w:r>
    </w:p>
    <w:p w:rsidR="00050FA3" w:rsidRDefault="00050FA3">
      <w:pPr>
        <w:pStyle w:val="a3"/>
        <w:spacing w:line="360" w:lineRule="auto"/>
        <w:ind w:left="360"/>
        <w:jc w:val="left"/>
        <w:rPr>
          <w:sz w:val="28"/>
        </w:rPr>
      </w:pPr>
      <w:r>
        <w:rPr>
          <w:sz w:val="28"/>
        </w:rPr>
        <w:t xml:space="preserve">Принимая во внимание, что рынок есть определенный способ функционирования хозяйственной жизни,  определенное ее динамическое состояние, необходимо признать, что в этом случае экономике должен быть свойствен ряд признаков (принципов), позволяющих характеризовать ее как рыночную. Такими принципами являются: </w:t>
      </w:r>
    </w:p>
    <w:p w:rsidR="00050FA3" w:rsidRDefault="00050FA3">
      <w:pPr>
        <w:pStyle w:val="a3"/>
        <w:numPr>
          <w:ilvl w:val="0"/>
          <w:numId w:val="5"/>
        </w:numPr>
        <w:spacing w:line="360" w:lineRule="auto"/>
        <w:jc w:val="left"/>
        <w:rPr>
          <w:sz w:val="28"/>
        </w:rPr>
      </w:pPr>
      <w:r>
        <w:rPr>
          <w:i/>
          <w:iCs/>
          <w:sz w:val="28"/>
        </w:rPr>
        <w:t>наличие в экономике разнообразных форм собственности</w:t>
      </w:r>
      <w:r>
        <w:rPr>
          <w:sz w:val="28"/>
        </w:rPr>
        <w:t xml:space="preserve"> (полиморфизм собственности) и многообразных форм хозяйствования, а также свободной конкуренции между ними, свобода участия всех хозяйственников в конкуренции и выхода из нее, достаточное  количество производителей, не менее 15-20 изготовителей однотипной продукции;</w:t>
      </w:r>
    </w:p>
    <w:p w:rsidR="00050FA3" w:rsidRDefault="00050FA3">
      <w:pPr>
        <w:pStyle w:val="a3"/>
        <w:numPr>
          <w:ilvl w:val="0"/>
          <w:numId w:val="5"/>
        </w:numPr>
        <w:spacing w:line="360" w:lineRule="auto"/>
        <w:jc w:val="left"/>
        <w:rPr>
          <w:sz w:val="28"/>
        </w:rPr>
      </w:pPr>
      <w:r>
        <w:rPr>
          <w:i/>
          <w:iCs/>
          <w:sz w:val="28"/>
        </w:rPr>
        <w:t>обеспечение свободы хозяйственной деятельности</w:t>
      </w:r>
      <w:r>
        <w:rPr>
          <w:sz w:val="28"/>
        </w:rPr>
        <w:t>, свобода выбора партнеров по хозяйственным связям, самостоятельность, независимость и ответственность за хозяйственные решения рыночных субъектов, их способность самостоятельно заключать контракты, договора, размещать и принимать заказы; способность свободно распоряжаться частью своих доходов; отсутствие жесткого административного товарного распределения (по карточкам, талонам, фондирования и др.) т.е. свободная купля-продажа;</w:t>
      </w:r>
    </w:p>
    <w:p w:rsidR="00050FA3" w:rsidRDefault="00050FA3">
      <w:pPr>
        <w:pStyle w:val="a3"/>
        <w:numPr>
          <w:ilvl w:val="0"/>
          <w:numId w:val="5"/>
        </w:numPr>
        <w:spacing w:line="360" w:lineRule="auto"/>
        <w:jc w:val="left"/>
        <w:rPr>
          <w:sz w:val="28"/>
        </w:rPr>
      </w:pPr>
      <w:r>
        <w:rPr>
          <w:sz w:val="28"/>
        </w:rPr>
        <w:t xml:space="preserve"> </w:t>
      </w:r>
      <w:r>
        <w:rPr>
          <w:i/>
          <w:iCs/>
          <w:sz w:val="28"/>
        </w:rPr>
        <w:t xml:space="preserve">формирование механизма свободного ценообразования, </w:t>
      </w:r>
      <w:r>
        <w:rPr>
          <w:sz w:val="28"/>
        </w:rPr>
        <w:t xml:space="preserve">право рыночных субъектов самим устанавливать цены. Это не жесткое условие, ибо классический рынок как бы задает из вне «невидимой рукой» цену покупателям и продавцам. Наличие союзов производителей и потребителей как своеобразная реакция на цены, которое не устраняет рынок; </w:t>
      </w:r>
    </w:p>
    <w:p w:rsidR="00050FA3" w:rsidRDefault="00050FA3">
      <w:pPr>
        <w:pStyle w:val="a3"/>
        <w:numPr>
          <w:ilvl w:val="0"/>
          <w:numId w:val="5"/>
        </w:numPr>
        <w:spacing w:line="360" w:lineRule="auto"/>
        <w:jc w:val="left"/>
        <w:rPr>
          <w:sz w:val="28"/>
        </w:rPr>
      </w:pPr>
      <w:r>
        <w:rPr>
          <w:i/>
          <w:iCs/>
          <w:sz w:val="28"/>
        </w:rPr>
        <w:t xml:space="preserve">свободное маневрирование ресурсами, </w:t>
      </w:r>
      <w:r>
        <w:rPr>
          <w:sz w:val="28"/>
        </w:rPr>
        <w:t xml:space="preserve">их наличие, обеспечивающее мобильность в использовании факторов производства для его развития; возможность изменить условия производства, его технологию, свободное перемещение любых капиталов в любую сферу приложения; недогрузка – это обязательное условие для функционирования здоровой рыночной экономики; </w:t>
      </w:r>
    </w:p>
    <w:p w:rsidR="00050FA3" w:rsidRDefault="00050FA3">
      <w:pPr>
        <w:pStyle w:val="a3"/>
        <w:numPr>
          <w:ilvl w:val="0"/>
          <w:numId w:val="5"/>
        </w:numPr>
        <w:spacing w:line="360" w:lineRule="auto"/>
        <w:jc w:val="left"/>
        <w:rPr>
          <w:sz w:val="28"/>
        </w:rPr>
      </w:pPr>
      <w:r>
        <w:rPr>
          <w:i/>
          <w:iCs/>
          <w:sz w:val="28"/>
        </w:rPr>
        <w:t>полнота и доступ к информации</w:t>
      </w:r>
      <w:r>
        <w:rPr>
          <w:sz w:val="28"/>
        </w:rPr>
        <w:t xml:space="preserve"> о состоянии рынка всех хозяйственников; </w:t>
      </w:r>
    </w:p>
    <w:p w:rsidR="00050FA3" w:rsidRDefault="00050FA3">
      <w:pPr>
        <w:pStyle w:val="a3"/>
        <w:numPr>
          <w:ilvl w:val="0"/>
          <w:numId w:val="5"/>
        </w:numPr>
        <w:spacing w:line="360" w:lineRule="auto"/>
        <w:jc w:val="left"/>
        <w:rPr>
          <w:sz w:val="28"/>
        </w:rPr>
      </w:pPr>
      <w:r>
        <w:rPr>
          <w:i/>
          <w:iCs/>
          <w:sz w:val="28"/>
        </w:rPr>
        <w:t xml:space="preserve">наличие рыночной инфраструктуры, </w:t>
      </w:r>
      <w:r>
        <w:rPr>
          <w:sz w:val="28"/>
        </w:rPr>
        <w:t>т.е. комплекса отраслей, систем, служб, предприятий, обслуживающих рынок;</w:t>
      </w:r>
    </w:p>
    <w:p w:rsidR="00050FA3" w:rsidRDefault="00050FA3">
      <w:pPr>
        <w:pStyle w:val="a3"/>
        <w:numPr>
          <w:ilvl w:val="0"/>
          <w:numId w:val="5"/>
        </w:numPr>
        <w:spacing w:line="360" w:lineRule="auto"/>
        <w:jc w:val="left"/>
        <w:rPr>
          <w:sz w:val="28"/>
        </w:rPr>
      </w:pPr>
      <w:r>
        <w:rPr>
          <w:i/>
          <w:iCs/>
          <w:sz w:val="28"/>
        </w:rPr>
        <w:t xml:space="preserve">сохранение </w:t>
      </w:r>
      <w:r>
        <w:rPr>
          <w:sz w:val="28"/>
        </w:rPr>
        <w:t xml:space="preserve">на ряду с распространением рыночных отношений значительного </w:t>
      </w:r>
      <w:r>
        <w:rPr>
          <w:i/>
          <w:iCs/>
          <w:sz w:val="28"/>
        </w:rPr>
        <w:t>нерыночного сектора экономики</w:t>
      </w:r>
      <w:r>
        <w:rPr>
          <w:sz w:val="28"/>
        </w:rPr>
        <w:t>;</w:t>
      </w:r>
    </w:p>
    <w:p w:rsidR="00050FA3" w:rsidRDefault="00050FA3">
      <w:pPr>
        <w:pStyle w:val="a3"/>
        <w:numPr>
          <w:ilvl w:val="0"/>
          <w:numId w:val="5"/>
        </w:numPr>
        <w:spacing w:line="360" w:lineRule="auto"/>
        <w:jc w:val="left"/>
        <w:rPr>
          <w:sz w:val="28"/>
        </w:rPr>
      </w:pPr>
      <w:r>
        <w:rPr>
          <w:i/>
          <w:iCs/>
          <w:sz w:val="28"/>
        </w:rPr>
        <w:t xml:space="preserve">последовательная интеграция </w:t>
      </w:r>
      <w:r>
        <w:rPr>
          <w:sz w:val="28"/>
        </w:rPr>
        <w:t xml:space="preserve">национальной экономики в систему мирохозяйственных связей; </w:t>
      </w:r>
    </w:p>
    <w:p w:rsidR="00050FA3" w:rsidRDefault="00050FA3">
      <w:pPr>
        <w:pStyle w:val="a3"/>
        <w:numPr>
          <w:ilvl w:val="0"/>
          <w:numId w:val="5"/>
        </w:numPr>
        <w:spacing w:line="360" w:lineRule="auto"/>
        <w:jc w:val="left"/>
        <w:rPr>
          <w:sz w:val="28"/>
        </w:rPr>
      </w:pPr>
      <w:r>
        <w:rPr>
          <w:i/>
          <w:iCs/>
          <w:sz w:val="28"/>
        </w:rPr>
        <w:t xml:space="preserve">обеспечение </w:t>
      </w:r>
      <w:r>
        <w:rPr>
          <w:sz w:val="28"/>
        </w:rPr>
        <w:t xml:space="preserve">со стороны государства социальных гарантий гражданам, предоставления всем равных возможностей в «зарабатывании средств» и поддержка нетрудоспособных и социально уязвимых членов общества. </w:t>
      </w:r>
    </w:p>
    <w:p w:rsidR="00050FA3" w:rsidRDefault="00050FA3">
      <w:pPr>
        <w:pStyle w:val="a3"/>
        <w:spacing w:line="360" w:lineRule="auto"/>
        <w:ind w:left="0" w:firstLine="720"/>
        <w:jc w:val="left"/>
        <w:rPr>
          <w:i/>
          <w:iCs/>
          <w:sz w:val="28"/>
        </w:rPr>
      </w:pPr>
      <w:r>
        <w:rPr>
          <w:i/>
          <w:iCs/>
          <w:sz w:val="28"/>
        </w:rPr>
        <w:t>Понятие «рынок» и «рыночная экономика» нетождественна.</w:t>
      </w:r>
    </w:p>
    <w:p w:rsidR="00050FA3" w:rsidRDefault="00050FA3">
      <w:pPr>
        <w:pStyle w:val="a3"/>
        <w:spacing w:line="360" w:lineRule="auto"/>
        <w:ind w:left="0" w:firstLine="720"/>
        <w:jc w:val="left"/>
        <w:rPr>
          <w:sz w:val="28"/>
        </w:rPr>
      </w:pPr>
      <w:r>
        <w:rPr>
          <w:i/>
          <w:iCs/>
          <w:sz w:val="28"/>
        </w:rPr>
        <w:t>Итак,</w:t>
      </w:r>
      <w:r>
        <w:rPr>
          <w:sz w:val="28"/>
        </w:rPr>
        <w:t xml:space="preserve"> в общем смысле под </w:t>
      </w:r>
      <w:r>
        <w:rPr>
          <w:i/>
          <w:iCs/>
          <w:sz w:val="28"/>
        </w:rPr>
        <w:t>рынком</w:t>
      </w:r>
      <w:r>
        <w:rPr>
          <w:sz w:val="28"/>
        </w:rPr>
        <w:t xml:space="preserve"> понимается совокупность рыночных отношений в сфере обмена, по средствам которых осуществляется реализация товаров.</w:t>
      </w:r>
    </w:p>
    <w:p w:rsidR="00050FA3" w:rsidRDefault="00050FA3">
      <w:pPr>
        <w:pStyle w:val="a3"/>
        <w:spacing w:line="360" w:lineRule="auto"/>
        <w:ind w:left="0" w:firstLine="720"/>
        <w:jc w:val="left"/>
        <w:rPr>
          <w:sz w:val="25"/>
        </w:rPr>
      </w:pPr>
      <w:r>
        <w:rPr>
          <w:sz w:val="28"/>
        </w:rPr>
        <w:t>Рынок имеет структуру, инфраструктуру, механизм функционирования и обязательные условия функционирования, которые можно представить в виде схемы 1 (см. приложение)</w:t>
      </w:r>
    </w:p>
    <w:p w:rsidR="00050FA3" w:rsidRDefault="00050FA3">
      <w:pPr>
        <w:pStyle w:val="a3"/>
        <w:ind w:left="0"/>
        <w:jc w:val="left"/>
        <w:rPr>
          <w:sz w:val="25"/>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b/>
          <w:bCs/>
          <w:color w:val="FF0000"/>
          <w:sz w:val="52"/>
        </w:rPr>
      </w:pPr>
    </w:p>
    <w:p w:rsidR="00050FA3" w:rsidRDefault="00050FA3">
      <w:pPr>
        <w:pStyle w:val="a3"/>
        <w:ind w:left="0"/>
        <w:jc w:val="left"/>
        <w:rPr>
          <w:rFonts w:ascii="Monotype Corsiva" w:hAnsi="Monotype Corsiva"/>
          <w:sz w:val="52"/>
        </w:rPr>
      </w:pPr>
      <w:r>
        <w:rPr>
          <w:rFonts w:ascii="Monotype Corsiva" w:hAnsi="Monotype Corsiva"/>
          <w:b/>
          <w:bCs/>
          <w:sz w:val="52"/>
        </w:rPr>
        <w:t>3.Механизм действия рыночных функций хозяйства.</w:t>
      </w:r>
    </w:p>
    <w:p w:rsidR="00050FA3" w:rsidRDefault="00050FA3">
      <w:pPr>
        <w:autoSpaceDE w:val="0"/>
        <w:autoSpaceDN w:val="0"/>
        <w:adjustRightInd w:val="0"/>
        <w:spacing w:line="360" w:lineRule="auto"/>
        <w:ind w:firstLine="709"/>
        <w:rPr>
          <w:sz w:val="28"/>
          <w:szCs w:val="20"/>
        </w:rPr>
      </w:pPr>
      <w:r>
        <w:rPr>
          <w:sz w:val="28"/>
          <w:szCs w:val="20"/>
        </w:rPr>
        <w:t>Рыночный механизм — это механизм взаимосвязи и взаимодействия основных элементов рынка: предложения, спроса, цены и конкуренции. Особенность рыночного механизма состоит в том, что каждый его элемент теснейшим образом связан с ценой, которая служит основным инструментом, воздействующим на спрос, предложение и конкуренцию. Например, спрос находится в обратной зависимости от цены: с повышением цены товара спрос на него, как правило, сокращается, и наоборот.</w:t>
      </w:r>
    </w:p>
    <w:p w:rsidR="00050FA3" w:rsidRDefault="00050FA3">
      <w:pPr>
        <w:pStyle w:val="20"/>
        <w:spacing w:line="360" w:lineRule="auto"/>
        <w:rPr>
          <w:b/>
          <w:bCs/>
          <w:color w:val="auto"/>
          <w:sz w:val="28"/>
        </w:rPr>
      </w:pPr>
      <w:r>
        <w:rPr>
          <w:rFonts w:ascii="Monotype Corsiva" w:hAnsi="Monotype Corsiva"/>
          <w:b/>
          <w:bCs/>
          <w:color w:val="auto"/>
          <w:sz w:val="52"/>
          <w:lang w:val="en-US"/>
        </w:rPr>
        <w:t>a</w:t>
      </w:r>
      <w:r>
        <w:rPr>
          <w:rFonts w:ascii="Monotype Corsiva" w:hAnsi="Monotype Corsiva"/>
          <w:b/>
          <w:bCs/>
          <w:color w:val="auto"/>
          <w:sz w:val="52"/>
        </w:rPr>
        <w:t>. Рыночная  конкуренция</w:t>
      </w:r>
    </w:p>
    <w:p w:rsidR="00050FA3" w:rsidRDefault="00050FA3">
      <w:pPr>
        <w:autoSpaceDE w:val="0"/>
        <w:autoSpaceDN w:val="0"/>
        <w:adjustRightInd w:val="0"/>
        <w:spacing w:line="360" w:lineRule="auto"/>
        <w:rPr>
          <w:sz w:val="28"/>
        </w:rPr>
      </w:pPr>
      <w:r>
        <w:rPr>
          <w:sz w:val="28"/>
          <w:szCs w:val="20"/>
        </w:rPr>
        <w:t>Конкуренция (от латинского «конкурро» — сталкиваться) — это соперничество между участниками  рыночной экономики за наиболее выгодные условия производства, купли и продажи товаров. Конкурентная борьба за экономическое процветание и выживание есть экономический закон рыночного хозяйства. Конкуренция сильно зависит от количества производителей-продавцов и покупателей. Она развертывается среди продавцов, которые</w:t>
      </w:r>
      <w:r>
        <w:rPr>
          <w:sz w:val="25"/>
          <w:szCs w:val="20"/>
        </w:rPr>
        <w:t xml:space="preserve"> </w:t>
      </w:r>
      <w:r>
        <w:rPr>
          <w:sz w:val="28"/>
          <w:szCs w:val="20"/>
        </w:rPr>
        <w:t>хотят продать свой товар подороже. В этой борьбе побеждают те из них, кто сбывает товар подешевле, чтобы</w:t>
      </w:r>
      <w:r>
        <w:rPr>
          <w:sz w:val="25"/>
          <w:szCs w:val="20"/>
        </w:rPr>
        <w:t xml:space="preserve"> </w:t>
      </w:r>
      <w:r>
        <w:rPr>
          <w:sz w:val="28"/>
          <w:szCs w:val="20"/>
        </w:rPr>
        <w:t>стимулировать покупательский спрос, но продает больше. Активно развивается конкуренция среди покупателей, которые стремятся приобрести товар по меньшей цене. В соперничестве между ними побеждают те, кто предложил более высокую цену по сравнению с рыночной ценой. Наконец, главной линией развертывания конкуренции является соперничество продавцов и покупателей, которые стоят на противоположных позициях в отношении уровня цены на товары. В  результате этого соперничества устанавливается общая цена на однородные товары и конкретный вид кривой спроса и предложения. Чем сильнее конкуренция среди продавцов, тем в большей мере предложение  товаров превышает спрос покупателей. Когда конкуренция среди продавцов ослабевает, спрос начинает  превышать предложение товаров. Конкуренция продавцов, среди покупателей и между теми и другими выступает как сила, вызывающая движение цены к уровню равновесия.</w:t>
      </w:r>
    </w:p>
    <w:p w:rsidR="00050FA3" w:rsidRDefault="00050FA3">
      <w:pPr>
        <w:autoSpaceDE w:val="0"/>
        <w:autoSpaceDN w:val="0"/>
        <w:adjustRightInd w:val="0"/>
        <w:spacing w:line="360" w:lineRule="auto"/>
        <w:rPr>
          <w:sz w:val="28"/>
        </w:rPr>
      </w:pPr>
      <w:r>
        <w:rPr>
          <w:sz w:val="28"/>
          <w:szCs w:val="20"/>
        </w:rPr>
        <w:t>Сущность конкуренции проявляется в ее функциях:</w:t>
      </w:r>
    </w:p>
    <w:p w:rsidR="00050FA3" w:rsidRDefault="00050FA3">
      <w:pPr>
        <w:autoSpaceDE w:val="0"/>
        <w:autoSpaceDN w:val="0"/>
        <w:adjustRightInd w:val="0"/>
        <w:spacing w:line="360" w:lineRule="auto"/>
        <w:rPr>
          <w:sz w:val="28"/>
        </w:rPr>
      </w:pPr>
      <w:r>
        <w:rPr>
          <w:sz w:val="28"/>
          <w:szCs w:val="20"/>
        </w:rPr>
        <w:t>*                  обеспечение нацеленности производителя на запросы потребителя, без чего нельзя получить прибыль;</w:t>
      </w:r>
    </w:p>
    <w:p w:rsidR="00050FA3" w:rsidRDefault="00050FA3">
      <w:pPr>
        <w:autoSpaceDE w:val="0"/>
        <w:autoSpaceDN w:val="0"/>
        <w:adjustRightInd w:val="0"/>
        <w:spacing w:line="360" w:lineRule="auto"/>
        <w:rPr>
          <w:sz w:val="28"/>
        </w:rPr>
      </w:pPr>
      <w:r>
        <w:rPr>
          <w:sz w:val="28"/>
          <w:szCs w:val="20"/>
        </w:rPr>
        <w:t>*                  стимулирование роста эффективности производства, обеспечивающее «выживание» производителей;</w:t>
      </w:r>
    </w:p>
    <w:p w:rsidR="00050FA3" w:rsidRDefault="00050FA3">
      <w:pPr>
        <w:autoSpaceDE w:val="0"/>
        <w:autoSpaceDN w:val="0"/>
        <w:adjustRightInd w:val="0"/>
        <w:spacing w:line="360" w:lineRule="auto"/>
        <w:rPr>
          <w:sz w:val="28"/>
        </w:rPr>
      </w:pPr>
      <w:r>
        <w:rPr>
          <w:sz w:val="28"/>
          <w:szCs w:val="20"/>
        </w:rPr>
        <w:t>*                  дифференциация товаропроизводителей (одни выигрывают,</w:t>
      </w:r>
      <w:r>
        <w:rPr>
          <w:sz w:val="28"/>
          <w:szCs w:val="20"/>
        </w:rPr>
        <w:br/>
        <w:t>другие остаются при своем, третьи — разоряются);</w:t>
      </w:r>
    </w:p>
    <w:p w:rsidR="00050FA3" w:rsidRDefault="00050FA3">
      <w:pPr>
        <w:autoSpaceDE w:val="0"/>
        <w:autoSpaceDN w:val="0"/>
        <w:adjustRightInd w:val="0"/>
        <w:spacing w:line="360" w:lineRule="auto"/>
        <w:rPr>
          <w:sz w:val="28"/>
        </w:rPr>
      </w:pPr>
      <w:r>
        <w:rPr>
          <w:sz w:val="28"/>
          <w:szCs w:val="20"/>
        </w:rPr>
        <w:t>*                  давление на производство, распределение ресурсов между отраслями народного хозяйства в соответствии со спросом и нормой прибыли;</w:t>
      </w:r>
    </w:p>
    <w:p w:rsidR="00050FA3" w:rsidRDefault="00050FA3">
      <w:pPr>
        <w:autoSpaceDE w:val="0"/>
        <w:autoSpaceDN w:val="0"/>
        <w:adjustRightInd w:val="0"/>
        <w:spacing w:line="360" w:lineRule="auto"/>
        <w:rPr>
          <w:sz w:val="28"/>
        </w:rPr>
      </w:pPr>
      <w:r>
        <w:rPr>
          <w:sz w:val="28"/>
          <w:szCs w:val="20"/>
        </w:rPr>
        <w:t>*                 ликвидация неконкурентоспособных предприятий (их продажа с</w:t>
      </w:r>
      <w:r>
        <w:rPr>
          <w:sz w:val="28"/>
          <w:szCs w:val="20"/>
        </w:rPr>
        <w:br/>
        <w:t>молотка, слияние, преобразование и т. д.);</w:t>
      </w:r>
    </w:p>
    <w:p w:rsidR="00050FA3" w:rsidRDefault="00050FA3">
      <w:pPr>
        <w:autoSpaceDE w:val="0"/>
        <w:autoSpaceDN w:val="0"/>
        <w:adjustRightInd w:val="0"/>
        <w:spacing w:line="360" w:lineRule="auto"/>
        <w:rPr>
          <w:sz w:val="28"/>
        </w:rPr>
      </w:pPr>
      <w:r>
        <w:rPr>
          <w:sz w:val="28"/>
          <w:szCs w:val="20"/>
        </w:rPr>
        <w:t>*                 стимулирование снижения цен и повышение качества товаров. Рыночная конкуренция имеет определенные преимущества и недостатки.</w:t>
      </w:r>
    </w:p>
    <w:p w:rsidR="00050FA3" w:rsidRDefault="00050FA3">
      <w:pPr>
        <w:autoSpaceDE w:val="0"/>
        <w:autoSpaceDN w:val="0"/>
        <w:adjustRightInd w:val="0"/>
        <w:spacing w:line="360" w:lineRule="auto"/>
        <w:rPr>
          <w:sz w:val="28"/>
        </w:rPr>
      </w:pPr>
      <w:r>
        <w:rPr>
          <w:sz w:val="28"/>
          <w:szCs w:val="20"/>
        </w:rPr>
        <w:t>Преимущества:</w:t>
      </w:r>
    </w:p>
    <w:p w:rsidR="00050FA3" w:rsidRDefault="00050FA3">
      <w:pPr>
        <w:autoSpaceDE w:val="0"/>
        <w:autoSpaceDN w:val="0"/>
        <w:adjustRightInd w:val="0"/>
        <w:spacing w:line="360" w:lineRule="auto"/>
        <w:rPr>
          <w:sz w:val="28"/>
        </w:rPr>
      </w:pPr>
      <w:r>
        <w:rPr>
          <w:sz w:val="28"/>
          <w:szCs w:val="20"/>
        </w:rPr>
        <w:t>*                  способствует более эффективному использованию ресурсов при производстве необходимых обществу товаров;</w:t>
      </w:r>
    </w:p>
    <w:p w:rsidR="00050FA3" w:rsidRDefault="00050FA3">
      <w:pPr>
        <w:autoSpaceDE w:val="0"/>
        <w:autoSpaceDN w:val="0"/>
        <w:adjustRightInd w:val="0"/>
        <w:spacing w:line="360" w:lineRule="auto"/>
        <w:rPr>
          <w:sz w:val="28"/>
        </w:rPr>
      </w:pPr>
      <w:r>
        <w:rPr>
          <w:sz w:val="28"/>
          <w:szCs w:val="20"/>
        </w:rPr>
        <w:t>*                  вызывает необходимость гибко реагировать и быстро адаптироваться к  изменяющимся условиям производства;</w:t>
      </w:r>
      <w:r>
        <w:rPr>
          <w:sz w:val="28"/>
        </w:rPr>
        <w:t xml:space="preserve"> </w:t>
      </w:r>
    </w:p>
    <w:p w:rsidR="00050FA3" w:rsidRDefault="00050FA3">
      <w:pPr>
        <w:autoSpaceDE w:val="0"/>
        <w:autoSpaceDN w:val="0"/>
        <w:adjustRightInd w:val="0"/>
        <w:spacing w:line="360" w:lineRule="auto"/>
        <w:rPr>
          <w:sz w:val="28"/>
        </w:rPr>
      </w:pPr>
      <w:r>
        <w:rPr>
          <w:sz w:val="28"/>
          <w:szCs w:val="20"/>
        </w:rPr>
        <w:t>*                 создает условия для оптимального использования научно-технических достижений в  области создания новых видов товаров, внедрения новой техники и технологий, разработки более совершенных методов организации и управления производством;</w:t>
      </w:r>
    </w:p>
    <w:p w:rsidR="00050FA3" w:rsidRDefault="00050FA3">
      <w:pPr>
        <w:autoSpaceDE w:val="0"/>
        <w:autoSpaceDN w:val="0"/>
        <w:adjustRightInd w:val="0"/>
        <w:spacing w:line="360" w:lineRule="auto"/>
        <w:rPr>
          <w:sz w:val="28"/>
        </w:rPr>
      </w:pPr>
      <w:r>
        <w:rPr>
          <w:sz w:val="28"/>
          <w:szCs w:val="20"/>
        </w:rPr>
        <w:t>*                 обеспечивает свободу выбора и действий потребителей и производителей;</w:t>
      </w:r>
    </w:p>
    <w:p w:rsidR="00050FA3" w:rsidRDefault="00050FA3">
      <w:pPr>
        <w:autoSpaceDE w:val="0"/>
        <w:autoSpaceDN w:val="0"/>
        <w:adjustRightInd w:val="0"/>
        <w:spacing w:line="360" w:lineRule="auto"/>
        <w:rPr>
          <w:sz w:val="28"/>
        </w:rPr>
      </w:pPr>
      <w:r>
        <w:rPr>
          <w:sz w:val="28"/>
          <w:szCs w:val="20"/>
        </w:rPr>
        <w:t>*                 нацеливает производителей на удовлетворение разнообразных потребностей и на повышение качества товаров и услуг.</w:t>
      </w:r>
    </w:p>
    <w:p w:rsidR="00050FA3" w:rsidRDefault="00050FA3">
      <w:pPr>
        <w:autoSpaceDE w:val="0"/>
        <w:autoSpaceDN w:val="0"/>
        <w:adjustRightInd w:val="0"/>
        <w:spacing w:line="360" w:lineRule="auto"/>
        <w:rPr>
          <w:sz w:val="28"/>
        </w:rPr>
      </w:pPr>
      <w:r>
        <w:rPr>
          <w:sz w:val="28"/>
          <w:szCs w:val="20"/>
        </w:rPr>
        <w:t>Недостатки:</w:t>
      </w:r>
    </w:p>
    <w:p w:rsidR="00050FA3" w:rsidRDefault="00050FA3">
      <w:pPr>
        <w:autoSpaceDE w:val="0"/>
        <w:autoSpaceDN w:val="0"/>
        <w:adjustRightInd w:val="0"/>
        <w:spacing w:line="360" w:lineRule="auto"/>
        <w:rPr>
          <w:sz w:val="28"/>
        </w:rPr>
      </w:pPr>
      <w:r>
        <w:rPr>
          <w:sz w:val="28"/>
          <w:szCs w:val="20"/>
        </w:rPr>
        <w:t>*                 не способствует сохранению невоспроизводимых ресурсов (лес, дикие животные, запасы недр, морей и океанов);</w:t>
      </w:r>
    </w:p>
    <w:p w:rsidR="00050FA3" w:rsidRDefault="00050FA3">
      <w:pPr>
        <w:autoSpaceDE w:val="0"/>
        <w:autoSpaceDN w:val="0"/>
        <w:adjustRightInd w:val="0"/>
        <w:spacing w:line="360" w:lineRule="auto"/>
        <w:rPr>
          <w:sz w:val="28"/>
        </w:rPr>
      </w:pPr>
      <w:r>
        <w:rPr>
          <w:sz w:val="28"/>
          <w:szCs w:val="20"/>
        </w:rPr>
        <w:t>*                отрицательно сказывается на защите окружающей среды;</w:t>
      </w:r>
    </w:p>
    <w:p w:rsidR="00050FA3" w:rsidRDefault="00050FA3">
      <w:pPr>
        <w:autoSpaceDE w:val="0"/>
        <w:autoSpaceDN w:val="0"/>
        <w:adjustRightInd w:val="0"/>
        <w:spacing w:line="360" w:lineRule="auto"/>
        <w:rPr>
          <w:sz w:val="28"/>
        </w:rPr>
      </w:pPr>
      <w:r>
        <w:rPr>
          <w:sz w:val="28"/>
          <w:szCs w:val="20"/>
        </w:rPr>
        <w:t>*                не обеспечивает развитие производства товаров и услуг коллективного пользования (дамбы, дороги, общественный транспорт);</w:t>
      </w:r>
    </w:p>
    <w:p w:rsidR="00050FA3" w:rsidRDefault="00050FA3">
      <w:pPr>
        <w:autoSpaceDE w:val="0"/>
        <w:autoSpaceDN w:val="0"/>
        <w:adjustRightInd w:val="0"/>
        <w:spacing w:line="360" w:lineRule="auto"/>
        <w:rPr>
          <w:sz w:val="28"/>
        </w:rPr>
      </w:pPr>
      <w:r>
        <w:rPr>
          <w:sz w:val="28"/>
          <w:szCs w:val="20"/>
        </w:rPr>
        <w:t>*                не создает условия для развития фундаментальной науки, системы общего образования, многих элементов городского хозяйства;</w:t>
      </w:r>
    </w:p>
    <w:p w:rsidR="00050FA3" w:rsidRDefault="00050FA3">
      <w:pPr>
        <w:autoSpaceDE w:val="0"/>
        <w:autoSpaceDN w:val="0"/>
        <w:adjustRightInd w:val="0"/>
        <w:spacing w:line="360" w:lineRule="auto"/>
        <w:rPr>
          <w:sz w:val="28"/>
        </w:rPr>
      </w:pPr>
      <w:r>
        <w:rPr>
          <w:sz w:val="28"/>
          <w:szCs w:val="20"/>
        </w:rPr>
        <w:t>*                не гарантирует права на труд, доход, отдых;</w:t>
      </w:r>
    </w:p>
    <w:p w:rsidR="00050FA3" w:rsidRDefault="00050FA3">
      <w:pPr>
        <w:autoSpaceDE w:val="0"/>
        <w:autoSpaceDN w:val="0"/>
        <w:adjustRightInd w:val="0"/>
        <w:spacing w:line="360" w:lineRule="auto"/>
        <w:rPr>
          <w:sz w:val="28"/>
        </w:rPr>
      </w:pPr>
      <w:r>
        <w:rPr>
          <w:sz w:val="28"/>
          <w:szCs w:val="20"/>
        </w:rPr>
        <w:t>*                не содержит механизмов, препятствующих возникновению социальной  несправедливости и расслоению общества на богатых и бедных.</w:t>
      </w:r>
    </w:p>
    <w:p w:rsidR="00050FA3" w:rsidRDefault="00050FA3">
      <w:pPr>
        <w:autoSpaceDE w:val="0"/>
        <w:autoSpaceDN w:val="0"/>
        <w:adjustRightInd w:val="0"/>
        <w:spacing w:line="360" w:lineRule="auto"/>
        <w:rPr>
          <w:sz w:val="28"/>
        </w:rPr>
      </w:pPr>
      <w:r>
        <w:rPr>
          <w:sz w:val="28"/>
          <w:szCs w:val="20"/>
        </w:rPr>
        <w:t>Различают конкуренцию:</w:t>
      </w:r>
    </w:p>
    <w:p w:rsidR="00050FA3" w:rsidRDefault="00050FA3">
      <w:pPr>
        <w:autoSpaceDE w:val="0"/>
        <w:autoSpaceDN w:val="0"/>
        <w:adjustRightInd w:val="0"/>
        <w:spacing w:line="360" w:lineRule="auto"/>
        <w:rPr>
          <w:sz w:val="28"/>
        </w:rPr>
      </w:pPr>
      <w:r>
        <w:rPr>
          <w:sz w:val="28"/>
          <w:szCs w:val="20"/>
        </w:rPr>
        <w:t>1)                      функциональную (это конкуренция определенного товара);</w:t>
      </w:r>
    </w:p>
    <w:p w:rsidR="00050FA3" w:rsidRDefault="00050FA3">
      <w:pPr>
        <w:autoSpaceDE w:val="0"/>
        <w:autoSpaceDN w:val="0"/>
        <w:adjustRightInd w:val="0"/>
        <w:spacing w:line="360" w:lineRule="auto"/>
        <w:rPr>
          <w:sz w:val="28"/>
        </w:rPr>
      </w:pPr>
      <w:r>
        <w:rPr>
          <w:sz w:val="28"/>
          <w:szCs w:val="20"/>
        </w:rPr>
        <w:t>2)                      видовую (по цене и качеству);</w:t>
      </w:r>
    </w:p>
    <w:p w:rsidR="00050FA3" w:rsidRDefault="00050FA3">
      <w:pPr>
        <w:autoSpaceDE w:val="0"/>
        <w:autoSpaceDN w:val="0"/>
        <w:adjustRightInd w:val="0"/>
        <w:spacing w:line="360" w:lineRule="auto"/>
        <w:rPr>
          <w:sz w:val="28"/>
        </w:rPr>
      </w:pPr>
      <w:r>
        <w:rPr>
          <w:sz w:val="28"/>
          <w:szCs w:val="20"/>
        </w:rPr>
        <w:t>3)                      межфирменную (среди отдельных предприятий, фирм);</w:t>
      </w:r>
    </w:p>
    <w:p w:rsidR="00050FA3" w:rsidRDefault="00050FA3">
      <w:pPr>
        <w:autoSpaceDE w:val="0"/>
        <w:autoSpaceDN w:val="0"/>
        <w:adjustRightInd w:val="0"/>
        <w:spacing w:line="360" w:lineRule="auto"/>
        <w:rPr>
          <w:sz w:val="28"/>
        </w:rPr>
      </w:pPr>
      <w:r>
        <w:rPr>
          <w:sz w:val="28"/>
          <w:szCs w:val="20"/>
        </w:rPr>
        <w:t xml:space="preserve">4)                      внутриотраслевую и межотраслевую, механизм которых достаточно подробно исследован К. Марксом в </w:t>
      </w:r>
      <w:r>
        <w:rPr>
          <w:sz w:val="28"/>
          <w:szCs w:val="20"/>
          <w:lang w:val="en-US"/>
        </w:rPr>
        <w:t>III</w:t>
      </w:r>
      <w:r>
        <w:rPr>
          <w:sz w:val="28"/>
          <w:szCs w:val="20"/>
        </w:rPr>
        <w:t xml:space="preserve"> томе «Капитала».</w:t>
      </w:r>
    </w:p>
    <w:p w:rsidR="00050FA3" w:rsidRDefault="00050FA3">
      <w:pPr>
        <w:autoSpaceDE w:val="0"/>
        <w:autoSpaceDN w:val="0"/>
        <w:adjustRightInd w:val="0"/>
        <w:spacing w:line="360" w:lineRule="auto"/>
        <w:rPr>
          <w:sz w:val="28"/>
        </w:rPr>
      </w:pPr>
      <w:r>
        <w:rPr>
          <w:sz w:val="28"/>
          <w:szCs w:val="20"/>
        </w:rPr>
        <w:t>Чистая конкуренция характеризуется наличием многочисленных продавцов и покупателей, занимающихся продажей-покупкой гомогенного продукта. В этих условиях на рынке отсутствует продуктовая дифференциация, и многочисленные продавцы и покупатели, действуя независимо и одиночно, не могут воздействовать на формирование рыночных цен. В качестве примера существующей чистой конкуренции</w:t>
      </w:r>
      <w:r>
        <w:rPr>
          <w:sz w:val="28"/>
          <w:szCs w:val="20"/>
        </w:rPr>
        <w:br/>
        <w:t>можно привести финансовый рынок (рынок личных сбережений) и рынок сельскохозяйственной продукции США (рынок муки). Эффективная конкуренция (реальная) возникает, когда покупатели и продавцы  действуют независимо, даже при условии, когда рынок не является чисто или совершенно конкурентным.</w:t>
      </w:r>
    </w:p>
    <w:p w:rsidR="00050FA3" w:rsidRDefault="00050FA3">
      <w:pPr>
        <w:autoSpaceDE w:val="0"/>
        <w:autoSpaceDN w:val="0"/>
        <w:adjustRightInd w:val="0"/>
        <w:spacing w:line="360" w:lineRule="auto"/>
        <w:rPr>
          <w:sz w:val="28"/>
        </w:rPr>
      </w:pPr>
      <w:r>
        <w:rPr>
          <w:sz w:val="28"/>
          <w:szCs w:val="20"/>
        </w:rPr>
        <w:t>Ценовая конкуренция характеризуется ценовой дискриминацией на реализуемый продукт, которая возможна при соблюдении следующих условий: продавец — монополист, обладающий незначительной</w:t>
      </w:r>
      <w:r>
        <w:rPr>
          <w:sz w:val="28"/>
          <w:szCs w:val="20"/>
        </w:rPr>
        <w:br/>
        <w:t>степенью монопольной власти; продавец ранжирует покупателей по группам согласно их  платежеспособности; первоначальный покупатель не имеет возможности перереализовывать товар или услугу. Ценовая дискриминация наиболее часто применяется при оказании услуг (услуги врачей, адвокатов, владельцев гостиниц, транспортировка скоропортящихся продуктов). Неценовая конкуренция  осуществляется посредством совершенствования качества продукции и условий ее продажи (сбыта).  Ценовая конкуренция осуществляется по разным направлениям: первое — совершенствование технической стороны товара; второе — улучшение приспосабливаемое™ товара к нуждам потребителя. Несмотря на то что каждый рынок имеет свои уникальные особенности, суть конкуренции может быть выражена единой концепцией, позволяющей выявить и оценить природу и интенсивность конкуренции. В экономической науке выделяют несколько типов конкуренции. Прежде всего на Западе различают совершенную и несовершенную конкуренции. Совершенная конкуренция означает такое состояние экономической системы, когда влияние каждого участника экономического процесса на общую ситуацию настолько мало, что им можно пренебречь. В условиях совершенной конкуренции каждый отдельный агент рыночной экономики при принятии решений исходит из задаваемых ему рыночных цен и не может своими действиями оказывать влияния на ценообразование. Совершенная конкуренция предполагает полную мобилизацию  производственных ресурсов. Каждый владелец такого ресурса выбирает выгодную для себя сферу приложения и не ограничен в этом выборе ничем, кроме конкуренции со стороны аналогичных ресурсов. Понятие совершенной конкуренции включает в себя также полную информированность всех без  исключения участников производства рыночной экономики о тех хозяйственных возможностях, которые имеются в ней. Обычно выделяются следующие признаки совершенной конкуренции: множественность продавцов и  покупателей, однородность выпускаемого продукта, отсутствие возможности покупателей и</w:t>
      </w:r>
      <w:r>
        <w:rPr>
          <w:sz w:val="28"/>
        </w:rPr>
        <w:t xml:space="preserve"> </w:t>
      </w:r>
      <w:r>
        <w:rPr>
          <w:sz w:val="28"/>
          <w:szCs w:val="20"/>
        </w:rPr>
        <w:t>продавцов влиять на цены, мобильность производственных ресурсов, ] абсолютное знание  предпринимателями состояния рынка. Несовершенная конкуренция имеет место, когда лишь несколько крупных фирм производят основную массу определенного товара. Она проявляется в виде монополии и монопсонии. Монополия происходит (греч. «монос» — один, «полео» — продаю) и возникает тогда, когда отдельный производитель занимает доминирующее положение и контролирует рынок данного товара.</w:t>
      </w:r>
    </w:p>
    <w:p w:rsidR="00050FA3" w:rsidRDefault="00050FA3">
      <w:pPr>
        <w:autoSpaceDE w:val="0"/>
        <w:autoSpaceDN w:val="0"/>
        <w:adjustRightInd w:val="0"/>
        <w:spacing w:line="360" w:lineRule="auto"/>
        <w:rPr>
          <w:sz w:val="25"/>
        </w:rPr>
      </w:pPr>
      <w:r>
        <w:rPr>
          <w:sz w:val="28"/>
          <w:szCs w:val="20"/>
        </w:rPr>
        <w:t xml:space="preserve">Определяющим моментом при этом являются не размеры предприятия, а доля его производства в выпуске товаров на рынке. Первые монополии возникли очень давно и были связаны с не воспроизводимыми условиями производства и возможностями диктовать потребителям свои условия. В. Ленин связывал появление монополии прежде всего с ростом концентрации и централизации производства и капитала. Есть и другие условия образования монополий, такие как естественная монополия, связанная с  воспроизводимыми элементами производства (залежи полезных ископаемых, плодородные участки земли и т. д.), использованием научно-технических достижений и т. д. Наконец, может ,|возникать  административная монополия, поддерживаемая государством, подчиняющая судопроизводство, охрану правопорядка, государственную безопасность и т. д. Со стороны спроса аналогом монополии выступает монопсония. Это такая ситуация на рынке, когда существует лишь один покупатель. При монополии и монопсонии у продавцов и покупателей появляется возможность влиять на процесс ценообразования. При этом монополия 1 оказывает влияние на цену путем изменения объема производства, </w:t>
      </w:r>
      <w:r>
        <w:rPr>
          <w:sz w:val="28"/>
          <w:szCs w:val="20"/>
          <w:lang w:val="en-US"/>
        </w:rPr>
        <w:t>a</w:t>
      </w:r>
      <w:r>
        <w:rPr>
          <w:sz w:val="28"/>
          <w:szCs w:val="20"/>
        </w:rPr>
        <w:t xml:space="preserve"> </w:t>
      </w:r>
      <w:r>
        <w:rPr>
          <w:sz w:val="28"/>
          <w:szCs w:val="20"/>
          <w:lang w:val="en-US"/>
        </w:rPr>
        <w:t>t</w:t>
      </w:r>
      <w:r>
        <w:rPr>
          <w:sz w:val="28"/>
          <w:szCs w:val="20"/>
        </w:rPr>
        <w:t xml:space="preserve"> монопсония — посредством изменения размеров закупок. Монополия расширяет производство не  бесконечно. Она это делает до тех пор, пока каждая дополнительная единица продукции будет приносить доход больший, чем затраты на ее производство. Доход и затраты на каждую дополнительную единицу продукции называют предельными. Расширение производства монополией ограничено кривой </w:t>
      </w:r>
      <w:r>
        <w:rPr>
          <w:sz w:val="28"/>
          <w:szCs w:val="20"/>
          <w:lang w:val="en-US"/>
        </w:rPr>
        <w:t>j</w:t>
      </w:r>
      <w:r>
        <w:rPr>
          <w:sz w:val="28"/>
          <w:szCs w:val="20"/>
        </w:rPr>
        <w:t xml:space="preserve"> спроса и растущими предельными затратами. Монополия и монопсония — это крайние случаи несовершенной конкуренции. Чаще встречается олигополия (от греч. «олигос» — немногий, «полео» — продаю) — основная масса товаров сосредоточена у нескольких крупных продавцов и олигопсония — несколько крупных покупателей. Примером олигополии могут служить три гиганта автомобильной промышленности США — Дженерал моторс, Форд и Крайслер, которые вместе производят свыше 90 % всех автомобилей в стране. Дуополия — тип рыночной структуры, при которой имеются только два поставщика определенного товара и между ними полностью отсутствуют монополистические соглашения о ценах, рынках сбыта, квотах производства. Билатеральная монополия (двусторонняя монополия) — тип рыночной структуры, при которой возникает противоборство единого поставщика и единого   объединенного) потребителя. Согласно исследованиям известного английского ученого М. Е. Портера, состояние конкуренции на определенном рынке можно охарактеризовать пятью конкурентными силами:</w:t>
      </w:r>
    </w:p>
    <w:p w:rsidR="00050FA3" w:rsidRDefault="00050FA3">
      <w:pPr>
        <w:autoSpaceDE w:val="0"/>
        <w:autoSpaceDN w:val="0"/>
        <w:adjustRightInd w:val="0"/>
        <w:spacing w:line="360" w:lineRule="auto"/>
        <w:rPr>
          <w:sz w:val="28"/>
        </w:rPr>
      </w:pPr>
      <w:r>
        <w:rPr>
          <w:sz w:val="28"/>
          <w:szCs w:val="20"/>
        </w:rPr>
        <w:t>1</w:t>
      </w:r>
      <w:r>
        <w:rPr>
          <w:color w:val="FF0000"/>
          <w:sz w:val="28"/>
          <w:szCs w:val="20"/>
        </w:rPr>
        <w:t xml:space="preserve">.               </w:t>
      </w:r>
      <w:r>
        <w:rPr>
          <w:sz w:val="28"/>
          <w:szCs w:val="20"/>
        </w:rPr>
        <w:t>Соперничество среди конкурирующих продавцов.</w:t>
      </w:r>
    </w:p>
    <w:p w:rsidR="00050FA3" w:rsidRDefault="00050FA3">
      <w:pPr>
        <w:pStyle w:val="31"/>
        <w:spacing w:line="360" w:lineRule="auto"/>
      </w:pPr>
      <w:r>
        <w:t>2.               Конкуренция среди товаров, являющихся заменителями и конкурентоспособных с точки зрения цены.</w:t>
      </w:r>
    </w:p>
    <w:p w:rsidR="00050FA3" w:rsidRDefault="00050FA3">
      <w:pPr>
        <w:autoSpaceDE w:val="0"/>
        <w:autoSpaceDN w:val="0"/>
        <w:adjustRightInd w:val="0"/>
        <w:spacing w:line="360" w:lineRule="auto"/>
        <w:rPr>
          <w:sz w:val="28"/>
        </w:rPr>
      </w:pPr>
      <w:r>
        <w:rPr>
          <w:sz w:val="28"/>
          <w:szCs w:val="20"/>
        </w:rPr>
        <w:t>3.              Угроза появления новых конкурентов.</w:t>
      </w:r>
    </w:p>
    <w:p w:rsidR="00050FA3" w:rsidRDefault="00050FA3">
      <w:pPr>
        <w:autoSpaceDE w:val="0"/>
        <w:autoSpaceDN w:val="0"/>
        <w:adjustRightInd w:val="0"/>
        <w:spacing w:line="360" w:lineRule="auto"/>
        <w:rPr>
          <w:sz w:val="28"/>
        </w:rPr>
      </w:pPr>
      <w:r>
        <w:rPr>
          <w:sz w:val="28"/>
          <w:szCs w:val="20"/>
        </w:rPr>
        <w:t>4.              Экономические возможности и торговые способности поставщиков.</w:t>
      </w:r>
    </w:p>
    <w:p w:rsidR="00050FA3" w:rsidRDefault="00050FA3">
      <w:pPr>
        <w:autoSpaceDE w:val="0"/>
        <w:autoSpaceDN w:val="0"/>
        <w:adjustRightInd w:val="0"/>
        <w:spacing w:line="360" w:lineRule="auto"/>
        <w:rPr>
          <w:sz w:val="28"/>
        </w:rPr>
      </w:pPr>
      <w:r>
        <w:rPr>
          <w:sz w:val="28"/>
          <w:szCs w:val="20"/>
        </w:rPr>
        <w:t>5.               Экономические возможности и торговые способности покупателей. Представленная модель является концептуальным средством для формулирования и изучения структурных схем  конкурентных сил.</w:t>
      </w:r>
    </w:p>
    <w:p w:rsidR="00050FA3" w:rsidRDefault="00050FA3">
      <w:pPr>
        <w:autoSpaceDE w:val="0"/>
        <w:autoSpaceDN w:val="0"/>
        <w:adjustRightInd w:val="0"/>
        <w:spacing w:line="360" w:lineRule="auto"/>
        <w:rPr>
          <w:sz w:val="28"/>
        </w:rPr>
      </w:pPr>
      <w:r>
        <w:rPr>
          <w:sz w:val="28"/>
          <w:szCs w:val="20"/>
        </w:rPr>
        <w:t>Современное процветание разного рода монополий (олигополии), возникновение транснациональных корпораций свидетельствуют о том, что образование монополий — закономерный процесс и объясняется</w:t>
      </w:r>
      <w:r>
        <w:rPr>
          <w:sz w:val="28"/>
          <w:szCs w:val="20"/>
        </w:rPr>
        <w:br/>
        <w:t>тем, что сама конкуренция — важный элемент рыночного механизма — порождает их, ибо каждый конкурент на рыке мечтает стать монополистом.</w:t>
      </w:r>
    </w:p>
    <w:p w:rsidR="00050FA3" w:rsidRDefault="00050FA3">
      <w:pPr>
        <w:autoSpaceDE w:val="0"/>
        <w:autoSpaceDN w:val="0"/>
        <w:adjustRightInd w:val="0"/>
        <w:spacing w:line="360" w:lineRule="auto"/>
        <w:rPr>
          <w:sz w:val="28"/>
        </w:rPr>
      </w:pPr>
      <w:r>
        <w:rPr>
          <w:sz w:val="28"/>
          <w:szCs w:val="20"/>
        </w:rPr>
        <w:t>Ценовой механизм рынка совершенной  конкуренции. Спрос и предложение товара. Эластичность Ценовой механизм рынка совершенной конкуренции функционирует на основе законов спроса и предложения. Спрос — это отражение потребностей людей в тех или иных товаре, услуге, их желание это купить. Потребителей интересует не товар вообще,</w:t>
      </w:r>
      <w:r>
        <w:rPr>
          <w:sz w:val="28"/>
        </w:rPr>
        <w:t xml:space="preserve">  </w:t>
      </w:r>
      <w:r>
        <w:rPr>
          <w:sz w:val="28"/>
          <w:szCs w:val="20"/>
        </w:rPr>
        <w:t>а товар по приемлемой цене. Исходя из этого следует говорить не об  абсолютном спросе, а о платежеспособном спросе. Платежеспособный спрос характеризует не только желание, но и возможность купить товар. Спросом называется количество товара, которое будет куплено за</w:t>
      </w:r>
      <w:r>
        <w:rPr>
          <w:sz w:val="28"/>
          <w:szCs w:val="20"/>
        </w:rPr>
        <w:br/>
        <w:t>приемлемую цену и определенный промежуток времени. На величину спроса, его структуру и динамику влияют многочисленные факторы экономического, социального и технологического характера. Спрос на товар, например, может увеличиваться в результате рекламы, изменения моды или вкусов покупателей. Несмотря на это, необходимо отметить, что покупатель в первую очередь интересуется, сколько стоит товар, который он хочет купить, соизмеряя свои желания со своим доходом. Это означает, что спрос на  определенное благо в основном зависит от цен на товары и от дохода, выделяемого покупателем</w:t>
      </w:r>
      <w:r>
        <w:rPr>
          <w:sz w:val="28"/>
          <w:szCs w:val="20"/>
        </w:rPr>
        <w:br/>
        <w:t>на потребление. Между рыночной ценой товара и тем его количеством, на который предъявляется спрос, всегда существует определенное соотношение. Высокая цена товара ограничивает спрос на него,  уменьшение цены на этот товар, как правило, обусловливает возрастание спроса. Эту взаимосвязь между ценой и количеством покупаемого товара можно отразить на графике. Предположим, что при цене 5 долл. за единицу товара всеми потребителями будет куплено на рынке 9 единиц товара, при цене 4 долл. за единицу</w:t>
      </w:r>
      <w:r>
        <w:rPr>
          <w:sz w:val="28"/>
          <w:szCs w:val="20"/>
        </w:rPr>
        <w:br/>
        <w:t>товара — 10 товаров, при цене 3 долл. — 12 единиц, при цене 2 долл. — 15 ед. и при цене 1 долл. за единицу товара будет нужно 20 товаров. Если цены за единицу товара (Р) отложим по оси ординат, а количество товара, на которое предъявляется спрос (</w:t>
      </w:r>
      <w:r>
        <w:rPr>
          <w:sz w:val="28"/>
          <w:szCs w:val="20"/>
          <w:lang w:val="en-US"/>
        </w:rPr>
        <w:t>Q</w:t>
      </w:r>
      <w:r>
        <w:rPr>
          <w:sz w:val="28"/>
          <w:szCs w:val="20"/>
        </w:rPr>
        <w:t>), по оси абсцисс, то мы получим следующий график,  изображенный на рис. 4.1.</w:t>
      </w:r>
    </w:p>
    <w:p w:rsidR="00050FA3" w:rsidRDefault="00050FA3">
      <w:pPr>
        <w:autoSpaceDE w:val="0"/>
        <w:autoSpaceDN w:val="0"/>
        <w:adjustRightInd w:val="0"/>
        <w:spacing w:line="360" w:lineRule="auto"/>
        <w:rPr>
          <w:sz w:val="28"/>
        </w:rPr>
      </w:pPr>
      <w:r>
        <w:rPr>
          <w:sz w:val="28"/>
          <w:szCs w:val="20"/>
        </w:rPr>
        <w:t xml:space="preserve">Такое изображение соотношения между рыночной ценой товара и </w:t>
      </w:r>
      <w:r>
        <w:rPr>
          <w:sz w:val="28"/>
          <w:szCs w:val="20"/>
          <w:lang w:val="en-US"/>
        </w:rPr>
        <w:t>j</w:t>
      </w:r>
      <w:r>
        <w:rPr>
          <w:sz w:val="28"/>
          <w:szCs w:val="20"/>
        </w:rPr>
        <w:t xml:space="preserve"> денежным выражением спроса на него называется графиком спроса, или кривой спроса </w:t>
      </w:r>
      <w:r>
        <w:rPr>
          <w:sz w:val="28"/>
          <w:szCs w:val="20"/>
          <w:lang w:val="en-US"/>
        </w:rPr>
        <w:t>Q</w:t>
      </w:r>
      <w:r>
        <w:rPr>
          <w:sz w:val="28"/>
          <w:szCs w:val="20"/>
        </w:rPr>
        <w:t xml:space="preserve">, (от слова </w:t>
      </w:r>
      <w:r>
        <w:rPr>
          <w:sz w:val="28"/>
          <w:szCs w:val="20"/>
          <w:lang w:val="en-US"/>
        </w:rPr>
        <w:t>demand</w:t>
      </w:r>
      <w:r>
        <w:rPr>
          <w:sz w:val="28"/>
          <w:szCs w:val="20"/>
        </w:rPr>
        <w:t xml:space="preserve"> — спрос). На графике кривая </w:t>
      </w:r>
      <w:r>
        <w:rPr>
          <w:sz w:val="28"/>
          <w:szCs w:val="20"/>
          <w:lang w:val="en-US"/>
        </w:rPr>
        <w:t>DD</w:t>
      </w:r>
      <w:r>
        <w:rPr>
          <w:sz w:val="28"/>
          <w:szCs w:val="20"/>
        </w:rPr>
        <w:t xml:space="preserve"> отлого спускается. Эта кривая иллюстрирует закон падающего спроса. Суть этого закона состоит в том, что если цена какого-либо товара повышается при неизменности других условий рынка, то и спрос на этот товар уменьшается. Или, что то же самое, если  а рынок поступает большее количество товаров, то при прочих равных условиях цена на него уменьшается. Другими словами, величина спроса возрастает при снижении цены и уменьшается при повышении цены. Спрос не остается неизменным. При этом необходимо различать изменения величины спроса, или объема спроса, и изменение спроса (характера спроса). Величина спроса меняется тогда, когда изменяется только цена данного товара. Характер спроса меняется тогда, когда  изменяются факторы, которые принимались ранее постоянными. Графически изменения объема спроса выражаются в «движении по кривой спроса». Изменение же спроса выражается в «движении самой кривой спроса», в ее смещении. Это можно представить следующим образом (рис. 4.2). При изменении цены с Р, до  2, когда все факторы кроме цены постоянны, движение осуществляется вниз по кривой спроса,  увеличивая количество покупаемого товара от </w:t>
      </w:r>
      <w:r>
        <w:rPr>
          <w:sz w:val="28"/>
          <w:szCs w:val="20"/>
          <w:lang w:val="en-US"/>
        </w:rPr>
        <w:t>Q</w:t>
      </w:r>
      <w:r>
        <w:rPr>
          <w:sz w:val="28"/>
          <w:szCs w:val="20"/>
        </w:rPr>
        <w:t xml:space="preserve">( до </w:t>
      </w:r>
      <w:r>
        <w:rPr>
          <w:sz w:val="28"/>
          <w:szCs w:val="20"/>
          <w:lang w:val="en-US"/>
        </w:rPr>
        <w:t>Q</w:t>
      </w:r>
      <w:r>
        <w:rPr>
          <w:sz w:val="28"/>
          <w:szCs w:val="20"/>
        </w:rPr>
        <w:t xml:space="preserve">2. Изменение же спроса (сдвиг кривой спроса </w:t>
      </w:r>
      <w:r>
        <w:rPr>
          <w:sz w:val="28"/>
          <w:szCs w:val="20"/>
          <w:lang w:val="en-US"/>
        </w:rPr>
        <w:t>DjDj</w:t>
      </w:r>
      <w:r>
        <w:rPr>
          <w:sz w:val="28"/>
          <w:szCs w:val="20"/>
        </w:rPr>
        <w:t xml:space="preserve">) показывает, что покупатели приобретают больше продукции при каждой цене. Так, при той же цене Р( покупатель будет приобретать уже количество товара, равное </w:t>
      </w:r>
      <w:r>
        <w:rPr>
          <w:sz w:val="28"/>
          <w:szCs w:val="20"/>
          <w:lang w:val="en-US"/>
        </w:rPr>
        <w:t>Q</w:t>
      </w:r>
      <w:r>
        <w:rPr>
          <w:sz w:val="28"/>
          <w:szCs w:val="20"/>
        </w:rPr>
        <w:t xml:space="preserve">2 &gt; </w:t>
      </w:r>
      <w:r>
        <w:rPr>
          <w:sz w:val="28"/>
          <w:szCs w:val="20"/>
          <w:lang w:val="en-US"/>
        </w:rPr>
        <w:t>Qr</w:t>
      </w:r>
      <w:r>
        <w:rPr>
          <w:sz w:val="28"/>
          <w:szCs w:val="20"/>
        </w:rPr>
        <w:t xml:space="preserve"> Сдвиг кривой спроса обусловлен многими факторами. К их числу относятся изменение величины доходов, изменение цен товаров, являющимися заменителями или дополняющими данный товар в потреблении, изменение ожидания относительно будущих цен на данный товар или степени его  дефицитности, сезонные колебания, изменение численности и состава населения. Спросы на различные  товары отличаются друг от друга по степени чувствительности к изменению факторов, определяющих их. Мерой такого изменения служит коэффициент эластичности спроса (</w:t>
      </w:r>
      <w:r>
        <w:rPr>
          <w:sz w:val="28"/>
          <w:szCs w:val="20"/>
          <w:lang w:val="en-US"/>
        </w:rPr>
        <w:t>ED</w:t>
      </w:r>
      <w:r>
        <w:rPr>
          <w:sz w:val="28"/>
          <w:szCs w:val="20"/>
        </w:rPr>
        <w:t xml:space="preserve">). Коэффициент эластичности проса по цене определяется как отношение роста объема спроса или количества приобретаемого товара (в %) к снижению цен (в %). Процент роста </w:t>
      </w:r>
      <w:r>
        <w:rPr>
          <w:sz w:val="28"/>
          <w:szCs w:val="20"/>
          <w:lang w:val="en-US"/>
        </w:rPr>
        <w:t>Q</w:t>
      </w:r>
      <w:r>
        <w:rPr>
          <w:sz w:val="28"/>
          <w:szCs w:val="20"/>
        </w:rPr>
        <w:t xml:space="preserve"> Процент падения Р Эластичность спроса по цене характеризует  степень зависимости объема покупаемого товара (</w:t>
      </w:r>
      <w:r>
        <w:rPr>
          <w:sz w:val="28"/>
          <w:szCs w:val="20"/>
          <w:lang w:val="en-US"/>
        </w:rPr>
        <w:t>Q</w:t>
      </w:r>
      <w:r>
        <w:rPr>
          <w:sz w:val="28"/>
          <w:szCs w:val="20"/>
        </w:rPr>
        <w:t>) от колебания рыночных цен (Р). Качественно можно выделить три варианта этой зависимости. Когда снижение цены (Р) вызывает такое увеличение (</w:t>
      </w:r>
      <w:r>
        <w:rPr>
          <w:sz w:val="28"/>
          <w:szCs w:val="20"/>
          <w:lang w:val="en-US"/>
        </w:rPr>
        <w:t>Q</w:t>
      </w:r>
      <w:r>
        <w:rPr>
          <w:sz w:val="28"/>
          <w:szCs w:val="20"/>
        </w:rPr>
        <w:t xml:space="preserve">), что общая выручка (Р х </w:t>
      </w:r>
      <w:r>
        <w:rPr>
          <w:sz w:val="28"/>
          <w:szCs w:val="20"/>
          <w:lang w:val="en-US"/>
        </w:rPr>
        <w:t>Q</w:t>
      </w:r>
      <w:r>
        <w:rPr>
          <w:sz w:val="28"/>
          <w:szCs w:val="20"/>
        </w:rPr>
        <w:t>) возрастает, то говорят об эластичном спросе, или — эластичность спроса больше единицы. Когда же снижение цены (Р) в точности компенсируется соответствующим рынком (</w:t>
      </w:r>
      <w:r>
        <w:rPr>
          <w:sz w:val="28"/>
          <w:szCs w:val="20"/>
          <w:lang w:val="en-US"/>
        </w:rPr>
        <w:t>Q</w:t>
      </w:r>
      <w:r>
        <w:rPr>
          <w:sz w:val="28"/>
          <w:szCs w:val="20"/>
        </w:rPr>
        <w:t xml:space="preserve">) так, что общая выручка (Р х </w:t>
      </w:r>
      <w:r>
        <w:rPr>
          <w:sz w:val="28"/>
          <w:szCs w:val="20"/>
          <w:lang w:val="en-US"/>
        </w:rPr>
        <w:t>Q</w:t>
      </w:r>
      <w:r>
        <w:rPr>
          <w:sz w:val="28"/>
          <w:szCs w:val="20"/>
        </w:rPr>
        <w:t>) остается неизменной, то речь идет о единичной эластичности спроса, или —  эластичность спроса равна единице. И наконец, когда снижение цены (Р) обусловливает незначительный рост (</w:t>
      </w:r>
      <w:r>
        <w:rPr>
          <w:sz w:val="28"/>
          <w:szCs w:val="20"/>
          <w:lang w:val="en-US"/>
        </w:rPr>
        <w:t>Q</w:t>
      </w:r>
      <w:r>
        <w:rPr>
          <w:sz w:val="28"/>
          <w:szCs w:val="20"/>
        </w:rPr>
        <w:t xml:space="preserve">) так, что общая выручка (Р х </w:t>
      </w:r>
      <w:r>
        <w:rPr>
          <w:sz w:val="28"/>
          <w:szCs w:val="20"/>
          <w:lang w:val="en-US"/>
        </w:rPr>
        <w:t>Q</w:t>
      </w:r>
      <w:r>
        <w:rPr>
          <w:sz w:val="28"/>
          <w:szCs w:val="20"/>
        </w:rPr>
        <w:t>) падает, то мы имеем дело с неэластичным спросом, или  пластичность  спроса меньше единицы (но больше нуля). Эластичный спрос, неэластичный спрос,  единичная эластичность спроса выступают показателями относительной зависимости реализации товара от изменения цены. Высокая эластичность спроса означает, что покупатели чрезвычайно чувствительны к  любому изменению цены. Спрос является неэластичным, когда процентное изменение величины спроса меньше процентного изменения цены. Эластичность спроса зависит от многих факторов. Она, как правило, выше на товары, у которых больше заменителей (субститутов). Одним из самых неэластичных товаров является соль, так как ее нельзя заменить другим товаром. Эластичность спроса на товары тем выше, чем  больше разнообразных возможностей его использования. Чем насущнее потребность? удовлетворяемая товаром, тем ниже эластичность спроса на него. На эластичность спроса оказывает влияние возможность доступа к товару. Чем более ограничен этот доступ, тем ниже эластичность спроса на такой товар. Более эластичным становится спрос на товары с течением времени. Знание эластичности спроса по цене имеет важное значение для поведения предпринимателя, выбора цены. Если спрос на товар эластичен, то  производителю выгодно понижение цены, так как в этом случае его выручка будет возрастать. Когда же спрос на товары неэластичен, то производителю выгодно повышать цену на него, так как только в данном</w:t>
      </w:r>
      <w:r>
        <w:rPr>
          <w:sz w:val="28"/>
          <w:szCs w:val="20"/>
        </w:rPr>
        <w:br/>
        <w:t>случае выручка может увеличиться. На эластичность спроса влияет не только цена товара, но и другие факторы. Например, доходы покупателей. Поэтому можно говорить об эластичности спроса по доходу, которая характеризует степень чувствительности спроса на тот или иной товар к изменению доходов потребителей. Коэффициент эластичности спроса по доходу показывает? на сколько процентов увеличится (уменьшится) спрос при увеличении (уменьшении) доходов потребителя на 1 %. Предложение — это совокупность товаров с определенными ценами, которые находятся на рынке (или в пути) и которые могут или намерены продать производители-продавцы. Оно характеризует экономическую ситуацию на рынке со стороны продавцов. Объем предложения у каждого производителя (продавца), как правило, меняется в зависимости от цены. Если цена окажется низкой, то продавцы предложат мало товаров, придержат часть его на складе. Если же цена будет высокой, то они предложат рынку много товара. Когда же цена  существенно возрастет и окажется очень высокой, производители постараются увеличить предложение товара, попытаются сбыть даже бракованные изделия. На рынке складывается определенное соотношение между рыночными ценами и количеством товаров, которое производители желают предложить окупателям. Эту зависимость можно отразить графически, применив систему координат (рис. 4.3).Пусть ось абсцисс (</w:t>
      </w:r>
      <w:r>
        <w:rPr>
          <w:sz w:val="28"/>
          <w:szCs w:val="20"/>
          <w:lang w:val="en-US"/>
        </w:rPr>
        <w:t>Q</w:t>
      </w:r>
      <w:r>
        <w:rPr>
          <w:sz w:val="28"/>
          <w:szCs w:val="20"/>
        </w:rPr>
        <w:t>) служит для обозначения количества товара, доставленного на рынок, а ось ординат обозначает движение цены (Р).</w:t>
      </w:r>
      <w:r>
        <w:rPr>
          <w:sz w:val="28"/>
        </w:rPr>
        <w:t xml:space="preserve"> </w:t>
      </w:r>
      <w:r>
        <w:rPr>
          <w:sz w:val="28"/>
          <w:szCs w:val="20"/>
        </w:rPr>
        <w:t xml:space="preserve">Предложение при цене 5 долл. за единицу товара составит 18 изделий, при цене 4 долл. — 16 изделий, при цене 3 долл. — 12 изделий, при цене 2 долл. — 7 изделий и при цене 1 долл. — ни одного изделия. График предложения получит форму кривой предложения </w:t>
      </w:r>
      <w:r>
        <w:rPr>
          <w:sz w:val="28"/>
          <w:szCs w:val="20"/>
          <w:lang w:val="en-US"/>
        </w:rPr>
        <w:t>S</w:t>
      </w:r>
      <w:r>
        <w:rPr>
          <w:sz w:val="28"/>
          <w:szCs w:val="20"/>
        </w:rPr>
        <w:t xml:space="preserve"> (от слова </w:t>
      </w:r>
      <w:r>
        <w:rPr>
          <w:sz w:val="28"/>
          <w:szCs w:val="20"/>
          <w:lang w:val="en-US"/>
        </w:rPr>
        <w:t>supply</w:t>
      </w:r>
      <w:r>
        <w:rPr>
          <w:sz w:val="28"/>
          <w:szCs w:val="20"/>
        </w:rPr>
        <w:t xml:space="preserve"> —</w:t>
      </w:r>
      <w:r>
        <w:rPr>
          <w:sz w:val="28"/>
          <w:szCs w:val="20"/>
        </w:rPr>
        <w:br/>
        <w:t>предложение). Если кривая спроса устанавливает отношение между ценами и тем количеством товаров, которое потребители желают купить, кривая предложения (</w:t>
      </w:r>
      <w:r>
        <w:rPr>
          <w:sz w:val="28"/>
          <w:szCs w:val="20"/>
          <w:lang w:val="en-US"/>
        </w:rPr>
        <w:t>S</w:t>
      </w:r>
      <w:r>
        <w:rPr>
          <w:sz w:val="28"/>
          <w:szCs w:val="20"/>
        </w:rPr>
        <w:t xml:space="preserve">) характеризует отношение между рыночными ценами и тем количеством продукции, которое производители изъявляют готовность произвести и продать. При этом в отличие от кривой спроса, кривая предложения обычно поднимается вправо вверх. При возрастании цены действует тенденция к увеличению предложения. Объективно существующая взаимосвязь между предложением и ценой находит выражение в законе предложения, суть которого состоит в том, что объем предложения товара увеличивается при росте цены и уменьшается при ее снижении. Аналогично спросу необходимо различать изменение предложения и изменение объема предложения. Объем  предложения меняется тогда, когда изменяется только цена товара. Напротив, изменение предложения происходит, когда изменяются факторы, которые раньше принимались за постоянные (рис. 4.4). Графически изменения объема предложения выражаются в «движении по кривой предложения». Так, с изменением цены с Р( до Р2 это движение происходит по кривой </w:t>
      </w:r>
      <w:r>
        <w:rPr>
          <w:sz w:val="28"/>
          <w:szCs w:val="20"/>
          <w:lang w:val="en-US"/>
        </w:rPr>
        <w:t>SS</w:t>
      </w:r>
      <w:r>
        <w:rPr>
          <w:sz w:val="28"/>
          <w:szCs w:val="20"/>
        </w:rPr>
        <w:t xml:space="preserve">, что показывает увеличение объема предложения с </w:t>
      </w:r>
      <w:r>
        <w:rPr>
          <w:sz w:val="28"/>
          <w:szCs w:val="20"/>
          <w:lang w:val="en-US"/>
        </w:rPr>
        <w:t>Q</w:t>
      </w:r>
      <w:r>
        <w:rPr>
          <w:sz w:val="28"/>
          <w:szCs w:val="20"/>
        </w:rPr>
        <w:t xml:space="preserve">1 до </w:t>
      </w:r>
      <w:r>
        <w:rPr>
          <w:sz w:val="28"/>
          <w:szCs w:val="20"/>
          <w:lang w:val="en-US"/>
        </w:rPr>
        <w:t>Q</w:t>
      </w:r>
      <w:r>
        <w:rPr>
          <w:sz w:val="28"/>
          <w:szCs w:val="20"/>
        </w:rPr>
        <w:t>2. Такое движение происходит только в</w:t>
      </w:r>
      <w:r>
        <w:rPr>
          <w:sz w:val="25"/>
          <w:szCs w:val="20"/>
        </w:rPr>
        <w:t xml:space="preserve"> </w:t>
      </w:r>
      <w:r>
        <w:rPr>
          <w:sz w:val="28"/>
          <w:szCs w:val="20"/>
        </w:rPr>
        <w:t xml:space="preserve">том случае, когда все факторы кроме цены постоянны. Однако на предложение оказывают влияние помимо цены и другие факторы. В результате их воздействия происходит сдвиг самой кривой предложения. Это означает не изменение объема производства, а изменение самого предложения, его характера. Предположим, что используется новая технология, позволяющая при тех же затратах выпустить больше продукции. Тогда кривая предложения сдвигается вправо в положение </w:t>
      </w:r>
      <w:r>
        <w:rPr>
          <w:sz w:val="28"/>
          <w:szCs w:val="20"/>
          <w:lang w:val="en-US"/>
        </w:rPr>
        <w:t>S</w:t>
      </w:r>
      <w:r>
        <w:rPr>
          <w:sz w:val="28"/>
          <w:szCs w:val="20"/>
        </w:rPr>
        <w:t>1</w:t>
      </w:r>
      <w:r>
        <w:rPr>
          <w:sz w:val="28"/>
          <w:szCs w:val="20"/>
          <w:lang w:val="en-US"/>
        </w:rPr>
        <w:t>S</w:t>
      </w:r>
      <w:r>
        <w:rPr>
          <w:sz w:val="28"/>
          <w:szCs w:val="20"/>
        </w:rPr>
        <w:t xml:space="preserve">1, двиг будет означать, что при каждой цене производитель предложит большее количество товара. Так, при цене Р — </w:t>
      </w:r>
      <w:r>
        <w:rPr>
          <w:sz w:val="28"/>
          <w:szCs w:val="20"/>
          <w:lang w:val="en-US"/>
        </w:rPr>
        <w:t>Q</w:t>
      </w:r>
      <w:r>
        <w:rPr>
          <w:sz w:val="28"/>
          <w:szCs w:val="20"/>
        </w:rPr>
        <w:t xml:space="preserve">2 &gt; </w:t>
      </w:r>
      <w:r>
        <w:rPr>
          <w:sz w:val="28"/>
          <w:szCs w:val="20"/>
          <w:lang w:val="en-US"/>
        </w:rPr>
        <w:t>Q</w:t>
      </w:r>
      <w:r>
        <w:rPr>
          <w:sz w:val="28"/>
          <w:szCs w:val="20"/>
        </w:rPr>
        <w:t>, а при цене Р2-</w:t>
      </w:r>
      <w:r>
        <w:rPr>
          <w:sz w:val="28"/>
          <w:szCs w:val="20"/>
          <w:lang w:val="en-US"/>
        </w:rPr>
        <w:t>Q</w:t>
      </w:r>
      <w:r>
        <w:rPr>
          <w:sz w:val="28"/>
          <w:szCs w:val="20"/>
        </w:rPr>
        <w:t>3&gt;</w:t>
      </w:r>
      <w:r>
        <w:rPr>
          <w:sz w:val="28"/>
          <w:szCs w:val="20"/>
          <w:lang w:val="en-US"/>
        </w:rPr>
        <w:t>Q</w:t>
      </w:r>
      <w:r>
        <w:rPr>
          <w:sz w:val="28"/>
          <w:szCs w:val="20"/>
        </w:rPr>
        <w:t>2,,.</w:t>
      </w:r>
    </w:p>
    <w:p w:rsidR="00050FA3" w:rsidRDefault="00050FA3">
      <w:pPr>
        <w:autoSpaceDE w:val="0"/>
        <w:autoSpaceDN w:val="0"/>
        <w:adjustRightInd w:val="0"/>
        <w:spacing w:line="360" w:lineRule="auto"/>
        <w:ind w:firstLine="708"/>
        <w:rPr>
          <w:sz w:val="28"/>
        </w:rPr>
      </w:pPr>
      <w:r>
        <w:rPr>
          <w:sz w:val="28"/>
          <w:szCs w:val="20"/>
        </w:rPr>
        <w:t>Степень изменения объема предложения в зависимости от увеличения цены характеризует эластичность предложения. Мерой этого изменения является коэффициент эластичности предложения (</w:t>
      </w:r>
      <w:r>
        <w:rPr>
          <w:sz w:val="28"/>
          <w:szCs w:val="20"/>
          <w:lang w:val="en-US"/>
        </w:rPr>
        <w:t>Es</w:t>
      </w:r>
      <w:r>
        <w:rPr>
          <w:sz w:val="28"/>
          <w:szCs w:val="20"/>
        </w:rPr>
        <w:t>), рассчитываемый как отношение объема предложения (в %) к росту цен (в %).</w:t>
      </w:r>
    </w:p>
    <w:p w:rsidR="00050FA3" w:rsidRDefault="00050FA3">
      <w:pPr>
        <w:autoSpaceDE w:val="0"/>
        <w:autoSpaceDN w:val="0"/>
        <w:adjustRightInd w:val="0"/>
        <w:spacing w:line="360" w:lineRule="auto"/>
        <w:rPr>
          <w:sz w:val="28"/>
        </w:rPr>
      </w:pPr>
      <w:r>
        <w:rPr>
          <w:sz w:val="28"/>
          <w:szCs w:val="20"/>
          <w:lang w:val="en-US"/>
        </w:rPr>
        <w:t>E</w:t>
      </w:r>
      <w:r>
        <w:rPr>
          <w:sz w:val="28"/>
          <w:szCs w:val="20"/>
          <w:vertAlign w:val="subscript"/>
          <w:lang w:val="en-US"/>
        </w:rPr>
        <w:t>S</w:t>
      </w:r>
      <w:r>
        <w:rPr>
          <w:sz w:val="28"/>
          <w:szCs w:val="20"/>
        </w:rPr>
        <w:t xml:space="preserve">= Относительное изменение </w:t>
      </w:r>
      <w:r>
        <w:rPr>
          <w:sz w:val="28"/>
          <w:szCs w:val="20"/>
          <w:lang w:val="en-US"/>
        </w:rPr>
        <w:t>Q</w:t>
      </w:r>
      <w:r>
        <w:rPr>
          <w:sz w:val="28"/>
          <w:szCs w:val="20"/>
        </w:rPr>
        <w:t>/Относительное изменение Р</w:t>
      </w:r>
    </w:p>
    <w:p w:rsidR="00050FA3" w:rsidRDefault="00050FA3">
      <w:pPr>
        <w:autoSpaceDE w:val="0"/>
        <w:autoSpaceDN w:val="0"/>
        <w:adjustRightInd w:val="0"/>
        <w:spacing w:line="360" w:lineRule="auto"/>
        <w:rPr>
          <w:sz w:val="28"/>
        </w:rPr>
      </w:pPr>
      <w:r>
        <w:rPr>
          <w:sz w:val="28"/>
          <w:szCs w:val="20"/>
        </w:rPr>
        <w:t>Эластичность предложения служит показателем относительного изменения предложения (</w:t>
      </w:r>
      <w:r>
        <w:rPr>
          <w:sz w:val="28"/>
          <w:szCs w:val="20"/>
          <w:lang w:val="en-US"/>
        </w:rPr>
        <w:t>Q</w:t>
      </w:r>
      <w:r>
        <w:rPr>
          <w:sz w:val="28"/>
          <w:szCs w:val="20"/>
        </w:rPr>
        <w:t>) В соответствии с относительным изменением рыночной цены. Если предлагаемое количество товара (</w:t>
      </w:r>
      <w:r>
        <w:rPr>
          <w:sz w:val="28"/>
          <w:szCs w:val="20"/>
          <w:lang w:val="en-US"/>
        </w:rPr>
        <w:t>Q</w:t>
      </w:r>
      <w:r>
        <w:rPr>
          <w:sz w:val="28"/>
          <w:szCs w:val="20"/>
        </w:rPr>
        <w:t>) остается неизменным то мы имеем дело с неэластичным предложением. Когда же малейшее уменьшение цены товара (Р) вызывает сокращение предложения (</w:t>
      </w:r>
      <w:r>
        <w:rPr>
          <w:sz w:val="28"/>
          <w:szCs w:val="20"/>
          <w:lang w:val="en-US"/>
        </w:rPr>
        <w:t>Q</w:t>
      </w:r>
      <w:r>
        <w:rPr>
          <w:sz w:val="28"/>
          <w:szCs w:val="20"/>
        </w:rPr>
        <w:t>) до нуля, а малейшее увеличение (Р) обусловливает увеличение предложения, то мы имеем дело с абсолютно эластичным предложением. Эластичность предложения обычно бывает выше на протяжении длительного времени, чем в короткие сроки. Это вызвано приспособлением производителей к более высокой цене.</w:t>
      </w:r>
    </w:p>
    <w:p w:rsidR="00050FA3" w:rsidRDefault="00050FA3">
      <w:pPr>
        <w:autoSpaceDE w:val="0"/>
        <w:autoSpaceDN w:val="0"/>
        <w:adjustRightInd w:val="0"/>
        <w:spacing w:line="360" w:lineRule="auto"/>
        <w:ind w:firstLine="708"/>
        <w:rPr>
          <w:sz w:val="28"/>
        </w:rPr>
      </w:pPr>
      <w:r>
        <w:rPr>
          <w:sz w:val="28"/>
          <w:szCs w:val="20"/>
        </w:rPr>
        <w:t>Эластичность предложения меняется под действием технического прогресса, изменения качественного и количественного состава используемых ресурсов. Усиление ограниченности ресурсов,  применяемых при производстве того или иного товара, ведет к уменьшению значения эластичности  предложения. По способности производителя реагировать на рыночную ситуацию выделяют три периода: краткосрочный, среднесрочный и долгосрочный. В краткосрочный период фирма не в состоянии осуществить какие либо изменения в объеме выпускаемой продукции, какая бы ни сложилась рыночная  цена. В результате этого предложение может подстраиваться под спрос, изменяя только цену. Кривая предложения занимает в этом случае вертикальное положение. Это означает, что предложение в</w:t>
      </w:r>
      <w:r>
        <w:rPr>
          <w:sz w:val="28"/>
          <w:szCs w:val="20"/>
        </w:rPr>
        <w:br/>
        <w:t>краткосрочном периоде абсолютно неэластично. В среднесрочный период предприятие имеет возможность подстроиться под спрос, используя ближайшие резервы, повышая объем производства за счет большей загрузки оборудования, интенсификации труда и продажи имеющихся запасов. Кривая предложения в этом случае отклоняется от строго вертикального положения в направлении, определяемом законом предложения: Эластичность предложения становится положительной, больше нуля. В долгосрочный период производители могут перестроить производство за счет замены старого оборудования на новое, более производительное, расширить производственные мощности. В случае повышения цен происходит приток  новых фирм в отрасль, производящую данный товар. В долгосрочный период эластичность предложения будет выше, чем в двух предыдущих случаях, она достигает максимальной величины. Рассматривая категории спроса и предложения, можно заметить, что спрос более подвижен во времени, чем предложение. Это вызвано тем, что спрос в большинстве случаев сразу сокращается при существенном повышении цен. Напротив, рост цены является лишь первым сигналом для производителей расширить мощности, вовлечь в производство дополнительные ресурсы и на этой основе увеличить предложение товара.</w:t>
      </w:r>
    </w:p>
    <w:p w:rsidR="00050FA3" w:rsidRDefault="00050FA3">
      <w:pPr>
        <w:autoSpaceDE w:val="0"/>
        <w:autoSpaceDN w:val="0"/>
        <w:adjustRightInd w:val="0"/>
        <w:spacing w:line="360" w:lineRule="auto"/>
        <w:ind w:firstLine="708"/>
        <w:rPr>
          <w:sz w:val="28"/>
        </w:rPr>
      </w:pPr>
      <w:r>
        <w:rPr>
          <w:sz w:val="28"/>
          <w:szCs w:val="20"/>
        </w:rPr>
        <w:t>На рынке конкретное соотношение спроса и предложения может приобретать три возможных варианта. Один из них характеризуется превышением предложения товара над спросом покупателей. Такой</w:t>
      </w:r>
      <w:r>
        <w:rPr>
          <w:sz w:val="28"/>
          <w:szCs w:val="20"/>
        </w:rPr>
        <w:br/>
        <w:t>случай может быть результатом не только излишнего производства товара, но и непомерного вздувания цен на товары невысокого качества, дефицита денег у населения и других обстоятельств. Второй вариант отличается от первого превышением спроса над предложением товара. В этом случае имеет место неудовлетворенный спрос, товарный дефицит. Рынок реагирует на дефицит прямым или скрытым ростом цен. Выходом из этой ситуации могут быть увеличение производства товаров, пользующихся спросом, уменьшение цен и повышение роста денежных доходов населения.</w:t>
      </w:r>
    </w:p>
    <w:p w:rsidR="00050FA3" w:rsidRDefault="00050FA3">
      <w:pPr>
        <w:pStyle w:val="30"/>
        <w:autoSpaceDE w:val="0"/>
        <w:autoSpaceDN w:val="0"/>
        <w:adjustRightInd w:val="0"/>
        <w:rPr>
          <w:szCs w:val="20"/>
        </w:rPr>
      </w:pPr>
      <w:r>
        <w:rPr>
          <w:szCs w:val="20"/>
        </w:rPr>
        <w:t>Третий вариант соотношения спроса и предложения характеризуется соответствием между  величиной и структурой спроса на товары, с одной стороны, и величины и структуры их предложения — с другой, равновесием спроса и предложения.</w:t>
      </w:r>
    </w:p>
    <w:p w:rsidR="00050FA3" w:rsidRDefault="00050FA3">
      <w:pPr>
        <w:autoSpaceDE w:val="0"/>
        <w:autoSpaceDN w:val="0"/>
        <w:adjustRightInd w:val="0"/>
        <w:spacing w:line="360" w:lineRule="auto"/>
        <w:ind w:firstLine="708"/>
        <w:rPr>
          <w:sz w:val="28"/>
        </w:rPr>
      </w:pPr>
      <w:r>
        <w:rPr>
          <w:sz w:val="28"/>
          <w:szCs w:val="20"/>
        </w:rPr>
        <w:t>Равновесие — это ситуация на рынке, когда предложение и спрос совпадают или эквивалентны при приемлемой для потребителя и производителя цене. Возникает рыночное равновесие в результате взаимодействия спроса и предложения. Чтобы выяснить, как это происходит, необходимо совместить кривую спроса и кривую предложения на одном графике (рис. 4.5).</w:t>
      </w:r>
    </w:p>
    <w:p w:rsidR="00050FA3" w:rsidRDefault="00050FA3">
      <w:pPr>
        <w:autoSpaceDE w:val="0"/>
        <w:autoSpaceDN w:val="0"/>
        <w:adjustRightInd w:val="0"/>
        <w:spacing w:line="360" w:lineRule="auto"/>
        <w:ind w:firstLine="708"/>
        <w:rPr>
          <w:sz w:val="28"/>
        </w:rPr>
      </w:pPr>
      <w:r>
        <w:rPr>
          <w:sz w:val="28"/>
          <w:szCs w:val="20"/>
        </w:rPr>
        <w:t>Данный график выражает одновременное поведение спроса и предложения отдельного товара и показывает, в какой точке две линии пересекутся (точка Е). В этой точке достигается равновесие.  Координатами точки Е являются равновесная цена Р</w:t>
      </w:r>
      <w:r>
        <w:rPr>
          <w:sz w:val="28"/>
          <w:szCs w:val="20"/>
          <w:vertAlign w:val="subscript"/>
        </w:rPr>
        <w:t xml:space="preserve">Е </w:t>
      </w:r>
      <w:r>
        <w:rPr>
          <w:sz w:val="28"/>
          <w:szCs w:val="20"/>
        </w:rPr>
        <w:t xml:space="preserve">и равновесный объем </w:t>
      </w:r>
      <w:r>
        <w:rPr>
          <w:sz w:val="28"/>
          <w:szCs w:val="20"/>
          <w:lang w:val="en-US"/>
        </w:rPr>
        <w:t>Q</w:t>
      </w:r>
      <w:r>
        <w:rPr>
          <w:sz w:val="28"/>
          <w:szCs w:val="20"/>
          <w:vertAlign w:val="subscript"/>
          <w:lang w:val="en-US"/>
        </w:rPr>
        <w:t>E</w:t>
      </w:r>
      <w:r>
        <w:rPr>
          <w:sz w:val="28"/>
          <w:szCs w:val="20"/>
        </w:rPr>
        <w:t>. Точка</w:t>
      </w:r>
      <w:r>
        <w:rPr>
          <w:sz w:val="28"/>
          <w:szCs w:val="20"/>
        </w:rPr>
        <w:br/>
        <w:t xml:space="preserve">Е характеризует равенство </w:t>
      </w:r>
      <w:r>
        <w:rPr>
          <w:sz w:val="28"/>
          <w:szCs w:val="20"/>
          <w:lang w:val="en-US"/>
        </w:rPr>
        <w:t>Q</w:t>
      </w:r>
      <w:r>
        <w:rPr>
          <w:sz w:val="28"/>
          <w:szCs w:val="20"/>
          <w:vertAlign w:val="subscript"/>
          <w:lang w:val="en-US"/>
        </w:rPr>
        <w:t>E</w:t>
      </w:r>
      <w:r>
        <w:rPr>
          <w:sz w:val="28"/>
          <w:szCs w:val="20"/>
        </w:rPr>
        <w:t xml:space="preserve"> = </w:t>
      </w:r>
      <w:r>
        <w:rPr>
          <w:sz w:val="28"/>
          <w:szCs w:val="20"/>
          <w:lang w:val="en-US"/>
        </w:rPr>
        <w:t>Q</w:t>
      </w:r>
      <w:r>
        <w:rPr>
          <w:sz w:val="28"/>
          <w:szCs w:val="20"/>
          <w:vertAlign w:val="subscript"/>
          <w:lang w:val="en-US"/>
        </w:rPr>
        <w:t>S</w:t>
      </w:r>
      <w:r>
        <w:rPr>
          <w:sz w:val="28"/>
          <w:szCs w:val="20"/>
        </w:rPr>
        <w:t xml:space="preserve"> = </w:t>
      </w:r>
      <w:r>
        <w:rPr>
          <w:sz w:val="28"/>
          <w:szCs w:val="20"/>
          <w:lang w:val="en-US"/>
        </w:rPr>
        <w:t>Q</w:t>
      </w:r>
      <w:r>
        <w:rPr>
          <w:sz w:val="28"/>
          <w:szCs w:val="20"/>
          <w:vertAlign w:val="subscript"/>
          <w:lang w:val="en-US"/>
        </w:rPr>
        <w:t>D</w:t>
      </w:r>
      <w:r>
        <w:rPr>
          <w:sz w:val="28"/>
          <w:szCs w:val="20"/>
        </w:rPr>
        <w:t xml:space="preserve">, где </w:t>
      </w:r>
      <w:r>
        <w:rPr>
          <w:sz w:val="28"/>
          <w:szCs w:val="20"/>
          <w:lang w:val="en-US"/>
        </w:rPr>
        <w:t>Qs</w:t>
      </w:r>
      <w:r>
        <w:rPr>
          <w:sz w:val="28"/>
          <w:szCs w:val="20"/>
        </w:rPr>
        <w:t xml:space="preserve"> — объем предложения,</w:t>
      </w:r>
      <w:r>
        <w:rPr>
          <w:sz w:val="28"/>
          <w:szCs w:val="20"/>
        </w:rPr>
        <w:br/>
        <w:t xml:space="preserve">                                                                             </w:t>
      </w:r>
      <w:r>
        <w:rPr>
          <w:sz w:val="28"/>
          <w:szCs w:val="20"/>
          <w:lang w:val="en-US"/>
        </w:rPr>
        <w:t>Q</w:t>
      </w:r>
      <w:r>
        <w:rPr>
          <w:sz w:val="28"/>
          <w:szCs w:val="20"/>
          <w:vertAlign w:val="subscript"/>
          <w:lang w:val="en-US"/>
        </w:rPr>
        <w:t>D</w:t>
      </w:r>
      <w:r>
        <w:rPr>
          <w:sz w:val="28"/>
          <w:szCs w:val="20"/>
        </w:rPr>
        <w:t xml:space="preserve"> — объем спроса.</w:t>
      </w:r>
    </w:p>
    <w:p w:rsidR="00050FA3" w:rsidRDefault="00050FA3">
      <w:pPr>
        <w:pStyle w:val="31"/>
        <w:spacing w:line="360" w:lineRule="auto"/>
      </w:pPr>
      <w:r>
        <w:t>Точка равновесия показывает, что здесь спрос и предложение, будучи противоположными рыночными силами, уравновешиваются. Равновесная цена означает, что товаров произведено столько, сколько требуется</w:t>
      </w:r>
      <w:r>
        <w:br/>
        <w:t xml:space="preserve">покупателям. Такое равновесие является выражением максимальной эффективности рыночной экономики, ибо в состоянии равновесия рынок сбалансирован. Ни у продавца, ни у покупателя нет внутренних побуждений к его нарушению. Наоборот, при любой другой цене, отличной от цены равновесия, рынок не сбалансирован, и покупатели и продавцы стремятся изменить ситуацию на рынке. </w:t>
      </w:r>
    </w:p>
    <w:p w:rsidR="00050FA3" w:rsidRDefault="00050FA3">
      <w:pPr>
        <w:autoSpaceDE w:val="0"/>
        <w:autoSpaceDN w:val="0"/>
        <w:adjustRightInd w:val="0"/>
        <w:spacing w:line="360" w:lineRule="auto"/>
        <w:ind w:firstLine="708"/>
        <w:rPr>
          <w:sz w:val="28"/>
        </w:rPr>
      </w:pPr>
      <w:r>
        <w:rPr>
          <w:sz w:val="28"/>
          <w:szCs w:val="20"/>
        </w:rPr>
        <w:t>Если реальная рыночная цена будет больше равновесной (Р</w:t>
      </w:r>
      <w:r>
        <w:rPr>
          <w:sz w:val="28"/>
          <w:szCs w:val="20"/>
          <w:vertAlign w:val="subscript"/>
        </w:rPr>
        <w:t>1</w:t>
      </w:r>
      <w:r>
        <w:rPr>
          <w:sz w:val="28"/>
          <w:szCs w:val="20"/>
        </w:rPr>
        <w:t xml:space="preserve">), то объем спроса при такой цене </w:t>
      </w:r>
      <w:r>
        <w:rPr>
          <w:sz w:val="28"/>
          <w:szCs w:val="20"/>
          <w:lang w:val="en-US"/>
        </w:rPr>
        <w:t>Q</w:t>
      </w:r>
      <w:r>
        <w:rPr>
          <w:sz w:val="28"/>
          <w:szCs w:val="20"/>
          <w:vertAlign w:val="subscript"/>
        </w:rPr>
        <w:t>1</w:t>
      </w:r>
      <w:r>
        <w:rPr>
          <w:sz w:val="28"/>
          <w:szCs w:val="20"/>
        </w:rPr>
        <w:t xml:space="preserve">, будет меньше объема предложения </w:t>
      </w:r>
      <w:r>
        <w:rPr>
          <w:sz w:val="28"/>
          <w:szCs w:val="20"/>
          <w:lang w:val="en-US"/>
        </w:rPr>
        <w:t>Q</w:t>
      </w:r>
      <w:r>
        <w:rPr>
          <w:sz w:val="28"/>
          <w:szCs w:val="20"/>
          <w:vertAlign w:val="subscript"/>
        </w:rPr>
        <w:t xml:space="preserve">2 </w:t>
      </w:r>
      <w:r>
        <w:rPr>
          <w:sz w:val="28"/>
          <w:szCs w:val="20"/>
        </w:rPr>
        <w:t>В этом случае производители предпочтут скорее снизить цену, чем продолжать выпуск продукции в объеме, существенно превышающем объем</w:t>
      </w:r>
      <w:r>
        <w:rPr>
          <w:sz w:val="28"/>
        </w:rPr>
        <w:t xml:space="preserve"> </w:t>
      </w:r>
      <w:r>
        <w:rPr>
          <w:sz w:val="28"/>
          <w:szCs w:val="20"/>
        </w:rPr>
        <w:t>спроса. Избыток предложения (</w:t>
      </w:r>
      <w:r>
        <w:rPr>
          <w:sz w:val="28"/>
          <w:szCs w:val="20"/>
          <w:lang w:val="en-US"/>
        </w:rPr>
        <w:t>Q</w:t>
      </w:r>
      <w:r>
        <w:rPr>
          <w:sz w:val="28"/>
          <w:szCs w:val="20"/>
          <w:vertAlign w:val="subscript"/>
        </w:rPr>
        <w:t>2</w:t>
      </w:r>
      <w:r>
        <w:rPr>
          <w:sz w:val="28"/>
          <w:szCs w:val="20"/>
        </w:rPr>
        <w:t xml:space="preserve">~ </w:t>
      </w:r>
      <w:r>
        <w:rPr>
          <w:sz w:val="28"/>
          <w:szCs w:val="20"/>
          <w:lang w:val="en-US"/>
        </w:rPr>
        <w:t>Q</w:t>
      </w:r>
      <w:r>
        <w:rPr>
          <w:sz w:val="28"/>
          <w:szCs w:val="20"/>
          <w:vertAlign w:val="subscript"/>
        </w:rPr>
        <w:t>1</w:t>
      </w:r>
      <w:r>
        <w:rPr>
          <w:sz w:val="28"/>
          <w:szCs w:val="20"/>
        </w:rPr>
        <w:t>) будет оказывать понижающее давление на цену.</w:t>
      </w:r>
    </w:p>
    <w:p w:rsidR="00050FA3" w:rsidRDefault="00050FA3">
      <w:pPr>
        <w:autoSpaceDE w:val="0"/>
        <w:autoSpaceDN w:val="0"/>
        <w:adjustRightInd w:val="0"/>
        <w:spacing w:line="360" w:lineRule="auto"/>
        <w:ind w:firstLine="708"/>
        <w:rPr>
          <w:sz w:val="28"/>
        </w:rPr>
      </w:pPr>
      <w:r>
        <w:rPr>
          <w:sz w:val="28"/>
          <w:szCs w:val="20"/>
        </w:rPr>
        <w:t>Если реальная цена на рынке будет ниже равновесной (Р</w:t>
      </w:r>
      <w:r>
        <w:rPr>
          <w:sz w:val="28"/>
          <w:szCs w:val="20"/>
          <w:vertAlign w:val="subscript"/>
        </w:rPr>
        <w:t>2</w:t>
      </w:r>
      <w:r>
        <w:rPr>
          <w:sz w:val="28"/>
          <w:szCs w:val="20"/>
        </w:rPr>
        <w:t xml:space="preserve">), то объем спроса </w:t>
      </w:r>
      <w:r>
        <w:rPr>
          <w:sz w:val="28"/>
          <w:szCs w:val="20"/>
          <w:lang w:val="en-US"/>
        </w:rPr>
        <w:t>Q</w:t>
      </w:r>
      <w:r>
        <w:rPr>
          <w:sz w:val="28"/>
          <w:szCs w:val="20"/>
          <w:vertAlign w:val="subscript"/>
        </w:rPr>
        <w:t>4</w:t>
      </w:r>
      <w:r>
        <w:rPr>
          <w:sz w:val="28"/>
          <w:szCs w:val="20"/>
        </w:rPr>
        <w:t xml:space="preserve"> окажется больше объема предложения </w:t>
      </w:r>
      <w:r>
        <w:rPr>
          <w:sz w:val="28"/>
          <w:szCs w:val="20"/>
          <w:lang w:val="en-US"/>
        </w:rPr>
        <w:t>Q</w:t>
      </w:r>
      <w:r>
        <w:rPr>
          <w:sz w:val="28"/>
          <w:szCs w:val="20"/>
          <w:vertAlign w:val="subscript"/>
        </w:rPr>
        <w:t>3</w:t>
      </w:r>
      <w:r>
        <w:rPr>
          <w:sz w:val="28"/>
          <w:szCs w:val="20"/>
        </w:rPr>
        <w:t>, товар станет дефицитным. Отдельные покупатели предпочтут заплатить более высокую цену. В результате избытка спроса (</w:t>
      </w:r>
      <w:r>
        <w:rPr>
          <w:sz w:val="28"/>
          <w:szCs w:val="20"/>
          <w:lang w:val="en-US"/>
        </w:rPr>
        <w:t>Q</w:t>
      </w:r>
      <w:r>
        <w:rPr>
          <w:sz w:val="28"/>
          <w:szCs w:val="20"/>
          <w:vertAlign w:val="subscript"/>
        </w:rPr>
        <w:t>4</w:t>
      </w:r>
      <w:r>
        <w:rPr>
          <w:sz w:val="28"/>
          <w:szCs w:val="20"/>
        </w:rPr>
        <w:t xml:space="preserve">- </w:t>
      </w:r>
      <w:r>
        <w:rPr>
          <w:sz w:val="28"/>
          <w:szCs w:val="20"/>
          <w:lang w:val="en-US"/>
        </w:rPr>
        <w:t>Q</w:t>
      </w:r>
      <w:r>
        <w:rPr>
          <w:sz w:val="28"/>
          <w:szCs w:val="20"/>
          <w:vertAlign w:val="subscript"/>
        </w:rPr>
        <w:t>3</w:t>
      </w:r>
      <w:r>
        <w:rPr>
          <w:sz w:val="28"/>
          <w:szCs w:val="20"/>
        </w:rPr>
        <w:t>) будет оказывать давление на цену.</w:t>
      </w:r>
    </w:p>
    <w:p w:rsidR="00050FA3" w:rsidRDefault="00050FA3">
      <w:pPr>
        <w:autoSpaceDE w:val="0"/>
        <w:autoSpaceDN w:val="0"/>
        <w:adjustRightInd w:val="0"/>
        <w:spacing w:line="360" w:lineRule="auto"/>
        <w:ind w:firstLine="708"/>
        <w:rPr>
          <w:sz w:val="28"/>
        </w:rPr>
      </w:pPr>
      <w:r>
        <w:rPr>
          <w:sz w:val="28"/>
          <w:szCs w:val="20"/>
        </w:rPr>
        <w:t>Этот процесс будет продолжаться до тех пор, пока цена не установится на равновесном уровне Р</w:t>
      </w:r>
      <w:r>
        <w:rPr>
          <w:sz w:val="28"/>
          <w:szCs w:val="20"/>
          <w:vertAlign w:val="subscript"/>
        </w:rPr>
        <w:t>Е</w:t>
      </w:r>
      <w:r>
        <w:rPr>
          <w:sz w:val="28"/>
          <w:szCs w:val="20"/>
        </w:rPr>
        <w:t>, при котором объемы спроса и предложения равны.</w:t>
      </w:r>
    </w:p>
    <w:p w:rsidR="00050FA3" w:rsidRDefault="00050FA3">
      <w:pPr>
        <w:autoSpaceDE w:val="0"/>
        <w:autoSpaceDN w:val="0"/>
        <w:adjustRightInd w:val="0"/>
        <w:spacing w:line="360" w:lineRule="auto"/>
        <w:ind w:firstLine="708"/>
        <w:rPr>
          <w:sz w:val="28"/>
        </w:rPr>
      </w:pPr>
      <w:r>
        <w:rPr>
          <w:sz w:val="28"/>
          <w:szCs w:val="20"/>
        </w:rPr>
        <w:t>Первую формулировку общего экономического равновесия дал Леон Вальрас (1874 г.), который в отличие от категории средней цены по К. Марксу (цены производства) пытался абстрагироваться от общественной системы производства и опирался на полезность как исходную категорию. А. Маршалл сделал попытку соединить теорию предельной полезности с теорией спроса и предложения и теорией издержек производства. Ему принадлежит первенство в исследовании категорий «цена спроса» и «цена, предложения», что является дальнейшим развитием теории трудовой стоимости. Цена спроса по А. Маршаллу — это цена, по которой каждая от дельная порция товара способна привлечь покупателя в течение определенного периода времени. Одновременно это и максимальная цена, за которую</w:t>
      </w:r>
      <w:r>
        <w:rPr>
          <w:sz w:val="28"/>
          <w:szCs w:val="20"/>
        </w:rPr>
        <w:br/>
        <w:t>покупатели согласны купить товар или услугу. Выше ее рыночная цена подняться не может, так как у потребителей нет денег на покупку. Цена же предложения — это цена, по которой товар поступает в продажу на конкретный рынок, или это предельно минимальные цены, по которым производители готовы продать свою продукцию или услуги. Рыночная цена не может опуститься ниже цены предложения, так как  когда производство и сбыт становятся убыточными.</w:t>
      </w:r>
    </w:p>
    <w:p w:rsidR="00050FA3" w:rsidRDefault="00050FA3">
      <w:pPr>
        <w:autoSpaceDE w:val="0"/>
        <w:autoSpaceDN w:val="0"/>
        <w:adjustRightInd w:val="0"/>
        <w:spacing w:line="360" w:lineRule="auto"/>
        <w:ind w:firstLine="708"/>
        <w:rPr>
          <w:sz w:val="28"/>
        </w:rPr>
      </w:pPr>
      <w:r>
        <w:rPr>
          <w:sz w:val="28"/>
          <w:szCs w:val="20"/>
        </w:rPr>
        <w:t>Равновесие называется устойчивым, если отклонения от него сопровождаются возвращением к первоначальному состоянию. Изменение рыночного равновесия в зависимости от характера спроса и характера предложения позволяет установить четыре правила спроса и предложения:</w:t>
      </w:r>
    </w:p>
    <w:p w:rsidR="00050FA3" w:rsidRDefault="00050FA3">
      <w:pPr>
        <w:autoSpaceDE w:val="0"/>
        <w:autoSpaceDN w:val="0"/>
        <w:adjustRightInd w:val="0"/>
        <w:spacing w:line="360" w:lineRule="auto"/>
        <w:rPr>
          <w:sz w:val="28"/>
        </w:rPr>
      </w:pPr>
      <w:r>
        <w:rPr>
          <w:sz w:val="28"/>
          <w:szCs w:val="20"/>
        </w:rPr>
        <w:t>1.                Увеличение спроса вызывает рост как равновесной цены, так и равновесного количества товара.</w:t>
      </w:r>
    </w:p>
    <w:p w:rsidR="00050FA3" w:rsidRDefault="00050FA3">
      <w:pPr>
        <w:autoSpaceDE w:val="0"/>
        <w:autoSpaceDN w:val="0"/>
        <w:adjustRightInd w:val="0"/>
        <w:spacing w:line="360" w:lineRule="auto"/>
        <w:rPr>
          <w:sz w:val="28"/>
        </w:rPr>
      </w:pPr>
      <w:r>
        <w:rPr>
          <w:sz w:val="28"/>
          <w:szCs w:val="20"/>
        </w:rPr>
        <w:t>2.                Уменьшение спроса приводит к падению равновесной цены и равновесного количества товара.</w:t>
      </w:r>
    </w:p>
    <w:p w:rsidR="00050FA3" w:rsidRDefault="00050FA3">
      <w:pPr>
        <w:autoSpaceDE w:val="0"/>
        <w:autoSpaceDN w:val="0"/>
        <w:adjustRightInd w:val="0"/>
        <w:spacing w:line="360" w:lineRule="auto"/>
        <w:rPr>
          <w:sz w:val="28"/>
        </w:rPr>
      </w:pPr>
      <w:r>
        <w:rPr>
          <w:sz w:val="28"/>
          <w:szCs w:val="20"/>
        </w:rPr>
        <w:t>3.                Рост предложения товара влечет за собой уменьшение равновесной цены и увеличение равновесного количества товара.</w:t>
      </w:r>
    </w:p>
    <w:p w:rsidR="00050FA3" w:rsidRDefault="00050FA3">
      <w:pPr>
        <w:autoSpaceDE w:val="0"/>
        <w:autoSpaceDN w:val="0"/>
        <w:adjustRightInd w:val="0"/>
        <w:spacing w:line="360" w:lineRule="auto"/>
        <w:rPr>
          <w:sz w:val="28"/>
        </w:rPr>
      </w:pPr>
      <w:r>
        <w:rPr>
          <w:sz w:val="28"/>
          <w:szCs w:val="20"/>
        </w:rPr>
        <w:t>4.                Сокращение предложения ведет к увеличению равновесной цены и уменьшению равновесного количества товара.</w:t>
      </w:r>
    </w:p>
    <w:p w:rsidR="00050FA3" w:rsidRDefault="00050FA3">
      <w:pPr>
        <w:autoSpaceDE w:val="0"/>
        <w:autoSpaceDN w:val="0"/>
        <w:adjustRightInd w:val="0"/>
        <w:spacing w:line="360" w:lineRule="auto"/>
        <w:rPr>
          <w:sz w:val="28"/>
        </w:rPr>
      </w:pPr>
      <w:r>
        <w:rPr>
          <w:sz w:val="28"/>
          <w:szCs w:val="20"/>
        </w:rPr>
        <w:t>Пользуясь этими правилами, можно найти равновесную точку в случае любых изменений спроса и предложения.</w:t>
      </w:r>
    </w:p>
    <w:p w:rsidR="00050FA3" w:rsidRDefault="00050FA3">
      <w:pPr>
        <w:autoSpaceDE w:val="0"/>
        <w:autoSpaceDN w:val="0"/>
        <w:adjustRightInd w:val="0"/>
        <w:spacing w:line="360" w:lineRule="auto"/>
        <w:ind w:firstLine="708"/>
        <w:rPr>
          <w:sz w:val="25"/>
        </w:rPr>
      </w:pPr>
      <w:r>
        <w:rPr>
          <w:sz w:val="28"/>
          <w:szCs w:val="20"/>
        </w:rPr>
        <w:t>На конкурентном рынке любого товара равновесие спроса и предложения устанавливается именно по этой схеме. Равновесие — закон каждого конкурентного рынка. Благодаря равновесию на каждом товарном рынке поддерживается равновесие экономической системы в целом. Важно подчеркнуть, что цена равновесия устанавливается в конкурентных условиях рынка. Однако соблюсти все условия конкуренции невозможно. Механизм рыночного равновесия цен — это механизм приближения к совершенству, которое полностью никогда не достигается. И все же на практике, согласно закону равновесия спроса и предложения, формируется цена любого товара. Все товарные рынки близки к конкурентному равновесию, если не возникают элементы монопольного вмешательства в рыночный механизм, изменяющие модель конкурентного равновесия.</w:t>
      </w:r>
      <w:r>
        <w:rPr>
          <w:sz w:val="28"/>
        </w:rPr>
        <w:t xml:space="preserve"> </w:t>
      </w:r>
    </w:p>
    <w:p w:rsidR="00050FA3" w:rsidRDefault="00050FA3">
      <w:pPr>
        <w:autoSpaceDE w:val="0"/>
        <w:autoSpaceDN w:val="0"/>
        <w:adjustRightInd w:val="0"/>
        <w:rPr>
          <w:sz w:val="28"/>
        </w:rPr>
      </w:pPr>
      <w:r>
        <w:rPr>
          <w:rFonts w:ascii="Monotype Corsiva" w:hAnsi="Monotype Corsiva"/>
          <w:b/>
          <w:bCs/>
          <w:sz w:val="52"/>
          <w:szCs w:val="20"/>
          <w:lang w:val="en-US"/>
        </w:rPr>
        <w:t>b</w:t>
      </w:r>
      <w:r>
        <w:rPr>
          <w:rFonts w:ascii="Monotype Corsiva" w:hAnsi="Monotype Corsiva"/>
          <w:b/>
          <w:bCs/>
          <w:sz w:val="52"/>
          <w:szCs w:val="20"/>
        </w:rPr>
        <w:t>. Ценовой механизм рынка несовершенной конкуренции</w:t>
      </w:r>
      <w:r>
        <w:rPr>
          <w:rFonts w:ascii="Monotype Corsiva" w:hAnsi="Monotype Corsiva"/>
          <w:sz w:val="52"/>
          <w:szCs w:val="20"/>
        </w:rPr>
        <w:t>.</w:t>
      </w:r>
    </w:p>
    <w:p w:rsidR="00050FA3" w:rsidRDefault="00050FA3">
      <w:pPr>
        <w:pStyle w:val="31"/>
        <w:spacing w:line="360" w:lineRule="auto"/>
      </w:pPr>
      <w:r>
        <w:t>Рынок несовершенной конкуренции характеризуется различными рыночными ситуациями, которые подробно описаны в табл. 4.1. Монопольное вмешательство — это вмешательство в рыночный механизм конкурентного равновесия отдельных лиц, товаропроизводителей, профсоюзов, разнообразных ассоциаций и государства, которое способно изменить цену равновесия.</w:t>
      </w:r>
    </w:p>
    <w:p w:rsidR="00050FA3" w:rsidRDefault="00050FA3">
      <w:pPr>
        <w:pStyle w:val="30"/>
        <w:autoSpaceDE w:val="0"/>
        <w:autoSpaceDN w:val="0"/>
        <w:adjustRightInd w:val="0"/>
        <w:ind w:firstLine="0"/>
        <w:rPr>
          <w:sz w:val="25"/>
          <w:szCs w:val="20"/>
        </w:rPr>
      </w:pPr>
      <w:r>
        <w:rPr>
          <w:szCs w:val="20"/>
        </w:rPr>
        <w:t>В условиях свободной конкуренции цены формируются преимущественно под влиянием спроса и предложения. При монополистической конкуренции ценообразование становится более сложным. В условиях преобладания монополий наблюдается сочетание стихийного рыночного ценообразования с управлением этим процессом, осуществляемым монополиями и государством. Если монополия получает право на реализацию товаров, то она стремится как можно больше продать товаров и получить при этом максимальное количество прибыли. Однако продажа каждой дополнительной  единицы товара по мере удовлетворения спроса приносит все меньше и меньше дохода. Для того чтобы продать эту дополнительную единицу, необходимо понизить цену, так как покупательная способность рынка имеет ограниченные возможности. При этом монополия будет продавать товары не по самой высокой цене, а по такой, которая обеспечивает оптимальное сочетание объема продажи и цены за единицу изделия и получение наивысшего общего объема прибыли.</w:t>
      </w:r>
    </w:p>
    <w:p w:rsidR="00050FA3" w:rsidRDefault="00050FA3">
      <w:pPr>
        <w:autoSpaceDE w:val="0"/>
        <w:autoSpaceDN w:val="0"/>
        <w:adjustRightInd w:val="0"/>
        <w:spacing w:line="360" w:lineRule="auto"/>
        <w:ind w:firstLine="709"/>
        <w:rPr>
          <w:sz w:val="28"/>
        </w:rPr>
      </w:pPr>
      <w:r>
        <w:rPr>
          <w:sz w:val="28"/>
          <w:szCs w:val="20"/>
        </w:rPr>
        <w:t>Границы монопольных цен устанавливаются рыночной конкуренцией. Верхняя граница определяется соотношением уровня цен и объемов производства, которое обеспечивает монопольно  высокую прибыль. Рассмотрим это на примере, который дает общее представление об основных закономерностях монополистического ценообразования.</w:t>
      </w:r>
    </w:p>
    <w:p w:rsidR="00050FA3" w:rsidRDefault="00050FA3">
      <w:pPr>
        <w:autoSpaceDE w:val="0"/>
        <w:autoSpaceDN w:val="0"/>
        <w:adjustRightInd w:val="0"/>
        <w:spacing w:line="360" w:lineRule="auto"/>
        <w:ind w:firstLine="709"/>
        <w:rPr>
          <w:sz w:val="28"/>
        </w:rPr>
      </w:pPr>
      <w:r>
        <w:rPr>
          <w:sz w:val="28"/>
          <w:szCs w:val="20"/>
        </w:rPr>
        <w:t xml:space="preserve">Из табл. 4.2 видно, что при понижении цены и увеличении объема </w:t>
      </w:r>
      <w:r>
        <w:rPr>
          <w:sz w:val="28"/>
          <w:szCs w:val="20"/>
          <w:lang w:val="en-US"/>
        </w:rPr>
        <w:t>I</w:t>
      </w:r>
      <w:r>
        <w:rPr>
          <w:sz w:val="28"/>
          <w:szCs w:val="20"/>
        </w:rPr>
        <w:t xml:space="preserve"> оптимальной является партия изделий, при которой прибыль будет максимальной. В нашем примере такой партией является партия объемом в 200 изделий. Она приносит наивысший доход в размере 2000 тыс. руб. При этом цена за одно изделие в размере 35 тыс. руб. будет верхней границей монопольных цен.</w:t>
      </w:r>
    </w:p>
    <w:p w:rsidR="00050FA3" w:rsidRDefault="00050FA3">
      <w:pPr>
        <w:autoSpaceDE w:val="0"/>
        <w:autoSpaceDN w:val="0"/>
        <w:adjustRightInd w:val="0"/>
        <w:spacing w:line="360" w:lineRule="auto"/>
        <w:ind w:firstLine="709"/>
        <w:rPr>
          <w:sz w:val="25"/>
          <w:szCs w:val="20"/>
        </w:rPr>
      </w:pPr>
      <w:r>
        <w:rPr>
          <w:sz w:val="28"/>
          <w:szCs w:val="20"/>
        </w:rPr>
        <w:t>Нижняя граница монопольной цены — это низкая цена, при которой дополнительная прибыль сверх нормальной будет равна нулю. Доля монопольной прибыли в цене товара связна с величиной эластичности</w:t>
      </w:r>
      <w:r>
        <w:rPr>
          <w:sz w:val="28"/>
          <w:szCs w:val="20"/>
        </w:rPr>
        <w:br/>
        <w:t>спроса на продукцию монополиста. Этот показатель называется индексом Лернера. Он определяется по формуле:</w:t>
      </w:r>
    </w:p>
    <w:p w:rsidR="00050FA3" w:rsidRDefault="00050FA3">
      <w:pPr>
        <w:autoSpaceDE w:val="0"/>
        <w:autoSpaceDN w:val="0"/>
        <w:adjustRightInd w:val="0"/>
        <w:ind w:firstLine="708"/>
        <w:rPr>
          <w:sz w:val="25"/>
        </w:rPr>
      </w:pPr>
    </w:p>
    <w:p w:rsidR="00050FA3" w:rsidRDefault="008E69B9">
      <w:pPr>
        <w:autoSpaceDE w:val="0"/>
        <w:autoSpaceDN w:val="0"/>
        <w:adjustRightInd w:val="0"/>
        <w:rPr>
          <w:sz w:val="25"/>
        </w:rPr>
      </w:pPr>
      <w:r>
        <w:rPr>
          <w:sz w:val="25"/>
        </w:rPr>
        <w:pict>
          <v:shape id="_x0000_i1025" type="#_x0000_t75" style="width:82.5pt;height:30pt">
            <v:imagedata r:id="rId8" o:title=""/>
          </v:shape>
        </w:pict>
      </w:r>
    </w:p>
    <w:p w:rsidR="00050FA3" w:rsidRDefault="00050FA3">
      <w:pPr>
        <w:autoSpaceDE w:val="0"/>
        <w:autoSpaceDN w:val="0"/>
        <w:adjustRightInd w:val="0"/>
        <w:rPr>
          <w:sz w:val="25"/>
          <w:szCs w:val="20"/>
          <w:lang w:val="en-US"/>
        </w:rPr>
      </w:pPr>
    </w:p>
    <w:p w:rsidR="00050FA3" w:rsidRDefault="00050FA3">
      <w:pPr>
        <w:autoSpaceDE w:val="0"/>
        <w:autoSpaceDN w:val="0"/>
        <w:adjustRightInd w:val="0"/>
        <w:spacing w:line="360" w:lineRule="auto"/>
        <w:rPr>
          <w:sz w:val="28"/>
          <w:szCs w:val="20"/>
        </w:rPr>
      </w:pPr>
      <w:r>
        <w:rPr>
          <w:sz w:val="28"/>
          <w:szCs w:val="20"/>
        </w:rPr>
        <w:t>где Р</w:t>
      </w:r>
      <w:r>
        <w:rPr>
          <w:sz w:val="28"/>
          <w:szCs w:val="20"/>
          <w:lang w:val="en-US"/>
        </w:rPr>
        <w:t>m</w:t>
      </w:r>
      <w:r>
        <w:rPr>
          <w:sz w:val="28"/>
          <w:szCs w:val="20"/>
        </w:rPr>
        <w:t xml:space="preserve"> - монопольная цена; </w:t>
      </w:r>
    </w:p>
    <w:p w:rsidR="00050FA3" w:rsidRDefault="00050FA3">
      <w:pPr>
        <w:autoSpaceDE w:val="0"/>
        <w:autoSpaceDN w:val="0"/>
        <w:adjustRightInd w:val="0"/>
        <w:spacing w:line="360" w:lineRule="auto"/>
        <w:rPr>
          <w:sz w:val="28"/>
        </w:rPr>
      </w:pPr>
      <w:r>
        <w:rPr>
          <w:sz w:val="28"/>
          <w:szCs w:val="20"/>
          <w:lang w:val="en-US"/>
        </w:rPr>
        <w:t>Pck</w:t>
      </w:r>
      <w:r>
        <w:rPr>
          <w:sz w:val="28"/>
          <w:szCs w:val="20"/>
        </w:rPr>
        <w:t xml:space="preserve"> — цена совершенной конкуренции;</w:t>
      </w:r>
      <w:r>
        <w:rPr>
          <w:sz w:val="28"/>
          <w:szCs w:val="20"/>
        </w:rPr>
        <w:br/>
      </w:r>
      <w:r>
        <w:rPr>
          <w:sz w:val="28"/>
          <w:szCs w:val="20"/>
          <w:lang w:val="en-US"/>
        </w:rPr>
        <w:t>E</w:t>
      </w:r>
      <w:r>
        <w:rPr>
          <w:sz w:val="28"/>
          <w:szCs w:val="20"/>
          <w:vertAlign w:val="subscript"/>
          <w:lang w:val="en-US"/>
        </w:rPr>
        <w:t>D</w:t>
      </w:r>
      <w:r>
        <w:rPr>
          <w:sz w:val="28"/>
          <w:szCs w:val="20"/>
        </w:rPr>
        <w:t xml:space="preserve"> — эластичность спроса.</w:t>
      </w:r>
    </w:p>
    <w:p w:rsidR="00050FA3" w:rsidRDefault="00050FA3">
      <w:pPr>
        <w:autoSpaceDE w:val="0"/>
        <w:autoSpaceDN w:val="0"/>
        <w:adjustRightInd w:val="0"/>
        <w:spacing w:line="360" w:lineRule="auto"/>
        <w:rPr>
          <w:sz w:val="28"/>
        </w:rPr>
      </w:pPr>
      <w:r>
        <w:rPr>
          <w:sz w:val="28"/>
          <w:szCs w:val="20"/>
        </w:rPr>
        <w:t>При анализе монополизированного рынка следует принимать во внимание поведение только фирмы-монополиста, ибо ни отдельные потребители, ни конкуренты-производители не имеют возможности оказывать влияние на рыночные цены. Механизм равновесия на таком рынке можно описать с помощью следующего графика (рис. 4.6).</w:t>
      </w:r>
    </w:p>
    <w:p w:rsidR="00050FA3" w:rsidRDefault="00050FA3">
      <w:pPr>
        <w:autoSpaceDE w:val="0"/>
        <w:autoSpaceDN w:val="0"/>
        <w:adjustRightInd w:val="0"/>
        <w:spacing w:line="360" w:lineRule="auto"/>
        <w:ind w:firstLine="708"/>
        <w:rPr>
          <w:sz w:val="28"/>
          <w:szCs w:val="20"/>
        </w:rPr>
      </w:pPr>
      <w:r>
        <w:rPr>
          <w:sz w:val="28"/>
          <w:szCs w:val="20"/>
        </w:rPr>
        <w:t xml:space="preserve">В условиях свободной конкуренции при пересечении кривой предложения </w:t>
      </w:r>
      <w:r>
        <w:rPr>
          <w:sz w:val="28"/>
          <w:szCs w:val="20"/>
          <w:lang w:val="en-US"/>
        </w:rPr>
        <w:t>S</w:t>
      </w:r>
      <w:r>
        <w:rPr>
          <w:sz w:val="28"/>
          <w:szCs w:val="20"/>
        </w:rPr>
        <w:t xml:space="preserve"> и кривой спроса </w:t>
      </w:r>
      <w:r>
        <w:rPr>
          <w:sz w:val="28"/>
          <w:szCs w:val="20"/>
          <w:lang w:val="en-US"/>
        </w:rPr>
        <w:t>D</w:t>
      </w:r>
      <w:r>
        <w:rPr>
          <w:sz w:val="28"/>
          <w:szCs w:val="20"/>
        </w:rPr>
        <w:t xml:space="preserve"> рыночное равновесие наступает в точке пересечения А.</w:t>
      </w:r>
    </w:p>
    <w:p w:rsidR="00050FA3" w:rsidRDefault="00050FA3">
      <w:pPr>
        <w:autoSpaceDE w:val="0"/>
        <w:autoSpaceDN w:val="0"/>
        <w:adjustRightInd w:val="0"/>
        <w:spacing w:line="360" w:lineRule="auto"/>
        <w:ind w:firstLine="708"/>
        <w:rPr>
          <w:sz w:val="28"/>
          <w:szCs w:val="20"/>
        </w:rPr>
      </w:pPr>
      <w:r>
        <w:rPr>
          <w:sz w:val="28"/>
          <w:szCs w:val="20"/>
        </w:rPr>
        <w:t xml:space="preserve">Если фирмы-производители договариваются между собой о проведении единой политики при установлении цен и объемов производства, тогда эти фирмы объединяются и выступают в виде картели или монополии. В этом случае кривая спроса </w:t>
      </w:r>
      <w:r>
        <w:rPr>
          <w:sz w:val="28"/>
          <w:szCs w:val="20"/>
          <w:lang w:val="en-US"/>
        </w:rPr>
        <w:t>D</w:t>
      </w:r>
      <w:r>
        <w:rPr>
          <w:sz w:val="28"/>
          <w:szCs w:val="20"/>
        </w:rPr>
        <w:t xml:space="preserve"> потребителя превращается в кривую спроса </w:t>
      </w:r>
      <w:r>
        <w:rPr>
          <w:sz w:val="28"/>
          <w:szCs w:val="20"/>
          <w:lang w:val="en-US"/>
        </w:rPr>
        <w:t>AR</w:t>
      </w:r>
      <w:r>
        <w:rPr>
          <w:sz w:val="28"/>
          <w:szCs w:val="20"/>
        </w:rPr>
        <w:t xml:space="preserve"> монополии, спрос потребителя подменяется как бы спросом монополии, монополия диктует спрос потребителя.</w:t>
      </w:r>
    </w:p>
    <w:tbl>
      <w:tblPr>
        <w:tblW w:w="0" w:type="auto"/>
        <w:tblInd w:w="40" w:type="dxa"/>
        <w:tblLayout w:type="fixed"/>
        <w:tblCellMar>
          <w:left w:w="40" w:type="dxa"/>
          <w:right w:w="40" w:type="dxa"/>
        </w:tblCellMar>
        <w:tblLook w:val="0000" w:firstRow="0" w:lastRow="0" w:firstColumn="0" w:lastColumn="0" w:noHBand="0" w:noVBand="0"/>
      </w:tblPr>
      <w:tblGrid>
        <w:gridCol w:w="758"/>
        <w:gridCol w:w="682"/>
        <w:gridCol w:w="441"/>
        <w:gridCol w:w="970"/>
        <w:gridCol w:w="144"/>
        <w:gridCol w:w="1200"/>
        <w:gridCol w:w="403"/>
        <w:gridCol w:w="931"/>
        <w:gridCol w:w="835"/>
        <w:gridCol w:w="19"/>
      </w:tblGrid>
      <w:tr w:rsidR="00050FA3">
        <w:trPr>
          <w:gridAfter w:val="1"/>
          <w:wAfter w:w="19" w:type="dxa"/>
          <w:trHeight w:val="576"/>
        </w:trPr>
        <w:tc>
          <w:tcPr>
            <w:tcW w:w="6364" w:type="dxa"/>
            <w:gridSpan w:val="9"/>
            <w:tcBorders>
              <w:top w:val="nil"/>
              <w:left w:val="nil"/>
              <w:bottom w:val="single" w:sz="6" w:space="0" w:color="auto"/>
              <w:right w:val="nil"/>
            </w:tcBorders>
          </w:tcPr>
          <w:p w:rsidR="00050FA3" w:rsidRDefault="00050FA3">
            <w:pPr>
              <w:autoSpaceDE w:val="0"/>
              <w:autoSpaceDN w:val="0"/>
              <w:adjustRightInd w:val="0"/>
              <w:rPr>
                <w:sz w:val="25"/>
              </w:rPr>
            </w:pPr>
            <w:r>
              <w:rPr>
                <w:sz w:val="25"/>
                <w:szCs w:val="20"/>
              </w:rPr>
              <w:t>Таблица 4.1.</w:t>
            </w:r>
          </w:p>
          <w:p w:rsidR="00050FA3" w:rsidRDefault="00050FA3">
            <w:pPr>
              <w:autoSpaceDE w:val="0"/>
              <w:autoSpaceDN w:val="0"/>
              <w:adjustRightInd w:val="0"/>
              <w:rPr>
                <w:sz w:val="25"/>
              </w:rPr>
            </w:pPr>
            <w:r>
              <w:rPr>
                <w:sz w:val="25"/>
                <w:szCs w:val="20"/>
              </w:rPr>
              <w:t>Сравнительная таблица рыночных ситуаций</w:t>
            </w:r>
          </w:p>
        </w:tc>
      </w:tr>
      <w:tr w:rsidR="00050FA3">
        <w:trPr>
          <w:gridAfter w:val="1"/>
          <w:wAfter w:w="19" w:type="dxa"/>
          <w:cantSplit/>
          <w:trHeight w:val="221"/>
        </w:trPr>
        <w:tc>
          <w:tcPr>
            <w:tcW w:w="1440" w:type="dxa"/>
            <w:gridSpan w:val="2"/>
            <w:vMerge w:val="restart"/>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Основные</w:t>
            </w:r>
            <w:r>
              <w:rPr>
                <w:sz w:val="25"/>
                <w:szCs w:val="20"/>
              </w:rPr>
              <w:br/>
              <w:t>черты рыночной</w:t>
            </w:r>
            <w:r>
              <w:rPr>
                <w:sz w:val="25"/>
                <w:szCs w:val="20"/>
              </w:rPr>
              <w:br/>
              <w:t>ситуации</w:t>
            </w:r>
          </w:p>
        </w:tc>
        <w:tc>
          <w:tcPr>
            <w:tcW w:w="4924" w:type="dxa"/>
            <w:gridSpan w:val="7"/>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Рынок несовершенной конкуренции</w:t>
            </w:r>
          </w:p>
        </w:tc>
      </w:tr>
      <w:tr w:rsidR="00050FA3">
        <w:trPr>
          <w:gridAfter w:val="1"/>
          <w:wAfter w:w="19" w:type="dxa"/>
          <w:cantSplit/>
          <w:trHeight w:val="451"/>
        </w:trPr>
        <w:tc>
          <w:tcPr>
            <w:tcW w:w="1440" w:type="dxa"/>
            <w:gridSpan w:val="2"/>
            <w:vMerge/>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p>
          <w:p w:rsidR="00050FA3" w:rsidRDefault="00050FA3">
            <w:pPr>
              <w:autoSpaceDE w:val="0"/>
              <w:autoSpaceDN w:val="0"/>
              <w:adjustRightInd w:val="0"/>
              <w:rPr>
                <w:sz w:val="25"/>
              </w:rPr>
            </w:pPr>
          </w:p>
        </w:tc>
        <w:tc>
          <w:tcPr>
            <w:tcW w:w="1411" w:type="dxa"/>
            <w:gridSpan w:val="2"/>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Чистая</w:t>
            </w:r>
            <w:r>
              <w:rPr>
                <w:sz w:val="25"/>
                <w:szCs w:val="20"/>
              </w:rPr>
              <w:br/>
              <w:t>монополия</w:t>
            </w:r>
          </w:p>
        </w:tc>
        <w:tc>
          <w:tcPr>
            <w:tcW w:w="1747" w:type="dxa"/>
            <w:gridSpan w:val="3"/>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Олигополия</w:t>
            </w:r>
          </w:p>
        </w:tc>
        <w:tc>
          <w:tcPr>
            <w:tcW w:w="1766" w:type="dxa"/>
            <w:gridSpan w:val="2"/>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Монополистическая</w:t>
            </w:r>
            <w:r>
              <w:rPr>
                <w:sz w:val="25"/>
                <w:szCs w:val="20"/>
              </w:rPr>
              <w:br/>
              <w:t>конкуренция</w:t>
            </w:r>
          </w:p>
        </w:tc>
      </w:tr>
      <w:tr w:rsidR="00050FA3">
        <w:trPr>
          <w:gridAfter w:val="1"/>
          <w:wAfter w:w="19" w:type="dxa"/>
          <w:trHeight w:val="749"/>
        </w:trPr>
        <w:tc>
          <w:tcPr>
            <w:tcW w:w="1440" w:type="dxa"/>
            <w:gridSpan w:val="2"/>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Количество фирм</w:t>
            </w:r>
            <w:r>
              <w:rPr>
                <w:sz w:val="25"/>
                <w:szCs w:val="20"/>
              </w:rPr>
              <w:br/>
              <w:t>производящих</w:t>
            </w:r>
            <w:r>
              <w:rPr>
                <w:sz w:val="25"/>
                <w:szCs w:val="20"/>
              </w:rPr>
              <w:br/>
              <w:t>продукцию</w:t>
            </w:r>
          </w:p>
        </w:tc>
        <w:tc>
          <w:tcPr>
            <w:tcW w:w="1411" w:type="dxa"/>
            <w:gridSpan w:val="2"/>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Одна крупная</w:t>
            </w:r>
          </w:p>
        </w:tc>
        <w:tc>
          <w:tcPr>
            <w:tcW w:w="1747" w:type="dxa"/>
            <w:gridSpan w:val="3"/>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Несколько крупных</w:t>
            </w:r>
          </w:p>
        </w:tc>
        <w:tc>
          <w:tcPr>
            <w:tcW w:w="1766" w:type="dxa"/>
            <w:gridSpan w:val="2"/>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Достаточно много</w:t>
            </w:r>
          </w:p>
        </w:tc>
      </w:tr>
      <w:tr w:rsidR="00050FA3">
        <w:trPr>
          <w:gridAfter w:val="1"/>
          <w:wAfter w:w="19" w:type="dxa"/>
          <w:trHeight w:val="768"/>
        </w:trPr>
        <w:tc>
          <w:tcPr>
            <w:tcW w:w="1440"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Тип продукта</w:t>
            </w:r>
          </w:p>
        </w:tc>
        <w:tc>
          <w:tcPr>
            <w:tcW w:w="1411"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Уникальный, нет</w:t>
            </w:r>
            <w:r>
              <w:rPr>
                <w:sz w:val="25"/>
                <w:szCs w:val="20"/>
              </w:rPr>
              <w:br/>
              <w:t>близких</w:t>
            </w:r>
            <w:r>
              <w:rPr>
                <w:sz w:val="25"/>
                <w:szCs w:val="20"/>
              </w:rPr>
              <w:br/>
              <w:t>заменителей</w:t>
            </w:r>
          </w:p>
        </w:tc>
        <w:tc>
          <w:tcPr>
            <w:tcW w:w="1747" w:type="dxa"/>
            <w:gridSpan w:val="3"/>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Стандартизированный</w:t>
            </w:r>
          </w:p>
        </w:tc>
        <w:tc>
          <w:tcPr>
            <w:tcW w:w="1766"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Дифференцированный</w:t>
            </w:r>
          </w:p>
        </w:tc>
      </w:tr>
      <w:tr w:rsidR="00050FA3">
        <w:trPr>
          <w:gridAfter w:val="1"/>
          <w:wAfter w:w="19" w:type="dxa"/>
          <w:trHeight w:val="586"/>
        </w:trPr>
        <w:tc>
          <w:tcPr>
            <w:tcW w:w="1440"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Контроль над</w:t>
            </w:r>
            <w:r>
              <w:rPr>
                <w:sz w:val="25"/>
                <w:szCs w:val="20"/>
              </w:rPr>
              <w:br/>
              <w:t>ценой</w:t>
            </w:r>
          </w:p>
        </w:tc>
        <w:tc>
          <w:tcPr>
            <w:tcW w:w="1411"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Практически</w:t>
            </w:r>
            <w:r>
              <w:rPr>
                <w:sz w:val="25"/>
                <w:szCs w:val="20"/>
              </w:rPr>
              <w:br/>
              <w:t>полный контроль</w:t>
            </w:r>
          </w:p>
        </w:tc>
        <w:tc>
          <w:tcPr>
            <w:tcW w:w="1747" w:type="dxa"/>
            <w:gridSpan w:val="3"/>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Существует влияние</w:t>
            </w:r>
            <w:r>
              <w:rPr>
                <w:sz w:val="25"/>
                <w:szCs w:val="20"/>
              </w:rPr>
              <w:br/>
              <w:t>ценового лидера</w:t>
            </w:r>
          </w:p>
        </w:tc>
        <w:tc>
          <w:tcPr>
            <w:tcW w:w="1766"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Влияние ограничено</w:t>
            </w:r>
          </w:p>
        </w:tc>
      </w:tr>
      <w:tr w:rsidR="00050FA3">
        <w:trPr>
          <w:gridAfter w:val="1"/>
          <w:wAfter w:w="19" w:type="dxa"/>
          <w:trHeight w:val="720"/>
        </w:trPr>
        <w:tc>
          <w:tcPr>
            <w:tcW w:w="1440" w:type="dxa"/>
            <w:gridSpan w:val="2"/>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Степень</w:t>
            </w:r>
            <w:r>
              <w:rPr>
                <w:sz w:val="25"/>
                <w:szCs w:val="20"/>
              </w:rPr>
              <w:br/>
              <w:t>сложности входа</w:t>
            </w:r>
            <w:r>
              <w:rPr>
                <w:sz w:val="25"/>
                <w:szCs w:val="20"/>
              </w:rPr>
              <w:br/>
              <w:t>в отрасль</w:t>
            </w:r>
          </w:p>
        </w:tc>
        <w:tc>
          <w:tcPr>
            <w:tcW w:w="1411" w:type="dxa"/>
            <w:gridSpan w:val="2"/>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Очень трудный</w:t>
            </w:r>
          </w:p>
        </w:tc>
        <w:tc>
          <w:tcPr>
            <w:tcW w:w="1747" w:type="dxa"/>
            <w:gridSpan w:val="3"/>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Трудный</w:t>
            </w:r>
          </w:p>
        </w:tc>
        <w:tc>
          <w:tcPr>
            <w:tcW w:w="1766" w:type="dxa"/>
            <w:gridSpan w:val="2"/>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Вход и выход</w:t>
            </w:r>
            <w:r>
              <w:rPr>
                <w:sz w:val="25"/>
                <w:szCs w:val="20"/>
              </w:rPr>
              <w:br/>
              <w:t>возможны</w:t>
            </w:r>
          </w:p>
        </w:tc>
      </w:tr>
      <w:tr w:rsidR="00050FA3">
        <w:trPr>
          <w:trHeight w:val="202"/>
        </w:trPr>
        <w:tc>
          <w:tcPr>
            <w:tcW w:w="6383" w:type="dxa"/>
            <w:gridSpan w:val="10"/>
            <w:tcBorders>
              <w:top w:val="nil"/>
              <w:left w:val="nil"/>
              <w:bottom w:val="nil"/>
              <w:right w:val="nil"/>
            </w:tcBorders>
          </w:tcPr>
          <w:p w:rsidR="00050FA3" w:rsidRDefault="00050FA3">
            <w:pPr>
              <w:autoSpaceDE w:val="0"/>
              <w:autoSpaceDN w:val="0"/>
              <w:adjustRightInd w:val="0"/>
              <w:rPr>
                <w:sz w:val="25"/>
                <w:szCs w:val="20"/>
              </w:rPr>
            </w:pPr>
          </w:p>
          <w:p w:rsidR="00050FA3" w:rsidRDefault="00050FA3">
            <w:pPr>
              <w:autoSpaceDE w:val="0"/>
              <w:autoSpaceDN w:val="0"/>
              <w:adjustRightInd w:val="0"/>
              <w:rPr>
                <w:sz w:val="25"/>
              </w:rPr>
            </w:pPr>
            <w:r>
              <w:rPr>
                <w:sz w:val="25"/>
                <w:szCs w:val="20"/>
              </w:rPr>
              <w:t>Таблица 4.2.</w:t>
            </w:r>
          </w:p>
        </w:tc>
      </w:tr>
      <w:tr w:rsidR="00050FA3">
        <w:trPr>
          <w:trHeight w:val="221"/>
        </w:trPr>
        <w:tc>
          <w:tcPr>
            <w:tcW w:w="6383" w:type="dxa"/>
            <w:gridSpan w:val="10"/>
            <w:tcBorders>
              <w:top w:val="nil"/>
              <w:left w:val="nil"/>
              <w:bottom w:val="single" w:sz="6" w:space="0" w:color="auto"/>
              <w:right w:val="nil"/>
            </w:tcBorders>
          </w:tcPr>
          <w:p w:rsidR="00050FA3" w:rsidRDefault="00050FA3">
            <w:pPr>
              <w:autoSpaceDE w:val="0"/>
              <w:autoSpaceDN w:val="0"/>
              <w:adjustRightInd w:val="0"/>
              <w:rPr>
                <w:sz w:val="25"/>
              </w:rPr>
            </w:pPr>
            <w:r>
              <w:rPr>
                <w:sz w:val="25"/>
                <w:szCs w:val="20"/>
              </w:rPr>
              <w:t>Образование монопольных цен</w:t>
            </w:r>
          </w:p>
        </w:tc>
      </w:tr>
      <w:tr w:rsidR="00050FA3">
        <w:trPr>
          <w:trHeight w:val="912"/>
        </w:trPr>
        <w:tc>
          <w:tcPr>
            <w:tcW w:w="758" w:type="dxa"/>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Объем</w:t>
            </w:r>
            <w:r>
              <w:rPr>
                <w:sz w:val="25"/>
                <w:szCs w:val="20"/>
              </w:rPr>
              <w:br/>
              <w:t>партии,</w:t>
            </w:r>
            <w:r>
              <w:rPr>
                <w:sz w:val="25"/>
                <w:szCs w:val="20"/>
              </w:rPr>
              <w:br/>
              <w:t>шт.</w:t>
            </w:r>
          </w:p>
        </w:tc>
        <w:tc>
          <w:tcPr>
            <w:tcW w:w="1123" w:type="dxa"/>
            <w:gridSpan w:val="2"/>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Издержки на</w:t>
            </w:r>
            <w:r>
              <w:rPr>
                <w:sz w:val="25"/>
                <w:szCs w:val="20"/>
              </w:rPr>
              <w:br/>
              <w:t>единицу</w:t>
            </w:r>
            <w:r>
              <w:rPr>
                <w:sz w:val="25"/>
                <w:szCs w:val="20"/>
              </w:rPr>
              <w:br/>
              <w:t>продукции,</w:t>
            </w:r>
            <w:r>
              <w:rPr>
                <w:sz w:val="25"/>
                <w:szCs w:val="20"/>
              </w:rPr>
              <w:br/>
              <w:t>тыс. руб.</w:t>
            </w:r>
          </w:p>
        </w:tc>
        <w:tc>
          <w:tcPr>
            <w:tcW w:w="1114" w:type="dxa"/>
            <w:gridSpan w:val="2"/>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Совокупные</w:t>
            </w:r>
            <w:r>
              <w:rPr>
                <w:sz w:val="25"/>
                <w:szCs w:val="20"/>
              </w:rPr>
              <w:br/>
              <w:t>издержки,</w:t>
            </w:r>
            <w:r>
              <w:rPr>
                <w:sz w:val="25"/>
                <w:szCs w:val="20"/>
              </w:rPr>
              <w:br/>
              <w:t>тыс. руб.</w:t>
            </w:r>
          </w:p>
        </w:tc>
        <w:tc>
          <w:tcPr>
            <w:tcW w:w="1200" w:type="dxa"/>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Цена за</w:t>
            </w:r>
            <w:r>
              <w:rPr>
                <w:sz w:val="25"/>
                <w:szCs w:val="20"/>
              </w:rPr>
              <w:br/>
              <w:t>одно</w:t>
            </w:r>
            <w:r>
              <w:rPr>
                <w:sz w:val="25"/>
                <w:szCs w:val="20"/>
              </w:rPr>
              <w:br/>
              <w:t>изделие,</w:t>
            </w:r>
            <w:r>
              <w:rPr>
                <w:sz w:val="25"/>
                <w:szCs w:val="20"/>
              </w:rPr>
              <w:br/>
              <w:t>тыс. руб.</w:t>
            </w:r>
          </w:p>
        </w:tc>
        <w:tc>
          <w:tcPr>
            <w:tcW w:w="1334" w:type="dxa"/>
            <w:gridSpan w:val="2"/>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Общая</w:t>
            </w:r>
            <w:r>
              <w:rPr>
                <w:sz w:val="25"/>
                <w:szCs w:val="20"/>
              </w:rPr>
              <w:br/>
              <w:t>выручка за</w:t>
            </w:r>
            <w:r>
              <w:rPr>
                <w:sz w:val="25"/>
                <w:szCs w:val="20"/>
              </w:rPr>
              <w:br/>
              <w:t>партию, тыс.</w:t>
            </w:r>
            <w:r>
              <w:rPr>
                <w:sz w:val="25"/>
                <w:szCs w:val="20"/>
              </w:rPr>
              <w:br/>
              <w:t>руб.</w:t>
            </w:r>
          </w:p>
        </w:tc>
        <w:tc>
          <w:tcPr>
            <w:tcW w:w="854" w:type="dxa"/>
            <w:gridSpan w:val="2"/>
            <w:tcBorders>
              <w:top w:val="single" w:sz="6" w:space="0" w:color="auto"/>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Прибыль,</w:t>
            </w:r>
            <w:r>
              <w:rPr>
                <w:sz w:val="25"/>
                <w:szCs w:val="20"/>
              </w:rPr>
              <w:br/>
              <w:t>тыс.</w:t>
            </w:r>
          </w:p>
          <w:p w:rsidR="00050FA3" w:rsidRDefault="00050FA3">
            <w:pPr>
              <w:autoSpaceDE w:val="0"/>
              <w:autoSpaceDN w:val="0"/>
              <w:adjustRightInd w:val="0"/>
              <w:rPr>
                <w:sz w:val="25"/>
              </w:rPr>
            </w:pPr>
            <w:r>
              <w:rPr>
                <w:sz w:val="25"/>
                <w:szCs w:val="20"/>
              </w:rPr>
              <w:t>руб.</w:t>
            </w:r>
          </w:p>
        </w:tc>
      </w:tr>
      <w:tr w:rsidR="00050FA3">
        <w:trPr>
          <w:trHeight w:val="413"/>
        </w:trPr>
        <w:tc>
          <w:tcPr>
            <w:tcW w:w="758" w:type="dxa"/>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100</w:t>
            </w:r>
          </w:p>
        </w:tc>
        <w:tc>
          <w:tcPr>
            <w:tcW w:w="1123" w:type="dxa"/>
            <w:gridSpan w:val="2"/>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25</w:t>
            </w:r>
          </w:p>
        </w:tc>
        <w:tc>
          <w:tcPr>
            <w:tcW w:w="1114" w:type="dxa"/>
            <w:gridSpan w:val="2"/>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2500</w:t>
            </w:r>
          </w:p>
        </w:tc>
        <w:tc>
          <w:tcPr>
            <w:tcW w:w="1200" w:type="dxa"/>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40</w:t>
            </w:r>
          </w:p>
        </w:tc>
        <w:tc>
          <w:tcPr>
            <w:tcW w:w="1334" w:type="dxa"/>
            <w:gridSpan w:val="2"/>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4000</w:t>
            </w:r>
          </w:p>
        </w:tc>
        <w:tc>
          <w:tcPr>
            <w:tcW w:w="854" w:type="dxa"/>
            <w:gridSpan w:val="2"/>
            <w:tcBorders>
              <w:top w:val="single" w:sz="6" w:space="0" w:color="auto"/>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1500</w:t>
            </w:r>
          </w:p>
        </w:tc>
      </w:tr>
      <w:tr w:rsidR="00050FA3">
        <w:trPr>
          <w:trHeight w:val="394"/>
        </w:trPr>
        <w:tc>
          <w:tcPr>
            <w:tcW w:w="758" w:type="dxa"/>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200</w:t>
            </w:r>
          </w:p>
        </w:tc>
        <w:tc>
          <w:tcPr>
            <w:tcW w:w="1123"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25</w:t>
            </w:r>
          </w:p>
        </w:tc>
        <w:tc>
          <w:tcPr>
            <w:tcW w:w="1114"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5000</w:t>
            </w:r>
          </w:p>
        </w:tc>
        <w:tc>
          <w:tcPr>
            <w:tcW w:w="1200" w:type="dxa"/>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35</w:t>
            </w:r>
          </w:p>
        </w:tc>
        <w:tc>
          <w:tcPr>
            <w:tcW w:w="1334"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7000</w:t>
            </w:r>
          </w:p>
        </w:tc>
        <w:tc>
          <w:tcPr>
            <w:tcW w:w="854"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2000</w:t>
            </w:r>
          </w:p>
        </w:tc>
      </w:tr>
      <w:tr w:rsidR="00050FA3">
        <w:trPr>
          <w:trHeight w:val="384"/>
        </w:trPr>
        <w:tc>
          <w:tcPr>
            <w:tcW w:w="758" w:type="dxa"/>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300</w:t>
            </w:r>
          </w:p>
        </w:tc>
        <w:tc>
          <w:tcPr>
            <w:tcW w:w="1123"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25</w:t>
            </w:r>
          </w:p>
        </w:tc>
        <w:tc>
          <w:tcPr>
            <w:tcW w:w="1114"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75000</w:t>
            </w:r>
          </w:p>
        </w:tc>
        <w:tc>
          <w:tcPr>
            <w:tcW w:w="1200" w:type="dxa"/>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30</w:t>
            </w:r>
          </w:p>
        </w:tc>
        <w:tc>
          <w:tcPr>
            <w:tcW w:w="1334"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9000</w:t>
            </w:r>
          </w:p>
        </w:tc>
        <w:tc>
          <w:tcPr>
            <w:tcW w:w="854" w:type="dxa"/>
            <w:gridSpan w:val="2"/>
            <w:tcBorders>
              <w:top w:val="nil"/>
              <w:left w:val="single" w:sz="6" w:space="0" w:color="auto"/>
              <w:bottom w:val="nil"/>
              <w:right w:val="single" w:sz="6" w:space="0" w:color="auto"/>
            </w:tcBorders>
          </w:tcPr>
          <w:p w:rsidR="00050FA3" w:rsidRDefault="00050FA3">
            <w:pPr>
              <w:autoSpaceDE w:val="0"/>
              <w:autoSpaceDN w:val="0"/>
              <w:adjustRightInd w:val="0"/>
              <w:rPr>
                <w:sz w:val="25"/>
              </w:rPr>
            </w:pPr>
            <w:r>
              <w:rPr>
                <w:sz w:val="25"/>
                <w:szCs w:val="20"/>
              </w:rPr>
              <w:t>1500</w:t>
            </w:r>
          </w:p>
        </w:tc>
      </w:tr>
      <w:tr w:rsidR="00050FA3">
        <w:trPr>
          <w:trHeight w:val="365"/>
        </w:trPr>
        <w:tc>
          <w:tcPr>
            <w:tcW w:w="758" w:type="dxa"/>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400</w:t>
            </w:r>
          </w:p>
        </w:tc>
        <w:tc>
          <w:tcPr>
            <w:tcW w:w="1123" w:type="dxa"/>
            <w:gridSpan w:val="2"/>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25</w:t>
            </w:r>
          </w:p>
        </w:tc>
        <w:tc>
          <w:tcPr>
            <w:tcW w:w="1114" w:type="dxa"/>
            <w:gridSpan w:val="2"/>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10000</w:t>
            </w:r>
          </w:p>
        </w:tc>
        <w:tc>
          <w:tcPr>
            <w:tcW w:w="1200" w:type="dxa"/>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28</w:t>
            </w:r>
          </w:p>
        </w:tc>
        <w:tc>
          <w:tcPr>
            <w:tcW w:w="1334" w:type="dxa"/>
            <w:gridSpan w:val="2"/>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112000</w:t>
            </w:r>
          </w:p>
        </w:tc>
        <w:tc>
          <w:tcPr>
            <w:tcW w:w="854" w:type="dxa"/>
            <w:gridSpan w:val="2"/>
            <w:tcBorders>
              <w:top w:val="nil"/>
              <w:left w:val="single" w:sz="6" w:space="0" w:color="auto"/>
              <w:bottom w:val="single" w:sz="6" w:space="0" w:color="auto"/>
              <w:right w:val="single" w:sz="6" w:space="0" w:color="auto"/>
            </w:tcBorders>
          </w:tcPr>
          <w:p w:rsidR="00050FA3" w:rsidRDefault="00050FA3">
            <w:pPr>
              <w:autoSpaceDE w:val="0"/>
              <w:autoSpaceDN w:val="0"/>
              <w:adjustRightInd w:val="0"/>
              <w:rPr>
                <w:sz w:val="25"/>
              </w:rPr>
            </w:pPr>
            <w:r>
              <w:rPr>
                <w:sz w:val="25"/>
                <w:szCs w:val="20"/>
              </w:rPr>
              <w:t>1200</w:t>
            </w:r>
          </w:p>
        </w:tc>
      </w:tr>
    </w:tbl>
    <w:p w:rsidR="00050FA3" w:rsidRDefault="00050FA3">
      <w:pPr>
        <w:autoSpaceDE w:val="0"/>
        <w:autoSpaceDN w:val="0"/>
        <w:adjustRightInd w:val="0"/>
        <w:rPr>
          <w:sz w:val="25"/>
          <w:szCs w:val="20"/>
        </w:rPr>
      </w:pPr>
    </w:p>
    <w:p w:rsidR="00050FA3" w:rsidRDefault="00050FA3">
      <w:pPr>
        <w:autoSpaceDE w:val="0"/>
        <w:autoSpaceDN w:val="0"/>
        <w:adjustRightInd w:val="0"/>
        <w:rPr>
          <w:sz w:val="25"/>
          <w:szCs w:val="20"/>
        </w:rPr>
      </w:pPr>
    </w:p>
    <w:p w:rsidR="00050FA3" w:rsidRDefault="00050FA3">
      <w:pPr>
        <w:autoSpaceDE w:val="0"/>
        <w:autoSpaceDN w:val="0"/>
        <w:adjustRightInd w:val="0"/>
        <w:spacing w:line="360" w:lineRule="auto"/>
        <w:ind w:firstLine="709"/>
        <w:rPr>
          <w:sz w:val="28"/>
        </w:rPr>
      </w:pPr>
      <w:r>
        <w:rPr>
          <w:sz w:val="28"/>
          <w:szCs w:val="20"/>
        </w:rPr>
        <w:t xml:space="preserve">Чтобы максимизировать прибыль, монополия сокращает объем производства товара для  потребителя с </w:t>
      </w:r>
      <w:r>
        <w:rPr>
          <w:sz w:val="28"/>
          <w:szCs w:val="20"/>
          <w:lang w:val="en-US"/>
        </w:rPr>
        <w:t>Q</w:t>
      </w:r>
      <w:r>
        <w:rPr>
          <w:sz w:val="28"/>
          <w:szCs w:val="20"/>
          <w:vertAlign w:val="subscript"/>
          <w:lang w:val="en-US"/>
        </w:rPr>
        <w:t>a</w:t>
      </w:r>
      <w:r>
        <w:rPr>
          <w:sz w:val="28"/>
          <w:szCs w:val="20"/>
        </w:rPr>
        <w:t xml:space="preserve"> до </w:t>
      </w:r>
      <w:r>
        <w:rPr>
          <w:sz w:val="28"/>
          <w:szCs w:val="20"/>
          <w:lang w:val="en-US"/>
        </w:rPr>
        <w:t>Q</w:t>
      </w:r>
      <w:r>
        <w:rPr>
          <w:sz w:val="28"/>
          <w:szCs w:val="20"/>
          <w:vertAlign w:val="subscript"/>
          <w:lang w:val="en-US"/>
        </w:rPr>
        <w:t>a</w:t>
      </w:r>
      <w:r>
        <w:rPr>
          <w:sz w:val="28"/>
          <w:szCs w:val="20"/>
          <w:vertAlign w:val="subscript"/>
        </w:rPr>
        <w:t>l</w:t>
      </w:r>
      <w:r>
        <w:rPr>
          <w:sz w:val="28"/>
          <w:szCs w:val="20"/>
        </w:rPr>
        <w:t xml:space="preserve">, который соответствует точке А, — пересечение кривой предельного дохода </w:t>
      </w:r>
      <w:r>
        <w:rPr>
          <w:sz w:val="28"/>
          <w:szCs w:val="20"/>
          <w:lang w:val="en-US"/>
        </w:rPr>
        <w:t>MR</w:t>
      </w:r>
      <w:r>
        <w:rPr>
          <w:sz w:val="28"/>
          <w:szCs w:val="20"/>
        </w:rPr>
        <w:t xml:space="preserve"> (маргинальные</w:t>
      </w:r>
      <w:r>
        <w:rPr>
          <w:sz w:val="28"/>
          <w:szCs w:val="20"/>
        </w:rPr>
        <w:br/>
        <w:t xml:space="preserve">поступления) с кривой предложения </w:t>
      </w:r>
      <w:r>
        <w:rPr>
          <w:sz w:val="28"/>
          <w:szCs w:val="20"/>
          <w:lang w:val="en-US"/>
        </w:rPr>
        <w:t>S</w:t>
      </w:r>
      <w:r>
        <w:rPr>
          <w:sz w:val="28"/>
          <w:szCs w:val="20"/>
        </w:rPr>
        <w:t xml:space="preserve">, которая превращается в кривую предельных издержек МС в виде предложения средств производства. При этом монополия следит, чтобы потребители приобретали объем выпуска товаров, предложенный фирмой-монополистом в размере </w:t>
      </w:r>
      <w:r>
        <w:rPr>
          <w:sz w:val="28"/>
          <w:szCs w:val="20"/>
          <w:lang w:val="en-US"/>
        </w:rPr>
        <w:t>Qa</w:t>
      </w:r>
      <w:r>
        <w:rPr>
          <w:sz w:val="28"/>
          <w:szCs w:val="20"/>
        </w:rPr>
        <w:t>|, и не по цене Р</w:t>
      </w:r>
      <w:r>
        <w:rPr>
          <w:sz w:val="28"/>
          <w:szCs w:val="20"/>
          <w:vertAlign w:val="subscript"/>
          <w:lang w:val="en-US"/>
        </w:rPr>
        <w:t>al</w:t>
      </w:r>
      <w:r>
        <w:rPr>
          <w:sz w:val="28"/>
          <w:szCs w:val="20"/>
        </w:rPr>
        <w:t xml:space="preserve">, а по цене Р. В этих целях монополия блокирует действия </w:t>
      </w:r>
    </w:p>
    <w:p w:rsidR="00050FA3" w:rsidRDefault="00050FA3">
      <w:pPr>
        <w:autoSpaceDE w:val="0"/>
        <w:autoSpaceDN w:val="0"/>
        <w:adjustRightInd w:val="0"/>
        <w:spacing w:line="360" w:lineRule="auto"/>
        <w:rPr>
          <w:sz w:val="28"/>
        </w:rPr>
      </w:pPr>
      <w:r>
        <w:rPr>
          <w:sz w:val="28"/>
          <w:szCs w:val="20"/>
        </w:rPr>
        <w:t xml:space="preserve">рыночных субъектов, которые стремятся уравнять цены спроса и предложения, соответствующие уровню свободной конкуренции. В результате равновесие устанавливается на уровне монопольных цен, соответствующих цене Р объему </w:t>
      </w:r>
      <w:r>
        <w:rPr>
          <w:sz w:val="28"/>
          <w:szCs w:val="20"/>
          <w:lang w:val="en-US"/>
        </w:rPr>
        <w:t>Q</w:t>
      </w:r>
      <w:r>
        <w:rPr>
          <w:sz w:val="28"/>
          <w:szCs w:val="20"/>
          <w:vertAlign w:val="subscript"/>
          <w:lang w:val="en-US"/>
        </w:rPr>
        <w:t>a</w:t>
      </w:r>
      <w:r>
        <w:rPr>
          <w:sz w:val="28"/>
          <w:szCs w:val="20"/>
          <w:vertAlign w:val="subscript"/>
        </w:rPr>
        <w:t>l</w:t>
      </w:r>
      <w:r>
        <w:rPr>
          <w:sz w:val="28"/>
          <w:szCs w:val="20"/>
        </w:rPr>
        <w:t>. В связи с тем что каждая единица товара, не</w:t>
      </w:r>
      <w:r>
        <w:rPr>
          <w:sz w:val="28"/>
          <w:szCs w:val="20"/>
        </w:rPr>
        <w:br/>
        <w:t xml:space="preserve">выпущенная в пределах от </w:t>
      </w:r>
      <w:r>
        <w:rPr>
          <w:sz w:val="28"/>
          <w:szCs w:val="20"/>
          <w:lang w:val="en-US"/>
        </w:rPr>
        <w:t>Q</w:t>
      </w:r>
      <w:r>
        <w:rPr>
          <w:sz w:val="28"/>
          <w:szCs w:val="20"/>
        </w:rPr>
        <w:t>.</w:t>
      </w:r>
      <w:r>
        <w:rPr>
          <w:sz w:val="28"/>
          <w:szCs w:val="20"/>
          <w:lang w:val="en-US"/>
        </w:rPr>
        <w:t>a</w:t>
      </w:r>
      <w:r>
        <w:rPr>
          <w:sz w:val="28"/>
          <w:szCs w:val="20"/>
        </w:rPr>
        <w:t xml:space="preserve"> до </w:t>
      </w:r>
      <w:r>
        <w:rPr>
          <w:sz w:val="28"/>
          <w:szCs w:val="20"/>
          <w:lang w:val="en-US"/>
        </w:rPr>
        <w:t>Qa</w:t>
      </w:r>
      <w:r>
        <w:rPr>
          <w:sz w:val="28"/>
          <w:szCs w:val="20"/>
        </w:rPr>
        <w:t>, уменьшает издержки монополии, монополия добивается увеличения дохода в виде сверхприбыли. Прибыль Р</w:t>
      </w:r>
      <w:r>
        <w:rPr>
          <w:sz w:val="28"/>
          <w:szCs w:val="20"/>
          <w:vertAlign w:val="subscript"/>
        </w:rPr>
        <w:t>а</w:t>
      </w:r>
      <w:r>
        <w:rPr>
          <w:sz w:val="28"/>
          <w:szCs w:val="20"/>
        </w:rPr>
        <w:t>Р выступает в виде монопольной прибыли.</w:t>
      </w:r>
    </w:p>
    <w:p w:rsidR="00050FA3" w:rsidRDefault="00050FA3">
      <w:pPr>
        <w:autoSpaceDE w:val="0"/>
        <w:autoSpaceDN w:val="0"/>
        <w:adjustRightInd w:val="0"/>
        <w:spacing w:line="360" w:lineRule="auto"/>
        <w:ind w:firstLine="708"/>
        <w:rPr>
          <w:sz w:val="28"/>
        </w:rPr>
      </w:pPr>
      <w:r>
        <w:rPr>
          <w:sz w:val="28"/>
          <w:szCs w:val="20"/>
        </w:rPr>
        <w:t>Первая группа мер - административно-правовое воздействие</w:t>
      </w:r>
      <w:r>
        <w:rPr>
          <w:sz w:val="28"/>
          <w:szCs w:val="20"/>
        </w:rPr>
        <w:br/>
        <w:t>в виде:*                     запрета монополии в какой-либо отрасли хозяйства;</w:t>
      </w:r>
    </w:p>
    <w:p w:rsidR="00050FA3" w:rsidRDefault="00050FA3">
      <w:pPr>
        <w:autoSpaceDE w:val="0"/>
        <w:autoSpaceDN w:val="0"/>
        <w:adjustRightInd w:val="0"/>
        <w:spacing w:line="360" w:lineRule="auto"/>
        <w:rPr>
          <w:sz w:val="28"/>
        </w:rPr>
      </w:pPr>
      <w:r>
        <w:rPr>
          <w:sz w:val="28"/>
          <w:szCs w:val="20"/>
        </w:rPr>
        <w:t>*                     роспуска существующих монополистических объединений;</w:t>
      </w:r>
    </w:p>
    <w:p w:rsidR="00050FA3" w:rsidRDefault="00050FA3">
      <w:pPr>
        <w:autoSpaceDE w:val="0"/>
        <w:autoSpaceDN w:val="0"/>
        <w:adjustRightInd w:val="0"/>
        <w:spacing w:line="360" w:lineRule="auto"/>
        <w:rPr>
          <w:sz w:val="28"/>
          <w:szCs w:val="20"/>
        </w:rPr>
      </w:pPr>
      <w:r>
        <w:rPr>
          <w:sz w:val="28"/>
          <w:szCs w:val="20"/>
        </w:rPr>
        <w:t>*                     расчленения монополий на ряд самостоятельных производств.</w:t>
      </w:r>
    </w:p>
    <w:p w:rsidR="00050FA3" w:rsidRDefault="00050FA3">
      <w:pPr>
        <w:autoSpaceDE w:val="0"/>
        <w:autoSpaceDN w:val="0"/>
        <w:adjustRightInd w:val="0"/>
        <w:spacing w:line="360" w:lineRule="auto"/>
        <w:rPr>
          <w:sz w:val="28"/>
        </w:rPr>
      </w:pPr>
      <w:r>
        <w:rPr>
          <w:sz w:val="28"/>
          <w:szCs w:val="20"/>
        </w:rPr>
        <w:t>Вторая группа мер — административно-экономическое воздействие, направленное на:</w:t>
      </w:r>
    </w:p>
    <w:p w:rsidR="00050FA3" w:rsidRDefault="00050FA3">
      <w:pPr>
        <w:autoSpaceDE w:val="0"/>
        <w:autoSpaceDN w:val="0"/>
        <w:adjustRightInd w:val="0"/>
        <w:spacing w:line="360" w:lineRule="auto"/>
        <w:rPr>
          <w:sz w:val="28"/>
        </w:rPr>
      </w:pPr>
      <w:r>
        <w:rPr>
          <w:sz w:val="28"/>
          <w:szCs w:val="20"/>
        </w:rPr>
        <w:t>*                    преследование государством торговцев, осуществляющих ценовую дискриминацию (завышение цен, необусловленное издержками производства);</w:t>
      </w:r>
    </w:p>
    <w:p w:rsidR="00050FA3" w:rsidRDefault="00050FA3">
      <w:pPr>
        <w:autoSpaceDE w:val="0"/>
        <w:autoSpaceDN w:val="0"/>
        <w:adjustRightInd w:val="0"/>
        <w:spacing w:line="360" w:lineRule="auto"/>
        <w:rPr>
          <w:sz w:val="28"/>
        </w:rPr>
      </w:pPr>
      <w:r>
        <w:rPr>
          <w:sz w:val="28"/>
          <w:szCs w:val="20"/>
        </w:rPr>
        <w:t>*                    преследование торговцев, осуществляющих фальсификацию товаров путем использования рекламы;</w:t>
      </w:r>
    </w:p>
    <w:p w:rsidR="00050FA3" w:rsidRDefault="00050FA3">
      <w:pPr>
        <w:autoSpaceDE w:val="0"/>
        <w:autoSpaceDN w:val="0"/>
        <w:adjustRightInd w:val="0"/>
        <w:spacing w:line="360" w:lineRule="auto"/>
        <w:rPr>
          <w:sz w:val="28"/>
        </w:rPr>
      </w:pPr>
      <w:r>
        <w:rPr>
          <w:sz w:val="28"/>
          <w:szCs w:val="20"/>
        </w:rPr>
        <w:t>*                    запрещение внеэкономического воздействия на контрагентов путем сговора с целью оказания совместного влияния на изменение рыночной ситуации.</w:t>
      </w:r>
    </w:p>
    <w:p w:rsidR="00050FA3" w:rsidRDefault="00050FA3">
      <w:pPr>
        <w:autoSpaceDE w:val="0"/>
        <w:autoSpaceDN w:val="0"/>
        <w:adjustRightInd w:val="0"/>
        <w:spacing w:line="360" w:lineRule="auto"/>
        <w:rPr>
          <w:sz w:val="28"/>
        </w:rPr>
      </w:pPr>
      <w:r>
        <w:rPr>
          <w:sz w:val="28"/>
          <w:szCs w:val="20"/>
        </w:rPr>
        <w:t>Третья группа мер — экономическое воздействие, проводимое государством:</w:t>
      </w:r>
    </w:p>
    <w:p w:rsidR="00050FA3" w:rsidRDefault="00050FA3">
      <w:pPr>
        <w:autoSpaceDE w:val="0"/>
        <w:autoSpaceDN w:val="0"/>
        <w:adjustRightInd w:val="0"/>
        <w:spacing w:line="360" w:lineRule="auto"/>
        <w:rPr>
          <w:sz w:val="28"/>
        </w:rPr>
      </w:pPr>
      <w:r>
        <w:rPr>
          <w:sz w:val="28"/>
          <w:szCs w:val="20"/>
        </w:rPr>
        <w:t>*                   использование разных приемов ведения налоговой политики, которые вынуждают монополию назначать цены на выпускаемую продукцию, близкие к условиям свободной конкуренции;</w:t>
      </w:r>
    </w:p>
    <w:p w:rsidR="00050FA3" w:rsidRDefault="00050FA3">
      <w:pPr>
        <w:autoSpaceDE w:val="0"/>
        <w:autoSpaceDN w:val="0"/>
        <w:adjustRightInd w:val="0"/>
        <w:spacing w:line="360" w:lineRule="auto"/>
        <w:rPr>
          <w:sz w:val="28"/>
        </w:rPr>
      </w:pPr>
      <w:r>
        <w:rPr>
          <w:sz w:val="28"/>
          <w:szCs w:val="20"/>
        </w:rPr>
        <w:t>*                   поощрение выпуска товаров-субститутов, т. е. товаров-заменителей. Разнообразие товаров личного и производительного потребления снижает спрос на товары монопольного производства;</w:t>
      </w:r>
    </w:p>
    <w:p w:rsidR="00050FA3" w:rsidRDefault="00050FA3">
      <w:pPr>
        <w:autoSpaceDE w:val="0"/>
        <w:autoSpaceDN w:val="0"/>
        <w:adjustRightInd w:val="0"/>
        <w:spacing w:line="360" w:lineRule="auto"/>
        <w:rPr>
          <w:sz w:val="28"/>
        </w:rPr>
      </w:pPr>
      <w:r>
        <w:rPr>
          <w:sz w:val="28"/>
          <w:szCs w:val="20"/>
        </w:rPr>
        <w:t>*                   расширение рынка за счет установления международных экономических связей и увеличения импорта;</w:t>
      </w:r>
    </w:p>
    <w:p w:rsidR="00050FA3" w:rsidRDefault="00050FA3">
      <w:pPr>
        <w:autoSpaceDE w:val="0"/>
        <w:autoSpaceDN w:val="0"/>
        <w:adjustRightInd w:val="0"/>
        <w:spacing w:line="360" w:lineRule="auto"/>
        <w:rPr>
          <w:sz w:val="28"/>
        </w:rPr>
      </w:pPr>
      <w:r>
        <w:rPr>
          <w:sz w:val="28"/>
          <w:szCs w:val="20"/>
        </w:rPr>
        <w:t>*                   распространение научных и технологических знаний.</w:t>
      </w:r>
    </w:p>
    <w:p w:rsidR="00050FA3" w:rsidRDefault="00050FA3">
      <w:pPr>
        <w:autoSpaceDE w:val="0"/>
        <w:autoSpaceDN w:val="0"/>
        <w:adjustRightInd w:val="0"/>
        <w:spacing w:line="360" w:lineRule="auto"/>
        <w:ind w:firstLine="708"/>
        <w:rPr>
          <w:sz w:val="28"/>
        </w:rPr>
      </w:pPr>
      <w:r>
        <w:rPr>
          <w:sz w:val="28"/>
          <w:szCs w:val="20"/>
        </w:rPr>
        <w:t>Иногда государство вмешивается в рыночный механизм путем установления цены в законодательном порядке (рис. 4.7).</w:t>
      </w:r>
    </w:p>
    <w:p w:rsidR="00050FA3" w:rsidRDefault="00050FA3">
      <w:pPr>
        <w:autoSpaceDE w:val="0"/>
        <w:autoSpaceDN w:val="0"/>
        <w:adjustRightInd w:val="0"/>
        <w:spacing w:line="360" w:lineRule="auto"/>
        <w:ind w:firstLine="708"/>
        <w:rPr>
          <w:sz w:val="28"/>
        </w:rPr>
      </w:pPr>
      <w:r>
        <w:rPr>
          <w:sz w:val="28"/>
          <w:szCs w:val="20"/>
        </w:rPr>
        <w:t>На рис. 4.7 показаны механизм и последствия принудительного установления цены государством. Такое вмешательство внешне выглядит справедливым распределением доходов в пользу малоимущих слоев</w:t>
      </w:r>
      <w:r>
        <w:rPr>
          <w:sz w:val="28"/>
          <w:szCs w:val="20"/>
        </w:rPr>
        <w:br/>
        <w:t>населения. Однако с точки зрения экономической теории такое распределение совершенно не рационально, ибо не является эффективным средством ни выравнивания доходов, ни увеличения производства  недостающих товаров. Решить эти задачи проще и дешевле с помощью рыночного механизма спроса и предложения, объективно стимулирующего необходимые обществу пропорции распределения через цену равновесия.</w:t>
      </w:r>
    </w:p>
    <w:p w:rsidR="00050FA3" w:rsidRDefault="00050FA3">
      <w:pPr>
        <w:autoSpaceDE w:val="0"/>
        <w:autoSpaceDN w:val="0"/>
        <w:adjustRightInd w:val="0"/>
        <w:spacing w:line="360" w:lineRule="auto"/>
        <w:ind w:firstLine="708"/>
        <w:rPr>
          <w:sz w:val="28"/>
        </w:rPr>
      </w:pPr>
      <w:r>
        <w:rPr>
          <w:sz w:val="28"/>
          <w:szCs w:val="20"/>
        </w:rPr>
        <w:t xml:space="preserve">На рис. 4.7 уровень законодательно установленной цены показан линией АВ. При цене Р1, кривые спроса </w:t>
      </w:r>
      <w:r>
        <w:rPr>
          <w:sz w:val="28"/>
          <w:szCs w:val="20"/>
          <w:lang w:val="en-US"/>
        </w:rPr>
        <w:t>DD</w:t>
      </w:r>
      <w:r>
        <w:rPr>
          <w:sz w:val="28"/>
          <w:szCs w:val="20"/>
        </w:rPr>
        <w:t xml:space="preserve"> и предложения </w:t>
      </w:r>
      <w:r>
        <w:rPr>
          <w:sz w:val="28"/>
          <w:szCs w:val="20"/>
          <w:lang w:val="en-US"/>
        </w:rPr>
        <w:t>SS</w:t>
      </w:r>
      <w:r>
        <w:rPr>
          <w:sz w:val="28"/>
          <w:szCs w:val="20"/>
        </w:rPr>
        <w:t xml:space="preserve"> не пересекаются. Потребители купили бы больше товара, чем предлагается на рынке. Возникает дефицит. Если бы не законодательное, принудительное установление низкой цены, покупатели, возможно, предпочли бы заплатить более высокую цену, чем обходиться без данного товара. Это обусловливает возможность появления спекулятивных цен на теневом рынке в дефицитной экономике. Данная система не может сохраняться длительное время (будучи вынужденной мерой), так как не устраняет</w:t>
      </w:r>
    </w:p>
    <w:p w:rsidR="00050FA3" w:rsidRDefault="00050FA3">
      <w:pPr>
        <w:autoSpaceDE w:val="0"/>
        <w:autoSpaceDN w:val="0"/>
        <w:adjustRightInd w:val="0"/>
        <w:spacing w:line="360" w:lineRule="auto"/>
        <w:rPr>
          <w:sz w:val="28"/>
        </w:rPr>
      </w:pPr>
      <w:r>
        <w:rPr>
          <w:sz w:val="28"/>
          <w:szCs w:val="20"/>
        </w:rPr>
        <w:t>главную причину дефицита — недостаточное производство товара, необходимого потребителю, ибо низкая государственная цена не может заставить производителя не только увеличивать, но даже и продолжать</w:t>
      </w:r>
      <w:r>
        <w:rPr>
          <w:sz w:val="28"/>
          <w:szCs w:val="20"/>
        </w:rPr>
        <w:br/>
        <w:t xml:space="preserve">производство этого товара. Карточная система сдвинет кривую спроса до линии </w:t>
      </w:r>
      <w:r>
        <w:rPr>
          <w:sz w:val="28"/>
          <w:szCs w:val="20"/>
          <w:lang w:val="en-US"/>
        </w:rPr>
        <w:t>D</w:t>
      </w:r>
      <w:r>
        <w:rPr>
          <w:sz w:val="28"/>
          <w:szCs w:val="20"/>
          <w:vertAlign w:val="subscript"/>
        </w:rPr>
        <w:t>1</w:t>
      </w:r>
      <w:r>
        <w:rPr>
          <w:sz w:val="28"/>
          <w:szCs w:val="20"/>
          <w:lang w:val="en-US"/>
        </w:rPr>
        <w:t>D</w:t>
      </w:r>
      <w:r>
        <w:rPr>
          <w:sz w:val="28"/>
          <w:szCs w:val="20"/>
          <w:vertAlign w:val="subscript"/>
        </w:rPr>
        <w:t>1</w:t>
      </w:r>
      <w:r>
        <w:rPr>
          <w:sz w:val="28"/>
          <w:szCs w:val="20"/>
        </w:rPr>
        <w:t>, обозначенную на графике пунктиром, но не изменит ситуацию на рынке, дефицит сохранится. Если бы не было установленного предела, то цена поднялась бы до точки Е (эквилибриум, равновесие), которая многим была бы  недоступна, но это послужило бы импульсом для расширения производства и наполнения рынка товаром,</w:t>
      </w:r>
      <w:r>
        <w:rPr>
          <w:sz w:val="28"/>
          <w:szCs w:val="20"/>
        </w:rPr>
        <w:br/>
        <w:t>снижения цен до уровня, в котором спрос и предложение уравновешиваются.</w:t>
      </w:r>
    </w:p>
    <w:p w:rsidR="00050FA3" w:rsidRDefault="00050FA3">
      <w:pPr>
        <w:autoSpaceDE w:val="0"/>
        <w:autoSpaceDN w:val="0"/>
        <w:adjustRightInd w:val="0"/>
        <w:spacing w:line="360" w:lineRule="auto"/>
        <w:ind w:firstLine="708"/>
        <w:rPr>
          <w:sz w:val="28"/>
        </w:rPr>
      </w:pPr>
      <w:r>
        <w:rPr>
          <w:sz w:val="28"/>
          <w:szCs w:val="20"/>
        </w:rPr>
        <w:t>И последнее. Может ли возникнуть ситуация, когда кривые спроса и предложения не пересекутся? Российская действительность дает массу примеров такого рода. Рост цен в России сопровождается не только</w:t>
      </w:r>
      <w:r>
        <w:rPr>
          <w:sz w:val="28"/>
          <w:szCs w:val="20"/>
        </w:rPr>
        <w:br/>
        <w:t>снижением спроса, но и сокращением предложения. Ситуация, при которой предложение товара с повышением цен не растет, а падает, выглядит на графике следующим образом (рис. 4.8).</w:t>
      </w:r>
    </w:p>
    <w:p w:rsidR="00050FA3" w:rsidRDefault="00050FA3">
      <w:pPr>
        <w:autoSpaceDE w:val="0"/>
        <w:autoSpaceDN w:val="0"/>
        <w:adjustRightInd w:val="0"/>
        <w:spacing w:line="360" w:lineRule="auto"/>
        <w:ind w:firstLine="708"/>
        <w:rPr>
          <w:sz w:val="28"/>
        </w:rPr>
      </w:pPr>
      <w:r>
        <w:rPr>
          <w:sz w:val="28"/>
          <w:szCs w:val="20"/>
        </w:rPr>
        <w:t>График показывает, что точка равновесия исчезла. Реализация товара не состоялась. Платежи прекратились. Возник парадокс, не предусмотренный традиционными методами экономической теории.</w:t>
      </w:r>
    </w:p>
    <w:p w:rsidR="00050FA3" w:rsidRDefault="00050FA3">
      <w:pPr>
        <w:autoSpaceDE w:val="0"/>
        <w:autoSpaceDN w:val="0"/>
        <w:adjustRightInd w:val="0"/>
        <w:spacing w:line="360" w:lineRule="auto"/>
        <w:rPr>
          <w:sz w:val="28"/>
        </w:rPr>
      </w:pPr>
      <w:r>
        <w:rPr>
          <w:sz w:val="28"/>
          <w:szCs w:val="20"/>
        </w:rPr>
        <w:t>Объясняется эта ситуация рядом причин:</w:t>
      </w:r>
    </w:p>
    <w:p w:rsidR="00050FA3" w:rsidRDefault="00050FA3">
      <w:pPr>
        <w:autoSpaceDE w:val="0"/>
        <w:autoSpaceDN w:val="0"/>
        <w:adjustRightInd w:val="0"/>
        <w:spacing w:line="360" w:lineRule="auto"/>
        <w:rPr>
          <w:sz w:val="28"/>
        </w:rPr>
      </w:pPr>
      <w:r>
        <w:rPr>
          <w:sz w:val="28"/>
          <w:szCs w:val="20"/>
        </w:rPr>
        <w:t>*                   развалом сложившихся экономических связей, возникновением неопределенности и непредсказуемости в экономике;</w:t>
      </w:r>
    </w:p>
    <w:p w:rsidR="00050FA3" w:rsidRDefault="00050FA3">
      <w:pPr>
        <w:autoSpaceDE w:val="0"/>
        <w:autoSpaceDN w:val="0"/>
        <w:adjustRightInd w:val="0"/>
        <w:spacing w:line="360" w:lineRule="auto"/>
        <w:rPr>
          <w:sz w:val="28"/>
        </w:rPr>
      </w:pPr>
      <w:r>
        <w:rPr>
          <w:sz w:val="28"/>
          <w:szCs w:val="20"/>
        </w:rPr>
        <w:t>*                   отсутствием немедленного приспособления производства к изменившейся конъюнктуре рынка: между повышением цен и расширением предложения существует определенный разрыв, особенно в капиталоемких отраслях;</w:t>
      </w:r>
    </w:p>
    <w:p w:rsidR="00050FA3" w:rsidRDefault="00050FA3">
      <w:pPr>
        <w:autoSpaceDE w:val="0"/>
        <w:autoSpaceDN w:val="0"/>
        <w:adjustRightInd w:val="0"/>
        <w:spacing w:line="360" w:lineRule="auto"/>
        <w:rPr>
          <w:sz w:val="28"/>
        </w:rPr>
      </w:pPr>
      <w:r>
        <w:rPr>
          <w:sz w:val="28"/>
          <w:szCs w:val="20"/>
        </w:rPr>
        <w:t>*                   отсутствием конкурентной среды в экономике (главная причина).</w:t>
      </w:r>
    </w:p>
    <w:p w:rsidR="00050FA3" w:rsidRDefault="00050FA3">
      <w:pPr>
        <w:autoSpaceDE w:val="0"/>
        <w:autoSpaceDN w:val="0"/>
        <w:adjustRightInd w:val="0"/>
        <w:spacing w:line="360" w:lineRule="auto"/>
        <w:rPr>
          <w:sz w:val="25"/>
        </w:rPr>
      </w:pPr>
      <w:r>
        <w:rPr>
          <w:sz w:val="28"/>
          <w:szCs w:val="20"/>
        </w:rPr>
        <w:t>Действительная картина российской экономики показывает огромные масштабы, сложный и многоуровневый характер ее монополизации. Можно выделить три уровня этого явления: монополизм управления и технологический монополизм. К этому сегодня можно добавить сговор продавцов на потребительском рынке и монополизацию региональных рынков. Либерализация цен в этих условиях ведет к их неизбежному росту и сокращению предложения. Неперекрещивающиеся кривые спроса и предложения называют своеобразным «антиэффектом монополизма» российской экономики</w:t>
      </w:r>
      <w:r>
        <w:rPr>
          <w:sz w:val="25"/>
          <w:szCs w:val="20"/>
        </w:rPr>
        <w:t>.</w:t>
      </w:r>
    </w:p>
    <w:p w:rsidR="00050FA3" w:rsidRDefault="00050FA3">
      <w:pPr>
        <w:pStyle w:val="a4"/>
        <w:spacing w:line="360" w:lineRule="auto"/>
        <w:rPr>
          <w:sz w:val="28"/>
        </w:rPr>
      </w:pPr>
      <w:r>
        <w:rPr>
          <w:sz w:val="28"/>
        </w:rPr>
        <w:t>Формы и экономические рычаги в механизме</w:t>
      </w:r>
      <w:r>
        <w:rPr>
          <w:sz w:val="28"/>
        </w:rPr>
        <w:br/>
        <w:t>саморегулируемой рыночной системы</w:t>
      </w:r>
    </w:p>
    <w:p w:rsidR="00050FA3" w:rsidRDefault="00050FA3">
      <w:pPr>
        <w:autoSpaceDE w:val="0"/>
        <w:autoSpaceDN w:val="0"/>
        <w:adjustRightInd w:val="0"/>
        <w:spacing w:line="360" w:lineRule="auto"/>
        <w:rPr>
          <w:sz w:val="28"/>
        </w:rPr>
      </w:pPr>
      <w:r>
        <w:rPr>
          <w:sz w:val="28"/>
          <w:szCs w:val="20"/>
        </w:rPr>
        <w:t>Саморегулируемая экономическая система в виде принципа «невидимой» руки  проявляется, с одной стороны, как форма организации 1 экономической системы, с другой — как метод хозяйствования.</w:t>
      </w:r>
    </w:p>
    <w:p w:rsidR="00050FA3" w:rsidRDefault="00050FA3">
      <w:pPr>
        <w:autoSpaceDE w:val="0"/>
        <w:autoSpaceDN w:val="0"/>
        <w:adjustRightInd w:val="0"/>
        <w:spacing w:line="360" w:lineRule="auto"/>
        <w:rPr>
          <w:sz w:val="28"/>
        </w:rPr>
      </w:pPr>
      <w:r>
        <w:rPr>
          <w:sz w:val="28"/>
          <w:szCs w:val="20"/>
        </w:rPr>
        <w:t>Основой формы организации  саморегулирования выступает рыночная система. Она базируется на использовании многообразных форм собственности, различных организационно-правовых форм хозяйствования, разветвленной сети рыночной инфраструктуры.</w:t>
      </w:r>
    </w:p>
    <w:p w:rsidR="00050FA3" w:rsidRDefault="00050FA3">
      <w:pPr>
        <w:autoSpaceDE w:val="0"/>
        <w:autoSpaceDN w:val="0"/>
        <w:adjustRightInd w:val="0"/>
        <w:spacing w:line="360" w:lineRule="auto"/>
        <w:rPr>
          <w:sz w:val="28"/>
        </w:rPr>
      </w:pPr>
      <w:r>
        <w:rPr>
          <w:sz w:val="28"/>
          <w:szCs w:val="20"/>
        </w:rPr>
        <w:t>Саморегулируемая рыночная система предполагает образование таких субъектов хозяйствования, которые обладают социально-экономической свободой и в то же время взаимной  обусловленностью, согласованностью экономических интересов, проявляющихся в виде прямых или опосредованных согласований своих действий между собой.</w:t>
      </w:r>
    </w:p>
    <w:p w:rsidR="00050FA3" w:rsidRDefault="00050FA3">
      <w:pPr>
        <w:autoSpaceDE w:val="0"/>
        <w:autoSpaceDN w:val="0"/>
        <w:adjustRightInd w:val="0"/>
        <w:spacing w:line="360" w:lineRule="auto"/>
        <w:ind w:firstLine="708"/>
        <w:rPr>
          <w:sz w:val="28"/>
        </w:rPr>
      </w:pPr>
      <w:r>
        <w:rPr>
          <w:sz w:val="28"/>
          <w:szCs w:val="20"/>
        </w:rPr>
        <w:t>Естественный ход развития рыночной системы базируется на действии двух противоположных тенденций — центробежной и центростремительной. Первая, центробежная тенденция ведет к перерастанию простого обособленного производителя, возникшего в процессе общественного разделения труда при мелкотоварном производстве, в крупные хозяйствующие субъекты в виде монополистических объединений. Они появляются в ходе развития производственных сил и конкуренции между собой. Вторая, центростремительная тенденция, основанная на усилении функциональных взаимосвязей при общественном разделении труда, включает различные процессы интеграционного характера.</w:t>
      </w:r>
    </w:p>
    <w:p w:rsidR="00050FA3" w:rsidRDefault="00050FA3">
      <w:pPr>
        <w:autoSpaceDE w:val="0"/>
        <w:autoSpaceDN w:val="0"/>
        <w:adjustRightInd w:val="0"/>
        <w:spacing w:line="360" w:lineRule="auto"/>
        <w:ind w:firstLine="708"/>
        <w:rPr>
          <w:sz w:val="28"/>
        </w:rPr>
      </w:pPr>
      <w:r>
        <w:rPr>
          <w:sz w:val="28"/>
          <w:szCs w:val="20"/>
        </w:rPr>
        <w:t>Эта две противоположные системы определяют метод хозяйствования саморегулируемой системы, которая основывается на действии конкурентных и интеграционных процессов. Именно взаимодействие этих процессов выступает в качестве внутреннего источника саморегулирования рыночной экономики. Как метод хозяйствования конкуренция проявляется в виде борьбы между товаропроизводителями в процессе их функционирования. Интеграция сопровождается функциональными взаимосвязями, согласованиями в производственно-хозяйственной деятельности. Конкуренция вызывает соперничество за увеличение объемов производства, за расширение рынков сбыта, за источники получения сырья и материалов. Интеграция основывается на взаимодействии рыночных субъектов хозяйствования в процессе производства и сбыта продукции, а также в сфере приложения капитала. Конкуренция ведет к разъединению и  разобщению товаропроизводителей. Интеграционные процессы приводят к возникновению ассоциаций, союзов в области капитального строительства, выполнения крупных целевых программ и проектов, связанных с научно-техническим развитием, с реконструкцией производственных мощностей по увеличению выпуска продукции.</w:t>
      </w:r>
    </w:p>
    <w:p w:rsidR="00050FA3" w:rsidRDefault="00050FA3">
      <w:pPr>
        <w:autoSpaceDE w:val="0"/>
        <w:autoSpaceDN w:val="0"/>
        <w:adjustRightInd w:val="0"/>
        <w:spacing w:line="360" w:lineRule="auto"/>
        <w:ind w:firstLine="708"/>
        <w:rPr>
          <w:sz w:val="28"/>
        </w:rPr>
      </w:pPr>
      <w:r>
        <w:rPr>
          <w:sz w:val="28"/>
          <w:szCs w:val="20"/>
        </w:rPr>
        <w:t>Основой механизма саморегулирования рыночной экономики является конкуренция. Однако в процессе развития конкуренция порождает свою противоположность — монополизм. Это обусловлено тем, что конкуренция создает предпосылки для усиления концентрации, централизации и возникновения на этой основе монополистических объединений. Именно монополии обеспечивают наивысшую экономию за счет роста масштабов производства; располагают материальными возможностями проводить изыскания в области научно-технических достижений и их внедрения в производство; привлекают более  квалифицированную рабочую силу и применяют более совершенную организацию производства.</w:t>
      </w:r>
    </w:p>
    <w:p w:rsidR="00050FA3" w:rsidRDefault="00050FA3">
      <w:pPr>
        <w:autoSpaceDE w:val="0"/>
        <w:autoSpaceDN w:val="0"/>
        <w:adjustRightInd w:val="0"/>
        <w:spacing w:line="360" w:lineRule="auto"/>
        <w:ind w:firstLine="708"/>
        <w:rPr>
          <w:sz w:val="28"/>
        </w:rPr>
      </w:pPr>
      <w:r>
        <w:rPr>
          <w:sz w:val="28"/>
          <w:szCs w:val="20"/>
        </w:rPr>
        <w:t>Простейшим методом саморегулируемой рыночной системы является система проб и ошибок, в которой выживают только экономически сильные и трудолюбивые. Определяющим в этом случае выступает наличие капитала. Наиболее состоятельные фирмы имеют возможности использовать более производительную технику, новейшие технологии, добиваться высокой результативности производства. В итоге отсталые фирмы вытесняются с рынка, объем производства уменьшается, наступает равновесное состояние спроса и предложения.</w:t>
      </w:r>
    </w:p>
    <w:p w:rsidR="00050FA3" w:rsidRDefault="00050FA3">
      <w:pPr>
        <w:autoSpaceDE w:val="0"/>
        <w:autoSpaceDN w:val="0"/>
        <w:adjustRightInd w:val="0"/>
        <w:spacing w:line="360" w:lineRule="auto"/>
        <w:ind w:firstLine="708"/>
        <w:rPr>
          <w:sz w:val="28"/>
        </w:rPr>
      </w:pPr>
      <w:r>
        <w:rPr>
          <w:sz w:val="28"/>
          <w:szCs w:val="20"/>
        </w:rPr>
        <w:t>Экономическим рычагом в механизме саморегулирования является и разрушение предприятий, оказавшихся неспособными к экономической борьбе и эффективному хозяйствованию. В странах с развитой рыночной экономикой такие предприятия законодательно объявляются банкротами. Банкротство — это такая стадия хозяйственной несостоятельности, когда единственным путем выхода из данной ситуации является распродажа имущества для погашения долгов предприятия. Имущество может быть распродано на торгах или выкупается коллективом. По второму варианту имущество предприятия переходит в собственность коллектива.</w:t>
      </w:r>
    </w:p>
    <w:p w:rsidR="00050FA3" w:rsidRDefault="00050FA3">
      <w:pPr>
        <w:autoSpaceDE w:val="0"/>
        <w:autoSpaceDN w:val="0"/>
        <w:adjustRightInd w:val="0"/>
        <w:spacing w:line="360" w:lineRule="auto"/>
        <w:ind w:firstLine="708"/>
        <w:rPr>
          <w:sz w:val="28"/>
        </w:rPr>
      </w:pPr>
      <w:r>
        <w:rPr>
          <w:sz w:val="28"/>
          <w:szCs w:val="20"/>
        </w:rPr>
        <w:t>Центральным звеном саморегулирования рыночной системы является куренное ценообразование. Модель равновесного рыночного механизма с использованием конкурентного ценообразования действует следующим образом: если на рынке предложение какого-либо товара превышает потребное его количество, то цены на данный товар понижаются. Это служит сигналом для сокращения производства и уменьшения предложения. Повышение цен свидетельствует о недостаточном предложении. Высокие цены выступают стимулятором увеличения</w:t>
      </w:r>
      <w:r>
        <w:rPr>
          <w:sz w:val="28"/>
          <w:szCs w:val="20"/>
        </w:rPr>
        <w:br/>
        <w:t>производства и предложения данного товара.</w:t>
      </w:r>
    </w:p>
    <w:p w:rsidR="00050FA3" w:rsidRDefault="00050FA3">
      <w:pPr>
        <w:pStyle w:val="a3"/>
        <w:spacing w:line="360" w:lineRule="auto"/>
        <w:ind w:left="0" w:firstLine="720"/>
        <w:jc w:val="left"/>
        <w:rPr>
          <w:sz w:val="25"/>
          <w:szCs w:val="20"/>
        </w:rPr>
      </w:pPr>
      <w:r>
        <w:rPr>
          <w:sz w:val="28"/>
          <w:szCs w:val="20"/>
        </w:rPr>
        <w:t>На макроуровне наиболее эффективный механизм саморегулирования был разработан Дж. Кейнсом. Он впервые предложил осуществлять корректировку рыночного механизма равновесия с помощью использования финансовых рычагов, кредитно-денежной и налоговой политики, которые и позволяют обеспечить стабильность и устойчивое развитие.</w:t>
      </w:r>
    </w:p>
    <w:p w:rsidR="00050FA3" w:rsidRDefault="00050FA3">
      <w:pPr>
        <w:pStyle w:val="4"/>
        <w:spacing w:line="360" w:lineRule="auto"/>
        <w:jc w:val="left"/>
        <w:rPr>
          <w:rFonts w:ascii="Monotype Corsiva" w:hAnsi="Monotype Corsiva"/>
          <w:b/>
          <w:bCs/>
          <w:iCs/>
          <w:sz w:val="28"/>
        </w:rPr>
      </w:pPr>
      <w:r>
        <w:rPr>
          <w:rFonts w:ascii="Monotype Corsiva" w:hAnsi="Monotype Corsiva"/>
          <w:b/>
          <w:bCs/>
          <w:iCs/>
          <w:sz w:val="52"/>
        </w:rPr>
        <w:t>Рынок в Украине</w:t>
      </w:r>
    </w:p>
    <w:p w:rsidR="00050FA3" w:rsidRDefault="00050FA3">
      <w:pPr>
        <w:spacing w:line="360" w:lineRule="auto"/>
        <w:ind w:firstLine="708"/>
        <w:rPr>
          <w:color w:val="232323"/>
          <w:sz w:val="28"/>
          <w:szCs w:val="22"/>
          <w:lang w:val="uk-UA"/>
        </w:rPr>
      </w:pPr>
      <w:r>
        <w:rPr>
          <w:color w:val="000000"/>
          <w:sz w:val="28"/>
          <w:szCs w:val="22"/>
        </w:rPr>
        <w:t>Провозглашение 24 августа 1991 года Украины независи</w:t>
      </w:r>
      <w:r>
        <w:rPr>
          <w:color w:val="000000"/>
          <w:sz w:val="28"/>
          <w:szCs w:val="22"/>
        </w:rPr>
        <w:softHyphen/>
        <w:t>мым суверенным государством</w:t>
      </w:r>
      <w:r>
        <w:rPr>
          <w:color w:val="000000"/>
          <w:sz w:val="28"/>
          <w:szCs w:val="22"/>
          <w:lang w:val="uk-UA"/>
        </w:rPr>
        <w:t xml:space="preserve"> </w:t>
      </w:r>
      <w:r>
        <w:rPr>
          <w:color w:val="000000"/>
          <w:sz w:val="28"/>
          <w:szCs w:val="22"/>
        </w:rPr>
        <w:t xml:space="preserve">не только </w:t>
      </w:r>
      <w:r>
        <w:rPr>
          <w:color w:val="232323"/>
          <w:sz w:val="28"/>
          <w:szCs w:val="22"/>
        </w:rPr>
        <w:t>явилось важной вехой в истории украинского народа, но и открыло реаль</w:t>
      </w:r>
      <w:r>
        <w:rPr>
          <w:color w:val="232323"/>
          <w:sz w:val="28"/>
          <w:szCs w:val="22"/>
        </w:rPr>
        <w:softHyphen/>
        <w:t>ные</w:t>
      </w:r>
      <w:r>
        <w:rPr>
          <w:color w:val="232323"/>
          <w:sz w:val="28"/>
          <w:szCs w:val="22"/>
          <w:lang w:val="uk-UA"/>
        </w:rPr>
        <w:t xml:space="preserve"> </w:t>
      </w:r>
      <w:r>
        <w:rPr>
          <w:color w:val="232323"/>
          <w:sz w:val="28"/>
          <w:szCs w:val="22"/>
        </w:rPr>
        <w:t>возможности для создания нового динамичного народ</w:t>
      </w:r>
      <w:r>
        <w:rPr>
          <w:color w:val="232323"/>
          <w:sz w:val="28"/>
          <w:szCs w:val="22"/>
        </w:rPr>
        <w:softHyphen/>
        <w:t>ного хозяйства рыночного типа.</w:t>
      </w:r>
      <w:r>
        <w:rPr>
          <w:color w:val="232323"/>
          <w:sz w:val="28"/>
          <w:szCs w:val="22"/>
          <w:lang w:val="uk-UA"/>
        </w:rPr>
        <w:t xml:space="preserve"> </w:t>
      </w:r>
      <w:r>
        <w:rPr>
          <w:color w:val="232323"/>
          <w:sz w:val="28"/>
          <w:szCs w:val="22"/>
        </w:rPr>
        <w:t>Перемены в общественно-политической жизни государ</w:t>
      </w:r>
      <w:r>
        <w:rPr>
          <w:color w:val="232323"/>
          <w:sz w:val="28"/>
          <w:szCs w:val="22"/>
        </w:rPr>
        <w:softHyphen/>
        <w:t>ства привели к коренной</w:t>
      </w:r>
      <w:r>
        <w:rPr>
          <w:color w:val="232323"/>
          <w:sz w:val="28"/>
          <w:szCs w:val="22"/>
          <w:lang w:val="uk-UA"/>
        </w:rPr>
        <w:t xml:space="preserve"> </w:t>
      </w:r>
      <w:r>
        <w:rPr>
          <w:color w:val="232323"/>
          <w:sz w:val="28"/>
          <w:szCs w:val="22"/>
        </w:rPr>
        <w:t>перестройке экономических отно</w:t>
      </w:r>
      <w:r>
        <w:rPr>
          <w:color w:val="232323"/>
          <w:sz w:val="28"/>
          <w:szCs w:val="22"/>
        </w:rPr>
        <w:softHyphen/>
        <w:t xml:space="preserve">шений. Было раз и навсегда покончено с однопартийной системой и идеологической монополией и вместе с ними с командно-административными принципами руководства в экономике, которые сдерживали развитие экономических </w:t>
      </w:r>
      <w:r>
        <w:rPr>
          <w:color w:val="232323"/>
          <w:sz w:val="28"/>
          <w:szCs w:val="22"/>
          <w:lang w:val="uk-UA"/>
        </w:rPr>
        <w:t xml:space="preserve">  </w:t>
      </w:r>
      <w:r>
        <w:rPr>
          <w:color w:val="232323"/>
          <w:sz w:val="28"/>
          <w:szCs w:val="22"/>
        </w:rPr>
        <w:t>процессов, социального и научно-технического прогресса. Украина твердо стала на путь радикальных экономических реформ.</w:t>
      </w:r>
    </w:p>
    <w:p w:rsidR="00050FA3" w:rsidRDefault="00050FA3">
      <w:pPr>
        <w:spacing w:line="360" w:lineRule="auto"/>
        <w:ind w:firstLine="708"/>
        <w:rPr>
          <w:color w:val="232323"/>
          <w:sz w:val="28"/>
          <w:szCs w:val="22"/>
          <w:lang w:val="uk-UA"/>
        </w:rPr>
      </w:pPr>
      <w:r>
        <w:rPr>
          <w:color w:val="232323"/>
          <w:sz w:val="28"/>
          <w:szCs w:val="22"/>
        </w:rPr>
        <w:t>Однако переход от командно-административной эконо</w:t>
      </w:r>
      <w:r>
        <w:rPr>
          <w:color w:val="232323"/>
          <w:sz w:val="28"/>
          <w:szCs w:val="22"/>
        </w:rPr>
        <w:softHyphen/>
        <w:t>мики к рыночной, т.е. к принципиально новой системе хо</w:t>
      </w:r>
      <w:r>
        <w:rPr>
          <w:color w:val="232323"/>
          <w:sz w:val="28"/>
          <w:szCs w:val="22"/>
        </w:rPr>
        <w:softHyphen/>
        <w:t>зяйствования, не мог оказаться безболезненным.</w:t>
      </w:r>
    </w:p>
    <w:p w:rsidR="00050FA3" w:rsidRDefault="00050FA3">
      <w:pPr>
        <w:spacing w:line="360" w:lineRule="auto"/>
        <w:ind w:firstLine="708"/>
        <w:rPr>
          <w:color w:val="232323"/>
          <w:sz w:val="28"/>
          <w:szCs w:val="22"/>
          <w:lang w:val="uk-UA"/>
        </w:rPr>
      </w:pPr>
      <w:r>
        <w:rPr>
          <w:color w:val="232323"/>
          <w:sz w:val="28"/>
          <w:szCs w:val="22"/>
        </w:rPr>
        <w:t>Переход</w:t>
      </w:r>
      <w:r>
        <w:rPr>
          <w:color w:val="232323"/>
          <w:sz w:val="28"/>
          <w:szCs w:val="22"/>
        </w:rPr>
        <w:softHyphen/>
        <w:t>ный период в Украине охарактеризовался глубоким соци</w:t>
      </w:r>
      <w:r>
        <w:rPr>
          <w:color w:val="232323"/>
          <w:sz w:val="28"/>
          <w:szCs w:val="22"/>
        </w:rPr>
        <w:softHyphen/>
        <w:t>ально-экономическим кризисом, который выразился в спа</w:t>
      </w:r>
      <w:r>
        <w:rPr>
          <w:color w:val="232323"/>
          <w:sz w:val="28"/>
          <w:szCs w:val="22"/>
        </w:rPr>
        <w:softHyphen/>
        <w:t>де производства, развале финансовой системы, снижении жизненного уровня народа, инфляционных процессах, без</w:t>
      </w:r>
      <w:r>
        <w:rPr>
          <w:color w:val="232323"/>
          <w:sz w:val="28"/>
          <w:szCs w:val="22"/>
        </w:rPr>
        <w:softHyphen/>
        <w:t>работице и прочих негативных явлениях. С подобными явле</w:t>
      </w:r>
      <w:r>
        <w:rPr>
          <w:color w:val="232323"/>
          <w:sz w:val="28"/>
          <w:szCs w:val="22"/>
        </w:rPr>
        <w:softHyphen/>
        <w:t>ниями столкнулись все посткоммунистические страны Цент</w:t>
      </w:r>
      <w:r>
        <w:rPr>
          <w:color w:val="232323"/>
          <w:sz w:val="28"/>
          <w:szCs w:val="22"/>
        </w:rPr>
        <w:softHyphen/>
        <w:t>ральной и Восточной Европы, избравшие путь демонтажа командно-административной системы и создания современ</w:t>
      </w:r>
      <w:r>
        <w:rPr>
          <w:color w:val="232323"/>
          <w:sz w:val="28"/>
          <w:szCs w:val="22"/>
        </w:rPr>
        <w:softHyphen/>
        <w:t>ной, основанной на рыночных отношениях национальной экономики.</w:t>
      </w:r>
    </w:p>
    <w:p w:rsidR="00050FA3" w:rsidRDefault="00050FA3">
      <w:pPr>
        <w:spacing w:line="360" w:lineRule="auto"/>
        <w:ind w:firstLine="708"/>
        <w:rPr>
          <w:color w:val="232323"/>
          <w:sz w:val="28"/>
          <w:szCs w:val="22"/>
          <w:lang w:val="uk-UA"/>
        </w:rPr>
      </w:pPr>
      <w:r>
        <w:rPr>
          <w:color w:val="232323"/>
          <w:sz w:val="28"/>
          <w:szCs w:val="22"/>
        </w:rPr>
        <w:t>Единственно возможным средством выхода из такого кризиса является дальнейшее преобразование экономики, создание условий для всестороннего развития предприни</w:t>
      </w:r>
      <w:r>
        <w:rPr>
          <w:color w:val="232323"/>
          <w:sz w:val="28"/>
          <w:szCs w:val="22"/>
        </w:rPr>
        <w:softHyphen/>
        <w:t>мательства и дальнейшего развития рыночных отношений.</w:t>
      </w:r>
    </w:p>
    <w:p w:rsidR="00050FA3" w:rsidRDefault="00050FA3">
      <w:pPr>
        <w:spacing w:line="360" w:lineRule="auto"/>
        <w:ind w:firstLine="708"/>
        <w:rPr>
          <w:sz w:val="28"/>
        </w:rPr>
      </w:pPr>
      <w:r>
        <w:rPr>
          <w:color w:val="232323"/>
          <w:sz w:val="28"/>
          <w:szCs w:val="22"/>
        </w:rPr>
        <w:t xml:space="preserve">Сегодня люди в Украине уже умеют считать деньги и начинают понимать, что их экономическое благосостояние </w:t>
      </w:r>
      <w:r>
        <w:rPr>
          <w:sz w:val="28"/>
        </w:rPr>
        <w:t>зависит не от государства, а в первую очередь, — от них самих. Со своей стороны, государство проводит политику, направленную на обеспечение ускоренного формирования нового класса — класса предпринимателей, который при</w:t>
      </w:r>
      <w:r>
        <w:rPr>
          <w:sz w:val="28"/>
        </w:rPr>
        <w:softHyphen/>
        <w:t>зван играть решающую роль в экономике, выступать реаль</w:t>
      </w:r>
      <w:r>
        <w:rPr>
          <w:sz w:val="28"/>
        </w:rPr>
        <w:softHyphen/>
        <w:t>ным конкурентом государственным предприятиям. Но прежде чем стать на нелегкий путь предпринимательства, необхо</w:t>
      </w:r>
      <w:r>
        <w:rPr>
          <w:sz w:val="28"/>
        </w:rPr>
        <w:softHyphen/>
        <w:t>димо изучить законы рынка и условия его функционирова</w:t>
      </w:r>
      <w:r>
        <w:rPr>
          <w:sz w:val="28"/>
        </w:rPr>
        <w:softHyphen/>
        <w:t>ния, другими словами, знать правила игры.</w:t>
      </w:r>
    </w:p>
    <w:p w:rsidR="00050FA3" w:rsidRDefault="00050FA3">
      <w:pPr>
        <w:spacing w:line="360" w:lineRule="auto"/>
        <w:ind w:firstLine="708"/>
        <w:rPr>
          <w:sz w:val="28"/>
        </w:rPr>
      </w:pPr>
      <w:r>
        <w:rPr>
          <w:sz w:val="28"/>
        </w:rPr>
        <w:t>Путь становления рыночной инфраструктуры в Украине сложен не меньше, чем предпринимательства. В этой главе рассмотрены основные составляющие РИ Украины и их деятельность до сегодняшнего дня.</w:t>
      </w:r>
    </w:p>
    <w:p w:rsidR="00050FA3" w:rsidRDefault="00050FA3">
      <w:pPr>
        <w:spacing w:line="360" w:lineRule="auto"/>
        <w:rPr>
          <w:sz w:val="28"/>
        </w:rPr>
      </w:pPr>
      <w:r>
        <w:rPr>
          <w:sz w:val="28"/>
        </w:rPr>
        <w:t>Различают организационно-техническую, финансово-кредитную и научно-исследовательскую инфраструктуры рынка. Остановимся подробнее на каждом из видов.</w:t>
      </w:r>
    </w:p>
    <w:p w:rsidR="00050FA3" w:rsidRDefault="00050FA3">
      <w:pPr>
        <w:spacing w:line="360" w:lineRule="auto"/>
        <w:rPr>
          <w:sz w:val="28"/>
        </w:rPr>
      </w:pPr>
      <w:r>
        <w:rPr>
          <w:sz w:val="28"/>
        </w:rPr>
        <w:t xml:space="preserve">К организационно-технической инфраструктуре рынка относятся товарные биржи и аукционы, торговые дома и торговые палаты, холдинговые и брокерские компании, информационные центры и ярмарки, инжинеринговые фирмы, сервисные центры, пункты проката и лизинга, государственные инспекции, различного рода ассоциации предпринимателей и потребителей, транспортные коммуникации и способы оперативной связи. Одни из этих учреждений призванные оказывать содействие установлению деловых контактов между предпринимателями, предоставлять им информационные, консультативные, расчетные и прочие услуги, другие берут на себя функции общей координации рыночных связей, представляют интересы своих членов на региональном, государственном и международном уровнях, третьи </w:t>
      </w:r>
      <w:r>
        <w:rPr>
          <w:sz w:val="28"/>
        </w:rPr>
        <w:sym w:font="Symbol" w:char="F02D"/>
      </w:r>
      <w:r>
        <w:rPr>
          <w:sz w:val="28"/>
        </w:rPr>
        <w:t xml:space="preserve"> представляют собой специальные государственные органы регулирования рыночных отношений.</w:t>
      </w:r>
    </w:p>
    <w:p w:rsidR="00050FA3" w:rsidRDefault="00050FA3">
      <w:pPr>
        <w:spacing w:line="360" w:lineRule="auto"/>
        <w:rPr>
          <w:sz w:val="28"/>
        </w:rPr>
      </w:pPr>
      <w:r>
        <w:rPr>
          <w:sz w:val="28"/>
        </w:rPr>
        <w:t>Финансово-кредитную инфраструктуру рынка образуют банки, фондовые и валютные биржи, страховые и инвестиционные компании, фонды профсоюзов и иных общественных организаций. Это все те, кто способный заниматься и занимается мобилизацией временно свободных денежных ресурсов, превращает их в кредиты, а потом и у капиталовложения.</w:t>
      </w:r>
    </w:p>
    <w:p w:rsidR="00050FA3" w:rsidRDefault="00050FA3">
      <w:pPr>
        <w:spacing w:line="360" w:lineRule="auto"/>
        <w:rPr>
          <w:sz w:val="28"/>
        </w:rPr>
      </w:pPr>
      <w:r>
        <w:rPr>
          <w:sz w:val="28"/>
        </w:rPr>
        <w:t>Научно-исследовательская инфраструктура рынка включает в себя научные институты с изучения рыночных проблем, информационно-консультативные фирмы, аудиторские организации, специальные учебные заведения.</w:t>
      </w:r>
    </w:p>
    <w:p w:rsidR="00050FA3" w:rsidRDefault="00050FA3">
      <w:pPr>
        <w:spacing w:line="360" w:lineRule="auto"/>
        <w:rPr>
          <w:sz w:val="28"/>
        </w:rPr>
      </w:pPr>
      <w:r>
        <w:rPr>
          <w:sz w:val="28"/>
        </w:rPr>
        <w:t>Теперь рассмотрим важнейшие элементы рыночной инфраструктуры: биржи (фондовую, товарную, рабочей силы) и научно-исследовательские институты.</w:t>
      </w:r>
    </w:p>
    <w:p w:rsidR="00050FA3" w:rsidRDefault="00050FA3">
      <w:pPr>
        <w:spacing w:line="360" w:lineRule="auto"/>
      </w:pPr>
      <w:r>
        <w:rPr>
          <w:sz w:val="28"/>
        </w:rPr>
        <w:t xml:space="preserve">Фондовая биржа </w:t>
      </w:r>
      <w:r>
        <w:rPr>
          <w:sz w:val="28"/>
          <w:lang w:val="en-US"/>
        </w:rPr>
        <w:sym w:font="Symbol" w:char="F02D"/>
      </w:r>
      <w:r>
        <w:rPr>
          <w:sz w:val="28"/>
        </w:rPr>
        <w:t xml:space="preserve"> учреждение, организованный рынок, на котором собственники осуществляют процесс купли-продажи ценных бумаг. Членами биржи являются преимущественно ее основатели </w:t>
      </w:r>
      <w:r>
        <w:rPr>
          <w:sz w:val="28"/>
        </w:rPr>
        <w:sym w:font="Symbol" w:char="F02D"/>
      </w:r>
      <w:r>
        <w:rPr>
          <w:sz w:val="28"/>
        </w:rPr>
        <w:t xml:space="preserve"> отдельные индивиды и кредитно-финансовые институты. Купля-продажа акций на фондовой бирже осуществляется с помощью посредников. Положительными чертами фондовой биржи являются: аккумулирование свободных средств за счет выпуска и продажи ценных бумаг и их направление на развитие отдельных предприятий, областей; межотраслевое переливание капитала, благодаря которому ослабляются диспропорции в экономике; создание соответствующих предпосылок для предпринимательской деятельности; стабилизация сбережений отдельных слоев населения и их соответствующее возрастание и тому подобное.</w:t>
      </w:r>
    </w:p>
    <w:p w:rsidR="00050FA3" w:rsidRDefault="00050FA3">
      <w:pPr>
        <w:spacing w:line="360" w:lineRule="auto"/>
        <w:rPr>
          <w:sz w:val="28"/>
        </w:rPr>
      </w:pPr>
      <w:r>
        <w:rPr>
          <w:sz w:val="28"/>
        </w:rPr>
        <w:t xml:space="preserve">Биржа рабочей силы </w:t>
      </w:r>
      <w:r>
        <w:rPr>
          <w:sz w:val="28"/>
          <w:lang w:val="en-US"/>
        </w:rPr>
        <w:sym w:font="Symbol" w:char="F02D"/>
      </w:r>
      <w:r>
        <w:rPr>
          <w:sz w:val="28"/>
        </w:rPr>
        <w:t xml:space="preserve"> учреждения, которые осуществляют посреднические функции между работниками и предпринимателями, собирают и предоставляют информацию о наличии вакансий, оказывают содействие подготовке и переподготовке кадров, созданию рабочих мест, быстрому перемещению рабочей силы, обеспечению эффективности занятости трудоспособного населения, частично регулируют процесс занятости. Биржа имеет свои отделения в городах, районах; их задача состоит в тому, чтобы анализировать, разрабатывать программы занятости, предоставлять консультации, осуществлять подготовку, переподготовку кадров и трудоустраивать их.</w:t>
      </w:r>
    </w:p>
    <w:p w:rsidR="00050FA3" w:rsidRDefault="00050FA3">
      <w:pPr>
        <w:spacing w:line="360" w:lineRule="auto"/>
      </w:pPr>
      <w:r>
        <w:rPr>
          <w:sz w:val="28"/>
        </w:rPr>
        <w:t xml:space="preserve">Товарная биржа </w:t>
      </w:r>
      <w:r>
        <w:rPr>
          <w:sz w:val="28"/>
          <w:lang w:val="en-US"/>
        </w:rPr>
        <w:sym w:font="Symbol" w:char="F02D"/>
      </w:r>
      <w:r>
        <w:rPr>
          <w:sz w:val="28"/>
        </w:rPr>
        <w:t xml:space="preserve"> постоянно действующие рынки, где купля-продажа товаров осуществляются на основе установленных стандартов и образцов, соответствующих форм документов, которыми регламентируются номенклатура, объем, цены, термины и виды поставки и прочие условия. Товарные биржи делят на международные и национальные, универсальные и специализированные.</w:t>
      </w:r>
    </w:p>
    <w:p w:rsidR="00050FA3" w:rsidRDefault="00050FA3">
      <w:pPr>
        <w:spacing w:line="360" w:lineRule="auto"/>
        <w:rPr>
          <w:sz w:val="28"/>
        </w:rPr>
      </w:pPr>
      <w:r>
        <w:rPr>
          <w:sz w:val="28"/>
        </w:rPr>
        <w:t>Институты и организации, образовывающие научно-исследовательскую инфраструктуру, изучают динамику рыночной ситуации, занимаются разработкой стратегии и тактики поведения предприятий на рынке, прогнозов для правительства и предпринимателей, моделированием последствий тех или иных решений, предоставлением консультаций, улаживанием конфликтов между партнерами, подготовкой экономистов, менеджеров и специалистов по маркетингу.</w:t>
      </w:r>
    </w:p>
    <w:p w:rsidR="00050FA3" w:rsidRDefault="00050FA3">
      <w:pPr>
        <w:spacing w:line="360" w:lineRule="auto"/>
      </w:pPr>
      <w:r>
        <w:rPr>
          <w:sz w:val="28"/>
        </w:rPr>
        <w:t>Динамику развития рыночной инфраструктуры в 1991-1996 годах видно из нижеприведенной Таблицы 4.2. Не смотря на некоторые колебания, основная тенденция просматривается четко – рост количества бирж, что свидетельствует о постоянном возрастании потребностей Украины в развитии институтов рыночной инфраструктуры.</w:t>
      </w:r>
    </w:p>
    <w:p w:rsidR="00050FA3" w:rsidRDefault="00050FA3">
      <w:pPr>
        <w:rPr>
          <w:sz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395"/>
        <w:gridCol w:w="1311"/>
        <w:gridCol w:w="1311"/>
        <w:gridCol w:w="1311"/>
        <w:gridCol w:w="1311"/>
      </w:tblGrid>
      <w:tr w:rsidR="00050FA3">
        <w:trPr>
          <w:trHeight w:val="240"/>
          <w:jc w:val="center"/>
        </w:trPr>
        <w:tc>
          <w:tcPr>
            <w:tcW w:w="4395" w:type="dxa"/>
            <w:tcBorders>
              <w:top w:val="single" w:sz="12" w:space="0" w:color="auto"/>
              <w:left w:val="single" w:sz="12" w:space="0" w:color="auto"/>
              <w:bottom w:val="single" w:sz="12" w:space="0" w:color="auto"/>
            </w:tcBorders>
          </w:tcPr>
          <w:p w:rsidR="00050FA3" w:rsidRDefault="00050FA3">
            <w:r>
              <w:rPr>
                <w:spacing w:val="80"/>
              </w:rPr>
              <w:t>Тип биржи</w:t>
            </w:r>
          </w:p>
        </w:tc>
        <w:tc>
          <w:tcPr>
            <w:tcW w:w="1311" w:type="dxa"/>
            <w:tcBorders>
              <w:top w:val="single" w:sz="12" w:space="0" w:color="auto"/>
              <w:bottom w:val="single" w:sz="12" w:space="0" w:color="auto"/>
            </w:tcBorders>
            <w:vAlign w:val="center"/>
          </w:tcPr>
          <w:p w:rsidR="00050FA3" w:rsidRDefault="00050FA3">
            <w:pPr>
              <w:rPr>
                <w:spacing w:val="80"/>
              </w:rPr>
            </w:pPr>
            <w:r>
              <w:rPr>
                <w:spacing w:val="80"/>
              </w:rPr>
              <w:t>1991</w:t>
            </w:r>
          </w:p>
        </w:tc>
        <w:tc>
          <w:tcPr>
            <w:tcW w:w="1311" w:type="dxa"/>
            <w:tcBorders>
              <w:top w:val="single" w:sz="12" w:space="0" w:color="auto"/>
              <w:bottom w:val="single" w:sz="12" w:space="0" w:color="auto"/>
            </w:tcBorders>
            <w:vAlign w:val="center"/>
          </w:tcPr>
          <w:p w:rsidR="00050FA3" w:rsidRDefault="00050FA3">
            <w:pPr>
              <w:rPr>
                <w:spacing w:val="80"/>
              </w:rPr>
            </w:pPr>
            <w:r>
              <w:rPr>
                <w:spacing w:val="80"/>
              </w:rPr>
              <w:t>1994</w:t>
            </w:r>
          </w:p>
        </w:tc>
        <w:tc>
          <w:tcPr>
            <w:tcW w:w="1311" w:type="dxa"/>
            <w:tcBorders>
              <w:top w:val="single" w:sz="12" w:space="0" w:color="auto"/>
              <w:bottom w:val="single" w:sz="12" w:space="0" w:color="auto"/>
            </w:tcBorders>
            <w:vAlign w:val="center"/>
          </w:tcPr>
          <w:p w:rsidR="00050FA3" w:rsidRDefault="00050FA3">
            <w:pPr>
              <w:rPr>
                <w:spacing w:val="80"/>
              </w:rPr>
            </w:pPr>
            <w:r>
              <w:rPr>
                <w:spacing w:val="80"/>
              </w:rPr>
              <w:t>1995</w:t>
            </w:r>
          </w:p>
        </w:tc>
        <w:tc>
          <w:tcPr>
            <w:tcW w:w="1311" w:type="dxa"/>
            <w:tcBorders>
              <w:top w:val="single" w:sz="12" w:space="0" w:color="auto"/>
              <w:bottom w:val="single" w:sz="12" w:space="0" w:color="auto"/>
              <w:right w:val="single" w:sz="12" w:space="0" w:color="auto"/>
            </w:tcBorders>
            <w:vAlign w:val="center"/>
          </w:tcPr>
          <w:p w:rsidR="00050FA3" w:rsidRDefault="00050FA3">
            <w:pPr>
              <w:rPr>
                <w:spacing w:val="80"/>
              </w:rPr>
            </w:pPr>
            <w:r>
              <w:rPr>
                <w:spacing w:val="80"/>
              </w:rPr>
              <w:t>1996</w:t>
            </w:r>
          </w:p>
        </w:tc>
      </w:tr>
      <w:tr w:rsidR="00050FA3">
        <w:trPr>
          <w:trHeight w:val="240"/>
          <w:jc w:val="center"/>
        </w:trPr>
        <w:tc>
          <w:tcPr>
            <w:tcW w:w="4395" w:type="dxa"/>
            <w:tcBorders>
              <w:top w:val="single" w:sz="12" w:space="0" w:color="auto"/>
              <w:left w:val="single" w:sz="12" w:space="0" w:color="auto"/>
              <w:bottom w:val="single" w:sz="12" w:space="0" w:color="auto"/>
            </w:tcBorders>
          </w:tcPr>
          <w:p w:rsidR="00050FA3" w:rsidRDefault="00050FA3">
            <w:r>
              <w:t>Всего зарегистрировано</w:t>
            </w:r>
          </w:p>
        </w:tc>
        <w:tc>
          <w:tcPr>
            <w:tcW w:w="1311" w:type="dxa"/>
            <w:tcBorders>
              <w:top w:val="single" w:sz="12" w:space="0" w:color="auto"/>
              <w:bottom w:val="single" w:sz="12" w:space="0" w:color="auto"/>
            </w:tcBorders>
            <w:vAlign w:val="center"/>
          </w:tcPr>
          <w:p w:rsidR="00050FA3" w:rsidRDefault="00050FA3">
            <w:pPr>
              <w:rPr>
                <w:spacing w:val="80"/>
              </w:rPr>
            </w:pPr>
            <w:r>
              <w:rPr>
                <w:spacing w:val="80"/>
              </w:rPr>
              <w:t>66</w:t>
            </w:r>
          </w:p>
        </w:tc>
        <w:tc>
          <w:tcPr>
            <w:tcW w:w="1311" w:type="dxa"/>
            <w:tcBorders>
              <w:top w:val="single" w:sz="12" w:space="0" w:color="auto"/>
              <w:bottom w:val="single" w:sz="12" w:space="0" w:color="auto"/>
            </w:tcBorders>
            <w:vAlign w:val="center"/>
          </w:tcPr>
          <w:p w:rsidR="00050FA3" w:rsidRDefault="00050FA3">
            <w:pPr>
              <w:rPr>
                <w:spacing w:val="80"/>
              </w:rPr>
            </w:pPr>
            <w:r>
              <w:rPr>
                <w:spacing w:val="80"/>
              </w:rPr>
              <w:t>91</w:t>
            </w:r>
          </w:p>
        </w:tc>
        <w:tc>
          <w:tcPr>
            <w:tcW w:w="1311" w:type="dxa"/>
            <w:tcBorders>
              <w:top w:val="single" w:sz="12" w:space="0" w:color="auto"/>
              <w:bottom w:val="single" w:sz="12" w:space="0" w:color="auto"/>
            </w:tcBorders>
            <w:vAlign w:val="center"/>
          </w:tcPr>
          <w:p w:rsidR="00050FA3" w:rsidRDefault="00050FA3">
            <w:pPr>
              <w:rPr>
                <w:spacing w:val="80"/>
              </w:rPr>
            </w:pPr>
            <w:r>
              <w:rPr>
                <w:spacing w:val="80"/>
              </w:rPr>
              <w:t>88</w:t>
            </w:r>
          </w:p>
        </w:tc>
        <w:tc>
          <w:tcPr>
            <w:tcW w:w="1311" w:type="dxa"/>
            <w:tcBorders>
              <w:top w:val="single" w:sz="12" w:space="0" w:color="auto"/>
              <w:bottom w:val="single" w:sz="12" w:space="0" w:color="auto"/>
              <w:right w:val="single" w:sz="12" w:space="0" w:color="auto"/>
            </w:tcBorders>
            <w:vAlign w:val="center"/>
          </w:tcPr>
          <w:p w:rsidR="00050FA3" w:rsidRDefault="00050FA3">
            <w:pPr>
              <w:rPr>
                <w:spacing w:val="80"/>
              </w:rPr>
            </w:pPr>
            <w:r>
              <w:rPr>
                <w:spacing w:val="80"/>
              </w:rPr>
              <w:t>191</w:t>
            </w:r>
          </w:p>
        </w:tc>
      </w:tr>
      <w:tr w:rsidR="00050FA3">
        <w:trPr>
          <w:trHeight w:val="240"/>
          <w:jc w:val="center"/>
        </w:trPr>
        <w:tc>
          <w:tcPr>
            <w:tcW w:w="4395" w:type="dxa"/>
            <w:tcBorders>
              <w:top w:val="single" w:sz="12" w:space="0" w:color="auto"/>
              <w:left w:val="single" w:sz="12" w:space="0" w:color="auto"/>
            </w:tcBorders>
          </w:tcPr>
          <w:p w:rsidR="00050FA3" w:rsidRDefault="00050FA3">
            <w:pPr>
              <w:ind w:left="527"/>
            </w:pPr>
            <w:r>
              <w:t>универсальные</w:t>
            </w:r>
          </w:p>
        </w:tc>
        <w:tc>
          <w:tcPr>
            <w:tcW w:w="1311" w:type="dxa"/>
            <w:tcBorders>
              <w:top w:val="single" w:sz="12" w:space="0" w:color="auto"/>
            </w:tcBorders>
            <w:vAlign w:val="center"/>
          </w:tcPr>
          <w:p w:rsidR="00050FA3" w:rsidRDefault="00050FA3">
            <w:pPr>
              <w:ind w:right="482"/>
            </w:pPr>
            <w:r>
              <w:t>22</w:t>
            </w:r>
          </w:p>
        </w:tc>
        <w:tc>
          <w:tcPr>
            <w:tcW w:w="1311" w:type="dxa"/>
            <w:tcBorders>
              <w:top w:val="single" w:sz="12" w:space="0" w:color="auto"/>
            </w:tcBorders>
            <w:vAlign w:val="center"/>
          </w:tcPr>
          <w:p w:rsidR="00050FA3" w:rsidRDefault="00050FA3">
            <w:pPr>
              <w:ind w:right="482"/>
            </w:pPr>
            <w:r>
              <w:t>23</w:t>
            </w:r>
          </w:p>
        </w:tc>
        <w:tc>
          <w:tcPr>
            <w:tcW w:w="1311" w:type="dxa"/>
            <w:tcBorders>
              <w:top w:val="single" w:sz="12" w:space="0" w:color="auto"/>
            </w:tcBorders>
            <w:vAlign w:val="center"/>
          </w:tcPr>
          <w:p w:rsidR="00050FA3" w:rsidRDefault="00050FA3">
            <w:pPr>
              <w:ind w:right="482"/>
            </w:pPr>
            <w:r>
              <w:t>19</w:t>
            </w:r>
          </w:p>
        </w:tc>
        <w:tc>
          <w:tcPr>
            <w:tcW w:w="1311" w:type="dxa"/>
            <w:tcBorders>
              <w:top w:val="single" w:sz="12" w:space="0" w:color="auto"/>
              <w:right w:val="single" w:sz="12" w:space="0" w:color="auto"/>
            </w:tcBorders>
            <w:vAlign w:val="center"/>
          </w:tcPr>
          <w:p w:rsidR="00050FA3" w:rsidRDefault="00050FA3">
            <w:pPr>
              <w:ind w:right="482"/>
            </w:pPr>
            <w:r>
              <w:t>46</w:t>
            </w:r>
          </w:p>
        </w:tc>
      </w:tr>
      <w:tr w:rsidR="00050FA3">
        <w:trPr>
          <w:trHeight w:val="240"/>
          <w:jc w:val="center"/>
        </w:trPr>
        <w:tc>
          <w:tcPr>
            <w:tcW w:w="4395" w:type="dxa"/>
            <w:tcBorders>
              <w:left w:val="single" w:sz="12" w:space="0" w:color="auto"/>
            </w:tcBorders>
          </w:tcPr>
          <w:p w:rsidR="00050FA3" w:rsidRDefault="00050FA3">
            <w:pPr>
              <w:ind w:left="527"/>
            </w:pPr>
            <w:r>
              <w:t>товарные и товарно-сырьевые</w:t>
            </w:r>
          </w:p>
        </w:tc>
        <w:tc>
          <w:tcPr>
            <w:tcW w:w="1311" w:type="dxa"/>
            <w:vAlign w:val="center"/>
          </w:tcPr>
          <w:p w:rsidR="00050FA3" w:rsidRDefault="00050FA3">
            <w:pPr>
              <w:ind w:right="482"/>
            </w:pPr>
            <w:r>
              <w:t>28</w:t>
            </w:r>
          </w:p>
        </w:tc>
        <w:tc>
          <w:tcPr>
            <w:tcW w:w="1311" w:type="dxa"/>
            <w:vAlign w:val="center"/>
          </w:tcPr>
          <w:p w:rsidR="00050FA3" w:rsidRDefault="00050FA3">
            <w:pPr>
              <w:ind w:right="482"/>
            </w:pPr>
            <w:r>
              <w:t>24</w:t>
            </w:r>
          </w:p>
        </w:tc>
        <w:tc>
          <w:tcPr>
            <w:tcW w:w="1311" w:type="dxa"/>
            <w:vAlign w:val="center"/>
          </w:tcPr>
          <w:p w:rsidR="00050FA3" w:rsidRDefault="00050FA3">
            <w:pPr>
              <w:ind w:right="482"/>
            </w:pPr>
            <w:r>
              <w:t>25</w:t>
            </w:r>
          </w:p>
        </w:tc>
        <w:tc>
          <w:tcPr>
            <w:tcW w:w="1311" w:type="dxa"/>
            <w:tcBorders>
              <w:right w:val="single" w:sz="12" w:space="0" w:color="auto"/>
            </w:tcBorders>
            <w:vAlign w:val="center"/>
          </w:tcPr>
          <w:p w:rsidR="00050FA3" w:rsidRDefault="00050FA3">
            <w:pPr>
              <w:ind w:right="482"/>
            </w:pPr>
            <w:r>
              <w:t>54</w:t>
            </w:r>
          </w:p>
        </w:tc>
      </w:tr>
      <w:tr w:rsidR="00050FA3">
        <w:trPr>
          <w:trHeight w:val="240"/>
          <w:jc w:val="center"/>
        </w:trPr>
        <w:tc>
          <w:tcPr>
            <w:tcW w:w="4395" w:type="dxa"/>
            <w:tcBorders>
              <w:left w:val="single" w:sz="12" w:space="0" w:color="auto"/>
            </w:tcBorders>
          </w:tcPr>
          <w:p w:rsidR="00050FA3" w:rsidRDefault="00050FA3">
            <w:pPr>
              <w:ind w:left="527"/>
            </w:pPr>
            <w:r>
              <w:t>агропромышленные</w:t>
            </w:r>
          </w:p>
        </w:tc>
        <w:tc>
          <w:tcPr>
            <w:tcW w:w="1311" w:type="dxa"/>
            <w:vAlign w:val="center"/>
          </w:tcPr>
          <w:p w:rsidR="00050FA3" w:rsidRDefault="00050FA3">
            <w:pPr>
              <w:ind w:right="482"/>
            </w:pPr>
            <w:r>
              <w:t>4</w:t>
            </w:r>
          </w:p>
        </w:tc>
        <w:tc>
          <w:tcPr>
            <w:tcW w:w="1311" w:type="dxa"/>
            <w:vAlign w:val="center"/>
          </w:tcPr>
          <w:p w:rsidR="00050FA3" w:rsidRDefault="00050FA3">
            <w:pPr>
              <w:ind w:right="482"/>
            </w:pPr>
            <w:r>
              <w:t>8</w:t>
            </w:r>
          </w:p>
        </w:tc>
        <w:tc>
          <w:tcPr>
            <w:tcW w:w="1311" w:type="dxa"/>
            <w:vAlign w:val="center"/>
          </w:tcPr>
          <w:p w:rsidR="00050FA3" w:rsidRDefault="00050FA3">
            <w:pPr>
              <w:ind w:right="482"/>
            </w:pPr>
            <w:r>
              <w:t>9</w:t>
            </w:r>
          </w:p>
        </w:tc>
        <w:tc>
          <w:tcPr>
            <w:tcW w:w="1311" w:type="dxa"/>
            <w:tcBorders>
              <w:right w:val="single" w:sz="12" w:space="0" w:color="auto"/>
            </w:tcBorders>
            <w:vAlign w:val="center"/>
          </w:tcPr>
          <w:p w:rsidR="00050FA3" w:rsidRDefault="00050FA3">
            <w:pPr>
              <w:ind w:right="482"/>
            </w:pPr>
            <w:r>
              <w:t>23</w:t>
            </w:r>
          </w:p>
        </w:tc>
      </w:tr>
      <w:tr w:rsidR="00050FA3">
        <w:trPr>
          <w:trHeight w:val="240"/>
          <w:jc w:val="center"/>
        </w:trPr>
        <w:tc>
          <w:tcPr>
            <w:tcW w:w="4395" w:type="dxa"/>
            <w:tcBorders>
              <w:left w:val="single" w:sz="12" w:space="0" w:color="auto"/>
            </w:tcBorders>
          </w:tcPr>
          <w:p w:rsidR="00050FA3" w:rsidRDefault="00050FA3">
            <w:pPr>
              <w:ind w:left="527"/>
            </w:pPr>
            <w:r>
              <w:t>фондовые и товарно-фондовые</w:t>
            </w:r>
          </w:p>
        </w:tc>
        <w:tc>
          <w:tcPr>
            <w:tcW w:w="1311" w:type="dxa"/>
            <w:vAlign w:val="center"/>
          </w:tcPr>
          <w:p w:rsidR="00050FA3" w:rsidRDefault="00050FA3">
            <w:pPr>
              <w:ind w:right="482"/>
            </w:pPr>
            <w:r>
              <w:t>2</w:t>
            </w:r>
          </w:p>
        </w:tc>
        <w:tc>
          <w:tcPr>
            <w:tcW w:w="1311" w:type="dxa"/>
            <w:vAlign w:val="center"/>
          </w:tcPr>
          <w:p w:rsidR="00050FA3" w:rsidRDefault="00050FA3">
            <w:pPr>
              <w:ind w:right="482"/>
            </w:pPr>
            <w:r>
              <w:t>14</w:t>
            </w:r>
          </w:p>
        </w:tc>
        <w:tc>
          <w:tcPr>
            <w:tcW w:w="1311" w:type="dxa"/>
            <w:vAlign w:val="center"/>
          </w:tcPr>
          <w:p w:rsidR="00050FA3" w:rsidRDefault="00050FA3">
            <w:pPr>
              <w:ind w:right="482"/>
            </w:pPr>
            <w:r>
              <w:t>14</w:t>
            </w:r>
          </w:p>
        </w:tc>
        <w:tc>
          <w:tcPr>
            <w:tcW w:w="1311" w:type="dxa"/>
            <w:tcBorders>
              <w:right w:val="single" w:sz="12" w:space="0" w:color="auto"/>
            </w:tcBorders>
            <w:vAlign w:val="center"/>
          </w:tcPr>
          <w:p w:rsidR="00050FA3" w:rsidRDefault="00050FA3">
            <w:pPr>
              <w:ind w:right="482"/>
            </w:pPr>
            <w:r>
              <w:t>24</w:t>
            </w:r>
          </w:p>
        </w:tc>
      </w:tr>
      <w:tr w:rsidR="00050FA3">
        <w:trPr>
          <w:trHeight w:val="240"/>
          <w:jc w:val="center"/>
        </w:trPr>
        <w:tc>
          <w:tcPr>
            <w:tcW w:w="4395" w:type="dxa"/>
            <w:tcBorders>
              <w:left w:val="single" w:sz="12" w:space="0" w:color="auto"/>
              <w:bottom w:val="single" w:sz="12" w:space="0" w:color="auto"/>
            </w:tcBorders>
          </w:tcPr>
          <w:p w:rsidR="00050FA3" w:rsidRDefault="00050FA3">
            <w:pPr>
              <w:ind w:left="527"/>
            </w:pPr>
            <w:r>
              <w:t>другие</w:t>
            </w:r>
          </w:p>
        </w:tc>
        <w:tc>
          <w:tcPr>
            <w:tcW w:w="1311" w:type="dxa"/>
            <w:tcBorders>
              <w:bottom w:val="single" w:sz="12" w:space="0" w:color="auto"/>
            </w:tcBorders>
            <w:vAlign w:val="center"/>
          </w:tcPr>
          <w:p w:rsidR="00050FA3" w:rsidRDefault="00050FA3">
            <w:pPr>
              <w:ind w:right="482"/>
            </w:pPr>
            <w:r>
              <w:t>10</w:t>
            </w:r>
          </w:p>
        </w:tc>
        <w:tc>
          <w:tcPr>
            <w:tcW w:w="1311" w:type="dxa"/>
            <w:tcBorders>
              <w:bottom w:val="single" w:sz="12" w:space="0" w:color="auto"/>
            </w:tcBorders>
            <w:vAlign w:val="center"/>
          </w:tcPr>
          <w:p w:rsidR="00050FA3" w:rsidRDefault="00050FA3">
            <w:pPr>
              <w:ind w:right="482"/>
            </w:pPr>
            <w:r>
              <w:t>22</w:t>
            </w:r>
          </w:p>
        </w:tc>
        <w:tc>
          <w:tcPr>
            <w:tcW w:w="1311" w:type="dxa"/>
            <w:tcBorders>
              <w:bottom w:val="single" w:sz="12" w:space="0" w:color="auto"/>
            </w:tcBorders>
            <w:vAlign w:val="center"/>
          </w:tcPr>
          <w:p w:rsidR="00050FA3" w:rsidRDefault="00050FA3">
            <w:pPr>
              <w:ind w:right="482"/>
            </w:pPr>
            <w:r>
              <w:t>21</w:t>
            </w:r>
          </w:p>
        </w:tc>
        <w:tc>
          <w:tcPr>
            <w:tcW w:w="1311" w:type="dxa"/>
            <w:tcBorders>
              <w:bottom w:val="single" w:sz="12" w:space="0" w:color="auto"/>
              <w:right w:val="single" w:sz="12" w:space="0" w:color="auto"/>
            </w:tcBorders>
            <w:vAlign w:val="center"/>
          </w:tcPr>
          <w:p w:rsidR="00050FA3" w:rsidRDefault="00050FA3">
            <w:pPr>
              <w:ind w:right="482"/>
            </w:pPr>
            <w:r>
              <w:t>44</w:t>
            </w:r>
          </w:p>
        </w:tc>
      </w:tr>
    </w:tbl>
    <w:p w:rsidR="00050FA3" w:rsidRDefault="00050FA3">
      <w:pPr>
        <w:rPr>
          <w:sz w:val="10"/>
        </w:rPr>
      </w:pPr>
    </w:p>
    <w:p w:rsidR="00050FA3" w:rsidRDefault="00050FA3">
      <w:pPr>
        <w:rPr>
          <w:rFonts w:ascii="Arial" w:hAnsi="Arial"/>
        </w:rPr>
      </w:pPr>
      <w:r>
        <w:rPr>
          <w:rFonts w:ascii="Arial" w:hAnsi="Arial"/>
        </w:rPr>
        <w:t>Таблица 4.2. Динамика изменения количества бирж в Украине в 1991-1996 годах</w:t>
      </w:r>
      <w:r>
        <w:rPr>
          <w:rStyle w:val="a5"/>
          <w:rFonts w:ascii="Arial" w:hAnsi="Arial"/>
        </w:rPr>
        <w:footnoteReference w:id="1"/>
      </w: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a3"/>
        <w:ind w:left="0" w:firstLine="720"/>
        <w:jc w:val="left"/>
        <w:rPr>
          <w:sz w:val="25"/>
          <w:szCs w:val="20"/>
        </w:rPr>
      </w:pPr>
    </w:p>
    <w:p w:rsidR="00050FA3" w:rsidRDefault="00050FA3">
      <w:pPr>
        <w:pStyle w:val="3"/>
        <w:rPr>
          <w:sz w:val="25"/>
          <w:szCs w:val="20"/>
        </w:rPr>
      </w:pPr>
    </w:p>
    <w:p w:rsidR="00050FA3" w:rsidRDefault="00050FA3">
      <w:pPr>
        <w:pStyle w:val="3"/>
        <w:rPr>
          <w:sz w:val="25"/>
          <w:szCs w:val="20"/>
        </w:rPr>
      </w:pPr>
    </w:p>
    <w:p w:rsidR="00050FA3" w:rsidRDefault="00050FA3">
      <w:pPr>
        <w:pStyle w:val="3"/>
        <w:rPr>
          <w:rFonts w:ascii="Monotype Corsiva" w:hAnsi="Monotype Corsiva"/>
          <w:sz w:val="52"/>
        </w:rPr>
      </w:pPr>
    </w:p>
    <w:p w:rsidR="00050FA3" w:rsidRDefault="00050FA3">
      <w:pPr>
        <w:pStyle w:val="a7"/>
        <w:tabs>
          <w:tab w:val="clear" w:pos="4677"/>
          <w:tab w:val="clear" w:pos="9355"/>
        </w:tabs>
      </w:pPr>
    </w:p>
    <w:p w:rsidR="00050FA3" w:rsidRDefault="00050FA3"/>
    <w:p w:rsidR="00050FA3" w:rsidRDefault="00050FA3">
      <w:pPr>
        <w:pStyle w:val="1"/>
        <w:spacing w:line="360" w:lineRule="auto"/>
        <w:ind w:firstLine="0"/>
        <w:rPr>
          <w:sz w:val="28"/>
          <w:u w:val="none"/>
        </w:rPr>
      </w:pPr>
      <w:r>
        <w:rPr>
          <w:rFonts w:ascii="Monotype Corsiva" w:hAnsi="Monotype Corsiva"/>
          <w:sz w:val="52"/>
          <w:u w:val="none"/>
        </w:rPr>
        <w:t>ЗАКЛЮЧЕНИЕ</w:t>
      </w:r>
    </w:p>
    <w:p w:rsidR="00050FA3" w:rsidRDefault="00050FA3">
      <w:pPr>
        <w:pStyle w:val="1"/>
        <w:spacing w:line="360" w:lineRule="auto"/>
        <w:rPr>
          <w:sz w:val="28"/>
          <w:u w:val="none"/>
        </w:rPr>
      </w:pPr>
      <w:r>
        <w:rPr>
          <w:sz w:val="28"/>
          <w:u w:val="none"/>
        </w:rPr>
        <w:t>Таким образом, рынок - это могущественное средство, движущая сила научно-технического совершенствования производства, ускорения его роста и развития. Это путь демократизации хозяйственной жизни, когда вместо административного управления и распределения создаются возможности свободной купли-продажи самых различных товаров и потребительского, и производственного назначения. Создать рынок — это значит глубоко соединить процесс демократизации политической жизни с демократизацией экономики, использовать рыночный механизм как достижение цивилизации для ускорения развития экономики и улучшения благосостояния народа.</w:t>
      </w:r>
    </w:p>
    <w:p w:rsidR="00050FA3" w:rsidRDefault="00050FA3">
      <w:pPr>
        <w:pStyle w:val="a3"/>
        <w:spacing w:line="360" w:lineRule="auto"/>
        <w:ind w:left="0"/>
        <w:jc w:val="left"/>
        <w:rPr>
          <w:sz w:val="28"/>
        </w:rPr>
      </w:pPr>
      <w:r>
        <w:rPr>
          <w:sz w:val="28"/>
        </w:rPr>
        <w:t>Функции рынка заключаются в том, что рынок распределяет общий объем продукции, то есть любой данный продукт распределяется между потребителями на основе их способности и желания заплатить за него существующую рыночную цену, он выполняет ориентирующую функцию, что значит уравновешивает спрос и предложение, а также рынок содержит стимулы для технического прогресса и способствует накоплению капитала.</w:t>
      </w:r>
    </w:p>
    <w:p w:rsidR="00050FA3" w:rsidRDefault="00050FA3">
      <w:pPr>
        <w:pStyle w:val="31"/>
        <w:autoSpaceDE/>
        <w:autoSpaceDN/>
        <w:adjustRightInd/>
        <w:spacing w:line="360" w:lineRule="auto"/>
        <w:rPr>
          <w:szCs w:val="24"/>
        </w:rPr>
      </w:pPr>
      <w:r>
        <w:rPr>
          <w:szCs w:val="24"/>
        </w:rPr>
        <w:t>Существует две формы рынков: рынок совершенной конкуренции и рынок несовершенной конкуренции. Рынок чистой конкуренции характеризуется неограниченным числом участников конкуренции, наличием у каждого участника полной информации о состоянии дел конкретного рынка, полной однородностью одноименных товаров и отсутствием давления одними участниками конкуренции на других. Есть 3 основных типа рынков несовершенной конкуренции: монополистическая конкуренция, олигополия, монополия. Самым ярким и показательным примером несовершенной конкуренции является монополия, которая характеризуется наличием одного единственного продавца конкретного вида товара или услуг на рынке и невозможностью</w:t>
      </w: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spacing w:line="360" w:lineRule="auto"/>
        <w:rPr>
          <w:rFonts w:ascii="Monotype Corsiva" w:hAnsi="Monotype Corsiva"/>
          <w:i/>
          <w:sz w:val="56"/>
        </w:rPr>
      </w:pPr>
      <w:r>
        <w:rPr>
          <w:rFonts w:ascii="Monotype Corsiva" w:hAnsi="Monotype Corsiva"/>
          <w:i/>
          <w:sz w:val="56"/>
        </w:rPr>
        <w:t>Перечень литературы:</w:t>
      </w:r>
    </w:p>
    <w:p w:rsidR="00050FA3" w:rsidRDefault="00050FA3">
      <w:pPr>
        <w:spacing w:line="360" w:lineRule="auto"/>
        <w:rPr>
          <w:sz w:val="28"/>
        </w:rPr>
      </w:pPr>
    </w:p>
    <w:p w:rsidR="00050FA3" w:rsidRDefault="00050FA3">
      <w:pPr>
        <w:numPr>
          <w:ilvl w:val="0"/>
          <w:numId w:val="8"/>
        </w:numPr>
        <w:spacing w:line="360" w:lineRule="auto"/>
        <w:rPr>
          <w:sz w:val="28"/>
        </w:rPr>
      </w:pPr>
      <w:r>
        <w:rPr>
          <w:sz w:val="28"/>
        </w:rPr>
        <w:t>«Основы экономической теории» учебник А.Чухно, П.Ещенко, Г.Климко и др. под редакцией /А.А.Чухно – К.: высшая школа, 2001г.-606с.</w:t>
      </w:r>
    </w:p>
    <w:p w:rsidR="00050FA3" w:rsidRDefault="00050FA3">
      <w:pPr>
        <w:numPr>
          <w:ilvl w:val="0"/>
          <w:numId w:val="8"/>
        </w:numPr>
        <w:spacing w:line="360" w:lineRule="auto"/>
        <w:rPr>
          <w:sz w:val="28"/>
        </w:rPr>
      </w:pPr>
      <w:r>
        <w:rPr>
          <w:sz w:val="28"/>
        </w:rPr>
        <w:t>«Основы рыночной экономики Украины» В.Селезнев К: «А.С.К.» 2002г.-654с.</w:t>
      </w:r>
    </w:p>
    <w:p w:rsidR="00050FA3" w:rsidRDefault="00050FA3">
      <w:pPr>
        <w:numPr>
          <w:ilvl w:val="0"/>
          <w:numId w:val="8"/>
        </w:numPr>
        <w:spacing w:line="360" w:lineRule="auto"/>
        <w:rPr>
          <w:sz w:val="28"/>
        </w:rPr>
      </w:pPr>
      <w:r>
        <w:rPr>
          <w:sz w:val="28"/>
        </w:rPr>
        <w:t>А.Попов «Экономическая теория»-СПб: Питер 2001г.-464с.</w:t>
      </w:r>
    </w:p>
    <w:p w:rsidR="00050FA3" w:rsidRDefault="00050FA3">
      <w:pPr>
        <w:numPr>
          <w:ilvl w:val="0"/>
          <w:numId w:val="8"/>
        </w:numPr>
        <w:spacing w:line="360" w:lineRule="auto"/>
        <w:rPr>
          <w:sz w:val="28"/>
        </w:rPr>
      </w:pPr>
      <w:r>
        <w:rPr>
          <w:sz w:val="28"/>
        </w:rPr>
        <w:t>В.Петюх «Рыночная экономика: настольная книга делового человека»-К.:Урожай, 1995г.-436с.</w:t>
      </w:r>
    </w:p>
    <w:p w:rsidR="00050FA3" w:rsidRDefault="00050FA3">
      <w:pPr>
        <w:numPr>
          <w:ilvl w:val="0"/>
          <w:numId w:val="8"/>
        </w:numPr>
        <w:spacing w:line="360" w:lineRule="auto"/>
        <w:rPr>
          <w:sz w:val="28"/>
        </w:rPr>
      </w:pPr>
      <w:r>
        <w:rPr>
          <w:sz w:val="28"/>
        </w:rPr>
        <w:t>А.Зароя, Ю.Петруля «Основы экономической теории» учебное пособие – М.:Рыбари, 2000г.-479с.</w:t>
      </w:r>
    </w:p>
    <w:p w:rsidR="00050FA3" w:rsidRDefault="00050FA3">
      <w:pPr>
        <w:numPr>
          <w:ilvl w:val="0"/>
          <w:numId w:val="8"/>
        </w:numPr>
        <w:spacing w:line="360" w:lineRule="auto"/>
        <w:rPr>
          <w:sz w:val="28"/>
        </w:rPr>
      </w:pPr>
      <w:r>
        <w:rPr>
          <w:sz w:val="28"/>
        </w:rPr>
        <w:t>В.Козырев «Основы современной экономики» учебник-М.: Финансы и статистика, 1999г.-368с.</w:t>
      </w:r>
    </w:p>
    <w:p w:rsidR="00050FA3" w:rsidRDefault="00050FA3">
      <w:pPr>
        <w:numPr>
          <w:ilvl w:val="0"/>
          <w:numId w:val="8"/>
        </w:numPr>
        <w:spacing w:line="360" w:lineRule="auto"/>
        <w:rPr>
          <w:sz w:val="28"/>
        </w:rPr>
      </w:pPr>
      <w:r>
        <w:rPr>
          <w:sz w:val="28"/>
        </w:rPr>
        <w:t>«Основы рыночного хозяйства: Понятия и концепции» /Под редакцией проф А.Шюллера и проф. Х.Г.Крюсильберга – Марбург,1993г.-130с.</w:t>
      </w:r>
    </w:p>
    <w:p w:rsidR="00050FA3" w:rsidRDefault="00050FA3">
      <w:pPr>
        <w:pStyle w:val="31"/>
        <w:autoSpaceDE/>
        <w:autoSpaceDN/>
        <w:adjustRightInd/>
        <w:spacing w:line="360" w:lineRule="auto"/>
        <w:rPr>
          <w:szCs w:val="24"/>
        </w:rPr>
      </w:pPr>
      <w:r>
        <w:t>Т.Р.Тзор «Мировая экономика» Питер 2002г.-218с.</w:t>
      </w: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p>
    <w:p w:rsidR="00050FA3" w:rsidRDefault="00050FA3">
      <w:pPr>
        <w:pStyle w:val="31"/>
        <w:autoSpaceDE/>
        <w:autoSpaceDN/>
        <w:adjustRightInd/>
        <w:spacing w:line="360" w:lineRule="auto"/>
        <w:rPr>
          <w:szCs w:val="24"/>
        </w:rPr>
      </w:pPr>
      <w:bookmarkStart w:id="0" w:name="_GoBack"/>
      <w:bookmarkEnd w:id="0"/>
    </w:p>
    <w:sectPr w:rsidR="00050FA3">
      <w:headerReference w:type="even" r:id="rId9"/>
      <w:headerReference w:type="default" r:id="rId10"/>
      <w:pgSz w:w="11906" w:h="16838"/>
      <w:pgMar w:top="1134" w:right="1134" w:bottom="66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0FA3" w:rsidRDefault="00050FA3">
      <w:r>
        <w:separator/>
      </w:r>
    </w:p>
  </w:endnote>
  <w:endnote w:type="continuationSeparator" w:id="0">
    <w:p w:rsidR="00050FA3" w:rsidRDefault="00050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Corsiva">
    <w:panose1 w:val="03010101010201010101"/>
    <w:charset w:val="CC"/>
    <w:family w:val="script"/>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0FA3" w:rsidRDefault="00050FA3">
      <w:r>
        <w:separator/>
      </w:r>
    </w:p>
  </w:footnote>
  <w:footnote w:type="continuationSeparator" w:id="0">
    <w:p w:rsidR="00050FA3" w:rsidRDefault="00050FA3">
      <w:r>
        <w:continuationSeparator/>
      </w:r>
    </w:p>
  </w:footnote>
  <w:footnote w:id="1">
    <w:p w:rsidR="00050FA3" w:rsidRDefault="00050FA3">
      <w:pPr>
        <w:pStyle w:val="a6"/>
      </w:pPr>
      <w:r>
        <w:rPr>
          <w:rStyle w:val="a5"/>
        </w:rPr>
        <w:footnoteRef/>
      </w:r>
      <w:r>
        <w:t xml:space="preserve"> Статистический ежегодник Украины за 1996 год / Государственный комитет статистики Украины: Ответственный за выпуск О.Г. Осадленко.– К.: Украинская энциклопедия, 1997г.– с. 357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FA3" w:rsidRDefault="00050FA3">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050FA3" w:rsidRDefault="00050FA3">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0FA3" w:rsidRDefault="00215D98">
    <w:pPr>
      <w:pStyle w:val="a7"/>
      <w:framePr w:wrap="around" w:vAnchor="text" w:hAnchor="margin" w:xAlign="right" w:y="1"/>
      <w:rPr>
        <w:rStyle w:val="a8"/>
      </w:rPr>
    </w:pPr>
    <w:r>
      <w:rPr>
        <w:rStyle w:val="a8"/>
        <w:noProof/>
      </w:rPr>
      <w:t>1</w:t>
    </w:r>
  </w:p>
  <w:p w:rsidR="00050FA3" w:rsidRDefault="00050FA3">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423463"/>
    <w:multiLevelType w:val="hybridMultilevel"/>
    <w:tmpl w:val="147094C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18D90568"/>
    <w:multiLevelType w:val="hybridMultilevel"/>
    <w:tmpl w:val="340C1AD0"/>
    <w:lvl w:ilvl="0" w:tplc="4F8077E0">
      <w:start w:val="1"/>
      <w:numFmt w:val="decimal"/>
      <w:lvlText w:val="%1."/>
      <w:lvlJc w:val="left"/>
      <w:pPr>
        <w:tabs>
          <w:tab w:val="num" w:pos="1245"/>
        </w:tabs>
        <w:ind w:left="1245" w:hanging="360"/>
      </w:pPr>
      <w:rPr>
        <w:rFonts w:hint="default"/>
      </w:rPr>
    </w:lvl>
    <w:lvl w:ilvl="1" w:tplc="04190019" w:tentative="1">
      <w:start w:val="1"/>
      <w:numFmt w:val="lowerLetter"/>
      <w:lvlText w:val="%2."/>
      <w:lvlJc w:val="left"/>
      <w:pPr>
        <w:tabs>
          <w:tab w:val="num" w:pos="1965"/>
        </w:tabs>
        <w:ind w:left="1965" w:hanging="360"/>
      </w:pPr>
    </w:lvl>
    <w:lvl w:ilvl="2" w:tplc="0419001B" w:tentative="1">
      <w:start w:val="1"/>
      <w:numFmt w:val="lowerRoman"/>
      <w:lvlText w:val="%3."/>
      <w:lvlJc w:val="right"/>
      <w:pPr>
        <w:tabs>
          <w:tab w:val="num" w:pos="2685"/>
        </w:tabs>
        <w:ind w:left="2685" w:hanging="180"/>
      </w:pPr>
    </w:lvl>
    <w:lvl w:ilvl="3" w:tplc="0419000F" w:tentative="1">
      <w:start w:val="1"/>
      <w:numFmt w:val="decimal"/>
      <w:lvlText w:val="%4."/>
      <w:lvlJc w:val="left"/>
      <w:pPr>
        <w:tabs>
          <w:tab w:val="num" w:pos="3405"/>
        </w:tabs>
        <w:ind w:left="3405" w:hanging="360"/>
      </w:pPr>
    </w:lvl>
    <w:lvl w:ilvl="4" w:tplc="04190019" w:tentative="1">
      <w:start w:val="1"/>
      <w:numFmt w:val="lowerLetter"/>
      <w:lvlText w:val="%5."/>
      <w:lvlJc w:val="left"/>
      <w:pPr>
        <w:tabs>
          <w:tab w:val="num" w:pos="4125"/>
        </w:tabs>
        <w:ind w:left="4125" w:hanging="360"/>
      </w:pPr>
    </w:lvl>
    <w:lvl w:ilvl="5" w:tplc="0419001B" w:tentative="1">
      <w:start w:val="1"/>
      <w:numFmt w:val="lowerRoman"/>
      <w:lvlText w:val="%6."/>
      <w:lvlJc w:val="right"/>
      <w:pPr>
        <w:tabs>
          <w:tab w:val="num" w:pos="4845"/>
        </w:tabs>
        <w:ind w:left="4845" w:hanging="180"/>
      </w:pPr>
    </w:lvl>
    <w:lvl w:ilvl="6" w:tplc="0419000F" w:tentative="1">
      <w:start w:val="1"/>
      <w:numFmt w:val="decimal"/>
      <w:lvlText w:val="%7."/>
      <w:lvlJc w:val="left"/>
      <w:pPr>
        <w:tabs>
          <w:tab w:val="num" w:pos="5565"/>
        </w:tabs>
        <w:ind w:left="5565" w:hanging="360"/>
      </w:pPr>
    </w:lvl>
    <w:lvl w:ilvl="7" w:tplc="04190019" w:tentative="1">
      <w:start w:val="1"/>
      <w:numFmt w:val="lowerLetter"/>
      <w:lvlText w:val="%8."/>
      <w:lvlJc w:val="left"/>
      <w:pPr>
        <w:tabs>
          <w:tab w:val="num" w:pos="6285"/>
        </w:tabs>
        <w:ind w:left="6285" w:hanging="360"/>
      </w:pPr>
    </w:lvl>
    <w:lvl w:ilvl="8" w:tplc="0419001B" w:tentative="1">
      <w:start w:val="1"/>
      <w:numFmt w:val="lowerRoman"/>
      <w:lvlText w:val="%9."/>
      <w:lvlJc w:val="right"/>
      <w:pPr>
        <w:tabs>
          <w:tab w:val="num" w:pos="7005"/>
        </w:tabs>
        <w:ind w:left="7005" w:hanging="180"/>
      </w:pPr>
    </w:lvl>
  </w:abstractNum>
  <w:abstractNum w:abstractNumId="2">
    <w:nsid w:val="1E8912BF"/>
    <w:multiLevelType w:val="hybridMultilevel"/>
    <w:tmpl w:val="AFDAEF9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D5F5BEF"/>
    <w:multiLevelType w:val="hybridMultilevel"/>
    <w:tmpl w:val="C3E4B266"/>
    <w:lvl w:ilvl="0" w:tplc="D4FC6966">
      <w:start w:val="3"/>
      <w:numFmt w:val="decimal"/>
      <w:lvlText w:val="%1."/>
      <w:lvlJc w:val="left"/>
      <w:pPr>
        <w:tabs>
          <w:tab w:val="num" w:pos="4500"/>
        </w:tabs>
        <w:ind w:left="4500" w:hanging="360"/>
      </w:pPr>
      <w:rPr>
        <w:rFonts w:hint="default"/>
      </w:rPr>
    </w:lvl>
    <w:lvl w:ilvl="1" w:tplc="04190019" w:tentative="1">
      <w:start w:val="1"/>
      <w:numFmt w:val="lowerLetter"/>
      <w:lvlText w:val="%2."/>
      <w:lvlJc w:val="left"/>
      <w:pPr>
        <w:tabs>
          <w:tab w:val="num" w:pos="5220"/>
        </w:tabs>
        <w:ind w:left="5220" w:hanging="360"/>
      </w:pPr>
    </w:lvl>
    <w:lvl w:ilvl="2" w:tplc="0419001B" w:tentative="1">
      <w:start w:val="1"/>
      <w:numFmt w:val="lowerRoman"/>
      <w:lvlText w:val="%3."/>
      <w:lvlJc w:val="right"/>
      <w:pPr>
        <w:tabs>
          <w:tab w:val="num" w:pos="5940"/>
        </w:tabs>
        <w:ind w:left="5940" w:hanging="180"/>
      </w:pPr>
    </w:lvl>
    <w:lvl w:ilvl="3" w:tplc="0419000F" w:tentative="1">
      <w:start w:val="1"/>
      <w:numFmt w:val="decimal"/>
      <w:lvlText w:val="%4."/>
      <w:lvlJc w:val="left"/>
      <w:pPr>
        <w:tabs>
          <w:tab w:val="num" w:pos="6660"/>
        </w:tabs>
        <w:ind w:left="6660" w:hanging="360"/>
      </w:pPr>
    </w:lvl>
    <w:lvl w:ilvl="4" w:tplc="04190019" w:tentative="1">
      <w:start w:val="1"/>
      <w:numFmt w:val="lowerLetter"/>
      <w:lvlText w:val="%5."/>
      <w:lvlJc w:val="left"/>
      <w:pPr>
        <w:tabs>
          <w:tab w:val="num" w:pos="7380"/>
        </w:tabs>
        <w:ind w:left="7380" w:hanging="360"/>
      </w:pPr>
    </w:lvl>
    <w:lvl w:ilvl="5" w:tplc="0419001B" w:tentative="1">
      <w:start w:val="1"/>
      <w:numFmt w:val="lowerRoman"/>
      <w:lvlText w:val="%6."/>
      <w:lvlJc w:val="right"/>
      <w:pPr>
        <w:tabs>
          <w:tab w:val="num" w:pos="8100"/>
        </w:tabs>
        <w:ind w:left="8100" w:hanging="180"/>
      </w:pPr>
    </w:lvl>
    <w:lvl w:ilvl="6" w:tplc="0419000F" w:tentative="1">
      <w:start w:val="1"/>
      <w:numFmt w:val="decimal"/>
      <w:lvlText w:val="%7."/>
      <w:lvlJc w:val="left"/>
      <w:pPr>
        <w:tabs>
          <w:tab w:val="num" w:pos="8820"/>
        </w:tabs>
        <w:ind w:left="8820" w:hanging="360"/>
      </w:pPr>
    </w:lvl>
    <w:lvl w:ilvl="7" w:tplc="04190019" w:tentative="1">
      <w:start w:val="1"/>
      <w:numFmt w:val="lowerLetter"/>
      <w:lvlText w:val="%8."/>
      <w:lvlJc w:val="left"/>
      <w:pPr>
        <w:tabs>
          <w:tab w:val="num" w:pos="9540"/>
        </w:tabs>
        <w:ind w:left="9540" w:hanging="360"/>
      </w:pPr>
    </w:lvl>
    <w:lvl w:ilvl="8" w:tplc="0419001B" w:tentative="1">
      <w:start w:val="1"/>
      <w:numFmt w:val="lowerRoman"/>
      <w:lvlText w:val="%9."/>
      <w:lvlJc w:val="right"/>
      <w:pPr>
        <w:tabs>
          <w:tab w:val="num" w:pos="10260"/>
        </w:tabs>
        <w:ind w:left="10260" w:hanging="180"/>
      </w:pPr>
    </w:lvl>
  </w:abstractNum>
  <w:abstractNum w:abstractNumId="4">
    <w:nsid w:val="342B107F"/>
    <w:multiLevelType w:val="hybridMultilevel"/>
    <w:tmpl w:val="65D62D12"/>
    <w:lvl w:ilvl="0" w:tplc="0419000F">
      <w:start w:val="1"/>
      <w:numFmt w:val="decimal"/>
      <w:lvlText w:val="%1."/>
      <w:lvlJc w:val="left"/>
      <w:pPr>
        <w:tabs>
          <w:tab w:val="num" w:pos="720"/>
        </w:tabs>
        <w:ind w:left="720" w:hanging="360"/>
      </w:pPr>
    </w:lvl>
    <w:lvl w:ilvl="1" w:tplc="0D969BB8">
      <w:start w:val="4"/>
      <w:numFmt w:val="bullet"/>
      <w:lvlText w:val=""/>
      <w:lvlJc w:val="left"/>
      <w:pPr>
        <w:tabs>
          <w:tab w:val="num" w:pos="2910"/>
        </w:tabs>
        <w:ind w:left="2910" w:hanging="1830"/>
      </w:pPr>
      <w:rPr>
        <w:rFonts w:ascii="Symbol" w:eastAsia="Times New Roman" w:hAnsi="Symbol" w:cs="Times New Roman" w:hint="default"/>
        <w:color w:val="008000"/>
      </w:rPr>
    </w:lvl>
    <w:lvl w:ilvl="2" w:tplc="6554A660">
      <w:start w:val="1"/>
      <w:numFmt w:val="lowerLetter"/>
      <w:lvlText w:val="%3."/>
      <w:lvlJc w:val="left"/>
      <w:pPr>
        <w:tabs>
          <w:tab w:val="num" w:pos="2340"/>
        </w:tabs>
        <w:ind w:left="234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43DF0B55"/>
    <w:multiLevelType w:val="hybridMultilevel"/>
    <w:tmpl w:val="F92E0CC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4377F6D"/>
    <w:multiLevelType w:val="hybridMultilevel"/>
    <w:tmpl w:val="247E7120"/>
    <w:lvl w:ilvl="0" w:tplc="346EC304">
      <w:start w:val="1"/>
      <w:numFmt w:val="decimal"/>
      <w:lvlText w:val="%1."/>
      <w:lvlJc w:val="left"/>
      <w:pPr>
        <w:tabs>
          <w:tab w:val="num" w:pos="735"/>
        </w:tabs>
        <w:ind w:left="735" w:hanging="37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57D13E5F"/>
    <w:multiLevelType w:val="hybridMultilevel"/>
    <w:tmpl w:val="080E5F4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4"/>
  </w:num>
  <w:num w:numId="4">
    <w:abstractNumId w:val="0"/>
  </w:num>
  <w:num w:numId="5">
    <w:abstractNumId w:val="7"/>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15D98"/>
    <w:rsid w:val="00050FA3"/>
    <w:rsid w:val="00215D98"/>
    <w:rsid w:val="008E69B9"/>
    <w:rsid w:val="00A048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5"/>
    <o:shapelayout v:ext="edit">
      <o:idmap v:ext="edit" data="1"/>
    </o:shapelayout>
  </w:shapeDefaults>
  <w:decimalSymbol w:val=","/>
  <w:listSeparator w:val=";"/>
  <w15:chartTrackingRefBased/>
  <w15:docId w15:val="{A611A675-5D32-4FF0-85BB-218F32FA4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autoSpaceDE w:val="0"/>
      <w:autoSpaceDN w:val="0"/>
      <w:adjustRightInd w:val="0"/>
      <w:ind w:firstLine="708"/>
      <w:outlineLvl w:val="0"/>
    </w:pPr>
    <w:rPr>
      <w:sz w:val="25"/>
      <w:u w:val="single"/>
    </w:rPr>
  </w:style>
  <w:style w:type="paragraph" w:styleId="2">
    <w:name w:val="heading 2"/>
    <w:basedOn w:val="a"/>
    <w:next w:val="a"/>
    <w:qFormat/>
    <w:pPr>
      <w:keepNext/>
      <w:outlineLvl w:val="1"/>
    </w:pPr>
    <w:rPr>
      <w:sz w:val="32"/>
    </w:rPr>
  </w:style>
  <w:style w:type="paragraph" w:styleId="3">
    <w:name w:val="heading 3"/>
    <w:basedOn w:val="a"/>
    <w:next w:val="a"/>
    <w:qFormat/>
    <w:pPr>
      <w:keepNext/>
      <w:spacing w:line="360" w:lineRule="auto"/>
      <w:outlineLvl w:val="2"/>
    </w:pPr>
    <w:rPr>
      <w:sz w:val="28"/>
    </w:rPr>
  </w:style>
  <w:style w:type="paragraph" w:styleId="4">
    <w:name w:val="heading 4"/>
    <w:basedOn w:val="a"/>
    <w:next w:val="a"/>
    <w:qFormat/>
    <w:pPr>
      <w:keepNext/>
      <w:jc w:val="both"/>
      <w:outlineLvl w:val="3"/>
    </w:pPr>
    <w:rPr>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Body Text Indent 3"/>
    <w:basedOn w:val="a"/>
    <w:semiHidden/>
    <w:pPr>
      <w:spacing w:line="360" w:lineRule="auto"/>
      <w:ind w:firstLine="708"/>
    </w:pPr>
    <w:rPr>
      <w:sz w:val="28"/>
    </w:rPr>
  </w:style>
  <w:style w:type="paragraph" w:styleId="31">
    <w:name w:val="Body Text 3"/>
    <w:basedOn w:val="a"/>
    <w:semiHidden/>
    <w:pPr>
      <w:autoSpaceDE w:val="0"/>
      <w:autoSpaceDN w:val="0"/>
      <w:adjustRightInd w:val="0"/>
    </w:pPr>
    <w:rPr>
      <w:sz w:val="28"/>
      <w:szCs w:val="20"/>
    </w:rPr>
  </w:style>
  <w:style w:type="paragraph" w:styleId="a3">
    <w:name w:val="Body Text Indent"/>
    <w:basedOn w:val="a"/>
    <w:semiHidden/>
    <w:pPr>
      <w:ind w:left="4320"/>
      <w:jc w:val="center"/>
    </w:pPr>
  </w:style>
  <w:style w:type="paragraph" w:styleId="20">
    <w:name w:val="Body Text 2"/>
    <w:basedOn w:val="a"/>
    <w:semiHidden/>
    <w:pPr>
      <w:autoSpaceDE w:val="0"/>
      <w:autoSpaceDN w:val="0"/>
      <w:adjustRightInd w:val="0"/>
    </w:pPr>
    <w:rPr>
      <w:color w:val="00FF00"/>
      <w:sz w:val="20"/>
      <w:szCs w:val="20"/>
    </w:rPr>
  </w:style>
  <w:style w:type="paragraph" w:styleId="a4">
    <w:name w:val="Body Text"/>
    <w:basedOn w:val="a"/>
    <w:semiHidden/>
    <w:pPr>
      <w:autoSpaceDE w:val="0"/>
      <w:autoSpaceDN w:val="0"/>
      <w:adjustRightInd w:val="0"/>
    </w:pPr>
    <w:rPr>
      <w:sz w:val="20"/>
      <w:szCs w:val="20"/>
    </w:rPr>
  </w:style>
  <w:style w:type="character" w:styleId="a5">
    <w:name w:val="footnote reference"/>
    <w:semiHidden/>
    <w:rPr>
      <w:vertAlign w:val="superscript"/>
    </w:rPr>
  </w:style>
  <w:style w:type="paragraph" w:styleId="a6">
    <w:name w:val="footnote text"/>
    <w:basedOn w:val="a"/>
    <w:semiHidden/>
    <w:rPr>
      <w:sz w:val="20"/>
      <w:szCs w:val="20"/>
    </w:rPr>
  </w:style>
  <w:style w:type="paragraph" w:styleId="a7">
    <w:name w:val="header"/>
    <w:basedOn w:val="a"/>
    <w:semiHidden/>
    <w:pPr>
      <w:tabs>
        <w:tab w:val="center" w:pos="4677"/>
        <w:tab w:val="right" w:pos="9355"/>
      </w:tabs>
    </w:pPr>
  </w:style>
  <w:style w:type="character" w:styleId="a8">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11358</Words>
  <Characters>64741</Characters>
  <Application>Microsoft Office Word</Application>
  <DocSecurity>0</DocSecurity>
  <Lines>539</Lines>
  <Paragraphs>151</Paragraphs>
  <ScaleCrop>false</ScaleCrop>
  <HeadingPairs>
    <vt:vector size="2" baseType="variant">
      <vt:variant>
        <vt:lpstr>Название</vt:lpstr>
      </vt:variant>
      <vt:variant>
        <vt:i4>1</vt:i4>
      </vt:variant>
    </vt:vector>
  </HeadingPairs>
  <TitlesOfParts>
    <vt:vector size="1" baseType="lpstr">
      <vt:lpstr>План:</vt:lpstr>
    </vt:vector>
  </TitlesOfParts>
  <Company>ПК</Company>
  <LinksUpToDate>false</LinksUpToDate>
  <CharactersWithSpaces>75948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Виктория Дубовик</dc:creator>
  <cp:keywords/>
  <dc:description/>
  <cp:lastModifiedBy>admin</cp:lastModifiedBy>
  <cp:revision>2</cp:revision>
  <cp:lastPrinted>2003-05-21T20:18:00Z</cp:lastPrinted>
  <dcterms:created xsi:type="dcterms:W3CDTF">2014-02-14T11:49:00Z</dcterms:created>
  <dcterms:modified xsi:type="dcterms:W3CDTF">2014-02-14T11:49:00Z</dcterms:modified>
</cp:coreProperties>
</file>