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620D7" w:rsidRPr="00D3776F" w:rsidRDefault="00F620D7" w:rsidP="00D3776F">
      <w:pPr>
        <w:tabs>
          <w:tab w:val="left" w:pos="1455"/>
        </w:tabs>
        <w:spacing w:line="360" w:lineRule="auto"/>
        <w:ind w:firstLine="709"/>
        <w:jc w:val="center"/>
        <w:rPr>
          <w:color w:val="000000"/>
          <w:sz w:val="28"/>
          <w:szCs w:val="28"/>
        </w:rPr>
      </w:pPr>
      <w:r w:rsidRPr="00D3776F">
        <w:rPr>
          <w:color w:val="000000"/>
          <w:sz w:val="28"/>
          <w:szCs w:val="28"/>
        </w:rPr>
        <w:t>Федеральное агентство по образованию</w:t>
      </w:r>
    </w:p>
    <w:p w:rsidR="00D3776F" w:rsidRDefault="00F620D7" w:rsidP="00D3776F">
      <w:pPr>
        <w:tabs>
          <w:tab w:val="left" w:pos="1455"/>
        </w:tabs>
        <w:spacing w:line="360" w:lineRule="auto"/>
        <w:ind w:firstLine="709"/>
        <w:jc w:val="center"/>
        <w:rPr>
          <w:color w:val="000000"/>
          <w:sz w:val="28"/>
          <w:szCs w:val="28"/>
        </w:rPr>
      </w:pPr>
      <w:r w:rsidRPr="00D3776F">
        <w:rPr>
          <w:color w:val="000000"/>
          <w:sz w:val="28"/>
          <w:szCs w:val="28"/>
        </w:rPr>
        <w:t>ГОУ СПО «Нижнетагильский торгово-экономический техникум»</w:t>
      </w:r>
    </w:p>
    <w:p w:rsidR="00F620D7" w:rsidRPr="00D3776F" w:rsidRDefault="00F620D7" w:rsidP="00D3776F">
      <w:pPr>
        <w:tabs>
          <w:tab w:val="left" w:pos="2325"/>
        </w:tabs>
        <w:spacing w:line="360" w:lineRule="auto"/>
        <w:ind w:firstLine="709"/>
        <w:jc w:val="center"/>
        <w:rPr>
          <w:color w:val="000000"/>
          <w:sz w:val="28"/>
          <w:szCs w:val="28"/>
        </w:rPr>
      </w:pPr>
      <w:r w:rsidRPr="00D3776F">
        <w:rPr>
          <w:color w:val="000000"/>
          <w:sz w:val="28"/>
          <w:szCs w:val="28"/>
        </w:rPr>
        <w:t>Центр дистанционного образования</w:t>
      </w:r>
    </w:p>
    <w:p w:rsidR="00F620D7" w:rsidRPr="00D3776F" w:rsidRDefault="00F620D7" w:rsidP="00D3776F">
      <w:pPr>
        <w:tabs>
          <w:tab w:val="left" w:pos="2325"/>
        </w:tabs>
        <w:spacing w:line="360" w:lineRule="auto"/>
        <w:ind w:firstLine="709"/>
        <w:jc w:val="center"/>
        <w:rPr>
          <w:color w:val="000000"/>
          <w:sz w:val="28"/>
          <w:szCs w:val="28"/>
        </w:rPr>
      </w:pPr>
    </w:p>
    <w:p w:rsidR="00F620D7" w:rsidRPr="00D3776F" w:rsidRDefault="00F620D7" w:rsidP="00D3776F">
      <w:pPr>
        <w:tabs>
          <w:tab w:val="left" w:pos="2325"/>
        </w:tabs>
        <w:spacing w:line="360" w:lineRule="auto"/>
        <w:ind w:firstLine="709"/>
        <w:jc w:val="center"/>
        <w:rPr>
          <w:color w:val="000000"/>
          <w:sz w:val="28"/>
          <w:szCs w:val="28"/>
        </w:rPr>
      </w:pPr>
    </w:p>
    <w:p w:rsidR="00F620D7" w:rsidRPr="00D3776F" w:rsidRDefault="00F620D7" w:rsidP="00D3776F">
      <w:pPr>
        <w:tabs>
          <w:tab w:val="left" w:pos="2325"/>
        </w:tabs>
        <w:spacing w:line="360" w:lineRule="auto"/>
        <w:ind w:firstLine="709"/>
        <w:jc w:val="center"/>
        <w:rPr>
          <w:color w:val="000000"/>
          <w:sz w:val="28"/>
          <w:szCs w:val="28"/>
        </w:rPr>
      </w:pPr>
    </w:p>
    <w:p w:rsidR="00F620D7" w:rsidRPr="00D3776F" w:rsidRDefault="00F620D7" w:rsidP="00D3776F">
      <w:pPr>
        <w:tabs>
          <w:tab w:val="left" w:pos="2325"/>
        </w:tabs>
        <w:spacing w:line="360" w:lineRule="auto"/>
        <w:ind w:firstLine="709"/>
        <w:jc w:val="center"/>
        <w:rPr>
          <w:color w:val="000000"/>
          <w:sz w:val="28"/>
          <w:szCs w:val="28"/>
        </w:rPr>
      </w:pPr>
    </w:p>
    <w:p w:rsidR="00F620D7" w:rsidRPr="00D3776F" w:rsidRDefault="00F620D7" w:rsidP="00D3776F">
      <w:pPr>
        <w:tabs>
          <w:tab w:val="left" w:pos="2325"/>
        </w:tabs>
        <w:spacing w:line="360" w:lineRule="auto"/>
        <w:ind w:firstLine="709"/>
        <w:jc w:val="center"/>
        <w:rPr>
          <w:color w:val="000000"/>
          <w:sz w:val="28"/>
          <w:szCs w:val="28"/>
        </w:rPr>
      </w:pPr>
    </w:p>
    <w:p w:rsidR="00F620D7" w:rsidRPr="00D3776F" w:rsidRDefault="00F620D7" w:rsidP="00D3776F">
      <w:pPr>
        <w:tabs>
          <w:tab w:val="left" w:pos="2325"/>
        </w:tabs>
        <w:spacing w:line="360" w:lineRule="auto"/>
        <w:ind w:firstLine="709"/>
        <w:jc w:val="center"/>
        <w:rPr>
          <w:color w:val="000000"/>
          <w:sz w:val="28"/>
          <w:szCs w:val="28"/>
        </w:rPr>
      </w:pPr>
    </w:p>
    <w:p w:rsidR="00F620D7" w:rsidRPr="00D3776F" w:rsidRDefault="00F620D7" w:rsidP="00D3776F">
      <w:pPr>
        <w:tabs>
          <w:tab w:val="left" w:pos="2325"/>
        </w:tabs>
        <w:spacing w:line="360" w:lineRule="auto"/>
        <w:ind w:firstLine="709"/>
        <w:jc w:val="center"/>
        <w:rPr>
          <w:color w:val="000000"/>
          <w:sz w:val="28"/>
          <w:szCs w:val="28"/>
        </w:rPr>
      </w:pPr>
    </w:p>
    <w:p w:rsidR="00F620D7" w:rsidRPr="00D3776F" w:rsidRDefault="00F620D7" w:rsidP="00D3776F">
      <w:pPr>
        <w:tabs>
          <w:tab w:val="left" w:pos="2325"/>
        </w:tabs>
        <w:spacing w:line="360" w:lineRule="auto"/>
        <w:ind w:firstLine="709"/>
        <w:jc w:val="center"/>
        <w:rPr>
          <w:color w:val="000000"/>
          <w:sz w:val="28"/>
          <w:szCs w:val="28"/>
        </w:rPr>
      </w:pPr>
    </w:p>
    <w:p w:rsidR="00F620D7" w:rsidRPr="00D3776F" w:rsidRDefault="00F620D7" w:rsidP="00D3776F">
      <w:pPr>
        <w:tabs>
          <w:tab w:val="left" w:pos="1935"/>
        </w:tabs>
        <w:spacing w:line="360" w:lineRule="auto"/>
        <w:ind w:firstLine="709"/>
        <w:jc w:val="center"/>
        <w:rPr>
          <w:color w:val="000000"/>
          <w:sz w:val="28"/>
          <w:szCs w:val="28"/>
        </w:rPr>
      </w:pPr>
      <w:r w:rsidRPr="00D3776F">
        <w:rPr>
          <w:color w:val="000000"/>
          <w:sz w:val="28"/>
          <w:szCs w:val="28"/>
        </w:rPr>
        <w:t>Комплексная Аттестационная работа</w:t>
      </w:r>
    </w:p>
    <w:p w:rsidR="00F620D7" w:rsidRPr="00D3776F" w:rsidRDefault="00174A5A" w:rsidP="00D3776F">
      <w:pPr>
        <w:tabs>
          <w:tab w:val="left" w:pos="3450"/>
        </w:tabs>
        <w:spacing w:line="360" w:lineRule="auto"/>
        <w:ind w:firstLine="709"/>
        <w:jc w:val="center"/>
        <w:rPr>
          <w:color w:val="000000"/>
          <w:sz w:val="28"/>
          <w:szCs w:val="28"/>
        </w:rPr>
      </w:pPr>
      <w:r w:rsidRPr="00D3776F">
        <w:rPr>
          <w:color w:val="000000"/>
          <w:sz w:val="28"/>
          <w:szCs w:val="28"/>
        </w:rPr>
        <w:t>КАТР №2</w:t>
      </w:r>
    </w:p>
    <w:p w:rsidR="00F620D7" w:rsidRPr="00D3776F" w:rsidRDefault="00F620D7" w:rsidP="00D3776F">
      <w:pPr>
        <w:tabs>
          <w:tab w:val="left" w:pos="1215"/>
        </w:tabs>
        <w:spacing w:line="360" w:lineRule="auto"/>
        <w:ind w:firstLine="709"/>
        <w:jc w:val="both"/>
        <w:rPr>
          <w:color w:val="000000"/>
          <w:sz w:val="28"/>
          <w:szCs w:val="28"/>
        </w:rPr>
      </w:pPr>
    </w:p>
    <w:p w:rsidR="00F620D7" w:rsidRPr="00D3776F" w:rsidRDefault="00F620D7" w:rsidP="00D3776F">
      <w:pPr>
        <w:tabs>
          <w:tab w:val="left" w:pos="1215"/>
        </w:tabs>
        <w:spacing w:line="360" w:lineRule="auto"/>
        <w:ind w:firstLine="709"/>
        <w:jc w:val="both"/>
        <w:rPr>
          <w:color w:val="000000"/>
          <w:sz w:val="28"/>
          <w:szCs w:val="28"/>
        </w:rPr>
      </w:pPr>
    </w:p>
    <w:p w:rsidR="00F620D7" w:rsidRPr="00D3776F" w:rsidRDefault="00F620D7" w:rsidP="00D3776F">
      <w:pPr>
        <w:tabs>
          <w:tab w:val="left" w:pos="1215"/>
        </w:tabs>
        <w:spacing w:line="360" w:lineRule="auto"/>
        <w:ind w:firstLine="709"/>
        <w:jc w:val="both"/>
        <w:rPr>
          <w:color w:val="000000"/>
          <w:sz w:val="28"/>
          <w:szCs w:val="28"/>
        </w:rPr>
      </w:pPr>
    </w:p>
    <w:p w:rsidR="00F620D7" w:rsidRPr="00D3776F" w:rsidRDefault="00F620D7" w:rsidP="00D3776F">
      <w:pPr>
        <w:tabs>
          <w:tab w:val="left" w:pos="6345"/>
        </w:tabs>
        <w:spacing w:line="360" w:lineRule="auto"/>
        <w:ind w:firstLine="709"/>
        <w:jc w:val="both"/>
        <w:rPr>
          <w:color w:val="000000"/>
          <w:sz w:val="28"/>
          <w:szCs w:val="28"/>
        </w:rPr>
      </w:pPr>
      <w:r w:rsidRPr="00D3776F">
        <w:rPr>
          <w:color w:val="000000"/>
          <w:sz w:val="28"/>
          <w:szCs w:val="28"/>
        </w:rPr>
        <w:t>Выполнил: студент</w:t>
      </w:r>
    </w:p>
    <w:p w:rsidR="00F620D7" w:rsidRPr="00D3776F" w:rsidRDefault="00F620D7" w:rsidP="00D3776F">
      <w:pPr>
        <w:tabs>
          <w:tab w:val="left" w:pos="6345"/>
        </w:tabs>
        <w:spacing w:line="360" w:lineRule="auto"/>
        <w:ind w:firstLine="709"/>
        <w:jc w:val="both"/>
        <w:rPr>
          <w:color w:val="000000"/>
          <w:sz w:val="28"/>
          <w:szCs w:val="28"/>
        </w:rPr>
      </w:pPr>
      <w:r w:rsidRPr="00D3776F">
        <w:rPr>
          <w:color w:val="000000"/>
          <w:sz w:val="28"/>
          <w:szCs w:val="28"/>
        </w:rPr>
        <w:t>группы № 3Ф3</w:t>
      </w:r>
    </w:p>
    <w:p w:rsidR="00F620D7" w:rsidRPr="00D3776F" w:rsidRDefault="00F620D7" w:rsidP="00D3776F">
      <w:pPr>
        <w:tabs>
          <w:tab w:val="left" w:pos="6345"/>
        </w:tabs>
        <w:spacing w:line="360" w:lineRule="auto"/>
        <w:ind w:firstLine="709"/>
        <w:jc w:val="both"/>
        <w:rPr>
          <w:color w:val="000000"/>
          <w:sz w:val="28"/>
          <w:szCs w:val="28"/>
        </w:rPr>
      </w:pPr>
      <w:r w:rsidRPr="00D3776F">
        <w:rPr>
          <w:color w:val="000000"/>
          <w:sz w:val="28"/>
          <w:szCs w:val="28"/>
        </w:rPr>
        <w:t>Гладышева Надежда Константиновна</w:t>
      </w:r>
    </w:p>
    <w:p w:rsidR="00F620D7" w:rsidRPr="00D3776F" w:rsidRDefault="00F620D7" w:rsidP="00D3776F">
      <w:pPr>
        <w:tabs>
          <w:tab w:val="left" w:pos="6345"/>
        </w:tabs>
        <w:spacing w:line="360" w:lineRule="auto"/>
        <w:ind w:firstLine="709"/>
        <w:jc w:val="both"/>
        <w:rPr>
          <w:color w:val="000000"/>
          <w:sz w:val="28"/>
          <w:szCs w:val="28"/>
        </w:rPr>
      </w:pPr>
      <w:r w:rsidRPr="00D3776F">
        <w:rPr>
          <w:color w:val="000000"/>
          <w:sz w:val="28"/>
          <w:szCs w:val="28"/>
        </w:rPr>
        <w:t>Проверил: тьютор</w:t>
      </w:r>
    </w:p>
    <w:p w:rsidR="00F620D7" w:rsidRPr="00D3776F" w:rsidRDefault="00F620D7" w:rsidP="00D3776F">
      <w:pPr>
        <w:tabs>
          <w:tab w:val="left" w:pos="6345"/>
        </w:tabs>
        <w:spacing w:line="360" w:lineRule="auto"/>
        <w:ind w:firstLine="709"/>
        <w:jc w:val="both"/>
        <w:rPr>
          <w:color w:val="000000"/>
          <w:sz w:val="28"/>
          <w:szCs w:val="28"/>
        </w:rPr>
      </w:pPr>
      <w:r w:rsidRPr="00D3776F">
        <w:rPr>
          <w:color w:val="000000"/>
          <w:sz w:val="28"/>
          <w:szCs w:val="28"/>
        </w:rPr>
        <w:t>Дьячкова С.П.</w:t>
      </w:r>
    </w:p>
    <w:p w:rsidR="00F620D7" w:rsidRDefault="00F620D7" w:rsidP="00D3776F">
      <w:pPr>
        <w:tabs>
          <w:tab w:val="left" w:pos="1215"/>
        </w:tabs>
        <w:spacing w:line="360" w:lineRule="auto"/>
        <w:ind w:firstLine="709"/>
        <w:jc w:val="both"/>
        <w:rPr>
          <w:color w:val="000000"/>
          <w:sz w:val="28"/>
          <w:szCs w:val="28"/>
          <w:lang w:val="en-US"/>
        </w:rPr>
      </w:pPr>
    </w:p>
    <w:p w:rsidR="00D3776F" w:rsidRDefault="00D3776F" w:rsidP="00D3776F">
      <w:pPr>
        <w:tabs>
          <w:tab w:val="left" w:pos="1215"/>
        </w:tabs>
        <w:spacing w:line="360" w:lineRule="auto"/>
        <w:ind w:firstLine="709"/>
        <w:jc w:val="both"/>
        <w:rPr>
          <w:color w:val="000000"/>
          <w:sz w:val="28"/>
          <w:szCs w:val="28"/>
          <w:lang w:val="en-US"/>
        </w:rPr>
      </w:pPr>
    </w:p>
    <w:p w:rsidR="00D3776F" w:rsidRPr="00D3776F" w:rsidRDefault="00D3776F" w:rsidP="00D3776F">
      <w:pPr>
        <w:tabs>
          <w:tab w:val="left" w:pos="1215"/>
        </w:tabs>
        <w:spacing w:line="360" w:lineRule="auto"/>
        <w:ind w:firstLine="709"/>
        <w:jc w:val="both"/>
        <w:rPr>
          <w:color w:val="000000"/>
          <w:sz w:val="28"/>
          <w:szCs w:val="28"/>
          <w:lang w:val="en-US"/>
        </w:rPr>
      </w:pPr>
    </w:p>
    <w:p w:rsidR="00F620D7" w:rsidRPr="00D3776F" w:rsidRDefault="00F620D7" w:rsidP="00D3776F">
      <w:pPr>
        <w:tabs>
          <w:tab w:val="left" w:pos="1215"/>
        </w:tabs>
        <w:spacing w:line="360" w:lineRule="auto"/>
        <w:ind w:firstLine="709"/>
        <w:jc w:val="both"/>
        <w:rPr>
          <w:color w:val="000000"/>
          <w:sz w:val="28"/>
          <w:szCs w:val="28"/>
        </w:rPr>
      </w:pPr>
    </w:p>
    <w:p w:rsidR="00F620D7" w:rsidRPr="00D3776F" w:rsidRDefault="00F620D7" w:rsidP="00D3776F">
      <w:pPr>
        <w:tabs>
          <w:tab w:val="left" w:pos="1215"/>
        </w:tabs>
        <w:spacing w:line="360" w:lineRule="auto"/>
        <w:ind w:firstLine="709"/>
        <w:jc w:val="both"/>
        <w:rPr>
          <w:color w:val="000000"/>
          <w:sz w:val="28"/>
          <w:szCs w:val="28"/>
        </w:rPr>
      </w:pPr>
    </w:p>
    <w:p w:rsidR="00174A5A" w:rsidRPr="00D3776F" w:rsidRDefault="00174A5A" w:rsidP="00D3776F">
      <w:pPr>
        <w:tabs>
          <w:tab w:val="left" w:pos="2760"/>
        </w:tabs>
        <w:spacing w:line="360" w:lineRule="auto"/>
        <w:ind w:firstLine="709"/>
        <w:jc w:val="both"/>
        <w:rPr>
          <w:color w:val="000000"/>
          <w:sz w:val="28"/>
          <w:szCs w:val="28"/>
        </w:rPr>
      </w:pPr>
    </w:p>
    <w:p w:rsidR="00174A5A" w:rsidRPr="00D3776F" w:rsidRDefault="00174A5A" w:rsidP="00D3776F">
      <w:pPr>
        <w:tabs>
          <w:tab w:val="left" w:pos="2760"/>
        </w:tabs>
        <w:spacing w:line="360" w:lineRule="auto"/>
        <w:ind w:firstLine="709"/>
        <w:jc w:val="both"/>
        <w:rPr>
          <w:color w:val="000000"/>
          <w:sz w:val="28"/>
          <w:szCs w:val="28"/>
        </w:rPr>
      </w:pPr>
    </w:p>
    <w:p w:rsidR="00D3776F" w:rsidRDefault="00D3776F" w:rsidP="00D3776F">
      <w:pPr>
        <w:tabs>
          <w:tab w:val="left" w:pos="2760"/>
        </w:tabs>
        <w:spacing w:line="360" w:lineRule="auto"/>
        <w:ind w:firstLine="709"/>
        <w:jc w:val="both"/>
        <w:rPr>
          <w:color w:val="000000"/>
          <w:sz w:val="28"/>
          <w:szCs w:val="28"/>
        </w:rPr>
      </w:pPr>
    </w:p>
    <w:p w:rsidR="00F620D7" w:rsidRPr="00D3776F" w:rsidRDefault="00F620D7" w:rsidP="00D3776F">
      <w:pPr>
        <w:tabs>
          <w:tab w:val="left" w:pos="3060"/>
        </w:tabs>
        <w:spacing w:line="360" w:lineRule="auto"/>
        <w:ind w:firstLine="709"/>
        <w:jc w:val="center"/>
        <w:rPr>
          <w:color w:val="000000"/>
          <w:sz w:val="28"/>
          <w:szCs w:val="28"/>
        </w:rPr>
      </w:pPr>
      <w:r w:rsidRPr="00D3776F">
        <w:rPr>
          <w:color w:val="000000"/>
          <w:sz w:val="28"/>
          <w:szCs w:val="28"/>
        </w:rPr>
        <w:t>Серов 2007 г.</w:t>
      </w:r>
    </w:p>
    <w:p w:rsidR="00F620D7" w:rsidRPr="00D3776F" w:rsidRDefault="00D3776F" w:rsidP="00D3776F">
      <w:pPr>
        <w:tabs>
          <w:tab w:val="left" w:pos="2861"/>
        </w:tabs>
        <w:spacing w:line="360" w:lineRule="auto"/>
        <w:ind w:firstLine="709"/>
        <w:jc w:val="both"/>
        <w:rPr>
          <w:b/>
          <w:bCs/>
          <w:color w:val="000000"/>
          <w:sz w:val="28"/>
          <w:szCs w:val="28"/>
          <w:lang w:val="en-US"/>
        </w:rPr>
      </w:pPr>
      <w:r>
        <w:rPr>
          <w:color w:val="000000"/>
          <w:sz w:val="28"/>
          <w:szCs w:val="28"/>
        </w:rPr>
        <w:br w:type="page"/>
      </w:r>
      <w:r w:rsidR="00F620D7" w:rsidRPr="00D3776F">
        <w:rPr>
          <w:b/>
          <w:bCs/>
          <w:color w:val="000000"/>
          <w:sz w:val="28"/>
          <w:szCs w:val="28"/>
        </w:rPr>
        <w:t>Содержание</w:t>
      </w:r>
    </w:p>
    <w:p w:rsidR="00D3776F" w:rsidRPr="00D3776F" w:rsidRDefault="00D3776F" w:rsidP="00D3776F">
      <w:pPr>
        <w:tabs>
          <w:tab w:val="left" w:pos="2861"/>
        </w:tabs>
        <w:spacing w:line="360" w:lineRule="auto"/>
        <w:ind w:firstLine="709"/>
        <w:jc w:val="both"/>
        <w:rPr>
          <w:color w:val="000000"/>
          <w:sz w:val="28"/>
          <w:szCs w:val="28"/>
          <w:lang w:val="en-US"/>
        </w:rPr>
      </w:pPr>
    </w:p>
    <w:p w:rsidR="00F620D7" w:rsidRPr="00D3776F" w:rsidRDefault="00F620D7" w:rsidP="00D3776F">
      <w:pPr>
        <w:numPr>
          <w:ilvl w:val="0"/>
          <w:numId w:val="1"/>
        </w:numPr>
        <w:tabs>
          <w:tab w:val="left" w:pos="2861"/>
        </w:tabs>
        <w:spacing w:line="360" w:lineRule="auto"/>
        <w:ind w:left="0" w:firstLine="0"/>
        <w:rPr>
          <w:color w:val="000000"/>
          <w:sz w:val="28"/>
          <w:szCs w:val="28"/>
        </w:rPr>
      </w:pPr>
      <w:r w:rsidRPr="00D3776F">
        <w:rPr>
          <w:color w:val="000000"/>
          <w:sz w:val="28"/>
          <w:szCs w:val="28"/>
        </w:rPr>
        <w:t>Задание 1</w:t>
      </w:r>
    </w:p>
    <w:p w:rsidR="00F620D7" w:rsidRPr="00D3776F" w:rsidRDefault="00D3776F" w:rsidP="00D3776F">
      <w:pPr>
        <w:numPr>
          <w:ilvl w:val="0"/>
          <w:numId w:val="1"/>
        </w:numPr>
        <w:tabs>
          <w:tab w:val="left" w:pos="2861"/>
        </w:tabs>
        <w:spacing w:line="360" w:lineRule="auto"/>
        <w:ind w:left="0" w:firstLine="0"/>
        <w:rPr>
          <w:color w:val="000000"/>
          <w:sz w:val="28"/>
          <w:szCs w:val="28"/>
        </w:rPr>
      </w:pPr>
      <w:r>
        <w:rPr>
          <w:color w:val="000000"/>
          <w:sz w:val="28"/>
          <w:szCs w:val="28"/>
        </w:rPr>
        <w:t>Задание 2</w:t>
      </w:r>
    </w:p>
    <w:p w:rsidR="00F620D7" w:rsidRPr="00D3776F" w:rsidRDefault="00D3776F" w:rsidP="00D3776F">
      <w:pPr>
        <w:numPr>
          <w:ilvl w:val="0"/>
          <w:numId w:val="1"/>
        </w:numPr>
        <w:spacing w:line="360" w:lineRule="auto"/>
        <w:ind w:left="0" w:firstLine="0"/>
        <w:rPr>
          <w:color w:val="000000"/>
          <w:sz w:val="28"/>
          <w:szCs w:val="28"/>
        </w:rPr>
      </w:pPr>
      <w:r>
        <w:rPr>
          <w:color w:val="000000"/>
          <w:sz w:val="28"/>
          <w:szCs w:val="28"/>
        </w:rPr>
        <w:t>Задание 3</w:t>
      </w:r>
    </w:p>
    <w:p w:rsidR="005412FD" w:rsidRPr="00D3776F" w:rsidRDefault="003F67C5" w:rsidP="00D3776F">
      <w:pPr>
        <w:numPr>
          <w:ilvl w:val="0"/>
          <w:numId w:val="1"/>
        </w:numPr>
        <w:spacing w:line="360" w:lineRule="auto"/>
        <w:ind w:left="0" w:firstLine="0"/>
        <w:rPr>
          <w:color w:val="000000"/>
          <w:sz w:val="28"/>
          <w:szCs w:val="28"/>
        </w:rPr>
      </w:pPr>
      <w:r w:rsidRPr="00D3776F">
        <w:rPr>
          <w:color w:val="000000"/>
          <w:sz w:val="28"/>
          <w:szCs w:val="28"/>
        </w:rPr>
        <w:t>Задание</w:t>
      </w:r>
      <w:r w:rsidR="005412FD" w:rsidRPr="00D3776F">
        <w:rPr>
          <w:color w:val="000000"/>
          <w:sz w:val="28"/>
          <w:szCs w:val="28"/>
        </w:rPr>
        <w:t xml:space="preserve"> 4</w:t>
      </w:r>
    </w:p>
    <w:p w:rsidR="00174A5A" w:rsidRPr="00D3776F" w:rsidRDefault="00174A5A" w:rsidP="00D3776F">
      <w:pPr>
        <w:spacing w:line="360" w:lineRule="auto"/>
        <w:ind w:firstLine="709"/>
        <w:jc w:val="both"/>
        <w:rPr>
          <w:color w:val="000000"/>
          <w:sz w:val="28"/>
          <w:szCs w:val="28"/>
        </w:rPr>
      </w:pPr>
    </w:p>
    <w:p w:rsidR="00D3776F" w:rsidRPr="00D3776F" w:rsidRDefault="00D3776F" w:rsidP="00D3776F">
      <w:pPr>
        <w:spacing w:line="360" w:lineRule="auto"/>
        <w:ind w:firstLine="709"/>
        <w:jc w:val="both"/>
        <w:rPr>
          <w:b/>
          <w:bCs/>
          <w:color w:val="000000"/>
          <w:sz w:val="28"/>
          <w:szCs w:val="28"/>
          <w:lang w:val="en-US"/>
        </w:rPr>
      </w:pPr>
      <w:r>
        <w:rPr>
          <w:color w:val="000000"/>
          <w:sz w:val="28"/>
          <w:szCs w:val="28"/>
        </w:rPr>
        <w:br w:type="page"/>
      </w:r>
      <w:r w:rsidRPr="00D3776F">
        <w:rPr>
          <w:b/>
          <w:bCs/>
          <w:color w:val="000000"/>
          <w:sz w:val="28"/>
          <w:szCs w:val="28"/>
        </w:rPr>
        <w:t xml:space="preserve">1. </w:t>
      </w:r>
      <w:r w:rsidR="00174A5A" w:rsidRPr="00D3776F">
        <w:rPr>
          <w:b/>
          <w:bCs/>
          <w:color w:val="000000"/>
          <w:sz w:val="28"/>
          <w:szCs w:val="28"/>
        </w:rPr>
        <w:t>Задание 1</w:t>
      </w:r>
    </w:p>
    <w:p w:rsidR="00D3776F" w:rsidRPr="00D3776F" w:rsidRDefault="00D3776F" w:rsidP="00D3776F">
      <w:pPr>
        <w:spacing w:line="360" w:lineRule="auto"/>
        <w:ind w:firstLine="709"/>
        <w:jc w:val="both"/>
        <w:rPr>
          <w:color w:val="000000"/>
          <w:sz w:val="28"/>
          <w:szCs w:val="28"/>
          <w:lang w:val="en-US"/>
        </w:rPr>
      </w:pPr>
    </w:p>
    <w:p w:rsidR="00174A5A" w:rsidRPr="00D3776F" w:rsidRDefault="00174A5A" w:rsidP="00D3776F">
      <w:pPr>
        <w:numPr>
          <w:ilvl w:val="0"/>
          <w:numId w:val="2"/>
        </w:numPr>
        <w:tabs>
          <w:tab w:val="clear" w:pos="720"/>
        </w:tabs>
        <w:spacing w:line="360" w:lineRule="auto"/>
        <w:ind w:left="0" w:firstLine="709"/>
        <w:jc w:val="both"/>
        <w:rPr>
          <w:color w:val="000000"/>
          <w:sz w:val="28"/>
          <w:szCs w:val="28"/>
        </w:rPr>
      </w:pPr>
      <w:r w:rsidRPr="00D3776F">
        <w:rPr>
          <w:color w:val="000000"/>
          <w:sz w:val="28"/>
          <w:szCs w:val="28"/>
        </w:rPr>
        <w:t>Приведите примеры факторов, способных на ваш взгляд оказать влияние на спрос и предложения на рынке сухариков в городе Мологино.</w:t>
      </w:r>
      <w:r w:rsidR="00D3776F">
        <w:rPr>
          <w:color w:val="000000"/>
          <w:sz w:val="28"/>
          <w:szCs w:val="28"/>
        </w:rPr>
        <w:t xml:space="preserve"> </w:t>
      </w:r>
      <w:r w:rsidRPr="00D3776F">
        <w:rPr>
          <w:color w:val="000000"/>
          <w:sz w:val="28"/>
          <w:szCs w:val="28"/>
        </w:rPr>
        <w:t>Чтобы</w:t>
      </w:r>
      <w:r w:rsidR="00D3776F">
        <w:rPr>
          <w:color w:val="000000"/>
          <w:sz w:val="28"/>
          <w:szCs w:val="28"/>
        </w:rPr>
        <w:t xml:space="preserve"> </w:t>
      </w:r>
      <w:r w:rsidRPr="00D3776F">
        <w:rPr>
          <w:color w:val="000000"/>
          <w:sz w:val="28"/>
          <w:szCs w:val="28"/>
        </w:rPr>
        <w:t>вы посоветовали</w:t>
      </w:r>
      <w:r w:rsidR="00D3776F">
        <w:rPr>
          <w:color w:val="000000"/>
          <w:sz w:val="28"/>
          <w:szCs w:val="28"/>
        </w:rPr>
        <w:t xml:space="preserve"> </w:t>
      </w:r>
      <w:r w:rsidRPr="00D3776F">
        <w:rPr>
          <w:color w:val="000000"/>
          <w:sz w:val="28"/>
          <w:szCs w:val="28"/>
        </w:rPr>
        <w:t>Артему и Вадиму для</w:t>
      </w:r>
      <w:r w:rsidR="00D3776F">
        <w:rPr>
          <w:color w:val="000000"/>
          <w:sz w:val="28"/>
          <w:szCs w:val="28"/>
        </w:rPr>
        <w:t xml:space="preserve"> </w:t>
      </w:r>
      <w:r w:rsidRPr="00D3776F">
        <w:rPr>
          <w:color w:val="000000"/>
          <w:sz w:val="28"/>
          <w:szCs w:val="28"/>
        </w:rPr>
        <w:t>увеличения</w:t>
      </w:r>
      <w:r w:rsidR="00D3776F">
        <w:rPr>
          <w:color w:val="000000"/>
          <w:sz w:val="28"/>
          <w:szCs w:val="28"/>
        </w:rPr>
        <w:t xml:space="preserve"> </w:t>
      </w:r>
      <w:r w:rsidRPr="00D3776F">
        <w:rPr>
          <w:color w:val="000000"/>
          <w:sz w:val="28"/>
          <w:szCs w:val="28"/>
        </w:rPr>
        <w:t>спроса на выпускаемые ими сухарики.</w:t>
      </w:r>
    </w:p>
    <w:p w:rsidR="00174A5A" w:rsidRPr="00D3776F" w:rsidRDefault="00174A5A" w:rsidP="00D3776F">
      <w:pPr>
        <w:numPr>
          <w:ilvl w:val="0"/>
          <w:numId w:val="2"/>
        </w:numPr>
        <w:tabs>
          <w:tab w:val="clear" w:pos="720"/>
        </w:tabs>
        <w:spacing w:line="360" w:lineRule="auto"/>
        <w:ind w:left="0" w:firstLine="709"/>
        <w:jc w:val="both"/>
        <w:rPr>
          <w:color w:val="000000"/>
          <w:sz w:val="28"/>
          <w:szCs w:val="28"/>
        </w:rPr>
      </w:pPr>
      <w:r w:rsidRPr="00D3776F">
        <w:rPr>
          <w:color w:val="000000"/>
          <w:sz w:val="28"/>
          <w:szCs w:val="28"/>
        </w:rPr>
        <w:t>Какие продукты являются</w:t>
      </w:r>
      <w:r w:rsidR="00D3776F">
        <w:rPr>
          <w:color w:val="000000"/>
          <w:sz w:val="28"/>
          <w:szCs w:val="28"/>
        </w:rPr>
        <w:t xml:space="preserve"> </w:t>
      </w:r>
      <w:r w:rsidRPr="00D3776F">
        <w:rPr>
          <w:color w:val="000000"/>
          <w:sz w:val="28"/>
          <w:szCs w:val="28"/>
        </w:rPr>
        <w:t>комплиментарными, а какие субститутами для сухариков.</w:t>
      </w:r>
      <w:r w:rsidR="00D3776F">
        <w:rPr>
          <w:color w:val="000000"/>
          <w:sz w:val="28"/>
          <w:szCs w:val="28"/>
        </w:rPr>
        <w:t xml:space="preserve"> </w:t>
      </w:r>
      <w:r w:rsidRPr="00D3776F">
        <w:rPr>
          <w:color w:val="000000"/>
          <w:sz w:val="28"/>
          <w:szCs w:val="28"/>
        </w:rPr>
        <w:t>Может</w:t>
      </w:r>
      <w:r w:rsidR="00D3776F">
        <w:rPr>
          <w:color w:val="000000"/>
          <w:sz w:val="28"/>
          <w:szCs w:val="28"/>
        </w:rPr>
        <w:t xml:space="preserve"> </w:t>
      </w:r>
      <w:r w:rsidRPr="00D3776F">
        <w:rPr>
          <w:color w:val="000000"/>
          <w:sz w:val="28"/>
          <w:szCs w:val="28"/>
        </w:rPr>
        <w:t>ли изменение цены на эти продукты оказать влияние на спрос</w:t>
      </w:r>
      <w:r w:rsidR="00D3776F">
        <w:rPr>
          <w:color w:val="000000"/>
          <w:sz w:val="28"/>
          <w:szCs w:val="28"/>
        </w:rPr>
        <w:t xml:space="preserve"> </w:t>
      </w:r>
      <w:r w:rsidRPr="00D3776F">
        <w:rPr>
          <w:color w:val="000000"/>
          <w:sz w:val="28"/>
          <w:szCs w:val="28"/>
        </w:rPr>
        <w:t>и предложение сухариков?</w:t>
      </w:r>
    </w:p>
    <w:p w:rsidR="00174A5A" w:rsidRPr="00D3776F" w:rsidRDefault="00174A5A" w:rsidP="00D3776F">
      <w:pPr>
        <w:numPr>
          <w:ilvl w:val="0"/>
          <w:numId w:val="2"/>
        </w:numPr>
        <w:tabs>
          <w:tab w:val="clear" w:pos="720"/>
        </w:tabs>
        <w:spacing w:line="360" w:lineRule="auto"/>
        <w:ind w:left="0" w:firstLine="709"/>
        <w:jc w:val="both"/>
        <w:rPr>
          <w:color w:val="000000"/>
          <w:sz w:val="28"/>
          <w:szCs w:val="28"/>
        </w:rPr>
      </w:pPr>
      <w:r w:rsidRPr="00D3776F">
        <w:rPr>
          <w:color w:val="000000"/>
          <w:sz w:val="28"/>
          <w:szCs w:val="28"/>
        </w:rPr>
        <w:t>Кратко своими словами опишите основные типы конкуренции. Какой тип конкуренции характерен для рынка сухариков? Объясните,</w:t>
      </w:r>
      <w:r w:rsidR="00D3776F">
        <w:rPr>
          <w:color w:val="000000"/>
          <w:sz w:val="28"/>
          <w:szCs w:val="28"/>
        </w:rPr>
        <w:t xml:space="preserve"> </w:t>
      </w:r>
      <w:r w:rsidRPr="00D3776F">
        <w:rPr>
          <w:color w:val="000000"/>
          <w:sz w:val="28"/>
          <w:szCs w:val="28"/>
        </w:rPr>
        <w:t>почему Вы так считаете.</w:t>
      </w:r>
    </w:p>
    <w:p w:rsidR="00174A5A" w:rsidRPr="00D3776F" w:rsidRDefault="00174A5A" w:rsidP="00D3776F">
      <w:pPr>
        <w:numPr>
          <w:ilvl w:val="0"/>
          <w:numId w:val="2"/>
        </w:numPr>
        <w:tabs>
          <w:tab w:val="clear" w:pos="720"/>
        </w:tabs>
        <w:spacing w:line="360" w:lineRule="auto"/>
        <w:ind w:left="0" w:firstLine="709"/>
        <w:jc w:val="both"/>
        <w:rPr>
          <w:color w:val="000000"/>
          <w:sz w:val="28"/>
          <w:szCs w:val="28"/>
        </w:rPr>
      </w:pPr>
      <w:r w:rsidRPr="00D3776F">
        <w:rPr>
          <w:color w:val="000000"/>
          <w:sz w:val="28"/>
          <w:szCs w:val="28"/>
        </w:rPr>
        <w:t>В таблице приведена шкала спроса на сухарики в одном</w:t>
      </w:r>
      <w:r w:rsidR="00D3776F">
        <w:rPr>
          <w:color w:val="000000"/>
          <w:sz w:val="28"/>
          <w:szCs w:val="28"/>
        </w:rPr>
        <w:t xml:space="preserve"> </w:t>
      </w:r>
      <w:r w:rsidRPr="00D3776F">
        <w:rPr>
          <w:color w:val="000000"/>
          <w:sz w:val="28"/>
          <w:szCs w:val="28"/>
        </w:rPr>
        <w:t>из магазинов города Мологино. При какой цене магазин получит наибольшую выручку. Какое практическое значение для предприятий</w:t>
      </w:r>
      <w:r w:rsidR="00D3776F">
        <w:rPr>
          <w:color w:val="000000"/>
          <w:sz w:val="28"/>
          <w:szCs w:val="28"/>
        </w:rPr>
        <w:t xml:space="preserve"> </w:t>
      </w:r>
      <w:r w:rsidRPr="00D3776F">
        <w:rPr>
          <w:color w:val="000000"/>
          <w:sz w:val="28"/>
          <w:szCs w:val="28"/>
        </w:rPr>
        <w:t>имеет знание ценовой эластичности.</w:t>
      </w:r>
    </w:p>
    <w:p w:rsidR="00174A5A" w:rsidRPr="00D3776F" w:rsidRDefault="00174A5A" w:rsidP="00D3776F">
      <w:pPr>
        <w:spacing w:line="360" w:lineRule="auto"/>
        <w:ind w:firstLine="709"/>
        <w:jc w:val="both"/>
        <w:rPr>
          <w:color w:val="000000"/>
          <w:sz w:val="28"/>
          <w:szCs w:val="28"/>
        </w:rPr>
      </w:pPr>
    </w:p>
    <w:tbl>
      <w:tblPr>
        <w:tblW w:w="0" w:type="auto"/>
        <w:tblInd w:w="14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45" w:type="dxa"/>
          <w:left w:w="45" w:type="dxa"/>
          <w:bottom w:w="45" w:type="dxa"/>
          <w:right w:w="45" w:type="dxa"/>
        </w:tblCellMar>
        <w:tblLook w:val="0000" w:firstRow="0" w:lastRow="0" w:firstColumn="0" w:lastColumn="0" w:noHBand="0" w:noVBand="0"/>
      </w:tblPr>
      <w:tblGrid>
        <w:gridCol w:w="1324"/>
        <w:gridCol w:w="1270"/>
        <w:gridCol w:w="1260"/>
        <w:gridCol w:w="1260"/>
        <w:gridCol w:w="1148"/>
      </w:tblGrid>
      <w:tr w:rsidR="00174A5A" w:rsidRPr="00D3776F" w:rsidTr="00D3776F">
        <w:tc>
          <w:tcPr>
            <w:tcW w:w="1324" w:type="dxa"/>
          </w:tcPr>
          <w:p w:rsidR="00174A5A" w:rsidRPr="00D3776F" w:rsidRDefault="00174A5A" w:rsidP="00D3776F">
            <w:pPr>
              <w:spacing w:line="360" w:lineRule="auto"/>
              <w:rPr>
                <w:color w:val="000000"/>
                <w:sz w:val="20"/>
                <w:szCs w:val="20"/>
              </w:rPr>
            </w:pPr>
            <w:r w:rsidRPr="00D3776F">
              <w:rPr>
                <w:color w:val="000000"/>
                <w:sz w:val="20"/>
                <w:szCs w:val="20"/>
                <w:lang w:val="de-DE"/>
              </w:rPr>
              <w:t>6</w:t>
            </w:r>
            <w:r w:rsidRPr="00D3776F">
              <w:rPr>
                <w:color w:val="000000"/>
                <w:sz w:val="20"/>
                <w:szCs w:val="20"/>
              </w:rPr>
              <w:t xml:space="preserve"> руб.</w:t>
            </w:r>
          </w:p>
        </w:tc>
        <w:tc>
          <w:tcPr>
            <w:tcW w:w="1270" w:type="dxa"/>
          </w:tcPr>
          <w:p w:rsidR="00174A5A" w:rsidRPr="00D3776F" w:rsidRDefault="00174A5A" w:rsidP="00D3776F">
            <w:pPr>
              <w:spacing w:line="360" w:lineRule="auto"/>
              <w:rPr>
                <w:color w:val="000000"/>
                <w:sz w:val="20"/>
                <w:szCs w:val="20"/>
              </w:rPr>
            </w:pPr>
            <w:r w:rsidRPr="00D3776F">
              <w:rPr>
                <w:color w:val="000000"/>
                <w:sz w:val="20"/>
                <w:szCs w:val="20"/>
                <w:lang w:val="de-DE"/>
              </w:rPr>
              <w:t>7</w:t>
            </w:r>
            <w:r w:rsidRPr="00D3776F">
              <w:rPr>
                <w:color w:val="000000"/>
                <w:sz w:val="20"/>
                <w:szCs w:val="20"/>
              </w:rPr>
              <w:t xml:space="preserve"> руб.</w:t>
            </w:r>
          </w:p>
        </w:tc>
        <w:tc>
          <w:tcPr>
            <w:tcW w:w="1260" w:type="dxa"/>
          </w:tcPr>
          <w:p w:rsidR="00174A5A" w:rsidRPr="00D3776F" w:rsidRDefault="00174A5A" w:rsidP="00D3776F">
            <w:pPr>
              <w:spacing w:line="360" w:lineRule="auto"/>
              <w:rPr>
                <w:color w:val="000000"/>
                <w:sz w:val="20"/>
                <w:szCs w:val="20"/>
              </w:rPr>
            </w:pPr>
            <w:r w:rsidRPr="00D3776F">
              <w:rPr>
                <w:color w:val="000000"/>
                <w:sz w:val="20"/>
                <w:szCs w:val="20"/>
                <w:lang w:val="de-DE"/>
              </w:rPr>
              <w:t>8</w:t>
            </w:r>
            <w:r w:rsidRPr="00D3776F">
              <w:rPr>
                <w:color w:val="000000"/>
                <w:sz w:val="20"/>
                <w:szCs w:val="20"/>
              </w:rPr>
              <w:t xml:space="preserve"> руб.</w:t>
            </w:r>
          </w:p>
        </w:tc>
        <w:tc>
          <w:tcPr>
            <w:tcW w:w="1260" w:type="dxa"/>
          </w:tcPr>
          <w:p w:rsidR="00174A5A" w:rsidRPr="00D3776F" w:rsidRDefault="00174A5A" w:rsidP="00D3776F">
            <w:pPr>
              <w:spacing w:line="360" w:lineRule="auto"/>
              <w:rPr>
                <w:color w:val="000000"/>
                <w:sz w:val="20"/>
                <w:szCs w:val="20"/>
              </w:rPr>
            </w:pPr>
            <w:r w:rsidRPr="00D3776F">
              <w:rPr>
                <w:color w:val="000000"/>
                <w:sz w:val="20"/>
                <w:szCs w:val="20"/>
                <w:lang w:val="de-DE"/>
              </w:rPr>
              <w:t>9</w:t>
            </w:r>
            <w:r w:rsidRPr="00D3776F">
              <w:rPr>
                <w:color w:val="000000"/>
                <w:sz w:val="20"/>
                <w:szCs w:val="20"/>
              </w:rPr>
              <w:t xml:space="preserve"> руб.</w:t>
            </w:r>
          </w:p>
        </w:tc>
        <w:tc>
          <w:tcPr>
            <w:tcW w:w="1148" w:type="dxa"/>
          </w:tcPr>
          <w:p w:rsidR="00174A5A" w:rsidRPr="00D3776F" w:rsidRDefault="00174A5A" w:rsidP="00D3776F">
            <w:pPr>
              <w:spacing w:line="360" w:lineRule="auto"/>
              <w:rPr>
                <w:color w:val="000000"/>
                <w:sz w:val="20"/>
                <w:szCs w:val="20"/>
              </w:rPr>
            </w:pPr>
            <w:r w:rsidRPr="00D3776F">
              <w:rPr>
                <w:color w:val="000000"/>
                <w:sz w:val="20"/>
                <w:szCs w:val="20"/>
                <w:lang w:val="de-DE"/>
              </w:rPr>
              <w:t>10</w:t>
            </w:r>
            <w:r w:rsidRPr="00D3776F">
              <w:rPr>
                <w:color w:val="000000"/>
                <w:sz w:val="20"/>
                <w:szCs w:val="20"/>
              </w:rPr>
              <w:t xml:space="preserve"> руб.</w:t>
            </w:r>
          </w:p>
        </w:tc>
      </w:tr>
      <w:tr w:rsidR="00174A5A" w:rsidRPr="00D3776F" w:rsidTr="00D3776F">
        <w:tc>
          <w:tcPr>
            <w:tcW w:w="1324" w:type="dxa"/>
          </w:tcPr>
          <w:p w:rsidR="00174A5A" w:rsidRPr="00D3776F" w:rsidRDefault="00174A5A" w:rsidP="00D3776F">
            <w:pPr>
              <w:spacing w:line="360" w:lineRule="auto"/>
              <w:rPr>
                <w:color w:val="000000"/>
                <w:sz w:val="20"/>
                <w:szCs w:val="20"/>
              </w:rPr>
            </w:pPr>
            <w:r w:rsidRPr="00D3776F">
              <w:rPr>
                <w:color w:val="000000"/>
                <w:sz w:val="20"/>
                <w:szCs w:val="20"/>
              </w:rPr>
              <w:t>2620 уп.</w:t>
            </w:r>
          </w:p>
        </w:tc>
        <w:tc>
          <w:tcPr>
            <w:tcW w:w="1270" w:type="dxa"/>
          </w:tcPr>
          <w:p w:rsidR="00174A5A" w:rsidRPr="00D3776F" w:rsidRDefault="00174A5A" w:rsidP="00D3776F">
            <w:pPr>
              <w:spacing w:line="360" w:lineRule="auto"/>
              <w:rPr>
                <w:color w:val="000000"/>
                <w:sz w:val="20"/>
                <w:szCs w:val="20"/>
              </w:rPr>
            </w:pPr>
            <w:r w:rsidRPr="00D3776F">
              <w:rPr>
                <w:color w:val="000000"/>
                <w:sz w:val="20"/>
                <w:szCs w:val="20"/>
              </w:rPr>
              <w:t>2000 уп.</w:t>
            </w:r>
          </w:p>
        </w:tc>
        <w:tc>
          <w:tcPr>
            <w:tcW w:w="1260" w:type="dxa"/>
          </w:tcPr>
          <w:p w:rsidR="00174A5A" w:rsidRPr="00D3776F" w:rsidRDefault="00174A5A" w:rsidP="00D3776F">
            <w:pPr>
              <w:spacing w:line="360" w:lineRule="auto"/>
              <w:rPr>
                <w:color w:val="000000"/>
                <w:sz w:val="20"/>
                <w:szCs w:val="20"/>
              </w:rPr>
            </w:pPr>
            <w:r w:rsidRPr="00D3776F">
              <w:rPr>
                <w:color w:val="000000"/>
                <w:sz w:val="20"/>
                <w:szCs w:val="20"/>
              </w:rPr>
              <w:t>1800 уп.</w:t>
            </w:r>
          </w:p>
        </w:tc>
        <w:tc>
          <w:tcPr>
            <w:tcW w:w="1260" w:type="dxa"/>
          </w:tcPr>
          <w:p w:rsidR="00174A5A" w:rsidRPr="00D3776F" w:rsidRDefault="00174A5A" w:rsidP="00D3776F">
            <w:pPr>
              <w:spacing w:line="360" w:lineRule="auto"/>
              <w:rPr>
                <w:color w:val="000000"/>
                <w:sz w:val="20"/>
                <w:szCs w:val="20"/>
              </w:rPr>
            </w:pPr>
            <w:r w:rsidRPr="00D3776F">
              <w:rPr>
                <w:color w:val="000000"/>
                <w:sz w:val="20"/>
                <w:szCs w:val="20"/>
              </w:rPr>
              <w:t>1200 уп.</w:t>
            </w:r>
          </w:p>
        </w:tc>
        <w:tc>
          <w:tcPr>
            <w:tcW w:w="1148" w:type="dxa"/>
          </w:tcPr>
          <w:p w:rsidR="00174A5A" w:rsidRPr="00D3776F" w:rsidRDefault="00174A5A" w:rsidP="00D3776F">
            <w:pPr>
              <w:spacing w:line="360" w:lineRule="auto"/>
              <w:rPr>
                <w:color w:val="000000"/>
                <w:sz w:val="20"/>
                <w:szCs w:val="20"/>
              </w:rPr>
            </w:pPr>
            <w:r w:rsidRPr="00D3776F">
              <w:rPr>
                <w:color w:val="000000"/>
                <w:sz w:val="20"/>
                <w:szCs w:val="20"/>
              </w:rPr>
              <w:t>500 уп.</w:t>
            </w:r>
          </w:p>
        </w:tc>
      </w:tr>
    </w:tbl>
    <w:p w:rsidR="00174A5A" w:rsidRPr="00D3776F" w:rsidRDefault="00174A5A" w:rsidP="00D3776F">
      <w:pPr>
        <w:spacing w:line="360" w:lineRule="auto"/>
        <w:ind w:firstLine="709"/>
        <w:jc w:val="both"/>
        <w:rPr>
          <w:color w:val="000000"/>
          <w:sz w:val="28"/>
          <w:szCs w:val="28"/>
        </w:rPr>
      </w:pPr>
    </w:p>
    <w:p w:rsidR="00174A5A" w:rsidRPr="00D3776F" w:rsidRDefault="00174A5A" w:rsidP="00D3776F">
      <w:pPr>
        <w:spacing w:line="360" w:lineRule="auto"/>
        <w:ind w:firstLine="709"/>
        <w:jc w:val="both"/>
        <w:rPr>
          <w:b/>
          <w:bCs/>
          <w:color w:val="000000"/>
          <w:sz w:val="28"/>
          <w:szCs w:val="28"/>
        </w:rPr>
      </w:pPr>
      <w:r w:rsidRPr="00D3776F">
        <w:rPr>
          <w:b/>
          <w:bCs/>
          <w:color w:val="000000"/>
          <w:sz w:val="28"/>
          <w:szCs w:val="28"/>
        </w:rPr>
        <w:t>Ответ на задание 1.</w:t>
      </w:r>
    </w:p>
    <w:p w:rsidR="00D3776F" w:rsidRDefault="00174A5A" w:rsidP="00D3776F">
      <w:pPr>
        <w:spacing w:line="360" w:lineRule="auto"/>
        <w:ind w:firstLine="709"/>
        <w:jc w:val="both"/>
        <w:rPr>
          <w:color w:val="000000"/>
          <w:sz w:val="28"/>
          <w:szCs w:val="28"/>
        </w:rPr>
      </w:pPr>
      <w:r w:rsidRPr="00D3776F">
        <w:rPr>
          <w:color w:val="000000"/>
          <w:sz w:val="28"/>
          <w:szCs w:val="28"/>
        </w:rPr>
        <w:t>1) Ценообразование на рынке складывается в зависимости от спроса и предложения. Спрос — платежеспособная потребность, т.е. сумма денег, кот. покупатель может заплатить за нужный товар. Спрос определяет, что покупать на рынке и в каком количестве. На стороне спроса деньги. На спрос оказывают влияние факторы: цены на товары и услуги, денежные доходы населения, потребительские вкусы, цена и полезность товарозаменителя, число потребителей на рынке, емкость рынка, потребительские ожидания. Главным фактором, оказывающим влияние на спрос, является цена. Покупатель предлагает цену спроса — э</w:t>
      </w:r>
      <w:r w:rsidR="005412FD" w:rsidRPr="00D3776F">
        <w:rPr>
          <w:color w:val="000000"/>
          <w:sz w:val="28"/>
          <w:szCs w:val="28"/>
        </w:rPr>
        <w:t>то предельно макс. цена, за которую</w:t>
      </w:r>
      <w:r w:rsidR="00D3776F">
        <w:rPr>
          <w:color w:val="000000"/>
          <w:sz w:val="28"/>
          <w:szCs w:val="28"/>
        </w:rPr>
        <w:t xml:space="preserve"> </w:t>
      </w:r>
      <w:r w:rsidRPr="00D3776F">
        <w:rPr>
          <w:color w:val="000000"/>
          <w:sz w:val="28"/>
          <w:szCs w:val="28"/>
        </w:rPr>
        <w:t>он согласен купить товар, выше эта цена подняться не может, т.к. у покупателя нет больше денег. Между ценой товара и кол</w:t>
      </w:r>
      <w:r w:rsidR="00D3776F">
        <w:rPr>
          <w:color w:val="000000"/>
          <w:sz w:val="28"/>
          <w:szCs w:val="28"/>
        </w:rPr>
        <w:t>ичеством</w:t>
      </w:r>
      <w:r w:rsidRPr="00D3776F">
        <w:rPr>
          <w:color w:val="000000"/>
          <w:sz w:val="28"/>
          <w:szCs w:val="28"/>
        </w:rPr>
        <w:t xml:space="preserve"> покупаемых товаров существует определенное соотношение. Оно выражается законом спроса, отражающим функционир</w:t>
      </w:r>
      <w:r w:rsidR="00D3776F">
        <w:rPr>
          <w:color w:val="000000"/>
          <w:sz w:val="28"/>
          <w:szCs w:val="28"/>
        </w:rPr>
        <w:t>ующ</w:t>
      </w:r>
      <w:r w:rsidRPr="00D3776F">
        <w:rPr>
          <w:color w:val="000000"/>
          <w:sz w:val="28"/>
          <w:szCs w:val="28"/>
        </w:rPr>
        <w:t>ую зависимость спроса от цены. Функция спроса состоит в покупке товара и объясняется действием эффекта доход</w:t>
      </w:r>
      <w:r w:rsidR="00D3776F">
        <w:rPr>
          <w:color w:val="000000"/>
          <w:sz w:val="28"/>
          <w:szCs w:val="28"/>
        </w:rPr>
        <w:t>а, действием эффекта замещения.</w:t>
      </w:r>
    </w:p>
    <w:p w:rsidR="00D3776F" w:rsidRDefault="00174A5A" w:rsidP="00D3776F">
      <w:pPr>
        <w:spacing w:line="360" w:lineRule="auto"/>
        <w:ind w:firstLine="709"/>
        <w:jc w:val="both"/>
        <w:rPr>
          <w:color w:val="000000"/>
          <w:sz w:val="28"/>
          <w:szCs w:val="28"/>
        </w:rPr>
      </w:pPr>
      <w:r w:rsidRPr="00D3776F">
        <w:rPr>
          <w:b/>
          <w:bCs/>
          <w:color w:val="000000"/>
          <w:sz w:val="28"/>
          <w:szCs w:val="28"/>
        </w:rPr>
        <w:t>Эффект дохода</w:t>
      </w:r>
      <w:r w:rsidR="00D3776F">
        <w:rPr>
          <w:color w:val="000000"/>
          <w:sz w:val="28"/>
          <w:szCs w:val="28"/>
        </w:rPr>
        <w:t>.</w:t>
      </w:r>
      <w:r w:rsidRPr="00D3776F">
        <w:rPr>
          <w:color w:val="000000"/>
          <w:sz w:val="28"/>
          <w:szCs w:val="28"/>
        </w:rPr>
        <w:t xml:space="preserve"> При более низкой цене потребитель может позволить себе купить большее</w:t>
      </w:r>
      <w:r w:rsidR="00D3776F">
        <w:rPr>
          <w:color w:val="000000"/>
          <w:sz w:val="28"/>
          <w:szCs w:val="28"/>
        </w:rPr>
        <w:t xml:space="preserve"> </w:t>
      </w:r>
      <w:r w:rsidRPr="00D3776F">
        <w:rPr>
          <w:color w:val="000000"/>
          <w:sz w:val="28"/>
          <w:szCs w:val="28"/>
        </w:rPr>
        <w:t>кол-во данного продукта, не</w:t>
      </w:r>
      <w:r w:rsidR="00D3776F">
        <w:rPr>
          <w:color w:val="000000"/>
          <w:sz w:val="28"/>
          <w:szCs w:val="28"/>
        </w:rPr>
        <w:t xml:space="preserve"> отказываясь от других товаров.</w:t>
      </w:r>
    </w:p>
    <w:p w:rsidR="00174A5A" w:rsidRPr="00D3776F" w:rsidRDefault="00174A5A" w:rsidP="00D3776F">
      <w:pPr>
        <w:spacing w:line="360" w:lineRule="auto"/>
        <w:ind w:firstLine="709"/>
        <w:jc w:val="both"/>
        <w:rPr>
          <w:color w:val="000000"/>
          <w:sz w:val="28"/>
          <w:szCs w:val="28"/>
        </w:rPr>
      </w:pPr>
      <w:r w:rsidRPr="00D3776F">
        <w:rPr>
          <w:b/>
          <w:bCs/>
          <w:color w:val="000000"/>
          <w:sz w:val="28"/>
          <w:szCs w:val="28"/>
        </w:rPr>
        <w:t>Эффект замещения</w:t>
      </w:r>
      <w:r w:rsidR="00D3776F">
        <w:rPr>
          <w:color w:val="000000"/>
          <w:sz w:val="28"/>
          <w:szCs w:val="28"/>
        </w:rPr>
        <w:t>.</w:t>
      </w:r>
      <w:r w:rsidRPr="00D3776F">
        <w:rPr>
          <w:color w:val="000000"/>
          <w:sz w:val="28"/>
          <w:szCs w:val="28"/>
        </w:rPr>
        <w:t xml:space="preserve"> При более низкой цене у потребителя появляется стимул приобрести более дешевый товар вместо аналогичного. Предложение — то кол</w:t>
      </w:r>
      <w:r w:rsidR="00D3776F">
        <w:rPr>
          <w:color w:val="000000"/>
          <w:sz w:val="28"/>
          <w:szCs w:val="28"/>
        </w:rPr>
        <w:t>ичест</w:t>
      </w:r>
      <w:r w:rsidRPr="00D3776F">
        <w:rPr>
          <w:color w:val="000000"/>
          <w:sz w:val="28"/>
          <w:szCs w:val="28"/>
        </w:rPr>
        <w:t>во товаров и услуг, кот</w:t>
      </w:r>
      <w:r w:rsidR="00D3776F">
        <w:rPr>
          <w:color w:val="000000"/>
          <w:sz w:val="28"/>
          <w:szCs w:val="28"/>
        </w:rPr>
        <w:t>орое</w:t>
      </w:r>
      <w:r w:rsidRPr="00D3776F">
        <w:rPr>
          <w:color w:val="000000"/>
          <w:sz w:val="28"/>
          <w:szCs w:val="28"/>
        </w:rPr>
        <w:t xml:space="preserve"> производитель желает продать на рынке. Предложение показывает</w:t>
      </w:r>
      <w:r w:rsidR="00D3776F">
        <w:rPr>
          <w:color w:val="000000"/>
          <w:sz w:val="28"/>
          <w:szCs w:val="28"/>
        </w:rPr>
        <w:t>,</w:t>
      </w:r>
      <w:r w:rsidRPr="00D3776F">
        <w:rPr>
          <w:color w:val="000000"/>
          <w:sz w:val="28"/>
          <w:szCs w:val="28"/>
        </w:rPr>
        <w:t xml:space="preserve"> в каком кол</w:t>
      </w:r>
      <w:r w:rsidR="00D3776F">
        <w:rPr>
          <w:color w:val="000000"/>
          <w:sz w:val="28"/>
          <w:szCs w:val="28"/>
        </w:rPr>
        <w:t>ичеств</w:t>
      </w:r>
      <w:r w:rsidRPr="00D3776F">
        <w:rPr>
          <w:color w:val="000000"/>
          <w:sz w:val="28"/>
          <w:szCs w:val="28"/>
        </w:rPr>
        <w:t>е и какая продукция будет предъявлена на рынке в продаже и по каким ценам. На предложение оказывают влияние факторы: цены на продукцию, цены на ресурсы, налоги и дотации, технический прогресс, ожидаемые изменения цен, емкость рынка, число продавцов. Основным фактором, оказывающим влияние на предложение, является цена. Для производителя цена является тем стимулом, кот</w:t>
      </w:r>
      <w:r w:rsidR="00D3776F">
        <w:rPr>
          <w:color w:val="000000"/>
          <w:sz w:val="28"/>
          <w:szCs w:val="28"/>
        </w:rPr>
        <w:t>орый</w:t>
      </w:r>
      <w:r w:rsidRPr="00D3776F">
        <w:rPr>
          <w:color w:val="000000"/>
          <w:sz w:val="28"/>
          <w:szCs w:val="28"/>
        </w:rPr>
        <w:t xml:space="preserve"> оказывает влияние на объем производства. Между ценой и кол-вом предлагаемых в продаже товаров существует определенная зависимость, отраженная в законе предложения: появляется функциональная зависимость от цены. Эта зависимость прямая. На рынке наступает такой момент, когда спрос и предложение приходят в </w:t>
      </w:r>
      <w:r w:rsidR="005412FD" w:rsidRPr="00D3776F">
        <w:rPr>
          <w:color w:val="000000"/>
          <w:sz w:val="28"/>
          <w:szCs w:val="28"/>
        </w:rPr>
        <w:t>равновесие,</w:t>
      </w:r>
      <w:r w:rsidRPr="00D3776F">
        <w:rPr>
          <w:color w:val="000000"/>
          <w:sz w:val="28"/>
          <w:szCs w:val="28"/>
        </w:rPr>
        <w:t xml:space="preserve"> и устанавливается равновесная рыночная цена и равновесный объем производства. Равновесие </w:t>
      </w:r>
      <w:r w:rsidR="005412FD" w:rsidRPr="00D3776F">
        <w:rPr>
          <w:color w:val="000000"/>
          <w:sz w:val="28"/>
          <w:szCs w:val="28"/>
        </w:rPr>
        <w:t>характеризует такое состояние равное</w:t>
      </w:r>
      <w:r w:rsidR="00D3776F">
        <w:rPr>
          <w:color w:val="000000"/>
          <w:sz w:val="28"/>
          <w:szCs w:val="28"/>
        </w:rPr>
        <w:t xml:space="preserve"> </w:t>
      </w:r>
      <w:r w:rsidR="005412FD" w:rsidRPr="00D3776F">
        <w:rPr>
          <w:color w:val="000000"/>
          <w:sz w:val="28"/>
          <w:szCs w:val="28"/>
        </w:rPr>
        <w:t>данным товара, при котором</w:t>
      </w:r>
      <w:r w:rsidRPr="00D3776F">
        <w:rPr>
          <w:color w:val="000000"/>
          <w:sz w:val="28"/>
          <w:szCs w:val="28"/>
        </w:rPr>
        <w:t xml:space="preserve"> вся</w:t>
      </w:r>
      <w:r w:rsidR="00D3776F">
        <w:rPr>
          <w:color w:val="000000"/>
          <w:sz w:val="28"/>
          <w:szCs w:val="28"/>
        </w:rPr>
        <w:t xml:space="preserve"> </w:t>
      </w:r>
      <w:r w:rsidRPr="00D3776F">
        <w:rPr>
          <w:color w:val="000000"/>
          <w:sz w:val="28"/>
          <w:szCs w:val="28"/>
        </w:rPr>
        <w:t xml:space="preserve">его масса, произведенная в расчете на данную </w:t>
      </w:r>
      <w:r w:rsidR="005412FD" w:rsidRPr="00D3776F">
        <w:rPr>
          <w:color w:val="000000"/>
          <w:sz w:val="28"/>
          <w:szCs w:val="28"/>
        </w:rPr>
        <w:t>цену, может быть продана.</w:t>
      </w:r>
      <w:r w:rsidR="00D3776F">
        <w:rPr>
          <w:color w:val="000000"/>
          <w:sz w:val="28"/>
          <w:szCs w:val="28"/>
        </w:rPr>
        <w:t xml:space="preserve"> </w:t>
      </w:r>
      <w:r w:rsidR="005412FD" w:rsidRPr="00D3776F">
        <w:rPr>
          <w:color w:val="000000"/>
          <w:sz w:val="28"/>
          <w:szCs w:val="28"/>
        </w:rPr>
        <w:t>Равн</w:t>
      </w:r>
      <w:r w:rsidRPr="00D3776F">
        <w:rPr>
          <w:color w:val="000000"/>
          <w:sz w:val="28"/>
          <w:szCs w:val="28"/>
        </w:rPr>
        <w:t>ая цена может подниматься и опускаться. Колебание спр</w:t>
      </w:r>
      <w:r w:rsidR="005412FD" w:rsidRPr="00D3776F">
        <w:rPr>
          <w:color w:val="000000"/>
          <w:sz w:val="28"/>
          <w:szCs w:val="28"/>
        </w:rPr>
        <w:t>оса и предложения изменяют равн</w:t>
      </w:r>
      <w:r w:rsidRPr="00D3776F">
        <w:rPr>
          <w:color w:val="000000"/>
          <w:sz w:val="28"/>
          <w:szCs w:val="28"/>
        </w:rPr>
        <w:t xml:space="preserve">ую цену и </w:t>
      </w:r>
      <w:r w:rsidR="005412FD" w:rsidRPr="00D3776F">
        <w:rPr>
          <w:color w:val="000000"/>
          <w:sz w:val="28"/>
          <w:szCs w:val="28"/>
        </w:rPr>
        <w:t>равное</w:t>
      </w:r>
      <w:r w:rsidRPr="00D3776F">
        <w:rPr>
          <w:color w:val="000000"/>
          <w:sz w:val="28"/>
          <w:szCs w:val="28"/>
        </w:rPr>
        <w:t xml:space="preserve"> кол-во товара на рынке. Это выражается в следующем: увеличение спроса вызывает как рост </w:t>
      </w:r>
      <w:r w:rsidR="005412FD" w:rsidRPr="00D3776F">
        <w:rPr>
          <w:color w:val="000000"/>
          <w:sz w:val="28"/>
          <w:szCs w:val="28"/>
        </w:rPr>
        <w:t>равной</w:t>
      </w:r>
      <w:r w:rsidRPr="00D3776F">
        <w:rPr>
          <w:color w:val="000000"/>
          <w:sz w:val="28"/>
          <w:szCs w:val="28"/>
        </w:rPr>
        <w:t xml:space="preserve"> цены, так р</w:t>
      </w:r>
      <w:r w:rsidR="005412FD" w:rsidRPr="00D3776F">
        <w:rPr>
          <w:color w:val="000000"/>
          <w:sz w:val="28"/>
          <w:szCs w:val="28"/>
        </w:rPr>
        <w:t>авно</w:t>
      </w:r>
      <w:r w:rsidRPr="00D3776F">
        <w:rPr>
          <w:color w:val="000000"/>
          <w:sz w:val="28"/>
          <w:szCs w:val="28"/>
        </w:rPr>
        <w:t xml:space="preserve">го кол-ва товаров. И наоборот. Если товар продается по цене ниже </w:t>
      </w:r>
      <w:r w:rsidR="005412FD" w:rsidRPr="00D3776F">
        <w:rPr>
          <w:color w:val="000000"/>
          <w:sz w:val="28"/>
          <w:szCs w:val="28"/>
        </w:rPr>
        <w:t>равной</w:t>
      </w:r>
      <w:r w:rsidRPr="00D3776F">
        <w:rPr>
          <w:color w:val="000000"/>
          <w:sz w:val="28"/>
          <w:szCs w:val="28"/>
        </w:rPr>
        <w:t>, то возникает избыточный спрос, приводящий к дефициту товара. При ценах</w:t>
      </w:r>
      <w:r w:rsidR="00D3776F">
        <w:rPr>
          <w:color w:val="000000"/>
          <w:sz w:val="28"/>
          <w:szCs w:val="28"/>
        </w:rPr>
        <w:t xml:space="preserve"> </w:t>
      </w:r>
      <w:r w:rsidRPr="00D3776F">
        <w:rPr>
          <w:color w:val="000000"/>
          <w:sz w:val="28"/>
          <w:szCs w:val="28"/>
        </w:rPr>
        <w:t xml:space="preserve">более </w:t>
      </w:r>
      <w:r w:rsidR="005412FD" w:rsidRPr="00D3776F">
        <w:rPr>
          <w:color w:val="000000"/>
          <w:sz w:val="28"/>
          <w:szCs w:val="28"/>
        </w:rPr>
        <w:t>высоких, чем цена равновес</w:t>
      </w:r>
      <w:r w:rsidRPr="00D3776F">
        <w:rPr>
          <w:color w:val="000000"/>
          <w:sz w:val="28"/>
          <w:szCs w:val="28"/>
        </w:rPr>
        <w:t>ия появляются нереализованные излишки товаров</w:t>
      </w:r>
      <w:r w:rsidR="005412FD" w:rsidRPr="00D3776F">
        <w:rPr>
          <w:color w:val="000000"/>
          <w:sz w:val="28"/>
          <w:szCs w:val="28"/>
        </w:rPr>
        <w:t>.</w:t>
      </w:r>
    </w:p>
    <w:p w:rsidR="00174A5A" w:rsidRPr="00D3776F" w:rsidRDefault="00174A5A" w:rsidP="00D3776F">
      <w:pPr>
        <w:spacing w:line="360" w:lineRule="auto"/>
        <w:ind w:firstLine="709"/>
        <w:jc w:val="both"/>
        <w:rPr>
          <w:color w:val="000000"/>
          <w:sz w:val="28"/>
          <w:szCs w:val="28"/>
        </w:rPr>
      </w:pPr>
      <w:r w:rsidRPr="00D3776F">
        <w:rPr>
          <w:color w:val="000000"/>
          <w:sz w:val="28"/>
          <w:szCs w:val="28"/>
        </w:rPr>
        <w:t xml:space="preserve">2) </w:t>
      </w:r>
      <w:r w:rsidR="00C73F20" w:rsidRPr="00D3776F">
        <w:rPr>
          <w:color w:val="000000"/>
          <w:sz w:val="28"/>
          <w:szCs w:val="28"/>
        </w:rPr>
        <w:t>Прежде чем выяснить какие продукты являются комплиментарными, а какие субститутами необходимо посмотреть какие ингредиенты входят состав сухариков. Например</w:t>
      </w:r>
      <w:r w:rsidR="00D3776F">
        <w:rPr>
          <w:color w:val="000000"/>
          <w:sz w:val="28"/>
          <w:szCs w:val="28"/>
        </w:rPr>
        <w:t>,</w:t>
      </w:r>
      <w:r w:rsidR="00C73F20" w:rsidRPr="00D3776F">
        <w:rPr>
          <w:color w:val="000000"/>
          <w:sz w:val="28"/>
          <w:szCs w:val="28"/>
        </w:rPr>
        <w:t xml:space="preserve"> состав сухариков таков: хлеб пшеничный (мука пшеничная, вода, соль, дрожжи), масло растительное, сахар, травы, специи являются комплиментарнными, а субститутами – ароматизаторы, красители.</w:t>
      </w:r>
    </w:p>
    <w:p w:rsidR="007D1194" w:rsidRPr="00D3776F" w:rsidRDefault="007D1194" w:rsidP="00D3776F">
      <w:pPr>
        <w:pStyle w:val="a7"/>
        <w:spacing w:line="360" w:lineRule="auto"/>
        <w:jc w:val="both"/>
        <w:rPr>
          <w:rFonts w:ascii="Times New Roman" w:hAnsi="Times New Roman" w:cs="Times New Roman"/>
          <w:color w:val="000000"/>
        </w:rPr>
      </w:pPr>
      <w:r w:rsidRPr="00D3776F">
        <w:rPr>
          <w:rFonts w:ascii="Times New Roman" w:hAnsi="Times New Roman" w:cs="Times New Roman"/>
          <w:color w:val="000000"/>
        </w:rPr>
        <w:t>3)</w:t>
      </w:r>
      <w:r w:rsidR="00D3776F">
        <w:rPr>
          <w:rFonts w:ascii="Times New Roman" w:hAnsi="Times New Roman" w:cs="Times New Roman"/>
          <w:color w:val="000000"/>
        </w:rPr>
        <w:t xml:space="preserve"> </w:t>
      </w:r>
      <w:r w:rsidRPr="00D3776F">
        <w:rPr>
          <w:rFonts w:ascii="Times New Roman" w:hAnsi="Times New Roman" w:cs="Times New Roman"/>
          <w:color w:val="000000"/>
        </w:rPr>
        <w:t>Рыночная система создает свободу экономического выбора, каждый в праве производить и продавать свой товар. В результате возникает экономическое соревнование, состязание, именуемое конкуренцией.</w:t>
      </w:r>
    </w:p>
    <w:p w:rsidR="007D1194" w:rsidRPr="00D3776F" w:rsidRDefault="007D1194" w:rsidP="00D3776F">
      <w:pPr>
        <w:pStyle w:val="a7"/>
        <w:spacing w:line="360" w:lineRule="auto"/>
        <w:jc w:val="both"/>
        <w:rPr>
          <w:rFonts w:ascii="Times New Roman" w:hAnsi="Times New Roman" w:cs="Times New Roman"/>
          <w:color w:val="000000"/>
        </w:rPr>
      </w:pPr>
      <w:r w:rsidRPr="00D3776F">
        <w:rPr>
          <w:rFonts w:ascii="Times New Roman" w:hAnsi="Times New Roman" w:cs="Times New Roman"/>
          <w:color w:val="000000"/>
        </w:rPr>
        <w:t>Конкуренция – это борьба между товаропроизводителями, между поставщиками товаров (продавцами) за лидерство, за первенство на рынке, за «кошелек» потребителя. Конкуренция является «невидимой рукой», которая регулирует все общественное хозяйство. Конкуренция служат одним из важнейших способов повышения эффективности, как целой экономической системы, так и всех ее звеньев. Конкуренция есть цивилизованная форма борьбы за выживание, это сильнейший способ непрерывного стимулирования работников и трудовых коллективов. Благодаря экономической свободе, сопутствующей ей конкуренции, рыночная экономика превосходит командно-административную, в которой конкуренции нет места.</w:t>
      </w:r>
    </w:p>
    <w:p w:rsidR="00D3776F" w:rsidRDefault="007D1194" w:rsidP="00D3776F">
      <w:pPr>
        <w:pStyle w:val="a7"/>
        <w:spacing w:line="360" w:lineRule="auto"/>
        <w:jc w:val="both"/>
        <w:rPr>
          <w:rFonts w:ascii="Times New Roman" w:hAnsi="Times New Roman" w:cs="Times New Roman"/>
          <w:color w:val="000000"/>
        </w:rPr>
      </w:pPr>
      <w:r w:rsidRPr="00D3776F">
        <w:rPr>
          <w:rFonts w:ascii="Times New Roman" w:hAnsi="Times New Roman" w:cs="Times New Roman"/>
          <w:color w:val="000000"/>
        </w:rPr>
        <w:t>Как и всякое явление, конкуренция имеет свои положительные и отрицательные стороны.</w:t>
      </w:r>
    </w:p>
    <w:p w:rsidR="007D1194" w:rsidRPr="00D3776F" w:rsidRDefault="007D1194" w:rsidP="00D3776F">
      <w:pPr>
        <w:pStyle w:val="a7"/>
        <w:spacing w:line="360" w:lineRule="auto"/>
        <w:jc w:val="both"/>
        <w:rPr>
          <w:rFonts w:ascii="Times New Roman" w:hAnsi="Times New Roman" w:cs="Times New Roman"/>
          <w:color w:val="000000"/>
        </w:rPr>
      </w:pPr>
      <w:r w:rsidRPr="00D3776F">
        <w:rPr>
          <w:rFonts w:ascii="Times New Roman" w:hAnsi="Times New Roman" w:cs="Times New Roman"/>
          <w:color w:val="000000"/>
        </w:rPr>
        <w:t>Положительные стороны конкуренции:</w:t>
      </w:r>
    </w:p>
    <w:p w:rsidR="007D1194" w:rsidRPr="00D3776F" w:rsidRDefault="007D1194" w:rsidP="00D3776F">
      <w:pPr>
        <w:pStyle w:val="a7"/>
        <w:numPr>
          <w:ilvl w:val="0"/>
          <w:numId w:val="4"/>
        </w:numPr>
        <w:tabs>
          <w:tab w:val="clear" w:pos="360"/>
          <w:tab w:val="num" w:pos="1069"/>
        </w:tabs>
        <w:spacing w:line="360" w:lineRule="auto"/>
        <w:ind w:left="0" w:firstLine="709"/>
        <w:jc w:val="both"/>
        <w:rPr>
          <w:rFonts w:ascii="Times New Roman" w:hAnsi="Times New Roman" w:cs="Times New Roman"/>
          <w:color w:val="000000"/>
        </w:rPr>
      </w:pPr>
      <w:r w:rsidRPr="00D3776F">
        <w:rPr>
          <w:rFonts w:ascii="Times New Roman" w:hAnsi="Times New Roman" w:cs="Times New Roman"/>
          <w:color w:val="000000"/>
        </w:rPr>
        <w:t>конкуренция заставляет постоянно искать и использовать в производстве новые возможности;</w:t>
      </w:r>
    </w:p>
    <w:p w:rsidR="007D1194" w:rsidRPr="00D3776F" w:rsidRDefault="007D1194" w:rsidP="00D3776F">
      <w:pPr>
        <w:pStyle w:val="a7"/>
        <w:numPr>
          <w:ilvl w:val="0"/>
          <w:numId w:val="4"/>
        </w:numPr>
        <w:tabs>
          <w:tab w:val="clear" w:pos="360"/>
          <w:tab w:val="num" w:pos="1069"/>
        </w:tabs>
        <w:spacing w:line="360" w:lineRule="auto"/>
        <w:ind w:left="0" w:firstLine="709"/>
        <w:jc w:val="both"/>
        <w:rPr>
          <w:rFonts w:ascii="Times New Roman" w:hAnsi="Times New Roman" w:cs="Times New Roman"/>
          <w:color w:val="000000"/>
        </w:rPr>
      </w:pPr>
      <w:r w:rsidRPr="00D3776F">
        <w:rPr>
          <w:rFonts w:ascii="Times New Roman" w:hAnsi="Times New Roman" w:cs="Times New Roman"/>
          <w:color w:val="000000"/>
        </w:rPr>
        <w:t>конкуренция требует совершенствовать технику и технологии;</w:t>
      </w:r>
    </w:p>
    <w:p w:rsidR="007D1194" w:rsidRPr="00D3776F" w:rsidRDefault="007D1194" w:rsidP="00D3776F">
      <w:pPr>
        <w:pStyle w:val="a7"/>
        <w:numPr>
          <w:ilvl w:val="0"/>
          <w:numId w:val="4"/>
        </w:numPr>
        <w:tabs>
          <w:tab w:val="clear" w:pos="360"/>
          <w:tab w:val="num" w:pos="1069"/>
        </w:tabs>
        <w:spacing w:line="360" w:lineRule="auto"/>
        <w:ind w:left="0" w:firstLine="709"/>
        <w:jc w:val="both"/>
        <w:rPr>
          <w:rFonts w:ascii="Times New Roman" w:hAnsi="Times New Roman" w:cs="Times New Roman"/>
          <w:color w:val="000000"/>
        </w:rPr>
      </w:pPr>
      <w:r w:rsidRPr="00D3776F">
        <w:rPr>
          <w:rFonts w:ascii="Times New Roman" w:hAnsi="Times New Roman" w:cs="Times New Roman"/>
          <w:color w:val="000000"/>
        </w:rPr>
        <w:t>конкуренция стимулирует повышение качества товара;</w:t>
      </w:r>
    </w:p>
    <w:p w:rsidR="007D1194" w:rsidRPr="00D3776F" w:rsidRDefault="007D1194" w:rsidP="00D3776F">
      <w:pPr>
        <w:pStyle w:val="a7"/>
        <w:numPr>
          <w:ilvl w:val="0"/>
          <w:numId w:val="4"/>
        </w:numPr>
        <w:tabs>
          <w:tab w:val="clear" w:pos="360"/>
          <w:tab w:val="num" w:pos="1069"/>
        </w:tabs>
        <w:spacing w:line="360" w:lineRule="auto"/>
        <w:ind w:left="0" w:firstLine="709"/>
        <w:jc w:val="both"/>
        <w:rPr>
          <w:rFonts w:ascii="Times New Roman" w:hAnsi="Times New Roman" w:cs="Times New Roman"/>
          <w:color w:val="000000"/>
        </w:rPr>
      </w:pPr>
      <w:r w:rsidRPr="00D3776F">
        <w:rPr>
          <w:rFonts w:ascii="Times New Roman" w:hAnsi="Times New Roman" w:cs="Times New Roman"/>
          <w:color w:val="000000"/>
        </w:rPr>
        <w:t>конкуренция заставляет снижать затраты (и цены);</w:t>
      </w:r>
    </w:p>
    <w:p w:rsidR="007D1194" w:rsidRPr="00D3776F" w:rsidRDefault="007D1194" w:rsidP="00D3776F">
      <w:pPr>
        <w:pStyle w:val="a7"/>
        <w:numPr>
          <w:ilvl w:val="0"/>
          <w:numId w:val="4"/>
        </w:numPr>
        <w:tabs>
          <w:tab w:val="clear" w:pos="360"/>
          <w:tab w:val="num" w:pos="1069"/>
        </w:tabs>
        <w:spacing w:line="360" w:lineRule="auto"/>
        <w:ind w:left="0" w:firstLine="709"/>
        <w:jc w:val="both"/>
        <w:rPr>
          <w:rFonts w:ascii="Times New Roman" w:hAnsi="Times New Roman" w:cs="Times New Roman"/>
          <w:color w:val="000000"/>
        </w:rPr>
      </w:pPr>
      <w:r w:rsidRPr="00D3776F">
        <w:rPr>
          <w:rFonts w:ascii="Times New Roman" w:hAnsi="Times New Roman" w:cs="Times New Roman"/>
          <w:color w:val="000000"/>
        </w:rPr>
        <w:t>конкуренция требует от поставщиков товаров (продавцов) снижать цены на предлагаемый товар;</w:t>
      </w:r>
    </w:p>
    <w:p w:rsidR="007D1194" w:rsidRPr="00D3776F" w:rsidRDefault="007D1194" w:rsidP="00D3776F">
      <w:pPr>
        <w:pStyle w:val="a7"/>
        <w:numPr>
          <w:ilvl w:val="0"/>
          <w:numId w:val="4"/>
        </w:numPr>
        <w:tabs>
          <w:tab w:val="clear" w:pos="360"/>
          <w:tab w:val="num" w:pos="1069"/>
        </w:tabs>
        <w:spacing w:line="360" w:lineRule="auto"/>
        <w:ind w:left="0" w:firstLine="709"/>
        <w:jc w:val="both"/>
        <w:rPr>
          <w:rFonts w:ascii="Times New Roman" w:hAnsi="Times New Roman" w:cs="Times New Roman"/>
          <w:color w:val="000000"/>
        </w:rPr>
      </w:pPr>
      <w:r w:rsidRPr="00D3776F">
        <w:rPr>
          <w:rFonts w:ascii="Times New Roman" w:hAnsi="Times New Roman" w:cs="Times New Roman"/>
          <w:color w:val="000000"/>
        </w:rPr>
        <w:t>конкуренция ориентирует на ассортимент товаров повышенного спроса;</w:t>
      </w:r>
    </w:p>
    <w:p w:rsidR="007D1194" w:rsidRPr="00D3776F" w:rsidRDefault="007D1194" w:rsidP="00D3776F">
      <w:pPr>
        <w:pStyle w:val="a7"/>
        <w:numPr>
          <w:ilvl w:val="0"/>
          <w:numId w:val="4"/>
        </w:numPr>
        <w:tabs>
          <w:tab w:val="clear" w:pos="360"/>
          <w:tab w:val="num" w:pos="1069"/>
        </w:tabs>
        <w:spacing w:line="360" w:lineRule="auto"/>
        <w:ind w:left="0" w:firstLine="709"/>
        <w:jc w:val="both"/>
        <w:rPr>
          <w:rFonts w:ascii="Times New Roman" w:hAnsi="Times New Roman" w:cs="Times New Roman"/>
          <w:color w:val="000000"/>
        </w:rPr>
      </w:pPr>
      <w:r w:rsidRPr="00D3776F">
        <w:rPr>
          <w:rFonts w:ascii="Times New Roman" w:hAnsi="Times New Roman" w:cs="Times New Roman"/>
          <w:color w:val="000000"/>
        </w:rPr>
        <w:t>конкуренция повышает качество продукции (клиент всегда прав);</w:t>
      </w:r>
    </w:p>
    <w:p w:rsidR="007D1194" w:rsidRPr="00D3776F" w:rsidRDefault="007D1194" w:rsidP="00D3776F">
      <w:pPr>
        <w:pStyle w:val="a7"/>
        <w:numPr>
          <w:ilvl w:val="0"/>
          <w:numId w:val="4"/>
        </w:numPr>
        <w:tabs>
          <w:tab w:val="clear" w:pos="360"/>
          <w:tab w:val="num" w:pos="1069"/>
        </w:tabs>
        <w:spacing w:line="360" w:lineRule="auto"/>
        <w:ind w:left="0" w:firstLine="709"/>
        <w:jc w:val="both"/>
        <w:rPr>
          <w:rFonts w:ascii="Times New Roman" w:hAnsi="Times New Roman" w:cs="Times New Roman"/>
          <w:color w:val="000000"/>
        </w:rPr>
      </w:pPr>
      <w:r w:rsidRPr="00D3776F">
        <w:rPr>
          <w:rFonts w:ascii="Times New Roman" w:hAnsi="Times New Roman" w:cs="Times New Roman"/>
          <w:color w:val="000000"/>
        </w:rPr>
        <w:t>конкуренция вводит новые формы управления.</w:t>
      </w:r>
    </w:p>
    <w:p w:rsidR="007D1194" w:rsidRPr="00D3776F" w:rsidRDefault="007D1194" w:rsidP="00D3776F">
      <w:pPr>
        <w:pStyle w:val="a7"/>
        <w:spacing w:line="360" w:lineRule="auto"/>
        <w:jc w:val="both"/>
        <w:rPr>
          <w:rFonts w:ascii="Times New Roman" w:hAnsi="Times New Roman" w:cs="Times New Roman"/>
          <w:color w:val="000000"/>
        </w:rPr>
      </w:pPr>
      <w:r w:rsidRPr="00D3776F">
        <w:rPr>
          <w:rFonts w:ascii="Times New Roman" w:hAnsi="Times New Roman" w:cs="Times New Roman"/>
          <w:color w:val="000000"/>
        </w:rPr>
        <w:t>Отрицательные стороны конкуренции:</w:t>
      </w:r>
    </w:p>
    <w:p w:rsidR="007D1194" w:rsidRPr="00D3776F" w:rsidRDefault="007D1194" w:rsidP="00D3776F">
      <w:pPr>
        <w:pStyle w:val="a7"/>
        <w:numPr>
          <w:ilvl w:val="0"/>
          <w:numId w:val="5"/>
        </w:numPr>
        <w:tabs>
          <w:tab w:val="clear" w:pos="360"/>
          <w:tab w:val="num" w:pos="1069"/>
        </w:tabs>
        <w:spacing w:line="360" w:lineRule="auto"/>
        <w:ind w:left="0" w:firstLine="709"/>
        <w:jc w:val="both"/>
        <w:rPr>
          <w:rFonts w:ascii="Times New Roman" w:hAnsi="Times New Roman" w:cs="Times New Roman"/>
          <w:color w:val="000000"/>
        </w:rPr>
      </w:pPr>
      <w:r w:rsidRPr="00D3776F">
        <w:rPr>
          <w:rFonts w:ascii="Times New Roman" w:hAnsi="Times New Roman" w:cs="Times New Roman"/>
          <w:color w:val="000000"/>
        </w:rPr>
        <w:t>при конкуренции наблюдается беспощадность и жестокость по отношению к неудачнику;</w:t>
      </w:r>
    </w:p>
    <w:p w:rsidR="007D1194" w:rsidRPr="00D3776F" w:rsidRDefault="007D1194" w:rsidP="00D3776F">
      <w:pPr>
        <w:pStyle w:val="a7"/>
        <w:numPr>
          <w:ilvl w:val="0"/>
          <w:numId w:val="5"/>
        </w:numPr>
        <w:tabs>
          <w:tab w:val="clear" w:pos="360"/>
          <w:tab w:val="num" w:pos="1069"/>
        </w:tabs>
        <w:spacing w:line="360" w:lineRule="auto"/>
        <w:ind w:left="0" w:firstLine="709"/>
        <w:jc w:val="both"/>
        <w:rPr>
          <w:rFonts w:ascii="Times New Roman" w:hAnsi="Times New Roman" w:cs="Times New Roman"/>
          <w:color w:val="000000"/>
        </w:rPr>
      </w:pPr>
      <w:r w:rsidRPr="00D3776F">
        <w:rPr>
          <w:rFonts w:ascii="Times New Roman" w:hAnsi="Times New Roman" w:cs="Times New Roman"/>
          <w:color w:val="000000"/>
        </w:rPr>
        <w:t>многочисленность «жертв» в виде банкротств и безработицы.</w:t>
      </w:r>
    </w:p>
    <w:p w:rsidR="007D1194" w:rsidRPr="00D3776F" w:rsidRDefault="007D1194" w:rsidP="00D3776F">
      <w:pPr>
        <w:pStyle w:val="2"/>
        <w:spacing w:line="360" w:lineRule="auto"/>
        <w:ind w:firstLine="709"/>
        <w:rPr>
          <w:rFonts w:ascii="Times New Roman" w:hAnsi="Times New Roman" w:cs="Times New Roman"/>
          <w:b w:val="0"/>
          <w:bCs w:val="0"/>
          <w:caps w:val="0"/>
          <w:color w:val="000000"/>
        </w:rPr>
      </w:pPr>
      <w:r w:rsidRPr="00D3776F">
        <w:rPr>
          <w:rFonts w:ascii="Times New Roman" w:hAnsi="Times New Roman" w:cs="Times New Roman"/>
          <w:b w:val="0"/>
          <w:bCs w:val="0"/>
          <w:caps w:val="0"/>
          <w:color w:val="000000"/>
        </w:rPr>
        <w:t>Существует шесть видов конкуренции:</w:t>
      </w:r>
    </w:p>
    <w:p w:rsidR="007D1194" w:rsidRPr="00D3776F" w:rsidRDefault="007D1194" w:rsidP="00D3776F">
      <w:pPr>
        <w:numPr>
          <w:ilvl w:val="0"/>
          <w:numId w:val="10"/>
        </w:numPr>
        <w:tabs>
          <w:tab w:val="num" w:pos="1080"/>
        </w:tabs>
        <w:spacing w:line="360" w:lineRule="auto"/>
        <w:ind w:left="0" w:firstLine="709"/>
        <w:jc w:val="both"/>
        <w:rPr>
          <w:color w:val="000000"/>
          <w:sz w:val="28"/>
          <w:szCs w:val="28"/>
        </w:rPr>
      </w:pPr>
      <w:r w:rsidRPr="00D3776F">
        <w:rPr>
          <w:color w:val="000000"/>
          <w:sz w:val="28"/>
          <w:szCs w:val="28"/>
        </w:rPr>
        <w:t>функциональная конкуренция – базируется на том, что одну и ту же потребность потребителя можно удовлетворить по-разному;</w:t>
      </w:r>
    </w:p>
    <w:p w:rsidR="007D1194" w:rsidRPr="00D3776F" w:rsidRDefault="007D1194" w:rsidP="00D3776F">
      <w:pPr>
        <w:numPr>
          <w:ilvl w:val="0"/>
          <w:numId w:val="10"/>
        </w:numPr>
        <w:tabs>
          <w:tab w:val="num" w:pos="1080"/>
        </w:tabs>
        <w:spacing w:line="360" w:lineRule="auto"/>
        <w:ind w:left="0" w:firstLine="709"/>
        <w:jc w:val="both"/>
        <w:rPr>
          <w:color w:val="000000"/>
          <w:sz w:val="28"/>
          <w:szCs w:val="28"/>
        </w:rPr>
      </w:pPr>
      <w:r w:rsidRPr="00D3776F">
        <w:rPr>
          <w:color w:val="000000"/>
          <w:sz w:val="28"/>
          <w:szCs w:val="28"/>
        </w:rPr>
        <w:t>видовая конкуренция – это конкуренция между аналогичными товарами, но разными по оформлению;</w:t>
      </w:r>
    </w:p>
    <w:p w:rsidR="007D1194" w:rsidRPr="00D3776F" w:rsidRDefault="007D1194" w:rsidP="00D3776F">
      <w:pPr>
        <w:numPr>
          <w:ilvl w:val="0"/>
          <w:numId w:val="10"/>
        </w:numPr>
        <w:tabs>
          <w:tab w:val="num" w:pos="1080"/>
        </w:tabs>
        <w:spacing w:line="360" w:lineRule="auto"/>
        <w:ind w:left="0" w:firstLine="709"/>
        <w:jc w:val="both"/>
        <w:rPr>
          <w:color w:val="000000"/>
          <w:sz w:val="28"/>
          <w:szCs w:val="28"/>
        </w:rPr>
      </w:pPr>
      <w:r w:rsidRPr="00D3776F">
        <w:rPr>
          <w:color w:val="000000"/>
          <w:sz w:val="28"/>
          <w:szCs w:val="28"/>
        </w:rPr>
        <w:t>предметная конкуренция – это конкуренция между аналогичными товарами, но разными по качеству изделия и по притягательности марки;</w:t>
      </w:r>
    </w:p>
    <w:p w:rsidR="007D1194" w:rsidRPr="00D3776F" w:rsidRDefault="007D1194" w:rsidP="00D3776F">
      <w:pPr>
        <w:numPr>
          <w:ilvl w:val="0"/>
          <w:numId w:val="10"/>
        </w:numPr>
        <w:tabs>
          <w:tab w:val="num" w:pos="1080"/>
        </w:tabs>
        <w:spacing w:line="360" w:lineRule="auto"/>
        <w:ind w:left="0" w:firstLine="709"/>
        <w:jc w:val="both"/>
        <w:rPr>
          <w:color w:val="000000"/>
          <w:sz w:val="28"/>
          <w:szCs w:val="28"/>
        </w:rPr>
      </w:pPr>
      <w:r w:rsidRPr="00D3776F">
        <w:rPr>
          <w:color w:val="000000"/>
          <w:sz w:val="28"/>
          <w:szCs w:val="28"/>
        </w:rPr>
        <w:t>ценовая конкуренция – снижение цены увеличивает продажи, приводит к расширению рынка;</w:t>
      </w:r>
    </w:p>
    <w:p w:rsidR="00D3776F" w:rsidRDefault="007D1194" w:rsidP="00D3776F">
      <w:pPr>
        <w:numPr>
          <w:ilvl w:val="0"/>
          <w:numId w:val="10"/>
        </w:numPr>
        <w:tabs>
          <w:tab w:val="num" w:pos="1080"/>
        </w:tabs>
        <w:spacing w:line="360" w:lineRule="auto"/>
        <w:ind w:left="0" w:firstLine="709"/>
        <w:jc w:val="both"/>
        <w:rPr>
          <w:color w:val="000000"/>
          <w:sz w:val="28"/>
          <w:szCs w:val="28"/>
        </w:rPr>
      </w:pPr>
      <w:r w:rsidRPr="00D3776F">
        <w:rPr>
          <w:color w:val="000000"/>
          <w:sz w:val="28"/>
          <w:szCs w:val="28"/>
        </w:rPr>
        <w:t>скрытая ценовая конкуренция: бывает двух видов</w:t>
      </w:r>
    </w:p>
    <w:p w:rsidR="007D1194" w:rsidRPr="00D3776F" w:rsidRDefault="007D1194" w:rsidP="00D3776F">
      <w:pPr>
        <w:numPr>
          <w:ilvl w:val="0"/>
          <w:numId w:val="11"/>
        </w:numPr>
        <w:tabs>
          <w:tab w:val="clear" w:pos="360"/>
          <w:tab w:val="num" w:pos="1440"/>
        </w:tabs>
        <w:spacing w:line="360" w:lineRule="auto"/>
        <w:ind w:left="0" w:firstLine="709"/>
        <w:jc w:val="both"/>
        <w:rPr>
          <w:color w:val="000000"/>
          <w:sz w:val="28"/>
          <w:szCs w:val="28"/>
        </w:rPr>
      </w:pPr>
      <w:r w:rsidRPr="00D3776F">
        <w:rPr>
          <w:color w:val="000000"/>
          <w:sz w:val="28"/>
          <w:szCs w:val="28"/>
        </w:rPr>
        <w:t>продажа личного товара по цене конкурента</w:t>
      </w:r>
    </w:p>
    <w:p w:rsidR="007D1194" w:rsidRPr="00D3776F" w:rsidRDefault="007D1194" w:rsidP="00D3776F">
      <w:pPr>
        <w:numPr>
          <w:ilvl w:val="0"/>
          <w:numId w:val="11"/>
        </w:numPr>
        <w:tabs>
          <w:tab w:val="clear" w:pos="360"/>
          <w:tab w:val="num" w:pos="1440"/>
        </w:tabs>
        <w:spacing w:line="360" w:lineRule="auto"/>
        <w:ind w:left="0" w:firstLine="709"/>
        <w:jc w:val="both"/>
        <w:rPr>
          <w:color w:val="000000"/>
          <w:sz w:val="28"/>
          <w:szCs w:val="28"/>
        </w:rPr>
      </w:pPr>
      <w:r w:rsidRPr="00D3776F">
        <w:rPr>
          <w:color w:val="000000"/>
          <w:sz w:val="28"/>
          <w:szCs w:val="28"/>
        </w:rPr>
        <w:t>снижение цены потребления товара</w:t>
      </w:r>
    </w:p>
    <w:p w:rsidR="007D1194" w:rsidRPr="00D3776F" w:rsidRDefault="007D1194" w:rsidP="00D3776F">
      <w:pPr>
        <w:numPr>
          <w:ilvl w:val="0"/>
          <w:numId w:val="10"/>
        </w:numPr>
        <w:tabs>
          <w:tab w:val="num" w:pos="1080"/>
        </w:tabs>
        <w:spacing w:line="360" w:lineRule="auto"/>
        <w:ind w:left="0" w:firstLine="709"/>
        <w:jc w:val="both"/>
        <w:rPr>
          <w:color w:val="000000"/>
          <w:sz w:val="28"/>
          <w:szCs w:val="28"/>
        </w:rPr>
      </w:pPr>
      <w:r w:rsidRPr="00D3776F">
        <w:rPr>
          <w:color w:val="000000"/>
          <w:sz w:val="28"/>
          <w:szCs w:val="28"/>
        </w:rPr>
        <w:t>незаконные методы:</w:t>
      </w:r>
    </w:p>
    <w:p w:rsidR="007D1194" w:rsidRPr="00D3776F" w:rsidRDefault="007D1194" w:rsidP="00D3776F">
      <w:pPr>
        <w:numPr>
          <w:ilvl w:val="0"/>
          <w:numId w:val="12"/>
        </w:numPr>
        <w:tabs>
          <w:tab w:val="clear" w:pos="360"/>
          <w:tab w:val="num" w:pos="1440"/>
        </w:tabs>
        <w:spacing w:line="360" w:lineRule="auto"/>
        <w:ind w:left="0" w:firstLine="709"/>
        <w:jc w:val="both"/>
        <w:rPr>
          <w:color w:val="000000"/>
          <w:sz w:val="28"/>
          <w:szCs w:val="28"/>
        </w:rPr>
      </w:pPr>
      <w:r w:rsidRPr="00D3776F">
        <w:rPr>
          <w:color w:val="000000"/>
          <w:sz w:val="28"/>
          <w:szCs w:val="28"/>
        </w:rPr>
        <w:t>антиреклама товаров конкурентов;</w:t>
      </w:r>
    </w:p>
    <w:p w:rsidR="007D1194" w:rsidRPr="00D3776F" w:rsidRDefault="007D1194" w:rsidP="00D3776F">
      <w:pPr>
        <w:numPr>
          <w:ilvl w:val="0"/>
          <w:numId w:val="12"/>
        </w:numPr>
        <w:tabs>
          <w:tab w:val="clear" w:pos="360"/>
          <w:tab w:val="num" w:pos="1440"/>
        </w:tabs>
        <w:spacing w:line="360" w:lineRule="auto"/>
        <w:ind w:left="0" w:firstLine="709"/>
        <w:jc w:val="both"/>
        <w:rPr>
          <w:color w:val="000000"/>
          <w:sz w:val="28"/>
          <w:szCs w:val="28"/>
        </w:rPr>
      </w:pPr>
      <w:r w:rsidRPr="00D3776F">
        <w:rPr>
          <w:color w:val="000000"/>
          <w:sz w:val="28"/>
          <w:szCs w:val="28"/>
        </w:rPr>
        <w:t>производство товаров имитаторов (подделка).</w:t>
      </w:r>
    </w:p>
    <w:p w:rsidR="00637700" w:rsidRPr="00D3776F" w:rsidRDefault="00637700" w:rsidP="00D3776F">
      <w:pPr>
        <w:pStyle w:val="a3"/>
        <w:spacing w:before="0" w:beforeAutospacing="0" w:after="0" w:afterAutospacing="0" w:line="360" w:lineRule="auto"/>
        <w:ind w:firstLine="709"/>
        <w:jc w:val="both"/>
        <w:rPr>
          <w:color w:val="000000"/>
          <w:sz w:val="28"/>
          <w:szCs w:val="28"/>
        </w:rPr>
      </w:pPr>
      <w:r w:rsidRPr="00D3776F">
        <w:rPr>
          <w:color w:val="000000"/>
          <w:sz w:val="28"/>
          <w:szCs w:val="28"/>
        </w:rPr>
        <w:t>Главное конкурентное преимущество сухариков – цена. Основная конкуренция в сегменте сухариков идет между компаниями «Сибирский берег» и «Бриджтаун». На Калининградском рынке лидерство удерживает компания «Бриджтаун», благодаря широкому распространению в торговых точках региона сухариков торговой марки «3 корочки». Компания «Сибирский берег», хотя и является единственным производителем, представляющим в Калининграде несколько торговых марок («Кириешки», «Компашки», «Дрова»), ориентированных на разные целевые аудитории, занимает лишь второе место на Калининградском рынке.</w:t>
      </w:r>
      <w:r w:rsidR="00800D28" w:rsidRPr="00D3776F">
        <w:rPr>
          <w:color w:val="000000"/>
          <w:sz w:val="28"/>
          <w:szCs w:val="28"/>
        </w:rPr>
        <w:t xml:space="preserve"> </w:t>
      </w:r>
      <w:r w:rsidRPr="00D3776F">
        <w:rPr>
          <w:color w:val="000000"/>
          <w:sz w:val="28"/>
          <w:szCs w:val="28"/>
        </w:rPr>
        <w:t>Производители сухариков, вынужденные конкурировать не только между собой, но и с производителями чипсов, начинают проводить активные рекламные кампании. Таким образом, в ближайшее время мы можем ожидать активизации борьбы на рынке снеков, появления новых интересных рекламных ходов и, как следствие, активного изменения структуры российского рынка снеков.</w:t>
      </w:r>
    </w:p>
    <w:p w:rsidR="007C1B04" w:rsidRPr="00D3776F" w:rsidRDefault="007C1B04" w:rsidP="00D3776F">
      <w:pPr>
        <w:pStyle w:val="a3"/>
        <w:spacing w:before="0" w:beforeAutospacing="0" w:after="0" w:afterAutospacing="0" w:line="360" w:lineRule="auto"/>
        <w:ind w:firstLine="709"/>
        <w:jc w:val="both"/>
        <w:rPr>
          <w:color w:val="000000"/>
          <w:sz w:val="28"/>
          <w:szCs w:val="28"/>
        </w:rPr>
      </w:pPr>
      <w:r w:rsidRPr="00D3776F">
        <w:rPr>
          <w:color w:val="000000"/>
          <w:sz w:val="28"/>
          <w:szCs w:val="28"/>
        </w:rPr>
        <w:t>4). Рассмотрев шкалу спроса на сухарики города Моногино, и явно видно что магазины, продающие товары по низкой цене (6 руб./шт.) продано на много больше упаковок сухариков, чем за более высокую цену.</w:t>
      </w:r>
    </w:p>
    <w:p w:rsidR="00D17EC5" w:rsidRDefault="00D17EC5" w:rsidP="00D3776F">
      <w:pPr>
        <w:tabs>
          <w:tab w:val="right" w:pos="9355"/>
        </w:tabs>
        <w:spacing w:line="360" w:lineRule="auto"/>
        <w:ind w:firstLine="709"/>
        <w:jc w:val="both"/>
        <w:rPr>
          <w:b/>
          <w:bCs/>
          <w:color w:val="000000"/>
          <w:sz w:val="28"/>
          <w:szCs w:val="28"/>
        </w:rPr>
      </w:pPr>
    </w:p>
    <w:p w:rsidR="003F67C5" w:rsidRPr="00D3776F" w:rsidRDefault="002778DD" w:rsidP="00D3776F">
      <w:pPr>
        <w:tabs>
          <w:tab w:val="right" w:pos="9355"/>
        </w:tabs>
        <w:spacing w:line="360" w:lineRule="auto"/>
        <w:ind w:firstLine="709"/>
        <w:jc w:val="both"/>
        <w:rPr>
          <w:b/>
          <w:bCs/>
          <w:color w:val="000000"/>
          <w:sz w:val="28"/>
          <w:szCs w:val="28"/>
        </w:rPr>
      </w:pPr>
      <w:r>
        <w:rPr>
          <w:b/>
          <w:bCs/>
          <w:color w:val="000000"/>
          <w:sz w:val="28"/>
          <w:szCs w:val="28"/>
        </w:rPr>
        <w:t xml:space="preserve">2. </w:t>
      </w:r>
      <w:r w:rsidR="003F67C5" w:rsidRPr="00D3776F">
        <w:rPr>
          <w:b/>
          <w:bCs/>
          <w:color w:val="000000"/>
          <w:sz w:val="28"/>
          <w:szCs w:val="28"/>
        </w:rPr>
        <w:t>Задание 2</w:t>
      </w:r>
    </w:p>
    <w:p w:rsidR="00D3776F" w:rsidRDefault="00D3776F" w:rsidP="00D3776F">
      <w:pPr>
        <w:spacing w:line="360" w:lineRule="auto"/>
        <w:ind w:firstLine="709"/>
        <w:jc w:val="both"/>
        <w:rPr>
          <w:color w:val="000000"/>
          <w:sz w:val="28"/>
          <w:szCs w:val="28"/>
        </w:rPr>
      </w:pPr>
    </w:p>
    <w:p w:rsidR="00D3776F" w:rsidRDefault="003F67C5" w:rsidP="00D3776F">
      <w:pPr>
        <w:spacing w:line="360" w:lineRule="auto"/>
        <w:ind w:firstLine="709"/>
        <w:jc w:val="both"/>
        <w:rPr>
          <w:color w:val="000000"/>
          <w:sz w:val="28"/>
          <w:szCs w:val="28"/>
        </w:rPr>
      </w:pPr>
      <w:r w:rsidRPr="00D3776F">
        <w:rPr>
          <w:color w:val="000000"/>
          <w:sz w:val="28"/>
          <w:szCs w:val="28"/>
        </w:rPr>
        <w:t>На международной промышленной</w:t>
      </w:r>
      <w:r w:rsidR="00D3776F">
        <w:rPr>
          <w:color w:val="000000"/>
          <w:sz w:val="28"/>
          <w:szCs w:val="28"/>
        </w:rPr>
        <w:t xml:space="preserve"> </w:t>
      </w:r>
      <w:r w:rsidRPr="00D3776F">
        <w:rPr>
          <w:color w:val="000000"/>
          <w:sz w:val="28"/>
          <w:szCs w:val="28"/>
        </w:rPr>
        <w:t>выставке</w:t>
      </w:r>
      <w:r w:rsidR="00D3776F">
        <w:rPr>
          <w:color w:val="000000"/>
          <w:sz w:val="28"/>
          <w:szCs w:val="28"/>
        </w:rPr>
        <w:t xml:space="preserve"> </w:t>
      </w:r>
      <w:r w:rsidRPr="00D3776F">
        <w:rPr>
          <w:color w:val="000000"/>
          <w:sz w:val="28"/>
          <w:szCs w:val="28"/>
        </w:rPr>
        <w:t>«Inter Food Industry</w:t>
      </w:r>
      <w:r w:rsidRPr="00D3776F">
        <w:rPr>
          <w:rStyle w:val="textbig"/>
          <w:rFonts w:ascii="Times New Roman" w:hAnsi="Times New Roman" w:cs="Times New Roman"/>
          <w:color w:val="000000"/>
          <w:sz w:val="28"/>
          <w:szCs w:val="28"/>
        </w:rPr>
        <w:t xml:space="preserve">» </w:t>
      </w:r>
      <w:r w:rsidRPr="00D3776F">
        <w:rPr>
          <w:color w:val="000000"/>
          <w:sz w:val="28"/>
          <w:szCs w:val="28"/>
        </w:rPr>
        <w:t>Артем и Вадим познакомились</w:t>
      </w:r>
      <w:r w:rsidR="00D3776F">
        <w:rPr>
          <w:color w:val="000000"/>
          <w:sz w:val="28"/>
          <w:szCs w:val="28"/>
        </w:rPr>
        <w:t xml:space="preserve"> </w:t>
      </w:r>
      <w:r w:rsidRPr="00D3776F">
        <w:rPr>
          <w:color w:val="000000"/>
          <w:sz w:val="28"/>
          <w:szCs w:val="28"/>
        </w:rPr>
        <w:t>с предпринимателем из Франции Луи Жерарденом.</w:t>
      </w:r>
      <w:r w:rsidR="00D3776F">
        <w:rPr>
          <w:color w:val="000000"/>
          <w:sz w:val="28"/>
          <w:szCs w:val="28"/>
        </w:rPr>
        <w:t xml:space="preserve"> </w:t>
      </w:r>
      <w:r w:rsidRPr="00D3776F">
        <w:rPr>
          <w:color w:val="000000"/>
          <w:sz w:val="28"/>
          <w:szCs w:val="28"/>
        </w:rPr>
        <w:t>Господин Жерарден заинтересован в поставках своей продукции в России и его очень</w:t>
      </w:r>
      <w:r w:rsidR="00D3776F">
        <w:rPr>
          <w:color w:val="000000"/>
          <w:sz w:val="28"/>
          <w:szCs w:val="28"/>
        </w:rPr>
        <w:t xml:space="preserve"> </w:t>
      </w:r>
      <w:r w:rsidRPr="00D3776F">
        <w:rPr>
          <w:color w:val="000000"/>
          <w:sz w:val="28"/>
          <w:szCs w:val="28"/>
        </w:rPr>
        <w:t>интересует экономическая ситуация в нашей стране.</w:t>
      </w:r>
    </w:p>
    <w:p w:rsidR="003F67C5" w:rsidRPr="00D3776F" w:rsidRDefault="003F67C5" w:rsidP="00D3776F">
      <w:pPr>
        <w:spacing w:line="360" w:lineRule="auto"/>
        <w:ind w:firstLine="709"/>
        <w:jc w:val="both"/>
        <w:rPr>
          <w:color w:val="000000"/>
          <w:sz w:val="28"/>
          <w:szCs w:val="28"/>
        </w:rPr>
      </w:pPr>
      <w:r w:rsidRPr="00D3776F">
        <w:rPr>
          <w:color w:val="000000"/>
          <w:sz w:val="28"/>
          <w:szCs w:val="28"/>
        </w:rPr>
        <w:t>В своем</w:t>
      </w:r>
      <w:r w:rsidR="00D3776F">
        <w:rPr>
          <w:color w:val="000000"/>
          <w:sz w:val="28"/>
          <w:szCs w:val="28"/>
        </w:rPr>
        <w:t xml:space="preserve"> </w:t>
      </w:r>
      <w:r w:rsidRPr="00D3776F">
        <w:rPr>
          <w:color w:val="000000"/>
          <w:sz w:val="28"/>
          <w:szCs w:val="28"/>
        </w:rPr>
        <w:t>письме, присланном по электронной почте,</w:t>
      </w:r>
      <w:r w:rsidR="00D3776F">
        <w:rPr>
          <w:color w:val="000000"/>
          <w:sz w:val="28"/>
          <w:szCs w:val="28"/>
        </w:rPr>
        <w:t xml:space="preserve"> </w:t>
      </w:r>
      <w:r w:rsidRPr="00D3776F">
        <w:rPr>
          <w:color w:val="000000"/>
          <w:sz w:val="28"/>
          <w:szCs w:val="28"/>
        </w:rPr>
        <w:t>он спрашивает:</w:t>
      </w:r>
    </w:p>
    <w:p w:rsidR="003F67C5" w:rsidRPr="00D3776F" w:rsidRDefault="003F67C5" w:rsidP="00D3776F">
      <w:pPr>
        <w:numPr>
          <w:ilvl w:val="0"/>
          <w:numId w:val="18"/>
        </w:numPr>
        <w:spacing w:line="360" w:lineRule="auto"/>
        <w:ind w:left="0" w:firstLine="709"/>
        <w:jc w:val="both"/>
        <w:rPr>
          <w:color w:val="000000"/>
          <w:sz w:val="28"/>
          <w:szCs w:val="28"/>
        </w:rPr>
      </w:pPr>
      <w:r w:rsidRPr="00D3776F">
        <w:rPr>
          <w:color w:val="000000"/>
          <w:sz w:val="28"/>
          <w:szCs w:val="28"/>
        </w:rPr>
        <w:t>Стоит ли вкладывать деньги в экономику России?</w:t>
      </w:r>
    </w:p>
    <w:p w:rsidR="00D3776F" w:rsidRDefault="003F67C5" w:rsidP="00D3776F">
      <w:pPr>
        <w:numPr>
          <w:ilvl w:val="0"/>
          <w:numId w:val="18"/>
        </w:numPr>
        <w:spacing w:line="360" w:lineRule="auto"/>
        <w:ind w:left="0" w:firstLine="709"/>
        <w:jc w:val="both"/>
        <w:rPr>
          <w:color w:val="000000"/>
          <w:sz w:val="28"/>
          <w:szCs w:val="28"/>
        </w:rPr>
      </w:pPr>
      <w:r w:rsidRPr="00D3776F">
        <w:rPr>
          <w:color w:val="000000"/>
          <w:sz w:val="28"/>
          <w:szCs w:val="28"/>
        </w:rPr>
        <w:t>Укажите причины, которые могут сдерживать экономический рост страны?</w:t>
      </w:r>
    </w:p>
    <w:p w:rsidR="003F67C5" w:rsidRPr="00D3776F" w:rsidRDefault="003F67C5" w:rsidP="00D3776F">
      <w:pPr>
        <w:numPr>
          <w:ilvl w:val="0"/>
          <w:numId w:val="18"/>
        </w:numPr>
        <w:spacing w:line="360" w:lineRule="auto"/>
        <w:ind w:left="0" w:firstLine="709"/>
        <w:jc w:val="both"/>
        <w:rPr>
          <w:color w:val="000000"/>
          <w:sz w:val="28"/>
          <w:szCs w:val="28"/>
        </w:rPr>
      </w:pPr>
      <w:r w:rsidRPr="00D3776F">
        <w:rPr>
          <w:color w:val="000000"/>
          <w:sz w:val="28"/>
          <w:szCs w:val="28"/>
        </w:rPr>
        <w:t>Есть ли в России</w:t>
      </w:r>
      <w:r w:rsidR="00D3776F">
        <w:rPr>
          <w:color w:val="000000"/>
          <w:sz w:val="28"/>
          <w:szCs w:val="28"/>
        </w:rPr>
        <w:t xml:space="preserve"> </w:t>
      </w:r>
      <w:r w:rsidRPr="00D3776F">
        <w:rPr>
          <w:color w:val="000000"/>
          <w:sz w:val="28"/>
          <w:szCs w:val="28"/>
        </w:rPr>
        <w:t>безработица, инфляция?</w:t>
      </w:r>
      <w:r w:rsidR="00D3776F">
        <w:rPr>
          <w:color w:val="000000"/>
          <w:sz w:val="28"/>
          <w:szCs w:val="28"/>
        </w:rPr>
        <w:t xml:space="preserve"> </w:t>
      </w:r>
      <w:r w:rsidRPr="00D3776F">
        <w:rPr>
          <w:color w:val="000000"/>
          <w:sz w:val="28"/>
          <w:szCs w:val="28"/>
        </w:rPr>
        <w:t>Как эти показатели связаны между собой?</w:t>
      </w:r>
    </w:p>
    <w:p w:rsidR="003F67C5" w:rsidRPr="00D3776F" w:rsidRDefault="003F67C5" w:rsidP="00D3776F">
      <w:pPr>
        <w:numPr>
          <w:ilvl w:val="0"/>
          <w:numId w:val="18"/>
        </w:numPr>
        <w:spacing w:line="360" w:lineRule="auto"/>
        <w:ind w:left="0" w:firstLine="709"/>
        <w:jc w:val="both"/>
        <w:rPr>
          <w:color w:val="000000"/>
          <w:sz w:val="28"/>
          <w:szCs w:val="28"/>
        </w:rPr>
      </w:pPr>
      <w:r w:rsidRPr="00D3776F">
        <w:rPr>
          <w:color w:val="000000"/>
          <w:sz w:val="28"/>
          <w:szCs w:val="28"/>
        </w:rPr>
        <w:t>Как соотносятся между</w:t>
      </w:r>
      <w:r w:rsidR="00D3776F">
        <w:rPr>
          <w:color w:val="000000"/>
          <w:sz w:val="28"/>
          <w:szCs w:val="28"/>
        </w:rPr>
        <w:t xml:space="preserve"> </w:t>
      </w:r>
      <w:r w:rsidRPr="00D3776F">
        <w:rPr>
          <w:color w:val="000000"/>
          <w:sz w:val="28"/>
          <w:szCs w:val="28"/>
        </w:rPr>
        <w:t>собой рубль</w:t>
      </w:r>
      <w:r w:rsidR="00D3776F">
        <w:rPr>
          <w:color w:val="000000"/>
          <w:sz w:val="28"/>
          <w:szCs w:val="28"/>
        </w:rPr>
        <w:t xml:space="preserve"> </w:t>
      </w:r>
      <w:r w:rsidRPr="00D3776F">
        <w:rPr>
          <w:color w:val="000000"/>
          <w:sz w:val="28"/>
          <w:szCs w:val="28"/>
        </w:rPr>
        <w:t>и евро?</w:t>
      </w:r>
      <w:r w:rsidR="00D3776F">
        <w:rPr>
          <w:color w:val="000000"/>
          <w:sz w:val="28"/>
          <w:szCs w:val="28"/>
        </w:rPr>
        <w:t xml:space="preserve"> </w:t>
      </w:r>
      <w:r w:rsidRPr="00D3776F">
        <w:rPr>
          <w:color w:val="000000"/>
          <w:sz w:val="28"/>
          <w:szCs w:val="28"/>
        </w:rPr>
        <w:t>В чем</w:t>
      </w:r>
      <w:r w:rsidR="00D3776F">
        <w:rPr>
          <w:color w:val="000000"/>
          <w:sz w:val="28"/>
          <w:szCs w:val="28"/>
        </w:rPr>
        <w:t xml:space="preserve"> </w:t>
      </w:r>
      <w:r w:rsidRPr="00D3776F">
        <w:rPr>
          <w:color w:val="000000"/>
          <w:sz w:val="28"/>
          <w:szCs w:val="28"/>
        </w:rPr>
        <w:t>предпочитают сохранять свои сбережения жители России и почему?</w:t>
      </w:r>
    </w:p>
    <w:p w:rsidR="003F67C5" w:rsidRPr="00D3776F" w:rsidRDefault="003F67C5" w:rsidP="00D3776F">
      <w:pPr>
        <w:spacing w:line="360" w:lineRule="auto"/>
        <w:ind w:firstLine="709"/>
        <w:jc w:val="both"/>
        <w:rPr>
          <w:color w:val="000000"/>
          <w:sz w:val="28"/>
          <w:szCs w:val="28"/>
        </w:rPr>
      </w:pPr>
      <w:r w:rsidRPr="00D3776F">
        <w:rPr>
          <w:color w:val="000000"/>
          <w:sz w:val="28"/>
          <w:szCs w:val="28"/>
        </w:rPr>
        <w:t>Помогите</w:t>
      </w:r>
      <w:r w:rsidR="00D3776F">
        <w:rPr>
          <w:color w:val="000000"/>
          <w:sz w:val="28"/>
          <w:szCs w:val="28"/>
        </w:rPr>
        <w:t xml:space="preserve"> </w:t>
      </w:r>
      <w:r w:rsidRPr="00D3776F">
        <w:rPr>
          <w:color w:val="000000"/>
          <w:sz w:val="28"/>
          <w:szCs w:val="28"/>
        </w:rPr>
        <w:t>предпринимателям ответить на письмо господина</w:t>
      </w:r>
      <w:r w:rsidR="00D3776F">
        <w:rPr>
          <w:color w:val="000000"/>
          <w:sz w:val="28"/>
          <w:szCs w:val="28"/>
        </w:rPr>
        <w:t xml:space="preserve"> </w:t>
      </w:r>
      <w:r w:rsidRPr="00D3776F">
        <w:rPr>
          <w:color w:val="000000"/>
          <w:sz w:val="28"/>
          <w:szCs w:val="28"/>
        </w:rPr>
        <w:t>Жерардена.</w:t>
      </w:r>
    </w:p>
    <w:p w:rsidR="00582BD8" w:rsidRPr="00D3776F" w:rsidRDefault="003F67C5" w:rsidP="00D3776F">
      <w:pPr>
        <w:spacing w:line="360" w:lineRule="auto"/>
        <w:ind w:firstLine="709"/>
        <w:jc w:val="both"/>
        <w:rPr>
          <w:b/>
          <w:bCs/>
          <w:color w:val="000000"/>
          <w:sz w:val="28"/>
          <w:szCs w:val="28"/>
        </w:rPr>
      </w:pPr>
      <w:r w:rsidRPr="00D3776F">
        <w:rPr>
          <w:b/>
          <w:bCs/>
          <w:color w:val="000000"/>
          <w:sz w:val="28"/>
          <w:szCs w:val="28"/>
        </w:rPr>
        <w:t>Ответ на задание 2</w:t>
      </w:r>
    </w:p>
    <w:p w:rsidR="00B52590" w:rsidRPr="00D3776F" w:rsidRDefault="00582BD8" w:rsidP="00D3776F">
      <w:pPr>
        <w:pStyle w:val="a3"/>
        <w:spacing w:before="0" w:beforeAutospacing="0" w:after="0" w:afterAutospacing="0" w:line="360" w:lineRule="auto"/>
        <w:ind w:firstLine="709"/>
        <w:jc w:val="both"/>
        <w:rPr>
          <w:color w:val="000000"/>
          <w:sz w:val="28"/>
          <w:szCs w:val="28"/>
        </w:rPr>
      </w:pPr>
      <w:r w:rsidRPr="00D3776F">
        <w:rPr>
          <w:color w:val="000000"/>
          <w:sz w:val="28"/>
          <w:szCs w:val="28"/>
        </w:rPr>
        <w:t xml:space="preserve">1) </w:t>
      </w:r>
      <w:r w:rsidR="00F52BC9" w:rsidRPr="00D3776F">
        <w:rPr>
          <w:color w:val="000000"/>
          <w:sz w:val="28"/>
          <w:szCs w:val="28"/>
        </w:rPr>
        <w:t>Это давно назревшее решение. И я не вижу в этом ничего отрицательного, потому что, в той или иной степени этот вывод средств существует, просто здесь он ставится под некоторый более понятный и более прозрачный контроль государства. Кроме того, это еще повлечет за собой большую открытость экономики и рост качества российского фондового рынка. Поэтому я не вижу в этом ничего плохого. А тезис о том, что можно вкладывать деньги в какие-то российские проекты, конечно, он остается. Просто этим российским проектам нужно будет более четко доказывать свою экономическую эффективность. И в этом тоже нет ничего плохого, потому что именно конкурентная борьба ведет к естественному отбору наилучших проектов</w:t>
      </w:r>
    </w:p>
    <w:p w:rsidR="00D64B50" w:rsidRDefault="00B52590" w:rsidP="00D3776F">
      <w:pPr>
        <w:spacing w:line="360" w:lineRule="auto"/>
        <w:ind w:firstLine="709"/>
        <w:jc w:val="both"/>
        <w:rPr>
          <w:color w:val="000000"/>
          <w:sz w:val="28"/>
          <w:szCs w:val="28"/>
        </w:rPr>
      </w:pPr>
      <w:r w:rsidRPr="00D3776F">
        <w:rPr>
          <w:color w:val="000000"/>
          <w:sz w:val="28"/>
          <w:szCs w:val="28"/>
        </w:rPr>
        <w:t>2</w:t>
      </w:r>
      <w:r w:rsidR="00582BD8" w:rsidRPr="00D3776F">
        <w:rPr>
          <w:color w:val="000000"/>
          <w:sz w:val="28"/>
          <w:szCs w:val="28"/>
        </w:rPr>
        <w:t>.</w:t>
      </w:r>
      <w:r w:rsidR="00214A7A" w:rsidRPr="00D3776F">
        <w:rPr>
          <w:color w:val="000000"/>
          <w:sz w:val="28"/>
          <w:szCs w:val="28"/>
        </w:rPr>
        <w:t>)</w:t>
      </w:r>
    </w:p>
    <w:p w:rsidR="00D3776F" w:rsidRDefault="00D3776F" w:rsidP="00D3776F">
      <w:pPr>
        <w:spacing w:line="360" w:lineRule="auto"/>
        <w:ind w:firstLine="709"/>
        <w:jc w:val="both"/>
        <w:rPr>
          <w:color w:val="000000"/>
          <w:sz w:val="28"/>
          <w:szCs w:val="28"/>
        </w:rPr>
      </w:pPr>
      <w:r w:rsidRPr="00D3776F">
        <w:rPr>
          <w:color w:val="000000"/>
          <w:sz w:val="28"/>
          <w:szCs w:val="28"/>
        </w:rPr>
        <w:t>О причинах, сдерживающих серьезный экономический рост в России, Так же разнообразны и оценки факторов торможения, которые дают простые россияне.</w:t>
      </w:r>
    </w:p>
    <w:p w:rsidR="00D3776F" w:rsidRDefault="001457DA" w:rsidP="00D3776F">
      <w:pPr>
        <w:spacing w:line="360" w:lineRule="auto"/>
        <w:ind w:firstLine="709"/>
        <w:jc w:val="both"/>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mso-wrap-distance-left:11.25pt;mso-wrap-distance-top:11.25pt;mso-wrap-distance-right:11.25pt;mso-wrap-distance-bottom:11.25pt;mso-position-vertical-relative:line" o:allowoverlap="f">
            <v:imagedata r:id="rId7" o:title=""/>
          </v:shape>
        </w:pict>
      </w:r>
    </w:p>
    <w:p w:rsidR="00D3776F" w:rsidRDefault="00D3776F" w:rsidP="00D3776F">
      <w:pPr>
        <w:spacing w:line="360" w:lineRule="auto"/>
        <w:ind w:firstLine="709"/>
        <w:jc w:val="both"/>
        <w:rPr>
          <w:color w:val="000000"/>
          <w:sz w:val="28"/>
          <w:szCs w:val="28"/>
        </w:rPr>
      </w:pPr>
    </w:p>
    <w:p w:rsidR="00D3776F" w:rsidRDefault="00D3776F" w:rsidP="00D3776F">
      <w:pPr>
        <w:spacing w:line="360" w:lineRule="auto"/>
        <w:ind w:firstLine="709"/>
        <w:jc w:val="both"/>
        <w:rPr>
          <w:color w:val="000000"/>
          <w:sz w:val="28"/>
          <w:szCs w:val="28"/>
        </w:rPr>
      </w:pPr>
      <w:r w:rsidRPr="00D3776F">
        <w:rPr>
          <w:color w:val="000000"/>
          <w:sz w:val="28"/>
          <w:szCs w:val="28"/>
        </w:rPr>
        <w:t>Первые два места в перечне причин, мешающих экономическому росту, четвертый год подряд занимают «бюрократический произвол, коррупция в высших эшелонах власти» и «грабительская политика олигархов, их незаинтересованность в экономическом возрождении страны».</w:t>
      </w:r>
    </w:p>
    <w:p w:rsidR="00814FE8" w:rsidRDefault="00D17EC5" w:rsidP="00D17EC5">
      <w:pPr>
        <w:spacing w:line="360" w:lineRule="auto"/>
        <w:ind w:firstLine="709"/>
        <w:jc w:val="both"/>
        <w:rPr>
          <w:color w:val="000000"/>
          <w:sz w:val="28"/>
          <w:szCs w:val="28"/>
        </w:rPr>
      </w:pPr>
      <w:r w:rsidRPr="00D3776F">
        <w:rPr>
          <w:color w:val="000000"/>
          <w:sz w:val="28"/>
          <w:szCs w:val="28"/>
        </w:rPr>
        <w:t>Любопытно, что взяточничество чиновников постоянно набирает фактически одно и то же количество «голосов» (34%).</w:t>
      </w:r>
    </w:p>
    <w:p w:rsidR="00D17EC5" w:rsidRDefault="00D17EC5" w:rsidP="00D17EC5">
      <w:pPr>
        <w:spacing w:line="360" w:lineRule="auto"/>
        <w:ind w:firstLine="709"/>
        <w:jc w:val="both"/>
        <w:rPr>
          <w:color w:val="000000"/>
          <w:sz w:val="28"/>
          <w:szCs w:val="28"/>
        </w:rPr>
      </w:pPr>
      <w:r w:rsidRPr="00D3776F">
        <w:rPr>
          <w:color w:val="000000"/>
          <w:sz w:val="28"/>
          <w:szCs w:val="28"/>
        </w:rPr>
        <w:t>Что же касается отношения соотечественников к крупному бизнесу, то оно год от года меняется. Так, в 2003 году непатриотичные олигархи были первопричиной торможения в глазах 38%. Через год они уже делили верхнюю строчку рейтинга с бюрократами-мздоимцами. А в 2005 и 2006 годах уступили им пальму первенства, правда, с минимальным отставанием в 1–2%.</w:t>
      </w:r>
    </w:p>
    <w:p w:rsidR="00D17EC5" w:rsidRDefault="00D17EC5" w:rsidP="00D17EC5">
      <w:pPr>
        <w:spacing w:line="360" w:lineRule="auto"/>
        <w:ind w:firstLine="709"/>
        <w:jc w:val="both"/>
        <w:rPr>
          <w:color w:val="000000"/>
          <w:sz w:val="28"/>
          <w:szCs w:val="28"/>
        </w:rPr>
      </w:pPr>
      <w:r w:rsidRPr="00D3776F">
        <w:rPr>
          <w:color w:val="000000"/>
          <w:sz w:val="28"/>
          <w:szCs w:val="28"/>
        </w:rPr>
        <w:t>В число «призеров» вошла этой весной и «неправильная экономическая политика властей». Примечательно, что если еще два года назад эту причину упомянули в своих ответах лишь 22% респондентов, то в 2005 году она вышла на первое место (34%), а в этом, потеряв 2% приверженцев, замкнула первую тройку.</w:t>
      </w:r>
    </w:p>
    <w:p w:rsidR="00814FE8" w:rsidRDefault="00D17EC5" w:rsidP="00D3776F">
      <w:pPr>
        <w:spacing w:line="360" w:lineRule="auto"/>
        <w:ind w:firstLine="709"/>
        <w:jc w:val="both"/>
        <w:rPr>
          <w:color w:val="000000"/>
          <w:sz w:val="28"/>
          <w:szCs w:val="28"/>
        </w:rPr>
      </w:pPr>
      <w:r w:rsidRPr="00D3776F">
        <w:rPr>
          <w:color w:val="000000"/>
          <w:sz w:val="28"/>
          <w:szCs w:val="28"/>
        </w:rPr>
        <w:t>Далее следует близкий к предыдущему фактор – «отсутствие у властей определенной экономической программы». Уверенно «набрав вес» в оценках наших соотечественников в прошлом году (29% против 22 в 2003 и 2004 годах), он и сегодня практически не сдает позиций – 27%. Если сложить число тех, кто указал на эти две схожие причины, их доля перевалит за 60%. Видимо, население стало лучше разбираться в экономике.</w:t>
      </w:r>
    </w:p>
    <w:p w:rsidR="00D3776F" w:rsidRDefault="00D17EC5" w:rsidP="00D3776F">
      <w:pPr>
        <w:spacing w:line="360" w:lineRule="auto"/>
        <w:ind w:firstLine="709"/>
        <w:jc w:val="both"/>
        <w:rPr>
          <w:color w:val="000000"/>
          <w:sz w:val="28"/>
          <w:szCs w:val="28"/>
        </w:rPr>
      </w:pPr>
      <w:r w:rsidRPr="00D3776F">
        <w:rPr>
          <w:color w:val="000000"/>
          <w:sz w:val="28"/>
          <w:szCs w:val="28"/>
        </w:rPr>
        <w:t>Практически не меняется процент тех, кого прежде всего волнует вывоз капиталов из России и их перевод в оффшоры, – 25–27% четвертый год подряд. А вот отношение к «воровству менеджеров, уводу прибыли в собственный карман» как к главному фактору, препятствующему росту экономики, все время «скачет»: в 2003 году с 28% он занимал 1-е место, в последующие два года откатился в середину списка с 20–21%, а сейчас опять поднялся до 24%</w:t>
      </w:r>
      <w:r>
        <w:rPr>
          <w:color w:val="000000"/>
          <w:sz w:val="28"/>
          <w:szCs w:val="28"/>
        </w:rPr>
        <w:t>.</w:t>
      </w:r>
    </w:p>
    <w:p w:rsidR="00814FE8" w:rsidRDefault="00814FE8" w:rsidP="00D3776F">
      <w:pPr>
        <w:spacing w:line="360" w:lineRule="auto"/>
        <w:ind w:firstLine="709"/>
        <w:jc w:val="both"/>
        <w:rPr>
          <w:color w:val="000000"/>
          <w:sz w:val="28"/>
          <w:szCs w:val="28"/>
        </w:rPr>
      </w:pPr>
      <w:r w:rsidRPr="00D3776F">
        <w:rPr>
          <w:color w:val="000000"/>
          <w:sz w:val="28"/>
          <w:szCs w:val="28"/>
        </w:rPr>
        <w:t>Далее следуют причины сугубо экономического характера, которые россиянами, не имеющими специальной профессиональной подготовки, естественно, называются реже. Об изношенности основных фондов говорят 17% опрошенных (кстати, на 6% больше, чем в прошлом и позапрошлом годах), о высоких налогах на предпринимателей – стабильные 13%, об отсутствии инвестиций в нашу экономику – неизменные 12%.</w:t>
      </w:r>
    </w:p>
    <w:p w:rsidR="00814FE8" w:rsidRDefault="00814FE8" w:rsidP="00D3776F">
      <w:pPr>
        <w:spacing w:line="360" w:lineRule="auto"/>
        <w:ind w:firstLine="709"/>
        <w:jc w:val="both"/>
        <w:rPr>
          <w:color w:val="000000"/>
          <w:sz w:val="28"/>
          <w:szCs w:val="28"/>
        </w:rPr>
      </w:pPr>
      <w:r w:rsidRPr="00D3776F">
        <w:rPr>
          <w:color w:val="000000"/>
          <w:sz w:val="28"/>
          <w:szCs w:val="28"/>
        </w:rPr>
        <w:t>На этом же уровне доля тех, кто во всем винит неконкурентоспособность отечественных товаров, но здесь наблюдается явный рост по сравнению с предыдущими годами (9–10%). Вероятно, розовые очки снимают даже те, кто еще недавно не сомневался в том, что «российское – значит, отличное».</w:t>
      </w:r>
    </w:p>
    <w:p w:rsidR="00D17EC5" w:rsidRDefault="00814FE8" w:rsidP="00D3776F">
      <w:pPr>
        <w:spacing w:line="360" w:lineRule="auto"/>
        <w:ind w:firstLine="709"/>
        <w:jc w:val="both"/>
        <w:rPr>
          <w:color w:val="000000"/>
          <w:sz w:val="28"/>
          <w:szCs w:val="28"/>
        </w:rPr>
      </w:pPr>
      <w:r w:rsidRPr="00D3776F">
        <w:rPr>
          <w:color w:val="000000"/>
          <w:sz w:val="28"/>
          <w:szCs w:val="28"/>
        </w:rPr>
        <w:t>Наконец, проблему законодательной защиты бизнеса все годы исследований во главу угла ставят 7–9% респондентов. Естественно, что большинство опрошенных в такие дебри не забираются.</w:t>
      </w:r>
    </w:p>
    <w:p w:rsidR="00D3776F" w:rsidRDefault="00CA2745" w:rsidP="00D3776F">
      <w:pPr>
        <w:pStyle w:val="a3"/>
        <w:spacing w:before="0" w:beforeAutospacing="0" w:after="0" w:afterAutospacing="0" w:line="360" w:lineRule="auto"/>
        <w:ind w:firstLine="709"/>
        <w:jc w:val="both"/>
        <w:rPr>
          <w:color w:val="000000"/>
          <w:sz w:val="28"/>
          <w:szCs w:val="28"/>
        </w:rPr>
      </w:pPr>
      <w:r w:rsidRPr="00D3776F">
        <w:rPr>
          <w:color w:val="000000"/>
          <w:sz w:val="28"/>
          <w:szCs w:val="28"/>
        </w:rPr>
        <w:t>3) Инфляция - неизбежный спутник долгосрочного развития экономики с гибкими ценами. Поддержание уровня полной занятости без инфляции — цель государственного регулирования рыночной экономики. Термин «Инфляция» (inflatio) дословно означает «вздутие» и как термин впервые было использовано для обозначения «вздутия» бумажно-денежной массы в Северной Америке во время гражданской войны 1861- 1865 годов. Однако инфляция сложный и по-разному проявляющийся социально-экономический феномен, вызывающий споры и разногласия среди экономистов. Сущность и происхождение инфляции далеко не одинаково трактуются представителями различных экономических школ. Поверхностное представление о причинах инфляции ведет к неправильным методам борьбы с этим явлением. Вот почему в данной курсовой работе будет уделяться большое внимание трактовке понятия инфляции и формам ее проявления, в главную очередь безработице.</w:t>
      </w:r>
    </w:p>
    <w:p w:rsidR="00CA2745" w:rsidRPr="00D3776F" w:rsidRDefault="00CA2745" w:rsidP="00D3776F">
      <w:pPr>
        <w:pStyle w:val="a3"/>
        <w:spacing w:before="0" w:beforeAutospacing="0" w:after="0" w:afterAutospacing="0" w:line="360" w:lineRule="auto"/>
        <w:ind w:firstLine="709"/>
        <w:jc w:val="both"/>
        <w:rPr>
          <w:color w:val="000000"/>
          <w:sz w:val="28"/>
          <w:szCs w:val="28"/>
        </w:rPr>
      </w:pPr>
      <w:r w:rsidRPr="00D3776F">
        <w:rPr>
          <w:color w:val="000000"/>
          <w:sz w:val="28"/>
          <w:szCs w:val="28"/>
        </w:rPr>
        <w:t>Инфляция может протекать умеренно, быть резко растущей, в условиях которой цены возрастают не более чем на 10 % в год. Многие современные экономисты, в том числе последователи экономического учения Кейнса, считают такую инфляцию необходимой для эффективного экономического развития. Такая инфляция позволяет эффективно корректировать цены применительно к изменяющимся условиям производства и спроса.</w:t>
      </w:r>
    </w:p>
    <w:p w:rsidR="00D3776F" w:rsidRDefault="00CA2745" w:rsidP="00D3776F">
      <w:pPr>
        <w:pStyle w:val="a3"/>
        <w:spacing w:before="0" w:beforeAutospacing="0" w:after="0" w:afterAutospacing="0" w:line="360" w:lineRule="auto"/>
        <w:ind w:firstLine="709"/>
        <w:jc w:val="both"/>
        <w:rPr>
          <w:color w:val="000000"/>
          <w:sz w:val="28"/>
          <w:szCs w:val="28"/>
        </w:rPr>
      </w:pPr>
      <w:r w:rsidRPr="00D3776F">
        <w:rPr>
          <w:color w:val="000000"/>
          <w:sz w:val="28"/>
          <w:szCs w:val="28"/>
        </w:rPr>
        <w:t>Галопирующая инфляция, при которой характерен рост цен от 20% до 200% в год, является уже серьезным напряжением для экономики, хотя рост цен еще не сложно предсказать и включить в параметры сделок и контрактов.</w:t>
      </w:r>
    </w:p>
    <w:p w:rsidR="00D3776F" w:rsidRDefault="00CA2745" w:rsidP="00D3776F">
      <w:pPr>
        <w:pStyle w:val="a3"/>
        <w:spacing w:before="0" w:beforeAutospacing="0" w:after="0" w:afterAutospacing="0" w:line="360" w:lineRule="auto"/>
        <w:ind w:firstLine="709"/>
        <w:jc w:val="both"/>
        <w:rPr>
          <w:color w:val="000000"/>
          <w:sz w:val="28"/>
          <w:szCs w:val="28"/>
        </w:rPr>
      </w:pPr>
      <w:r w:rsidRPr="00D3776F">
        <w:rPr>
          <w:color w:val="000000"/>
          <w:sz w:val="28"/>
          <w:szCs w:val="28"/>
        </w:rPr>
        <w:t>Все эти виды инфляции существуют только при открытом ее состоянии, то есть при относительно свободном рынке. При подавленной же инфляции рост цен на товары и услуги может и не наблюдается, а обесценивание денег может выражаться в дефиците предложения.</w:t>
      </w:r>
    </w:p>
    <w:p w:rsidR="00214A7A" w:rsidRPr="00D3776F" w:rsidRDefault="00CA2745" w:rsidP="00D3776F">
      <w:pPr>
        <w:spacing w:line="360" w:lineRule="auto"/>
        <w:ind w:firstLine="709"/>
        <w:jc w:val="both"/>
        <w:rPr>
          <w:color w:val="000000"/>
          <w:sz w:val="28"/>
          <w:szCs w:val="28"/>
        </w:rPr>
      </w:pPr>
      <w:r w:rsidRPr="00D3776F">
        <w:rPr>
          <w:color w:val="000000"/>
          <w:sz w:val="28"/>
          <w:szCs w:val="28"/>
        </w:rPr>
        <w:t>Современной инфляции присущ ряд отличительных особенностей: если раньше инфляция носила локальный характер, то сейчас - повсеместный, всеохватывающий; если раньше она охватывала больший и меньший период, т.е. имела периодический характер, то сейчас - хронический; современная инфляция находится под воздействием не только денежных, но и неденежных факторов.</w:t>
      </w:r>
    </w:p>
    <w:p w:rsidR="00D64B50" w:rsidRPr="00D3776F" w:rsidRDefault="00CA2745" w:rsidP="00D3776F">
      <w:pPr>
        <w:spacing w:line="360" w:lineRule="auto"/>
        <w:ind w:firstLine="709"/>
        <w:jc w:val="both"/>
        <w:rPr>
          <w:color w:val="000000"/>
          <w:sz w:val="28"/>
          <w:szCs w:val="28"/>
        </w:rPr>
      </w:pPr>
      <w:r w:rsidRPr="00D3776F">
        <w:rPr>
          <w:color w:val="000000"/>
          <w:sz w:val="28"/>
          <w:szCs w:val="28"/>
        </w:rPr>
        <w:t>Например, неотъемлемой чертой рыночной экономики является безработица - временная незанятость экономически активного населения. Причины данного</w:t>
      </w:r>
      <w:r w:rsidR="00814FE8">
        <w:rPr>
          <w:color w:val="000000"/>
          <w:sz w:val="28"/>
          <w:szCs w:val="28"/>
        </w:rPr>
        <w:t xml:space="preserve"> </w:t>
      </w:r>
      <w:r w:rsidRPr="00D3776F">
        <w:rPr>
          <w:color w:val="000000"/>
          <w:sz w:val="28"/>
          <w:szCs w:val="28"/>
        </w:rPr>
        <w:t>явления разнообразны. Во-первых, структурные сдвиги в экономике, выражающиеся в том, что внедрение новых технологий, оборудования приводит к сокращению излишней рабочей силы. Во-вторых, экономический спад или депрессия, которые вынуждают работодателей снижать потребность во всех ресурсах, в том числе и трудовых.</w:t>
      </w:r>
    </w:p>
    <w:p w:rsidR="00921FF7" w:rsidRPr="00D3776F" w:rsidRDefault="00CA2745" w:rsidP="00D3776F">
      <w:pPr>
        <w:pStyle w:val="a3"/>
        <w:spacing w:before="0" w:beforeAutospacing="0" w:after="0" w:afterAutospacing="0" w:line="360" w:lineRule="auto"/>
        <w:ind w:firstLine="709"/>
        <w:jc w:val="both"/>
        <w:rPr>
          <w:color w:val="000000"/>
          <w:sz w:val="28"/>
          <w:szCs w:val="28"/>
        </w:rPr>
      </w:pPr>
      <w:r w:rsidRPr="00D3776F">
        <w:rPr>
          <w:color w:val="000000"/>
          <w:sz w:val="28"/>
          <w:szCs w:val="28"/>
        </w:rPr>
        <w:t xml:space="preserve">В-третьих, политика правительства в области оплаты труда: повышение минимального размера заработной платы увеличивает издержки производства и тем самым снижает спрос на рабочую силу, что иллюстрирует классическая модель рынка труда. В-четвертых, сезонные изменения в уровне производства в отдельных отраслях экономики. Наконец, в-пятых, изменения в демографической структуре населения, в частности рост численности населения в трудоспособном возрасте </w:t>
      </w:r>
      <w:r w:rsidR="00921FF7" w:rsidRPr="00D3776F">
        <w:rPr>
          <w:color w:val="000000"/>
          <w:sz w:val="28"/>
          <w:szCs w:val="28"/>
        </w:rPr>
        <w:t>увеличивает спрос на труд и, следовательно, возрастает вероятность безработицы. Мне хотелось бы более подробно коснут</w:t>
      </w:r>
      <w:r w:rsidR="00814FE8">
        <w:rPr>
          <w:color w:val="000000"/>
          <w:sz w:val="28"/>
          <w:szCs w:val="28"/>
        </w:rPr>
        <w:t>ь</w:t>
      </w:r>
      <w:r w:rsidR="00921FF7" w:rsidRPr="00D3776F">
        <w:rPr>
          <w:color w:val="000000"/>
          <w:sz w:val="28"/>
          <w:szCs w:val="28"/>
        </w:rPr>
        <w:t>ся основных форм безработицы.</w:t>
      </w:r>
    </w:p>
    <w:p w:rsidR="00921FF7" w:rsidRPr="00D3776F" w:rsidRDefault="00921FF7" w:rsidP="00D3776F">
      <w:pPr>
        <w:pStyle w:val="a3"/>
        <w:spacing w:before="0" w:beforeAutospacing="0" w:after="0" w:afterAutospacing="0" w:line="360" w:lineRule="auto"/>
        <w:ind w:firstLine="709"/>
        <w:jc w:val="both"/>
        <w:rPr>
          <w:color w:val="000000"/>
          <w:sz w:val="28"/>
          <w:szCs w:val="28"/>
        </w:rPr>
      </w:pPr>
      <w:r w:rsidRPr="00D3776F">
        <w:rPr>
          <w:color w:val="000000"/>
          <w:sz w:val="28"/>
          <w:szCs w:val="28"/>
        </w:rPr>
        <w:t>Фрикционная безработица (от англ. friction - трение, разногласие) связана с перемещением людей с одной работы на другую, из одной местности в другую. Причина данной формы безработицы в том, что и люди, и рабочие места неоднородны, и поэтому требуется определенное время для “взаимного поиска”.</w:t>
      </w:r>
    </w:p>
    <w:p w:rsidR="00921FF7" w:rsidRPr="00D3776F" w:rsidRDefault="00921FF7" w:rsidP="00D3776F">
      <w:pPr>
        <w:pStyle w:val="a3"/>
        <w:spacing w:before="0" w:beforeAutospacing="0" w:after="0" w:afterAutospacing="0" w:line="360" w:lineRule="auto"/>
        <w:ind w:firstLine="709"/>
        <w:jc w:val="both"/>
        <w:rPr>
          <w:color w:val="000000"/>
          <w:sz w:val="28"/>
          <w:szCs w:val="28"/>
        </w:rPr>
      </w:pPr>
      <w:r w:rsidRPr="00D3776F">
        <w:rPr>
          <w:color w:val="000000"/>
          <w:sz w:val="28"/>
          <w:szCs w:val="28"/>
        </w:rPr>
        <w:t>Структурная безработица связана с изменениями в технологиях, а также с тем, что рынок товаров и услуг постоянно изменяется: появляются новые товары, которые вытесняют старые, не пользующиеся спросом. В этой связи предприятия пересматривают структуру своих ресурсов и, в частности, ресурсов труда. Как правило, внедрение новых технологий приводит либо к увольнению части рабочей силы, либо к переобучению персонала.</w:t>
      </w:r>
    </w:p>
    <w:p w:rsidR="00921FF7" w:rsidRPr="00D3776F" w:rsidRDefault="00921FF7" w:rsidP="00D3776F">
      <w:pPr>
        <w:pStyle w:val="a3"/>
        <w:spacing w:before="0" w:beforeAutospacing="0" w:after="0" w:afterAutospacing="0" w:line="360" w:lineRule="auto"/>
        <w:ind w:firstLine="709"/>
        <w:jc w:val="both"/>
        <w:rPr>
          <w:color w:val="000000"/>
          <w:sz w:val="28"/>
          <w:szCs w:val="28"/>
        </w:rPr>
      </w:pPr>
      <w:r w:rsidRPr="00D3776F">
        <w:rPr>
          <w:color w:val="000000"/>
          <w:sz w:val="28"/>
          <w:szCs w:val="28"/>
        </w:rPr>
        <w:t>Сезонная безработица связана с неодинаковыми объемами производства, выполняемыми некоторыми отраслями в различные периоды времени, то есть в одни месяцы спрос на рабочую силу в этих отраслях растет (и, следовательно, снижается безработица), в другие - уменьшается (а безработица возрастает). К отраслям, для которых характерны сезонные колебания объемов производства (а значит - и занятости) относятся прежде всего сельское хозяйство, строительство и туризм.</w:t>
      </w:r>
    </w:p>
    <w:p w:rsidR="00921FF7" w:rsidRPr="00D3776F" w:rsidRDefault="00921FF7" w:rsidP="00D3776F">
      <w:pPr>
        <w:pStyle w:val="a3"/>
        <w:spacing w:before="0" w:beforeAutospacing="0" w:after="0" w:afterAutospacing="0" w:line="360" w:lineRule="auto"/>
        <w:ind w:firstLine="709"/>
        <w:jc w:val="both"/>
        <w:rPr>
          <w:color w:val="000000"/>
          <w:sz w:val="28"/>
          <w:szCs w:val="28"/>
        </w:rPr>
      </w:pPr>
      <w:r w:rsidRPr="00D3776F">
        <w:rPr>
          <w:color w:val="000000"/>
          <w:sz w:val="28"/>
          <w:szCs w:val="28"/>
        </w:rPr>
        <w:t>Циклическая безработица связана с недостаточным совокупным спросом на товары и услуги, который вызывает рост безработицы в тех отраслях, где эти товары производятся.</w:t>
      </w:r>
    </w:p>
    <w:p w:rsidR="00921FF7" w:rsidRPr="00D3776F" w:rsidRDefault="00921FF7" w:rsidP="00D3776F">
      <w:pPr>
        <w:pStyle w:val="a3"/>
        <w:spacing w:before="0" w:beforeAutospacing="0" w:after="0" w:afterAutospacing="0" w:line="360" w:lineRule="auto"/>
        <w:ind w:firstLine="709"/>
        <w:jc w:val="both"/>
        <w:rPr>
          <w:color w:val="000000"/>
          <w:sz w:val="28"/>
          <w:szCs w:val="28"/>
        </w:rPr>
      </w:pPr>
      <w:r w:rsidRPr="00D3776F">
        <w:rPr>
          <w:color w:val="000000"/>
          <w:sz w:val="28"/>
          <w:szCs w:val="28"/>
        </w:rPr>
        <w:t>Наконец, скрытая безработица, которая характерна для отечественной экономики. Суть ее в том, что в условиях неполного использования ресурсов предприятия, вызванного экономическим кризисом, предприятия не увольняют работников, а переводят их либо на сокращенный режим рабочего времени (неполная рабочая неделя или рабочий день), либо отправляют в вынужденные неоплаченные отпуска. Формально таких работников нельзя признать безработными</w:t>
      </w:r>
      <w:r w:rsidR="000D4B85" w:rsidRPr="00D3776F">
        <w:rPr>
          <w:color w:val="000000"/>
          <w:sz w:val="28"/>
          <w:szCs w:val="28"/>
        </w:rPr>
        <w:t>.</w:t>
      </w:r>
    </w:p>
    <w:p w:rsidR="00D3776F" w:rsidRDefault="00921FF7" w:rsidP="00D3776F">
      <w:pPr>
        <w:pStyle w:val="a3"/>
        <w:spacing w:before="0" w:beforeAutospacing="0" w:after="0" w:afterAutospacing="0" w:line="360" w:lineRule="auto"/>
        <w:ind w:firstLine="709"/>
        <w:jc w:val="both"/>
        <w:rPr>
          <w:color w:val="000000"/>
          <w:sz w:val="28"/>
          <w:szCs w:val="28"/>
        </w:rPr>
      </w:pPr>
      <w:r w:rsidRPr="00D3776F">
        <w:rPr>
          <w:color w:val="000000"/>
          <w:sz w:val="28"/>
          <w:szCs w:val="28"/>
        </w:rPr>
        <w:t>Оценивая безработицу как социально-экономическое явление, нельзя однозначно утверждать: хорошо это или плохо. С точки зрения человека, оставшегося без работы, это может оказаться трагедией. Однако с точки зрения экономической динамики данное явление - объективная необходимость. Другое дело, что государство должно “амортизировать” ее негативные последствия, а работники должны быть готовы к профессиональной и трудовой мобильности ради получения работы.</w:t>
      </w:r>
    </w:p>
    <w:p w:rsidR="00DD344C" w:rsidRPr="00D3776F" w:rsidRDefault="00D64B50" w:rsidP="00D3776F">
      <w:pPr>
        <w:pStyle w:val="a3"/>
        <w:spacing w:before="0" w:beforeAutospacing="0" w:after="0" w:afterAutospacing="0" w:line="360" w:lineRule="auto"/>
        <w:ind w:firstLine="709"/>
        <w:jc w:val="both"/>
        <w:rPr>
          <w:color w:val="000000"/>
          <w:sz w:val="28"/>
          <w:szCs w:val="28"/>
        </w:rPr>
      </w:pPr>
      <w:r w:rsidRPr="00D3776F">
        <w:rPr>
          <w:color w:val="000000"/>
          <w:sz w:val="28"/>
          <w:szCs w:val="28"/>
        </w:rPr>
        <w:t>4) За последний год с</w:t>
      </w:r>
      <w:r w:rsidR="002A1B1C" w:rsidRPr="00D3776F">
        <w:rPr>
          <w:color w:val="000000"/>
          <w:sz w:val="28"/>
          <w:szCs w:val="28"/>
        </w:rPr>
        <w:t>пастись от инфляции в долларах и евро не получится — рубль укрепляется. Т.е. всё резко дорожает в долларах и евро, а ведь и до этого Москва была самым дорогим городом мира, так что цены по итогам года на</w:t>
      </w:r>
      <w:r w:rsidR="00D3776F">
        <w:rPr>
          <w:color w:val="000000"/>
          <w:sz w:val="28"/>
          <w:szCs w:val="28"/>
        </w:rPr>
        <w:t xml:space="preserve"> </w:t>
      </w:r>
      <w:r w:rsidR="002A1B1C" w:rsidRPr="00D3776F">
        <w:rPr>
          <w:color w:val="000000"/>
          <w:sz w:val="28"/>
          <w:szCs w:val="28"/>
        </w:rPr>
        <w:t>всяко барахло и еду становятся в долларах процентов на 30 дороже, чем в Нью-Йорке, Лондоне, Токио. Курс доллара к рублю с инфляцией прямо никак не связан. Раньше из-за инфляции (т.е. оная была причиной, а не следствием) рос спрос на доллары, т.к. это был способ накопления денег (для сбережения и инвестирования). Теперь же с точностью да наоборот: рубль укрепляется, народ избавляется от доллоров и набирает много рублей, который всё ещё некуда толком инвестировать (ну не у всех ещё почему-то в России есть собственный бизнес, в который можно было бы инвестировать) и не в чем сохранять (последний год, когда остановился рост цен на недвижимость и акции, а проценты по облигациям и банковским депозитам меньше, чем даже официальная инфляция). Отсюда же и странный переход от необходимых товаров к качественным, от качественных к модным, от модных к предметам роскоши, так что к последним тяготеют даже студенты и школьники (им родители видимо дают доллары тратить как можно больше, а то деньги пропадут и дают им уже в качестве карманных денег мини-капиталы).</w:t>
      </w:r>
    </w:p>
    <w:p w:rsidR="00CA2745" w:rsidRPr="00D3776F" w:rsidRDefault="00CA2745" w:rsidP="00D3776F">
      <w:pPr>
        <w:tabs>
          <w:tab w:val="right" w:pos="9355"/>
        </w:tabs>
        <w:spacing w:line="360" w:lineRule="auto"/>
        <w:ind w:firstLine="709"/>
        <w:jc w:val="both"/>
        <w:rPr>
          <w:color w:val="000000"/>
          <w:sz w:val="28"/>
          <w:szCs w:val="28"/>
        </w:rPr>
      </w:pPr>
    </w:p>
    <w:p w:rsidR="00D3776F" w:rsidRPr="00814FE8" w:rsidRDefault="00814FE8" w:rsidP="00D3776F">
      <w:pPr>
        <w:tabs>
          <w:tab w:val="right" w:pos="9355"/>
        </w:tabs>
        <w:spacing w:line="360" w:lineRule="auto"/>
        <w:ind w:firstLine="709"/>
        <w:jc w:val="both"/>
        <w:rPr>
          <w:b/>
          <w:bCs/>
          <w:color w:val="000000"/>
          <w:sz w:val="28"/>
          <w:szCs w:val="28"/>
        </w:rPr>
      </w:pPr>
      <w:r>
        <w:rPr>
          <w:b/>
          <w:bCs/>
          <w:color w:val="000000"/>
          <w:sz w:val="28"/>
          <w:szCs w:val="28"/>
        </w:rPr>
        <w:t xml:space="preserve">3. </w:t>
      </w:r>
      <w:r w:rsidR="003F67C5" w:rsidRPr="00814FE8">
        <w:rPr>
          <w:b/>
          <w:bCs/>
          <w:color w:val="000000"/>
          <w:sz w:val="28"/>
          <w:szCs w:val="28"/>
        </w:rPr>
        <w:t>Задание 3</w:t>
      </w:r>
    </w:p>
    <w:p w:rsidR="00814FE8" w:rsidRDefault="00814FE8" w:rsidP="00D3776F">
      <w:pPr>
        <w:tabs>
          <w:tab w:val="right" w:pos="9355"/>
        </w:tabs>
        <w:spacing w:line="360" w:lineRule="auto"/>
        <w:ind w:firstLine="709"/>
        <w:jc w:val="both"/>
        <w:rPr>
          <w:color w:val="000000"/>
          <w:sz w:val="28"/>
          <w:szCs w:val="28"/>
        </w:rPr>
      </w:pPr>
    </w:p>
    <w:p w:rsidR="00D3776F" w:rsidRDefault="003F67C5" w:rsidP="00D3776F">
      <w:pPr>
        <w:numPr>
          <w:ilvl w:val="0"/>
          <w:numId w:val="19"/>
        </w:numPr>
        <w:spacing w:line="360" w:lineRule="auto"/>
        <w:ind w:left="0" w:firstLine="709"/>
        <w:jc w:val="both"/>
        <w:rPr>
          <w:color w:val="000000"/>
          <w:sz w:val="28"/>
          <w:szCs w:val="28"/>
        </w:rPr>
      </w:pPr>
      <w:r w:rsidRPr="00D3776F">
        <w:rPr>
          <w:color w:val="000000"/>
          <w:sz w:val="28"/>
          <w:szCs w:val="28"/>
        </w:rPr>
        <w:t>Компания Артема Тихомирова и Вадима Байбикова продала в кредит товара на сумму: 13 тыс. руб. в июле, 226 тыс. руб. в августе, 188 тыс. руб. в сентябре. Из опыта поступления денег за проданные товары известно, что 60% продаж в кредит поступает на следующий месяц после продажи, 36% – во второй месяц и 4% не будет получено совсем. Сколько денег будет получено от продаж в августе и сентябре?</w:t>
      </w:r>
    </w:p>
    <w:p w:rsidR="00D3776F" w:rsidRDefault="003F67C5" w:rsidP="00D3776F">
      <w:pPr>
        <w:numPr>
          <w:ilvl w:val="0"/>
          <w:numId w:val="19"/>
        </w:numPr>
        <w:spacing w:line="360" w:lineRule="auto"/>
        <w:ind w:left="0" w:firstLine="709"/>
        <w:jc w:val="both"/>
        <w:rPr>
          <w:color w:val="000000"/>
          <w:sz w:val="28"/>
          <w:szCs w:val="28"/>
        </w:rPr>
      </w:pPr>
      <w:r w:rsidRPr="00D3776F">
        <w:rPr>
          <w:color w:val="000000"/>
          <w:sz w:val="28"/>
          <w:szCs w:val="28"/>
        </w:rPr>
        <w:t>Какие виды кредитов Вы знаете?</w:t>
      </w:r>
    </w:p>
    <w:p w:rsidR="003F67C5" w:rsidRPr="00D3776F" w:rsidRDefault="003F67C5" w:rsidP="00D3776F">
      <w:pPr>
        <w:numPr>
          <w:ilvl w:val="0"/>
          <w:numId w:val="19"/>
        </w:numPr>
        <w:spacing w:line="360" w:lineRule="auto"/>
        <w:ind w:left="0" w:firstLine="709"/>
        <w:jc w:val="both"/>
        <w:rPr>
          <w:color w:val="000000"/>
          <w:sz w:val="28"/>
          <w:szCs w:val="28"/>
        </w:rPr>
      </w:pPr>
      <w:r w:rsidRPr="00D3776F">
        <w:rPr>
          <w:color w:val="000000"/>
          <w:sz w:val="28"/>
          <w:szCs w:val="28"/>
        </w:rPr>
        <w:t>Какой вид кредита был использован фирмой по условию пункта 1 настоящего задания? Назовите его достоинства и недостатки.</w:t>
      </w:r>
    </w:p>
    <w:p w:rsidR="00DD344C" w:rsidRPr="00814FE8" w:rsidRDefault="00DD344C" w:rsidP="00D3776F">
      <w:pPr>
        <w:pStyle w:val="a3"/>
        <w:spacing w:before="0" w:beforeAutospacing="0" w:after="0" w:afterAutospacing="0" w:line="360" w:lineRule="auto"/>
        <w:ind w:firstLine="709"/>
        <w:jc w:val="both"/>
        <w:rPr>
          <w:b/>
          <w:bCs/>
          <w:color w:val="000000"/>
          <w:sz w:val="28"/>
          <w:szCs w:val="28"/>
        </w:rPr>
      </w:pPr>
      <w:r w:rsidRPr="00814FE8">
        <w:rPr>
          <w:b/>
          <w:bCs/>
          <w:color w:val="000000"/>
          <w:sz w:val="28"/>
          <w:szCs w:val="28"/>
        </w:rPr>
        <w:t>Ответ на задание 3</w:t>
      </w:r>
    </w:p>
    <w:p w:rsidR="00AC17FE" w:rsidRPr="00D3776F" w:rsidRDefault="00DD344C" w:rsidP="00D3776F">
      <w:pPr>
        <w:pStyle w:val="a3"/>
        <w:spacing w:before="0" w:beforeAutospacing="0" w:after="0" w:afterAutospacing="0" w:line="360" w:lineRule="auto"/>
        <w:ind w:firstLine="709"/>
        <w:jc w:val="both"/>
        <w:rPr>
          <w:color w:val="000000"/>
          <w:sz w:val="28"/>
          <w:szCs w:val="28"/>
        </w:rPr>
      </w:pPr>
      <w:r w:rsidRPr="00D3776F">
        <w:rPr>
          <w:color w:val="000000"/>
          <w:sz w:val="28"/>
          <w:szCs w:val="28"/>
        </w:rPr>
        <w:t>1)</w:t>
      </w:r>
      <w:r w:rsidR="00BC2B37" w:rsidRPr="00D3776F">
        <w:rPr>
          <w:color w:val="000000"/>
          <w:sz w:val="28"/>
          <w:szCs w:val="28"/>
        </w:rPr>
        <w:t>Известно что компания Артёма Тихомирова и Вадима Байбикова продала в кредит товара на сумму: 13 тыс.руб. в июле, 226 тыс.руб. в августе, 188 тыс.руб. в сентябре. Поступления денег</w:t>
      </w:r>
      <w:r w:rsidR="00D3776F">
        <w:rPr>
          <w:color w:val="000000"/>
          <w:sz w:val="28"/>
          <w:szCs w:val="28"/>
        </w:rPr>
        <w:t xml:space="preserve"> </w:t>
      </w:r>
      <w:r w:rsidR="00BC2B37" w:rsidRPr="00D3776F">
        <w:rPr>
          <w:color w:val="000000"/>
          <w:sz w:val="28"/>
          <w:szCs w:val="28"/>
        </w:rPr>
        <w:t>60% продаж поступает на следующий месяц после продажи, 36% - во второй месяц и 4% не будет поступать совсем. Следовательно</w:t>
      </w:r>
      <w:r w:rsidR="00814FE8">
        <w:rPr>
          <w:color w:val="000000"/>
          <w:sz w:val="28"/>
          <w:szCs w:val="28"/>
        </w:rPr>
        <w:t>,</w:t>
      </w:r>
      <w:r w:rsidR="00BC2B37" w:rsidRPr="00D3776F">
        <w:rPr>
          <w:color w:val="000000"/>
          <w:sz w:val="28"/>
          <w:szCs w:val="28"/>
        </w:rPr>
        <w:t xml:space="preserve"> что </w:t>
      </w:r>
      <w:r w:rsidR="00CA2745" w:rsidRPr="00D3776F">
        <w:rPr>
          <w:color w:val="000000"/>
          <w:sz w:val="28"/>
          <w:szCs w:val="28"/>
        </w:rPr>
        <w:t>за август от продаж они получили</w:t>
      </w:r>
      <w:r w:rsidR="00D3776F">
        <w:rPr>
          <w:color w:val="000000"/>
          <w:sz w:val="28"/>
          <w:szCs w:val="28"/>
        </w:rPr>
        <w:t xml:space="preserve"> </w:t>
      </w:r>
      <w:r w:rsidR="00CA2745" w:rsidRPr="00D3776F">
        <w:rPr>
          <w:color w:val="000000"/>
          <w:sz w:val="28"/>
          <w:szCs w:val="28"/>
        </w:rPr>
        <w:t>233 800 руб., за сентябрь 192 680 руб.</w:t>
      </w:r>
    </w:p>
    <w:p w:rsidR="00AC17FE" w:rsidRPr="00D3776F" w:rsidRDefault="00AC17FE" w:rsidP="00D3776F">
      <w:pPr>
        <w:pStyle w:val="a3"/>
        <w:spacing w:before="0" w:beforeAutospacing="0" w:after="0" w:afterAutospacing="0" w:line="360" w:lineRule="auto"/>
        <w:ind w:firstLine="709"/>
        <w:jc w:val="both"/>
        <w:rPr>
          <w:color w:val="000000"/>
          <w:sz w:val="28"/>
          <w:szCs w:val="28"/>
        </w:rPr>
      </w:pPr>
      <w:r w:rsidRPr="00D3776F">
        <w:rPr>
          <w:color w:val="000000"/>
          <w:sz w:val="28"/>
          <w:szCs w:val="28"/>
        </w:rPr>
        <w:t>2) Кредит банковый – кредит, предоставляемый без обеспечения материальными ценностями или ценными бумагами, основанный на доверии. Им пользуются клиенты, имеющие длительные, деловые отношения с банком и обладающие высокой платежеспособностью.</w:t>
      </w:r>
    </w:p>
    <w:p w:rsidR="00AC17FE" w:rsidRPr="00D3776F" w:rsidRDefault="00AC17FE" w:rsidP="00D3776F">
      <w:pPr>
        <w:spacing w:line="360" w:lineRule="auto"/>
        <w:ind w:firstLine="709"/>
        <w:jc w:val="both"/>
        <w:rPr>
          <w:color w:val="000000"/>
          <w:sz w:val="28"/>
          <w:szCs w:val="28"/>
        </w:rPr>
      </w:pPr>
      <w:r w:rsidRPr="00D3776F">
        <w:rPr>
          <w:color w:val="000000"/>
          <w:sz w:val="28"/>
          <w:szCs w:val="28"/>
        </w:rPr>
        <w:t>Кредит востребованный – (</w:t>
      </w:r>
      <w:r w:rsidRPr="00D3776F">
        <w:rPr>
          <w:color w:val="000000"/>
          <w:sz w:val="28"/>
          <w:szCs w:val="28"/>
          <w:lang w:val="en-US"/>
        </w:rPr>
        <w:t>cell</w:t>
      </w:r>
      <w:r w:rsidRPr="00D3776F">
        <w:rPr>
          <w:color w:val="000000"/>
          <w:sz w:val="28"/>
          <w:szCs w:val="28"/>
        </w:rPr>
        <w:t xml:space="preserve"> </w:t>
      </w:r>
      <w:r w:rsidRPr="00D3776F">
        <w:rPr>
          <w:color w:val="000000"/>
          <w:sz w:val="28"/>
          <w:szCs w:val="28"/>
          <w:lang w:val="en-US"/>
        </w:rPr>
        <w:t>money</w:t>
      </w:r>
      <w:r w:rsidRPr="00D3776F">
        <w:rPr>
          <w:color w:val="000000"/>
          <w:sz w:val="28"/>
          <w:szCs w:val="28"/>
        </w:rPr>
        <w:t>) вид краткосрочного межбанковского кредита, который может быть востребован и возвращен в любой момент без права протеста.</w:t>
      </w:r>
    </w:p>
    <w:p w:rsidR="00AC17FE" w:rsidRPr="00D3776F" w:rsidRDefault="00AC17FE" w:rsidP="00D3776F">
      <w:pPr>
        <w:spacing w:line="360" w:lineRule="auto"/>
        <w:ind w:firstLine="709"/>
        <w:jc w:val="both"/>
        <w:rPr>
          <w:color w:val="000000"/>
          <w:sz w:val="28"/>
          <w:szCs w:val="28"/>
        </w:rPr>
      </w:pPr>
      <w:r w:rsidRPr="00D3776F">
        <w:rPr>
          <w:color w:val="000000"/>
          <w:sz w:val="28"/>
          <w:szCs w:val="28"/>
        </w:rPr>
        <w:t>Кредит гарантированный – кредит, предоставляемый под гарантию банков, правительственных органов или других гарантов под обеспечение.</w:t>
      </w:r>
    </w:p>
    <w:p w:rsidR="00AC17FE" w:rsidRPr="00D3776F" w:rsidRDefault="00AC17FE" w:rsidP="00D3776F">
      <w:pPr>
        <w:spacing w:line="360" w:lineRule="auto"/>
        <w:ind w:firstLine="709"/>
        <w:jc w:val="both"/>
        <w:rPr>
          <w:color w:val="000000"/>
          <w:sz w:val="28"/>
          <w:szCs w:val="28"/>
        </w:rPr>
      </w:pPr>
      <w:r w:rsidRPr="00D3776F">
        <w:rPr>
          <w:color w:val="000000"/>
          <w:sz w:val="28"/>
          <w:szCs w:val="28"/>
        </w:rPr>
        <w:t>Кредит государственный – кредит в виде государственного займа, а в роли кредитора – физические и юридические лица в стране или за рубежом, приобретающие</w:t>
      </w:r>
      <w:r w:rsidR="00D3776F">
        <w:rPr>
          <w:color w:val="000000"/>
          <w:sz w:val="28"/>
          <w:szCs w:val="28"/>
        </w:rPr>
        <w:t xml:space="preserve"> </w:t>
      </w:r>
      <w:r w:rsidRPr="00D3776F">
        <w:rPr>
          <w:color w:val="000000"/>
          <w:sz w:val="28"/>
          <w:szCs w:val="28"/>
        </w:rPr>
        <w:t>государственные ценные бумаги (облигации, казначейские сертификаты и др.).</w:t>
      </w:r>
    </w:p>
    <w:p w:rsidR="00AC17FE" w:rsidRPr="00D3776F" w:rsidRDefault="00AC17FE" w:rsidP="00D3776F">
      <w:pPr>
        <w:spacing w:line="360" w:lineRule="auto"/>
        <w:ind w:firstLine="709"/>
        <w:jc w:val="both"/>
        <w:rPr>
          <w:color w:val="000000"/>
          <w:sz w:val="28"/>
          <w:szCs w:val="28"/>
        </w:rPr>
      </w:pPr>
      <w:r w:rsidRPr="00D3776F">
        <w:rPr>
          <w:color w:val="000000"/>
          <w:sz w:val="28"/>
          <w:szCs w:val="28"/>
        </w:rPr>
        <w:t>Кредит ипотечный – кредит, предоставляемый под залог недвижимости.</w:t>
      </w:r>
    </w:p>
    <w:p w:rsidR="00AC17FE" w:rsidRPr="00D3776F" w:rsidRDefault="00AC17FE" w:rsidP="00D3776F">
      <w:pPr>
        <w:spacing w:line="360" w:lineRule="auto"/>
        <w:ind w:firstLine="709"/>
        <w:jc w:val="both"/>
        <w:rPr>
          <w:color w:val="000000"/>
          <w:sz w:val="28"/>
          <w:szCs w:val="28"/>
        </w:rPr>
      </w:pPr>
      <w:r w:rsidRPr="00D3776F">
        <w:rPr>
          <w:color w:val="000000"/>
          <w:sz w:val="28"/>
          <w:szCs w:val="28"/>
        </w:rPr>
        <w:t xml:space="preserve">Кредит краткосрочный – кредит, выдаваемый, как правили на срок до 1 года, предназначенный преимущественно для формирования </w:t>
      </w:r>
      <w:r w:rsidR="002778DD">
        <w:rPr>
          <w:color w:val="000000"/>
          <w:sz w:val="28"/>
          <w:szCs w:val="28"/>
        </w:rPr>
        <w:t>оборотных средств предприятий, ф</w:t>
      </w:r>
      <w:r w:rsidRPr="00D3776F">
        <w:rPr>
          <w:color w:val="000000"/>
          <w:sz w:val="28"/>
          <w:szCs w:val="28"/>
        </w:rPr>
        <w:t>ирм.</w:t>
      </w:r>
    </w:p>
    <w:p w:rsidR="00D3776F" w:rsidRDefault="00AC17FE" w:rsidP="00D3776F">
      <w:pPr>
        <w:spacing w:line="360" w:lineRule="auto"/>
        <w:ind w:firstLine="709"/>
        <w:jc w:val="both"/>
        <w:rPr>
          <w:color w:val="000000"/>
          <w:sz w:val="28"/>
          <w:szCs w:val="28"/>
        </w:rPr>
      </w:pPr>
      <w:r w:rsidRPr="00D3776F">
        <w:rPr>
          <w:color w:val="000000"/>
          <w:sz w:val="28"/>
          <w:szCs w:val="28"/>
        </w:rPr>
        <w:t>Кредит ломбардный – краткосрочный кредит под заклад легко реализуемого, движимого имущества.</w:t>
      </w:r>
    </w:p>
    <w:p w:rsidR="00AC17FE" w:rsidRPr="00D3776F" w:rsidRDefault="00AC17FE" w:rsidP="00D3776F">
      <w:pPr>
        <w:spacing w:line="360" w:lineRule="auto"/>
        <w:ind w:firstLine="709"/>
        <w:jc w:val="both"/>
        <w:rPr>
          <w:color w:val="000000"/>
          <w:sz w:val="28"/>
          <w:szCs w:val="28"/>
        </w:rPr>
      </w:pPr>
      <w:r w:rsidRPr="00D3776F">
        <w:rPr>
          <w:color w:val="000000"/>
          <w:sz w:val="28"/>
          <w:szCs w:val="28"/>
        </w:rPr>
        <w:t>Кредит онкольный – ссуда до востребования – отзываемый краткосрочный коммерческий кредит, который заемщик обязуется погасить по первому требованию кредитора. Обычно выдается под обеспечение ценными бумагами и товарами.</w:t>
      </w:r>
    </w:p>
    <w:p w:rsidR="00AC17FE" w:rsidRPr="00D3776F" w:rsidRDefault="00AC17FE" w:rsidP="00D3776F">
      <w:pPr>
        <w:spacing w:line="360" w:lineRule="auto"/>
        <w:ind w:firstLine="709"/>
        <w:jc w:val="both"/>
        <w:rPr>
          <w:color w:val="000000"/>
          <w:sz w:val="28"/>
          <w:szCs w:val="28"/>
        </w:rPr>
      </w:pPr>
      <w:r w:rsidRPr="00D3776F">
        <w:rPr>
          <w:color w:val="000000"/>
          <w:sz w:val="28"/>
          <w:szCs w:val="28"/>
        </w:rPr>
        <w:t>Кредит партнерский – доверительный кредит, предоставляемый банками или другими кредиторами надежным фирмам на осуществление кратковременных не предвиденных расходов. Выдается под срочное обязательство возврата не более чем на 3 месяца, в отдельных случаях допускается отсрочка погашения на 2 месяца.</w:t>
      </w:r>
    </w:p>
    <w:p w:rsidR="00AC17FE" w:rsidRPr="00D3776F" w:rsidRDefault="00AC17FE" w:rsidP="00D3776F">
      <w:pPr>
        <w:spacing w:line="360" w:lineRule="auto"/>
        <w:ind w:firstLine="709"/>
        <w:jc w:val="both"/>
        <w:rPr>
          <w:color w:val="000000"/>
          <w:sz w:val="28"/>
          <w:szCs w:val="28"/>
        </w:rPr>
      </w:pPr>
      <w:r w:rsidRPr="00D3776F">
        <w:rPr>
          <w:color w:val="000000"/>
          <w:sz w:val="28"/>
          <w:szCs w:val="28"/>
        </w:rPr>
        <w:t>Кредит платежный – 1) кредит, предоставляемы пл</w:t>
      </w:r>
      <w:r w:rsidR="00814FE8">
        <w:rPr>
          <w:color w:val="000000"/>
          <w:sz w:val="28"/>
          <w:szCs w:val="28"/>
        </w:rPr>
        <w:t>а</w:t>
      </w:r>
      <w:r w:rsidRPr="00D3776F">
        <w:rPr>
          <w:color w:val="000000"/>
          <w:sz w:val="28"/>
          <w:szCs w:val="28"/>
        </w:rPr>
        <w:t>т</w:t>
      </w:r>
      <w:r w:rsidR="00814FE8">
        <w:rPr>
          <w:color w:val="000000"/>
          <w:sz w:val="28"/>
          <w:szCs w:val="28"/>
        </w:rPr>
        <w:t>е</w:t>
      </w:r>
      <w:r w:rsidRPr="00D3776F">
        <w:rPr>
          <w:color w:val="000000"/>
          <w:sz w:val="28"/>
          <w:szCs w:val="28"/>
        </w:rPr>
        <w:t>льщику на оплату ими расчетных документов для выполнения денежных обязательств при наличии у плательщиков временных финансовых трудностей, возникающих вследстви</w:t>
      </w:r>
      <w:r w:rsidR="00814FE8">
        <w:rPr>
          <w:color w:val="000000"/>
          <w:sz w:val="28"/>
          <w:szCs w:val="28"/>
        </w:rPr>
        <w:t>е</w:t>
      </w:r>
      <w:r w:rsidRPr="00D3776F">
        <w:rPr>
          <w:color w:val="000000"/>
          <w:sz w:val="28"/>
          <w:szCs w:val="28"/>
        </w:rPr>
        <w:t xml:space="preserve"> опережения сроков платежей по отношению к срокам поступления средств на счета плательщиков. Обычно платежный кредит предоставляется банками предприятиям на оплату материальных ресурсов, оборотных средств, на погашения дебетового сальдо по зачету взаимных требований, на выплату заработной платы; 2) кредит, предоставляемый банком, обслуживающим продавца, иностранному покупателю для оплаты за конкретный товар, под контракт.</w:t>
      </w:r>
    </w:p>
    <w:p w:rsidR="00AC17FE" w:rsidRPr="00D3776F" w:rsidRDefault="00AC17FE" w:rsidP="00D3776F">
      <w:pPr>
        <w:spacing w:line="360" w:lineRule="auto"/>
        <w:ind w:firstLine="709"/>
        <w:jc w:val="both"/>
        <w:rPr>
          <w:color w:val="000000"/>
          <w:sz w:val="28"/>
          <w:szCs w:val="28"/>
        </w:rPr>
      </w:pPr>
      <w:r w:rsidRPr="00D3776F">
        <w:rPr>
          <w:color w:val="000000"/>
          <w:sz w:val="28"/>
          <w:szCs w:val="28"/>
        </w:rPr>
        <w:t>Кредит потребительский – кредит, предоставляемый потребителям товаров и услуг используемый для удовлетворения потребительских нужд; служит средством активизации спроса на потребительские товары и услуги, а также социальной помощи.</w:t>
      </w:r>
    </w:p>
    <w:p w:rsidR="00AC17FE" w:rsidRPr="00D3776F" w:rsidRDefault="00AC17FE" w:rsidP="00D3776F">
      <w:pPr>
        <w:spacing w:line="360" w:lineRule="auto"/>
        <w:ind w:firstLine="709"/>
        <w:jc w:val="both"/>
        <w:rPr>
          <w:color w:val="000000"/>
          <w:sz w:val="28"/>
          <w:szCs w:val="28"/>
        </w:rPr>
      </w:pPr>
      <w:r w:rsidRPr="00D3776F">
        <w:rPr>
          <w:color w:val="000000"/>
          <w:sz w:val="28"/>
          <w:szCs w:val="28"/>
        </w:rPr>
        <w:t>Кредит с государственной поддержкой – операция по кредитованию с долей государственного участия, широко практикуемая в международной сфере. Государство при этом может выступать в роли</w:t>
      </w:r>
      <w:r w:rsidR="00D3776F">
        <w:rPr>
          <w:color w:val="000000"/>
          <w:sz w:val="28"/>
          <w:szCs w:val="28"/>
        </w:rPr>
        <w:t xml:space="preserve"> </w:t>
      </w:r>
      <w:r w:rsidRPr="00D3776F">
        <w:rPr>
          <w:color w:val="000000"/>
          <w:sz w:val="28"/>
          <w:szCs w:val="28"/>
        </w:rPr>
        <w:t>кредитора, гаранта или заемщика. Для привлечения коммерческих банков к кредитованию экспорта государство дает им право переучета трат в центральном банке, выплачивает разницу между рыночной и льготной ставкой по экспортным кредитам – так называемая БОНИФИКАЦИЯ, - гарантирует кредиты частных банков.</w:t>
      </w:r>
    </w:p>
    <w:p w:rsidR="00AC17FE" w:rsidRPr="00D3776F" w:rsidRDefault="00AC17FE" w:rsidP="00D3776F">
      <w:pPr>
        <w:spacing w:line="360" w:lineRule="auto"/>
        <w:ind w:firstLine="709"/>
        <w:jc w:val="both"/>
        <w:rPr>
          <w:color w:val="000000"/>
          <w:sz w:val="28"/>
          <w:szCs w:val="28"/>
        </w:rPr>
      </w:pPr>
      <w:r w:rsidRPr="00D3776F">
        <w:rPr>
          <w:color w:val="000000"/>
          <w:sz w:val="28"/>
          <w:szCs w:val="28"/>
        </w:rPr>
        <w:t>Кредит товарный – особая форма кредита, предоставляемая продавцами покупателям по долговым обязательствам в товарной форме, в виде продажи товаров в рассрочку, с отсроченным платежом (продажа в к</w:t>
      </w:r>
      <w:r w:rsidR="002778DD">
        <w:rPr>
          <w:color w:val="000000"/>
          <w:sz w:val="28"/>
          <w:szCs w:val="28"/>
        </w:rPr>
        <w:t>редит). В этом случае кредит при</w:t>
      </w:r>
      <w:r w:rsidRPr="00D3776F">
        <w:rPr>
          <w:color w:val="000000"/>
          <w:sz w:val="28"/>
          <w:szCs w:val="28"/>
        </w:rPr>
        <w:t>обретает форму товара, плата за который вносится в последующем и представляет погашение кредита. Коммерческий (товарный кредит) кредит предоставляется под долговое обязательство (вексель) или посредством открытия счета по задолженности. Такой кредит способствует ускорению реализации товаров и увеличению скорости оборота капитала.</w:t>
      </w:r>
    </w:p>
    <w:p w:rsidR="00CA2745" w:rsidRPr="00D3776F" w:rsidRDefault="00CA2745" w:rsidP="00D3776F">
      <w:pPr>
        <w:tabs>
          <w:tab w:val="right" w:pos="9355"/>
        </w:tabs>
        <w:spacing w:line="360" w:lineRule="auto"/>
        <w:ind w:firstLine="709"/>
        <w:jc w:val="both"/>
        <w:rPr>
          <w:color w:val="000000"/>
          <w:sz w:val="28"/>
          <w:szCs w:val="28"/>
        </w:rPr>
      </w:pPr>
    </w:p>
    <w:p w:rsidR="003F67C5" w:rsidRPr="00814FE8" w:rsidRDefault="00814FE8" w:rsidP="00D3776F">
      <w:pPr>
        <w:tabs>
          <w:tab w:val="right" w:pos="9355"/>
        </w:tabs>
        <w:spacing w:line="360" w:lineRule="auto"/>
        <w:ind w:firstLine="709"/>
        <w:jc w:val="both"/>
        <w:rPr>
          <w:b/>
          <w:bCs/>
          <w:color w:val="000000"/>
          <w:sz w:val="28"/>
          <w:szCs w:val="28"/>
        </w:rPr>
      </w:pPr>
      <w:r w:rsidRPr="00814FE8">
        <w:rPr>
          <w:b/>
          <w:bCs/>
          <w:color w:val="000000"/>
          <w:sz w:val="28"/>
          <w:szCs w:val="28"/>
        </w:rPr>
        <w:t xml:space="preserve">4. </w:t>
      </w:r>
      <w:r w:rsidR="003F67C5" w:rsidRPr="00814FE8">
        <w:rPr>
          <w:b/>
          <w:bCs/>
          <w:color w:val="000000"/>
          <w:sz w:val="28"/>
          <w:szCs w:val="28"/>
        </w:rPr>
        <w:t>Задание</w:t>
      </w:r>
      <w:r w:rsidR="00D3776F" w:rsidRPr="00814FE8">
        <w:rPr>
          <w:b/>
          <w:bCs/>
          <w:color w:val="000000"/>
          <w:sz w:val="28"/>
          <w:szCs w:val="28"/>
        </w:rPr>
        <w:t xml:space="preserve"> </w:t>
      </w:r>
      <w:r w:rsidR="003F67C5" w:rsidRPr="00814FE8">
        <w:rPr>
          <w:b/>
          <w:bCs/>
          <w:color w:val="000000"/>
          <w:sz w:val="28"/>
          <w:szCs w:val="28"/>
        </w:rPr>
        <w:t>4</w:t>
      </w:r>
    </w:p>
    <w:p w:rsidR="00814FE8" w:rsidRDefault="00814FE8" w:rsidP="00D3776F">
      <w:pPr>
        <w:spacing w:line="360" w:lineRule="auto"/>
        <w:ind w:firstLine="709"/>
        <w:jc w:val="both"/>
        <w:rPr>
          <w:color w:val="000000"/>
          <w:sz w:val="28"/>
          <w:szCs w:val="28"/>
        </w:rPr>
      </w:pPr>
    </w:p>
    <w:p w:rsidR="00D3776F" w:rsidRDefault="003F67C5" w:rsidP="00D3776F">
      <w:pPr>
        <w:spacing w:line="360" w:lineRule="auto"/>
        <w:ind w:firstLine="709"/>
        <w:jc w:val="both"/>
        <w:rPr>
          <w:color w:val="000000"/>
          <w:sz w:val="28"/>
          <w:szCs w:val="28"/>
        </w:rPr>
      </w:pPr>
      <w:r w:rsidRPr="00D3776F">
        <w:rPr>
          <w:color w:val="000000"/>
          <w:sz w:val="28"/>
          <w:szCs w:val="28"/>
        </w:rPr>
        <w:t>Ответьте на теоретические вопросы. Для примеров и объяснений используйте описание деятельности компании Артема</w:t>
      </w:r>
      <w:r w:rsidR="00814FE8">
        <w:rPr>
          <w:color w:val="000000"/>
          <w:sz w:val="28"/>
          <w:szCs w:val="28"/>
        </w:rPr>
        <w:t xml:space="preserve"> Тихомирова и Вадима Байбикова.</w:t>
      </w:r>
    </w:p>
    <w:p w:rsidR="00D3776F" w:rsidRDefault="003F67C5" w:rsidP="00D3776F">
      <w:pPr>
        <w:numPr>
          <w:ilvl w:val="0"/>
          <w:numId w:val="20"/>
        </w:numPr>
        <w:spacing w:line="360" w:lineRule="auto"/>
        <w:ind w:left="0" w:firstLine="709"/>
        <w:jc w:val="both"/>
        <w:rPr>
          <w:color w:val="000000"/>
          <w:sz w:val="28"/>
          <w:szCs w:val="28"/>
        </w:rPr>
      </w:pPr>
      <w:r w:rsidRPr="00D3776F">
        <w:rPr>
          <w:color w:val="000000"/>
          <w:sz w:val="28"/>
          <w:szCs w:val="28"/>
        </w:rPr>
        <w:t>Назовите и охарактеризуйте функции денег.</w:t>
      </w:r>
    </w:p>
    <w:p w:rsidR="003F67C5" w:rsidRPr="00D3776F" w:rsidRDefault="003F67C5" w:rsidP="00D3776F">
      <w:pPr>
        <w:numPr>
          <w:ilvl w:val="0"/>
          <w:numId w:val="20"/>
        </w:numPr>
        <w:spacing w:line="360" w:lineRule="auto"/>
        <w:ind w:left="0" w:firstLine="709"/>
        <w:jc w:val="both"/>
        <w:rPr>
          <w:color w:val="000000"/>
          <w:sz w:val="28"/>
          <w:szCs w:val="28"/>
        </w:rPr>
      </w:pPr>
      <w:r w:rsidRPr="00D3776F">
        <w:rPr>
          <w:color w:val="000000"/>
          <w:sz w:val="28"/>
          <w:szCs w:val="28"/>
        </w:rPr>
        <w:t>Объясните, почему западные экономисты считают функции «средство обращения» и «средство платежа» одной функцией. В чем их сходство и различие?</w:t>
      </w:r>
    </w:p>
    <w:p w:rsidR="003F67C5" w:rsidRPr="00D3776F" w:rsidRDefault="003F67C5" w:rsidP="00D3776F">
      <w:pPr>
        <w:numPr>
          <w:ilvl w:val="0"/>
          <w:numId w:val="20"/>
        </w:numPr>
        <w:spacing w:line="360" w:lineRule="auto"/>
        <w:ind w:left="0" w:firstLine="709"/>
        <w:jc w:val="both"/>
        <w:rPr>
          <w:color w:val="000000"/>
          <w:sz w:val="28"/>
          <w:szCs w:val="28"/>
        </w:rPr>
      </w:pPr>
      <w:r w:rsidRPr="00D3776F">
        <w:rPr>
          <w:color w:val="000000"/>
          <w:sz w:val="28"/>
          <w:szCs w:val="28"/>
        </w:rPr>
        <w:t>Объясните, почему</w:t>
      </w:r>
      <w:r w:rsidR="00D3776F">
        <w:rPr>
          <w:color w:val="000000"/>
          <w:sz w:val="28"/>
          <w:szCs w:val="28"/>
        </w:rPr>
        <w:t xml:space="preserve"> </w:t>
      </w:r>
      <w:r w:rsidRPr="00D3776F">
        <w:rPr>
          <w:color w:val="000000"/>
          <w:sz w:val="28"/>
          <w:szCs w:val="28"/>
        </w:rPr>
        <w:t>функция «мировые деньги» считается особой функцией денег.</w:t>
      </w:r>
    </w:p>
    <w:p w:rsidR="00B52590" w:rsidRPr="00814FE8" w:rsidRDefault="00DD344C" w:rsidP="00D3776F">
      <w:pPr>
        <w:spacing w:line="360" w:lineRule="auto"/>
        <w:ind w:firstLine="709"/>
        <w:jc w:val="both"/>
        <w:rPr>
          <w:b/>
          <w:bCs/>
          <w:color w:val="000000"/>
          <w:sz w:val="28"/>
          <w:szCs w:val="28"/>
        </w:rPr>
      </w:pPr>
      <w:r w:rsidRPr="00814FE8">
        <w:rPr>
          <w:b/>
          <w:bCs/>
          <w:color w:val="000000"/>
          <w:sz w:val="28"/>
          <w:szCs w:val="28"/>
        </w:rPr>
        <w:t>Ответ на задание 4</w:t>
      </w:r>
    </w:p>
    <w:p w:rsidR="00B4041B" w:rsidRPr="00D3776F" w:rsidRDefault="00B4041B" w:rsidP="00D3776F">
      <w:pPr>
        <w:pStyle w:val="a7"/>
        <w:numPr>
          <w:ilvl w:val="0"/>
          <w:numId w:val="15"/>
        </w:numPr>
        <w:spacing w:line="360" w:lineRule="auto"/>
        <w:ind w:left="0" w:firstLine="709"/>
        <w:jc w:val="both"/>
        <w:rPr>
          <w:rFonts w:ascii="Times New Roman" w:hAnsi="Times New Roman" w:cs="Times New Roman"/>
          <w:color w:val="000000"/>
        </w:rPr>
      </w:pPr>
      <w:r w:rsidRPr="00D3776F">
        <w:rPr>
          <w:rFonts w:ascii="Times New Roman" w:hAnsi="Times New Roman" w:cs="Times New Roman"/>
          <w:color w:val="000000"/>
        </w:rPr>
        <w:t>Разнообразие и сложность производственных отношений, которые воплощаются в деньгах, определяют множество форм проявления самих денег. Каждая из таких форм получила название функции денег.</w:t>
      </w:r>
    </w:p>
    <w:p w:rsidR="00B4041B" w:rsidRPr="00D3776F" w:rsidRDefault="00B4041B" w:rsidP="00D3776F">
      <w:pPr>
        <w:pStyle w:val="a7"/>
        <w:spacing w:line="360" w:lineRule="auto"/>
        <w:jc w:val="both"/>
        <w:rPr>
          <w:rFonts w:ascii="Times New Roman" w:hAnsi="Times New Roman" w:cs="Times New Roman"/>
          <w:color w:val="000000"/>
        </w:rPr>
      </w:pPr>
      <w:r w:rsidRPr="00D3776F">
        <w:rPr>
          <w:rFonts w:ascii="Times New Roman" w:hAnsi="Times New Roman" w:cs="Times New Roman"/>
          <w:color w:val="000000"/>
        </w:rPr>
        <w:t>Функция денег — это определенное действие или «работа» денег относительно обслуживания движения стоимости в процессе общественного воспроизводства.</w:t>
      </w:r>
    </w:p>
    <w:p w:rsidR="00DD344C" w:rsidRPr="00D3776F" w:rsidRDefault="00B4041B" w:rsidP="00D3776F">
      <w:pPr>
        <w:spacing w:line="360" w:lineRule="auto"/>
        <w:ind w:firstLine="709"/>
        <w:jc w:val="both"/>
        <w:rPr>
          <w:color w:val="000000"/>
          <w:sz w:val="28"/>
          <w:szCs w:val="28"/>
        </w:rPr>
      </w:pPr>
      <w:r w:rsidRPr="00D3776F">
        <w:rPr>
          <w:color w:val="000000"/>
          <w:sz w:val="28"/>
          <w:szCs w:val="28"/>
        </w:rPr>
        <w:t>Вопрос о функциях денег является одним из наиболее дискуссионных в теории денег. Расхождения касаются не только трактовки отдельных функций, но и их количества. Дискуссии ведутся как между представителями разных теоретических школ, так и внутри каждой из них. Так, большинство представителей марксистской теории денег признает пять их функций, тем не менее, они имеют разные взгляды относительно сути каждой из них. Большинство представителей немарксистских теорий признают лишь три функции и абстрагируются от остальных</w:t>
      </w:r>
    </w:p>
    <w:p w:rsidR="00D3776F" w:rsidRDefault="00B4041B" w:rsidP="00D3776F">
      <w:pPr>
        <w:pStyle w:val="a3"/>
        <w:spacing w:before="0" w:beforeAutospacing="0" w:after="0" w:afterAutospacing="0" w:line="360" w:lineRule="auto"/>
        <w:ind w:firstLine="709"/>
        <w:jc w:val="both"/>
        <w:rPr>
          <w:color w:val="000000"/>
          <w:sz w:val="28"/>
          <w:szCs w:val="28"/>
        </w:rPr>
      </w:pPr>
      <w:r w:rsidRPr="00D3776F">
        <w:rPr>
          <w:color w:val="000000"/>
          <w:sz w:val="28"/>
          <w:szCs w:val="28"/>
        </w:rPr>
        <w:t>Экономическая сущность денег проявляется в их функциях:</w:t>
      </w:r>
    </w:p>
    <w:p w:rsidR="00D3776F" w:rsidRDefault="00B4041B" w:rsidP="00D3776F">
      <w:pPr>
        <w:pStyle w:val="up1"/>
        <w:spacing w:after="0" w:afterAutospacing="0" w:line="360" w:lineRule="auto"/>
        <w:ind w:left="0" w:firstLine="709"/>
        <w:jc w:val="both"/>
        <w:rPr>
          <w:rFonts w:ascii="Times New Roman" w:hAnsi="Times New Roman" w:cs="Times New Roman"/>
          <w:sz w:val="28"/>
          <w:szCs w:val="28"/>
        </w:rPr>
      </w:pPr>
      <w:r w:rsidRPr="00D3776F">
        <w:rPr>
          <w:rFonts w:ascii="Times New Roman" w:hAnsi="Times New Roman" w:cs="Times New Roman"/>
          <w:sz w:val="28"/>
          <w:szCs w:val="28"/>
        </w:rPr>
        <w:t xml:space="preserve">а) как </w:t>
      </w:r>
      <w:r w:rsidRPr="00501699">
        <w:rPr>
          <w:rFonts w:ascii="Times New Roman" w:hAnsi="Times New Roman" w:cs="Times New Roman"/>
          <w:sz w:val="28"/>
          <w:szCs w:val="28"/>
        </w:rPr>
        <w:t>меры</w:t>
      </w:r>
      <w:r w:rsidR="001B4E38" w:rsidRPr="00501699">
        <w:rPr>
          <w:rFonts w:ascii="Times New Roman" w:hAnsi="Times New Roman" w:cs="Times New Roman"/>
          <w:sz w:val="28"/>
          <w:szCs w:val="28"/>
        </w:rPr>
        <w:t xml:space="preserve"> </w:t>
      </w:r>
      <w:r w:rsidRPr="00501699">
        <w:rPr>
          <w:rFonts w:ascii="Times New Roman" w:hAnsi="Times New Roman" w:cs="Times New Roman"/>
          <w:sz w:val="28"/>
          <w:szCs w:val="28"/>
        </w:rPr>
        <w:t>стоимости</w:t>
      </w:r>
      <w:r w:rsidRPr="00D3776F">
        <w:rPr>
          <w:rFonts w:ascii="Times New Roman" w:hAnsi="Times New Roman" w:cs="Times New Roman"/>
          <w:sz w:val="28"/>
          <w:szCs w:val="28"/>
        </w:rPr>
        <w:t xml:space="preserve"> - измерение стоимости всех </w:t>
      </w:r>
      <w:r w:rsidRPr="00501699">
        <w:rPr>
          <w:rFonts w:ascii="Times New Roman" w:hAnsi="Times New Roman" w:cs="Times New Roman"/>
          <w:sz w:val="28"/>
          <w:szCs w:val="28"/>
        </w:rPr>
        <w:t>товаров</w:t>
      </w:r>
      <w:r w:rsidRPr="00D3776F">
        <w:rPr>
          <w:rFonts w:ascii="Times New Roman" w:hAnsi="Times New Roman" w:cs="Times New Roman"/>
          <w:sz w:val="28"/>
          <w:szCs w:val="28"/>
        </w:rPr>
        <w:t xml:space="preserve"> и учет </w:t>
      </w:r>
      <w:r w:rsidRPr="00501699">
        <w:rPr>
          <w:rFonts w:ascii="Times New Roman" w:hAnsi="Times New Roman" w:cs="Times New Roman"/>
          <w:sz w:val="28"/>
          <w:szCs w:val="28"/>
        </w:rPr>
        <w:t>затрат</w:t>
      </w:r>
      <w:r w:rsidRPr="00D3776F">
        <w:rPr>
          <w:rFonts w:ascii="Times New Roman" w:hAnsi="Times New Roman" w:cs="Times New Roman"/>
          <w:sz w:val="28"/>
          <w:szCs w:val="28"/>
        </w:rPr>
        <w:t xml:space="preserve"> общественно необходимого труда на их </w:t>
      </w:r>
      <w:r w:rsidRPr="00501699">
        <w:rPr>
          <w:rFonts w:ascii="Times New Roman" w:hAnsi="Times New Roman" w:cs="Times New Roman"/>
          <w:sz w:val="28"/>
          <w:szCs w:val="28"/>
        </w:rPr>
        <w:t>производство</w:t>
      </w:r>
      <w:r w:rsidRPr="00D3776F">
        <w:rPr>
          <w:rFonts w:ascii="Times New Roman" w:hAnsi="Times New Roman" w:cs="Times New Roman"/>
          <w:sz w:val="28"/>
          <w:szCs w:val="28"/>
        </w:rPr>
        <w:t xml:space="preserve"> и </w:t>
      </w:r>
      <w:r w:rsidRPr="00501699">
        <w:rPr>
          <w:rFonts w:ascii="Times New Roman" w:hAnsi="Times New Roman" w:cs="Times New Roman"/>
          <w:sz w:val="28"/>
          <w:szCs w:val="28"/>
        </w:rPr>
        <w:t>реализацию</w:t>
      </w:r>
      <w:r w:rsidRPr="00D3776F">
        <w:rPr>
          <w:rFonts w:ascii="Times New Roman" w:hAnsi="Times New Roman" w:cs="Times New Roman"/>
          <w:sz w:val="28"/>
          <w:szCs w:val="28"/>
        </w:rPr>
        <w:t>;</w:t>
      </w:r>
    </w:p>
    <w:p w:rsidR="00D3776F" w:rsidRDefault="00B4041B" w:rsidP="00D3776F">
      <w:pPr>
        <w:pStyle w:val="up1"/>
        <w:spacing w:after="0" w:afterAutospacing="0" w:line="360" w:lineRule="auto"/>
        <w:ind w:left="0" w:firstLine="709"/>
        <w:jc w:val="both"/>
        <w:rPr>
          <w:rFonts w:ascii="Times New Roman" w:hAnsi="Times New Roman" w:cs="Times New Roman"/>
          <w:sz w:val="28"/>
          <w:szCs w:val="28"/>
        </w:rPr>
      </w:pPr>
      <w:r w:rsidRPr="00D3776F">
        <w:rPr>
          <w:rFonts w:ascii="Times New Roman" w:hAnsi="Times New Roman" w:cs="Times New Roman"/>
          <w:sz w:val="28"/>
          <w:szCs w:val="28"/>
        </w:rPr>
        <w:t>б) средство обращения - посредством денег осуществляется купля-продажа товаров (работ, услуг);</w:t>
      </w:r>
    </w:p>
    <w:p w:rsidR="00D3776F" w:rsidRDefault="00B4041B" w:rsidP="00D3776F">
      <w:pPr>
        <w:pStyle w:val="up1"/>
        <w:spacing w:after="0" w:afterAutospacing="0" w:line="360" w:lineRule="auto"/>
        <w:ind w:left="0" w:firstLine="709"/>
        <w:jc w:val="both"/>
        <w:rPr>
          <w:rFonts w:ascii="Times New Roman" w:hAnsi="Times New Roman" w:cs="Times New Roman"/>
          <w:sz w:val="28"/>
          <w:szCs w:val="28"/>
        </w:rPr>
      </w:pPr>
      <w:r w:rsidRPr="00D3776F">
        <w:rPr>
          <w:rFonts w:ascii="Times New Roman" w:hAnsi="Times New Roman" w:cs="Times New Roman"/>
          <w:sz w:val="28"/>
          <w:szCs w:val="28"/>
        </w:rPr>
        <w:t>в) средство платежа - при продаже товаров и их сбережении;</w:t>
      </w:r>
    </w:p>
    <w:p w:rsidR="00D3776F" w:rsidRDefault="00B4041B" w:rsidP="00D3776F">
      <w:pPr>
        <w:pStyle w:val="up1"/>
        <w:spacing w:after="0" w:afterAutospacing="0" w:line="360" w:lineRule="auto"/>
        <w:ind w:left="0" w:firstLine="709"/>
        <w:jc w:val="both"/>
        <w:rPr>
          <w:rFonts w:ascii="Times New Roman" w:hAnsi="Times New Roman" w:cs="Times New Roman"/>
          <w:sz w:val="28"/>
          <w:szCs w:val="28"/>
        </w:rPr>
      </w:pPr>
      <w:r w:rsidRPr="00D3776F">
        <w:rPr>
          <w:rFonts w:ascii="Times New Roman" w:hAnsi="Times New Roman" w:cs="Times New Roman"/>
          <w:sz w:val="28"/>
          <w:szCs w:val="28"/>
        </w:rPr>
        <w:t xml:space="preserve">г) средство образования сокровищ и накоплений - при </w:t>
      </w:r>
      <w:r w:rsidRPr="00501699">
        <w:rPr>
          <w:rFonts w:ascii="Times New Roman" w:hAnsi="Times New Roman" w:cs="Times New Roman"/>
          <w:sz w:val="28"/>
          <w:szCs w:val="28"/>
        </w:rPr>
        <w:t>изъятии</w:t>
      </w:r>
      <w:r w:rsidR="001B4E38" w:rsidRPr="00501699">
        <w:rPr>
          <w:rFonts w:ascii="Times New Roman" w:hAnsi="Times New Roman" w:cs="Times New Roman"/>
          <w:sz w:val="28"/>
          <w:szCs w:val="28"/>
        </w:rPr>
        <w:t xml:space="preserve"> </w:t>
      </w:r>
      <w:r w:rsidRPr="00501699">
        <w:rPr>
          <w:rFonts w:ascii="Times New Roman" w:hAnsi="Times New Roman" w:cs="Times New Roman"/>
          <w:sz w:val="28"/>
          <w:szCs w:val="28"/>
        </w:rPr>
        <w:t>денег</w:t>
      </w:r>
      <w:r w:rsidR="001B4E38" w:rsidRPr="00501699">
        <w:rPr>
          <w:rFonts w:ascii="Times New Roman" w:hAnsi="Times New Roman" w:cs="Times New Roman"/>
          <w:sz w:val="28"/>
          <w:szCs w:val="28"/>
        </w:rPr>
        <w:t xml:space="preserve"> </w:t>
      </w:r>
      <w:r w:rsidRPr="00501699">
        <w:rPr>
          <w:rFonts w:ascii="Times New Roman" w:hAnsi="Times New Roman" w:cs="Times New Roman"/>
          <w:sz w:val="28"/>
          <w:szCs w:val="28"/>
        </w:rPr>
        <w:t>из обращения</w:t>
      </w:r>
      <w:r w:rsidRPr="00D3776F">
        <w:rPr>
          <w:rFonts w:ascii="Times New Roman" w:hAnsi="Times New Roman" w:cs="Times New Roman"/>
          <w:sz w:val="28"/>
          <w:szCs w:val="28"/>
        </w:rPr>
        <w:t>;</w:t>
      </w:r>
    </w:p>
    <w:p w:rsidR="00D3776F" w:rsidRDefault="00B4041B" w:rsidP="00D3776F">
      <w:pPr>
        <w:pStyle w:val="up1"/>
        <w:spacing w:after="0" w:afterAutospacing="0" w:line="360" w:lineRule="auto"/>
        <w:ind w:left="0" w:firstLine="709"/>
        <w:jc w:val="both"/>
        <w:rPr>
          <w:rFonts w:ascii="Times New Roman" w:hAnsi="Times New Roman" w:cs="Times New Roman"/>
          <w:sz w:val="28"/>
          <w:szCs w:val="28"/>
        </w:rPr>
      </w:pPr>
      <w:r w:rsidRPr="00D3776F">
        <w:rPr>
          <w:rFonts w:ascii="Times New Roman" w:hAnsi="Times New Roman" w:cs="Times New Roman"/>
          <w:sz w:val="28"/>
          <w:szCs w:val="28"/>
        </w:rPr>
        <w:t xml:space="preserve">д) </w:t>
      </w:r>
      <w:r w:rsidRPr="00501699">
        <w:rPr>
          <w:rFonts w:ascii="Times New Roman" w:hAnsi="Times New Roman" w:cs="Times New Roman"/>
          <w:sz w:val="28"/>
          <w:szCs w:val="28"/>
        </w:rPr>
        <w:t>мировые</w:t>
      </w:r>
      <w:r w:rsidR="001B4E38" w:rsidRPr="00501699">
        <w:rPr>
          <w:rFonts w:ascii="Times New Roman" w:hAnsi="Times New Roman" w:cs="Times New Roman"/>
          <w:sz w:val="28"/>
          <w:szCs w:val="28"/>
        </w:rPr>
        <w:t xml:space="preserve"> </w:t>
      </w:r>
      <w:r w:rsidRPr="00501699">
        <w:rPr>
          <w:rFonts w:ascii="Times New Roman" w:hAnsi="Times New Roman" w:cs="Times New Roman"/>
          <w:sz w:val="28"/>
          <w:szCs w:val="28"/>
        </w:rPr>
        <w:t>деньги</w:t>
      </w:r>
      <w:r w:rsidRPr="00D3776F">
        <w:rPr>
          <w:rFonts w:ascii="Times New Roman" w:hAnsi="Times New Roman" w:cs="Times New Roman"/>
          <w:sz w:val="28"/>
          <w:szCs w:val="28"/>
        </w:rPr>
        <w:t xml:space="preserve"> - слитки </w:t>
      </w:r>
      <w:r w:rsidRPr="00501699">
        <w:rPr>
          <w:rFonts w:ascii="Times New Roman" w:hAnsi="Times New Roman" w:cs="Times New Roman"/>
          <w:sz w:val="28"/>
          <w:szCs w:val="28"/>
        </w:rPr>
        <w:t>золота</w:t>
      </w:r>
      <w:r w:rsidRPr="00D3776F">
        <w:rPr>
          <w:rFonts w:ascii="Times New Roman" w:hAnsi="Times New Roman" w:cs="Times New Roman"/>
          <w:sz w:val="28"/>
          <w:szCs w:val="28"/>
        </w:rPr>
        <w:t xml:space="preserve">, </w:t>
      </w:r>
      <w:r w:rsidRPr="00501699">
        <w:rPr>
          <w:rFonts w:ascii="Times New Roman" w:hAnsi="Times New Roman" w:cs="Times New Roman"/>
          <w:sz w:val="28"/>
          <w:szCs w:val="28"/>
        </w:rPr>
        <w:t>кредитные</w:t>
      </w:r>
      <w:r w:rsidR="001B4E38" w:rsidRPr="00501699">
        <w:rPr>
          <w:rFonts w:ascii="Times New Roman" w:hAnsi="Times New Roman" w:cs="Times New Roman"/>
          <w:sz w:val="28"/>
          <w:szCs w:val="28"/>
        </w:rPr>
        <w:t xml:space="preserve"> </w:t>
      </w:r>
      <w:r w:rsidRPr="00501699">
        <w:rPr>
          <w:rFonts w:ascii="Times New Roman" w:hAnsi="Times New Roman" w:cs="Times New Roman"/>
          <w:sz w:val="28"/>
          <w:szCs w:val="28"/>
        </w:rPr>
        <w:t>деньги</w:t>
      </w:r>
      <w:r w:rsidRPr="00D3776F">
        <w:rPr>
          <w:rFonts w:ascii="Times New Roman" w:hAnsi="Times New Roman" w:cs="Times New Roman"/>
          <w:sz w:val="28"/>
          <w:szCs w:val="28"/>
        </w:rPr>
        <w:t xml:space="preserve"> в </w:t>
      </w:r>
      <w:r w:rsidRPr="00501699">
        <w:rPr>
          <w:rFonts w:ascii="Times New Roman" w:hAnsi="Times New Roman" w:cs="Times New Roman"/>
          <w:sz w:val="28"/>
          <w:szCs w:val="28"/>
        </w:rPr>
        <w:t>национальных валютах</w:t>
      </w:r>
      <w:r w:rsidRPr="00D3776F">
        <w:rPr>
          <w:rFonts w:ascii="Times New Roman" w:hAnsi="Times New Roman" w:cs="Times New Roman"/>
          <w:sz w:val="28"/>
          <w:szCs w:val="28"/>
        </w:rPr>
        <w:t xml:space="preserve"> и международные валютные средства.</w:t>
      </w:r>
    </w:p>
    <w:p w:rsidR="00426DBA" w:rsidRPr="00D3776F" w:rsidRDefault="00426DBA" w:rsidP="00D3776F">
      <w:pPr>
        <w:pStyle w:val="up1"/>
        <w:spacing w:after="0" w:afterAutospacing="0" w:line="360" w:lineRule="auto"/>
        <w:ind w:left="0" w:firstLine="709"/>
        <w:jc w:val="both"/>
        <w:rPr>
          <w:rFonts w:ascii="Times New Roman" w:hAnsi="Times New Roman" w:cs="Times New Roman"/>
          <w:sz w:val="28"/>
          <w:szCs w:val="28"/>
        </w:rPr>
      </w:pPr>
      <w:r w:rsidRPr="00D3776F">
        <w:rPr>
          <w:rFonts w:ascii="Times New Roman" w:hAnsi="Times New Roman" w:cs="Times New Roman"/>
          <w:sz w:val="28"/>
          <w:szCs w:val="28"/>
        </w:rPr>
        <w:t>2) В качестве посредника в процессе обращения товаров, деньги выполняют функцию средства обращения и платежа. Перемещая товары из рук в руки, доводя товары до потребителя, деньги непрерывно находятся в движении, переходя от одного лица к другому, связывая тем самым акты обмена в единый процесс обращения товаров.</w:t>
      </w:r>
    </w:p>
    <w:p w:rsidR="00426DBA" w:rsidRPr="00D3776F" w:rsidRDefault="00426DBA" w:rsidP="00D3776F">
      <w:pPr>
        <w:spacing w:line="360" w:lineRule="auto"/>
        <w:ind w:firstLine="709"/>
        <w:jc w:val="both"/>
        <w:rPr>
          <w:color w:val="000000"/>
          <w:sz w:val="28"/>
          <w:szCs w:val="28"/>
        </w:rPr>
      </w:pPr>
      <w:r w:rsidRPr="00D3776F">
        <w:rPr>
          <w:color w:val="000000"/>
          <w:sz w:val="28"/>
          <w:szCs w:val="28"/>
        </w:rPr>
        <w:t>При товарном обращении роль посредника выполняют деньги. Здесь товар проходит два изменения формы товарной стоимости:</w:t>
      </w:r>
    </w:p>
    <w:p w:rsidR="00426DBA" w:rsidRPr="00D3776F" w:rsidRDefault="00426DBA" w:rsidP="00D3776F">
      <w:pPr>
        <w:spacing w:line="360" w:lineRule="auto"/>
        <w:ind w:firstLine="709"/>
        <w:jc w:val="both"/>
        <w:rPr>
          <w:color w:val="000000"/>
          <w:sz w:val="28"/>
          <w:szCs w:val="28"/>
        </w:rPr>
      </w:pPr>
      <w:r w:rsidRPr="00D3776F">
        <w:rPr>
          <w:color w:val="000000"/>
          <w:sz w:val="28"/>
          <w:szCs w:val="28"/>
        </w:rPr>
        <w:t>1) товар продается за деньги, его стоимость из товарной формы превращается в денежную;</w:t>
      </w:r>
    </w:p>
    <w:p w:rsidR="00426DBA" w:rsidRPr="00D3776F" w:rsidRDefault="00426DBA" w:rsidP="00D3776F">
      <w:pPr>
        <w:spacing w:line="360" w:lineRule="auto"/>
        <w:ind w:firstLine="709"/>
        <w:jc w:val="both"/>
        <w:rPr>
          <w:color w:val="000000"/>
          <w:sz w:val="28"/>
          <w:szCs w:val="28"/>
        </w:rPr>
      </w:pPr>
      <w:r w:rsidRPr="00D3776F">
        <w:rPr>
          <w:color w:val="000000"/>
          <w:sz w:val="28"/>
          <w:szCs w:val="28"/>
        </w:rPr>
        <w:t>2) на вырученные деньги покупается товар, т.е. денежная форма</w:t>
      </w:r>
      <w:r w:rsidR="00D3776F">
        <w:rPr>
          <w:color w:val="000000"/>
          <w:sz w:val="28"/>
          <w:szCs w:val="28"/>
        </w:rPr>
        <w:t xml:space="preserve"> </w:t>
      </w:r>
      <w:r w:rsidRPr="00D3776F">
        <w:rPr>
          <w:color w:val="000000"/>
          <w:sz w:val="28"/>
          <w:szCs w:val="28"/>
        </w:rPr>
        <w:t>стоимости превращается в товарную.</w:t>
      </w:r>
    </w:p>
    <w:p w:rsidR="00426DBA" w:rsidRPr="00D3776F" w:rsidRDefault="00426DBA" w:rsidP="00D3776F">
      <w:pPr>
        <w:spacing w:line="360" w:lineRule="auto"/>
        <w:ind w:firstLine="709"/>
        <w:jc w:val="both"/>
        <w:rPr>
          <w:color w:val="000000"/>
          <w:sz w:val="28"/>
          <w:szCs w:val="28"/>
        </w:rPr>
      </w:pPr>
      <w:r w:rsidRPr="00D3776F">
        <w:rPr>
          <w:color w:val="000000"/>
          <w:sz w:val="28"/>
          <w:szCs w:val="28"/>
        </w:rPr>
        <w:t>В товарном обращении, где деньги играют роль посредника, акты купли и продажи обособляются, становятся самостоятельными, не совпадают во времени и пространстве. Товаропроизводитель имеет возможность продать товар сегодня, а купить другой товар лишь через день, неделю, месяц и т.д. Он может продавать его на одном рынке, купить нужный ему товар на другом. Таким образом, деньги как средство обращения и платежа преодолевают индивидуальные, временные и</w:t>
      </w:r>
      <w:r w:rsidR="00814FE8">
        <w:rPr>
          <w:color w:val="000000"/>
          <w:sz w:val="28"/>
          <w:szCs w:val="28"/>
        </w:rPr>
        <w:t xml:space="preserve"> </w:t>
      </w:r>
      <w:r w:rsidRPr="00D3776F">
        <w:rPr>
          <w:color w:val="000000"/>
          <w:sz w:val="28"/>
          <w:szCs w:val="28"/>
        </w:rPr>
        <w:t>пространственные границы непосредственного обмена и способствуют развитию товарного обмена.</w:t>
      </w:r>
    </w:p>
    <w:p w:rsidR="00426DBA" w:rsidRPr="00D3776F" w:rsidRDefault="00426DBA" w:rsidP="00D3776F">
      <w:pPr>
        <w:spacing w:line="360" w:lineRule="auto"/>
        <w:ind w:firstLine="709"/>
        <w:jc w:val="both"/>
        <w:rPr>
          <w:color w:val="000000"/>
          <w:sz w:val="28"/>
          <w:szCs w:val="28"/>
        </w:rPr>
      </w:pPr>
      <w:r w:rsidRPr="00D3776F">
        <w:rPr>
          <w:color w:val="000000"/>
          <w:sz w:val="28"/>
          <w:szCs w:val="28"/>
        </w:rPr>
        <w:t>С появлением денег противоречие процесса обмена не исчезает, а напротив, усиливается. Обладая деньгами как самостоятельной формой стоимости, товаропроизводитель использует их, когда хочет и где хочет. За актом Т–Д может</w:t>
      </w:r>
      <w:r w:rsidR="00814FE8">
        <w:rPr>
          <w:color w:val="000000"/>
          <w:sz w:val="28"/>
          <w:szCs w:val="28"/>
        </w:rPr>
        <w:t xml:space="preserve"> </w:t>
      </w:r>
      <w:r w:rsidRPr="00D3776F">
        <w:rPr>
          <w:color w:val="000000"/>
          <w:sz w:val="28"/>
          <w:szCs w:val="28"/>
        </w:rPr>
        <w:t>не последовать акт Д-Т, если продавец вообще воздержится от покупки. Но в таком случае какой-то третий производитель не сможет продать свой товар. Разрыв между продажей и куплей в одном из звеньев товарного обращения вызывает разрыв в ряде других его звеньев. Превращение прямого обмена товаров в товарное обращение, связанное с функцией денег как средства обращения, создает, таким образом, возможность экономических кризисов.</w:t>
      </w:r>
    </w:p>
    <w:p w:rsidR="00426DBA" w:rsidRPr="00D3776F" w:rsidRDefault="00426DBA" w:rsidP="00D3776F">
      <w:pPr>
        <w:spacing w:line="360" w:lineRule="auto"/>
        <w:ind w:firstLine="709"/>
        <w:jc w:val="both"/>
        <w:rPr>
          <w:color w:val="000000"/>
          <w:sz w:val="28"/>
          <w:szCs w:val="28"/>
        </w:rPr>
      </w:pPr>
      <w:r w:rsidRPr="00D3776F">
        <w:rPr>
          <w:color w:val="000000"/>
          <w:sz w:val="28"/>
          <w:szCs w:val="28"/>
        </w:rPr>
        <w:t>К моменту появления товаровладельца на рынке потенциальные покупатели могут не иметь наличных денег вследствие неодинаковой продолжительности периодов производства различных товаров, сезонного характера их производства и сбыта. Поэтому возникает необходимость купли-продажи в кредит, т.е. отсроченной уплаты денег. В этом случае средство обращения служат не сами деньги, а выраженные в них договорные обязательства.</w:t>
      </w:r>
    </w:p>
    <w:p w:rsidR="00426DBA" w:rsidRPr="00D3776F" w:rsidRDefault="00426DBA" w:rsidP="00D3776F">
      <w:pPr>
        <w:spacing w:line="360" w:lineRule="auto"/>
        <w:ind w:firstLine="709"/>
        <w:jc w:val="both"/>
        <w:rPr>
          <w:color w:val="000000"/>
          <w:sz w:val="28"/>
          <w:szCs w:val="28"/>
        </w:rPr>
      </w:pPr>
      <w:r w:rsidRPr="00D3776F">
        <w:rPr>
          <w:color w:val="000000"/>
          <w:sz w:val="28"/>
          <w:szCs w:val="28"/>
        </w:rPr>
        <w:t>В результате такой сделки один товаропроизводитель становится кредитором, а другой должником. Последний, получив товар, дает взамен кредитору письменное долговое обязательство, удостоверяющее, что он обязуется уплатить сумму к определенному сроку. С наступлением срока должник уплачивает эту сумму кредитору, а кредитор возвращает ему выданное обязательство. При погашении долгового обязательства деньги выполняют функцию средства платежа.</w:t>
      </w:r>
    </w:p>
    <w:p w:rsidR="00426DBA" w:rsidRPr="00D3776F" w:rsidRDefault="00426DBA" w:rsidP="00D3776F">
      <w:pPr>
        <w:spacing w:line="360" w:lineRule="auto"/>
        <w:ind w:firstLine="709"/>
        <w:jc w:val="both"/>
        <w:rPr>
          <w:color w:val="000000"/>
          <w:sz w:val="28"/>
          <w:szCs w:val="28"/>
        </w:rPr>
      </w:pPr>
      <w:r w:rsidRPr="00D3776F">
        <w:rPr>
          <w:color w:val="000000"/>
          <w:sz w:val="28"/>
          <w:szCs w:val="28"/>
        </w:rPr>
        <w:t>Следует заметить, что функция денег как средство платежа находится с рассмотренными ранее функциями в неразрывной связи. В качестве средства платежа деньги могут быть использованы только при условиях их функционирования как меры стоимости и средства обращения. Накопление денег в качестве сокровища - также необходимо условие функционирования их как платежного средства.</w:t>
      </w:r>
    </w:p>
    <w:p w:rsidR="00426DBA" w:rsidRPr="00D3776F" w:rsidRDefault="00426DBA" w:rsidP="00D3776F">
      <w:pPr>
        <w:spacing w:line="360" w:lineRule="auto"/>
        <w:ind w:firstLine="709"/>
        <w:jc w:val="both"/>
        <w:rPr>
          <w:color w:val="000000"/>
          <w:sz w:val="28"/>
          <w:szCs w:val="28"/>
        </w:rPr>
      </w:pPr>
      <w:r w:rsidRPr="00D3776F">
        <w:rPr>
          <w:color w:val="000000"/>
          <w:sz w:val="28"/>
          <w:szCs w:val="28"/>
        </w:rPr>
        <w:t>Эта функция денег проявляется, прежде всего, в обслуживании платежей вне сферы товарооборота. Это налоги, социальные выплаты, проценты за кредит. Деньги легко принимаются в качестве средства платежа. Это удобное, на мой взгляд, социальное изобретение, позволяющее платить владельцам ресурсов и</w:t>
      </w:r>
      <w:r w:rsidR="00814FE8">
        <w:rPr>
          <w:color w:val="000000"/>
          <w:sz w:val="28"/>
          <w:szCs w:val="28"/>
        </w:rPr>
        <w:t xml:space="preserve"> </w:t>
      </w:r>
      <w:r w:rsidRPr="00D3776F">
        <w:rPr>
          <w:color w:val="000000"/>
          <w:sz w:val="28"/>
          <w:szCs w:val="28"/>
        </w:rPr>
        <w:t>производителям “товаром” (деньгами), который может быть использован для покупки любого из всего набора товаров и услуг, имеющихся на рынке.</w:t>
      </w:r>
    </w:p>
    <w:p w:rsidR="00426DBA" w:rsidRPr="00D3776F" w:rsidRDefault="00426DBA" w:rsidP="00D3776F">
      <w:pPr>
        <w:spacing w:line="360" w:lineRule="auto"/>
        <w:ind w:firstLine="709"/>
        <w:jc w:val="both"/>
        <w:rPr>
          <w:color w:val="000000"/>
          <w:sz w:val="28"/>
          <w:szCs w:val="28"/>
        </w:rPr>
      </w:pPr>
      <w:r w:rsidRPr="00D3776F">
        <w:rPr>
          <w:color w:val="000000"/>
          <w:sz w:val="28"/>
          <w:szCs w:val="28"/>
        </w:rPr>
        <w:t>Функция средства платежа наиболее полно воплощается в кредитных деньгах, но это воплощение становится возможным благодаря тому, что она прежде уже существовала и постепенно набирала силу в эпоху натуральных и металлических денег.</w:t>
      </w:r>
    </w:p>
    <w:p w:rsidR="00426DBA" w:rsidRPr="00D3776F" w:rsidRDefault="00426DBA" w:rsidP="00D3776F">
      <w:pPr>
        <w:spacing w:line="360" w:lineRule="auto"/>
        <w:ind w:firstLine="709"/>
        <w:jc w:val="both"/>
        <w:rPr>
          <w:color w:val="000000"/>
          <w:sz w:val="28"/>
          <w:szCs w:val="28"/>
        </w:rPr>
      </w:pPr>
      <w:r w:rsidRPr="00D3776F">
        <w:rPr>
          <w:color w:val="000000"/>
          <w:sz w:val="28"/>
          <w:szCs w:val="28"/>
        </w:rPr>
        <w:t>Замена обращения платежами становится возможной только в современную эпоху благодаря развитию самих кредитных денег и бурному прогрессу в системах расчетов. Повсеместное использование банковских счетов для проведения расчетов в промышленности и торговле не только по оптовым, но и по розничным сделкам с помощью чеков, кредитных карточек и широкого внедрения электронных систем расчетов привело к тому, что функция средства платежа поглотила функцию средства обращения и трансформировалась в функцию средства расчетов. По имеющимся данным, в США в настоящее время порядка 95 % всех денежных расчетов в стране совершается через банковские счета. Это свидетельствует о том, что вместе с экономическим и техническим прогрессом происходит прогресс в развитии денег и выполняемых ими функций.</w:t>
      </w:r>
    </w:p>
    <w:p w:rsidR="00426DBA" w:rsidRPr="00D3776F" w:rsidRDefault="00426DBA" w:rsidP="00D3776F">
      <w:pPr>
        <w:spacing w:line="360" w:lineRule="auto"/>
        <w:ind w:firstLine="709"/>
        <w:jc w:val="both"/>
        <w:rPr>
          <w:color w:val="000000"/>
          <w:sz w:val="28"/>
          <w:szCs w:val="28"/>
        </w:rPr>
      </w:pPr>
      <w:r w:rsidRPr="00D3776F">
        <w:rPr>
          <w:color w:val="000000"/>
          <w:sz w:val="28"/>
          <w:szCs w:val="28"/>
        </w:rPr>
        <w:t>В качестве средства платежа деньги способны обслуживать не только движение товаров, но и движение капитала. Поэтому средство платежа – это высшая из всех известных функций денег.</w:t>
      </w:r>
    </w:p>
    <w:p w:rsidR="00B4041B" w:rsidRPr="00D3776F" w:rsidRDefault="00426DBA" w:rsidP="00D3776F">
      <w:pPr>
        <w:spacing w:line="360" w:lineRule="auto"/>
        <w:ind w:firstLine="709"/>
        <w:jc w:val="both"/>
        <w:rPr>
          <w:color w:val="000000"/>
          <w:sz w:val="28"/>
          <w:szCs w:val="28"/>
        </w:rPr>
      </w:pPr>
      <w:r w:rsidRPr="00D3776F">
        <w:rPr>
          <w:color w:val="000000"/>
          <w:sz w:val="28"/>
          <w:szCs w:val="28"/>
        </w:rPr>
        <w:t>3)</w:t>
      </w:r>
      <w:r w:rsidR="00D12433" w:rsidRPr="00D3776F">
        <w:rPr>
          <w:color w:val="000000"/>
          <w:sz w:val="28"/>
          <w:szCs w:val="28"/>
        </w:rPr>
        <w:t xml:space="preserve"> </w:t>
      </w:r>
      <w:r w:rsidR="00B4041B" w:rsidRPr="00D3776F">
        <w:rPr>
          <w:color w:val="000000"/>
          <w:sz w:val="28"/>
          <w:szCs w:val="28"/>
        </w:rPr>
        <w:t>Мировые деньги — это функция, в которой деньги обслуживают движение стоимости в международном экономическом обращении и обеспечивают реализацию взаимоотношений между странами.</w:t>
      </w:r>
    </w:p>
    <w:p w:rsidR="00B4041B" w:rsidRPr="00D3776F" w:rsidRDefault="00B4041B" w:rsidP="00D3776F">
      <w:pPr>
        <w:spacing w:line="360" w:lineRule="auto"/>
        <w:ind w:firstLine="709"/>
        <w:jc w:val="both"/>
        <w:rPr>
          <w:color w:val="000000"/>
          <w:sz w:val="28"/>
          <w:szCs w:val="28"/>
        </w:rPr>
      </w:pPr>
      <w:r w:rsidRPr="00D3776F">
        <w:rPr>
          <w:color w:val="000000"/>
          <w:sz w:val="28"/>
          <w:szCs w:val="28"/>
        </w:rPr>
        <w:t>Выделение функции мировых денег обусловлено особенностями движения стоимости на мировом рынке, которые определяются делением этого рынка государственными границами. Благодаря такому делению здесь появляется специфический субъект экономических отношений — государство, которое представляет и защищает интересы страны в целом. Поэтому на мировом рынке возникают экономические разногласия более высокого уровня, чем на внутреннем рынке. Эти разногласия оказывают влияние на отношения непосредственных покупателей и продавцов.</w:t>
      </w:r>
    </w:p>
    <w:p w:rsidR="00B4041B" w:rsidRPr="00D3776F" w:rsidRDefault="00B4041B" w:rsidP="00D3776F">
      <w:pPr>
        <w:spacing w:line="360" w:lineRule="auto"/>
        <w:ind w:firstLine="709"/>
        <w:jc w:val="both"/>
        <w:rPr>
          <w:color w:val="000000"/>
          <w:sz w:val="28"/>
          <w:szCs w:val="28"/>
        </w:rPr>
      </w:pPr>
      <w:r w:rsidRPr="00D3776F">
        <w:rPr>
          <w:color w:val="000000"/>
          <w:sz w:val="28"/>
          <w:szCs w:val="28"/>
        </w:rPr>
        <w:t>Прежде всего, у иностранных контрагентов возникает недоверие к тем регалиям, которыми государство наделило свои национальные деньги, в частности к удостоверению монетного веса или обязательности приема дензнаков во всех видах платежей. Особенно остро это ощущалось в начале формирования мирового рынка, из-за чего деньги могли появиться там только в форме слитков благородных металлов, сняв, по выражению К. Маркса, свои «национальные мундиры». Поэтому в тех условиях функцию мировых денег выполняли только полноценные деньги, их прием к платежу осуществлялся по весу, а не по количеству монет.</w:t>
      </w:r>
    </w:p>
    <w:p w:rsidR="00B4041B" w:rsidRPr="00D3776F" w:rsidRDefault="00B4041B" w:rsidP="00D3776F">
      <w:pPr>
        <w:spacing w:line="360" w:lineRule="auto"/>
        <w:ind w:firstLine="709"/>
        <w:jc w:val="both"/>
        <w:rPr>
          <w:color w:val="000000"/>
          <w:sz w:val="28"/>
          <w:szCs w:val="28"/>
        </w:rPr>
      </w:pPr>
      <w:r w:rsidRPr="00D3776F">
        <w:rPr>
          <w:color w:val="000000"/>
          <w:sz w:val="28"/>
          <w:szCs w:val="28"/>
        </w:rPr>
        <w:t>Деньги на мировом рынке выполняют функции общего платежного средства, общего покупательного средства и средства перенесения богатства из одной страны в другую. Таким образом, мировые деньги — это комплексная функция, которая повторяет, в сущности, все функции, присущие деньгам на внутреннем рынке.</w:t>
      </w:r>
    </w:p>
    <w:p w:rsidR="00B4041B" w:rsidRPr="00D3776F" w:rsidRDefault="00B4041B" w:rsidP="00D3776F">
      <w:pPr>
        <w:spacing w:line="360" w:lineRule="auto"/>
        <w:ind w:firstLine="709"/>
        <w:jc w:val="both"/>
        <w:rPr>
          <w:color w:val="000000"/>
          <w:sz w:val="28"/>
          <w:szCs w:val="28"/>
        </w:rPr>
      </w:pPr>
      <w:r w:rsidRPr="00D3776F">
        <w:rPr>
          <w:color w:val="000000"/>
          <w:sz w:val="28"/>
          <w:szCs w:val="28"/>
        </w:rPr>
        <w:t>Это обстоятельство дало основания многим исследователям вообще не выделять мировые деньги как отдельную функцию. С такой позицией можно было бы согласиться, если бы все национальные деньги были свободно конвертируемыми, а их функционирование для большинства государств не ограничивалось их национальными границами. И если экономические субъекты таких стран выходят на мировой рынок, то им нужны совсем другие деньги, что и дает основания выделить мировые деньги в отдельную функцию.</w:t>
      </w:r>
    </w:p>
    <w:p w:rsidR="00B4041B" w:rsidRPr="00D3776F" w:rsidRDefault="00B4041B" w:rsidP="00D3776F">
      <w:pPr>
        <w:spacing w:line="360" w:lineRule="auto"/>
        <w:ind w:firstLine="709"/>
        <w:jc w:val="both"/>
        <w:rPr>
          <w:color w:val="000000"/>
          <w:sz w:val="28"/>
          <w:szCs w:val="28"/>
        </w:rPr>
      </w:pPr>
      <w:r w:rsidRPr="00D3776F">
        <w:rPr>
          <w:color w:val="000000"/>
          <w:sz w:val="28"/>
          <w:szCs w:val="28"/>
        </w:rPr>
        <w:t>Если мировые деньги используются для погашения долгов, связанных с внешней торговлей, банковскими и финансовыми ссудами и т.п., то они выполняют функцию средства платежа. Если они расходуются для немедленной купли товаров или услуг и вместо их определенной суммы, которая вывозится (пересылается), в страну ввозится эквивалентная товарная стоимость, они выполняют функцию покупательного средства. Использование этой функции менее выгодно, чем первой, поскольку требует предшествующего накопления резерва мировых денег. Поэтому она наблюдается реже — в случаях каких-то чрезвычайных событий, например, если нарушается обычное равновесие обмена между странами (неурожай, стихийное бедствие, социальные потрясения) или возникает недоверие к платежеспособности иностранного контрагента.</w:t>
      </w:r>
    </w:p>
    <w:p w:rsidR="00B4041B" w:rsidRPr="00D3776F" w:rsidRDefault="00B4041B" w:rsidP="00D3776F">
      <w:pPr>
        <w:spacing w:line="360" w:lineRule="auto"/>
        <w:ind w:firstLine="709"/>
        <w:jc w:val="both"/>
        <w:rPr>
          <w:color w:val="000000"/>
          <w:sz w:val="28"/>
          <w:szCs w:val="28"/>
        </w:rPr>
      </w:pPr>
      <w:r w:rsidRPr="00D3776F">
        <w:rPr>
          <w:color w:val="000000"/>
          <w:sz w:val="28"/>
          <w:szCs w:val="28"/>
        </w:rPr>
        <w:t>Если мировые деньги перемещаются из одной страны в другую без встречного перемещения товарного эквивалента или погашения долга, то они обеспечивают перенесение богатства. Это имеет место при оплате контрибуции, репараций, предоставлении денежных ссуд или помощи, вывозе денег эмигрантами, теневыми предпринимателями и т.п.</w:t>
      </w:r>
    </w:p>
    <w:p w:rsidR="00B4041B" w:rsidRPr="00D3776F" w:rsidRDefault="00B4041B" w:rsidP="00D3776F">
      <w:pPr>
        <w:spacing w:line="360" w:lineRule="auto"/>
        <w:ind w:firstLine="709"/>
        <w:jc w:val="both"/>
        <w:rPr>
          <w:color w:val="000000"/>
          <w:sz w:val="28"/>
          <w:szCs w:val="28"/>
        </w:rPr>
      </w:pPr>
      <w:r w:rsidRPr="00D3776F">
        <w:rPr>
          <w:color w:val="000000"/>
          <w:sz w:val="28"/>
          <w:szCs w:val="28"/>
        </w:rPr>
        <w:t>Мировые деньги функционируют и как мера стоимости и как счетные единицы, поскольку национальные цены ни одной страны не могут полностью удовлетворить потребности мирового рынка, так как на нем формируется своя система цен.</w:t>
      </w:r>
    </w:p>
    <w:p w:rsidR="00B4041B" w:rsidRPr="00D3776F" w:rsidRDefault="00B4041B" w:rsidP="00D3776F">
      <w:pPr>
        <w:spacing w:line="360" w:lineRule="auto"/>
        <w:ind w:firstLine="709"/>
        <w:jc w:val="both"/>
        <w:rPr>
          <w:color w:val="000000"/>
          <w:sz w:val="28"/>
          <w:szCs w:val="28"/>
        </w:rPr>
      </w:pPr>
      <w:r w:rsidRPr="00D3776F">
        <w:rPr>
          <w:color w:val="000000"/>
          <w:sz w:val="28"/>
          <w:szCs w:val="28"/>
        </w:rPr>
        <w:t>Наиболее сложным вопросом в понимании функции мировых денег является вопрос о форме, в которой деньги ее выполняют. Одни экономисты считают, что и сейчас эту функцию может выполнять и выполняет только золото. Другие возражают на это, ссылаясь на то, что золото перестало непосредственно использоваться в каких-либо</w:t>
      </w:r>
      <w:r w:rsidR="00D3776F">
        <w:rPr>
          <w:color w:val="000000"/>
          <w:sz w:val="28"/>
          <w:szCs w:val="28"/>
        </w:rPr>
        <w:t xml:space="preserve"> </w:t>
      </w:r>
      <w:r w:rsidRPr="00D3776F">
        <w:rPr>
          <w:color w:val="000000"/>
          <w:sz w:val="28"/>
          <w:szCs w:val="28"/>
        </w:rPr>
        <w:t>платежах на мировом рынке. Куплю-продажу золота за национальные валюты они рассматривают как торговлю обычным, а не денежным товаром.</w:t>
      </w:r>
    </w:p>
    <w:p w:rsidR="00B4041B" w:rsidRPr="00D3776F" w:rsidRDefault="00B4041B" w:rsidP="00D3776F">
      <w:pPr>
        <w:spacing w:line="360" w:lineRule="auto"/>
        <w:ind w:firstLine="709"/>
        <w:jc w:val="both"/>
        <w:rPr>
          <w:color w:val="000000"/>
          <w:sz w:val="28"/>
          <w:szCs w:val="28"/>
        </w:rPr>
      </w:pPr>
      <w:r w:rsidRPr="00D3776F">
        <w:rPr>
          <w:color w:val="000000"/>
          <w:sz w:val="28"/>
          <w:szCs w:val="28"/>
        </w:rPr>
        <w:t>На самом деле, механизм функции мировых денег беспрерывно развивался по мере развития экономических отношений на мировом рынке. Если эти отношения достигали высокого уровня взаимопонимания, возникала возможность погашать требования по платежам путем зачета или передачи долговых обязательств без пересылки золота по каждому платежу. Такую работу осуществляли коммерческие банки, включившись в организацию международных расчетов. Золото они пересылали друг другу только для оплаты сальдо задолженности по платежам.</w:t>
      </w:r>
    </w:p>
    <w:p w:rsidR="00B4041B" w:rsidRPr="00D3776F" w:rsidRDefault="00B4041B" w:rsidP="00D3776F">
      <w:pPr>
        <w:spacing w:line="360" w:lineRule="auto"/>
        <w:ind w:firstLine="709"/>
        <w:jc w:val="both"/>
        <w:rPr>
          <w:color w:val="000000"/>
          <w:sz w:val="28"/>
          <w:szCs w:val="28"/>
        </w:rPr>
      </w:pPr>
      <w:r w:rsidRPr="00D3776F">
        <w:rPr>
          <w:color w:val="000000"/>
          <w:sz w:val="28"/>
          <w:szCs w:val="28"/>
        </w:rPr>
        <w:t>После запрета многими государствами частных операций с золотом банки утратили возможность использовать золото для урегулирования платежных отношений с другими странами. Такое право осталось только у центральных банков и казначейств. Они могут продать часть золота на рынках за одну из национальных валют, которая пользуются доверием на мировом рынке, и рассчитаться ею по долгам. Этот механизм принципиально не изменился и после отмены в 70-ые г.г. запрета на частные операции с золотом в ведущих странах мира. Коммерческие банки, хотя и получили право на операции с золотом, не используют его для взаимных платежей, даже для погашения сальдо взаимной задолженности. Они стремятся продать золото на рынке за валюту и рассчитаться ею по платежам.</w:t>
      </w:r>
    </w:p>
    <w:p w:rsidR="00B4041B" w:rsidRPr="00D3776F" w:rsidRDefault="00B4041B" w:rsidP="00D3776F">
      <w:pPr>
        <w:spacing w:line="360" w:lineRule="auto"/>
        <w:ind w:firstLine="709"/>
        <w:jc w:val="both"/>
        <w:rPr>
          <w:color w:val="000000"/>
          <w:sz w:val="28"/>
          <w:szCs w:val="28"/>
        </w:rPr>
      </w:pPr>
      <w:r w:rsidRPr="00D3776F">
        <w:rPr>
          <w:color w:val="000000"/>
          <w:sz w:val="28"/>
          <w:szCs w:val="28"/>
        </w:rPr>
        <w:t>В современных условиях на международных рынках мировые деньги, прежде всего как платежные и покупательные средства, успешно выступают в «национальных мундирах». Эти преобразования обусловлены развитием мировой экономики и адекватными</w:t>
      </w:r>
      <w:r w:rsidR="00D3776F">
        <w:rPr>
          <w:color w:val="000000"/>
          <w:sz w:val="28"/>
          <w:szCs w:val="28"/>
        </w:rPr>
        <w:t xml:space="preserve"> </w:t>
      </w:r>
      <w:r w:rsidRPr="00D3776F">
        <w:rPr>
          <w:color w:val="000000"/>
          <w:sz w:val="28"/>
          <w:szCs w:val="28"/>
        </w:rPr>
        <w:t>изменениями международных платежных отношений.</w:t>
      </w:r>
    </w:p>
    <w:p w:rsidR="00D3776F" w:rsidRDefault="00B4041B" w:rsidP="00D3776F">
      <w:pPr>
        <w:spacing w:line="360" w:lineRule="auto"/>
        <w:ind w:firstLine="709"/>
        <w:jc w:val="both"/>
        <w:rPr>
          <w:color w:val="000000"/>
          <w:sz w:val="28"/>
          <w:szCs w:val="28"/>
        </w:rPr>
      </w:pPr>
      <w:r w:rsidRPr="00D3776F">
        <w:rPr>
          <w:color w:val="000000"/>
          <w:sz w:val="28"/>
          <w:szCs w:val="28"/>
        </w:rPr>
        <w:t>Во-первых, сформировался мировой рынок с широкой системой взаимосвязей и взаимозависимостей между его субъектами, с хорошо развитыми</w:t>
      </w:r>
      <w:r w:rsidR="00D3776F">
        <w:rPr>
          <w:color w:val="000000"/>
          <w:sz w:val="28"/>
          <w:szCs w:val="28"/>
        </w:rPr>
        <w:t xml:space="preserve"> </w:t>
      </w:r>
      <w:r w:rsidRPr="00D3776F">
        <w:rPr>
          <w:color w:val="000000"/>
          <w:sz w:val="28"/>
          <w:szCs w:val="28"/>
        </w:rPr>
        <w:t>кредитными отношениями и мощной банковской системой. В таких условиях мировые деньги в большинстве случаев функционируют мгновенно, и отпадает потребность использовать для этого полноценные деньги.</w:t>
      </w:r>
    </w:p>
    <w:p w:rsidR="00B4041B" w:rsidRPr="00D3776F" w:rsidRDefault="00B4041B" w:rsidP="00D3776F">
      <w:pPr>
        <w:spacing w:line="360" w:lineRule="auto"/>
        <w:ind w:firstLine="709"/>
        <w:jc w:val="both"/>
        <w:rPr>
          <w:color w:val="000000"/>
          <w:sz w:val="28"/>
          <w:szCs w:val="28"/>
        </w:rPr>
      </w:pPr>
      <w:r w:rsidRPr="00D3776F">
        <w:rPr>
          <w:color w:val="000000"/>
          <w:sz w:val="28"/>
          <w:szCs w:val="28"/>
        </w:rPr>
        <w:t>Во-вторых, экономический потенциал отдельных стран достиг огромных размеров, что дало их государствам возможность обеспечить доверие к своим национальным деньгам как реальным носителям меновой стоимости не только на внутреннем, но и на международных рынках.</w:t>
      </w:r>
    </w:p>
    <w:p w:rsidR="00B4041B" w:rsidRPr="00D3776F" w:rsidRDefault="00B4041B" w:rsidP="00D3776F">
      <w:pPr>
        <w:spacing w:line="360" w:lineRule="auto"/>
        <w:ind w:firstLine="709"/>
        <w:jc w:val="both"/>
        <w:rPr>
          <w:color w:val="000000"/>
          <w:sz w:val="28"/>
          <w:szCs w:val="28"/>
        </w:rPr>
      </w:pPr>
      <w:r w:rsidRPr="00D3776F">
        <w:rPr>
          <w:color w:val="000000"/>
          <w:sz w:val="28"/>
          <w:szCs w:val="28"/>
        </w:rPr>
        <w:t>В-третьих, коренным образом изменились отношения между государствами, экономическое противостояние дополнилось сотрудничеством с целью общего регулирования мирового экономического пространства и денежных отношений как наиболее сложной его части. Общими усилиями страны стали строить механизмы обеспечения высокого доверия к одной из наиболее постоянных национальных валют (например, доллара США), а также создавать новые межнациональные валюты с такими же качествами (ЭКЮ, евро). И пока у субъектов мирового рынка будет уверенность в том, что они смогут купить за такие деньги необходимые им товары, до тех пор они будут принимать их к платежу, не требуя золота. Это подтверждается современной практикой международных расчетов, которые успешно осуществляются в национальных свободно конвертируемых валютах отдельных стран или международных валютах.</w:t>
      </w:r>
      <w:bookmarkStart w:id="0" w:name="_GoBack"/>
      <w:bookmarkEnd w:id="0"/>
    </w:p>
    <w:sectPr w:rsidR="00B4041B" w:rsidRPr="00D3776F" w:rsidSect="00D3776F">
      <w:footerReference w:type="default" r:id="rId8"/>
      <w:pgSz w:w="11906" w:h="16838"/>
      <w:pgMar w:top="1134" w:right="850" w:bottom="1134" w:left="1701" w:header="720"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90B6E" w:rsidRDefault="00B90B6E">
      <w:r>
        <w:separator/>
      </w:r>
    </w:p>
  </w:endnote>
  <w:endnote w:type="continuationSeparator" w:id="0">
    <w:p w:rsidR="00B90B6E" w:rsidRDefault="00B90B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CYR">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4A5A" w:rsidRDefault="00501699" w:rsidP="000934B2">
    <w:pPr>
      <w:pStyle w:val="a4"/>
      <w:framePr w:wrap="auto" w:vAnchor="text" w:hAnchor="margin" w:xAlign="center" w:y="1"/>
      <w:rPr>
        <w:rStyle w:val="a6"/>
      </w:rPr>
    </w:pPr>
    <w:r>
      <w:rPr>
        <w:rStyle w:val="a6"/>
        <w:noProof/>
      </w:rPr>
      <w:t>1</w:t>
    </w:r>
  </w:p>
  <w:p w:rsidR="00174A5A" w:rsidRDefault="00174A5A">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90B6E" w:rsidRDefault="00B90B6E">
      <w:r>
        <w:separator/>
      </w:r>
    </w:p>
  </w:footnote>
  <w:footnote w:type="continuationSeparator" w:id="0">
    <w:p w:rsidR="00B90B6E" w:rsidRDefault="00B90B6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9D0767"/>
    <w:multiLevelType w:val="hybridMultilevel"/>
    <w:tmpl w:val="7F3EDAAA"/>
    <w:lvl w:ilvl="0" w:tplc="083A14F2">
      <w:start w:val="1"/>
      <w:numFmt w:val="decimal"/>
      <w:lvlText w:val="%1."/>
      <w:lvlJc w:val="left"/>
      <w:pPr>
        <w:tabs>
          <w:tab w:val="num" w:pos="360"/>
        </w:tabs>
        <w:ind w:left="360" w:hanging="360"/>
      </w:pPr>
      <w:rPr>
        <w:rFonts w:hint="default"/>
      </w:rPr>
    </w:lvl>
    <w:lvl w:ilvl="1" w:tplc="2FC4B96E">
      <w:start w:val="3"/>
      <w:numFmt w:val="decimal"/>
      <w:lvlText w:val="%2)"/>
      <w:lvlJc w:val="left"/>
      <w:pPr>
        <w:tabs>
          <w:tab w:val="num" w:pos="1440"/>
        </w:tabs>
        <w:ind w:left="1440" w:hanging="360"/>
      </w:pPr>
      <w:rPr>
        <w:rFonts w:hint="default"/>
        <w:color w:val="000000"/>
      </w:r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
    <w:nsid w:val="0B75456A"/>
    <w:multiLevelType w:val="multilevel"/>
    <w:tmpl w:val="93188A2E"/>
    <w:lvl w:ilvl="0">
      <w:start w:val="1"/>
      <w:numFmt w:val="decimal"/>
      <w:lvlText w:val="%1)"/>
      <w:lvlJc w:val="left"/>
      <w:pPr>
        <w:tabs>
          <w:tab w:val="num" w:pos="735"/>
        </w:tabs>
        <w:ind w:left="735" w:hanging="375"/>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nsid w:val="15156C4F"/>
    <w:multiLevelType w:val="singleLevel"/>
    <w:tmpl w:val="0419000F"/>
    <w:lvl w:ilvl="0">
      <w:start w:val="1"/>
      <w:numFmt w:val="decimal"/>
      <w:lvlText w:val="%1."/>
      <w:lvlJc w:val="left"/>
      <w:pPr>
        <w:tabs>
          <w:tab w:val="num" w:pos="360"/>
        </w:tabs>
        <w:ind w:left="360" w:hanging="360"/>
      </w:pPr>
    </w:lvl>
  </w:abstractNum>
  <w:abstractNum w:abstractNumId="3">
    <w:nsid w:val="1633685D"/>
    <w:multiLevelType w:val="multilevel"/>
    <w:tmpl w:val="B2645548"/>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nsid w:val="178E6323"/>
    <w:multiLevelType w:val="singleLevel"/>
    <w:tmpl w:val="0419000F"/>
    <w:lvl w:ilvl="0">
      <w:start w:val="1"/>
      <w:numFmt w:val="decimal"/>
      <w:lvlText w:val="%1."/>
      <w:lvlJc w:val="left"/>
      <w:pPr>
        <w:tabs>
          <w:tab w:val="num" w:pos="360"/>
        </w:tabs>
        <w:ind w:left="360" w:hanging="360"/>
      </w:pPr>
    </w:lvl>
  </w:abstractNum>
  <w:abstractNum w:abstractNumId="5">
    <w:nsid w:val="184D69DB"/>
    <w:multiLevelType w:val="hybridMultilevel"/>
    <w:tmpl w:val="DB841204"/>
    <w:lvl w:ilvl="0" w:tplc="083A14F2">
      <w:start w:val="1"/>
      <w:numFmt w:val="decimal"/>
      <w:lvlText w:val="%1."/>
      <w:lvlJc w:val="left"/>
      <w:pPr>
        <w:tabs>
          <w:tab w:val="num" w:pos="360"/>
        </w:tabs>
        <w:ind w:left="360" w:hanging="360"/>
      </w:pPr>
      <w:rPr>
        <w:rFonts w:hint="default"/>
      </w:rPr>
    </w:lvl>
    <w:lvl w:ilvl="1" w:tplc="78D05F00">
      <w:start w:val="4"/>
      <w:numFmt w:val="decimal"/>
      <w:lvlText w:val="%2)"/>
      <w:lvlJc w:val="left"/>
      <w:pPr>
        <w:tabs>
          <w:tab w:val="num" w:pos="1455"/>
        </w:tabs>
        <w:ind w:left="1455" w:hanging="375"/>
      </w:pPr>
      <w:rPr>
        <w:rFonts w:hint="default"/>
      </w:r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6">
    <w:nsid w:val="22747A74"/>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7">
    <w:nsid w:val="270937C4"/>
    <w:multiLevelType w:val="singleLevel"/>
    <w:tmpl w:val="0419000F"/>
    <w:lvl w:ilvl="0">
      <w:start w:val="1"/>
      <w:numFmt w:val="decimal"/>
      <w:lvlText w:val="%1."/>
      <w:lvlJc w:val="left"/>
      <w:pPr>
        <w:tabs>
          <w:tab w:val="num" w:pos="360"/>
        </w:tabs>
        <w:ind w:left="360" w:hanging="360"/>
      </w:pPr>
    </w:lvl>
  </w:abstractNum>
  <w:abstractNum w:abstractNumId="8">
    <w:nsid w:val="2A025258"/>
    <w:multiLevelType w:val="hybridMultilevel"/>
    <w:tmpl w:val="93188A2E"/>
    <w:lvl w:ilvl="0" w:tplc="3132D914">
      <w:start w:val="1"/>
      <w:numFmt w:val="decimal"/>
      <w:lvlText w:val="%1)"/>
      <w:lvlJc w:val="left"/>
      <w:pPr>
        <w:tabs>
          <w:tab w:val="num" w:pos="735"/>
        </w:tabs>
        <w:ind w:left="735" w:hanging="375"/>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9">
    <w:nsid w:val="31484732"/>
    <w:multiLevelType w:val="hybridMultilevel"/>
    <w:tmpl w:val="B2645548"/>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0">
    <w:nsid w:val="35497864"/>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11">
    <w:nsid w:val="37E164AB"/>
    <w:multiLevelType w:val="hybridMultilevel"/>
    <w:tmpl w:val="F086EE92"/>
    <w:lvl w:ilvl="0" w:tplc="0E0AF490">
      <w:start w:val="3"/>
      <w:numFmt w:val="decimal"/>
      <w:lvlText w:val="%1)"/>
      <w:lvlJc w:val="left"/>
      <w:pPr>
        <w:tabs>
          <w:tab w:val="num" w:pos="720"/>
        </w:tabs>
        <w:ind w:left="720" w:hanging="360"/>
      </w:pPr>
      <w:rPr>
        <w:rFonts w:hint="default"/>
        <w:color w:val="000000"/>
        <w:sz w:val="24"/>
        <w:szCs w:val="24"/>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2">
    <w:nsid w:val="3CB47C44"/>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13">
    <w:nsid w:val="41924226"/>
    <w:multiLevelType w:val="hybridMultilevel"/>
    <w:tmpl w:val="CD607AFC"/>
    <w:lvl w:ilvl="0" w:tplc="083A14F2">
      <w:start w:val="1"/>
      <w:numFmt w:val="decimal"/>
      <w:lvlText w:val="%1."/>
      <w:lvlJc w:val="left"/>
      <w:pPr>
        <w:tabs>
          <w:tab w:val="num" w:pos="360"/>
        </w:tabs>
        <w:ind w:left="36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4">
    <w:nsid w:val="493E1D67"/>
    <w:multiLevelType w:val="hybridMultilevel"/>
    <w:tmpl w:val="E8B64EEC"/>
    <w:lvl w:ilvl="0" w:tplc="185CDF74">
      <w:start w:val="1"/>
      <w:numFmt w:val="decimal"/>
      <w:lvlText w:val="%1."/>
      <w:lvlJc w:val="left"/>
      <w:pPr>
        <w:tabs>
          <w:tab w:val="num" w:pos="1005"/>
        </w:tabs>
        <w:ind w:left="1005" w:hanging="570"/>
      </w:pPr>
      <w:rPr>
        <w:rFonts w:hint="default"/>
        <w:i w:val="0"/>
        <w:iCs w:val="0"/>
      </w:rPr>
    </w:lvl>
    <w:lvl w:ilvl="1" w:tplc="04190019">
      <w:start w:val="1"/>
      <w:numFmt w:val="lowerLetter"/>
      <w:lvlText w:val="%2."/>
      <w:lvlJc w:val="left"/>
      <w:pPr>
        <w:tabs>
          <w:tab w:val="num" w:pos="1515"/>
        </w:tabs>
        <w:ind w:left="1515" w:hanging="360"/>
      </w:pPr>
    </w:lvl>
    <w:lvl w:ilvl="2" w:tplc="0419001B">
      <w:start w:val="1"/>
      <w:numFmt w:val="lowerRoman"/>
      <w:lvlText w:val="%3."/>
      <w:lvlJc w:val="right"/>
      <w:pPr>
        <w:tabs>
          <w:tab w:val="num" w:pos="2235"/>
        </w:tabs>
        <w:ind w:left="2235" w:hanging="180"/>
      </w:pPr>
    </w:lvl>
    <w:lvl w:ilvl="3" w:tplc="0419000F">
      <w:start w:val="1"/>
      <w:numFmt w:val="decimal"/>
      <w:lvlText w:val="%4."/>
      <w:lvlJc w:val="left"/>
      <w:pPr>
        <w:tabs>
          <w:tab w:val="num" w:pos="2955"/>
        </w:tabs>
        <w:ind w:left="2955" w:hanging="360"/>
      </w:pPr>
    </w:lvl>
    <w:lvl w:ilvl="4" w:tplc="04190019">
      <w:start w:val="1"/>
      <w:numFmt w:val="lowerLetter"/>
      <w:lvlText w:val="%5."/>
      <w:lvlJc w:val="left"/>
      <w:pPr>
        <w:tabs>
          <w:tab w:val="num" w:pos="3675"/>
        </w:tabs>
        <w:ind w:left="3675" w:hanging="360"/>
      </w:pPr>
    </w:lvl>
    <w:lvl w:ilvl="5" w:tplc="0419001B">
      <w:start w:val="1"/>
      <w:numFmt w:val="lowerRoman"/>
      <w:lvlText w:val="%6."/>
      <w:lvlJc w:val="right"/>
      <w:pPr>
        <w:tabs>
          <w:tab w:val="num" w:pos="4395"/>
        </w:tabs>
        <w:ind w:left="4395" w:hanging="180"/>
      </w:pPr>
    </w:lvl>
    <w:lvl w:ilvl="6" w:tplc="0419000F">
      <w:start w:val="1"/>
      <w:numFmt w:val="decimal"/>
      <w:lvlText w:val="%7."/>
      <w:lvlJc w:val="left"/>
      <w:pPr>
        <w:tabs>
          <w:tab w:val="num" w:pos="5115"/>
        </w:tabs>
        <w:ind w:left="5115" w:hanging="360"/>
      </w:pPr>
    </w:lvl>
    <w:lvl w:ilvl="7" w:tplc="04190019">
      <w:start w:val="1"/>
      <w:numFmt w:val="lowerLetter"/>
      <w:lvlText w:val="%8."/>
      <w:lvlJc w:val="left"/>
      <w:pPr>
        <w:tabs>
          <w:tab w:val="num" w:pos="5835"/>
        </w:tabs>
        <w:ind w:left="5835" w:hanging="360"/>
      </w:pPr>
    </w:lvl>
    <w:lvl w:ilvl="8" w:tplc="0419001B">
      <w:start w:val="1"/>
      <w:numFmt w:val="lowerRoman"/>
      <w:lvlText w:val="%9."/>
      <w:lvlJc w:val="right"/>
      <w:pPr>
        <w:tabs>
          <w:tab w:val="num" w:pos="6555"/>
        </w:tabs>
        <w:ind w:left="6555" w:hanging="180"/>
      </w:pPr>
    </w:lvl>
  </w:abstractNum>
  <w:abstractNum w:abstractNumId="15">
    <w:nsid w:val="5CBA144E"/>
    <w:multiLevelType w:val="singleLevel"/>
    <w:tmpl w:val="04190017"/>
    <w:lvl w:ilvl="0">
      <w:start w:val="1"/>
      <w:numFmt w:val="lowerLetter"/>
      <w:lvlText w:val="%1)"/>
      <w:lvlJc w:val="left"/>
      <w:pPr>
        <w:tabs>
          <w:tab w:val="num" w:pos="360"/>
        </w:tabs>
        <w:ind w:left="360" w:hanging="360"/>
      </w:pPr>
    </w:lvl>
  </w:abstractNum>
  <w:abstractNum w:abstractNumId="16">
    <w:nsid w:val="5D0A0B28"/>
    <w:multiLevelType w:val="hybridMultilevel"/>
    <w:tmpl w:val="77EC18BE"/>
    <w:lvl w:ilvl="0" w:tplc="0419000F">
      <w:start w:val="1"/>
      <w:numFmt w:val="decimal"/>
      <w:lvlText w:val="%1."/>
      <w:lvlJc w:val="left"/>
      <w:pPr>
        <w:tabs>
          <w:tab w:val="num" w:pos="1524"/>
        </w:tabs>
        <w:ind w:left="1524" w:hanging="360"/>
      </w:pPr>
    </w:lvl>
    <w:lvl w:ilvl="1" w:tplc="04190019">
      <w:start w:val="1"/>
      <w:numFmt w:val="lowerLetter"/>
      <w:lvlText w:val="%2."/>
      <w:lvlJc w:val="left"/>
      <w:pPr>
        <w:tabs>
          <w:tab w:val="num" w:pos="2244"/>
        </w:tabs>
        <w:ind w:left="2244" w:hanging="360"/>
      </w:pPr>
    </w:lvl>
    <w:lvl w:ilvl="2" w:tplc="0419001B">
      <w:start w:val="1"/>
      <w:numFmt w:val="lowerRoman"/>
      <w:lvlText w:val="%3."/>
      <w:lvlJc w:val="right"/>
      <w:pPr>
        <w:tabs>
          <w:tab w:val="num" w:pos="2964"/>
        </w:tabs>
        <w:ind w:left="2964" w:hanging="180"/>
      </w:pPr>
    </w:lvl>
    <w:lvl w:ilvl="3" w:tplc="0419000F">
      <w:start w:val="1"/>
      <w:numFmt w:val="decimal"/>
      <w:lvlText w:val="%4."/>
      <w:lvlJc w:val="left"/>
      <w:pPr>
        <w:tabs>
          <w:tab w:val="num" w:pos="3684"/>
        </w:tabs>
        <w:ind w:left="3684" w:hanging="360"/>
      </w:pPr>
    </w:lvl>
    <w:lvl w:ilvl="4" w:tplc="04190019">
      <w:start w:val="1"/>
      <w:numFmt w:val="lowerLetter"/>
      <w:lvlText w:val="%5."/>
      <w:lvlJc w:val="left"/>
      <w:pPr>
        <w:tabs>
          <w:tab w:val="num" w:pos="4404"/>
        </w:tabs>
        <w:ind w:left="4404" w:hanging="360"/>
      </w:pPr>
    </w:lvl>
    <w:lvl w:ilvl="5" w:tplc="0419001B">
      <w:start w:val="1"/>
      <w:numFmt w:val="lowerRoman"/>
      <w:lvlText w:val="%6."/>
      <w:lvlJc w:val="right"/>
      <w:pPr>
        <w:tabs>
          <w:tab w:val="num" w:pos="5124"/>
        </w:tabs>
        <w:ind w:left="5124" w:hanging="180"/>
      </w:pPr>
    </w:lvl>
    <w:lvl w:ilvl="6" w:tplc="0419000F">
      <w:start w:val="1"/>
      <w:numFmt w:val="decimal"/>
      <w:lvlText w:val="%7."/>
      <w:lvlJc w:val="left"/>
      <w:pPr>
        <w:tabs>
          <w:tab w:val="num" w:pos="5844"/>
        </w:tabs>
        <w:ind w:left="5844" w:hanging="360"/>
      </w:pPr>
    </w:lvl>
    <w:lvl w:ilvl="7" w:tplc="04190019">
      <w:start w:val="1"/>
      <w:numFmt w:val="lowerLetter"/>
      <w:lvlText w:val="%8."/>
      <w:lvlJc w:val="left"/>
      <w:pPr>
        <w:tabs>
          <w:tab w:val="num" w:pos="6564"/>
        </w:tabs>
        <w:ind w:left="6564" w:hanging="360"/>
      </w:pPr>
    </w:lvl>
    <w:lvl w:ilvl="8" w:tplc="0419001B">
      <w:start w:val="1"/>
      <w:numFmt w:val="lowerRoman"/>
      <w:lvlText w:val="%9."/>
      <w:lvlJc w:val="right"/>
      <w:pPr>
        <w:tabs>
          <w:tab w:val="num" w:pos="7284"/>
        </w:tabs>
        <w:ind w:left="7284" w:hanging="180"/>
      </w:pPr>
    </w:lvl>
  </w:abstractNum>
  <w:abstractNum w:abstractNumId="17">
    <w:nsid w:val="67F26B18"/>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18">
    <w:nsid w:val="71DE1B20"/>
    <w:multiLevelType w:val="hybridMultilevel"/>
    <w:tmpl w:val="EA766A06"/>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9">
    <w:nsid w:val="723D4FEB"/>
    <w:multiLevelType w:val="singleLevel"/>
    <w:tmpl w:val="4A1EEBD2"/>
    <w:lvl w:ilvl="0">
      <w:start w:val="1"/>
      <w:numFmt w:val="decimal"/>
      <w:lvlText w:val="%1."/>
      <w:lvlJc w:val="left"/>
      <w:pPr>
        <w:tabs>
          <w:tab w:val="num" w:pos="900"/>
        </w:tabs>
        <w:ind w:left="900" w:hanging="360"/>
      </w:pPr>
      <w:rPr>
        <w:rFonts w:ascii="Times New Roman" w:eastAsia="Times New Roman" w:hAnsi="Times New Roman"/>
      </w:rPr>
    </w:lvl>
  </w:abstractNum>
  <w:num w:numId="1">
    <w:abstractNumId w:val="18"/>
  </w:num>
  <w:num w:numId="2">
    <w:abstractNumId w:val="9"/>
  </w:num>
  <w:num w:numId="3">
    <w:abstractNumId w:val="3"/>
  </w:num>
  <w:num w:numId="4">
    <w:abstractNumId w:val="7"/>
  </w:num>
  <w:num w:numId="5">
    <w:abstractNumId w:val="2"/>
  </w:num>
  <w:num w:numId="6">
    <w:abstractNumId w:val="15"/>
  </w:num>
  <w:num w:numId="7">
    <w:abstractNumId w:val="10"/>
  </w:num>
  <w:num w:numId="8">
    <w:abstractNumId w:val="12"/>
  </w:num>
  <w:num w:numId="9">
    <w:abstractNumId w:val="4"/>
  </w:num>
  <w:num w:numId="10">
    <w:abstractNumId w:val="19"/>
  </w:num>
  <w:num w:numId="11">
    <w:abstractNumId w:val="6"/>
  </w:num>
  <w:num w:numId="12">
    <w:abstractNumId w:val="17"/>
  </w:num>
  <w:num w:numId="13">
    <w:abstractNumId w:val="14"/>
  </w:num>
  <w:num w:numId="14">
    <w:abstractNumId w:val="16"/>
  </w:num>
  <w:num w:numId="15">
    <w:abstractNumId w:val="8"/>
  </w:num>
  <w:num w:numId="16">
    <w:abstractNumId w:val="1"/>
  </w:num>
  <w:num w:numId="17">
    <w:abstractNumId w:val="11"/>
  </w:num>
  <w:num w:numId="18">
    <w:abstractNumId w:val="5"/>
  </w:num>
  <w:num w:numId="19">
    <w:abstractNumId w:val="13"/>
  </w:num>
  <w:num w:numId="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oNotHyphenateCaps/>
  <w:drawingGridHorizontalSpacing w:val="120"/>
  <w:displayHorizontalDrawingGridEvery w:val="2"/>
  <w:noPunctuationKerning/>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82BD8"/>
    <w:rsid w:val="000934B2"/>
    <w:rsid w:val="000D4B85"/>
    <w:rsid w:val="001457DA"/>
    <w:rsid w:val="00174A5A"/>
    <w:rsid w:val="001B4E38"/>
    <w:rsid w:val="001E2FD7"/>
    <w:rsid w:val="00214A7A"/>
    <w:rsid w:val="002778DD"/>
    <w:rsid w:val="002A1B1C"/>
    <w:rsid w:val="002B72C8"/>
    <w:rsid w:val="003F67C5"/>
    <w:rsid w:val="00426DBA"/>
    <w:rsid w:val="00482D08"/>
    <w:rsid w:val="00501699"/>
    <w:rsid w:val="005412FD"/>
    <w:rsid w:val="00582BD8"/>
    <w:rsid w:val="00637700"/>
    <w:rsid w:val="007C1B04"/>
    <w:rsid w:val="007C1E72"/>
    <w:rsid w:val="007D1194"/>
    <w:rsid w:val="00800D28"/>
    <w:rsid w:val="008147F8"/>
    <w:rsid w:val="00814FE8"/>
    <w:rsid w:val="0088069D"/>
    <w:rsid w:val="00916E7D"/>
    <w:rsid w:val="00921FF7"/>
    <w:rsid w:val="00AA412A"/>
    <w:rsid w:val="00AC17FE"/>
    <w:rsid w:val="00AE19A9"/>
    <w:rsid w:val="00B4041B"/>
    <w:rsid w:val="00B52590"/>
    <w:rsid w:val="00B8160C"/>
    <w:rsid w:val="00B90B6E"/>
    <w:rsid w:val="00BC2B37"/>
    <w:rsid w:val="00C07B8A"/>
    <w:rsid w:val="00C73F20"/>
    <w:rsid w:val="00CA2745"/>
    <w:rsid w:val="00D12433"/>
    <w:rsid w:val="00D17EC5"/>
    <w:rsid w:val="00D3776F"/>
    <w:rsid w:val="00D64B50"/>
    <w:rsid w:val="00DD344C"/>
    <w:rsid w:val="00F52BC9"/>
    <w:rsid w:val="00F620D7"/>
    <w:rsid w:val="00FA3EA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efaultImageDpi w14:val="0"/>
  <w15:chartTrackingRefBased/>
  <w15:docId w15:val="{4B4A25B6-46F5-431F-A41B-1265C0F0EE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A2745"/>
    <w:rPr>
      <w:sz w:val="24"/>
      <w:szCs w:val="24"/>
    </w:rPr>
  </w:style>
  <w:style w:type="paragraph" w:styleId="1">
    <w:name w:val="heading 1"/>
    <w:basedOn w:val="a"/>
    <w:next w:val="a"/>
    <w:link w:val="10"/>
    <w:uiPriority w:val="99"/>
    <w:qFormat/>
    <w:rsid w:val="007D1194"/>
    <w:pPr>
      <w:keepNext/>
      <w:ind w:firstLine="709"/>
      <w:jc w:val="both"/>
      <w:outlineLvl w:val="0"/>
    </w:pPr>
    <w:rPr>
      <w:rFonts w:ascii="Times New Roman CYR" w:hAnsi="Times New Roman CYR" w:cs="Times New Roman CYR"/>
      <w:sz w:val="28"/>
      <w:szCs w:val="28"/>
    </w:rPr>
  </w:style>
  <w:style w:type="paragraph" w:styleId="2">
    <w:name w:val="heading 2"/>
    <w:basedOn w:val="a"/>
    <w:next w:val="a"/>
    <w:link w:val="20"/>
    <w:uiPriority w:val="99"/>
    <w:qFormat/>
    <w:rsid w:val="007D1194"/>
    <w:pPr>
      <w:keepNext/>
      <w:jc w:val="both"/>
      <w:outlineLvl w:val="1"/>
    </w:pPr>
    <w:rPr>
      <w:rFonts w:ascii="Times New Roman CYR" w:hAnsi="Times New Roman CYR" w:cs="Times New Roman CYR"/>
      <w:b/>
      <w:bCs/>
      <w:cap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paragraph" w:styleId="a3">
    <w:name w:val="Normal (Web)"/>
    <w:basedOn w:val="a"/>
    <w:uiPriority w:val="99"/>
    <w:rsid w:val="00582BD8"/>
    <w:pPr>
      <w:spacing w:before="100" w:beforeAutospacing="1" w:after="100" w:afterAutospacing="1"/>
    </w:pPr>
  </w:style>
  <w:style w:type="paragraph" w:styleId="a4">
    <w:name w:val="footer"/>
    <w:basedOn w:val="a"/>
    <w:link w:val="a5"/>
    <w:uiPriority w:val="99"/>
    <w:rsid w:val="00174A5A"/>
    <w:pPr>
      <w:tabs>
        <w:tab w:val="center" w:pos="4677"/>
        <w:tab w:val="right" w:pos="9355"/>
      </w:tabs>
    </w:pPr>
  </w:style>
  <w:style w:type="character" w:customStyle="1" w:styleId="a5">
    <w:name w:val="Нижний колонтитул Знак"/>
    <w:link w:val="a4"/>
    <w:uiPriority w:val="99"/>
    <w:semiHidden/>
    <w:rPr>
      <w:sz w:val="24"/>
      <w:szCs w:val="24"/>
    </w:rPr>
  </w:style>
  <w:style w:type="character" w:styleId="a6">
    <w:name w:val="page number"/>
    <w:uiPriority w:val="99"/>
    <w:rsid w:val="00174A5A"/>
  </w:style>
  <w:style w:type="paragraph" w:styleId="a7">
    <w:name w:val="Body Text Indent"/>
    <w:basedOn w:val="a"/>
    <w:link w:val="a8"/>
    <w:uiPriority w:val="99"/>
    <w:rsid w:val="007D1194"/>
    <w:pPr>
      <w:ind w:firstLine="709"/>
    </w:pPr>
    <w:rPr>
      <w:rFonts w:ascii="Times New Roman CYR" w:hAnsi="Times New Roman CYR" w:cs="Times New Roman CYR"/>
      <w:sz w:val="28"/>
      <w:szCs w:val="28"/>
    </w:rPr>
  </w:style>
  <w:style w:type="character" w:customStyle="1" w:styleId="a8">
    <w:name w:val="Основной текст с отступом Знак"/>
    <w:link w:val="a7"/>
    <w:uiPriority w:val="99"/>
    <w:semiHidden/>
    <w:rPr>
      <w:sz w:val="24"/>
      <w:szCs w:val="24"/>
    </w:rPr>
  </w:style>
  <w:style w:type="paragraph" w:styleId="21">
    <w:name w:val="Body Text Indent 2"/>
    <w:basedOn w:val="a"/>
    <w:link w:val="22"/>
    <w:uiPriority w:val="99"/>
    <w:rsid w:val="007D1194"/>
    <w:pPr>
      <w:ind w:firstLine="720"/>
      <w:jc w:val="both"/>
    </w:pPr>
    <w:rPr>
      <w:rFonts w:ascii="Times New Roman CYR" w:hAnsi="Times New Roman CYR" w:cs="Times New Roman CYR"/>
      <w:sz w:val="28"/>
      <w:szCs w:val="28"/>
    </w:rPr>
  </w:style>
  <w:style w:type="character" w:customStyle="1" w:styleId="22">
    <w:name w:val="Основной текст с отступом 2 Знак"/>
    <w:link w:val="21"/>
    <w:uiPriority w:val="99"/>
    <w:semiHidden/>
    <w:rPr>
      <w:sz w:val="24"/>
      <w:szCs w:val="24"/>
    </w:rPr>
  </w:style>
  <w:style w:type="paragraph" w:styleId="a9">
    <w:name w:val="header"/>
    <w:basedOn w:val="a"/>
    <w:link w:val="aa"/>
    <w:uiPriority w:val="99"/>
    <w:rsid w:val="00DD344C"/>
    <w:pPr>
      <w:tabs>
        <w:tab w:val="center" w:pos="4677"/>
        <w:tab w:val="right" w:pos="9355"/>
      </w:tabs>
    </w:pPr>
  </w:style>
  <w:style w:type="character" w:customStyle="1" w:styleId="aa">
    <w:name w:val="Верхний колонтитул Знак"/>
    <w:link w:val="a9"/>
    <w:uiPriority w:val="99"/>
    <w:semiHidden/>
    <w:rPr>
      <w:sz w:val="24"/>
      <w:szCs w:val="24"/>
    </w:rPr>
  </w:style>
  <w:style w:type="paragraph" w:styleId="ab">
    <w:name w:val="footnote text"/>
    <w:basedOn w:val="a"/>
    <w:link w:val="ac"/>
    <w:uiPriority w:val="99"/>
    <w:semiHidden/>
    <w:rsid w:val="00DD344C"/>
    <w:rPr>
      <w:sz w:val="20"/>
      <w:szCs w:val="20"/>
    </w:rPr>
  </w:style>
  <w:style w:type="character" w:customStyle="1" w:styleId="ac">
    <w:name w:val="Текст сноски Знак"/>
    <w:link w:val="ab"/>
    <w:uiPriority w:val="99"/>
    <w:semiHidden/>
    <w:rPr>
      <w:sz w:val="20"/>
      <w:szCs w:val="20"/>
    </w:rPr>
  </w:style>
  <w:style w:type="character" w:styleId="ad">
    <w:name w:val="footnote reference"/>
    <w:uiPriority w:val="99"/>
    <w:semiHidden/>
    <w:rsid w:val="00DD344C"/>
    <w:rPr>
      <w:vertAlign w:val="superscript"/>
    </w:rPr>
  </w:style>
  <w:style w:type="paragraph" w:styleId="ae">
    <w:name w:val="endnote text"/>
    <w:basedOn w:val="a"/>
    <w:link w:val="af"/>
    <w:uiPriority w:val="99"/>
    <w:semiHidden/>
    <w:rsid w:val="00DD344C"/>
    <w:rPr>
      <w:sz w:val="20"/>
      <w:szCs w:val="20"/>
    </w:rPr>
  </w:style>
  <w:style w:type="character" w:customStyle="1" w:styleId="af">
    <w:name w:val="Текст концевой сноски Знак"/>
    <w:link w:val="ae"/>
    <w:uiPriority w:val="99"/>
    <w:semiHidden/>
    <w:rPr>
      <w:sz w:val="20"/>
      <w:szCs w:val="20"/>
    </w:rPr>
  </w:style>
  <w:style w:type="character" w:styleId="af0">
    <w:name w:val="endnote reference"/>
    <w:uiPriority w:val="99"/>
    <w:semiHidden/>
    <w:rsid w:val="00DD344C"/>
    <w:rPr>
      <w:vertAlign w:val="superscript"/>
    </w:rPr>
  </w:style>
  <w:style w:type="paragraph" w:styleId="af1">
    <w:name w:val="Body Text"/>
    <w:basedOn w:val="a"/>
    <w:link w:val="af2"/>
    <w:uiPriority w:val="99"/>
    <w:rsid w:val="00DD344C"/>
    <w:pPr>
      <w:shd w:val="clear" w:color="auto" w:fill="FFFFFF"/>
      <w:spacing w:before="40" w:line="216" w:lineRule="exact"/>
      <w:jc w:val="both"/>
    </w:pPr>
    <w:rPr>
      <w:color w:val="000000"/>
      <w:sz w:val="22"/>
      <w:szCs w:val="22"/>
    </w:rPr>
  </w:style>
  <w:style w:type="character" w:customStyle="1" w:styleId="af2">
    <w:name w:val="Основной текст Знак"/>
    <w:link w:val="af1"/>
    <w:uiPriority w:val="99"/>
    <w:semiHidden/>
    <w:rPr>
      <w:sz w:val="24"/>
      <w:szCs w:val="24"/>
    </w:rPr>
  </w:style>
  <w:style w:type="character" w:styleId="af3">
    <w:name w:val="Hyperlink"/>
    <w:uiPriority w:val="99"/>
    <w:rsid w:val="00DD344C"/>
    <w:rPr>
      <w:color w:val="0000FF"/>
      <w:u w:val="single"/>
    </w:rPr>
  </w:style>
  <w:style w:type="paragraph" w:customStyle="1" w:styleId="up1">
    <w:name w:val="up1"/>
    <w:basedOn w:val="a"/>
    <w:uiPriority w:val="99"/>
    <w:rsid w:val="00B4041B"/>
    <w:pPr>
      <w:spacing w:after="100" w:afterAutospacing="1"/>
      <w:ind w:left="150" w:firstLine="375"/>
    </w:pPr>
    <w:rPr>
      <w:rFonts w:ascii="Arial" w:hAnsi="Arial" w:cs="Arial"/>
      <w:color w:val="000000"/>
    </w:rPr>
  </w:style>
  <w:style w:type="character" w:customStyle="1" w:styleId="textbig">
    <w:name w:val="textbig"/>
    <w:uiPriority w:val="99"/>
    <w:rsid w:val="003F67C5"/>
    <w:rPr>
      <w:rFonts w:ascii="Verdana" w:hAnsi="Verdana" w:cs="Verdana"/>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35961043">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5463</Words>
  <Characters>31140</Characters>
  <Application>Microsoft Office Word</Application>
  <DocSecurity>0</DocSecurity>
  <Lines>259</Lines>
  <Paragraphs>73</Paragraphs>
  <ScaleCrop>false</ScaleCrop>
  <HeadingPairs>
    <vt:vector size="2" baseType="variant">
      <vt:variant>
        <vt:lpstr>Название</vt:lpstr>
      </vt:variant>
      <vt:variant>
        <vt:i4>1</vt:i4>
      </vt:variant>
    </vt:vector>
  </HeadingPairs>
  <TitlesOfParts>
    <vt:vector size="1" baseType="lpstr">
      <vt:lpstr>МДК 1, Гладышева Надежда Константиновна</vt:lpstr>
    </vt:vector>
  </TitlesOfParts>
  <Company>Семья</Company>
  <LinksUpToDate>false</LinksUpToDate>
  <CharactersWithSpaces>36530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МДК 1, Гладышева Надежда Константиновна</dc:title>
  <dc:subject/>
  <dc:creator>Надя</dc:creator>
  <cp:keywords/>
  <dc:description/>
  <cp:lastModifiedBy>admin</cp:lastModifiedBy>
  <cp:revision>2</cp:revision>
  <dcterms:created xsi:type="dcterms:W3CDTF">2014-02-27T23:46:00Z</dcterms:created>
  <dcterms:modified xsi:type="dcterms:W3CDTF">2014-02-27T23:46:00Z</dcterms:modified>
</cp:coreProperties>
</file>