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E99" w:rsidRDefault="001A26B5">
      <w:pPr>
        <w:pStyle w:val="1"/>
      </w:pPr>
      <w:r>
        <w:t xml:space="preserve">Лев Николаевич Толстой </w:t>
      </w:r>
    </w:p>
    <w:p w:rsidR="00B07E99" w:rsidRDefault="001A26B5">
      <w:pPr>
        <w:pStyle w:val="1"/>
      </w:pPr>
      <w:r>
        <w:t>Молитва</w:t>
      </w:r>
    </w:p>
    <w:p w:rsidR="00B07E99" w:rsidRDefault="00B07E99">
      <w:pPr>
        <w:jc w:val="left"/>
      </w:pPr>
    </w:p>
    <w:p w:rsidR="00B07E99" w:rsidRDefault="001A26B5">
      <w:pPr>
        <w:pStyle w:val="1"/>
      </w:pPr>
      <w:r>
        <w:t>Толстой Лев Николаевич</w:t>
      </w:r>
    </w:p>
    <w:p w:rsidR="00B07E99" w:rsidRDefault="001A26B5">
      <w:pPr>
        <w:pStyle w:val="1"/>
      </w:pPr>
      <w:r>
        <w:t>Молитва</w:t>
      </w:r>
    </w:p>
    <w:p w:rsidR="00B07E99" w:rsidRDefault="00B07E99">
      <w:pPr>
        <w:jc w:val="left"/>
      </w:pPr>
    </w:p>
    <w:p w:rsidR="00B07E99" w:rsidRDefault="001A26B5">
      <w:r>
        <w:t>Лев Николаевич Толстой</w:t>
      </w:r>
    </w:p>
    <w:p w:rsidR="00B07E99" w:rsidRDefault="001A26B5">
      <w:r>
        <w:t>Молитва</w:t>
      </w:r>
    </w:p>
    <w:p w:rsidR="00B07E99" w:rsidRDefault="001A26B5">
      <w:r>
        <w:t>...Знает Отец ваш, в чем вы имеете нужду, прежде вашего прошения... Мф. VI, 8.</w:t>
      </w:r>
    </w:p>
    <w:p w:rsidR="00B07E99" w:rsidRDefault="001A26B5">
      <w:r>
        <w:noBreakHyphen/>
        <w:t xml:space="preserve"> Нет, нет и нет! Этого не может быть... Доктор! Да разве ничего нельзя? Да что же вы молчите все?!  Так говорила молодая мать, выходя большими, решительными шагами из детской, где умирал от водянки в голове ее первый и единственный трехлетний мальчик.  Тихо разговаривавшие между собою муж и доктор замолчали. Муж робко подошел к ней, ласково коснулся рукой ее растрепанной головы и тяжело вздохнул. Доктор стоял, опустив голову, своим молчанием и неподвижностью показывая безнадежность положения.  </w:t>
      </w:r>
      <w:r>
        <w:noBreakHyphen/>
        <w:t xml:space="preserve"> Что же делать! </w:t>
      </w:r>
      <w:r>
        <w:noBreakHyphen/>
        <w:t xml:space="preserve"> сказал муж. </w:t>
      </w:r>
      <w:r>
        <w:noBreakHyphen/>
        <w:t xml:space="preserve"> Что же делать, милая...  </w:t>
      </w:r>
      <w:r>
        <w:noBreakHyphen/>
        <w:t xml:space="preserve"> Ах, не говори, не говори! </w:t>
      </w:r>
      <w:r>
        <w:noBreakHyphen/>
        <w:t xml:space="preserve"> вскрикнула она как будто злобно, укоризненно и, быстро повернувшись пошла назад в детскую.  Муж хотел удержать ее.  </w:t>
      </w:r>
      <w:r>
        <w:noBreakHyphen/>
        <w:t xml:space="preserve"> Катя! не ходи...  Она, не отвечая, взглянула на него большими, усталыми глазами и вернулась в детскую.  Мальчик лежал на руке няни с подложенной под голову белой подушкой. Глаза его были открыты, но он не глядел ими. Из сжатого ротика пузырилась пена. Няня со строгим, торжественным лицом смотрела куда</w:t>
      </w:r>
      <w:r>
        <w:noBreakHyphen/>
        <w:t xml:space="preserve">то мимо его лица и не пошевелилась при входе матери. Когда мать вплоть подошла к ней и подсунула руку под подушку, чтобы перенять ребенка от няни, няня тихо сказала: "Отходит!" </w:t>
      </w:r>
      <w:r>
        <w:noBreakHyphen/>
        <w:t xml:space="preserve"> и отстранилась от матери. Но мать не послушалась ее и ловким, привычным движением взяла мальчика себе на руки. Длинные, вьющиеся волосы мальчика запутались. Она оправила их и взглянула в его лицо.  </w:t>
      </w:r>
      <w:r>
        <w:noBreakHyphen/>
        <w:t xml:space="preserve"> Нет, не могу, </w:t>
      </w:r>
      <w:r>
        <w:noBreakHyphen/>
        <w:t xml:space="preserve"> прошептала она и быстрым, но осторожным движением отдала его няне и вышла из комнаты.  Ребенок болел вторую неделю. Все время болезни мать по нескольку раз в день переходила от отчаяния к надежде. Во все это время она спала едва ли полтора часа в сутки. Все это время она не переставая по нескольку раз в день уходила в свою спальню, становилась перед большим образом Спасителя в золотой ризе и молилась Богу о том, чтобы он спас ее мальчика. Чернолицый Спаситель держал в маленькой черной руке золоченую книгу, на которой чернью было написано: "Придите ко Мне все труждающиеся и обремененные, и Я успокою вас". Стоя перед этим образом, она молилась, все силы своей души вкладывая в свою молитву. И хотя в глубине души и во время молитвы она чувствовала, что не сдвинет горы и что Бог сделает не по ее, а по</w:t>
      </w:r>
      <w:r>
        <w:noBreakHyphen/>
        <w:t>Своему, она все</w:t>
      </w:r>
      <w:r>
        <w:noBreakHyphen/>
        <w:t>таки молилась, читала известные молитвы и свои, которые она сочиняла и говорила вслух с особенным напряжением.  Теперь, когда она поняла, что он умер, она почувствовала, что в голове ее что</w:t>
      </w:r>
      <w:r>
        <w:noBreakHyphen/>
        <w:t>то сделалось, как</w:t>
      </w:r>
      <w:r>
        <w:noBreakHyphen/>
        <w:t>будто сорвалось что</w:t>
      </w:r>
      <w:r>
        <w:noBreakHyphen/>
        <w:t>то и стало кружиться, и она, придя в свою спальню, с удивлением оглянулась на все свои вещи, как будто не узнавая места. Потом легла на кровать и упала головой не на подушку, а на сложенный халат мужа, и потеряла сознание.  И вот во сне она видит, что ее Костя, здоровый, веселый сидит с своими кудрявыми волосами и тонкой белой шейкой на креслице, болтает пухлыми в икрах ножками и, выпятив губки, старательно усаживает куклу</w:t>
      </w:r>
      <w:r>
        <w:noBreakHyphen/>
        <w:t xml:space="preserve">мальчика на картонную лошадку без одной ноги и с проткнутой спиной.  "Как хорошо, что он жив, </w:t>
      </w:r>
      <w:r>
        <w:noBreakHyphen/>
        <w:t xml:space="preserve"> думает она. </w:t>
      </w:r>
      <w:r>
        <w:noBreakHyphen/>
        <w:t xml:space="preserve"> И как жестоко то, что он умер. Зачем? Разве мог Бог, Которому я так молилась, допустить, чтобы он умер? Зачем это Богу? Разве он мешал кому</w:t>
      </w:r>
      <w:r>
        <w:noBreakHyphen/>
        <w:t>нибудь? Разве Бог не знает, что в нем вся моя жизнь, что я не могу жить без него? И вдруг взять и измучать это несчастное, милое, невинное существо и разбить мою жизнь, и на все мои мольбы отвечать тем, чтобы у него остановились глаза, чтобы он вытянулся, захолодел, закостенел".  И она опять видит. Вот он идет. Такой маленький, в такие высокие двери идет, размахивая ручонками, как большие ходят. И глядит, и улыбается... "Милый! И его</w:t>
      </w:r>
      <w:r>
        <w:noBreakHyphen/>
        <w:t>то Бог хотел измучать и уморить! Зачем же молиться Ему, если Он может делать такие ужасы?"  И вдруг Матреша, девочка, помощница няни, начинает что</w:t>
      </w:r>
      <w:r>
        <w:noBreakHyphen/>
        <w:t xml:space="preserve">то говорить очень странное. Мать знает, что это Матреша, а вместе с тем она и Матреша и ангел. "А если она ангел, то отчего у нее нет за спиной крыльев?" </w:t>
      </w:r>
      <w:r>
        <w:noBreakHyphen/>
        <w:t xml:space="preserve"> думает мать. Впрочем, она вспоминает, что кто</w:t>
      </w:r>
      <w:r>
        <w:noBreakHyphen/>
        <w:t xml:space="preserve">то, </w:t>
      </w:r>
      <w:r>
        <w:noBreakHyphen/>
        <w:t xml:space="preserve"> она не помнит кто, но кто</w:t>
      </w:r>
      <w:r>
        <w:noBreakHyphen/>
        <w:t xml:space="preserve">то, заслуживающий доверия, </w:t>
      </w:r>
      <w:r>
        <w:noBreakHyphen/>
        <w:t xml:space="preserve"> говорил ей, что ангелы бывают теперь и без крыльев. И ангел</w:t>
      </w:r>
      <w:r>
        <w:noBreakHyphen/>
        <w:t>Матреша говорит: "Напрасно вы, сударыня, на Бога обижаетесь. Ему никак нельзя всех слушать. Они часто о таком просят, что одному сделаешь, другого обидишь. Вот сейчас по всей России молятся, да какие люди! Самые первые архиереи, монахи в соборах, в церквах над мощами, все молятся, чтобы Бог дал победы над японцами. А ведь это разве хорошее дело? И молиться об этом не годится, да и угодить</w:t>
      </w:r>
      <w:r>
        <w:noBreakHyphen/>
        <w:t xml:space="preserve">то ему никому нельзя. Японцы тоже молятся, чтобы им победить. А ведь он один у нас батюшка. Как же Ему быть?"  </w:t>
      </w:r>
      <w:r>
        <w:noBreakHyphen/>
        <w:t xml:space="preserve"> Как же Ему быть, барыня? </w:t>
      </w:r>
      <w:r>
        <w:noBreakHyphen/>
        <w:t xml:space="preserve"> говорит Матреша.  </w:t>
      </w:r>
      <w:r>
        <w:noBreakHyphen/>
        <w:t xml:space="preserve"> Да, это так. Это старое. Это еще Вольтер говорил. Все это знают и все говорят. Я не об этом. А отчего же Он не может исполнить просьбу, когда я прошу не о вредном о чем</w:t>
      </w:r>
      <w:r>
        <w:noBreakHyphen/>
        <w:t xml:space="preserve">нибудь, а только о том, чтобы не уморить моего милого мальчика. Я ведь без него жить не могу, </w:t>
      </w:r>
      <w:r>
        <w:noBreakHyphen/>
        <w:t xml:space="preserve"> говорит мать и чувствует, как он обнимает ее за шею своими пухлыми ручонками, и она своим телом чувствует его тепленькое тельце. </w:t>
      </w:r>
      <w:r>
        <w:noBreakHyphen/>
        <w:t xml:space="preserve"> Хорошо, что это не случилось, </w:t>
      </w:r>
      <w:r>
        <w:noBreakHyphen/>
        <w:t xml:space="preserve"> думает она.  </w:t>
      </w:r>
      <w:r>
        <w:noBreakHyphen/>
        <w:t xml:space="preserve"> Да ведь не одно это, барыня, </w:t>
      </w:r>
      <w:r>
        <w:noBreakHyphen/>
        <w:t xml:space="preserve"> пристает Матреша так же бестолково, как всегда, </w:t>
      </w:r>
      <w:r>
        <w:noBreakHyphen/>
        <w:t xml:space="preserve"> ведь не одно это. Бывает, что и один просит, да никак невозможно сделать Ему того, что он хочет. Нам это вполне известно. Я</w:t>
      </w:r>
      <w:r>
        <w:noBreakHyphen/>
        <w:t xml:space="preserve">то ведь знаю, потому что я докладываю, </w:t>
      </w:r>
      <w:r>
        <w:noBreakHyphen/>
        <w:t xml:space="preserve"> говорит Матреша</w:t>
      </w:r>
      <w:r>
        <w:noBreakHyphen/>
        <w:t>ангел точно таким голосом, каким она вчера, когда барыня посылала ее к барину, говорила няне: "Я</w:t>
      </w:r>
      <w:r>
        <w:noBreakHyphen/>
        <w:t xml:space="preserve">то знаю, что барин дома, потому что я докладывала".  </w:t>
      </w:r>
      <w:r>
        <w:noBreakHyphen/>
        <w:t xml:space="preserve"> Сколько раз приходилось докладывать, </w:t>
      </w:r>
      <w:r>
        <w:noBreakHyphen/>
        <w:t xml:space="preserve"> говорит Матреша, </w:t>
      </w:r>
      <w:r>
        <w:noBreakHyphen/>
        <w:t xml:space="preserve"> что вот хороший человек </w:t>
      </w:r>
      <w:r>
        <w:noBreakHyphen/>
        <w:t xml:space="preserve"> из молодых все больше </w:t>
      </w:r>
      <w:r>
        <w:noBreakHyphen/>
        <w:t xml:space="preserve"> просит помочь ему, чтобы он дурных дел не делал, не пьянствовал, не распутничал, просит, чтобы из него, как занозу, вынули порок.  "Как, однако, хорошо говорит Матреша", </w:t>
      </w:r>
      <w:r>
        <w:noBreakHyphen/>
        <w:t xml:space="preserve"> думает барыня.  </w:t>
      </w:r>
      <w:r>
        <w:noBreakHyphen/>
        <w:t xml:space="preserve"> А Ему никак нельзя этого, потому каждому надо самому стараться. Только от старания и польза бывает. Вы сами, барыня, давали мне читать сказку о черной курице. Там рассказано, как мальчику черная курица дала за то, что он ее спас от смерти, волшебное конопляное зернышко, такое, что, пока оно у него в штанах в кармане лежало, он не уча все уроки знал, и как он от этого самого зернышка совсем перестал учиться и память потерял. Нельзя Ему, батюшке, из людей вынимать зло. И им не просить об этом надо, а самим вырывать, вымывать, вывертывать его из себя.  "Откуда она эти слова знает", </w:t>
      </w:r>
      <w:r>
        <w:noBreakHyphen/>
        <w:t xml:space="preserve"> думает барыня и говорит:  </w:t>
      </w:r>
      <w:r>
        <w:noBreakHyphen/>
        <w:t xml:space="preserve"> Ты все</w:t>
      </w:r>
      <w:r>
        <w:noBreakHyphen/>
        <w:t xml:space="preserve">таки, Матреша, не отвечаешь мне на вопрос.  </w:t>
      </w:r>
      <w:r>
        <w:noBreakHyphen/>
        <w:t xml:space="preserve"> Дайте срок, все скажу, </w:t>
      </w:r>
      <w:r>
        <w:noBreakHyphen/>
        <w:t xml:space="preserve"> говорит Матреша. </w:t>
      </w:r>
      <w:r>
        <w:noBreakHyphen/>
        <w:t xml:space="preserve"> А то и так бывает: докладываю, что разорилась семья не по своей вине, все плачут, вместо хороших комнат живут в угле, даже чаю нет, просят хоть как</w:t>
      </w:r>
      <w:r>
        <w:noBreakHyphen/>
        <w:t>нибудь помочь им. И тоже никак нельзя Ему сделать по</w:t>
      </w:r>
      <w:r>
        <w:noBreakHyphen/>
        <w:t xml:space="preserve">ихнему, потому Он знает. что это им же на пользу. Они не видят, а Он, Батюшка, знает, что, если бы они в достатке жили, они бы вдрызг избаловались.  "Это правда, </w:t>
      </w:r>
      <w:r>
        <w:noBreakHyphen/>
        <w:t xml:space="preserve"> думает барыня. </w:t>
      </w:r>
      <w:r>
        <w:noBreakHyphen/>
        <w:t xml:space="preserve"> Но зачем же она так вульгарно выражается о Боге? "Вдрызг"... это совсем нехорошо. Непременно скажу ей при случае"...  </w:t>
      </w:r>
      <w:r>
        <w:noBreakHyphen/>
        <w:t xml:space="preserve"> Но я не про то спрашиваю, </w:t>
      </w:r>
      <w:r>
        <w:noBreakHyphen/>
        <w:t xml:space="preserve"> повторяет опять мать. </w:t>
      </w:r>
      <w:r>
        <w:noBreakHyphen/>
        <w:t xml:space="preserve"> Я спрашиваю: зачем, за что хотел это твой Бог взять у меня моего мальчика? </w:t>
      </w:r>
      <w:r>
        <w:noBreakHyphen/>
        <w:t xml:space="preserve"> И мать видит перед собой своего Костю живого и слушает его, как колокольчик звонкий, детский, его особенный, милый смех. </w:t>
      </w:r>
      <w:r>
        <w:noBreakHyphen/>
        <w:t xml:space="preserve"> Зачем они взяли его у меня? Если Бог мог это сделать, то Он злой, дурной Бог и совсем не надо Его и не хочу знать Его.  И что же это такое: Матреша уже совсем не Матреша, а какое</w:t>
      </w:r>
      <w:r>
        <w:noBreakHyphen/>
        <w:t>то совсем другое, новое, странное, неясное существо, и говорит это существо не устами вслух, а каким</w:t>
      </w:r>
      <w:r>
        <w:noBreakHyphen/>
        <w:t xml:space="preserve">то особенным способом, прямо в сердце матери.  </w:t>
      </w:r>
      <w:r>
        <w:noBreakHyphen/>
        <w:t xml:space="preserve"> Жалкое ты, слепое и дерзкое, зазнавшееся создание, </w:t>
      </w:r>
      <w:r>
        <w:noBreakHyphen/>
        <w:t xml:space="preserve"> говорит это существо. </w:t>
      </w:r>
      <w:r>
        <w:noBreakHyphen/>
        <w:t xml:space="preserve"> Ты видишь своего Костю, каким он был неделю тому назад со своими крепенькими, упругими членами и длинными вьющимися волосами и с наивной, ласковой и осмысленной речью. Но разве он всегда был такой? Было время, когда ты радовалась, что он выговаривает "мама" и "баба" и понимает кто кто; а еще прежде ты восхищалась тем, что он стоял дыбочки и, качаясь, перебегает мягко ножками к стулу, а еще прежде вы все восхищались тем, что он, как зверок, ползает по зале, а еще прежде радовались, что он узнает, что держит безволосую головку с дышащим темечком, а еще прежде восхищались тем, что берет сосок и нажимает его своими беззубыми деснами. А еще прежде радовались, что он, весь красный и еще не отделенный от тебя, жалостно кричит, обновляя свои легкие. А еще прежде, за год, где был он, когда его совсем не было? Вы все думаете, что вы стоите и что вам и тем, кого вы любите, следует всегда быть такими, какими они сейчас. Но ведь вы не стоите ни минуты, все вы течете как река, все летите как камень книзу, к смерти, которая, рано или поздно, ждет всех вас. Как же ты не понимаешь, что если он из ничего стал тем, что он был, то он не остановился бы и ни минуты не оставался бы таким, каким был, когда умер; а как из ничего сделался сосунком, из сосунка сделался ребенком, так из ребенка сделался бы мальчиком</w:t>
      </w:r>
      <w:r>
        <w:noBreakHyphen/>
        <w:t xml:space="preserve">школьником, юношей, молодым человеком, взрослым, стареющим, старым. Ты ведь не знаешь, чем он был бы, если бы остался жив. А я знаю.  И вот мать видит в отдельном, ярко освещенном электричеством кабинете ресторана (один раз муж возил ее в такой ресторан), перед столом с остатками ужина видит одутловатого, морщинистого, с подведенными кверху усами, противного, молодящегося старика. Он сидит, глубоко затонув в мягком диване, и пьяными глазами жадно оглядывает развращенную, подкрашенную, с оголенной белой толстой шеей женщину и пьяным языком выкрикивает, повторяя несколько раз, неприличную шутку, очевидно, довольный одобрительным хохотом такой же другой, как он, пары.  </w:t>
      </w:r>
      <w:r>
        <w:noBreakHyphen/>
        <w:t xml:space="preserve"> Неправда, это не он, это не мой Костя! </w:t>
      </w:r>
      <w:r>
        <w:noBreakHyphen/>
        <w:t xml:space="preserve"> вскрикивает мать, с ужасом глядя на гадкого старика, который тем и ужасен, что что</w:t>
      </w:r>
      <w:r>
        <w:noBreakHyphen/>
        <w:t xml:space="preserve">то есть в его взгляде, в его губах, напоминающее особенное Костино. "Хорошо, что это сон, </w:t>
      </w:r>
      <w:r>
        <w:noBreakHyphen/>
        <w:t xml:space="preserve"> думает она. </w:t>
      </w:r>
      <w:r>
        <w:noBreakHyphen/>
        <w:t xml:space="preserve"> Костя настоящий </w:t>
      </w:r>
      <w:r>
        <w:noBreakHyphen/>
        <w:t xml:space="preserve"> вот он". И она видит беленького, голенького, с пухлыми грудками Костю, как он сидит в ванне и, хохоча, болтает ножонками, не только видит, но чувствует, как вдруг он обхватывает ее обнаженную по локоть руку и целует, целует и под конец кусает ее, не зная, что бы ему еще сделать с этой милой ему рукой.  "Да, вот это Костя, а не тот ужасный старик", </w:t>
      </w:r>
      <w:r>
        <w:noBreakHyphen/>
        <w:t xml:space="preserve"> говорит она себе. И на этих словах просыпается и с ужасом признает действительность, от которой уже некуда проснуться.  Она идет в детскую. Няня уже обмыла и убрала Костю. С восковым и утончившимся носиком, с ямочками у ноздрей и приглаженными от лба волосиками, он лежит на каком</w:t>
      </w:r>
      <w:r>
        <w:noBreakHyphen/>
        <w:t xml:space="preserve">то возвышении. Вокруг горят свечи и стоят на столике в головах белые, лиловые и розовые гиацинты. Няня поднимается со стула и, подняв брови и вытянув губы, смотрит на поднятое кверху каменнонеподвижное личико. Из другой двери навстречу матери входит Матреша с своим простым, добродушным лицом и заплаканными глазами.  "Как же она мне говорила, что нельзя огорчаться, а сама плакала", </w:t>
      </w:r>
      <w:r>
        <w:noBreakHyphen/>
        <w:t xml:space="preserve"> думает мать. И она переводит свой взгляд на покойника. В первую минуту ее поражает и отталкивает ужасное сходство мертвого личика с тем лицом старика, которого она видела во сне, но она отгоняет эту мысль и, перекрестившись, притрагивается теплыми губами к холодному, восковому лобику, потом целует сложенные остывшие маленькие ручки, и вдруг запах гиацинтов как будто что</w:t>
      </w:r>
      <w:r>
        <w:noBreakHyphen/>
        <w:t xml:space="preserve">то новое говорит ей о том, что его нет и никогда больше не будет, и ее душат рыдания, и она еще раз целует его в лоб и в первый раз она плачет. Она плачет, но плачет не безнадежными, но покорными, умиленными слезами. Ей больно, но она уже не возмущается, не жалуется, а знает, что то, что было, должно было быть, и потому было хорошо.  </w:t>
      </w:r>
      <w:r>
        <w:noBreakHyphen/>
        <w:t xml:space="preserve"> Грех, матушка, плакать, </w:t>
      </w:r>
      <w:r>
        <w:noBreakHyphen/>
        <w:t xml:space="preserve"> говорит няня и, подойдя к маленькому покойнику, вытирает сложенным платочком слезы матери, оставшиеся на восковом лбу Кости. </w:t>
      </w:r>
      <w:r>
        <w:noBreakHyphen/>
        <w:t xml:space="preserve"> От слез его душеньке тяжело будет. Ему хорошо теперь. Ангельчик безгрешный. А жив бы был, кто знает, что бы было.  </w:t>
      </w:r>
      <w:r>
        <w:noBreakHyphen/>
        <w:t xml:space="preserve"> Так, так, а все</w:t>
      </w:r>
      <w:r>
        <w:noBreakHyphen/>
        <w:t xml:space="preserve">таки больно, больно! </w:t>
      </w:r>
      <w:r>
        <w:noBreakHyphen/>
        <w:t xml:space="preserve"> говорит мать.</w:t>
      </w:r>
    </w:p>
    <w:p w:rsidR="00B07E99" w:rsidRDefault="001A26B5">
      <w:r>
        <w:t>КОММЕНТАРИИ</w:t>
      </w:r>
    </w:p>
    <w:p w:rsidR="00B07E99" w:rsidRDefault="001A26B5">
      <w:r>
        <w:t>Рассказ связан с легендой, слышанной Толстым от олонецкого крестьянина</w:t>
      </w:r>
      <w:r>
        <w:noBreakHyphen/>
        <w:t>сказителя В.П.Щеголенка, гостившего в Ясной Поляне летом 1879 г.  Впервые напечатан в "Круге чтения" (М., "Посредник", 1906).</w:t>
      </w:r>
    </w:p>
    <w:p w:rsidR="00B07E99" w:rsidRDefault="00B07E99">
      <w:bookmarkStart w:id="0" w:name="_GoBack"/>
      <w:bookmarkEnd w:id="0"/>
    </w:p>
    <w:sectPr w:rsidR="00B07E99">
      <w:pgSz w:w="11906" w:h="16838"/>
      <w:pgMar w:top="1134" w:right="850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08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26B5"/>
    <w:rsid w:val="001A26B5"/>
    <w:rsid w:val="00B07E99"/>
    <w:rsid w:val="00D8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34A7177-2D05-4359-9117-986D6CA5E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ind w:firstLine="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ind w:firstLine="0"/>
      <w:jc w:val="center"/>
      <w:outlineLvl w:val="1"/>
    </w:pPr>
    <w:rPr>
      <w:rFonts w:ascii="Arial" w:hAnsi="Arial" w:cs="Arial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ind w:firstLine="0"/>
      <w:jc w:val="center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ind w:firstLine="0"/>
      <w:jc w:val="center"/>
      <w:outlineLvl w:val="3"/>
    </w:pPr>
    <w:rPr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pPr>
      <w:ind w:firstLine="0"/>
      <w:jc w:val="center"/>
      <w:outlineLvl w:val="4"/>
    </w:pPr>
    <w:rPr>
      <w:b/>
      <w:bCs/>
      <w:i/>
      <w:iCs/>
    </w:rPr>
  </w:style>
  <w:style w:type="paragraph" w:styleId="6">
    <w:name w:val="heading 6"/>
    <w:basedOn w:val="a"/>
    <w:next w:val="a"/>
    <w:link w:val="60"/>
    <w:uiPriority w:val="99"/>
    <w:qFormat/>
    <w:pPr>
      <w:ind w:firstLine="0"/>
      <w:jc w:val="center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Pr>
      <w:b/>
      <w:bCs/>
    </w:rPr>
  </w:style>
  <w:style w:type="paragraph" w:customStyle="1" w:styleId="Epigraph">
    <w:name w:val="Epigraph"/>
    <w:uiPriority w:val="99"/>
    <w:pPr>
      <w:widowControl w:val="0"/>
      <w:autoSpaceDE w:val="0"/>
      <w:autoSpaceDN w:val="0"/>
      <w:adjustRightInd w:val="0"/>
      <w:spacing w:after="0" w:line="240" w:lineRule="auto"/>
      <w:ind w:left="3000" w:firstLine="400"/>
      <w:jc w:val="both"/>
    </w:pPr>
    <w:rPr>
      <w:rFonts w:ascii="Times New Roman" w:hAnsi="Times New Roman" w:cs="Times New Roman"/>
      <w:i/>
      <w:iCs/>
    </w:rPr>
  </w:style>
  <w:style w:type="paragraph" w:customStyle="1" w:styleId="EpigraphAuthor">
    <w:name w:val="Epigraph Author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3000" w:firstLine="400"/>
      <w:jc w:val="both"/>
    </w:pPr>
    <w:rPr>
      <w:rFonts w:ascii="Times New Roman" w:hAnsi="Times New Roman" w:cs="Times New Roman"/>
      <w:b/>
      <w:bCs/>
    </w:rPr>
  </w:style>
  <w:style w:type="paragraph" w:customStyle="1" w:styleId="Annotation">
    <w:name w:val="Annotation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Cite">
    <w:name w:val="Cite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hAnsi="Times New Roman" w:cs="Times New Roman"/>
    </w:rPr>
  </w:style>
  <w:style w:type="paragraph" w:customStyle="1" w:styleId="CiteAuthor">
    <w:name w:val="Cite Author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hAnsi="Times New Roman" w:cs="Times New Roman"/>
      <w:b/>
      <w:bCs/>
      <w:i/>
      <w:iCs/>
    </w:rPr>
  </w:style>
  <w:style w:type="paragraph" w:customStyle="1" w:styleId="PoemTitle">
    <w:name w:val="Poem Title"/>
    <w:next w:val="a"/>
    <w:uiPriority w:val="99"/>
    <w:pPr>
      <w:widowControl w:val="0"/>
      <w:autoSpaceDE w:val="0"/>
      <w:autoSpaceDN w:val="0"/>
      <w:adjustRightInd w:val="0"/>
      <w:spacing w:before="12" w:after="0" w:line="240" w:lineRule="auto"/>
      <w:ind w:left="2000" w:right="60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Stanza">
    <w:name w:val="Stanza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2000" w:right="600"/>
    </w:pPr>
    <w:rPr>
      <w:rFonts w:ascii="Times New Roman" w:hAnsi="Times New Roman" w:cs="Times New Roman"/>
      <w:sz w:val="24"/>
      <w:szCs w:val="24"/>
    </w:rPr>
  </w:style>
  <w:style w:type="paragraph" w:customStyle="1" w:styleId="FootNote">
    <w:name w:val="FootNote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firstLine="200"/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FootNoteEpigraph">
    <w:name w:val="FootNote Epigraph"/>
    <w:uiPriority w:val="99"/>
    <w:pPr>
      <w:widowControl w:val="0"/>
      <w:autoSpaceDE w:val="0"/>
      <w:autoSpaceDN w:val="0"/>
      <w:adjustRightInd w:val="0"/>
      <w:spacing w:after="0" w:line="240" w:lineRule="auto"/>
      <w:ind w:left="1500" w:firstLine="400"/>
      <w:jc w:val="both"/>
    </w:pPr>
    <w:rPr>
      <w:rFonts w:ascii="Times New Roman" w:hAnsi="Times New Roman" w:cs="Times New Roman"/>
      <w:i/>
      <w:iCs/>
      <w:sz w:val="18"/>
      <w:szCs w:val="18"/>
    </w:rPr>
  </w:style>
  <w:style w:type="paragraph" w:customStyle="1" w:styleId="FootNoteStanza">
    <w:name w:val="FootNote Stanza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500" w:right="600"/>
    </w:pPr>
    <w:rPr>
      <w:rFonts w:ascii="Times New Roman" w:hAnsi="Times New Roman" w:cs="Times New Roman"/>
      <w:sz w:val="18"/>
      <w:szCs w:val="18"/>
    </w:rPr>
  </w:style>
  <w:style w:type="paragraph" w:customStyle="1" w:styleId="FootNoteCite">
    <w:name w:val="FootNote Cite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300" w:right="600"/>
      <w:jc w:val="both"/>
    </w:pPr>
    <w:rPr>
      <w:rFonts w:ascii="Times New Roman" w:hAnsi="Times New Roman" w:cs="Times New Roman"/>
      <w:sz w:val="18"/>
      <w:szCs w:val="18"/>
    </w:rPr>
  </w:style>
  <w:style w:type="paragraph" w:customStyle="1" w:styleId="FootNoteCiteAuthor">
    <w:name w:val="FootNote Cite Author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350" w:right="600"/>
      <w:jc w:val="both"/>
    </w:pPr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FootNotePoemTitle">
    <w:name w:val="FootNote Poem Title"/>
    <w:next w:val="a"/>
    <w:uiPriority w:val="99"/>
    <w:pPr>
      <w:widowControl w:val="0"/>
      <w:autoSpaceDE w:val="0"/>
      <w:autoSpaceDN w:val="0"/>
      <w:adjustRightInd w:val="0"/>
      <w:spacing w:before="12" w:after="0" w:line="240" w:lineRule="auto"/>
      <w:ind w:left="2000" w:right="600"/>
    </w:pPr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1834</Words>
  <Characters>10460</Characters>
  <Application>Microsoft Office Word</Application>
  <DocSecurity>0</DocSecurity>
  <Lines>87</Lines>
  <Paragraphs>24</Paragraphs>
  <ScaleCrop>false</ScaleCrop>
  <Company/>
  <LinksUpToDate>false</LinksUpToDate>
  <CharactersWithSpaces>12270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Молитва</dc:title>
  <dc:subject/>
  <dc:creator>Лев Николаевич Толстой </dc:creator>
  <cp:keywords/>
  <dc:description/>
  <cp:lastModifiedBy>admin</cp:lastModifiedBy>
  <cp:revision>2</cp:revision>
  <dcterms:created xsi:type="dcterms:W3CDTF">2014-05-31T17:12:00Z</dcterms:created>
  <dcterms:modified xsi:type="dcterms:W3CDTF">2014-05-31T17:12:00Z</dcterms:modified>
</cp:coreProperties>
</file>