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FB5" w:rsidRDefault="00F04FB5" w:rsidP="002B5F5C">
      <w:pPr>
        <w:jc w:val="center"/>
        <w:rPr>
          <w:b/>
          <w:sz w:val="24"/>
        </w:rPr>
      </w:pPr>
    </w:p>
    <w:p w:rsidR="00A804DB" w:rsidRPr="002B5F5C" w:rsidRDefault="00A804DB" w:rsidP="002B5F5C">
      <w:pPr>
        <w:jc w:val="center"/>
        <w:rPr>
          <w:b/>
          <w:sz w:val="24"/>
        </w:rPr>
      </w:pPr>
      <w:r w:rsidRPr="002B5F5C">
        <w:rPr>
          <w:b/>
          <w:sz w:val="24"/>
        </w:rPr>
        <w:t>ТЕМА: ЗАКОНЫ РИТОРИКИ.</w:t>
      </w:r>
    </w:p>
    <w:p w:rsidR="00A804DB" w:rsidRDefault="00A804DB" w:rsidP="00A804DB">
      <w:pPr>
        <w:rPr>
          <w:sz w:val="24"/>
        </w:rPr>
      </w:pPr>
    </w:p>
    <w:p w:rsidR="00A804DB" w:rsidRDefault="00A804DB" w:rsidP="00A804DB">
      <w:pPr>
        <w:rPr>
          <w:sz w:val="24"/>
        </w:rPr>
      </w:pPr>
      <w:r>
        <w:rPr>
          <w:sz w:val="24"/>
        </w:rPr>
        <w:t>Закон - связь и взаимозависимость каких-либо явлений действительности; необходимое и устойчивое отношение между явлениями. (С.И.Ожегов.Словарь русского языка – М.: «Русский язык», 1989, с. 210.).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Теоретики  неориторики насчитывают  семь законов этой науки.  Для  удобства запоминания составим формулу: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Р = К + А + С + Т + СВ + ЭО + СА,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Где: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Р – риторика, далее перечисление и суть законов, которыми следует руководствоваться при создании и произнесении публичной речи.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К – концептуальный закон. Концепция слово многозначное. В данном контексте будем употреблять его в значении основная мысль, руководящая идея. Чтобы выполнить требования этого закона, нужно найти, что сказать, систематизировать материал, всесторонне проанализировать предмет речи и сформулировать основную идею сообщения.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Концептуальный закон требует: - выделить в речи главное; - отделить его от второстепенного; -  придерживаться последовательности изложения; -- предвидеть воздействие предмета речи на аудиторию.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А –  закон моделирования аудитории, т.е. той совокупности слушателей, перед которыми придётся выступать. О слушателях надо знать: социально-демографические характеристики (пол, возраст, нац.состав, уровень образования); индивидуально-личностные хар-ки (образ мышления, тип поведения).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С – стратегический закон  риторики требует от оратора установить цели речевой деятельности  (зачем говорю</w:t>
      </w:r>
      <w:r w:rsidRPr="002637C7">
        <w:rPr>
          <w:sz w:val="24"/>
        </w:rPr>
        <w:t>?)</w:t>
      </w:r>
      <w:r>
        <w:rPr>
          <w:sz w:val="24"/>
        </w:rPr>
        <w:t>; противоречия в исследуемых проблемах и пути их разрешения; главный тезис выступления; собственную позицию.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Т – тактический закон требует от оратора заинтересовать аудиторию, вызвать слушателей на размышление,  вывести их на уровень обсуждения предмета речи.</w:t>
      </w:r>
    </w:p>
    <w:p w:rsidR="00A804DB" w:rsidRPr="002637C7" w:rsidRDefault="00A804DB" w:rsidP="00A804DB">
      <w:pPr>
        <w:rPr>
          <w:sz w:val="24"/>
        </w:rPr>
      </w:pPr>
      <w:r>
        <w:rPr>
          <w:sz w:val="24"/>
        </w:rPr>
        <w:t>СВ – словесное выражение – формирование текста речи, совершенствование речевого мастерства, знание богатств родного языка, умение их использовать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ЭО – закон эффективности общения требует системных действий. Оратор должен управлять своим поведением  (умение «держать себя в руках»), уметь управлять аудиторией, удерживать её внимание до конца выступления. Наконец – уметь  корректировать подготовленный текст по ходу выступления.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>СА – системно-аналитический закон требует от оратора умения оценить собственное выступление – самоанализ, рефлексия; умение анализировать и оценивать речевую деятельность других ораторов, т.е. умение быть слушателем ,  ибо процесс общения – процесс двусторонний. Эти умения по мере накопления опыта помогают совершенствовать мастерство своих публичных выступлений.</w:t>
      </w:r>
    </w:p>
    <w:p w:rsidR="00A804DB" w:rsidRDefault="00A804DB" w:rsidP="00A804DB">
      <w:pPr>
        <w:rPr>
          <w:sz w:val="24"/>
        </w:rPr>
      </w:pPr>
      <w:r>
        <w:rPr>
          <w:sz w:val="24"/>
        </w:rPr>
        <w:t xml:space="preserve">          Совокупность этих законов может быть расценена как квинтэссенция всех достижений риторической мысли от античности до наших дней.</w:t>
      </w:r>
    </w:p>
    <w:p w:rsidR="00A804DB" w:rsidRDefault="00A804DB" w:rsidP="00A804DB">
      <w:pPr>
        <w:rPr>
          <w:sz w:val="24"/>
        </w:rPr>
      </w:pPr>
    </w:p>
    <w:p w:rsidR="00A804DB" w:rsidRDefault="00A804DB" w:rsidP="00A804DB">
      <w:pPr>
        <w:rPr>
          <w:sz w:val="24"/>
        </w:rPr>
      </w:pPr>
      <w:r>
        <w:rPr>
          <w:sz w:val="24"/>
        </w:rPr>
        <w:t xml:space="preserve">                                                      *******************************</w:t>
      </w:r>
    </w:p>
    <w:p w:rsidR="00A804DB" w:rsidRDefault="00A804DB" w:rsidP="00A804DB">
      <w:pPr>
        <w:pStyle w:val="2"/>
      </w:pPr>
      <w:r>
        <w:t xml:space="preserve">           Риторика необходима человеку любой профессии независимо от того, связана ли его деятельность с умением общаться и хорошо говорить. Личностные качества, развиваемые риторикой, дают возможность человеку гораздо полнее реализовать себя, развивают способности в выбранной профессии – тем более профессии  ЮРИСТА.</w:t>
      </w:r>
    </w:p>
    <w:p w:rsidR="00A804DB" w:rsidRDefault="00A804DB">
      <w:bookmarkStart w:id="0" w:name="_GoBack"/>
      <w:bookmarkEnd w:id="0"/>
    </w:p>
    <w:sectPr w:rsidR="00A804DB">
      <w:headerReference w:type="default" r:id="rId6"/>
      <w:footerReference w:type="default" r:id="rId7"/>
      <w:pgSz w:w="11906" w:h="16838"/>
      <w:pgMar w:top="680" w:right="851" w:bottom="680" w:left="1418" w:header="720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FB5" w:rsidRDefault="00F04FB5">
      <w:r>
        <w:separator/>
      </w:r>
    </w:p>
  </w:endnote>
  <w:endnote w:type="continuationSeparator" w:id="0">
    <w:p w:rsidR="00F04FB5" w:rsidRDefault="00F04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F5C" w:rsidRDefault="002B5F5C">
    <w:pPr>
      <w:pStyle w:val="a3"/>
      <w:framePr w:wrap="auto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13</w:t>
    </w:r>
    <w:r>
      <w:rPr>
        <w:rStyle w:val="a4"/>
      </w:rPr>
      <w:fldChar w:fldCharType="end"/>
    </w:r>
  </w:p>
  <w:p w:rsidR="002B5F5C" w:rsidRDefault="002B5F5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FB5" w:rsidRDefault="00F04FB5">
      <w:r>
        <w:separator/>
      </w:r>
    </w:p>
  </w:footnote>
  <w:footnote w:type="continuationSeparator" w:id="0">
    <w:p w:rsidR="00F04FB5" w:rsidRDefault="00F04F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F5C" w:rsidRDefault="002B5F5C">
    <w:pPr>
      <w:pStyle w:val="a5"/>
      <w:framePr w:wrap="auto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13</w:t>
    </w:r>
    <w:r>
      <w:rPr>
        <w:rStyle w:val="a4"/>
      </w:rPr>
      <w:fldChar w:fldCharType="end"/>
    </w:r>
  </w:p>
  <w:p w:rsidR="002B5F5C" w:rsidRDefault="002B5F5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04DB"/>
    <w:rsid w:val="002B5F5C"/>
    <w:rsid w:val="005E425F"/>
    <w:rsid w:val="00A804DB"/>
    <w:rsid w:val="00E6194D"/>
    <w:rsid w:val="00F0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3F61F1-EDFB-474E-B56F-78F02239A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804DB"/>
    <w:pPr>
      <w:tabs>
        <w:tab w:val="center" w:pos="4677"/>
        <w:tab w:val="right" w:pos="9355"/>
      </w:tabs>
    </w:pPr>
    <w:rPr>
      <w:sz w:val="24"/>
    </w:rPr>
  </w:style>
  <w:style w:type="character" w:styleId="a4">
    <w:name w:val="page number"/>
    <w:basedOn w:val="a0"/>
    <w:rsid w:val="00A804DB"/>
  </w:style>
  <w:style w:type="paragraph" w:styleId="a5">
    <w:name w:val="header"/>
    <w:basedOn w:val="a"/>
    <w:rsid w:val="00A804DB"/>
    <w:pPr>
      <w:tabs>
        <w:tab w:val="center" w:pos="4677"/>
        <w:tab w:val="right" w:pos="9355"/>
      </w:tabs>
    </w:pPr>
    <w:rPr>
      <w:sz w:val="24"/>
    </w:rPr>
  </w:style>
  <w:style w:type="paragraph" w:styleId="2">
    <w:name w:val="Body Text 2"/>
    <w:basedOn w:val="a"/>
    <w:rsid w:val="00A804D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Лекция 2</vt:lpstr>
    </vt:vector>
  </TitlesOfParts>
  <Company>SamLab.ws</Company>
  <LinksUpToDate>false</LinksUpToDate>
  <CharactersWithSpaces>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2</dc:title>
  <dc:subject/>
  <dc:creator>Sam</dc:creator>
  <cp:keywords/>
  <dc:description/>
  <cp:lastModifiedBy>Irina</cp:lastModifiedBy>
  <cp:revision>2</cp:revision>
  <dcterms:created xsi:type="dcterms:W3CDTF">2014-08-20T03:58:00Z</dcterms:created>
  <dcterms:modified xsi:type="dcterms:W3CDTF">2014-08-20T03:58:00Z</dcterms:modified>
</cp:coreProperties>
</file>