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2F4" w:rsidRDefault="006442F4" w:rsidP="0046438E">
      <w:pPr>
        <w:spacing w:before="120"/>
        <w:jc w:val="center"/>
        <w:rPr>
          <w:b/>
          <w:bCs/>
          <w:sz w:val="32"/>
          <w:szCs w:val="32"/>
        </w:rPr>
      </w:pPr>
    </w:p>
    <w:p w:rsidR="0046438E" w:rsidRPr="00DD50C0" w:rsidRDefault="0046438E" w:rsidP="0046438E">
      <w:pPr>
        <w:spacing w:before="120"/>
        <w:jc w:val="center"/>
        <w:rPr>
          <w:b/>
          <w:bCs/>
          <w:sz w:val="32"/>
          <w:szCs w:val="32"/>
        </w:rPr>
      </w:pPr>
      <w:r w:rsidRPr="00DD50C0">
        <w:rPr>
          <w:b/>
          <w:bCs/>
          <w:sz w:val="32"/>
          <w:szCs w:val="32"/>
        </w:rPr>
        <w:t>Арзамас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Нижегородская область</w:t>
      </w:r>
    </w:p>
    <w:p w:rsidR="0046438E" w:rsidRDefault="0046438E" w:rsidP="0046438E">
      <w:pPr>
        <w:spacing w:before="120"/>
        <w:ind w:firstLine="567"/>
        <w:jc w:val="both"/>
      </w:pPr>
      <w:r w:rsidRPr="002B3D6B">
        <w:t xml:space="preserve">Код ОКАТО: 22403 </w:t>
      </w:r>
      <w:r>
        <w:t xml:space="preserve"> </w:t>
      </w:r>
    </w:p>
    <w:p w:rsidR="0046438E" w:rsidRDefault="0046438E" w:rsidP="0046438E">
      <w:pPr>
        <w:spacing w:before="120"/>
        <w:ind w:firstLine="567"/>
        <w:jc w:val="both"/>
      </w:pPr>
      <w:r w:rsidRPr="002B3D6B">
        <w:t xml:space="preserve">Основан: 1578 </w:t>
      </w:r>
      <w:r>
        <w:t xml:space="preserve">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Город с: 1719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Город областного подчинения </w:t>
      </w:r>
      <w:r>
        <w:t xml:space="preserve"> </w:t>
      </w:r>
      <w:r w:rsidRPr="002B3D6B">
        <w:t xml:space="preserve">Центр: Арзамасский р-н </w:t>
      </w:r>
    </w:p>
    <w:p w:rsidR="0046438E" w:rsidRDefault="0046438E" w:rsidP="0046438E">
      <w:pPr>
        <w:spacing w:before="120"/>
        <w:ind w:firstLine="567"/>
        <w:jc w:val="both"/>
      </w:pPr>
      <w:r w:rsidRPr="002B3D6B">
        <w:t xml:space="preserve">Отклонение от московского времени, часы: 0 </w:t>
      </w:r>
      <w:r>
        <w:t xml:space="preserve">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Географическая широта: 55°24'</w:t>
      </w:r>
      <w:r>
        <w:t xml:space="preserve"> </w:t>
      </w:r>
      <w:r w:rsidRPr="002B3D6B">
        <w:t xml:space="preserve">Географическая долгота: 43°49'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6082"/>
      </w:tblGrid>
      <w:tr w:rsidR="0046438E" w:rsidRPr="002B3D6B" w:rsidTr="00175A55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F60CC1" w:rsidP="00175A55">
            <w:pPr>
              <w:spacing w:before="120"/>
              <w:ind w:firstLine="567"/>
              <w:jc w:val="both"/>
            </w:pP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297.75pt;height:246pt">
                  <v:imagedata r:id="rId4" o:title=""/>
                </v:shape>
              </w:pict>
            </w:r>
            <w:r w:rsidR="0046438E">
              <w:t xml:space="preserve"> </w:t>
            </w:r>
            <w:r w:rsidR="0046438E" w:rsidRPr="002B3D6B">
              <w:t xml:space="preserve"> </w:t>
            </w:r>
          </w:p>
        </w:tc>
      </w:tr>
    </w:tbl>
    <w:p w:rsidR="0046438E" w:rsidRPr="002B3D6B" w:rsidRDefault="0046438E" w:rsidP="0046438E">
      <w:pPr>
        <w:spacing w:before="120"/>
        <w:ind w:firstLine="567"/>
        <w:jc w:val="both"/>
      </w:pPr>
    </w:p>
    <w:tbl>
      <w:tblPr>
        <w:tblW w:w="5000" w:type="pct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906"/>
        <w:gridCol w:w="6091"/>
        <w:gridCol w:w="1329"/>
        <w:gridCol w:w="1432"/>
      </w:tblGrid>
      <w:tr w:rsidR="0046438E" w:rsidRPr="002B3D6B" w:rsidTr="00175A55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Арзамас. Ближайшие города. Расстояния в км. по карте (в скобках по автодорогам) + направление.</w:t>
            </w:r>
            <w:r>
              <w:t xml:space="preserve"> </w:t>
            </w:r>
            <w:r w:rsidRPr="002B3D6B">
              <w:t>По гиперссылке в графе расстояние можно получить маршрут (информация любезно предоставлено сайтом АвтоТрансИнфо)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Перевоз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51 (55)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СВ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Лукоянов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58 (63)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ЮВ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Первомайск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59 (77)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Ю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4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Саров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60 (76)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ЮЗ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Ворсма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73 (153)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СЗ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6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Павлово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77 (166)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СЗ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Богородск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80 (133)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8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Кулебаки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82 (91)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З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Кстово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86 (100)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Княгинино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89 (104)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СВ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Темников (Республика Мордовия)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93 (171)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ЮЗ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12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Горбатов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94 (177)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СЗ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13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Дзержинск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95 (143)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14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Володарск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100 (159)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15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Нижний Новгород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102 (106)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16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Навашино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102 (121)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З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17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Выкса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103 (129)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З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18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Лысково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103 (129)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СВ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Сергач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105 (119)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В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Бор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106 (140)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21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Краснослободск (Республика Мордовия)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107 (138)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Ю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22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Муром (Владимирская область)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113 (137)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З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45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23</w:t>
            </w:r>
          </w:p>
        </w:tc>
        <w:tc>
          <w:tcPr>
            <w:tcW w:w="313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Гороховец (Владимирская область)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113 (192)</w:t>
            </w:r>
          </w:p>
        </w:tc>
        <w:tc>
          <w:tcPr>
            <w:tcW w:w="67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СЗ</w:t>
            </w:r>
          </w:p>
        </w:tc>
      </w:tr>
    </w:tbl>
    <w:p w:rsidR="0046438E" w:rsidRPr="00DD50C0" w:rsidRDefault="0046438E" w:rsidP="0046438E">
      <w:pPr>
        <w:spacing w:before="120"/>
        <w:jc w:val="center"/>
        <w:rPr>
          <w:b/>
          <w:bCs/>
          <w:sz w:val="28"/>
          <w:szCs w:val="28"/>
        </w:rPr>
      </w:pPr>
      <w:r w:rsidRPr="00DD50C0">
        <w:rPr>
          <w:b/>
          <w:bCs/>
          <w:sz w:val="28"/>
          <w:szCs w:val="28"/>
        </w:rPr>
        <w:t>Краткая характеристика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Расположен на высоком правом берегу р. Тёша (приток Оки), в 112 км к югу от Нижнего Новгорода. Узел ж.д. линий и автодорог.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В 60 км к юго-западу от Арзамаса - Федеральный ядерный центр России (Арзамас-16, с 1991 - Саров). </w:t>
      </w:r>
    </w:p>
    <w:p w:rsidR="0046438E" w:rsidRPr="00DD50C0" w:rsidRDefault="0046438E" w:rsidP="0046438E">
      <w:pPr>
        <w:spacing w:before="120"/>
        <w:jc w:val="center"/>
        <w:rPr>
          <w:b/>
          <w:bCs/>
          <w:sz w:val="28"/>
          <w:szCs w:val="28"/>
        </w:rPr>
      </w:pPr>
      <w:r w:rsidRPr="00DD50C0">
        <w:rPr>
          <w:b/>
          <w:bCs/>
          <w:sz w:val="28"/>
          <w:szCs w:val="28"/>
        </w:rPr>
        <w:t>Исторический очерк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Основан в 1578 как крепость (вероятно, на месте древнейшего поселения мордвы-эрзя, разорённого в 1366 ханом Булат-Темиром), на месте, которое называлось Мордовское Арзамасово городище.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Название от мордовского личного имени Арземас (Арзамас, Орземас), которое неоднократно встречается в писцовых книгах и других источниках 17 в. В основе этого имени мордовское эрзянское арсемс, мордовское мокшанское арьсемс "думать, желать", т.е. оно означает "желанный" и не связано с этнонимом эрзя.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С 1719 главный город провинции, входившей в Нижегородскую губернию. Уездный город с 1779.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В 1802-62 в Арзамасе существовала первая в России провинциальная школа живописи (т.н. арзамасская школа), основанная живописцем А.В. Ступиным.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Немного цифр</w:t>
      </w:r>
    </w:p>
    <w:tbl>
      <w:tblPr>
        <w:tblW w:w="5000" w:type="pct"/>
        <w:tblCellSpacing w:w="15" w:type="dxa"/>
        <w:tblInd w:w="-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736"/>
        <w:gridCol w:w="1307"/>
        <w:gridCol w:w="1306"/>
        <w:gridCol w:w="1409"/>
      </w:tblGrid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Показатель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1999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2001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2002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Демография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родившихся, на 1000 населения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7.6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умерших, на 1000 населения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13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13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Естественный прирост (убыль), на 1000 населения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-3.4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-4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-4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Уровень жизни населения и социальная сфера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Среднемесячная номинальная начисленная заработная плата, руб.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1029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1930.5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2770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Площадь жилищ, приходящаяся в среднем на жителя (на конец года), кв.м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16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18.1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18.4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дошкольных учреждений,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36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35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детей в дошкольных учреждениях, тыс. человек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4.5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4.3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4.3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дневных общеобразовательных учреждений (на начало учебного года),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18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учащихся дневных общеобразовательных учреждений, тыс. человек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14.7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13.7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12.9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Численность врачей, чел.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363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398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375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Численность среднего медицинского персонала, чел.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1320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1530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1549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больничных учреждений,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6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6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больничных коек, тыс.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1.5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1.5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1.5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врачебных амбулаторно-поликлинических учреждений,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Мощность врачебных амбулаторно-поликлинических учреждений, посещений в смену, тыс.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2.3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2.3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зарегистрированных преступлений,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2244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2704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2082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Выявлено лиц, совершивших преступления, чел.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1009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970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770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Экономика, промышленность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предприятий и организаций (на конец года),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1803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1513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13125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действующих предприятий промышленности (на конец года),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21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21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Объём промышленной продукции (в фактически действовавших ценах), млн. руб.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2222.3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3991.9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4837.9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Индекс промышленного производства, % к предыдущему году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106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129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115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Строительство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Объём работ, выполненных по договорам строительного подряда, млн. руб.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113.9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287.2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201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Ввод в действие жилых домов, тыс. кв.м общей площади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24.5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26.5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25.3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Ввод в действие жилых домов, квартир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392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269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299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Транспорт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маршрутов автобусов (во внутригородском сообщении), шт.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8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Число перевезенных за год пассажиров автобусами (во внутригородском сообщении), млн. чел.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52.3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50.2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53.8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Торговля и услуги населению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Оборот розничной торговли (в фактически действовавших ценах), млн. руб.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737.1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1652.7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1884.3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Объём платных услуг населению (в фактически действовавших ценах), млн. руб.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121.5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179.7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274.8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Объём бытовых услуг населению (в фактически действовавших ценах), млн. руб.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11.3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14.5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24.7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4969" w:type="pct"/>
            <w:gridSpan w:val="4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Инвестиции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Инвестиции в основной капитал (в фактически действовавших ценах), млн. руб.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171.9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312.2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324.1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2943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Удельный вес инвестиций в основной капитал, финансируемый за счет бюджетных средств, в общем объёме инвестиций, %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11.1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5.7</w:t>
            </w:r>
          </w:p>
        </w:tc>
        <w:tc>
          <w:tcPr>
            <w:tcW w:w="66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10.5</w:t>
            </w:r>
          </w:p>
        </w:tc>
      </w:tr>
    </w:tbl>
    <w:p w:rsidR="0046438E" w:rsidRPr="00DD50C0" w:rsidRDefault="0046438E" w:rsidP="0046438E">
      <w:pPr>
        <w:spacing w:before="120"/>
        <w:jc w:val="center"/>
        <w:rPr>
          <w:b/>
          <w:bCs/>
          <w:sz w:val="28"/>
          <w:szCs w:val="28"/>
        </w:rPr>
      </w:pPr>
      <w:r w:rsidRPr="00DD50C0">
        <w:rPr>
          <w:b/>
          <w:bCs/>
          <w:sz w:val="28"/>
          <w:szCs w:val="28"/>
        </w:rPr>
        <w:t>Экономика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Машиностроение - производство двигателей, оборудования для коммунального хозяйства и др. Предприятия лёгкой и пищевой промышленности.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В Арзамасском районе: месторождения гипса, известняка, песка, глины, строительного камня, доломита. </w:t>
      </w:r>
    </w:p>
    <w:p w:rsidR="0046438E" w:rsidRPr="00DD50C0" w:rsidRDefault="0046438E" w:rsidP="0046438E">
      <w:pPr>
        <w:spacing w:before="120"/>
        <w:jc w:val="center"/>
        <w:rPr>
          <w:b/>
          <w:bCs/>
          <w:sz w:val="28"/>
          <w:szCs w:val="28"/>
        </w:rPr>
      </w:pPr>
      <w:r w:rsidRPr="00DD50C0">
        <w:rPr>
          <w:b/>
          <w:bCs/>
          <w:sz w:val="28"/>
          <w:szCs w:val="28"/>
        </w:rPr>
        <w:t>Основные предприятия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ХИМИЧЕСКАЯ И НЕФТЕХИМИЧЕСКАЯ ПРОМЫШЛЕННОСТЬ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Арзамасское ПО ВОС "Автопровод" </w:t>
      </w:r>
      <w:r>
        <w:t xml:space="preserve"> </w:t>
      </w:r>
      <w:r w:rsidRPr="002B3D6B">
        <w:t xml:space="preserve">607220 Нижегородская область, г. Арзамас, ул. 50 лет ВЛКСМ, 43 </w:t>
      </w:r>
      <w:r>
        <w:t xml:space="preserve"> </w:t>
      </w:r>
      <w:r w:rsidRPr="002B3D6B">
        <w:t xml:space="preserve">Телефон(ы): 4-16-00 2-16-00 Факс: 3-15-42 </w:t>
      </w:r>
      <w:r>
        <w:t xml:space="preserve"> </w:t>
      </w:r>
      <w:r w:rsidRPr="002B3D6B">
        <w:t xml:space="preserve">Предлагает: Комплекты автопроводов, трубки ПВХ, изделия пластмассовые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МАШИНОСТРОЕНИЕ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ОАО "Коммаш" </w:t>
      </w:r>
      <w:r>
        <w:t xml:space="preserve"> </w:t>
      </w:r>
      <w:r w:rsidRPr="002B3D6B">
        <w:t xml:space="preserve">607220 Нижегородская область, г. Арзамас, ул. 3-я Вокзальная, 2 </w:t>
      </w:r>
      <w:r>
        <w:t xml:space="preserve"> </w:t>
      </w:r>
      <w:r w:rsidRPr="002B3D6B">
        <w:t xml:space="preserve">Телефон(ы): 2-03-12 Факс: 4-49-98 </w:t>
      </w:r>
      <w:r>
        <w:t xml:space="preserve"> </w:t>
      </w:r>
      <w:r w:rsidRPr="002B3D6B">
        <w:t xml:space="preserve">Предлагает: машины для коммунального хозяйства, литье чугунное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ПРИБОРОСТРОЕНИЕ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ОАО "Арзамасский приборостроительный завод" </w:t>
      </w:r>
      <w:r>
        <w:t xml:space="preserve"> </w:t>
      </w:r>
      <w:r w:rsidRPr="002B3D6B">
        <w:t xml:space="preserve">607220 Нижегородская область, г. Арзамас, ул. 50 лет ВЛКСМ, 8 </w:t>
      </w:r>
      <w:r>
        <w:t xml:space="preserve"> </w:t>
      </w:r>
      <w:r w:rsidRPr="002B3D6B">
        <w:t xml:space="preserve">Телефон(ы): 4-46-43 4-04-70 Факс: 4-19-26 4-46-68 </w:t>
      </w:r>
      <w:r>
        <w:t xml:space="preserve"> </w:t>
      </w:r>
      <w:r w:rsidRPr="002B3D6B">
        <w:t xml:space="preserve">Предлагает: Навигационные системы, гироскопы, расходомеры, контрольная аппаратура, приборы учета газа, медтехника, сантехника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АВТОМОБИЛЬНАЯ ПРОМЫШЛЕННОСТЬ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ОАО "Арзамасский машиностроительный завод" </w:t>
      </w:r>
      <w:r>
        <w:t xml:space="preserve"> </w:t>
      </w:r>
      <w:r w:rsidRPr="002B3D6B">
        <w:t xml:space="preserve">607220 Нижегородская область, г. Арзамас, ул. 9 Мая, 2 </w:t>
      </w:r>
      <w:r>
        <w:t xml:space="preserve"> </w:t>
      </w:r>
      <w:r w:rsidRPr="002B3D6B">
        <w:t xml:space="preserve">Телефон(ы): 9-66-40 2-07-80 Факс: 2-36-33 4-77-10 </w:t>
      </w:r>
      <w:r>
        <w:t xml:space="preserve"> </w:t>
      </w:r>
      <w:r w:rsidRPr="002B3D6B">
        <w:t xml:space="preserve">Предлагает: вездеходы-амфибии, инкасаторские автомобили, запчасти к автомобилям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РАДИОПРОМЫШЛЕННОСТЬ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ОАО "Арзамасский завод радиодеталей" </w:t>
      </w:r>
      <w:r>
        <w:t xml:space="preserve"> </w:t>
      </w:r>
      <w:r w:rsidRPr="002B3D6B">
        <w:t xml:space="preserve">607220 Нижегородская область, г. Арзамас, ул. Победы, 9 </w:t>
      </w:r>
      <w:r>
        <w:t xml:space="preserve"> </w:t>
      </w:r>
      <w:r w:rsidRPr="002B3D6B">
        <w:t xml:space="preserve">Телефон(ы): 4-18-85 Факс: 4-18-42 </w:t>
      </w:r>
      <w:r>
        <w:t xml:space="preserve"> </w:t>
      </w:r>
      <w:r w:rsidRPr="002B3D6B">
        <w:t xml:space="preserve">Предлагает: резисторы, вычислительная техника, игрушки электронные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ЛЕГКАЯ ПРОМЫШЛЕННОСТЬ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ОАО "Арзамасская войлочная фабрика" </w:t>
      </w:r>
      <w:r>
        <w:t xml:space="preserve"> </w:t>
      </w:r>
      <w:r w:rsidRPr="002B3D6B">
        <w:t xml:space="preserve">607220 Нижегородская область, г. Арзамас, ул. Октябрьская, 2 </w:t>
      </w:r>
      <w:r>
        <w:t xml:space="preserve"> </w:t>
      </w:r>
      <w:r w:rsidRPr="002B3D6B">
        <w:t xml:space="preserve">Телефон(ы): 4-17-97 4-17-71 Факс: 4-16-82 </w:t>
      </w:r>
      <w:r>
        <w:t xml:space="preserve"> </w:t>
      </w:r>
      <w:r w:rsidRPr="002B3D6B">
        <w:t xml:space="preserve">Предлагает: Войлоки, иглопробивные полотна, ватины </w:t>
      </w:r>
    </w:p>
    <w:p w:rsidR="0046438E" w:rsidRPr="00DD50C0" w:rsidRDefault="0046438E" w:rsidP="0046438E">
      <w:pPr>
        <w:spacing w:before="120"/>
        <w:jc w:val="center"/>
        <w:rPr>
          <w:b/>
          <w:bCs/>
          <w:sz w:val="28"/>
          <w:szCs w:val="28"/>
        </w:rPr>
      </w:pPr>
      <w:r w:rsidRPr="00DD50C0">
        <w:rPr>
          <w:b/>
          <w:bCs/>
          <w:sz w:val="28"/>
          <w:szCs w:val="28"/>
        </w:rPr>
        <w:t>Культура, наука, образование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Педагогический институт.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Театр.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Мемориальный дом-музей А. Гайдара (в детстве жил в Арзамасе).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>ВУЗы города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Арзамасский государственный педагогический институт им. А.П. Гайдара </w:t>
      </w:r>
      <w:r>
        <w:t xml:space="preserve"> </w:t>
      </w:r>
      <w:r w:rsidRPr="002B3D6B">
        <w:t xml:space="preserve">607220 Нижегородская область, г. Арзамас, ул. К. Маркса, 36 </w:t>
      </w:r>
      <w:r>
        <w:t xml:space="preserve"> </w:t>
      </w:r>
      <w:r w:rsidRPr="002B3D6B">
        <w:t xml:space="preserve">Телефон(ы): 4-15-69 </w:t>
      </w:r>
      <w:r>
        <w:t xml:space="preserve">  </w:t>
      </w:r>
      <w:r w:rsidRPr="002B3D6B">
        <w:t xml:space="preserve">Факультет Нижегородского государственного технического университета </w:t>
      </w:r>
      <w:r>
        <w:t xml:space="preserve"> </w:t>
      </w:r>
      <w:r w:rsidRPr="002B3D6B">
        <w:t xml:space="preserve">607220 Нижегородская область, г. Арзамас, ул. Калинина, 19 </w:t>
      </w:r>
      <w:r>
        <w:t xml:space="preserve">  </w:t>
      </w:r>
      <w:r w:rsidRPr="002B3D6B">
        <w:t xml:space="preserve">Филиал Московского государственного инженерно-физического института </w:t>
      </w:r>
      <w:r>
        <w:t xml:space="preserve"> </w:t>
      </w:r>
      <w:r w:rsidRPr="002B3D6B">
        <w:t xml:space="preserve">607220 Нижегородская область, г. Арзамас, ул. Духова, 6 </w:t>
      </w:r>
    </w:p>
    <w:p w:rsidR="0046438E" w:rsidRPr="00DD50C0" w:rsidRDefault="0046438E" w:rsidP="0046438E">
      <w:pPr>
        <w:spacing w:before="120"/>
        <w:jc w:val="center"/>
        <w:rPr>
          <w:b/>
          <w:bCs/>
          <w:sz w:val="28"/>
          <w:szCs w:val="28"/>
        </w:rPr>
      </w:pPr>
      <w:r w:rsidRPr="00DD50C0">
        <w:rPr>
          <w:b/>
          <w:bCs/>
          <w:sz w:val="28"/>
          <w:szCs w:val="28"/>
        </w:rPr>
        <w:t>Архитектура, достопримечательности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Спасо-Преображенский собор (1643), Ильинская церковь (1746, ныне Краеведческий музей), здание бывшего магистрата (вторая половина 18 в.), Воскресенский собор (1814-42, архитектор М.П. Коринфский), здание т.н. биржи (Торговые ряды, конец 18 - начало 19 вв.). В городской застройке сохранились купеческие дома. </w:t>
      </w:r>
    </w:p>
    <w:p w:rsidR="0046438E" w:rsidRPr="002B3D6B" w:rsidRDefault="0046438E" w:rsidP="0046438E">
      <w:pPr>
        <w:spacing w:before="120"/>
        <w:ind w:firstLine="567"/>
        <w:jc w:val="both"/>
      </w:pPr>
    </w:p>
    <w:tbl>
      <w:tblPr>
        <w:tblW w:w="5000" w:type="pct"/>
        <w:tblCellSpacing w:w="15" w:type="dxa"/>
        <w:tblInd w:w="-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1160"/>
        <w:gridCol w:w="1236"/>
        <w:gridCol w:w="1145"/>
        <w:gridCol w:w="1236"/>
        <w:gridCol w:w="1145"/>
        <w:gridCol w:w="1237"/>
        <w:gridCol w:w="1146"/>
        <w:gridCol w:w="1453"/>
      </w:tblGrid>
      <w:tr w:rsidR="0046438E" w:rsidRPr="002B3D6B" w:rsidTr="00175A55">
        <w:trPr>
          <w:tblCellSpacing w:w="15" w:type="dxa"/>
        </w:trPr>
        <w:tc>
          <w:tcPr>
            <w:tcW w:w="4969" w:type="pct"/>
            <w:gridSpan w:val="8"/>
            <w:tcBorders>
              <w:top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Численность населения по годам (тыс. жит)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5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1897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10.6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1973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77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1989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108.9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2001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110.1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5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1939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26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1976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86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1992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112.4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2003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109.4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5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1959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41.5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1979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93.2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1996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112.1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2005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107.6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5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1967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57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1982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100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1998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111.9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2006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106.8</w:t>
            </w:r>
          </w:p>
        </w:tc>
      </w:tr>
      <w:tr w:rsidR="0046438E" w:rsidRPr="002B3D6B" w:rsidTr="00175A55">
        <w:trPr>
          <w:tblCellSpacing w:w="15" w:type="dxa"/>
        </w:trPr>
        <w:tc>
          <w:tcPr>
            <w:tcW w:w="584" w:type="pc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1970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67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1986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107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2000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 w:rsidRPr="002B3D6B">
              <w:t>110.7</w:t>
            </w:r>
          </w:p>
        </w:tc>
        <w:tc>
          <w:tcPr>
            <w:tcW w:w="584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46438E" w:rsidRPr="002B3D6B" w:rsidRDefault="0046438E" w:rsidP="00175A55">
            <w:r>
              <w:t xml:space="preserve"> </w:t>
            </w:r>
          </w:p>
        </w:tc>
        <w:tc>
          <w:tcPr>
            <w:tcW w:w="632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  <w:vAlign w:val="center"/>
          </w:tcPr>
          <w:p w:rsidR="0046438E" w:rsidRPr="002B3D6B" w:rsidRDefault="0046438E" w:rsidP="00175A55">
            <w:r>
              <w:t xml:space="preserve"> </w:t>
            </w:r>
          </w:p>
        </w:tc>
      </w:tr>
    </w:tbl>
    <w:p w:rsidR="0046438E" w:rsidRPr="00DD50C0" w:rsidRDefault="0046438E" w:rsidP="0046438E">
      <w:pPr>
        <w:spacing w:before="120"/>
        <w:jc w:val="center"/>
        <w:rPr>
          <w:b/>
          <w:bCs/>
          <w:sz w:val="28"/>
          <w:szCs w:val="28"/>
        </w:rPr>
      </w:pPr>
      <w:r w:rsidRPr="00DD50C0">
        <w:rPr>
          <w:b/>
          <w:bCs/>
          <w:sz w:val="28"/>
          <w:szCs w:val="28"/>
        </w:rPr>
        <w:t>Список литературы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Регионы России. Основные характеристики субъектов Российской Федерации: статистический сборник.. Госкомстат России. - М:, 2003 </w:t>
      </w:r>
    </w:p>
    <w:p w:rsidR="0046438E" w:rsidRPr="002B3D6B" w:rsidRDefault="0046438E" w:rsidP="0046438E">
      <w:pPr>
        <w:spacing w:before="120"/>
        <w:ind w:firstLine="567"/>
        <w:jc w:val="both"/>
      </w:pPr>
      <w:r w:rsidRPr="002B3D6B">
        <w:t xml:space="preserve">Регионы России. Том 1. Статистический сборник. Госкомстат России. - М:, 2001 стр. 351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6438E"/>
    <w:rsid w:val="00023639"/>
    <w:rsid w:val="000B37E6"/>
    <w:rsid w:val="00175A55"/>
    <w:rsid w:val="002B3D6B"/>
    <w:rsid w:val="0031418A"/>
    <w:rsid w:val="0046438E"/>
    <w:rsid w:val="005A2562"/>
    <w:rsid w:val="006442F4"/>
    <w:rsid w:val="007871F7"/>
    <w:rsid w:val="00A44D32"/>
    <w:rsid w:val="00B62065"/>
    <w:rsid w:val="00DD50C0"/>
    <w:rsid w:val="00E12572"/>
    <w:rsid w:val="00F60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chartTrackingRefBased/>
  <w15:docId w15:val="{227AC3ED-A02F-4B8C-9C80-AC2542D44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438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46438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1136</Words>
  <Characters>6481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Арзамас</vt:lpstr>
    </vt:vector>
  </TitlesOfParts>
  <Company>Home</Company>
  <LinksUpToDate>false</LinksUpToDate>
  <CharactersWithSpaces>7602</CharactersWithSpaces>
  <SharedDoc>false</SharedDoc>
  <HLinks>
    <vt:vector size="6" baseType="variant">
      <vt:variant>
        <vt:i4>7798844</vt:i4>
      </vt:variant>
      <vt:variant>
        <vt:i4>3</vt:i4>
      </vt:variant>
      <vt:variant>
        <vt:i4>0</vt:i4>
      </vt:variant>
      <vt:variant>
        <vt:i4>5</vt:i4>
      </vt:variant>
      <vt:variant>
        <vt:lpwstr>http://www.mojgorod.ru/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Арзамас</dc:title>
  <dc:subject/>
  <dc:creator>Alena</dc:creator>
  <cp:keywords/>
  <dc:description/>
  <cp:lastModifiedBy>admin</cp:lastModifiedBy>
  <cp:revision>2</cp:revision>
  <dcterms:created xsi:type="dcterms:W3CDTF">2014-05-17T07:16:00Z</dcterms:created>
  <dcterms:modified xsi:type="dcterms:W3CDTF">2014-05-17T07:16:00Z</dcterms:modified>
</cp:coreProperties>
</file>