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4A1C" w:rsidRPr="00E74A1C" w:rsidRDefault="00D31E74" w:rsidP="00DA2BAC">
      <w:pPr>
        <w:pStyle w:val="aff0"/>
      </w:pPr>
      <w:r w:rsidRPr="00E74A1C">
        <w:t>БЕЛОРУССКИЙ ГОСУДАРСТВЕННЫЙ УНИВЕРСИТЕТ ИНФОРМАТИКИ И РАДИОЭЛЕКТРОНИКИ</w:t>
      </w:r>
    </w:p>
    <w:p w:rsidR="00E74A1C" w:rsidRDefault="00D31E74" w:rsidP="00DA2BAC">
      <w:pPr>
        <w:pStyle w:val="aff0"/>
      </w:pPr>
      <w:r w:rsidRPr="00E74A1C">
        <w:t>Кафедра менеджмента</w:t>
      </w:r>
    </w:p>
    <w:p w:rsidR="00E74A1C" w:rsidRDefault="00E74A1C" w:rsidP="00DA2BAC">
      <w:pPr>
        <w:pStyle w:val="aff0"/>
      </w:pPr>
    </w:p>
    <w:p w:rsidR="00DA2BAC" w:rsidRDefault="00DA2BAC" w:rsidP="00DA2BAC">
      <w:pPr>
        <w:pStyle w:val="aff0"/>
      </w:pPr>
    </w:p>
    <w:p w:rsidR="00DA2BAC" w:rsidRDefault="00DA2BAC" w:rsidP="00DA2BAC">
      <w:pPr>
        <w:pStyle w:val="aff0"/>
      </w:pPr>
    </w:p>
    <w:p w:rsidR="00DA2BAC" w:rsidRDefault="00DA2BAC" w:rsidP="00DA2BAC">
      <w:pPr>
        <w:pStyle w:val="aff0"/>
      </w:pPr>
    </w:p>
    <w:p w:rsidR="00DA2BAC" w:rsidRDefault="00DA2BAC" w:rsidP="00DA2BAC">
      <w:pPr>
        <w:pStyle w:val="aff0"/>
      </w:pPr>
    </w:p>
    <w:p w:rsidR="00DA2BAC" w:rsidRDefault="00DA2BAC" w:rsidP="00DA2BAC">
      <w:pPr>
        <w:pStyle w:val="aff0"/>
      </w:pPr>
    </w:p>
    <w:p w:rsidR="00DA2BAC" w:rsidRDefault="00DA2BAC" w:rsidP="00DA2BAC">
      <w:pPr>
        <w:pStyle w:val="aff0"/>
      </w:pPr>
    </w:p>
    <w:p w:rsidR="00D31E74" w:rsidRPr="00E74A1C" w:rsidRDefault="00D31E74" w:rsidP="00DA2BAC">
      <w:pPr>
        <w:pStyle w:val="aff0"/>
      </w:pPr>
      <w:r w:rsidRPr="00E74A1C">
        <w:t>РЕФЕРАТ</w:t>
      </w:r>
    </w:p>
    <w:p w:rsidR="00E74A1C" w:rsidRPr="00E74A1C" w:rsidRDefault="00D31E74" w:rsidP="00DA2BAC">
      <w:pPr>
        <w:pStyle w:val="aff0"/>
      </w:pPr>
      <w:r w:rsidRPr="00E74A1C">
        <w:t>на тему</w:t>
      </w:r>
      <w:r w:rsidR="00E74A1C" w:rsidRPr="00E74A1C">
        <w:t xml:space="preserve">: </w:t>
      </w:r>
    </w:p>
    <w:p w:rsidR="00E74A1C" w:rsidRDefault="00E74A1C" w:rsidP="00DA2BAC">
      <w:pPr>
        <w:pStyle w:val="aff0"/>
      </w:pPr>
      <w:r>
        <w:t>"</w:t>
      </w:r>
      <w:r w:rsidR="003A2F71" w:rsidRPr="00E74A1C">
        <w:t xml:space="preserve">Анализ численности работающих и уровня заработной платы </w:t>
      </w:r>
      <w:r w:rsidR="00EB7AE2" w:rsidRPr="00E74A1C">
        <w:t xml:space="preserve">предприятия РУП </w:t>
      </w:r>
      <w:r>
        <w:rPr>
          <w:snapToGrid w:val="0"/>
        </w:rPr>
        <w:t>"</w:t>
      </w:r>
      <w:r w:rsidR="003A2F71" w:rsidRPr="00E74A1C">
        <w:rPr>
          <w:snapToGrid w:val="0"/>
        </w:rPr>
        <w:t>ЗСКА</w:t>
      </w:r>
      <w:r>
        <w:t>"</w:t>
      </w:r>
      <w:r w:rsidR="003A2F71" w:rsidRPr="00E74A1C">
        <w:t xml:space="preserve"> и оргструктуры управления предприятием</w:t>
      </w:r>
      <w:r>
        <w:t>"</w:t>
      </w:r>
    </w:p>
    <w:p w:rsidR="00E74A1C" w:rsidRDefault="00E74A1C" w:rsidP="00DA2BAC">
      <w:pPr>
        <w:pStyle w:val="aff0"/>
      </w:pPr>
    </w:p>
    <w:p w:rsidR="00E74A1C" w:rsidRDefault="00E74A1C" w:rsidP="00DA2BAC">
      <w:pPr>
        <w:pStyle w:val="aff0"/>
      </w:pPr>
    </w:p>
    <w:p w:rsidR="00DA2BAC" w:rsidRDefault="00DA2BAC" w:rsidP="00DA2BAC">
      <w:pPr>
        <w:pStyle w:val="aff0"/>
      </w:pPr>
    </w:p>
    <w:p w:rsidR="00DA2BAC" w:rsidRDefault="00DA2BAC" w:rsidP="00DA2BAC">
      <w:pPr>
        <w:pStyle w:val="aff0"/>
      </w:pPr>
    </w:p>
    <w:p w:rsidR="00DA2BAC" w:rsidRDefault="00DA2BAC" w:rsidP="00DA2BAC">
      <w:pPr>
        <w:pStyle w:val="aff0"/>
      </w:pPr>
    </w:p>
    <w:p w:rsidR="00DA2BAC" w:rsidRDefault="00DA2BAC" w:rsidP="00DA2BAC">
      <w:pPr>
        <w:pStyle w:val="aff0"/>
      </w:pPr>
    </w:p>
    <w:p w:rsidR="00DA2BAC" w:rsidRDefault="00DA2BAC" w:rsidP="00DA2BAC">
      <w:pPr>
        <w:pStyle w:val="aff0"/>
      </w:pPr>
    </w:p>
    <w:p w:rsidR="00DA2BAC" w:rsidRDefault="00DA2BAC" w:rsidP="00DA2BAC">
      <w:pPr>
        <w:pStyle w:val="aff0"/>
      </w:pPr>
    </w:p>
    <w:p w:rsidR="00DA2BAC" w:rsidRDefault="00DA2BAC" w:rsidP="00DA2BAC">
      <w:pPr>
        <w:pStyle w:val="aff0"/>
      </w:pPr>
    </w:p>
    <w:p w:rsidR="00DA2BAC" w:rsidRDefault="00DA2BAC" w:rsidP="00DA2BAC">
      <w:pPr>
        <w:pStyle w:val="aff0"/>
      </w:pPr>
    </w:p>
    <w:p w:rsidR="00DA2BAC" w:rsidRDefault="00DA2BAC" w:rsidP="00DA2BAC">
      <w:pPr>
        <w:pStyle w:val="aff0"/>
      </w:pPr>
    </w:p>
    <w:p w:rsidR="00DA2BAC" w:rsidRDefault="00DA2BAC" w:rsidP="00DA2BAC">
      <w:pPr>
        <w:pStyle w:val="aff0"/>
      </w:pPr>
    </w:p>
    <w:p w:rsidR="00DA2BAC" w:rsidRDefault="00DA2BAC" w:rsidP="00DA2BAC">
      <w:pPr>
        <w:pStyle w:val="aff0"/>
      </w:pPr>
    </w:p>
    <w:p w:rsidR="00DA2BAC" w:rsidRDefault="00D31E74" w:rsidP="00DA2BAC">
      <w:pPr>
        <w:pStyle w:val="aff0"/>
      </w:pPr>
      <w:r w:rsidRPr="00E74A1C">
        <w:t>Минск, 2008</w:t>
      </w:r>
    </w:p>
    <w:p w:rsidR="00E74A1C" w:rsidRPr="00E74A1C" w:rsidRDefault="00DA2BAC" w:rsidP="00DA2BAC">
      <w:pPr>
        <w:pStyle w:val="2"/>
        <w:rPr>
          <w:kern w:val="0"/>
        </w:rPr>
      </w:pPr>
      <w:r>
        <w:br w:type="page"/>
      </w:r>
      <w:r w:rsidR="003A2F71" w:rsidRPr="00E74A1C">
        <w:rPr>
          <w:kern w:val="0"/>
        </w:rPr>
        <w:t>Анализ численности работающих и уровня заработной платы</w:t>
      </w:r>
    </w:p>
    <w:p w:rsidR="00DA2BAC" w:rsidRDefault="00DA2BAC" w:rsidP="00E74A1C">
      <w:pPr>
        <w:rPr>
          <w:rFonts w:eastAsia="Times-Roman"/>
        </w:rPr>
      </w:pPr>
    </w:p>
    <w:p w:rsidR="003A2F71" w:rsidRPr="00E74A1C" w:rsidRDefault="003A2F71" w:rsidP="00E74A1C">
      <w:pPr>
        <w:rPr>
          <w:rFonts w:eastAsia="Times-Roman"/>
        </w:rPr>
      </w:pPr>
      <w:r w:rsidRPr="00E74A1C">
        <w:rPr>
          <w:rFonts w:eastAsia="Times-Roman"/>
        </w:rPr>
        <w:t>К трудовым ресурсам относится та часть населения, которая обладает необходимыми физическими данными, знаниями и навыками труда в соответствующей отрасли</w:t>
      </w:r>
      <w:r w:rsidR="00E74A1C" w:rsidRPr="00E74A1C">
        <w:rPr>
          <w:rFonts w:eastAsia="Times-Roman"/>
        </w:rPr>
        <w:t xml:space="preserve">. </w:t>
      </w:r>
      <w:r w:rsidRPr="00E74A1C">
        <w:rPr>
          <w:rFonts w:eastAsia="Times-Roman"/>
        </w:rPr>
        <w:t>Достаточная обеспеченность предприятий нужными трудовыми ресурсами, их рациональное использование, высокий уровень производительности труда имеют большое значение для увеличения объемов продукции и повышения эффективности производства</w:t>
      </w:r>
      <w:r w:rsidR="00E74A1C" w:rsidRPr="00E74A1C">
        <w:rPr>
          <w:rFonts w:eastAsia="Times-Roman"/>
        </w:rPr>
        <w:t xml:space="preserve">. </w:t>
      </w:r>
      <w:r w:rsidRPr="00E74A1C">
        <w:rPr>
          <w:rFonts w:eastAsia="Times-Roman"/>
        </w:rPr>
        <w:t>В частности, от обеспеченности предприятия трудовыми ресурсами и эффективности их использования зависят объем и своевременность выполнения всех работ, эффективность использования оборудования, машин, механизмов и как результат объем производства продукции, ее себестоимость, прибыль и</w:t>
      </w:r>
      <w:r w:rsidR="00DA2BAC">
        <w:rPr>
          <w:rFonts w:eastAsia="Times-Roman"/>
        </w:rPr>
        <w:t xml:space="preserve"> </w:t>
      </w:r>
      <w:r w:rsidRPr="00E74A1C">
        <w:rPr>
          <w:rFonts w:eastAsia="Times-Roman"/>
        </w:rPr>
        <w:t>ряд других экономических показателей</w:t>
      </w:r>
      <w:r w:rsidR="00E74A1C" w:rsidRPr="00E74A1C">
        <w:rPr>
          <w:rFonts w:eastAsia="Times-Roman"/>
        </w:rPr>
        <w:t xml:space="preserve">. </w:t>
      </w:r>
    </w:p>
    <w:p w:rsidR="00E74A1C" w:rsidRPr="00E74A1C" w:rsidRDefault="003A2F71" w:rsidP="00E74A1C">
      <w:pPr>
        <w:rPr>
          <w:rFonts w:eastAsia="Times-Roman"/>
        </w:rPr>
      </w:pPr>
      <w:r w:rsidRPr="00E74A1C">
        <w:rPr>
          <w:rFonts w:eastAsia="Times-Italic"/>
        </w:rPr>
        <w:t xml:space="preserve">Основными задачами анализа </w:t>
      </w:r>
      <w:r w:rsidRPr="00E74A1C">
        <w:rPr>
          <w:rFonts w:eastAsia="Times-Roman"/>
        </w:rPr>
        <w:t>являются</w:t>
      </w:r>
      <w:r w:rsidR="00E74A1C" w:rsidRPr="00E74A1C">
        <w:rPr>
          <w:rFonts w:eastAsia="Times-Roman"/>
        </w:rPr>
        <w:t>:</w:t>
      </w:r>
    </w:p>
    <w:p w:rsidR="00E74A1C" w:rsidRPr="00E74A1C" w:rsidRDefault="00E74A1C" w:rsidP="00E74A1C">
      <w:pPr>
        <w:rPr>
          <w:rFonts w:eastAsia="Times-Roman"/>
        </w:rPr>
      </w:pPr>
      <w:r w:rsidRPr="00E74A1C">
        <w:rPr>
          <w:rFonts w:eastAsia="Times-Roman"/>
        </w:rPr>
        <w:t xml:space="preserve">- </w:t>
      </w:r>
      <w:r w:rsidR="003A2F71" w:rsidRPr="00E74A1C">
        <w:rPr>
          <w:rFonts w:eastAsia="Times-Roman"/>
        </w:rPr>
        <w:t>изучение и оценка обеспеченности предприятия и его структурных подразделений трудовыми ресурсами в целом, а также по категориям и профессиям</w:t>
      </w:r>
      <w:r w:rsidRPr="00E74A1C">
        <w:rPr>
          <w:rFonts w:eastAsia="Times-Roman"/>
        </w:rPr>
        <w:t>;</w:t>
      </w:r>
    </w:p>
    <w:p w:rsidR="00E74A1C" w:rsidRPr="00E74A1C" w:rsidRDefault="00E74A1C" w:rsidP="00E74A1C">
      <w:pPr>
        <w:rPr>
          <w:rFonts w:eastAsia="Times-Roman"/>
        </w:rPr>
      </w:pPr>
      <w:r w:rsidRPr="00E74A1C">
        <w:rPr>
          <w:rFonts w:eastAsia="Times-Roman"/>
        </w:rPr>
        <w:t xml:space="preserve">- </w:t>
      </w:r>
      <w:r w:rsidR="003A2F71" w:rsidRPr="00E74A1C">
        <w:rPr>
          <w:rFonts w:eastAsia="Times-Roman"/>
        </w:rPr>
        <w:t>определение и изучение показателей текучести кадров</w:t>
      </w:r>
      <w:r w:rsidRPr="00E74A1C">
        <w:rPr>
          <w:rFonts w:eastAsia="Times-Roman"/>
        </w:rPr>
        <w:t>;</w:t>
      </w:r>
    </w:p>
    <w:p w:rsidR="003A2F71" w:rsidRPr="00E74A1C" w:rsidRDefault="00E74A1C" w:rsidP="00E74A1C">
      <w:pPr>
        <w:rPr>
          <w:rFonts w:eastAsia="Times-Roman"/>
        </w:rPr>
      </w:pPr>
      <w:r w:rsidRPr="00E74A1C">
        <w:rPr>
          <w:rFonts w:eastAsia="Times-Roman"/>
        </w:rPr>
        <w:t xml:space="preserve">- </w:t>
      </w:r>
      <w:r w:rsidR="003A2F71" w:rsidRPr="00E74A1C">
        <w:rPr>
          <w:rFonts w:eastAsia="Times-Roman"/>
        </w:rPr>
        <w:t>выявление резервов трудовых ресурсов, более полного и эффективного их использования</w:t>
      </w:r>
      <w:r w:rsidRPr="00E74A1C">
        <w:rPr>
          <w:rFonts w:eastAsia="Times-Roman"/>
        </w:rPr>
        <w:t xml:space="preserve">. </w:t>
      </w:r>
    </w:p>
    <w:p w:rsidR="00E74A1C" w:rsidRPr="00E74A1C" w:rsidRDefault="003A2F71" w:rsidP="00E74A1C">
      <w:pPr>
        <w:rPr>
          <w:rFonts w:eastAsia="Times-Roman"/>
        </w:rPr>
      </w:pPr>
      <w:r w:rsidRPr="00E74A1C">
        <w:rPr>
          <w:rFonts w:eastAsia="Times-Roman"/>
        </w:rPr>
        <w:t>Рассмотрим изменение основных показателей за 2006, 2007, 2008 гг</w:t>
      </w:r>
      <w:r w:rsidR="00E74A1C" w:rsidRPr="00E74A1C">
        <w:rPr>
          <w:rFonts w:eastAsia="Times-Roman"/>
        </w:rPr>
        <w:t>.,</w:t>
      </w:r>
      <w:r w:rsidRPr="00E74A1C">
        <w:rPr>
          <w:rFonts w:eastAsia="Times-Roman"/>
        </w:rPr>
        <w:t xml:space="preserve"> относящихся к понятию </w:t>
      </w:r>
      <w:r w:rsidR="00E74A1C">
        <w:rPr>
          <w:rFonts w:eastAsia="Times-Roman"/>
        </w:rPr>
        <w:t>"</w:t>
      </w:r>
      <w:r w:rsidRPr="00E74A1C">
        <w:rPr>
          <w:rFonts w:eastAsia="Times-Roman"/>
        </w:rPr>
        <w:t>труд и заработная плата</w:t>
      </w:r>
      <w:r w:rsidR="00E74A1C">
        <w:rPr>
          <w:rFonts w:eastAsia="Times-Roman"/>
        </w:rPr>
        <w:t>"</w:t>
      </w:r>
      <w:r w:rsidRPr="00E74A1C">
        <w:rPr>
          <w:rFonts w:eastAsia="Times-Roman"/>
        </w:rPr>
        <w:t xml:space="preserve"> в виде табл</w:t>
      </w:r>
      <w:r w:rsidR="00E74A1C" w:rsidRPr="00E74A1C">
        <w:rPr>
          <w:rFonts w:eastAsia="Times-Roman"/>
        </w:rPr>
        <w:t>.1</w:t>
      </w:r>
      <w:r w:rsidRPr="00E74A1C">
        <w:rPr>
          <w:rFonts w:eastAsia="Times-Roman"/>
        </w:rPr>
        <w:t xml:space="preserve"> и табл</w:t>
      </w:r>
      <w:r w:rsidR="00E74A1C" w:rsidRPr="00E74A1C">
        <w:rPr>
          <w:rFonts w:eastAsia="Times-Roman"/>
        </w:rPr>
        <w:t xml:space="preserve">.2. </w:t>
      </w:r>
    </w:p>
    <w:p w:rsidR="00DA2BAC" w:rsidRDefault="00DA2BAC" w:rsidP="00E74A1C">
      <w:pPr>
        <w:rPr>
          <w:rFonts w:eastAsia="Times-Roman"/>
        </w:rPr>
      </w:pPr>
    </w:p>
    <w:p w:rsidR="003A2F71" w:rsidRPr="00E74A1C" w:rsidRDefault="003A2F71" w:rsidP="00E74A1C">
      <w:pPr>
        <w:rPr>
          <w:rFonts w:eastAsia="Times-Roman"/>
        </w:rPr>
      </w:pPr>
      <w:r w:rsidRPr="00E74A1C">
        <w:rPr>
          <w:rFonts w:eastAsia="Times-Roman"/>
        </w:rPr>
        <w:t>Таблица 1</w:t>
      </w:r>
      <w:r w:rsidR="00DA2BAC">
        <w:rPr>
          <w:rFonts w:eastAsia="Times-Roman"/>
        </w:rPr>
        <w:t xml:space="preserve">. </w:t>
      </w:r>
      <w:r w:rsidRPr="00E74A1C">
        <w:rPr>
          <w:rFonts w:eastAsia="Times-Roman"/>
        </w:rPr>
        <w:t>Расчет потребности в трудовых ресурсах</w:t>
      </w:r>
    </w:p>
    <w:tbl>
      <w:tblPr>
        <w:tblW w:w="4607" w:type="pct"/>
        <w:tblInd w:w="3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1"/>
        <w:gridCol w:w="2019"/>
        <w:gridCol w:w="1018"/>
        <w:gridCol w:w="1176"/>
        <w:gridCol w:w="1018"/>
        <w:gridCol w:w="1176"/>
        <w:gridCol w:w="1018"/>
        <w:gridCol w:w="813"/>
      </w:tblGrid>
      <w:tr w:rsidR="003A2F71" w:rsidRPr="00E74A1C" w:rsidTr="00372852">
        <w:tc>
          <w:tcPr>
            <w:tcW w:w="329" w:type="pct"/>
            <w:vMerge w:val="restart"/>
            <w:tcBorders>
              <w:bottom w:val="nil"/>
            </w:tcBorders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№ п/п</w:t>
            </w:r>
          </w:p>
        </w:tc>
        <w:tc>
          <w:tcPr>
            <w:tcW w:w="1144" w:type="pct"/>
            <w:vMerge w:val="restar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Наименование показателей</w:t>
            </w:r>
          </w:p>
        </w:tc>
        <w:tc>
          <w:tcPr>
            <w:tcW w:w="1244" w:type="pct"/>
            <w:gridSpan w:val="2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2006 г</w:t>
            </w:r>
            <w:r w:rsidR="00E74A1C" w:rsidRPr="00E74A1C">
              <w:t xml:space="preserve">. </w:t>
            </w:r>
          </w:p>
        </w:tc>
        <w:tc>
          <w:tcPr>
            <w:tcW w:w="1244" w:type="pct"/>
            <w:gridSpan w:val="2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2007 г</w:t>
            </w:r>
            <w:r w:rsidR="00E74A1C" w:rsidRPr="00E74A1C">
              <w:t xml:space="preserve">. </w:t>
            </w:r>
          </w:p>
        </w:tc>
        <w:tc>
          <w:tcPr>
            <w:tcW w:w="1038" w:type="pct"/>
            <w:gridSpan w:val="2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2008 г</w:t>
            </w:r>
            <w:r w:rsidR="00E74A1C" w:rsidRPr="00E74A1C">
              <w:t xml:space="preserve">. </w:t>
            </w:r>
          </w:p>
        </w:tc>
      </w:tr>
      <w:tr w:rsidR="003A2F71" w:rsidRPr="00E74A1C" w:rsidTr="00372852">
        <w:trPr>
          <w:cantSplit/>
          <w:trHeight w:val="1298"/>
        </w:trPr>
        <w:tc>
          <w:tcPr>
            <w:tcW w:w="329" w:type="pct"/>
            <w:vMerge/>
            <w:shd w:val="clear" w:color="auto" w:fill="auto"/>
          </w:tcPr>
          <w:p w:rsidR="003A2F71" w:rsidRPr="00E74A1C" w:rsidRDefault="003A2F71" w:rsidP="00DA2BAC">
            <w:pPr>
              <w:pStyle w:val="afd"/>
            </w:pPr>
          </w:p>
        </w:tc>
        <w:tc>
          <w:tcPr>
            <w:tcW w:w="1144" w:type="pct"/>
            <w:vMerge/>
            <w:shd w:val="clear" w:color="auto" w:fill="auto"/>
          </w:tcPr>
          <w:p w:rsidR="003A2F71" w:rsidRPr="00E74A1C" w:rsidRDefault="003A2F71" w:rsidP="00DA2BAC">
            <w:pPr>
              <w:pStyle w:val="afd"/>
            </w:pPr>
          </w:p>
        </w:tc>
        <w:tc>
          <w:tcPr>
            <w:tcW w:w="577" w:type="pct"/>
            <w:shd w:val="clear" w:color="auto" w:fill="auto"/>
            <w:textDirection w:val="btLr"/>
          </w:tcPr>
          <w:p w:rsidR="003A2F71" w:rsidRPr="00E74A1C" w:rsidRDefault="003A2F71" w:rsidP="00DA2BAC">
            <w:pPr>
              <w:pStyle w:val="afd"/>
            </w:pPr>
            <w:r w:rsidRPr="00E74A1C">
              <w:t>среднеспи-сочная численность</w:t>
            </w:r>
          </w:p>
          <w:p w:rsidR="003A2F71" w:rsidRPr="00E74A1C" w:rsidRDefault="003A2F71" w:rsidP="00DA2BAC">
            <w:pPr>
              <w:pStyle w:val="afd"/>
            </w:pPr>
            <w:r w:rsidRPr="00E74A1C">
              <w:t>чел</w:t>
            </w:r>
            <w:r w:rsidR="00E74A1C" w:rsidRPr="00E74A1C">
              <w:t xml:space="preserve">. </w:t>
            </w:r>
          </w:p>
        </w:tc>
        <w:tc>
          <w:tcPr>
            <w:tcW w:w="667" w:type="pct"/>
            <w:shd w:val="clear" w:color="auto" w:fill="auto"/>
            <w:textDirection w:val="btLr"/>
          </w:tcPr>
          <w:p w:rsidR="003A2F71" w:rsidRPr="00E74A1C" w:rsidRDefault="003A2F71" w:rsidP="00DA2BAC">
            <w:pPr>
              <w:pStyle w:val="afd"/>
            </w:pPr>
            <w:r w:rsidRPr="00E74A1C">
              <w:t>среднеме-сячная з/пл</w:t>
            </w:r>
          </w:p>
          <w:p w:rsidR="003A2F71" w:rsidRPr="00E74A1C" w:rsidRDefault="003A2F71" w:rsidP="00DA2BAC">
            <w:pPr>
              <w:pStyle w:val="afd"/>
            </w:pPr>
            <w:r w:rsidRPr="00E74A1C">
              <w:t>тыс</w:t>
            </w:r>
            <w:r w:rsidR="00E74A1C" w:rsidRPr="00E74A1C">
              <w:t xml:space="preserve">. </w:t>
            </w:r>
            <w:r w:rsidRPr="00E74A1C">
              <w:t>р</w:t>
            </w:r>
            <w:r w:rsidR="00E74A1C" w:rsidRPr="00E74A1C">
              <w:t xml:space="preserve">. </w:t>
            </w:r>
          </w:p>
        </w:tc>
        <w:tc>
          <w:tcPr>
            <w:tcW w:w="577" w:type="pct"/>
            <w:shd w:val="clear" w:color="auto" w:fill="auto"/>
            <w:textDirection w:val="btLr"/>
          </w:tcPr>
          <w:p w:rsidR="003A2F71" w:rsidRPr="00E74A1C" w:rsidRDefault="003A2F71" w:rsidP="00DA2BAC">
            <w:pPr>
              <w:pStyle w:val="afd"/>
            </w:pPr>
            <w:r w:rsidRPr="00E74A1C">
              <w:t>среднеспи-сочная численность</w:t>
            </w:r>
          </w:p>
          <w:p w:rsidR="003A2F71" w:rsidRPr="00E74A1C" w:rsidRDefault="003A2F71" w:rsidP="00DA2BAC">
            <w:pPr>
              <w:pStyle w:val="afd"/>
            </w:pPr>
            <w:r w:rsidRPr="00E74A1C">
              <w:t>чел</w:t>
            </w:r>
            <w:r w:rsidR="00E74A1C" w:rsidRPr="00E74A1C">
              <w:t xml:space="preserve">. </w:t>
            </w:r>
          </w:p>
        </w:tc>
        <w:tc>
          <w:tcPr>
            <w:tcW w:w="667" w:type="pct"/>
            <w:shd w:val="clear" w:color="auto" w:fill="auto"/>
            <w:textDirection w:val="btLr"/>
          </w:tcPr>
          <w:p w:rsidR="003A2F71" w:rsidRPr="00E74A1C" w:rsidRDefault="003A2F71" w:rsidP="00DA2BAC">
            <w:pPr>
              <w:pStyle w:val="afd"/>
            </w:pPr>
            <w:r w:rsidRPr="00E74A1C">
              <w:t>среднеме-сячная з/пл</w:t>
            </w:r>
          </w:p>
          <w:p w:rsidR="003A2F71" w:rsidRPr="00E74A1C" w:rsidRDefault="003A2F71" w:rsidP="00DA2BAC">
            <w:pPr>
              <w:pStyle w:val="afd"/>
            </w:pPr>
            <w:r w:rsidRPr="00E74A1C">
              <w:t>тыс</w:t>
            </w:r>
            <w:r w:rsidR="00E74A1C" w:rsidRPr="00E74A1C">
              <w:t xml:space="preserve">. </w:t>
            </w:r>
            <w:r w:rsidRPr="00E74A1C">
              <w:t>р</w:t>
            </w:r>
            <w:r w:rsidR="00E74A1C" w:rsidRPr="00E74A1C">
              <w:t xml:space="preserve">. </w:t>
            </w:r>
          </w:p>
        </w:tc>
        <w:tc>
          <w:tcPr>
            <w:tcW w:w="577" w:type="pct"/>
            <w:shd w:val="clear" w:color="auto" w:fill="auto"/>
            <w:textDirection w:val="btLr"/>
          </w:tcPr>
          <w:p w:rsidR="003A2F71" w:rsidRPr="00E74A1C" w:rsidRDefault="003A2F71" w:rsidP="00DA2BAC">
            <w:pPr>
              <w:pStyle w:val="afd"/>
            </w:pPr>
            <w:r w:rsidRPr="00E74A1C">
              <w:t>среднеспи-сочная численность</w:t>
            </w:r>
          </w:p>
          <w:p w:rsidR="003A2F71" w:rsidRPr="00E74A1C" w:rsidRDefault="003A2F71" w:rsidP="00DA2BAC">
            <w:pPr>
              <w:pStyle w:val="afd"/>
            </w:pPr>
            <w:r w:rsidRPr="00E74A1C">
              <w:t>чел</w:t>
            </w:r>
            <w:r w:rsidR="00E74A1C" w:rsidRPr="00E74A1C">
              <w:t xml:space="preserve">. </w:t>
            </w:r>
          </w:p>
        </w:tc>
        <w:tc>
          <w:tcPr>
            <w:tcW w:w="460" w:type="pct"/>
            <w:shd w:val="clear" w:color="auto" w:fill="auto"/>
            <w:textDirection w:val="btLr"/>
          </w:tcPr>
          <w:p w:rsidR="003A2F71" w:rsidRPr="00E74A1C" w:rsidRDefault="003A2F71" w:rsidP="00DA2BAC">
            <w:pPr>
              <w:pStyle w:val="afd"/>
            </w:pPr>
            <w:r w:rsidRPr="00E74A1C">
              <w:t>среднеме-сячная з/пл</w:t>
            </w:r>
          </w:p>
          <w:p w:rsidR="003A2F71" w:rsidRPr="00E74A1C" w:rsidRDefault="003A2F71" w:rsidP="00DA2BAC">
            <w:pPr>
              <w:pStyle w:val="afd"/>
            </w:pPr>
            <w:r w:rsidRPr="00E74A1C">
              <w:t>тыс</w:t>
            </w:r>
            <w:r w:rsidR="00E74A1C" w:rsidRPr="00E74A1C">
              <w:t xml:space="preserve">. </w:t>
            </w:r>
            <w:r w:rsidRPr="00E74A1C">
              <w:t>р</w:t>
            </w:r>
            <w:r w:rsidR="00E74A1C" w:rsidRPr="00E74A1C">
              <w:t xml:space="preserve">. </w:t>
            </w:r>
          </w:p>
        </w:tc>
      </w:tr>
      <w:tr w:rsidR="003A2F71" w:rsidRPr="00E74A1C" w:rsidTr="00372852">
        <w:tc>
          <w:tcPr>
            <w:tcW w:w="329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1</w:t>
            </w:r>
            <w:r w:rsidR="00E74A1C" w:rsidRPr="00E74A1C">
              <w:t xml:space="preserve">. </w:t>
            </w:r>
          </w:p>
        </w:tc>
        <w:tc>
          <w:tcPr>
            <w:tcW w:w="1144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Персонал, занятый в основной деятельности</w:t>
            </w:r>
          </w:p>
        </w:tc>
        <w:tc>
          <w:tcPr>
            <w:tcW w:w="57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</w:p>
          <w:p w:rsidR="003A2F71" w:rsidRPr="00E74A1C" w:rsidRDefault="003A2F71" w:rsidP="00DA2BAC">
            <w:pPr>
              <w:pStyle w:val="afd"/>
            </w:pPr>
            <w:r w:rsidRPr="00E74A1C">
              <w:t>570</w:t>
            </w:r>
          </w:p>
          <w:p w:rsidR="003A2F71" w:rsidRPr="00E74A1C" w:rsidRDefault="003A2F71" w:rsidP="00DA2BAC">
            <w:pPr>
              <w:pStyle w:val="afd"/>
            </w:pPr>
          </w:p>
        </w:tc>
        <w:tc>
          <w:tcPr>
            <w:tcW w:w="66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300</w:t>
            </w:r>
          </w:p>
        </w:tc>
        <w:tc>
          <w:tcPr>
            <w:tcW w:w="57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527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390</w:t>
            </w:r>
            <w:r w:rsidR="00E74A1C" w:rsidRPr="00E74A1C">
              <w:t>.9</w:t>
            </w:r>
          </w:p>
        </w:tc>
        <w:tc>
          <w:tcPr>
            <w:tcW w:w="57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507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50</w:t>
            </w:r>
            <w:r w:rsidR="00E74A1C" w:rsidRPr="00E74A1C">
              <w:t>3.3</w:t>
            </w:r>
          </w:p>
        </w:tc>
      </w:tr>
      <w:tr w:rsidR="003A2F71" w:rsidRPr="00E74A1C" w:rsidTr="00372852">
        <w:tc>
          <w:tcPr>
            <w:tcW w:w="329" w:type="pct"/>
            <w:shd w:val="clear" w:color="auto" w:fill="auto"/>
            <w:vAlign w:val="center"/>
          </w:tcPr>
          <w:p w:rsidR="003A2F71" w:rsidRPr="00E74A1C" w:rsidRDefault="00E74A1C" w:rsidP="00DA2BAC">
            <w:pPr>
              <w:pStyle w:val="afd"/>
            </w:pPr>
            <w:r w:rsidRPr="00E74A1C">
              <w:t>1.1</w:t>
            </w:r>
          </w:p>
        </w:tc>
        <w:tc>
          <w:tcPr>
            <w:tcW w:w="1144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Основные рабочие</w:t>
            </w:r>
          </w:p>
        </w:tc>
        <w:tc>
          <w:tcPr>
            <w:tcW w:w="57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159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330</w:t>
            </w:r>
          </w:p>
        </w:tc>
        <w:tc>
          <w:tcPr>
            <w:tcW w:w="57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147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417</w:t>
            </w:r>
            <w:r w:rsidR="00E74A1C" w:rsidRPr="00E74A1C">
              <w:t>.8</w:t>
            </w:r>
          </w:p>
        </w:tc>
        <w:tc>
          <w:tcPr>
            <w:tcW w:w="57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140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535</w:t>
            </w:r>
            <w:r w:rsidR="00E74A1C" w:rsidRPr="00E74A1C">
              <w:t>.5</w:t>
            </w:r>
          </w:p>
        </w:tc>
      </w:tr>
      <w:tr w:rsidR="003A2F71" w:rsidRPr="00E74A1C" w:rsidTr="00372852">
        <w:tc>
          <w:tcPr>
            <w:tcW w:w="329" w:type="pct"/>
            <w:shd w:val="clear" w:color="auto" w:fill="auto"/>
            <w:vAlign w:val="center"/>
          </w:tcPr>
          <w:p w:rsidR="003A2F71" w:rsidRPr="00E74A1C" w:rsidRDefault="00E74A1C" w:rsidP="00DA2BAC">
            <w:pPr>
              <w:pStyle w:val="afd"/>
            </w:pPr>
            <w:r w:rsidRPr="00E74A1C">
              <w:t>1.2</w:t>
            </w:r>
          </w:p>
        </w:tc>
        <w:tc>
          <w:tcPr>
            <w:tcW w:w="1144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Рабочие вспомогательных</w:t>
            </w:r>
          </w:p>
          <w:p w:rsidR="003A2F71" w:rsidRPr="00E74A1C" w:rsidRDefault="003A2F71" w:rsidP="00DA2BAC">
            <w:pPr>
              <w:pStyle w:val="afd"/>
            </w:pPr>
            <w:r w:rsidRPr="00E74A1C">
              <w:t>производств</w:t>
            </w:r>
          </w:p>
        </w:tc>
        <w:tc>
          <w:tcPr>
            <w:tcW w:w="57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197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270</w:t>
            </w:r>
            <w:r w:rsidR="00E74A1C" w:rsidRPr="00E74A1C">
              <w:t>.9</w:t>
            </w:r>
          </w:p>
        </w:tc>
        <w:tc>
          <w:tcPr>
            <w:tcW w:w="57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174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35</w:t>
            </w:r>
            <w:r w:rsidR="00E74A1C" w:rsidRPr="00E74A1C">
              <w:t>1.5</w:t>
            </w:r>
          </w:p>
        </w:tc>
        <w:tc>
          <w:tcPr>
            <w:tcW w:w="57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162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449</w:t>
            </w:r>
            <w:r w:rsidR="00E74A1C" w:rsidRPr="00E74A1C">
              <w:t>.8</w:t>
            </w:r>
          </w:p>
        </w:tc>
      </w:tr>
      <w:tr w:rsidR="003A2F71" w:rsidRPr="00E74A1C" w:rsidTr="00372852">
        <w:tc>
          <w:tcPr>
            <w:tcW w:w="329" w:type="pct"/>
            <w:shd w:val="clear" w:color="auto" w:fill="auto"/>
            <w:vAlign w:val="center"/>
          </w:tcPr>
          <w:p w:rsidR="003A2F71" w:rsidRPr="00E74A1C" w:rsidRDefault="00E74A1C" w:rsidP="00DA2BAC">
            <w:pPr>
              <w:pStyle w:val="afd"/>
            </w:pPr>
            <w:r w:rsidRPr="00E74A1C">
              <w:t>1.3</w:t>
            </w:r>
          </w:p>
        </w:tc>
        <w:tc>
          <w:tcPr>
            <w:tcW w:w="1144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Руководители</w:t>
            </w:r>
          </w:p>
        </w:tc>
        <w:tc>
          <w:tcPr>
            <w:tcW w:w="57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76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364</w:t>
            </w:r>
          </w:p>
        </w:tc>
        <w:tc>
          <w:tcPr>
            <w:tcW w:w="57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76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470</w:t>
            </w:r>
            <w:r w:rsidR="00E74A1C" w:rsidRPr="00E74A1C">
              <w:t>.4</w:t>
            </w:r>
          </w:p>
        </w:tc>
        <w:tc>
          <w:tcPr>
            <w:tcW w:w="57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76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599</w:t>
            </w:r>
            <w:r w:rsidR="00E74A1C" w:rsidRPr="00E74A1C">
              <w:t>.8</w:t>
            </w:r>
          </w:p>
        </w:tc>
      </w:tr>
      <w:tr w:rsidR="003A2F71" w:rsidRPr="00E74A1C" w:rsidTr="00372852">
        <w:tc>
          <w:tcPr>
            <w:tcW w:w="329" w:type="pct"/>
            <w:shd w:val="clear" w:color="auto" w:fill="auto"/>
            <w:vAlign w:val="center"/>
          </w:tcPr>
          <w:p w:rsidR="003A2F71" w:rsidRPr="00E74A1C" w:rsidRDefault="00E74A1C" w:rsidP="00DA2BAC">
            <w:pPr>
              <w:pStyle w:val="afd"/>
            </w:pPr>
            <w:r w:rsidRPr="00E74A1C">
              <w:t>1.4</w:t>
            </w:r>
          </w:p>
        </w:tc>
        <w:tc>
          <w:tcPr>
            <w:tcW w:w="1144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Специалисты и другие служащие</w:t>
            </w:r>
          </w:p>
        </w:tc>
        <w:tc>
          <w:tcPr>
            <w:tcW w:w="57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138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275</w:t>
            </w:r>
            <w:r w:rsidR="00E74A1C" w:rsidRPr="00E74A1C">
              <w:t>.2</w:t>
            </w:r>
          </w:p>
        </w:tc>
        <w:tc>
          <w:tcPr>
            <w:tcW w:w="57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130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366</w:t>
            </w:r>
            <w:r w:rsidR="00E74A1C" w:rsidRPr="00E74A1C">
              <w:t>.7</w:t>
            </w:r>
          </w:p>
        </w:tc>
        <w:tc>
          <w:tcPr>
            <w:tcW w:w="57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129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47</w:t>
            </w:r>
            <w:r w:rsidR="00E74A1C" w:rsidRPr="00E74A1C">
              <w:t>1.2</w:t>
            </w:r>
          </w:p>
        </w:tc>
      </w:tr>
      <w:tr w:rsidR="003A2F71" w:rsidRPr="00E74A1C" w:rsidTr="00372852">
        <w:tc>
          <w:tcPr>
            <w:tcW w:w="329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2</w:t>
            </w:r>
            <w:r w:rsidR="00E74A1C" w:rsidRPr="00E74A1C">
              <w:t xml:space="preserve">. </w:t>
            </w:r>
          </w:p>
        </w:tc>
        <w:tc>
          <w:tcPr>
            <w:tcW w:w="1144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Персонал, занятый в не основной деятельности</w:t>
            </w:r>
          </w:p>
        </w:tc>
        <w:tc>
          <w:tcPr>
            <w:tcW w:w="57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85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28</w:t>
            </w:r>
            <w:r w:rsidR="00E74A1C" w:rsidRPr="00E74A1C">
              <w:t>2.4</w:t>
            </w:r>
          </w:p>
        </w:tc>
        <w:tc>
          <w:tcPr>
            <w:tcW w:w="57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92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37</w:t>
            </w:r>
            <w:r w:rsidR="00E74A1C" w:rsidRPr="00E74A1C">
              <w:t>3.9</w:t>
            </w:r>
          </w:p>
        </w:tc>
        <w:tc>
          <w:tcPr>
            <w:tcW w:w="57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93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482</w:t>
            </w:r>
          </w:p>
        </w:tc>
      </w:tr>
      <w:tr w:rsidR="003A2F71" w:rsidRPr="00E74A1C" w:rsidTr="00372852">
        <w:tc>
          <w:tcPr>
            <w:tcW w:w="329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3</w:t>
            </w:r>
            <w:r w:rsidR="00E74A1C" w:rsidRPr="00E74A1C">
              <w:t xml:space="preserve">. </w:t>
            </w:r>
          </w:p>
        </w:tc>
        <w:tc>
          <w:tcPr>
            <w:tcW w:w="1144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Итого (стр</w:t>
            </w:r>
            <w:r w:rsidR="00E74A1C" w:rsidRPr="00E74A1C">
              <w:t>.1</w:t>
            </w:r>
            <w:r w:rsidRPr="00E74A1C">
              <w:t>+ стр</w:t>
            </w:r>
            <w:r w:rsidR="00E74A1C" w:rsidRPr="00E74A1C">
              <w:t xml:space="preserve">.2) </w:t>
            </w:r>
          </w:p>
        </w:tc>
        <w:tc>
          <w:tcPr>
            <w:tcW w:w="57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655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294</w:t>
            </w:r>
          </w:p>
        </w:tc>
        <w:tc>
          <w:tcPr>
            <w:tcW w:w="57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619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38</w:t>
            </w:r>
            <w:r w:rsidR="00E74A1C" w:rsidRPr="00E74A1C">
              <w:t>3.7</w:t>
            </w:r>
          </w:p>
        </w:tc>
        <w:tc>
          <w:tcPr>
            <w:tcW w:w="577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600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488</w:t>
            </w:r>
          </w:p>
        </w:tc>
      </w:tr>
    </w:tbl>
    <w:p w:rsidR="003A2F71" w:rsidRPr="00E74A1C" w:rsidRDefault="003A2F71" w:rsidP="00E74A1C">
      <w:pPr>
        <w:rPr>
          <w:rFonts w:eastAsia="Times-Roman"/>
        </w:rPr>
      </w:pPr>
    </w:p>
    <w:p w:rsidR="003A2F71" w:rsidRPr="00E74A1C" w:rsidRDefault="003A2F71" w:rsidP="00E74A1C">
      <w:pPr>
        <w:rPr>
          <w:rFonts w:eastAsia="Times-Roman"/>
        </w:rPr>
      </w:pPr>
      <w:r w:rsidRPr="00E74A1C">
        <w:rPr>
          <w:rFonts w:eastAsia="Times-Roman"/>
        </w:rPr>
        <w:t>Таблица 2</w:t>
      </w:r>
      <w:r w:rsidR="00DA2BAC">
        <w:rPr>
          <w:rFonts w:eastAsia="Times-Roman"/>
        </w:rPr>
        <w:t xml:space="preserve">. </w:t>
      </w:r>
      <w:r w:rsidRPr="00E74A1C">
        <w:rPr>
          <w:rFonts w:eastAsia="Times-Roman"/>
        </w:rPr>
        <w:t>Труд и заработная плата</w:t>
      </w:r>
    </w:p>
    <w:tbl>
      <w:tblPr>
        <w:tblW w:w="5000" w:type="pct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70"/>
        <w:gridCol w:w="1331"/>
        <w:gridCol w:w="1224"/>
        <w:gridCol w:w="1223"/>
        <w:gridCol w:w="1223"/>
      </w:tblGrid>
      <w:tr w:rsidR="003A2F71" w:rsidRPr="00E74A1C">
        <w:tc>
          <w:tcPr>
            <w:tcW w:w="2387" w:type="pct"/>
          </w:tcPr>
          <w:p w:rsidR="003A2F71" w:rsidRPr="00E74A1C" w:rsidRDefault="003A2F71" w:rsidP="00DA2BAC">
            <w:pPr>
              <w:pStyle w:val="afd"/>
            </w:pPr>
            <w:r w:rsidRPr="00E74A1C">
              <w:t>Наименование позиций</w:t>
            </w:r>
          </w:p>
        </w:tc>
        <w:tc>
          <w:tcPr>
            <w:tcW w:w="695" w:type="pct"/>
          </w:tcPr>
          <w:p w:rsidR="003A2F71" w:rsidRPr="00E74A1C" w:rsidRDefault="003A2F71" w:rsidP="00DA2BAC">
            <w:pPr>
              <w:pStyle w:val="afd"/>
            </w:pPr>
            <w:r w:rsidRPr="00E74A1C">
              <w:t>Единица</w:t>
            </w:r>
          </w:p>
          <w:p w:rsidR="003A2F71" w:rsidRPr="00E74A1C" w:rsidRDefault="003A2F71" w:rsidP="00DA2BAC">
            <w:pPr>
              <w:pStyle w:val="afd"/>
            </w:pPr>
            <w:r w:rsidRPr="00E74A1C">
              <w:t>измерения</w:t>
            </w:r>
          </w:p>
        </w:tc>
        <w:tc>
          <w:tcPr>
            <w:tcW w:w="639" w:type="pct"/>
          </w:tcPr>
          <w:p w:rsidR="003A2F71" w:rsidRPr="00E74A1C" w:rsidRDefault="003A2F71" w:rsidP="00DA2BAC">
            <w:pPr>
              <w:pStyle w:val="afd"/>
            </w:pPr>
            <w:r w:rsidRPr="00E74A1C">
              <w:t>2006</w:t>
            </w:r>
          </w:p>
          <w:p w:rsidR="003A2F71" w:rsidRPr="00E74A1C" w:rsidRDefault="003A2F71" w:rsidP="00DA2BAC">
            <w:pPr>
              <w:pStyle w:val="afd"/>
            </w:pPr>
          </w:p>
        </w:tc>
        <w:tc>
          <w:tcPr>
            <w:tcW w:w="639" w:type="pct"/>
          </w:tcPr>
          <w:p w:rsidR="003A2F71" w:rsidRPr="00E74A1C" w:rsidRDefault="003A2F71" w:rsidP="00DA2BAC">
            <w:pPr>
              <w:pStyle w:val="afd"/>
            </w:pPr>
            <w:r w:rsidRPr="00E74A1C">
              <w:t>2007</w:t>
            </w:r>
          </w:p>
        </w:tc>
        <w:tc>
          <w:tcPr>
            <w:tcW w:w="639" w:type="pct"/>
          </w:tcPr>
          <w:p w:rsidR="003A2F71" w:rsidRPr="00E74A1C" w:rsidRDefault="003A2F71" w:rsidP="00DA2BAC">
            <w:pPr>
              <w:pStyle w:val="afd"/>
            </w:pPr>
            <w:r w:rsidRPr="00E74A1C">
              <w:t>2008</w:t>
            </w:r>
          </w:p>
          <w:p w:rsidR="003A2F71" w:rsidRPr="00E74A1C" w:rsidRDefault="003A2F71" w:rsidP="00DA2BAC">
            <w:pPr>
              <w:pStyle w:val="afd"/>
            </w:pPr>
          </w:p>
        </w:tc>
      </w:tr>
      <w:tr w:rsidR="003A2F71" w:rsidRPr="00E74A1C">
        <w:tc>
          <w:tcPr>
            <w:tcW w:w="2387" w:type="pct"/>
          </w:tcPr>
          <w:p w:rsidR="003A2F71" w:rsidRPr="00E74A1C" w:rsidRDefault="003A2F71" w:rsidP="00DA2BAC">
            <w:pPr>
              <w:pStyle w:val="afd"/>
            </w:pPr>
            <w:r w:rsidRPr="00E74A1C">
              <w:t>Производительность труда</w:t>
            </w:r>
          </w:p>
        </w:tc>
        <w:tc>
          <w:tcPr>
            <w:tcW w:w="695" w:type="pct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тыс</w:t>
            </w:r>
            <w:r w:rsidR="00E74A1C" w:rsidRPr="00E74A1C">
              <w:t xml:space="preserve">. </w:t>
            </w:r>
            <w:r w:rsidRPr="00E74A1C">
              <w:t>р</w:t>
            </w:r>
            <w:r w:rsidR="00E74A1C" w:rsidRPr="00E74A1C">
              <w:t xml:space="preserve">. </w:t>
            </w:r>
          </w:p>
        </w:tc>
        <w:tc>
          <w:tcPr>
            <w:tcW w:w="639" w:type="pct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8286</w:t>
            </w:r>
          </w:p>
        </w:tc>
        <w:tc>
          <w:tcPr>
            <w:tcW w:w="639" w:type="pct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9171</w:t>
            </w:r>
          </w:p>
        </w:tc>
        <w:tc>
          <w:tcPr>
            <w:tcW w:w="639" w:type="pct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10627</w:t>
            </w:r>
          </w:p>
        </w:tc>
      </w:tr>
      <w:tr w:rsidR="003A2F71" w:rsidRPr="00E74A1C">
        <w:tc>
          <w:tcPr>
            <w:tcW w:w="2387" w:type="pct"/>
          </w:tcPr>
          <w:p w:rsidR="003A2F71" w:rsidRPr="00E74A1C" w:rsidRDefault="003A2F71" w:rsidP="00DA2BAC">
            <w:pPr>
              <w:pStyle w:val="afd"/>
            </w:pPr>
            <w:r w:rsidRPr="00E74A1C">
              <w:t>Темп роста производительности труда в сопоставимых условиях</w:t>
            </w:r>
          </w:p>
        </w:tc>
        <w:tc>
          <w:tcPr>
            <w:tcW w:w="695" w:type="pct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%</w:t>
            </w:r>
          </w:p>
        </w:tc>
        <w:tc>
          <w:tcPr>
            <w:tcW w:w="639" w:type="pct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137</w:t>
            </w:r>
          </w:p>
        </w:tc>
        <w:tc>
          <w:tcPr>
            <w:tcW w:w="639" w:type="pct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111</w:t>
            </w:r>
          </w:p>
        </w:tc>
        <w:tc>
          <w:tcPr>
            <w:tcW w:w="639" w:type="pct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110,7</w:t>
            </w:r>
          </w:p>
        </w:tc>
      </w:tr>
      <w:tr w:rsidR="003A2F71" w:rsidRPr="00E74A1C">
        <w:tc>
          <w:tcPr>
            <w:tcW w:w="2387" w:type="pct"/>
          </w:tcPr>
          <w:p w:rsidR="003A2F71" w:rsidRPr="00E74A1C" w:rsidRDefault="003A2F71" w:rsidP="00DA2BAC">
            <w:pPr>
              <w:pStyle w:val="afd"/>
            </w:pPr>
            <w:r w:rsidRPr="00E74A1C">
              <w:t>Доля прироста продукции за счет повышения производительности труда</w:t>
            </w:r>
          </w:p>
        </w:tc>
        <w:tc>
          <w:tcPr>
            <w:tcW w:w="695" w:type="pct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%</w:t>
            </w:r>
          </w:p>
        </w:tc>
        <w:tc>
          <w:tcPr>
            <w:tcW w:w="639" w:type="pct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-</w:t>
            </w:r>
          </w:p>
        </w:tc>
        <w:tc>
          <w:tcPr>
            <w:tcW w:w="639" w:type="pct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-</w:t>
            </w:r>
          </w:p>
        </w:tc>
        <w:tc>
          <w:tcPr>
            <w:tcW w:w="639" w:type="pct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-</w:t>
            </w:r>
          </w:p>
        </w:tc>
      </w:tr>
      <w:tr w:rsidR="003A2F71" w:rsidRPr="00E74A1C">
        <w:tc>
          <w:tcPr>
            <w:tcW w:w="2387" w:type="pct"/>
          </w:tcPr>
          <w:p w:rsidR="003A2F71" w:rsidRPr="00E74A1C" w:rsidRDefault="003A2F71" w:rsidP="00DA2BAC">
            <w:pPr>
              <w:pStyle w:val="afd"/>
            </w:pPr>
            <w:r w:rsidRPr="00E74A1C">
              <w:t>Удельный вес заработной платы в</w:t>
            </w:r>
            <w:r w:rsidR="00E74A1C" w:rsidRPr="00E74A1C">
              <w:t xml:space="preserve">: </w:t>
            </w:r>
          </w:p>
        </w:tc>
        <w:tc>
          <w:tcPr>
            <w:tcW w:w="695" w:type="pct"/>
          </w:tcPr>
          <w:p w:rsidR="003A2F71" w:rsidRPr="00E74A1C" w:rsidRDefault="003A2F71" w:rsidP="00DA2BAC">
            <w:pPr>
              <w:pStyle w:val="afd"/>
            </w:pPr>
          </w:p>
        </w:tc>
        <w:tc>
          <w:tcPr>
            <w:tcW w:w="639" w:type="pct"/>
          </w:tcPr>
          <w:p w:rsidR="003A2F71" w:rsidRPr="00E74A1C" w:rsidRDefault="003A2F71" w:rsidP="00DA2BAC">
            <w:pPr>
              <w:pStyle w:val="afd"/>
            </w:pPr>
          </w:p>
        </w:tc>
        <w:tc>
          <w:tcPr>
            <w:tcW w:w="639" w:type="pct"/>
          </w:tcPr>
          <w:p w:rsidR="003A2F71" w:rsidRPr="00E74A1C" w:rsidRDefault="003A2F71" w:rsidP="00DA2BAC">
            <w:pPr>
              <w:pStyle w:val="afd"/>
            </w:pPr>
          </w:p>
        </w:tc>
        <w:tc>
          <w:tcPr>
            <w:tcW w:w="639" w:type="pct"/>
          </w:tcPr>
          <w:p w:rsidR="003A2F71" w:rsidRPr="00E74A1C" w:rsidRDefault="003A2F71" w:rsidP="00DA2BAC">
            <w:pPr>
              <w:pStyle w:val="afd"/>
            </w:pPr>
          </w:p>
        </w:tc>
      </w:tr>
      <w:tr w:rsidR="003A2F71" w:rsidRPr="00E74A1C">
        <w:tc>
          <w:tcPr>
            <w:tcW w:w="2387" w:type="pct"/>
          </w:tcPr>
          <w:p w:rsidR="003A2F71" w:rsidRPr="00E74A1C" w:rsidRDefault="003A2F71" w:rsidP="00DA2BAC">
            <w:pPr>
              <w:pStyle w:val="afd"/>
            </w:pPr>
            <w:r w:rsidRPr="00E74A1C">
              <w:t>затратах на производство и реализацию продукции (работ, услуг</w:t>
            </w:r>
            <w:r w:rsidR="00E74A1C" w:rsidRPr="00E74A1C">
              <w:t xml:space="preserve">) </w:t>
            </w:r>
          </w:p>
        </w:tc>
        <w:tc>
          <w:tcPr>
            <w:tcW w:w="695" w:type="pct"/>
          </w:tcPr>
          <w:p w:rsidR="003A2F71" w:rsidRPr="00E74A1C" w:rsidRDefault="003A2F71" w:rsidP="00DA2BAC">
            <w:pPr>
              <w:pStyle w:val="afd"/>
            </w:pPr>
            <w:r w:rsidRPr="00E74A1C">
              <w:t>%</w:t>
            </w:r>
          </w:p>
        </w:tc>
        <w:tc>
          <w:tcPr>
            <w:tcW w:w="639" w:type="pct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40</w:t>
            </w:r>
          </w:p>
        </w:tc>
        <w:tc>
          <w:tcPr>
            <w:tcW w:w="639" w:type="pct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45</w:t>
            </w:r>
          </w:p>
        </w:tc>
        <w:tc>
          <w:tcPr>
            <w:tcW w:w="639" w:type="pct"/>
            <w:vAlign w:val="center"/>
          </w:tcPr>
          <w:p w:rsidR="003A2F71" w:rsidRPr="00E74A1C" w:rsidRDefault="003A2F71" w:rsidP="00DA2BAC">
            <w:pPr>
              <w:pStyle w:val="afd"/>
            </w:pPr>
            <w:r w:rsidRPr="00E74A1C">
              <w:t>46</w:t>
            </w:r>
          </w:p>
        </w:tc>
      </w:tr>
      <w:tr w:rsidR="003A2F71" w:rsidRPr="00E74A1C">
        <w:tc>
          <w:tcPr>
            <w:tcW w:w="2387" w:type="pct"/>
          </w:tcPr>
          <w:p w:rsidR="003A2F71" w:rsidRPr="00E74A1C" w:rsidRDefault="003A2F71" w:rsidP="00DA2BAC">
            <w:pPr>
              <w:pStyle w:val="afd"/>
            </w:pPr>
            <w:r w:rsidRPr="00E74A1C">
              <w:t>объеме производства продукции (работ, услуг</w:t>
            </w:r>
            <w:r w:rsidR="00E74A1C" w:rsidRPr="00E74A1C">
              <w:t xml:space="preserve">) </w:t>
            </w:r>
          </w:p>
        </w:tc>
        <w:tc>
          <w:tcPr>
            <w:tcW w:w="695" w:type="pct"/>
          </w:tcPr>
          <w:p w:rsidR="003A2F71" w:rsidRPr="00E74A1C" w:rsidRDefault="003A2F71" w:rsidP="00DA2BAC">
            <w:pPr>
              <w:pStyle w:val="afd"/>
            </w:pPr>
            <w:r w:rsidRPr="00E74A1C">
              <w:t>%</w:t>
            </w:r>
          </w:p>
        </w:tc>
        <w:tc>
          <w:tcPr>
            <w:tcW w:w="639" w:type="pct"/>
          </w:tcPr>
          <w:p w:rsidR="003A2F71" w:rsidRPr="00E74A1C" w:rsidRDefault="003A2F71" w:rsidP="00DA2BAC">
            <w:pPr>
              <w:pStyle w:val="afd"/>
            </w:pPr>
            <w:r w:rsidRPr="00E74A1C">
              <w:t>46</w:t>
            </w:r>
          </w:p>
        </w:tc>
        <w:tc>
          <w:tcPr>
            <w:tcW w:w="639" w:type="pct"/>
          </w:tcPr>
          <w:p w:rsidR="003A2F71" w:rsidRPr="00E74A1C" w:rsidRDefault="003A2F71" w:rsidP="00DA2BAC">
            <w:pPr>
              <w:pStyle w:val="afd"/>
            </w:pPr>
            <w:r w:rsidRPr="00E74A1C">
              <w:t>49</w:t>
            </w:r>
          </w:p>
        </w:tc>
        <w:tc>
          <w:tcPr>
            <w:tcW w:w="639" w:type="pct"/>
          </w:tcPr>
          <w:p w:rsidR="003A2F71" w:rsidRPr="00E74A1C" w:rsidRDefault="003A2F71" w:rsidP="00DA2BAC">
            <w:pPr>
              <w:pStyle w:val="afd"/>
            </w:pPr>
            <w:r w:rsidRPr="00E74A1C">
              <w:t>50</w:t>
            </w:r>
          </w:p>
        </w:tc>
      </w:tr>
    </w:tbl>
    <w:p w:rsidR="003A2F71" w:rsidRPr="00E74A1C" w:rsidRDefault="003A2F71" w:rsidP="00E74A1C"/>
    <w:p w:rsidR="00E74A1C" w:rsidRPr="00E74A1C" w:rsidRDefault="003A2F71" w:rsidP="00E74A1C">
      <w:r w:rsidRPr="00E74A1C">
        <w:t>Как видно из табл</w:t>
      </w:r>
      <w:r w:rsidR="00E74A1C" w:rsidRPr="00E74A1C">
        <w:t>.</w:t>
      </w:r>
      <w:r w:rsidR="00DA2BAC">
        <w:t xml:space="preserve"> </w:t>
      </w:r>
      <w:r w:rsidR="00E74A1C" w:rsidRPr="00E74A1C">
        <w:t>2</w:t>
      </w:r>
      <w:r w:rsidRPr="00E74A1C">
        <w:t>, производительность труда в стоимостном выражении растет на протяжении рассматриваемого периода</w:t>
      </w:r>
      <w:r w:rsidR="00E74A1C" w:rsidRPr="00E74A1C">
        <w:t xml:space="preserve">. </w:t>
      </w:r>
      <w:r w:rsidRPr="00E74A1C">
        <w:t>Однако темп роста производительности труда в сопоставимых условиях имеет тенденцию к снижению</w:t>
      </w:r>
      <w:r w:rsidR="00E74A1C" w:rsidRPr="00E74A1C">
        <w:t xml:space="preserve">. </w:t>
      </w:r>
      <w:r w:rsidRPr="00E74A1C">
        <w:t xml:space="preserve">Кроме того, на РУП </w:t>
      </w:r>
      <w:r w:rsidR="00E74A1C">
        <w:t>"</w:t>
      </w:r>
      <w:r w:rsidRPr="00E74A1C">
        <w:t>ЗСКА</w:t>
      </w:r>
      <w:r w:rsidR="00E74A1C">
        <w:t>"</w:t>
      </w:r>
      <w:r w:rsidRPr="00E74A1C">
        <w:t xml:space="preserve"> не наблюдается прирост продукции за счет повышения производительности труда за рассматриваемый период</w:t>
      </w:r>
      <w:r w:rsidR="00E74A1C" w:rsidRPr="00E74A1C">
        <w:t xml:space="preserve">. </w:t>
      </w:r>
    </w:p>
    <w:p w:rsidR="00DA2BAC" w:rsidRDefault="00DA2BAC" w:rsidP="00E74A1C"/>
    <w:p w:rsidR="00E74A1C" w:rsidRPr="00E74A1C" w:rsidRDefault="003A2F71" w:rsidP="00DA2BAC">
      <w:pPr>
        <w:pStyle w:val="2"/>
        <w:rPr>
          <w:kern w:val="0"/>
        </w:rPr>
      </w:pPr>
      <w:r w:rsidRPr="00E74A1C">
        <w:rPr>
          <w:kern w:val="0"/>
        </w:rPr>
        <w:t>Анализ организационно-управленческой структуры предприятия</w:t>
      </w:r>
    </w:p>
    <w:p w:rsidR="00DA2BAC" w:rsidRDefault="00DA2BAC" w:rsidP="00E74A1C"/>
    <w:p w:rsidR="00E74A1C" w:rsidRPr="00E74A1C" w:rsidRDefault="003A2F71" w:rsidP="00E74A1C">
      <w:r w:rsidRPr="00E74A1C">
        <w:t>Анализируя структуру организации, можно сделать вывод, что она основана на методе разделения по функциям</w:t>
      </w:r>
      <w:r w:rsidR="00E74A1C" w:rsidRPr="00E74A1C">
        <w:t xml:space="preserve">. </w:t>
      </w:r>
      <w:r w:rsidRPr="00E74A1C">
        <w:t>Этот метод предусматривает деление организации на отдельные единицы, каждая из которых имеет свою четко определенную, конкретную задачу и обязанности</w:t>
      </w:r>
      <w:r w:rsidR="00E74A1C" w:rsidRPr="00E74A1C">
        <w:t xml:space="preserve">. </w:t>
      </w:r>
      <w:r w:rsidRPr="00E74A1C">
        <w:t xml:space="preserve">Данный подход сводится к группировке персонала на выполнение таких функций, как производство, снабжение и </w:t>
      </w:r>
      <w:r w:rsidR="00E74A1C" w:rsidRPr="00E74A1C">
        <w:t>т.д.,</w:t>
      </w:r>
      <w:r w:rsidRPr="00E74A1C">
        <w:t xml:space="preserve"> к созданию управленческих единиц, которые централизовано выполняют свои функции на уровне предприятия, включая внутренние подразделения и отдельные филиалы</w:t>
      </w:r>
      <w:r w:rsidR="00E74A1C" w:rsidRPr="00E74A1C">
        <w:t xml:space="preserve">. </w:t>
      </w:r>
      <w:r w:rsidRPr="00E74A1C">
        <w:t>Конкретные названия таких единиц могут варьироваться в зависимости от конкретных условий поставленных целей</w:t>
      </w:r>
      <w:r w:rsidR="00E74A1C" w:rsidRPr="00E74A1C">
        <w:t xml:space="preserve">. </w:t>
      </w:r>
    </w:p>
    <w:p w:rsidR="00E74A1C" w:rsidRPr="00E74A1C" w:rsidRDefault="003A2F71" w:rsidP="00E74A1C">
      <w:r w:rsidRPr="00E74A1C">
        <w:t>Преимуществами данного метода являются</w:t>
      </w:r>
      <w:r w:rsidR="00E74A1C" w:rsidRPr="00E74A1C">
        <w:t>:</w:t>
      </w:r>
    </w:p>
    <w:p w:rsidR="00E74A1C" w:rsidRPr="00E74A1C" w:rsidRDefault="00E74A1C" w:rsidP="00E74A1C">
      <w:r w:rsidRPr="00E74A1C">
        <w:t xml:space="preserve">- </w:t>
      </w:r>
      <w:r w:rsidR="003A2F71" w:rsidRPr="00E74A1C">
        <w:t>стимулирование деловой и профессиональной специализации</w:t>
      </w:r>
      <w:r w:rsidRPr="00E74A1C">
        <w:t>;</w:t>
      </w:r>
    </w:p>
    <w:p w:rsidR="00E74A1C" w:rsidRPr="00E74A1C" w:rsidRDefault="00E74A1C" w:rsidP="00E74A1C">
      <w:r w:rsidRPr="00E74A1C">
        <w:t xml:space="preserve">- </w:t>
      </w:r>
      <w:r w:rsidR="003A2F71" w:rsidRPr="00E74A1C">
        <w:t>снижение дублирования усилий</w:t>
      </w:r>
      <w:r w:rsidRPr="00E74A1C">
        <w:t>;</w:t>
      </w:r>
    </w:p>
    <w:p w:rsidR="003A2F71" w:rsidRPr="00E74A1C" w:rsidRDefault="00E74A1C" w:rsidP="00E74A1C">
      <w:r w:rsidRPr="00E74A1C">
        <w:t xml:space="preserve">- </w:t>
      </w:r>
      <w:r w:rsidR="003A2F71" w:rsidRPr="00E74A1C">
        <w:t>выделение относительной важности каждой функции</w:t>
      </w:r>
      <w:r w:rsidRPr="00E74A1C">
        <w:t xml:space="preserve">. </w:t>
      </w:r>
    </w:p>
    <w:p w:rsidR="00E74A1C" w:rsidRPr="00E74A1C" w:rsidRDefault="003A2F71" w:rsidP="00E74A1C">
      <w:r w:rsidRPr="00E74A1C">
        <w:t>Основными недостатками этого метода является</w:t>
      </w:r>
      <w:r w:rsidR="00E74A1C" w:rsidRPr="00E74A1C">
        <w:t>:</w:t>
      </w:r>
    </w:p>
    <w:p w:rsidR="00E74A1C" w:rsidRPr="00E74A1C" w:rsidRDefault="00E74A1C" w:rsidP="00E74A1C">
      <w:r w:rsidRPr="00E74A1C">
        <w:t xml:space="preserve">- </w:t>
      </w:r>
      <w:r w:rsidR="003A2F71" w:rsidRPr="00E74A1C">
        <w:t>большая заинтересованность в реализации собственных целей подразделений, чем общих целей всей организации, что обычно приводит к конфликтам между функциональными областями</w:t>
      </w:r>
      <w:r w:rsidRPr="00E74A1C">
        <w:t>;</w:t>
      </w:r>
    </w:p>
    <w:p w:rsidR="003A2F71" w:rsidRPr="00E74A1C" w:rsidRDefault="00E74A1C" w:rsidP="00E74A1C">
      <w:r w:rsidRPr="00E74A1C">
        <w:t xml:space="preserve">- </w:t>
      </w:r>
      <w:r w:rsidR="003A2F71" w:rsidRPr="00E74A1C">
        <w:t>усложнение согласованности и координации действий между функциональными подразделениями</w:t>
      </w:r>
      <w:r w:rsidRPr="00E74A1C">
        <w:t xml:space="preserve">. </w:t>
      </w:r>
    </w:p>
    <w:p w:rsidR="003A2F71" w:rsidRPr="00E74A1C" w:rsidRDefault="003A2F71" w:rsidP="00E74A1C">
      <w:r w:rsidRPr="00E74A1C">
        <w:t>В зависимости от способов осуществления и видов связей выделяют следующие типы организационных структур управления предприятием</w:t>
      </w:r>
      <w:r w:rsidR="00E74A1C" w:rsidRPr="00E74A1C">
        <w:t xml:space="preserve">: </w:t>
      </w:r>
      <w:r w:rsidRPr="00E74A1C">
        <w:t>линейные, функциональные, линейно-функциональные (штабные</w:t>
      </w:r>
      <w:r w:rsidR="00E74A1C" w:rsidRPr="00E74A1C">
        <w:t>),</w:t>
      </w:r>
      <w:r w:rsidRPr="00E74A1C">
        <w:t xml:space="preserve"> дивизиональные, проектные, матричные, бригадные</w:t>
      </w:r>
      <w:r w:rsidR="00E74A1C" w:rsidRPr="00E74A1C">
        <w:t xml:space="preserve">. </w:t>
      </w:r>
    </w:p>
    <w:p w:rsidR="003A2F71" w:rsidRPr="00E74A1C" w:rsidRDefault="003A2F71" w:rsidP="00E74A1C">
      <w:r w:rsidRPr="00E74A1C">
        <w:t xml:space="preserve">В случае РУП </w:t>
      </w:r>
      <w:r w:rsidR="00E74A1C">
        <w:t>"</w:t>
      </w:r>
      <w:r w:rsidRPr="00E74A1C">
        <w:t>ЗСКА</w:t>
      </w:r>
      <w:r w:rsidR="00E74A1C">
        <w:t>"</w:t>
      </w:r>
      <w:r w:rsidRPr="00E74A1C">
        <w:t xml:space="preserve"> имеет место линейно-функциональная организационная структура</w:t>
      </w:r>
      <w:r w:rsidR="00E74A1C" w:rsidRPr="00E74A1C">
        <w:t xml:space="preserve">. </w:t>
      </w:r>
      <w:r w:rsidRPr="00E74A1C">
        <w:t>Она представляет результат синтеза понятий линейной и функциональной структур</w:t>
      </w:r>
      <w:r w:rsidR="00E74A1C" w:rsidRPr="00E74A1C">
        <w:t xml:space="preserve">. </w:t>
      </w:r>
      <w:r w:rsidRPr="00E74A1C">
        <w:t>При линейно-функциональном управлении у линейного руководителя появляется специальный штаб, состоящий из функциональных служб и отделов</w:t>
      </w:r>
      <w:r w:rsidR="00E74A1C" w:rsidRPr="00E74A1C">
        <w:t xml:space="preserve">. </w:t>
      </w:r>
      <w:r w:rsidRPr="00E74A1C">
        <w:t>Эти службы не обладают правом принятия решения и являются консультативными органами</w:t>
      </w:r>
      <w:r w:rsidR="00E74A1C" w:rsidRPr="00E74A1C">
        <w:t xml:space="preserve">. </w:t>
      </w:r>
      <w:r w:rsidRPr="00E74A1C">
        <w:t>Предложения функциональных подразделений реализуются через каналы линейных руководителей</w:t>
      </w:r>
      <w:r w:rsidR="00E74A1C" w:rsidRPr="00E74A1C">
        <w:t xml:space="preserve">. </w:t>
      </w:r>
    </w:p>
    <w:p w:rsidR="003A2F71" w:rsidRPr="00E74A1C" w:rsidRDefault="003A2F71" w:rsidP="00E74A1C">
      <w:r w:rsidRPr="00E74A1C">
        <w:t>Линейно-функциональная структура имеет свои преимущества и недостатки</w:t>
      </w:r>
      <w:r w:rsidR="00E74A1C" w:rsidRPr="00E74A1C">
        <w:t xml:space="preserve">. </w:t>
      </w:r>
    </w:p>
    <w:p w:rsidR="00E74A1C" w:rsidRPr="00E74A1C" w:rsidRDefault="003A2F71" w:rsidP="00E74A1C">
      <w:r w:rsidRPr="00E74A1C">
        <w:t>Преимущества</w:t>
      </w:r>
      <w:r w:rsidR="00E74A1C" w:rsidRPr="00E74A1C">
        <w:t>:</w:t>
      </w:r>
    </w:p>
    <w:p w:rsidR="00E74A1C" w:rsidRPr="00E74A1C" w:rsidRDefault="00E74A1C" w:rsidP="00E74A1C">
      <w:r w:rsidRPr="00E74A1C">
        <w:t xml:space="preserve">- </w:t>
      </w:r>
      <w:r w:rsidR="003A2F71" w:rsidRPr="00E74A1C">
        <w:t>возрастает возможность более глубокой подготовки управленческих решений и плановых заданий</w:t>
      </w:r>
      <w:r w:rsidRPr="00E74A1C">
        <w:t>;</w:t>
      </w:r>
    </w:p>
    <w:p w:rsidR="00E74A1C" w:rsidRPr="00E74A1C" w:rsidRDefault="00E74A1C" w:rsidP="00E74A1C">
      <w:r w:rsidRPr="00E74A1C">
        <w:t xml:space="preserve">- </w:t>
      </w:r>
      <w:r w:rsidR="003A2F71" w:rsidRPr="00E74A1C">
        <w:t>создаются хорошие условия для профессионального и служебного роста сотрудников</w:t>
      </w:r>
      <w:r w:rsidRPr="00E74A1C">
        <w:t>;</w:t>
      </w:r>
    </w:p>
    <w:p w:rsidR="003A2F71" w:rsidRPr="00E74A1C" w:rsidRDefault="00E74A1C" w:rsidP="00E74A1C">
      <w:r w:rsidRPr="00E74A1C">
        <w:t xml:space="preserve">- </w:t>
      </w:r>
      <w:r w:rsidR="003A2F71" w:rsidRPr="00E74A1C">
        <w:t>высвобождаются линейные менеджеры от глубокого анализа проблем</w:t>
      </w:r>
      <w:r w:rsidRPr="00E74A1C">
        <w:t xml:space="preserve">. </w:t>
      </w:r>
    </w:p>
    <w:p w:rsidR="00E74A1C" w:rsidRPr="00E74A1C" w:rsidRDefault="003A2F71" w:rsidP="00E74A1C">
      <w:r w:rsidRPr="00E74A1C">
        <w:t>Недостатки</w:t>
      </w:r>
      <w:r w:rsidR="00E74A1C" w:rsidRPr="00E74A1C">
        <w:t>:</w:t>
      </w:r>
    </w:p>
    <w:p w:rsidR="00E74A1C" w:rsidRPr="00E74A1C" w:rsidRDefault="00E74A1C" w:rsidP="00E74A1C">
      <w:r w:rsidRPr="00E74A1C">
        <w:t xml:space="preserve">- </w:t>
      </w:r>
      <w:r w:rsidR="003A2F71" w:rsidRPr="00E74A1C">
        <w:t>чрезмерно развитая система взаимодействия по вертикали, а именно</w:t>
      </w:r>
      <w:r w:rsidRPr="00E74A1C">
        <w:t xml:space="preserve">: </w:t>
      </w:r>
      <w:r w:rsidR="003A2F71" w:rsidRPr="00E74A1C">
        <w:t xml:space="preserve">подчинение по иерархии управления, </w:t>
      </w:r>
      <w:r w:rsidRPr="00E74A1C">
        <w:t xml:space="preserve">т.е. </w:t>
      </w:r>
      <w:r w:rsidR="003A2F71" w:rsidRPr="00E74A1C">
        <w:t>тенденция к чрезмерной централизации</w:t>
      </w:r>
      <w:r w:rsidRPr="00E74A1C">
        <w:t>;</w:t>
      </w:r>
    </w:p>
    <w:p w:rsidR="00E74A1C" w:rsidRPr="00E74A1C" w:rsidRDefault="00E74A1C" w:rsidP="00E74A1C">
      <w:r w:rsidRPr="00E74A1C">
        <w:t xml:space="preserve">- </w:t>
      </w:r>
      <w:r w:rsidR="003A2F71" w:rsidRPr="00E74A1C">
        <w:t>усиливается тенденция к выполнению только своих функций</w:t>
      </w:r>
      <w:r w:rsidRPr="00E74A1C">
        <w:t>;</w:t>
      </w:r>
    </w:p>
    <w:p w:rsidR="003A2F71" w:rsidRPr="00E74A1C" w:rsidRDefault="00E74A1C" w:rsidP="00E74A1C">
      <w:r w:rsidRPr="00E74A1C">
        <w:t xml:space="preserve">- </w:t>
      </w:r>
      <w:r w:rsidR="003A2F71" w:rsidRPr="00E74A1C">
        <w:t>возникает необходимость координации работы функциональных служб</w:t>
      </w:r>
      <w:r w:rsidRPr="00E74A1C">
        <w:t xml:space="preserve">. </w:t>
      </w:r>
    </w:p>
    <w:p w:rsidR="003A2F71" w:rsidRPr="00E74A1C" w:rsidRDefault="003A2F71" w:rsidP="00E74A1C">
      <w:r w:rsidRPr="00E74A1C">
        <w:t>При такой структуре управления всю полноту власти берет на себя линейный руководитель, возглавляющий определенный коллектив</w:t>
      </w:r>
      <w:r w:rsidR="00E74A1C" w:rsidRPr="00E74A1C">
        <w:t xml:space="preserve">. </w:t>
      </w:r>
      <w:r w:rsidRPr="00E74A1C">
        <w:t xml:space="preserve">Ему при разработке конкретных вопросов и подготовке соответствующих решений, программ, планов помогает специальный аппарат, состоящий из функциональных подразделений (управлений, отделов, бюро и </w:t>
      </w:r>
      <w:r w:rsidR="00E74A1C" w:rsidRPr="00E74A1C">
        <w:t xml:space="preserve">т.д.). </w:t>
      </w:r>
    </w:p>
    <w:p w:rsidR="003A2F71" w:rsidRPr="00E74A1C" w:rsidRDefault="003A2F71" w:rsidP="00E74A1C">
      <w:r w:rsidRPr="00E74A1C">
        <w:t>Разделение полномочий между линейными и штабными отделами чаще всего связано с двумя видами целей и задач</w:t>
      </w:r>
      <w:r w:rsidR="00E74A1C" w:rsidRPr="00E74A1C">
        <w:t xml:space="preserve">. </w:t>
      </w:r>
      <w:r w:rsidRPr="00E74A1C">
        <w:t>Линейные руководители несут ответственность за достижение первичных, главных целей фирмы</w:t>
      </w:r>
      <w:r w:rsidR="00E74A1C" w:rsidRPr="00E74A1C">
        <w:t xml:space="preserve">; </w:t>
      </w:r>
      <w:r w:rsidRPr="00E74A1C">
        <w:t>штабные отвечают за решение вторичных задач, подчиненных главным целям</w:t>
      </w:r>
      <w:r w:rsidR="00E74A1C" w:rsidRPr="00E74A1C">
        <w:t xml:space="preserve">. </w:t>
      </w:r>
      <w:r w:rsidRPr="00E74A1C">
        <w:t>В общей системе функциональные структуры проводят свои решения в жизнь либо через главного руководителя, либо (в пределах своих полномочий</w:t>
      </w:r>
      <w:r w:rsidR="00E74A1C" w:rsidRPr="00E74A1C">
        <w:t xml:space="preserve">) </w:t>
      </w:r>
      <w:r w:rsidRPr="00E74A1C">
        <w:t>непосредственно через соответствующих руководителей служб-исполнителей</w:t>
      </w:r>
      <w:r w:rsidR="00E74A1C" w:rsidRPr="00E74A1C">
        <w:t xml:space="preserve">; т.е. </w:t>
      </w:r>
      <w:r w:rsidRPr="00E74A1C">
        <w:t>штабные руководители, подчиняясь линейному руководству, выполняют функции консультантов</w:t>
      </w:r>
      <w:r w:rsidR="00E74A1C" w:rsidRPr="00E74A1C">
        <w:t xml:space="preserve">. </w:t>
      </w:r>
      <w:r w:rsidRPr="00E74A1C">
        <w:t>Однако нередки случаи, когда такая консультативная служба специалистов выступает на первый план и в значительной степени воздействует на всю производственную и управленческую систему фирмы</w:t>
      </w:r>
      <w:r w:rsidR="00E74A1C" w:rsidRPr="00E74A1C">
        <w:t xml:space="preserve">. </w:t>
      </w:r>
    </w:p>
    <w:p w:rsidR="003A2F71" w:rsidRPr="00E74A1C" w:rsidRDefault="003A2F71" w:rsidP="00E74A1C">
      <w:r w:rsidRPr="00E74A1C">
        <w:t xml:space="preserve">Рассмотрим более подробно структуру управления РУП </w:t>
      </w:r>
      <w:r w:rsidR="00E74A1C">
        <w:t>"</w:t>
      </w:r>
      <w:r w:rsidRPr="00E74A1C">
        <w:t>ЗСКА</w:t>
      </w:r>
      <w:r w:rsidR="00E74A1C">
        <w:t>"</w:t>
      </w:r>
      <w:r w:rsidR="00E74A1C" w:rsidRPr="00E74A1C">
        <w:t xml:space="preserve">. </w:t>
      </w:r>
    </w:p>
    <w:p w:rsidR="003A2F71" w:rsidRPr="00E74A1C" w:rsidRDefault="003A2F71" w:rsidP="00E74A1C">
      <w:r w:rsidRPr="00E74A1C">
        <w:t>Во главе предприятия стоит директор, который организует всю работу предприятия и несет полную ответственность за результаты его деятельности</w:t>
      </w:r>
      <w:r w:rsidR="00E74A1C" w:rsidRPr="00E74A1C">
        <w:t xml:space="preserve">. </w:t>
      </w:r>
      <w:r w:rsidRPr="00E74A1C">
        <w:t>В соответствии с группами выполняемых функций на предприятии назначены следующие заместители директора</w:t>
      </w:r>
      <w:r w:rsidR="00E74A1C" w:rsidRPr="00E74A1C">
        <w:t xml:space="preserve">: </w:t>
      </w:r>
      <w:r w:rsidRPr="00E74A1C">
        <w:t>по производственно техническим вопросам (главный инженер</w:t>
      </w:r>
      <w:r w:rsidR="00E74A1C" w:rsidRPr="00E74A1C">
        <w:t>),</w:t>
      </w:r>
      <w:r w:rsidRPr="00E74A1C">
        <w:t xml:space="preserve"> по экономическим вопросам (главный экономист</w:t>
      </w:r>
      <w:r w:rsidR="00E74A1C" w:rsidRPr="00E74A1C">
        <w:t>),</w:t>
      </w:r>
      <w:r w:rsidRPr="00E74A1C">
        <w:t xml:space="preserve"> по коммерческо-бытовым вопросам, по идеологической работе и социально-бытовым вопросам, начальник конструкторско-технологического комплекса (начальник КТПК</w:t>
      </w:r>
      <w:r w:rsidR="00E74A1C" w:rsidRPr="00E74A1C">
        <w:t>),</w:t>
      </w:r>
      <w:r w:rsidRPr="00E74A1C">
        <w:t xml:space="preserve"> по финансово-экономическим вопросам (главный бухгалтер</w:t>
      </w:r>
      <w:r w:rsidR="00E74A1C" w:rsidRPr="00E74A1C">
        <w:t xml:space="preserve">). </w:t>
      </w:r>
      <w:r w:rsidRPr="00E74A1C">
        <w:t>Директор имеет личного секретаря-референта</w:t>
      </w:r>
      <w:r w:rsidR="00E74A1C" w:rsidRPr="00E74A1C">
        <w:t xml:space="preserve">. </w:t>
      </w:r>
    </w:p>
    <w:p w:rsidR="003A2F71" w:rsidRPr="00E74A1C" w:rsidRDefault="003A2F71" w:rsidP="00E74A1C">
      <w:r w:rsidRPr="00E74A1C">
        <w:t>Главный инженер является первым заместителем директора</w:t>
      </w:r>
      <w:r w:rsidR="00E74A1C" w:rsidRPr="00E74A1C">
        <w:t xml:space="preserve">. </w:t>
      </w:r>
      <w:r w:rsidRPr="00E74A1C">
        <w:t>Он возглавляет подготовку производства</w:t>
      </w:r>
      <w:r w:rsidR="00E74A1C" w:rsidRPr="00E74A1C">
        <w:t xml:space="preserve">. </w:t>
      </w:r>
      <w:r w:rsidRPr="00E74A1C">
        <w:t>В его ведении находятся вопросы технического развития предприятия и его специализации</w:t>
      </w:r>
      <w:r w:rsidR="00E74A1C" w:rsidRPr="00E74A1C">
        <w:t xml:space="preserve">; </w:t>
      </w:r>
      <w:r w:rsidRPr="00E74A1C">
        <w:t>внедрение в производственный процесс достижений науки и техники</w:t>
      </w:r>
      <w:r w:rsidR="00E74A1C" w:rsidRPr="00E74A1C">
        <w:t xml:space="preserve">; </w:t>
      </w:r>
      <w:r w:rsidRPr="00E74A1C">
        <w:t>организация разработки, освоения в производстве новых видов изделий</w:t>
      </w:r>
      <w:r w:rsidR="00E74A1C" w:rsidRPr="00E74A1C">
        <w:t xml:space="preserve">; </w:t>
      </w:r>
      <w:r w:rsidRPr="00E74A1C">
        <w:t>безопасные условия труда</w:t>
      </w:r>
      <w:r w:rsidR="00E74A1C" w:rsidRPr="00E74A1C">
        <w:t xml:space="preserve">; </w:t>
      </w:r>
      <w:r w:rsidRPr="00E74A1C">
        <w:t>уровень механизации и автоматизации процессов производства</w:t>
      </w:r>
      <w:r w:rsidR="00E74A1C" w:rsidRPr="00E74A1C">
        <w:t xml:space="preserve">; </w:t>
      </w:r>
      <w:r w:rsidRPr="00E74A1C">
        <w:t>стандартизация и нормализация и др</w:t>
      </w:r>
      <w:r w:rsidR="00E74A1C" w:rsidRPr="00E74A1C">
        <w:t xml:space="preserve">. </w:t>
      </w:r>
    </w:p>
    <w:p w:rsidR="003A2F71" w:rsidRPr="00E74A1C" w:rsidRDefault="003A2F71" w:rsidP="00E74A1C">
      <w:r w:rsidRPr="00E74A1C">
        <w:t>ООТиТБ осуществляет контроль над обеспечением жизни и здоровья работников в процессе трудовой деятельности, улучшением условий труда, предупреждением производственного травматизма и профессиональной заболеваемости</w:t>
      </w:r>
      <w:r w:rsidR="00E74A1C" w:rsidRPr="00E74A1C">
        <w:t xml:space="preserve">; </w:t>
      </w:r>
      <w:r w:rsidRPr="00E74A1C">
        <w:t>планирует работы по охране труда</w:t>
      </w:r>
      <w:r w:rsidR="00E74A1C" w:rsidRPr="00E74A1C">
        <w:t xml:space="preserve">; </w:t>
      </w:r>
      <w:r w:rsidRPr="00E74A1C">
        <w:t>контролирует соблюдение законодательства об охране труда</w:t>
      </w:r>
      <w:r w:rsidR="00E74A1C" w:rsidRPr="00E74A1C">
        <w:t xml:space="preserve">; </w:t>
      </w:r>
      <w:r w:rsidRPr="00E74A1C">
        <w:t>проводит проверки в области охраны труда и техники безопасности и вносит предложения по результатам проверок</w:t>
      </w:r>
      <w:r w:rsidR="00E74A1C" w:rsidRPr="00E74A1C">
        <w:t xml:space="preserve">. </w:t>
      </w:r>
    </w:p>
    <w:p w:rsidR="003A2F71" w:rsidRPr="00E74A1C" w:rsidRDefault="003A2F71" w:rsidP="00E74A1C">
      <w:r w:rsidRPr="00E74A1C">
        <w:t>ОГМ участвует в подготовке производства и</w:t>
      </w:r>
      <w:r w:rsidR="00E74A1C" w:rsidRPr="00E74A1C">
        <w:t xml:space="preserve">: </w:t>
      </w:r>
      <w:r w:rsidRPr="00E74A1C">
        <w:t>осуществляет планирование, контроль над выполнением всех видов ремонтных работ и инспектирует правильность эксплуатации оборудования</w:t>
      </w:r>
      <w:r w:rsidR="00E74A1C" w:rsidRPr="00E74A1C">
        <w:t xml:space="preserve">; </w:t>
      </w:r>
      <w:r w:rsidRPr="00E74A1C">
        <w:t>ведет паспортизацию и учет всех видов оборудования</w:t>
      </w:r>
      <w:r w:rsidR="00E74A1C" w:rsidRPr="00E74A1C">
        <w:t xml:space="preserve">; </w:t>
      </w:r>
      <w:r w:rsidRPr="00E74A1C">
        <w:t>устанавливает номенклатуру, сроки службы, нормы расхода на запасные части</w:t>
      </w:r>
      <w:r w:rsidR="00E74A1C" w:rsidRPr="00E74A1C">
        <w:t xml:space="preserve">. </w:t>
      </w:r>
    </w:p>
    <w:p w:rsidR="003A2F71" w:rsidRPr="00E74A1C" w:rsidRDefault="003A2F71" w:rsidP="00E74A1C">
      <w:r w:rsidRPr="00E74A1C">
        <w:t>ОГЭ также участвует в подготовке производства и его основными задачами являются</w:t>
      </w:r>
      <w:r w:rsidR="00E74A1C" w:rsidRPr="00E74A1C">
        <w:t xml:space="preserve">: </w:t>
      </w:r>
      <w:r w:rsidRPr="00E74A1C">
        <w:t>бесперебойное обеспечение предприятия всеми видами энергии с соблюдением установленных параметров (напряжение, давление</w:t>
      </w:r>
      <w:r w:rsidR="00E74A1C" w:rsidRPr="00E74A1C">
        <w:t xml:space="preserve">); </w:t>
      </w:r>
      <w:r w:rsidRPr="00E74A1C">
        <w:t>рациональное использование энергетического оборудования, его ремонт и обслуживание</w:t>
      </w:r>
      <w:r w:rsidR="00E74A1C" w:rsidRPr="00E74A1C">
        <w:t xml:space="preserve">. </w:t>
      </w:r>
    </w:p>
    <w:p w:rsidR="003A2F71" w:rsidRPr="00E74A1C" w:rsidRDefault="003A2F71" w:rsidP="00E74A1C">
      <w:r w:rsidRPr="00E74A1C">
        <w:t>ОАСУП обеспечивает бесперебойную работу действующих на предприятии АСУ, разработку и сопровождение новых автоматических систем</w:t>
      </w:r>
      <w:r w:rsidR="00E74A1C" w:rsidRPr="00E74A1C">
        <w:t xml:space="preserve">. </w:t>
      </w:r>
    </w:p>
    <w:p w:rsidR="003A2F71" w:rsidRPr="00E74A1C" w:rsidRDefault="003A2F71" w:rsidP="00E74A1C">
      <w:r w:rsidRPr="00E74A1C">
        <w:t>РСУ предлагает свои услуги по выполнению</w:t>
      </w:r>
      <w:r w:rsidR="00E74A1C" w:rsidRPr="00E74A1C">
        <w:t xml:space="preserve"> </w:t>
      </w:r>
      <w:r w:rsidRPr="00E74A1C">
        <w:t>ремонтно-строительных работ</w:t>
      </w:r>
      <w:r w:rsidR="00E74A1C" w:rsidRPr="00E74A1C">
        <w:t xml:space="preserve">. </w:t>
      </w:r>
    </w:p>
    <w:p w:rsidR="003A2F71" w:rsidRPr="00E74A1C" w:rsidRDefault="003A2F71" w:rsidP="00E74A1C">
      <w:r w:rsidRPr="00E74A1C">
        <w:t>Лаборатория метрологии и испытаний осуществляет метрологическое обеспечение разработки и производства продукции</w:t>
      </w:r>
      <w:r w:rsidR="00E74A1C" w:rsidRPr="00E74A1C">
        <w:t xml:space="preserve">. </w:t>
      </w:r>
    </w:p>
    <w:p w:rsidR="003A2F71" w:rsidRPr="00E74A1C" w:rsidRDefault="003A2F71" w:rsidP="00E74A1C">
      <w:r w:rsidRPr="00E74A1C">
        <w:t>Бюро стандартизации осуществляет работу по стандартизации на заводе</w:t>
      </w:r>
      <w:r w:rsidR="00E74A1C" w:rsidRPr="00E74A1C">
        <w:t xml:space="preserve">. </w:t>
      </w:r>
    </w:p>
    <w:p w:rsidR="00E74A1C" w:rsidRPr="00E74A1C" w:rsidRDefault="003A2F71" w:rsidP="00E74A1C">
      <w:r w:rsidRPr="00E74A1C">
        <w:t xml:space="preserve">Бухгалтерия является самостоятельным структурным подразделением РУП </w:t>
      </w:r>
      <w:r w:rsidR="00E74A1C">
        <w:t>"</w:t>
      </w:r>
      <w:r w:rsidRPr="00E74A1C">
        <w:t>ЗСКА</w:t>
      </w:r>
      <w:r w:rsidR="00E74A1C">
        <w:t>"</w:t>
      </w:r>
      <w:r w:rsidR="00E74A1C" w:rsidRPr="00E74A1C">
        <w:t xml:space="preserve">. </w:t>
      </w:r>
      <w:r w:rsidRPr="00E74A1C">
        <w:t>Во главе с главным бухгалтером отражает в бухгалтерских проводках результаты финансово-хозяйственных операций</w:t>
      </w:r>
      <w:r w:rsidR="00E74A1C" w:rsidRPr="00E74A1C">
        <w:t xml:space="preserve">. </w:t>
      </w:r>
      <w:r w:rsidRPr="00E74A1C">
        <w:t>Основными задачами бухгалтерии являются</w:t>
      </w:r>
      <w:r w:rsidR="00E74A1C" w:rsidRPr="00E74A1C">
        <w:t>:</w:t>
      </w:r>
    </w:p>
    <w:p w:rsidR="00E74A1C" w:rsidRPr="00E74A1C" w:rsidRDefault="00E74A1C" w:rsidP="00E74A1C">
      <w:r w:rsidRPr="00E74A1C">
        <w:t xml:space="preserve">- </w:t>
      </w:r>
      <w:r w:rsidR="003A2F71" w:rsidRPr="00E74A1C">
        <w:t>формирование полной и достоверной информации о деятельности организации и ее имущественном положении, необходимой внутренним пользователям бухгалтерской отчетности – руководителям, учредителям и собственникам имущества организации, а также внешним – инвесторам, кредиторам и другим пользователям бухгалтерской отчетности</w:t>
      </w:r>
      <w:r w:rsidRPr="00E74A1C">
        <w:t>;</w:t>
      </w:r>
    </w:p>
    <w:p w:rsidR="00E74A1C" w:rsidRPr="00E74A1C" w:rsidRDefault="00E74A1C" w:rsidP="00E74A1C">
      <w:r w:rsidRPr="00E74A1C">
        <w:t xml:space="preserve">- </w:t>
      </w:r>
      <w:r w:rsidR="003A2F71" w:rsidRPr="00E74A1C">
        <w:t>обеспечение информацией, необходимой внутренним и внешним пользователям бухгалтерской отчетности для контроля за соблюдением законодательства РБ при осуществлении организацией хозяйственных операций и их</w:t>
      </w:r>
      <w:r w:rsidRPr="00E74A1C">
        <w:t xml:space="preserve"> </w:t>
      </w:r>
      <w:r w:rsidR="003A2F71" w:rsidRPr="00E74A1C">
        <w:t>целесообразностью, наличием и движением имущества и обязательств, использованием материальных, трудовых и финансовых ресурсов в соответствии с утвержденными нормами, нормативами и сметами</w:t>
      </w:r>
      <w:r w:rsidRPr="00E74A1C">
        <w:t>;</w:t>
      </w:r>
    </w:p>
    <w:p w:rsidR="003A2F71" w:rsidRPr="00E74A1C" w:rsidRDefault="00E74A1C" w:rsidP="00E74A1C">
      <w:r w:rsidRPr="00E74A1C">
        <w:t xml:space="preserve">- </w:t>
      </w:r>
      <w:r w:rsidR="003A2F71" w:rsidRPr="00E74A1C">
        <w:t>предотвращение отрицательных результатов хозяйственной деятельности организации и выявление внутрихозяйственных резервов обеспечения ее финансовой устойчивости</w:t>
      </w:r>
      <w:r w:rsidRPr="00E74A1C">
        <w:t xml:space="preserve">. </w:t>
      </w:r>
    </w:p>
    <w:p w:rsidR="003A2F71" w:rsidRPr="00E74A1C" w:rsidRDefault="003A2F71" w:rsidP="00E74A1C">
      <w:r w:rsidRPr="00E74A1C">
        <w:t>Заместитель директора по идеологической работе и социально-бытовым вопросам обеспечивает координацию и руководство работой подразделений жилищно-коммунальных, медицинских, культурных и спортивно-оздоровительных подразделений</w:t>
      </w:r>
      <w:r w:rsidR="00E74A1C" w:rsidRPr="00E74A1C">
        <w:t xml:space="preserve">. </w:t>
      </w:r>
    </w:p>
    <w:p w:rsidR="003A2F71" w:rsidRPr="00E74A1C" w:rsidRDefault="003A2F71" w:rsidP="00E74A1C">
      <w:r w:rsidRPr="00E74A1C">
        <w:t>Заместитель директора по коммерческо-сбытовым вопросам руководит материально-техническим снабжением, определением рынков сбыта продукции, хозяйственным обеспечением, общезаводским транспортом</w:t>
      </w:r>
      <w:r w:rsidR="00E74A1C" w:rsidRPr="00E74A1C">
        <w:t xml:space="preserve">. </w:t>
      </w:r>
      <w:r w:rsidRPr="00E74A1C">
        <w:t>В его ведении находятся отдел внешней комплектации (ОВК</w:t>
      </w:r>
      <w:r w:rsidR="00E74A1C" w:rsidRPr="00E74A1C">
        <w:t>),</w:t>
      </w:r>
      <w:r w:rsidRPr="00E74A1C">
        <w:t xml:space="preserve"> коммерческо-сбытовой отдел (КСО</w:t>
      </w:r>
      <w:r w:rsidR="00E74A1C" w:rsidRPr="00E74A1C">
        <w:t>),</w:t>
      </w:r>
      <w:r w:rsidRPr="00E74A1C">
        <w:t xml:space="preserve"> отдел материально-технического снабжения (ОМТС</w:t>
      </w:r>
      <w:r w:rsidR="00E74A1C" w:rsidRPr="00E74A1C">
        <w:t>),</w:t>
      </w:r>
      <w:r w:rsidRPr="00E74A1C">
        <w:t xml:space="preserve"> транспортный участок</w:t>
      </w:r>
      <w:r w:rsidR="00E74A1C" w:rsidRPr="00E74A1C">
        <w:t xml:space="preserve">. </w:t>
      </w:r>
    </w:p>
    <w:p w:rsidR="003A2F71" w:rsidRPr="00E74A1C" w:rsidRDefault="003A2F71" w:rsidP="00E74A1C">
      <w:r w:rsidRPr="00E74A1C">
        <w:t>ОВК осуществляет обеспечение комплектующими изделиями заказов потребителей</w:t>
      </w:r>
      <w:r w:rsidR="00E74A1C" w:rsidRPr="00E74A1C">
        <w:t xml:space="preserve">. </w:t>
      </w:r>
    </w:p>
    <w:p w:rsidR="003A2F71" w:rsidRPr="00E74A1C" w:rsidRDefault="003A2F71" w:rsidP="00E74A1C">
      <w:r w:rsidRPr="00E74A1C">
        <w:t>КСО отвечает за поиск рынков сбыта продукции, ведет переговоры с потенциальным покупателем, заключает договора</w:t>
      </w:r>
      <w:r w:rsidR="00E74A1C" w:rsidRPr="00E74A1C">
        <w:t xml:space="preserve">. </w:t>
      </w:r>
    </w:p>
    <w:p w:rsidR="003A2F71" w:rsidRPr="00E74A1C" w:rsidRDefault="003A2F71" w:rsidP="00E74A1C">
      <w:r w:rsidRPr="00E74A1C">
        <w:t>ОМТС осуществляет обеспечение производства материалами и комплектующими изделиями</w:t>
      </w:r>
      <w:r w:rsidR="00E74A1C" w:rsidRPr="00E74A1C">
        <w:t xml:space="preserve">. </w:t>
      </w:r>
    </w:p>
    <w:p w:rsidR="003A2F71" w:rsidRPr="00E74A1C" w:rsidRDefault="003A2F71" w:rsidP="00E74A1C">
      <w:pPr>
        <w:rPr>
          <w:snapToGrid w:val="0"/>
        </w:rPr>
      </w:pPr>
      <w:r w:rsidRPr="00E74A1C">
        <w:t>Транспортный участок,</w:t>
      </w:r>
      <w:r w:rsidRPr="00E74A1C">
        <w:rPr>
          <w:snapToGrid w:val="0"/>
        </w:rPr>
        <w:t xml:space="preserve"> имеющий 13 единиц транспорта,</w:t>
      </w:r>
      <w:r w:rsidRPr="00E74A1C">
        <w:t xml:space="preserve"> отвечает за</w:t>
      </w:r>
      <w:r w:rsidR="00E74A1C" w:rsidRPr="00E74A1C">
        <w:t xml:space="preserve"> </w:t>
      </w:r>
      <w:r w:rsidRPr="00E74A1C">
        <w:rPr>
          <w:snapToGrid w:val="0"/>
        </w:rPr>
        <w:t>транспортное обслуживание на заводе</w:t>
      </w:r>
      <w:r w:rsidR="00E74A1C" w:rsidRPr="00E74A1C">
        <w:rPr>
          <w:snapToGrid w:val="0"/>
        </w:rPr>
        <w:t xml:space="preserve">. </w:t>
      </w:r>
    </w:p>
    <w:p w:rsidR="003A2F71" w:rsidRPr="00E74A1C" w:rsidRDefault="003A2F71" w:rsidP="00E74A1C">
      <w:r w:rsidRPr="00E74A1C">
        <w:t>Главный экономист выполняет функции координации и совершенствования работы экономических служб</w:t>
      </w:r>
      <w:r w:rsidR="00E74A1C" w:rsidRPr="00E74A1C">
        <w:t xml:space="preserve">; </w:t>
      </w:r>
      <w:r w:rsidRPr="00E74A1C">
        <w:t>руководит технико-экономическим планированием, анализирует ход выполнения производственной программы и финансового состояния и др</w:t>
      </w:r>
      <w:r w:rsidR="00E74A1C" w:rsidRPr="00E74A1C">
        <w:t xml:space="preserve">. </w:t>
      </w:r>
      <w:r w:rsidRPr="00E74A1C">
        <w:t>Главному экономисту подчиняются</w:t>
      </w:r>
      <w:r w:rsidR="00E74A1C" w:rsidRPr="00E74A1C">
        <w:t xml:space="preserve">: </w:t>
      </w:r>
      <w:r w:rsidRPr="00E74A1C">
        <w:t>финансовый отдел, отдел организации труда и заработной платы (ООТиЗ</w:t>
      </w:r>
      <w:r w:rsidR="00E74A1C" w:rsidRPr="00E74A1C">
        <w:t>),</w:t>
      </w:r>
      <w:r w:rsidRPr="00E74A1C">
        <w:t xml:space="preserve"> планово-экономический отдел (ПЭО</w:t>
      </w:r>
      <w:r w:rsidR="00E74A1C" w:rsidRPr="00E74A1C">
        <w:t xml:space="preserve">). </w:t>
      </w:r>
    </w:p>
    <w:p w:rsidR="003A2F71" w:rsidRPr="00E74A1C" w:rsidRDefault="003A2F71" w:rsidP="00E74A1C">
      <w:r w:rsidRPr="00E74A1C">
        <w:t>ООТиЗ проводит работу по организации и нормированию труда, заработной платы, заключению договоров аренды</w:t>
      </w:r>
      <w:r w:rsidR="00E74A1C" w:rsidRPr="00E74A1C">
        <w:t xml:space="preserve">. </w:t>
      </w:r>
    </w:p>
    <w:p w:rsidR="00E74A1C" w:rsidRPr="00E74A1C" w:rsidRDefault="003A2F71" w:rsidP="00E74A1C">
      <w:r w:rsidRPr="00E74A1C">
        <w:t>ПЭО осуществляет технико-экономическое планирование, проводит учет и анализ деятельности цехов и предприятия в целом по всем технико-экономическим показателям</w:t>
      </w:r>
      <w:r w:rsidR="00E74A1C" w:rsidRPr="00E74A1C">
        <w:t xml:space="preserve">. </w:t>
      </w:r>
      <w:r w:rsidRPr="00E74A1C">
        <w:t>ПЭО имеет в своем составе структурные подразделения</w:t>
      </w:r>
      <w:r w:rsidR="00E74A1C" w:rsidRPr="00E74A1C">
        <w:t>:</w:t>
      </w:r>
    </w:p>
    <w:p w:rsidR="00E74A1C" w:rsidRPr="00E74A1C" w:rsidRDefault="00E74A1C" w:rsidP="00E74A1C">
      <w:r w:rsidRPr="00E74A1C">
        <w:t xml:space="preserve">- </w:t>
      </w:r>
      <w:r w:rsidR="003A2F71" w:rsidRPr="00E74A1C">
        <w:t>группа экономического планирования</w:t>
      </w:r>
      <w:r w:rsidRPr="00E74A1C">
        <w:t>;</w:t>
      </w:r>
    </w:p>
    <w:p w:rsidR="00E74A1C" w:rsidRPr="00E74A1C" w:rsidRDefault="00E74A1C" w:rsidP="00E74A1C">
      <w:r w:rsidRPr="00E74A1C">
        <w:t xml:space="preserve">- </w:t>
      </w:r>
      <w:r w:rsidR="003A2F71" w:rsidRPr="00E74A1C">
        <w:t>группа экономического анализа и прогноза</w:t>
      </w:r>
      <w:r w:rsidRPr="00E74A1C">
        <w:t>;</w:t>
      </w:r>
    </w:p>
    <w:p w:rsidR="00E74A1C" w:rsidRPr="00E74A1C" w:rsidRDefault="00E74A1C" w:rsidP="00E74A1C">
      <w:r w:rsidRPr="00E74A1C">
        <w:t xml:space="preserve">- </w:t>
      </w:r>
      <w:r w:rsidR="003A2F71" w:rsidRPr="00E74A1C">
        <w:t>группа учета</w:t>
      </w:r>
      <w:r w:rsidRPr="00E74A1C">
        <w:t>;</w:t>
      </w:r>
    </w:p>
    <w:p w:rsidR="00E74A1C" w:rsidRPr="00E74A1C" w:rsidRDefault="00E74A1C" w:rsidP="00E74A1C">
      <w:r w:rsidRPr="00E74A1C">
        <w:t xml:space="preserve">- </w:t>
      </w:r>
      <w:r w:rsidR="003A2F71" w:rsidRPr="00E74A1C">
        <w:t>группа статистики</w:t>
      </w:r>
      <w:r w:rsidRPr="00E74A1C">
        <w:t>;</w:t>
      </w:r>
    </w:p>
    <w:p w:rsidR="003A2F71" w:rsidRPr="00E74A1C" w:rsidRDefault="00E74A1C" w:rsidP="00E74A1C">
      <w:r w:rsidRPr="00E74A1C">
        <w:t xml:space="preserve">- </w:t>
      </w:r>
      <w:r w:rsidR="003A2F71" w:rsidRPr="00E74A1C">
        <w:t>бюро расчета и формирования планово-расчетных цен</w:t>
      </w:r>
      <w:r w:rsidRPr="00E74A1C">
        <w:t xml:space="preserve">. </w:t>
      </w:r>
    </w:p>
    <w:p w:rsidR="00E74A1C" w:rsidRPr="00E74A1C" w:rsidRDefault="003A2F71" w:rsidP="00E74A1C">
      <w:r w:rsidRPr="00E74A1C">
        <w:t>Среди основных задач ПЭО можно выделить следующие</w:t>
      </w:r>
      <w:r w:rsidR="00E74A1C" w:rsidRPr="00E74A1C">
        <w:t>:</w:t>
      </w:r>
    </w:p>
    <w:p w:rsidR="00E74A1C" w:rsidRPr="00E74A1C" w:rsidRDefault="00E74A1C" w:rsidP="00E74A1C">
      <w:r w:rsidRPr="00E74A1C">
        <w:t xml:space="preserve">- </w:t>
      </w:r>
      <w:r w:rsidR="003A2F71" w:rsidRPr="00E74A1C">
        <w:t>формирование единой экономической политики предприятия на основе анализа состояния и тенденций развития отрасли</w:t>
      </w:r>
      <w:r w:rsidRPr="00E74A1C">
        <w:t>;</w:t>
      </w:r>
    </w:p>
    <w:p w:rsidR="00E74A1C" w:rsidRPr="00E74A1C" w:rsidRDefault="00E74A1C" w:rsidP="00E74A1C">
      <w:r w:rsidRPr="00E74A1C">
        <w:t xml:space="preserve">- </w:t>
      </w:r>
      <w:r w:rsidR="00DA2BAC">
        <w:t>э</w:t>
      </w:r>
      <w:r w:rsidR="003A2F71" w:rsidRPr="00E74A1C">
        <w:t>кономическое планирование, направленное на эффективное использование всех видов ресурсов в процессе производства и реализации продукции (работ, услуг</w:t>
      </w:r>
      <w:r w:rsidRPr="00E74A1C">
        <w:t>);</w:t>
      </w:r>
    </w:p>
    <w:p w:rsidR="00E74A1C" w:rsidRPr="00E74A1C" w:rsidRDefault="00E74A1C" w:rsidP="00E74A1C">
      <w:r w:rsidRPr="00E74A1C">
        <w:t xml:space="preserve">- </w:t>
      </w:r>
      <w:r w:rsidR="003A2F71" w:rsidRPr="00E74A1C">
        <w:t>анализ экономического состояния предприятия</w:t>
      </w:r>
      <w:r w:rsidRPr="00E74A1C">
        <w:t>;</w:t>
      </w:r>
    </w:p>
    <w:p w:rsidR="00E74A1C" w:rsidRPr="00E74A1C" w:rsidRDefault="00E74A1C" w:rsidP="00E74A1C">
      <w:r w:rsidRPr="00E74A1C">
        <w:t xml:space="preserve">- </w:t>
      </w:r>
      <w:r w:rsidR="003A2F71" w:rsidRPr="00E74A1C">
        <w:t>формирование ценовой политики предприятия</w:t>
      </w:r>
      <w:r w:rsidRPr="00E74A1C">
        <w:t>;</w:t>
      </w:r>
    </w:p>
    <w:p w:rsidR="00E74A1C" w:rsidRPr="00E74A1C" w:rsidRDefault="00E74A1C" w:rsidP="00E74A1C">
      <w:r w:rsidRPr="00E74A1C">
        <w:t xml:space="preserve">- </w:t>
      </w:r>
      <w:r w:rsidR="003A2F71" w:rsidRPr="00E74A1C">
        <w:t>организация и методическое обеспечение разработок программ, перспективных и краткосрочных прогнозов экономического развития предприятия</w:t>
      </w:r>
      <w:r w:rsidRPr="00E74A1C">
        <w:t>;</w:t>
      </w:r>
    </w:p>
    <w:p w:rsidR="003A2F71" w:rsidRPr="00E74A1C" w:rsidRDefault="00E74A1C" w:rsidP="00E74A1C">
      <w:r w:rsidRPr="00E74A1C">
        <w:t xml:space="preserve">- </w:t>
      </w:r>
      <w:r w:rsidR="003A2F71" w:rsidRPr="00E74A1C">
        <w:t>совершенствование концепции планирования расходов на осуществление деятельности предприятия, инвестиционные программы</w:t>
      </w:r>
      <w:r w:rsidRPr="00E74A1C">
        <w:t xml:space="preserve">. </w:t>
      </w:r>
    </w:p>
    <w:p w:rsidR="003A2F71" w:rsidRPr="00E74A1C" w:rsidRDefault="003A2F71" w:rsidP="00E74A1C">
      <w:pPr>
        <w:rPr>
          <w:snapToGrid w:val="0"/>
        </w:rPr>
      </w:pPr>
      <w:r w:rsidRPr="00E74A1C">
        <w:rPr>
          <w:snapToGrid w:val="0"/>
        </w:rPr>
        <w:t>Цех производства товаров народного потребления, в составе участка алюминиевого литья, участка вулканизации резины, участка штамповки, участка контактной сварки, общей площадью 990 кв</w:t>
      </w:r>
      <w:r w:rsidR="00E74A1C" w:rsidRPr="00E74A1C">
        <w:rPr>
          <w:snapToGrid w:val="0"/>
        </w:rPr>
        <w:t xml:space="preserve">. </w:t>
      </w:r>
      <w:r w:rsidRPr="00E74A1C">
        <w:rPr>
          <w:snapToGrid w:val="0"/>
        </w:rPr>
        <w:t>м</w:t>
      </w:r>
      <w:r w:rsidR="00E74A1C" w:rsidRPr="00E74A1C">
        <w:rPr>
          <w:snapToGrid w:val="0"/>
        </w:rPr>
        <w:t xml:space="preserve">. </w:t>
      </w:r>
      <w:r w:rsidRPr="00E74A1C">
        <w:rPr>
          <w:snapToGrid w:val="0"/>
        </w:rPr>
        <w:t>входит в состав основного производства</w:t>
      </w:r>
      <w:r w:rsidR="00E74A1C" w:rsidRPr="00E74A1C">
        <w:rPr>
          <w:snapToGrid w:val="0"/>
        </w:rPr>
        <w:t xml:space="preserve">. </w:t>
      </w:r>
    </w:p>
    <w:p w:rsidR="003A2F71" w:rsidRPr="00E74A1C" w:rsidRDefault="003A2F71" w:rsidP="00E74A1C">
      <w:pPr>
        <w:rPr>
          <w:snapToGrid w:val="0"/>
        </w:rPr>
      </w:pPr>
      <w:r w:rsidRPr="00E74A1C">
        <w:rPr>
          <w:snapToGrid w:val="0"/>
        </w:rPr>
        <w:t>Научно-производственный комплекс (НПК</w:t>
      </w:r>
      <w:r w:rsidR="00E74A1C" w:rsidRPr="00E74A1C">
        <w:rPr>
          <w:snapToGrid w:val="0"/>
        </w:rPr>
        <w:t>),</w:t>
      </w:r>
      <w:r w:rsidRPr="00E74A1C">
        <w:rPr>
          <w:snapToGrid w:val="0"/>
        </w:rPr>
        <w:t xml:space="preserve"> также входящий в состав основного производства, производит панели управления, печатные платы, наклейки и прочее</w:t>
      </w:r>
      <w:r w:rsidR="00E74A1C" w:rsidRPr="00E74A1C">
        <w:rPr>
          <w:snapToGrid w:val="0"/>
        </w:rPr>
        <w:t xml:space="preserve">. </w:t>
      </w:r>
    </w:p>
    <w:p w:rsidR="003A2F71" w:rsidRPr="00E74A1C" w:rsidRDefault="003A2F71" w:rsidP="00E74A1C">
      <w:r w:rsidRPr="00E74A1C">
        <w:t>Начальник конструкторско-технологического комплекса осуществляет контроль над подготовкой конструкторской и технологической документации, подготовкой производства, за выпуском продукции</w:t>
      </w:r>
      <w:r w:rsidR="00E74A1C" w:rsidRPr="00E74A1C">
        <w:t xml:space="preserve">. </w:t>
      </w:r>
      <w:r w:rsidRPr="00E74A1C">
        <w:t>В его ведении находятся отдел главного конструктора (ОГК</w:t>
      </w:r>
      <w:r w:rsidR="00E74A1C" w:rsidRPr="00E74A1C">
        <w:t>),</w:t>
      </w:r>
      <w:r w:rsidRPr="00E74A1C">
        <w:t xml:space="preserve"> отдел главного технолога (ОГТ</w:t>
      </w:r>
      <w:r w:rsidR="00E74A1C" w:rsidRPr="00E74A1C">
        <w:t>),</w:t>
      </w:r>
      <w:r w:rsidRPr="00E74A1C">
        <w:t xml:space="preserve"> начальник производства</w:t>
      </w:r>
      <w:r w:rsidR="00E74A1C" w:rsidRPr="00E74A1C">
        <w:t xml:space="preserve">. </w:t>
      </w:r>
    </w:p>
    <w:p w:rsidR="003A2F71" w:rsidRPr="00E74A1C" w:rsidRDefault="003A2F71" w:rsidP="00E74A1C">
      <w:r w:rsidRPr="00E74A1C">
        <w:t>ОГК</w:t>
      </w:r>
      <w:r w:rsidR="00E74A1C" w:rsidRPr="00E74A1C">
        <w:t xml:space="preserve"> </w:t>
      </w:r>
      <w:r w:rsidRPr="00E74A1C">
        <w:t>разрабатывает конструкции новых изделий</w:t>
      </w:r>
      <w:r w:rsidR="00E74A1C" w:rsidRPr="00E74A1C">
        <w:t xml:space="preserve">; </w:t>
      </w:r>
      <w:r w:rsidRPr="00E74A1C">
        <w:t>совершенствует конструкции выпускаемых изделий</w:t>
      </w:r>
      <w:r w:rsidR="00E74A1C" w:rsidRPr="00E74A1C">
        <w:t xml:space="preserve">; </w:t>
      </w:r>
      <w:r w:rsidRPr="00E74A1C">
        <w:t>готовит конструкторскую документацию для внедрения</w:t>
      </w:r>
      <w:r w:rsidR="00E74A1C" w:rsidRPr="00E74A1C">
        <w:t xml:space="preserve">. </w:t>
      </w:r>
    </w:p>
    <w:p w:rsidR="003A2F71" w:rsidRPr="00E74A1C" w:rsidRDefault="003A2F71" w:rsidP="00E74A1C">
      <w:r w:rsidRPr="00E74A1C">
        <w:t>ОГТ разрабатывает новые и совершенствует существующие технологические процессы, разрабатывает, проектирует и изготавливает специальную технологическую оснастку</w:t>
      </w:r>
      <w:r w:rsidR="00E74A1C" w:rsidRPr="00E74A1C">
        <w:t xml:space="preserve">. </w:t>
      </w:r>
    </w:p>
    <w:p w:rsidR="003A2F71" w:rsidRPr="00E74A1C" w:rsidRDefault="003A2F71" w:rsidP="00E74A1C">
      <w:pPr>
        <w:rPr>
          <w:snapToGrid w:val="0"/>
        </w:rPr>
      </w:pPr>
      <w:r w:rsidRPr="00E74A1C">
        <w:t xml:space="preserve">Инструментальный цех занят подготовкой производства, он </w:t>
      </w:r>
      <w:r w:rsidRPr="00E74A1C">
        <w:rPr>
          <w:snapToGrid w:val="0"/>
        </w:rPr>
        <w:t>состоит из заготовительного участка, участков штампов и пресс-форм, слесарного участка, термического отделения</w:t>
      </w:r>
      <w:r w:rsidR="00E74A1C" w:rsidRPr="00E74A1C">
        <w:rPr>
          <w:snapToGrid w:val="0"/>
        </w:rPr>
        <w:t xml:space="preserve">. </w:t>
      </w:r>
      <w:r w:rsidRPr="00E74A1C">
        <w:rPr>
          <w:snapToGrid w:val="0"/>
        </w:rPr>
        <w:t>Имеет площадь</w:t>
      </w:r>
      <w:r w:rsidR="00E74A1C" w:rsidRPr="00E74A1C">
        <w:rPr>
          <w:snapToGrid w:val="0"/>
        </w:rPr>
        <w:t xml:space="preserve"> - </w:t>
      </w:r>
      <w:r w:rsidRPr="00E74A1C">
        <w:rPr>
          <w:snapToGrid w:val="0"/>
        </w:rPr>
        <w:t>3883 кв</w:t>
      </w:r>
      <w:r w:rsidR="00E74A1C" w:rsidRPr="00E74A1C">
        <w:rPr>
          <w:snapToGrid w:val="0"/>
        </w:rPr>
        <w:t xml:space="preserve">. </w:t>
      </w:r>
      <w:r w:rsidRPr="00E74A1C">
        <w:rPr>
          <w:snapToGrid w:val="0"/>
        </w:rPr>
        <w:t>м</w:t>
      </w:r>
      <w:r w:rsidR="00E74A1C" w:rsidRPr="00E74A1C">
        <w:rPr>
          <w:snapToGrid w:val="0"/>
        </w:rPr>
        <w:t xml:space="preserve">. </w:t>
      </w:r>
      <w:r w:rsidRPr="00E74A1C">
        <w:rPr>
          <w:snapToGrid w:val="0"/>
        </w:rPr>
        <w:t>и необходимое оборудование для производства оснастки необходимой при основном производстве, а также изготовление оснастки для сторонних заказчиков</w:t>
      </w:r>
      <w:r w:rsidR="00E74A1C" w:rsidRPr="00E74A1C">
        <w:rPr>
          <w:snapToGrid w:val="0"/>
        </w:rPr>
        <w:t xml:space="preserve">. </w:t>
      </w:r>
    </w:p>
    <w:p w:rsidR="003A2F71" w:rsidRPr="00E74A1C" w:rsidRDefault="003A2F71" w:rsidP="00E74A1C">
      <w:pPr>
        <w:rPr>
          <w:snapToGrid w:val="0"/>
        </w:rPr>
      </w:pPr>
      <w:r w:rsidRPr="00E74A1C">
        <w:rPr>
          <w:snapToGrid w:val="0"/>
        </w:rPr>
        <w:t>Начальник производства</w:t>
      </w:r>
      <w:r w:rsidR="00E74A1C" w:rsidRPr="00E74A1C">
        <w:rPr>
          <w:snapToGrid w:val="0"/>
        </w:rPr>
        <w:t xml:space="preserve"> </w:t>
      </w:r>
      <w:r w:rsidRPr="00E74A1C">
        <w:rPr>
          <w:snapToGrid w:val="0"/>
        </w:rPr>
        <w:t>несет ответственность за работу основного производства, выпуск продукции в установленных объемах и номенклатуре</w:t>
      </w:r>
      <w:r w:rsidR="00E74A1C" w:rsidRPr="00E74A1C">
        <w:rPr>
          <w:snapToGrid w:val="0"/>
        </w:rPr>
        <w:t xml:space="preserve">. </w:t>
      </w:r>
      <w:r w:rsidRPr="00E74A1C">
        <w:rPr>
          <w:snapToGrid w:val="0"/>
        </w:rPr>
        <w:t>В его ведении находятся производственно-диспетчерское бюро (ПДБ</w:t>
      </w:r>
      <w:r w:rsidR="00E74A1C" w:rsidRPr="00E74A1C">
        <w:rPr>
          <w:snapToGrid w:val="0"/>
        </w:rPr>
        <w:t>),</w:t>
      </w:r>
      <w:r w:rsidRPr="00E74A1C">
        <w:rPr>
          <w:snapToGrid w:val="0"/>
        </w:rPr>
        <w:t xml:space="preserve"> заготовительный участок, механический цех, цех гальванических и лакокрасочных покрытий, сборочно-монтажный цех, цех 1</w:t>
      </w:r>
      <w:r w:rsidR="00E74A1C" w:rsidRPr="00E74A1C">
        <w:rPr>
          <w:snapToGrid w:val="0"/>
        </w:rPr>
        <w:t xml:space="preserve">. </w:t>
      </w:r>
    </w:p>
    <w:p w:rsidR="003A2F71" w:rsidRPr="00E74A1C" w:rsidRDefault="003A2F71" w:rsidP="00E74A1C">
      <w:pPr>
        <w:rPr>
          <w:snapToGrid w:val="0"/>
        </w:rPr>
      </w:pPr>
      <w:r w:rsidRPr="00E74A1C">
        <w:rPr>
          <w:snapToGrid w:val="0"/>
        </w:rPr>
        <w:t>ПДБ выявляет причины нарушений хода производственного процесса и принимает меры к их устранению, ведет оперативную отчетность</w:t>
      </w:r>
      <w:r w:rsidR="00E74A1C" w:rsidRPr="00E74A1C">
        <w:rPr>
          <w:snapToGrid w:val="0"/>
        </w:rPr>
        <w:t xml:space="preserve">. </w:t>
      </w:r>
    </w:p>
    <w:p w:rsidR="003A2F71" w:rsidRPr="00E74A1C" w:rsidRDefault="003A2F71" w:rsidP="00E74A1C">
      <w:pPr>
        <w:rPr>
          <w:snapToGrid w:val="0"/>
        </w:rPr>
      </w:pPr>
      <w:r w:rsidRPr="00E74A1C">
        <w:rPr>
          <w:snapToGrid w:val="0"/>
        </w:rPr>
        <w:t>Вместе с уже рассмотренными инструментальным цехом, научно-производственным комплексом и цехом производства товаров народного потребления, в состав основного производства входят</w:t>
      </w:r>
      <w:r w:rsidR="00E74A1C" w:rsidRPr="00E74A1C">
        <w:rPr>
          <w:snapToGrid w:val="0"/>
        </w:rPr>
        <w:t xml:space="preserve">: </w:t>
      </w:r>
    </w:p>
    <w:p w:rsidR="003A2F71" w:rsidRPr="00E74A1C" w:rsidRDefault="003A2F71" w:rsidP="00E74A1C">
      <w:pPr>
        <w:rPr>
          <w:snapToGrid w:val="0"/>
        </w:rPr>
      </w:pPr>
      <w:r w:rsidRPr="00E74A1C">
        <w:rPr>
          <w:snapToGrid w:val="0"/>
        </w:rPr>
        <w:t>Заготовительный участок с производственными площадями в размере 843 кв</w:t>
      </w:r>
      <w:r w:rsidR="00E74A1C" w:rsidRPr="00E74A1C">
        <w:rPr>
          <w:snapToGrid w:val="0"/>
        </w:rPr>
        <w:t xml:space="preserve">. </w:t>
      </w:r>
      <w:r w:rsidRPr="00E74A1C">
        <w:rPr>
          <w:snapToGrid w:val="0"/>
        </w:rPr>
        <w:t>м</w:t>
      </w:r>
      <w:r w:rsidR="00E74A1C" w:rsidRPr="00E74A1C">
        <w:rPr>
          <w:snapToGrid w:val="0"/>
        </w:rPr>
        <w:t xml:space="preserve">. </w:t>
      </w:r>
      <w:r w:rsidRPr="00E74A1C">
        <w:rPr>
          <w:snapToGrid w:val="0"/>
        </w:rPr>
        <w:t>Оснащен необходимым оборудованием для выполнения производственного плана</w:t>
      </w:r>
      <w:r w:rsidR="00E74A1C" w:rsidRPr="00E74A1C">
        <w:rPr>
          <w:snapToGrid w:val="0"/>
        </w:rPr>
        <w:t xml:space="preserve">. </w:t>
      </w:r>
    </w:p>
    <w:p w:rsidR="003A2F71" w:rsidRPr="00E74A1C" w:rsidRDefault="003A2F71" w:rsidP="00E74A1C">
      <w:pPr>
        <w:rPr>
          <w:snapToGrid w:val="0"/>
        </w:rPr>
      </w:pPr>
      <w:r w:rsidRPr="00E74A1C">
        <w:rPr>
          <w:snapToGrid w:val="0"/>
        </w:rPr>
        <w:t>Механический цех производственной площадью в размере 3960 кв</w:t>
      </w:r>
      <w:r w:rsidR="00E74A1C" w:rsidRPr="00E74A1C">
        <w:rPr>
          <w:snapToGrid w:val="0"/>
        </w:rPr>
        <w:t xml:space="preserve">. </w:t>
      </w:r>
      <w:r w:rsidRPr="00E74A1C">
        <w:rPr>
          <w:snapToGrid w:val="0"/>
        </w:rPr>
        <w:t>м</w:t>
      </w:r>
      <w:r w:rsidR="00E74A1C" w:rsidRPr="00E74A1C">
        <w:rPr>
          <w:snapToGrid w:val="0"/>
        </w:rPr>
        <w:t xml:space="preserve">. </w:t>
      </w:r>
      <w:r w:rsidRPr="00E74A1C">
        <w:rPr>
          <w:snapToGrid w:val="0"/>
        </w:rPr>
        <w:t>состоящий из участка станков с ЧПУ, участка механообработки, шлифовального отделения и слесарного участка</w:t>
      </w:r>
      <w:r w:rsidR="00E74A1C" w:rsidRPr="00E74A1C">
        <w:rPr>
          <w:snapToGrid w:val="0"/>
        </w:rPr>
        <w:t xml:space="preserve">. </w:t>
      </w:r>
      <w:r w:rsidRPr="00E74A1C">
        <w:rPr>
          <w:snapToGrid w:val="0"/>
        </w:rPr>
        <w:t>Имеет необходимое оборудование для выполнения производственного плана</w:t>
      </w:r>
      <w:r w:rsidR="00E74A1C" w:rsidRPr="00E74A1C">
        <w:rPr>
          <w:snapToGrid w:val="0"/>
        </w:rPr>
        <w:t xml:space="preserve">. </w:t>
      </w:r>
    </w:p>
    <w:p w:rsidR="003A2F71" w:rsidRPr="00E74A1C" w:rsidRDefault="003A2F71" w:rsidP="00E74A1C">
      <w:pPr>
        <w:rPr>
          <w:snapToGrid w:val="0"/>
        </w:rPr>
      </w:pPr>
      <w:r w:rsidRPr="00E74A1C">
        <w:rPr>
          <w:snapToGrid w:val="0"/>
        </w:rPr>
        <w:t>Цех гальванических и лакокрасочных покрытий производственной площадью 2100 кв</w:t>
      </w:r>
      <w:r w:rsidR="00E74A1C" w:rsidRPr="00E74A1C">
        <w:rPr>
          <w:snapToGrid w:val="0"/>
        </w:rPr>
        <w:t xml:space="preserve">. </w:t>
      </w:r>
      <w:r w:rsidRPr="00E74A1C">
        <w:rPr>
          <w:snapToGrid w:val="0"/>
        </w:rPr>
        <w:t>м</w:t>
      </w:r>
      <w:r w:rsidR="00E74A1C" w:rsidRPr="00E74A1C">
        <w:rPr>
          <w:snapToGrid w:val="0"/>
        </w:rPr>
        <w:t xml:space="preserve">. </w:t>
      </w:r>
      <w:r w:rsidRPr="00E74A1C">
        <w:rPr>
          <w:snapToGrid w:val="0"/>
        </w:rPr>
        <w:t>Цех</w:t>
      </w:r>
      <w:r w:rsidR="00E74A1C" w:rsidRPr="00E74A1C">
        <w:rPr>
          <w:snapToGrid w:val="0"/>
        </w:rPr>
        <w:t xml:space="preserve"> </w:t>
      </w:r>
      <w:r w:rsidRPr="00E74A1C">
        <w:rPr>
          <w:snapToGrid w:val="0"/>
        </w:rPr>
        <w:t>имеет производственные мощности по нанесению любых видов покрытий, включая порошковое напыление, вакуумное напыление под золото</w:t>
      </w:r>
      <w:r w:rsidR="00E74A1C" w:rsidRPr="00E74A1C">
        <w:rPr>
          <w:snapToGrid w:val="0"/>
        </w:rPr>
        <w:t xml:space="preserve">. </w:t>
      </w:r>
    </w:p>
    <w:p w:rsidR="003A2F71" w:rsidRPr="00E74A1C" w:rsidRDefault="003A2F71" w:rsidP="00E74A1C">
      <w:pPr>
        <w:rPr>
          <w:snapToGrid w:val="0"/>
        </w:rPr>
      </w:pPr>
      <w:r w:rsidRPr="00E74A1C">
        <w:rPr>
          <w:snapToGrid w:val="0"/>
        </w:rPr>
        <w:t>Сборочно-монтажный цех состоит из участков печатного и объемного монтажа, намоточного отделения, участка вязки жгутов и кабелей, участка подготовки радиоэлементов и пайки волной, сборочного участка и участка наладки и регулировки</w:t>
      </w:r>
      <w:r w:rsidR="00E74A1C" w:rsidRPr="00E74A1C">
        <w:rPr>
          <w:snapToGrid w:val="0"/>
        </w:rPr>
        <w:t xml:space="preserve">. </w:t>
      </w:r>
      <w:r w:rsidRPr="00E74A1C">
        <w:rPr>
          <w:snapToGrid w:val="0"/>
        </w:rPr>
        <w:t>Имеет площадь</w:t>
      </w:r>
      <w:r w:rsidR="00E74A1C" w:rsidRPr="00E74A1C">
        <w:rPr>
          <w:snapToGrid w:val="0"/>
        </w:rPr>
        <w:t xml:space="preserve"> - </w:t>
      </w:r>
      <w:r w:rsidRPr="00E74A1C">
        <w:rPr>
          <w:snapToGrid w:val="0"/>
        </w:rPr>
        <w:t>3000 кв</w:t>
      </w:r>
      <w:r w:rsidR="00E74A1C" w:rsidRPr="00E74A1C">
        <w:rPr>
          <w:snapToGrid w:val="0"/>
        </w:rPr>
        <w:t xml:space="preserve">. </w:t>
      </w:r>
      <w:r w:rsidRPr="00E74A1C">
        <w:rPr>
          <w:snapToGrid w:val="0"/>
        </w:rPr>
        <w:t>м</w:t>
      </w:r>
      <w:r w:rsidR="00E74A1C" w:rsidRPr="00E74A1C">
        <w:rPr>
          <w:snapToGrid w:val="0"/>
        </w:rPr>
        <w:t xml:space="preserve">. </w:t>
      </w:r>
      <w:r w:rsidRPr="00E74A1C">
        <w:rPr>
          <w:snapToGrid w:val="0"/>
        </w:rPr>
        <w:t>К цеху</w:t>
      </w:r>
      <w:r w:rsidR="00E74A1C" w:rsidRPr="00E74A1C">
        <w:rPr>
          <w:snapToGrid w:val="0"/>
        </w:rPr>
        <w:t xml:space="preserve"> </w:t>
      </w:r>
      <w:r w:rsidRPr="00E74A1C">
        <w:rPr>
          <w:snapToGrid w:val="0"/>
        </w:rPr>
        <w:t>относится участок упаковки площадью 841 кв</w:t>
      </w:r>
      <w:r w:rsidR="00E74A1C" w:rsidRPr="00E74A1C">
        <w:rPr>
          <w:snapToGrid w:val="0"/>
        </w:rPr>
        <w:t xml:space="preserve">. </w:t>
      </w:r>
      <w:r w:rsidRPr="00E74A1C">
        <w:rPr>
          <w:snapToGrid w:val="0"/>
        </w:rPr>
        <w:t>м</w:t>
      </w:r>
      <w:r w:rsidR="00E74A1C" w:rsidRPr="00E74A1C">
        <w:rPr>
          <w:snapToGrid w:val="0"/>
        </w:rPr>
        <w:t xml:space="preserve">. </w:t>
      </w:r>
      <w:r w:rsidRPr="00E74A1C">
        <w:rPr>
          <w:snapToGrid w:val="0"/>
        </w:rPr>
        <w:t>и необходимое оборудование для выполнения плана</w:t>
      </w:r>
      <w:r w:rsidR="00E74A1C" w:rsidRPr="00E74A1C">
        <w:rPr>
          <w:snapToGrid w:val="0"/>
        </w:rPr>
        <w:t xml:space="preserve">. </w:t>
      </w:r>
    </w:p>
    <w:p w:rsidR="003A2F71" w:rsidRPr="00E74A1C" w:rsidRDefault="003A2F71" w:rsidP="00E74A1C">
      <w:pPr>
        <w:rPr>
          <w:snapToGrid w:val="0"/>
        </w:rPr>
      </w:pPr>
      <w:r w:rsidRPr="00E74A1C">
        <w:rPr>
          <w:snapToGrid w:val="0"/>
        </w:rPr>
        <w:t>Цех 1 занимает 242 кв</w:t>
      </w:r>
      <w:r w:rsidR="00E74A1C" w:rsidRPr="00E74A1C">
        <w:rPr>
          <w:snapToGrid w:val="0"/>
        </w:rPr>
        <w:t xml:space="preserve">. </w:t>
      </w:r>
      <w:r w:rsidRPr="00E74A1C">
        <w:rPr>
          <w:snapToGrid w:val="0"/>
        </w:rPr>
        <w:t>м</w:t>
      </w:r>
      <w:r w:rsidR="00E74A1C" w:rsidRPr="00E74A1C">
        <w:rPr>
          <w:snapToGrid w:val="0"/>
        </w:rPr>
        <w:t xml:space="preserve">. </w:t>
      </w:r>
      <w:r w:rsidRPr="00E74A1C">
        <w:rPr>
          <w:snapToGrid w:val="0"/>
        </w:rPr>
        <w:t>и включает в себя конструкторское и технологическое бюро, участок микроэлектроники и участок сборки и монтажа</w:t>
      </w:r>
      <w:r w:rsidR="00E74A1C" w:rsidRPr="00E74A1C">
        <w:rPr>
          <w:snapToGrid w:val="0"/>
        </w:rPr>
        <w:t xml:space="preserve">. </w:t>
      </w:r>
      <w:r w:rsidRPr="00E74A1C">
        <w:rPr>
          <w:snapToGrid w:val="0"/>
        </w:rPr>
        <w:t>Технологическая база участка микроэлектроники позволяет проводить все операции фотолитографии, лазерной подгонки и алмазного окрайбирования для мелкосерийного производства тонкопленочных микросборок (за исключением вакуумного напыления</w:t>
      </w:r>
      <w:r w:rsidR="00E74A1C" w:rsidRPr="00E74A1C">
        <w:rPr>
          <w:snapToGrid w:val="0"/>
        </w:rPr>
        <w:t xml:space="preserve">). </w:t>
      </w:r>
      <w:r w:rsidRPr="00E74A1C">
        <w:rPr>
          <w:snapToGrid w:val="0"/>
        </w:rPr>
        <w:t>Сборочно-монтажный участок выполняет поверхностный и навесной монтаж микросборок и печатных плат, проводит функциональную настройку и регулировку электронных узлов преобразователей и датчиков, оптическую юстировку, механическую сборку и герметизацию датчиков</w:t>
      </w:r>
      <w:r w:rsidR="00E74A1C" w:rsidRPr="00E74A1C">
        <w:rPr>
          <w:snapToGrid w:val="0"/>
        </w:rPr>
        <w:t xml:space="preserve">. </w:t>
      </w:r>
    </w:p>
    <w:p w:rsidR="003A2F71" w:rsidRPr="00E74A1C" w:rsidRDefault="003A2F71" w:rsidP="00E74A1C">
      <w:pPr>
        <w:rPr>
          <w:snapToGrid w:val="0"/>
        </w:rPr>
      </w:pPr>
      <w:r w:rsidRPr="00E74A1C">
        <w:rPr>
          <w:snapToGrid w:val="0"/>
        </w:rPr>
        <w:t xml:space="preserve">Наглядно структура управления РУП </w:t>
      </w:r>
      <w:r w:rsidR="00E74A1C">
        <w:rPr>
          <w:snapToGrid w:val="0"/>
        </w:rPr>
        <w:t>"</w:t>
      </w:r>
      <w:r w:rsidRPr="00E74A1C">
        <w:rPr>
          <w:snapToGrid w:val="0"/>
        </w:rPr>
        <w:t>ЗСКА</w:t>
      </w:r>
      <w:r w:rsidR="00E74A1C">
        <w:rPr>
          <w:snapToGrid w:val="0"/>
        </w:rPr>
        <w:t>"</w:t>
      </w:r>
      <w:r w:rsidRPr="00E74A1C">
        <w:rPr>
          <w:snapToGrid w:val="0"/>
        </w:rPr>
        <w:t xml:space="preserve"> представлена на плакате 1</w:t>
      </w:r>
      <w:r w:rsidR="00E74A1C" w:rsidRPr="00E74A1C">
        <w:rPr>
          <w:snapToGrid w:val="0"/>
        </w:rPr>
        <w:t xml:space="preserve">. </w:t>
      </w:r>
    </w:p>
    <w:p w:rsidR="003A2F71" w:rsidRPr="00E74A1C" w:rsidRDefault="003A2F71" w:rsidP="00E74A1C">
      <w:pPr>
        <w:rPr>
          <w:snapToGrid w:val="0"/>
        </w:rPr>
      </w:pPr>
      <w:r w:rsidRPr="00E74A1C">
        <w:rPr>
          <w:snapToGrid w:val="0"/>
        </w:rPr>
        <w:t>Рассмотрим подробнее основные положения, задачи, функции, финансового отдела</w:t>
      </w:r>
      <w:r w:rsidR="00E74A1C" w:rsidRPr="00E74A1C">
        <w:rPr>
          <w:snapToGrid w:val="0"/>
        </w:rPr>
        <w:t xml:space="preserve">. </w:t>
      </w:r>
    </w:p>
    <w:p w:rsidR="003A2F71" w:rsidRPr="00E74A1C" w:rsidRDefault="003A2F71" w:rsidP="00E74A1C">
      <w:pPr>
        <w:rPr>
          <w:snapToGrid w:val="0"/>
        </w:rPr>
      </w:pPr>
      <w:r w:rsidRPr="00E74A1C">
        <w:rPr>
          <w:snapToGrid w:val="0"/>
        </w:rPr>
        <w:t>Финансовый отдел является самостоятельным структурным подразделением предприятия и подчиняется главному экономисту завода</w:t>
      </w:r>
      <w:r w:rsidR="00E74A1C" w:rsidRPr="00E74A1C">
        <w:rPr>
          <w:snapToGrid w:val="0"/>
        </w:rPr>
        <w:t xml:space="preserve">. </w:t>
      </w:r>
      <w:r w:rsidRPr="00E74A1C">
        <w:rPr>
          <w:snapToGrid w:val="0"/>
        </w:rPr>
        <w:t>Возглавляется начальником, который назначается и освобождается от занимаемой должности приказом директора завода по представлению главного экономиста</w:t>
      </w:r>
      <w:r w:rsidR="00E74A1C" w:rsidRPr="00E74A1C">
        <w:rPr>
          <w:snapToGrid w:val="0"/>
        </w:rPr>
        <w:t xml:space="preserve">. </w:t>
      </w:r>
      <w:r w:rsidRPr="00E74A1C">
        <w:rPr>
          <w:snapToGrid w:val="0"/>
        </w:rPr>
        <w:t>На должность начальника отдела назначается лицо, имеющее высшее экономическое образование и стаж финансовой работы в должности не менее 5 лет</w:t>
      </w:r>
      <w:r w:rsidR="00E74A1C" w:rsidRPr="00E74A1C">
        <w:rPr>
          <w:snapToGrid w:val="0"/>
        </w:rPr>
        <w:t xml:space="preserve">. </w:t>
      </w:r>
    </w:p>
    <w:p w:rsidR="003A2F71" w:rsidRPr="00E74A1C" w:rsidRDefault="003A2F71" w:rsidP="00E74A1C">
      <w:pPr>
        <w:rPr>
          <w:snapToGrid w:val="0"/>
        </w:rPr>
      </w:pPr>
      <w:r w:rsidRPr="00E74A1C">
        <w:rPr>
          <w:snapToGrid w:val="0"/>
        </w:rPr>
        <w:t>Организация финансовой деятельности предприятия направлена на обеспечение финансовыми ресурсами заданий плана, сохранности и эффективного использования основных фондов и оборотных средств, трудовых и финансовых ресурсов предприятия, своевременности платежей по обязательствам в государственный бюджет, поставщикам и учреждениям банков</w:t>
      </w:r>
      <w:r w:rsidR="00E74A1C" w:rsidRPr="00E74A1C">
        <w:rPr>
          <w:snapToGrid w:val="0"/>
        </w:rPr>
        <w:t xml:space="preserve">. </w:t>
      </w:r>
    </w:p>
    <w:p w:rsidR="003A2F71" w:rsidRPr="00E74A1C" w:rsidRDefault="003A2F71" w:rsidP="00E74A1C">
      <w:pPr>
        <w:rPr>
          <w:snapToGrid w:val="0"/>
        </w:rPr>
      </w:pPr>
      <w:r w:rsidRPr="00E74A1C">
        <w:rPr>
          <w:snapToGrid w:val="0"/>
        </w:rPr>
        <w:t>Среди основных функций финансового отдела можно выделить следующие</w:t>
      </w:r>
      <w:r w:rsidR="00E74A1C" w:rsidRPr="00E74A1C">
        <w:rPr>
          <w:snapToGrid w:val="0"/>
        </w:rPr>
        <w:t xml:space="preserve">: </w:t>
      </w:r>
    </w:p>
    <w:p w:rsidR="003A2F71" w:rsidRPr="00E74A1C" w:rsidRDefault="003A2F71" w:rsidP="00E74A1C">
      <w:pPr>
        <w:rPr>
          <w:snapToGrid w:val="0"/>
        </w:rPr>
      </w:pPr>
      <w:r w:rsidRPr="00E74A1C">
        <w:rPr>
          <w:snapToGrid w:val="0"/>
        </w:rPr>
        <w:t>В области финансово-кредитного планирования</w:t>
      </w:r>
      <w:r w:rsidR="00E74A1C" w:rsidRPr="00E74A1C">
        <w:rPr>
          <w:snapToGrid w:val="0"/>
        </w:rPr>
        <w:t xml:space="preserve">: </w:t>
      </w:r>
    </w:p>
    <w:p w:rsidR="003A2F71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1.1. </w:t>
      </w:r>
      <w:r w:rsidR="003A2F71" w:rsidRPr="00E74A1C">
        <w:rPr>
          <w:snapToGrid w:val="0"/>
        </w:rPr>
        <w:t>Составление в установленные сроки проектов финансовых планов предприятия со всеми необходимыми расчетами с учетом максимальной мобилизации внутрихозяйственных резервов, наиболее рационального использования основных и оборотных фондов</w:t>
      </w:r>
      <w:r w:rsidRPr="00E74A1C">
        <w:rPr>
          <w:snapToGrid w:val="0"/>
        </w:rPr>
        <w:t xml:space="preserve">. </w:t>
      </w:r>
    </w:p>
    <w:p w:rsidR="003A2F71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1.2. </w:t>
      </w:r>
      <w:r w:rsidR="003A2F71" w:rsidRPr="00E74A1C">
        <w:rPr>
          <w:snapToGrid w:val="0"/>
        </w:rPr>
        <w:t>Составление и предоставление в установленные сроки кредитных заявок и квартальных кассовых планов в вышестоящую организацию и учреждения банков и участие в их рассмотрении</w:t>
      </w:r>
      <w:r w:rsidRPr="00E74A1C">
        <w:rPr>
          <w:snapToGrid w:val="0"/>
        </w:rPr>
        <w:t xml:space="preserve">. </w:t>
      </w:r>
    </w:p>
    <w:p w:rsidR="003A2F71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1.3. </w:t>
      </w:r>
      <w:r w:rsidR="003A2F71" w:rsidRPr="00E74A1C">
        <w:rPr>
          <w:snapToGrid w:val="0"/>
        </w:rPr>
        <w:t>Участие в составлении оперативных планов и графиков по реализации продукции в денежном выражении (совместно с коммерческо-сбытовым отделом и планово-экономическим отделом</w:t>
      </w:r>
      <w:r w:rsidRPr="00E74A1C">
        <w:rPr>
          <w:snapToGrid w:val="0"/>
        </w:rPr>
        <w:t xml:space="preserve">). </w:t>
      </w:r>
    </w:p>
    <w:p w:rsidR="003A2F71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1.4. </w:t>
      </w:r>
      <w:r w:rsidR="003A2F71" w:rsidRPr="00E74A1C">
        <w:rPr>
          <w:snapToGrid w:val="0"/>
        </w:rPr>
        <w:t>Составление на предстоящий месяц и на внутримесячные периоды оперативных финансовых планов</w:t>
      </w:r>
      <w:r w:rsidRPr="00E74A1C">
        <w:rPr>
          <w:snapToGrid w:val="0"/>
        </w:rPr>
        <w:t xml:space="preserve">. </w:t>
      </w:r>
    </w:p>
    <w:p w:rsidR="003A2F71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1.5. </w:t>
      </w:r>
      <w:r w:rsidR="003A2F71" w:rsidRPr="00E74A1C">
        <w:rPr>
          <w:snapToGrid w:val="0"/>
        </w:rPr>
        <w:t>Обеспечение выполнения финансового, кредитного и кассового планов</w:t>
      </w:r>
      <w:r w:rsidRPr="00E74A1C">
        <w:rPr>
          <w:snapToGrid w:val="0"/>
        </w:rPr>
        <w:t xml:space="preserve">. </w:t>
      </w:r>
    </w:p>
    <w:p w:rsidR="003A2F71" w:rsidRPr="00E74A1C" w:rsidRDefault="003A2F71" w:rsidP="00E74A1C">
      <w:pPr>
        <w:rPr>
          <w:snapToGrid w:val="0"/>
        </w:rPr>
      </w:pPr>
      <w:r w:rsidRPr="00E74A1C">
        <w:rPr>
          <w:snapToGrid w:val="0"/>
        </w:rPr>
        <w:t>2</w:t>
      </w:r>
      <w:r w:rsidR="00E74A1C" w:rsidRPr="00E74A1C">
        <w:rPr>
          <w:snapToGrid w:val="0"/>
        </w:rPr>
        <w:t xml:space="preserve">. </w:t>
      </w:r>
      <w:r w:rsidRPr="00E74A1C">
        <w:rPr>
          <w:snapToGrid w:val="0"/>
        </w:rPr>
        <w:t>В области финансово-оперативной работы</w:t>
      </w:r>
      <w:r w:rsidR="00E74A1C" w:rsidRPr="00E74A1C">
        <w:rPr>
          <w:snapToGrid w:val="0"/>
        </w:rPr>
        <w:t xml:space="preserve">: </w:t>
      </w:r>
    </w:p>
    <w:p w:rsidR="00E74A1C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2.1. </w:t>
      </w:r>
      <w:r w:rsidR="003A2F71" w:rsidRPr="00E74A1C">
        <w:rPr>
          <w:snapToGrid w:val="0"/>
        </w:rPr>
        <w:t>Обеспечение в установленные сроки</w:t>
      </w:r>
      <w:r w:rsidRPr="00E74A1C">
        <w:rPr>
          <w:snapToGrid w:val="0"/>
        </w:rPr>
        <w:t>:</w:t>
      </w:r>
    </w:p>
    <w:p w:rsidR="00E74A1C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- </w:t>
      </w:r>
      <w:r w:rsidR="003A2F71" w:rsidRPr="00E74A1C">
        <w:rPr>
          <w:snapToGrid w:val="0"/>
        </w:rPr>
        <w:t>платежей в республиканский бюджет и внебюджетные фонды и других платежей</w:t>
      </w:r>
      <w:r w:rsidRPr="00E74A1C">
        <w:rPr>
          <w:snapToGrid w:val="0"/>
        </w:rPr>
        <w:t>;</w:t>
      </w:r>
    </w:p>
    <w:p w:rsidR="00E74A1C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- </w:t>
      </w:r>
      <w:r w:rsidR="003A2F71" w:rsidRPr="00E74A1C">
        <w:rPr>
          <w:snapToGrid w:val="0"/>
        </w:rPr>
        <w:t>уплаты кредитов согласно утвержденных графиков</w:t>
      </w:r>
      <w:r w:rsidRPr="00E74A1C">
        <w:rPr>
          <w:snapToGrid w:val="0"/>
        </w:rPr>
        <w:t>;</w:t>
      </w:r>
    </w:p>
    <w:p w:rsidR="00E74A1C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- </w:t>
      </w:r>
      <w:r w:rsidR="003A2F71" w:rsidRPr="00E74A1C">
        <w:rPr>
          <w:snapToGrid w:val="0"/>
        </w:rPr>
        <w:t>уплаты процентов за кредит по краткосрочным и долгосрочным ссудам, а также оплату услуг банку</w:t>
      </w:r>
      <w:r w:rsidRPr="00E74A1C">
        <w:rPr>
          <w:snapToGrid w:val="0"/>
        </w:rPr>
        <w:t>;</w:t>
      </w:r>
    </w:p>
    <w:p w:rsidR="00E74A1C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- </w:t>
      </w:r>
      <w:r w:rsidR="003A2F71" w:rsidRPr="00E74A1C">
        <w:rPr>
          <w:snapToGrid w:val="0"/>
        </w:rPr>
        <w:t>перечисления денежных средств на особые счета (по фонду развития производства</w:t>
      </w:r>
      <w:r w:rsidRPr="00E74A1C">
        <w:rPr>
          <w:snapToGrid w:val="0"/>
        </w:rPr>
        <w:t xml:space="preserve">) </w:t>
      </w:r>
      <w:r w:rsidR="003A2F71" w:rsidRPr="00E74A1C">
        <w:rPr>
          <w:snapToGrid w:val="0"/>
        </w:rPr>
        <w:t xml:space="preserve">и </w:t>
      </w:r>
      <w:r>
        <w:rPr>
          <w:snapToGrid w:val="0"/>
        </w:rPr>
        <w:t>т.п.</w:t>
      </w:r>
      <w:r w:rsidRPr="00E74A1C">
        <w:rPr>
          <w:snapToGrid w:val="0"/>
        </w:rPr>
        <w:t>;</w:t>
      </w:r>
    </w:p>
    <w:p w:rsidR="00E74A1C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- </w:t>
      </w:r>
      <w:r w:rsidR="003A2F71" w:rsidRPr="00E74A1C">
        <w:rPr>
          <w:snapToGrid w:val="0"/>
        </w:rPr>
        <w:t>перечисления текущих платежей за энергоносители, водоснабжение и водоотведение, другие услуги, исходя из наличия денежных средств на расчетном счете</w:t>
      </w:r>
      <w:r w:rsidRPr="00E74A1C">
        <w:rPr>
          <w:snapToGrid w:val="0"/>
        </w:rPr>
        <w:t>;</w:t>
      </w:r>
    </w:p>
    <w:p w:rsidR="00E74A1C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- </w:t>
      </w:r>
      <w:r w:rsidR="003A2F71" w:rsidRPr="00E74A1C">
        <w:rPr>
          <w:snapToGrid w:val="0"/>
        </w:rPr>
        <w:t>перечисления денежных средств в централизованные фонды и резервы вышестоящей организации</w:t>
      </w:r>
      <w:r w:rsidRPr="00E74A1C">
        <w:rPr>
          <w:snapToGrid w:val="0"/>
        </w:rPr>
        <w:t>;</w:t>
      </w:r>
    </w:p>
    <w:p w:rsidR="00E74A1C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- </w:t>
      </w:r>
      <w:r w:rsidR="003A2F71" w:rsidRPr="00E74A1C">
        <w:rPr>
          <w:snapToGrid w:val="0"/>
        </w:rPr>
        <w:t>выплаты заработной платы работникам предприятия и осуществление других кассовых операций</w:t>
      </w:r>
      <w:r w:rsidRPr="00E74A1C">
        <w:rPr>
          <w:snapToGrid w:val="0"/>
        </w:rPr>
        <w:t>;</w:t>
      </w:r>
    </w:p>
    <w:p w:rsidR="00E74A1C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- </w:t>
      </w:r>
      <w:r w:rsidR="003A2F71" w:rsidRPr="00E74A1C">
        <w:rPr>
          <w:snapToGrid w:val="0"/>
        </w:rPr>
        <w:t>оплаты счетов поставщиков и подрядчиков за отгруженные материальные ценности, оказанные услуги и выполненные работы в соответствии с заключенными договорами</w:t>
      </w:r>
      <w:r w:rsidRPr="00E74A1C">
        <w:rPr>
          <w:snapToGrid w:val="0"/>
        </w:rPr>
        <w:t>;</w:t>
      </w:r>
    </w:p>
    <w:p w:rsidR="003A2F71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- </w:t>
      </w:r>
      <w:r w:rsidR="003A2F71" w:rsidRPr="00E74A1C">
        <w:rPr>
          <w:snapToGrid w:val="0"/>
        </w:rPr>
        <w:t>выдача арендаторам счетов на оплату арендных платежей и коммунальных услуг, оперативный учет оплаты этих платежей, расчет пени за несвоевременную оплату</w:t>
      </w:r>
      <w:r w:rsidRPr="00E74A1C">
        <w:rPr>
          <w:snapToGrid w:val="0"/>
        </w:rPr>
        <w:t xml:space="preserve">; </w:t>
      </w:r>
    </w:p>
    <w:p w:rsidR="003A2F71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2.2. </w:t>
      </w:r>
      <w:r w:rsidR="003A2F71" w:rsidRPr="00E74A1C">
        <w:rPr>
          <w:snapToGrid w:val="0"/>
        </w:rPr>
        <w:t>Оформление</w:t>
      </w:r>
      <w:r w:rsidRPr="00E74A1C">
        <w:rPr>
          <w:snapToGrid w:val="0"/>
        </w:rPr>
        <w:t xml:space="preserve"> </w:t>
      </w:r>
      <w:r w:rsidR="003A2F71" w:rsidRPr="00E74A1C">
        <w:rPr>
          <w:snapToGrid w:val="0"/>
        </w:rPr>
        <w:t>испрашиваемых кредитов в соответствии с действующими правилами кредитования и обеспечения возврата полученных ссуд в установленные сроки</w:t>
      </w:r>
      <w:r w:rsidRPr="00E74A1C">
        <w:rPr>
          <w:snapToGrid w:val="0"/>
        </w:rPr>
        <w:t xml:space="preserve">. </w:t>
      </w:r>
    </w:p>
    <w:p w:rsidR="003A2F71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2.3. </w:t>
      </w:r>
      <w:r w:rsidR="003A2F71" w:rsidRPr="00E74A1C">
        <w:rPr>
          <w:snapToGrid w:val="0"/>
        </w:rPr>
        <w:t>Осуществление операций по счетам предприятия в учреждениях банка</w:t>
      </w:r>
      <w:r w:rsidRPr="00E74A1C">
        <w:rPr>
          <w:snapToGrid w:val="0"/>
        </w:rPr>
        <w:t xml:space="preserve">. </w:t>
      </w:r>
    </w:p>
    <w:p w:rsidR="003A2F71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2.4. </w:t>
      </w:r>
      <w:r w:rsidR="003A2F71" w:rsidRPr="00E74A1C">
        <w:rPr>
          <w:snapToGrid w:val="0"/>
        </w:rPr>
        <w:t>Ведение ежедневного оперативного учета</w:t>
      </w:r>
      <w:r w:rsidRPr="00E74A1C">
        <w:rPr>
          <w:snapToGrid w:val="0"/>
        </w:rPr>
        <w:t xml:space="preserve">: </w:t>
      </w:r>
      <w:r w:rsidR="003A2F71" w:rsidRPr="00E74A1C">
        <w:rPr>
          <w:snapToGrid w:val="0"/>
        </w:rPr>
        <w:t>отказов покупателей от акцепта платежных требований за отгруженную продукцию, оказанные услуги и выполненные работы по причинам отказов и принятие по ним соответствующих мер</w:t>
      </w:r>
      <w:r w:rsidRPr="00E74A1C">
        <w:rPr>
          <w:snapToGrid w:val="0"/>
        </w:rPr>
        <w:t xml:space="preserve">. </w:t>
      </w:r>
    </w:p>
    <w:p w:rsidR="003A2F71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2.5. </w:t>
      </w:r>
      <w:r w:rsidR="003A2F71" w:rsidRPr="00E74A1C">
        <w:rPr>
          <w:snapToGrid w:val="0"/>
        </w:rPr>
        <w:t>Составление и предоставление руководству предприятия сведений и справок о ходе выполнения основных показателей финансового плана и о финансовом состоянии</w:t>
      </w:r>
      <w:r w:rsidRPr="00E74A1C">
        <w:rPr>
          <w:snapToGrid w:val="0"/>
        </w:rPr>
        <w:t xml:space="preserve">. </w:t>
      </w:r>
    </w:p>
    <w:p w:rsidR="003A2F71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2.6. </w:t>
      </w:r>
      <w:r w:rsidR="003A2F71" w:rsidRPr="00E74A1C">
        <w:rPr>
          <w:snapToGrid w:val="0"/>
        </w:rPr>
        <w:t>Составление и своевременное представление вышестоящей организации, финансовым органам и учреждениям банков установленной оперативной финансовой отчетности</w:t>
      </w:r>
      <w:r w:rsidRPr="00E74A1C">
        <w:rPr>
          <w:snapToGrid w:val="0"/>
        </w:rPr>
        <w:t xml:space="preserve">. </w:t>
      </w:r>
    </w:p>
    <w:p w:rsidR="00E74A1C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2.7. </w:t>
      </w:r>
      <w:r w:rsidR="003A2F71" w:rsidRPr="00E74A1C">
        <w:rPr>
          <w:snapToGrid w:val="0"/>
        </w:rPr>
        <w:t>Совместно с отделами и службами</w:t>
      </w:r>
      <w:r w:rsidRPr="00E74A1C">
        <w:rPr>
          <w:snapToGrid w:val="0"/>
        </w:rPr>
        <w:t>:</w:t>
      </w:r>
    </w:p>
    <w:p w:rsidR="00E74A1C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- </w:t>
      </w:r>
      <w:r w:rsidR="003A2F71" w:rsidRPr="00E74A1C">
        <w:rPr>
          <w:snapToGrid w:val="0"/>
        </w:rPr>
        <w:t>рассмотрение претензий и санкций, предъявленных покупателями и заказчиками, и разработка предложений по устранению недостатков, вызывающих эти претензии</w:t>
      </w:r>
      <w:r w:rsidRPr="00E74A1C">
        <w:rPr>
          <w:snapToGrid w:val="0"/>
        </w:rPr>
        <w:t>;</w:t>
      </w:r>
    </w:p>
    <w:p w:rsidR="003A2F71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- </w:t>
      </w:r>
      <w:r w:rsidR="003A2F71" w:rsidRPr="00E74A1C">
        <w:rPr>
          <w:snapToGrid w:val="0"/>
        </w:rPr>
        <w:t>предъявление претензий (совместно с юридическим отделом</w:t>
      </w:r>
      <w:r w:rsidRPr="00E74A1C">
        <w:rPr>
          <w:snapToGrid w:val="0"/>
        </w:rPr>
        <w:t xml:space="preserve">) </w:t>
      </w:r>
      <w:r w:rsidR="003A2F71" w:rsidRPr="00E74A1C">
        <w:rPr>
          <w:snapToGrid w:val="0"/>
        </w:rPr>
        <w:t>и применение санкций к покупателям, поставщикам и заказчикам</w:t>
      </w:r>
      <w:r w:rsidRPr="00E74A1C">
        <w:rPr>
          <w:snapToGrid w:val="0"/>
        </w:rPr>
        <w:t xml:space="preserve">; </w:t>
      </w:r>
      <w:r w:rsidR="003A2F71" w:rsidRPr="00E74A1C">
        <w:rPr>
          <w:snapToGrid w:val="0"/>
        </w:rPr>
        <w:t>принятие мер (совместно с юридическим отделом и главной бухгалтерией</w:t>
      </w:r>
      <w:r w:rsidRPr="00E74A1C">
        <w:rPr>
          <w:snapToGrid w:val="0"/>
        </w:rPr>
        <w:t xml:space="preserve">) </w:t>
      </w:r>
      <w:r w:rsidR="003A2F71" w:rsidRPr="00E74A1C">
        <w:rPr>
          <w:snapToGrid w:val="0"/>
        </w:rPr>
        <w:t>по своевременному и полному взысканию дебиторской задолженности с покупателей, заказчиков и других дебиторов</w:t>
      </w:r>
      <w:r w:rsidRPr="00E74A1C">
        <w:rPr>
          <w:snapToGrid w:val="0"/>
        </w:rPr>
        <w:t xml:space="preserve">; </w:t>
      </w:r>
    </w:p>
    <w:p w:rsidR="003A2F71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2.8. </w:t>
      </w:r>
      <w:r w:rsidR="003A2F71" w:rsidRPr="00E74A1C">
        <w:rPr>
          <w:snapToGrid w:val="0"/>
        </w:rPr>
        <w:t>Внедрение наиболее целесообразных форм расчетов с покупателями и поставщиками и арендаторами, способствующих своевременности платежей, и обеспечение соблюдения правил ведения этих расчетов</w:t>
      </w:r>
      <w:r w:rsidRPr="00E74A1C">
        <w:rPr>
          <w:snapToGrid w:val="0"/>
        </w:rPr>
        <w:t xml:space="preserve">. </w:t>
      </w:r>
    </w:p>
    <w:p w:rsidR="003A2F71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2.9. </w:t>
      </w:r>
      <w:r w:rsidR="003A2F71" w:rsidRPr="00E74A1C">
        <w:rPr>
          <w:snapToGrid w:val="0"/>
        </w:rPr>
        <w:t>Получение, хранение, оперативный учет и выдача</w:t>
      </w:r>
      <w:r w:rsidRPr="00E74A1C">
        <w:rPr>
          <w:snapToGrid w:val="0"/>
        </w:rPr>
        <w:t xml:space="preserve"> </w:t>
      </w:r>
      <w:r w:rsidR="003A2F71" w:rsidRPr="00E74A1C">
        <w:rPr>
          <w:snapToGrid w:val="0"/>
        </w:rPr>
        <w:t>наличных денег, ценных бумаг и бланков строгой отчетности</w:t>
      </w:r>
      <w:r w:rsidRPr="00E74A1C">
        <w:rPr>
          <w:snapToGrid w:val="0"/>
        </w:rPr>
        <w:t xml:space="preserve">. </w:t>
      </w:r>
    </w:p>
    <w:p w:rsidR="003A2F71" w:rsidRPr="00E74A1C" w:rsidRDefault="003A2F71" w:rsidP="00E74A1C">
      <w:pPr>
        <w:rPr>
          <w:snapToGrid w:val="0"/>
        </w:rPr>
      </w:pPr>
      <w:r w:rsidRPr="00E74A1C">
        <w:rPr>
          <w:snapToGrid w:val="0"/>
        </w:rPr>
        <w:t>3</w:t>
      </w:r>
      <w:r w:rsidR="00E74A1C" w:rsidRPr="00E74A1C">
        <w:rPr>
          <w:snapToGrid w:val="0"/>
        </w:rPr>
        <w:t xml:space="preserve">. </w:t>
      </w:r>
      <w:r w:rsidRPr="00E74A1C">
        <w:rPr>
          <w:snapToGrid w:val="0"/>
        </w:rPr>
        <w:t>В области контрольно-аналитической работы</w:t>
      </w:r>
      <w:r w:rsidR="00E74A1C" w:rsidRPr="00E74A1C">
        <w:rPr>
          <w:snapToGrid w:val="0"/>
        </w:rPr>
        <w:t xml:space="preserve">: </w:t>
      </w:r>
    </w:p>
    <w:p w:rsidR="00E74A1C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3.1. </w:t>
      </w:r>
      <w:r w:rsidR="003A2F71" w:rsidRPr="00E74A1C">
        <w:rPr>
          <w:snapToGrid w:val="0"/>
        </w:rPr>
        <w:t>за осуществлением контроля</w:t>
      </w:r>
      <w:r w:rsidRPr="00E74A1C">
        <w:rPr>
          <w:snapToGrid w:val="0"/>
        </w:rPr>
        <w:t>:</w:t>
      </w:r>
    </w:p>
    <w:p w:rsidR="00E74A1C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- </w:t>
      </w:r>
      <w:r w:rsidR="003A2F71" w:rsidRPr="00E74A1C">
        <w:rPr>
          <w:snapToGrid w:val="0"/>
        </w:rPr>
        <w:t>за своевременным рассмотрением соответствующими отделами, службами и цехами претензий покупателей и причин отказа от оплаты платежных требований за отгруженную продукцию и оказанные услуги</w:t>
      </w:r>
      <w:r w:rsidRPr="00E74A1C">
        <w:rPr>
          <w:snapToGrid w:val="0"/>
        </w:rPr>
        <w:t>;</w:t>
      </w:r>
    </w:p>
    <w:p w:rsidR="003A2F71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- </w:t>
      </w:r>
      <w:r w:rsidR="003A2F71" w:rsidRPr="00E74A1C">
        <w:rPr>
          <w:snapToGrid w:val="0"/>
        </w:rPr>
        <w:t>за получением наличных денег в учреждениях банков на выплату заработной платы и другие расходы строго в пределах причитающихся сумм, определенных исходя из установленных правил и кассовых планов, утвержденных предприятием, и за соблюдением кассовой дисциплины</w:t>
      </w:r>
      <w:r w:rsidRPr="00E74A1C">
        <w:rPr>
          <w:snapToGrid w:val="0"/>
        </w:rPr>
        <w:t xml:space="preserve">. </w:t>
      </w:r>
    </w:p>
    <w:p w:rsidR="003A2F71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3.2. </w:t>
      </w:r>
      <w:r w:rsidR="003A2F71" w:rsidRPr="00E74A1C">
        <w:rPr>
          <w:snapToGrid w:val="0"/>
        </w:rPr>
        <w:t>осуществление систематического анализа бухгалтерской, статистической и оперативной отчетности по вопросам, связанным с выполнением финансового, кассового и кредитного планов, соблюдением финансовой и платежной дисциплины</w:t>
      </w:r>
      <w:r w:rsidRPr="00E74A1C">
        <w:rPr>
          <w:snapToGrid w:val="0"/>
        </w:rPr>
        <w:t xml:space="preserve">; </w:t>
      </w:r>
      <w:r w:rsidR="003A2F71" w:rsidRPr="00E74A1C">
        <w:rPr>
          <w:snapToGrid w:val="0"/>
        </w:rPr>
        <w:t>прогнозирование результатов хозяйственно-финансовой деятельности</w:t>
      </w:r>
      <w:r w:rsidRPr="00E74A1C">
        <w:rPr>
          <w:snapToGrid w:val="0"/>
        </w:rPr>
        <w:t xml:space="preserve">; </w:t>
      </w:r>
      <w:r w:rsidR="003A2F71" w:rsidRPr="00E74A1C">
        <w:rPr>
          <w:snapToGrid w:val="0"/>
        </w:rPr>
        <w:t>улучшение использования основных фондов и оборотных средств</w:t>
      </w:r>
      <w:r w:rsidRPr="00E74A1C">
        <w:rPr>
          <w:snapToGrid w:val="0"/>
        </w:rPr>
        <w:t xml:space="preserve">; </w:t>
      </w:r>
      <w:r w:rsidR="003A2F71" w:rsidRPr="00E74A1C">
        <w:rPr>
          <w:snapToGrid w:val="0"/>
        </w:rPr>
        <w:t>выявление и мобилизация внутрипромышленных резервов и дополнительных источников финансирования</w:t>
      </w:r>
      <w:r w:rsidRPr="00E74A1C">
        <w:rPr>
          <w:snapToGrid w:val="0"/>
        </w:rPr>
        <w:t xml:space="preserve">; </w:t>
      </w:r>
    </w:p>
    <w:p w:rsidR="003A2F71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3.3. </w:t>
      </w:r>
      <w:r w:rsidR="003A2F71" w:rsidRPr="00E74A1C">
        <w:rPr>
          <w:snapToGrid w:val="0"/>
        </w:rPr>
        <w:t>участие в организации работы по анализу производственно-хозяйственной деятельности объединения и определение влияния этой деятельности на финансовые показатели</w:t>
      </w:r>
      <w:r w:rsidRPr="00E74A1C">
        <w:rPr>
          <w:snapToGrid w:val="0"/>
        </w:rPr>
        <w:t xml:space="preserve">; </w:t>
      </w:r>
    </w:p>
    <w:p w:rsidR="003A2F71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3.4. </w:t>
      </w:r>
      <w:r w:rsidR="003A2F71" w:rsidRPr="00E74A1C">
        <w:rPr>
          <w:snapToGrid w:val="0"/>
        </w:rPr>
        <w:t>участие в заключение хозяйственных договоров и принятие финансовых условий</w:t>
      </w:r>
      <w:r w:rsidRPr="00E74A1C">
        <w:rPr>
          <w:snapToGrid w:val="0"/>
        </w:rPr>
        <w:t xml:space="preserve">. </w:t>
      </w:r>
    </w:p>
    <w:p w:rsidR="003A2F71" w:rsidRPr="00E74A1C" w:rsidRDefault="003A2F71" w:rsidP="00E74A1C">
      <w:pPr>
        <w:rPr>
          <w:snapToGrid w:val="0"/>
        </w:rPr>
      </w:pPr>
      <w:r w:rsidRPr="00E74A1C">
        <w:rPr>
          <w:snapToGrid w:val="0"/>
        </w:rPr>
        <w:t>Финансовый отдел взаимосвязан с другими подразделениями предприятия</w:t>
      </w:r>
      <w:r w:rsidR="00E74A1C" w:rsidRPr="00E74A1C">
        <w:rPr>
          <w:snapToGrid w:val="0"/>
        </w:rPr>
        <w:t xml:space="preserve">: </w:t>
      </w:r>
    </w:p>
    <w:p w:rsidR="00E74A1C" w:rsidRPr="00E74A1C" w:rsidRDefault="003A2F71" w:rsidP="00E74A1C">
      <w:pPr>
        <w:rPr>
          <w:snapToGrid w:val="0"/>
        </w:rPr>
      </w:pPr>
      <w:r w:rsidRPr="00E74A1C">
        <w:rPr>
          <w:snapToGrid w:val="0"/>
        </w:rPr>
        <w:t>1</w:t>
      </w:r>
      <w:r w:rsidR="00E74A1C" w:rsidRPr="00E74A1C">
        <w:rPr>
          <w:snapToGrid w:val="0"/>
        </w:rPr>
        <w:t xml:space="preserve">. </w:t>
      </w:r>
      <w:r w:rsidRPr="00E74A1C">
        <w:rPr>
          <w:snapToGrid w:val="0"/>
        </w:rPr>
        <w:t>С планово-экономическим отделом и главной бухгалтерией</w:t>
      </w:r>
      <w:r w:rsidR="00E74A1C" w:rsidRPr="00E74A1C">
        <w:rPr>
          <w:snapToGrid w:val="0"/>
        </w:rPr>
        <w:t>:</w:t>
      </w:r>
    </w:p>
    <w:p w:rsidR="00E74A1C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- </w:t>
      </w:r>
      <w:r w:rsidR="003A2F71" w:rsidRPr="00E74A1C">
        <w:rPr>
          <w:snapToGrid w:val="0"/>
        </w:rPr>
        <w:t>получает</w:t>
      </w:r>
      <w:r w:rsidRPr="00E74A1C">
        <w:rPr>
          <w:snapToGrid w:val="0"/>
        </w:rPr>
        <w:t xml:space="preserve">: </w:t>
      </w:r>
      <w:r w:rsidR="003A2F71" w:rsidRPr="00E74A1C">
        <w:rPr>
          <w:snapToGrid w:val="0"/>
        </w:rPr>
        <w:t>план производства по номенклатуре на год, квартал, месяц</w:t>
      </w:r>
      <w:r w:rsidRPr="00E74A1C">
        <w:rPr>
          <w:snapToGrid w:val="0"/>
        </w:rPr>
        <w:t xml:space="preserve">; </w:t>
      </w:r>
      <w:r w:rsidR="003A2F71" w:rsidRPr="00E74A1C">
        <w:rPr>
          <w:snapToGrid w:val="0"/>
        </w:rPr>
        <w:t>план производства продукции по номенклатуре и объему товарной продукции по цехам</w:t>
      </w:r>
      <w:r w:rsidRPr="00E74A1C">
        <w:rPr>
          <w:snapToGrid w:val="0"/>
        </w:rPr>
        <w:t>;</w:t>
      </w:r>
    </w:p>
    <w:p w:rsidR="003A2F71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- </w:t>
      </w:r>
      <w:r w:rsidR="003A2F71" w:rsidRPr="00E74A1C">
        <w:rPr>
          <w:snapToGrid w:val="0"/>
        </w:rPr>
        <w:t>представляет</w:t>
      </w:r>
      <w:r w:rsidRPr="00E74A1C">
        <w:rPr>
          <w:snapToGrid w:val="0"/>
        </w:rPr>
        <w:t xml:space="preserve">: </w:t>
      </w:r>
      <w:r w:rsidR="003A2F71" w:rsidRPr="00E74A1C">
        <w:rPr>
          <w:snapToGrid w:val="0"/>
        </w:rPr>
        <w:t>финансовый план, отчеты о выполнении финансового плана</w:t>
      </w:r>
      <w:r w:rsidRPr="00E74A1C">
        <w:rPr>
          <w:snapToGrid w:val="0"/>
        </w:rPr>
        <w:t xml:space="preserve">; </w:t>
      </w:r>
      <w:r w:rsidR="003A2F71" w:rsidRPr="00E74A1C">
        <w:rPr>
          <w:snapToGrid w:val="0"/>
        </w:rPr>
        <w:t>ежедневные сведения по выполнению плана реализации цехами и предприятием в целом</w:t>
      </w:r>
      <w:r w:rsidRPr="00E74A1C">
        <w:rPr>
          <w:snapToGrid w:val="0"/>
        </w:rPr>
        <w:t xml:space="preserve">; </w:t>
      </w:r>
    </w:p>
    <w:p w:rsidR="00E74A1C" w:rsidRPr="00E74A1C" w:rsidRDefault="003A2F71" w:rsidP="00E74A1C">
      <w:pPr>
        <w:rPr>
          <w:snapToGrid w:val="0"/>
        </w:rPr>
      </w:pPr>
      <w:r w:rsidRPr="00E74A1C">
        <w:rPr>
          <w:snapToGrid w:val="0"/>
        </w:rPr>
        <w:t>2</w:t>
      </w:r>
      <w:r w:rsidR="00E74A1C" w:rsidRPr="00E74A1C">
        <w:rPr>
          <w:snapToGrid w:val="0"/>
        </w:rPr>
        <w:t xml:space="preserve">. </w:t>
      </w:r>
      <w:r w:rsidRPr="00E74A1C">
        <w:rPr>
          <w:snapToGrid w:val="0"/>
        </w:rPr>
        <w:t>С отделом материально-технического снабжения</w:t>
      </w:r>
      <w:r w:rsidR="00E74A1C" w:rsidRPr="00E74A1C">
        <w:rPr>
          <w:snapToGrid w:val="0"/>
        </w:rPr>
        <w:t>:</w:t>
      </w:r>
    </w:p>
    <w:p w:rsidR="00E74A1C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- </w:t>
      </w:r>
      <w:r w:rsidR="003A2F71" w:rsidRPr="00E74A1C">
        <w:rPr>
          <w:snapToGrid w:val="0"/>
        </w:rPr>
        <w:t>получает</w:t>
      </w:r>
      <w:r w:rsidRPr="00E74A1C">
        <w:rPr>
          <w:snapToGrid w:val="0"/>
        </w:rPr>
        <w:t xml:space="preserve">: </w:t>
      </w:r>
      <w:r w:rsidR="003A2F71" w:rsidRPr="00E74A1C">
        <w:rPr>
          <w:snapToGrid w:val="0"/>
        </w:rPr>
        <w:t>заключение по претензиям, заявленным поставщиками</w:t>
      </w:r>
      <w:r w:rsidRPr="00E74A1C">
        <w:rPr>
          <w:snapToGrid w:val="0"/>
        </w:rPr>
        <w:t xml:space="preserve">; </w:t>
      </w:r>
      <w:r w:rsidR="003A2F71" w:rsidRPr="00E74A1C">
        <w:rPr>
          <w:snapToGrid w:val="0"/>
        </w:rPr>
        <w:t>отчетные данные о движении товаров и об их остатках</w:t>
      </w:r>
      <w:r w:rsidRPr="00E74A1C">
        <w:rPr>
          <w:snapToGrid w:val="0"/>
        </w:rPr>
        <w:t xml:space="preserve"> </w:t>
      </w:r>
      <w:r w:rsidR="003A2F71" w:rsidRPr="00E74A1C">
        <w:rPr>
          <w:snapToGrid w:val="0"/>
        </w:rPr>
        <w:t>на конец месяца</w:t>
      </w:r>
      <w:r w:rsidRPr="00E74A1C">
        <w:rPr>
          <w:snapToGrid w:val="0"/>
        </w:rPr>
        <w:t>;</w:t>
      </w:r>
    </w:p>
    <w:p w:rsidR="003A2F71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- </w:t>
      </w:r>
      <w:r w:rsidR="003A2F71" w:rsidRPr="00E74A1C">
        <w:rPr>
          <w:snapToGrid w:val="0"/>
        </w:rPr>
        <w:t>представляет</w:t>
      </w:r>
      <w:r w:rsidRPr="00E74A1C">
        <w:rPr>
          <w:snapToGrid w:val="0"/>
        </w:rPr>
        <w:t xml:space="preserve">: </w:t>
      </w:r>
      <w:r w:rsidR="003A2F71" w:rsidRPr="00E74A1C">
        <w:rPr>
          <w:snapToGrid w:val="0"/>
        </w:rPr>
        <w:t>счета для акцепта</w:t>
      </w:r>
      <w:r w:rsidRPr="00E74A1C">
        <w:rPr>
          <w:snapToGrid w:val="0"/>
        </w:rPr>
        <w:t xml:space="preserve">; </w:t>
      </w:r>
      <w:r w:rsidR="003A2F71" w:rsidRPr="00E74A1C">
        <w:rPr>
          <w:snapToGrid w:val="0"/>
        </w:rPr>
        <w:t>сведения о материалах, находящихся в пути</w:t>
      </w:r>
      <w:r w:rsidRPr="00E74A1C">
        <w:rPr>
          <w:snapToGrid w:val="0"/>
        </w:rPr>
        <w:t xml:space="preserve">; </w:t>
      </w:r>
      <w:r w:rsidR="003A2F71" w:rsidRPr="00E74A1C">
        <w:rPr>
          <w:snapToGrid w:val="0"/>
        </w:rPr>
        <w:t>информацию о неоплаченных счетах с указанием причин</w:t>
      </w:r>
      <w:r w:rsidRPr="00E74A1C">
        <w:rPr>
          <w:snapToGrid w:val="0"/>
        </w:rPr>
        <w:t xml:space="preserve">. </w:t>
      </w:r>
    </w:p>
    <w:p w:rsidR="00E74A1C" w:rsidRPr="00E74A1C" w:rsidRDefault="003A2F71" w:rsidP="00E74A1C">
      <w:pPr>
        <w:rPr>
          <w:snapToGrid w:val="0"/>
        </w:rPr>
      </w:pPr>
      <w:r w:rsidRPr="00E74A1C">
        <w:rPr>
          <w:snapToGrid w:val="0"/>
        </w:rPr>
        <w:t>3</w:t>
      </w:r>
      <w:r w:rsidR="00E74A1C" w:rsidRPr="00E74A1C">
        <w:rPr>
          <w:snapToGrid w:val="0"/>
        </w:rPr>
        <w:t xml:space="preserve">. </w:t>
      </w:r>
      <w:r w:rsidRPr="00E74A1C">
        <w:rPr>
          <w:snapToGrid w:val="0"/>
        </w:rPr>
        <w:t>С отделом оплаты труда и заработной платы</w:t>
      </w:r>
      <w:r w:rsidR="00E74A1C" w:rsidRPr="00E74A1C">
        <w:rPr>
          <w:snapToGrid w:val="0"/>
        </w:rPr>
        <w:t>:</w:t>
      </w:r>
    </w:p>
    <w:p w:rsidR="00E74A1C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- </w:t>
      </w:r>
      <w:r w:rsidR="003A2F71" w:rsidRPr="00E74A1C">
        <w:rPr>
          <w:snapToGrid w:val="0"/>
        </w:rPr>
        <w:t>получает</w:t>
      </w:r>
      <w:r w:rsidRPr="00E74A1C">
        <w:rPr>
          <w:snapToGrid w:val="0"/>
        </w:rPr>
        <w:t xml:space="preserve">: </w:t>
      </w:r>
      <w:r w:rsidR="003A2F71" w:rsidRPr="00E74A1C">
        <w:rPr>
          <w:snapToGrid w:val="0"/>
        </w:rPr>
        <w:t>счета-фактуры на оплату арендных платежей, сведения по договорам аренды, справки о численности работников завода</w:t>
      </w:r>
      <w:r w:rsidRPr="00E74A1C">
        <w:rPr>
          <w:snapToGrid w:val="0"/>
        </w:rPr>
        <w:t>;</w:t>
      </w:r>
    </w:p>
    <w:p w:rsidR="003A2F71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- </w:t>
      </w:r>
      <w:r w:rsidR="003A2F71" w:rsidRPr="00E74A1C">
        <w:rPr>
          <w:snapToGrid w:val="0"/>
        </w:rPr>
        <w:t>представляет</w:t>
      </w:r>
      <w:r w:rsidRPr="00E74A1C">
        <w:rPr>
          <w:snapToGrid w:val="0"/>
        </w:rPr>
        <w:t xml:space="preserve">: </w:t>
      </w:r>
      <w:r w:rsidR="003A2F71" w:rsidRPr="00E74A1C">
        <w:rPr>
          <w:snapToGrid w:val="0"/>
        </w:rPr>
        <w:t>ежеквартально до 20 числа месяца следующего за отчетным сведения о начислении и оплате арендных платежей за квартал в разрезе арендаторов</w:t>
      </w:r>
      <w:r w:rsidRPr="00E74A1C">
        <w:rPr>
          <w:snapToGrid w:val="0"/>
        </w:rPr>
        <w:t xml:space="preserve">. </w:t>
      </w:r>
    </w:p>
    <w:p w:rsidR="00E74A1C" w:rsidRPr="00E74A1C" w:rsidRDefault="003A2F71" w:rsidP="00E74A1C">
      <w:pPr>
        <w:rPr>
          <w:snapToGrid w:val="0"/>
        </w:rPr>
      </w:pPr>
      <w:r w:rsidRPr="00E74A1C">
        <w:rPr>
          <w:snapToGrid w:val="0"/>
        </w:rPr>
        <w:t>4</w:t>
      </w:r>
      <w:r w:rsidR="00E74A1C" w:rsidRPr="00E74A1C">
        <w:rPr>
          <w:snapToGrid w:val="0"/>
        </w:rPr>
        <w:t xml:space="preserve">. </w:t>
      </w:r>
      <w:r w:rsidRPr="00E74A1C">
        <w:rPr>
          <w:snapToGrid w:val="0"/>
        </w:rPr>
        <w:t>С техническими отделами</w:t>
      </w:r>
      <w:r w:rsidR="00E74A1C" w:rsidRPr="00E74A1C">
        <w:rPr>
          <w:snapToGrid w:val="0"/>
        </w:rPr>
        <w:t>:</w:t>
      </w:r>
    </w:p>
    <w:p w:rsidR="003A2F71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- </w:t>
      </w:r>
      <w:r w:rsidR="003A2F71" w:rsidRPr="00E74A1C">
        <w:rPr>
          <w:snapToGrid w:val="0"/>
        </w:rPr>
        <w:t>получает</w:t>
      </w:r>
      <w:r w:rsidRPr="00E74A1C">
        <w:rPr>
          <w:snapToGrid w:val="0"/>
        </w:rPr>
        <w:t xml:space="preserve">: </w:t>
      </w:r>
      <w:r w:rsidR="003A2F71" w:rsidRPr="00E74A1C">
        <w:rPr>
          <w:snapToGrid w:val="0"/>
        </w:rPr>
        <w:t>от отдела главного механика информацию о наличии и состоянии технологического оборудования, переданного банку в залог в обеспечение обязательств по полученным кредитам</w:t>
      </w:r>
      <w:r w:rsidRPr="00E74A1C">
        <w:rPr>
          <w:snapToGrid w:val="0"/>
        </w:rPr>
        <w:t xml:space="preserve">. </w:t>
      </w:r>
    </w:p>
    <w:p w:rsidR="00E74A1C" w:rsidRPr="00E74A1C" w:rsidRDefault="003A2F71" w:rsidP="00E74A1C">
      <w:pPr>
        <w:rPr>
          <w:snapToGrid w:val="0"/>
        </w:rPr>
      </w:pPr>
      <w:r w:rsidRPr="00E74A1C">
        <w:rPr>
          <w:snapToGrid w:val="0"/>
        </w:rPr>
        <w:t>5</w:t>
      </w:r>
      <w:r w:rsidR="00E74A1C" w:rsidRPr="00E74A1C">
        <w:rPr>
          <w:snapToGrid w:val="0"/>
        </w:rPr>
        <w:t xml:space="preserve">. </w:t>
      </w:r>
      <w:r w:rsidRPr="00E74A1C">
        <w:rPr>
          <w:snapToGrid w:val="0"/>
        </w:rPr>
        <w:t>С коммерческо-сбытовым отделом</w:t>
      </w:r>
      <w:r w:rsidR="00E74A1C" w:rsidRPr="00E74A1C">
        <w:rPr>
          <w:snapToGrid w:val="0"/>
        </w:rPr>
        <w:t>:</w:t>
      </w:r>
    </w:p>
    <w:p w:rsidR="003A2F71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- </w:t>
      </w:r>
      <w:r w:rsidR="003A2F71" w:rsidRPr="00E74A1C">
        <w:rPr>
          <w:snapToGrid w:val="0"/>
        </w:rPr>
        <w:t>представляет</w:t>
      </w:r>
      <w:r w:rsidRPr="00E74A1C">
        <w:rPr>
          <w:snapToGrid w:val="0"/>
        </w:rPr>
        <w:t xml:space="preserve">: </w:t>
      </w:r>
      <w:r w:rsidR="003A2F71" w:rsidRPr="00E74A1C">
        <w:rPr>
          <w:snapToGrid w:val="0"/>
        </w:rPr>
        <w:t>извещение учреждений банка о выставленных покупателями и заказчиками аккредитивах, сведения о покупателях, допустивших просрочку оплаты платежных инструкций или отказавшихся от их акцепта</w:t>
      </w:r>
      <w:r w:rsidRPr="00E74A1C">
        <w:rPr>
          <w:snapToGrid w:val="0"/>
        </w:rPr>
        <w:t xml:space="preserve">. </w:t>
      </w:r>
      <w:r w:rsidR="003A2F71" w:rsidRPr="00E74A1C">
        <w:rPr>
          <w:snapToGrid w:val="0"/>
        </w:rPr>
        <w:t>Ежеквартально проводит анализ остатков готовой продукции, переданной банку в обеспечение залога по кредитным договорам и предоставляет банку справки о наличии заложенного имущества</w:t>
      </w:r>
      <w:r w:rsidRPr="00E74A1C">
        <w:rPr>
          <w:snapToGrid w:val="0"/>
        </w:rPr>
        <w:t xml:space="preserve">. </w:t>
      </w:r>
    </w:p>
    <w:p w:rsidR="00E74A1C" w:rsidRPr="00E74A1C" w:rsidRDefault="003A2F71" w:rsidP="00E74A1C">
      <w:pPr>
        <w:rPr>
          <w:snapToGrid w:val="0"/>
        </w:rPr>
      </w:pPr>
      <w:r w:rsidRPr="00E74A1C">
        <w:rPr>
          <w:snapToGrid w:val="0"/>
        </w:rPr>
        <w:t>6</w:t>
      </w:r>
      <w:r w:rsidR="00E74A1C" w:rsidRPr="00E74A1C">
        <w:rPr>
          <w:snapToGrid w:val="0"/>
        </w:rPr>
        <w:t xml:space="preserve">. </w:t>
      </w:r>
      <w:r w:rsidRPr="00E74A1C">
        <w:rPr>
          <w:snapToGrid w:val="0"/>
        </w:rPr>
        <w:t>С юридическим отделом</w:t>
      </w:r>
      <w:r w:rsidR="00E74A1C" w:rsidRPr="00E74A1C">
        <w:rPr>
          <w:snapToGrid w:val="0"/>
        </w:rPr>
        <w:t>:</w:t>
      </w:r>
    </w:p>
    <w:p w:rsidR="00E74A1C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- </w:t>
      </w:r>
      <w:r w:rsidR="003A2F71" w:rsidRPr="00E74A1C">
        <w:rPr>
          <w:snapToGrid w:val="0"/>
        </w:rPr>
        <w:t>получает</w:t>
      </w:r>
      <w:r w:rsidRPr="00E74A1C">
        <w:rPr>
          <w:snapToGrid w:val="0"/>
        </w:rPr>
        <w:t xml:space="preserve">: </w:t>
      </w:r>
      <w:r w:rsidR="003A2F71" w:rsidRPr="00E74A1C">
        <w:rPr>
          <w:snapToGrid w:val="0"/>
        </w:rPr>
        <w:t>решение руководства о перечислении денежных средств по результатам рассмотрения претензий и исков</w:t>
      </w:r>
      <w:r w:rsidRPr="00E74A1C">
        <w:rPr>
          <w:snapToGrid w:val="0"/>
        </w:rPr>
        <w:t xml:space="preserve">; </w:t>
      </w:r>
      <w:r w:rsidR="003A2F71" w:rsidRPr="00E74A1C">
        <w:rPr>
          <w:snapToGrid w:val="0"/>
        </w:rPr>
        <w:t>отметки на банковских документах о поступлении денежных сумм по рассмотренным и удовлетворенным претензиям и искам</w:t>
      </w:r>
      <w:r w:rsidRPr="00E74A1C">
        <w:rPr>
          <w:snapToGrid w:val="0"/>
        </w:rPr>
        <w:t xml:space="preserve">; </w:t>
      </w:r>
      <w:r w:rsidR="003A2F71" w:rsidRPr="00E74A1C">
        <w:rPr>
          <w:snapToGrid w:val="0"/>
        </w:rPr>
        <w:t>поручения на перечисленные госпошлины по арбитражным искам</w:t>
      </w:r>
      <w:r w:rsidRPr="00E74A1C">
        <w:rPr>
          <w:snapToGrid w:val="0"/>
        </w:rPr>
        <w:t>;</w:t>
      </w:r>
    </w:p>
    <w:p w:rsidR="003A2F71" w:rsidRPr="00E74A1C" w:rsidRDefault="00E74A1C" w:rsidP="00E74A1C">
      <w:pPr>
        <w:rPr>
          <w:snapToGrid w:val="0"/>
        </w:rPr>
      </w:pPr>
      <w:r w:rsidRPr="00E74A1C">
        <w:rPr>
          <w:snapToGrid w:val="0"/>
        </w:rPr>
        <w:t xml:space="preserve">- </w:t>
      </w:r>
      <w:r w:rsidR="003A2F71" w:rsidRPr="00E74A1C">
        <w:rPr>
          <w:snapToGrid w:val="0"/>
        </w:rPr>
        <w:t>представляет</w:t>
      </w:r>
      <w:r w:rsidRPr="00E74A1C">
        <w:rPr>
          <w:snapToGrid w:val="0"/>
        </w:rPr>
        <w:t xml:space="preserve">: </w:t>
      </w:r>
      <w:r w:rsidR="003A2F71" w:rsidRPr="00E74A1C">
        <w:rPr>
          <w:snapToGrid w:val="0"/>
        </w:rPr>
        <w:t>справки о перечисленных денежных средств в связи с рассмотрением претензий и арбитражных исков</w:t>
      </w:r>
      <w:r w:rsidRPr="00E74A1C">
        <w:rPr>
          <w:snapToGrid w:val="0"/>
        </w:rPr>
        <w:t xml:space="preserve">; </w:t>
      </w:r>
      <w:r w:rsidR="003A2F71" w:rsidRPr="00E74A1C">
        <w:rPr>
          <w:snapToGrid w:val="0"/>
        </w:rPr>
        <w:t>документы о перечислении госпошлины</w:t>
      </w:r>
      <w:r w:rsidRPr="00E74A1C">
        <w:rPr>
          <w:snapToGrid w:val="0"/>
        </w:rPr>
        <w:t xml:space="preserve">; </w:t>
      </w:r>
      <w:r w:rsidR="003A2F71" w:rsidRPr="00E74A1C">
        <w:rPr>
          <w:snapToGrid w:val="0"/>
        </w:rPr>
        <w:t>заключения по договорам по установлению формы расчетов</w:t>
      </w:r>
      <w:r w:rsidRPr="00E74A1C">
        <w:rPr>
          <w:snapToGrid w:val="0"/>
        </w:rPr>
        <w:t xml:space="preserve">. </w:t>
      </w:r>
    </w:p>
    <w:p w:rsidR="003A2F71" w:rsidRPr="00E74A1C" w:rsidRDefault="003A2F71" w:rsidP="00E74A1C">
      <w:r w:rsidRPr="00E74A1C">
        <w:t>Главная цель, которая стоит перед предприятием,</w:t>
      </w:r>
      <w:r w:rsidR="00E74A1C" w:rsidRPr="00E74A1C">
        <w:t xml:space="preserve"> - </w:t>
      </w:r>
      <w:r w:rsidRPr="00E74A1C">
        <w:t>это разработка, производство и сбыт того товара, на который потребитель действительно предъявляет спрос, а не того, который удобно выпускать производителю</w:t>
      </w:r>
      <w:r w:rsidR="00E74A1C" w:rsidRPr="00E74A1C">
        <w:t xml:space="preserve">. </w:t>
      </w:r>
      <w:r w:rsidRPr="00E74A1C">
        <w:t>Таким образом, каждое подразделение должно стремиться к максимальному достижению поставленных целей, что в итоге приведет к выпуску той продукции, которая не только не будет уступать импортным аналогам, но и будет имеет</w:t>
      </w:r>
      <w:r w:rsidR="00E74A1C" w:rsidRPr="00E74A1C">
        <w:t xml:space="preserve"> </w:t>
      </w:r>
      <w:r w:rsidRPr="00E74A1C">
        <w:t>выгодные преимущества</w:t>
      </w:r>
      <w:r w:rsidR="00E74A1C" w:rsidRPr="00E74A1C">
        <w:t xml:space="preserve">. </w:t>
      </w:r>
    </w:p>
    <w:p w:rsidR="003A2F71" w:rsidRPr="00E74A1C" w:rsidRDefault="003A2F71" w:rsidP="00E74A1C">
      <w:r w:rsidRPr="00E74A1C">
        <w:t>Совершенствованием финансовой деятельности предприятия непосредственно занимается финансовый отдел</w:t>
      </w:r>
      <w:r w:rsidR="00E74A1C" w:rsidRPr="00E74A1C">
        <w:t xml:space="preserve">. </w:t>
      </w:r>
      <w:r w:rsidRPr="00E74A1C">
        <w:t>Кроме того, на бухгалтерию возложена ответственность за разработку и осуществление мероприятий, направленных на укрепление финансовой дисциплины</w:t>
      </w:r>
      <w:r w:rsidR="00E74A1C" w:rsidRPr="00E74A1C">
        <w:t xml:space="preserve">; </w:t>
      </w:r>
      <w:r w:rsidRPr="00E74A1C">
        <w:t>за предотвращение отрицательных результатов хозяйственной деятельности и выявление внутрихозяйственных резервов обеспечения ее финансовой устойчивости</w:t>
      </w:r>
      <w:r w:rsidR="00E74A1C" w:rsidRPr="00E74A1C">
        <w:t xml:space="preserve">. </w:t>
      </w:r>
      <w:r w:rsidRPr="00E74A1C">
        <w:t>В свою очередь, ПЭО</w:t>
      </w:r>
      <w:r w:rsidR="00E74A1C" w:rsidRPr="00E74A1C">
        <w:t xml:space="preserve"> </w:t>
      </w:r>
      <w:r w:rsidRPr="00E74A1C">
        <w:t>отвечает за экономическое планирование, анализ и прогноз, расчет и формирование планово-расчетных цен, что в свою очередь имеет важнейшее значение для выполнения основных показателей производственно-финансовой деятельности</w:t>
      </w:r>
      <w:r w:rsidR="00E74A1C" w:rsidRPr="00E74A1C">
        <w:t xml:space="preserve">. </w:t>
      </w:r>
    </w:p>
    <w:p w:rsidR="00E74A1C" w:rsidRPr="00E74A1C" w:rsidRDefault="003A2F71" w:rsidP="00E74A1C">
      <w:r w:rsidRPr="00E74A1C">
        <w:t>В результате анализа работы финансового отдела выяснилось, что весь объем работ в области финансово-кредитного планирования, обеспечения выполнения финансового, кредитного и кассового планов, контрольно-аналитической работы возложен на двух человек, что говорит о чрезмерной загруженности работника</w:t>
      </w:r>
      <w:r w:rsidR="00E74A1C" w:rsidRPr="00E74A1C">
        <w:t xml:space="preserve">. </w:t>
      </w:r>
      <w:r w:rsidRPr="00E74A1C">
        <w:t>Кроме того, следует заметить, что некоторые из функций, возложенных на финансовый отдел, не выполняются частично или вообще</w:t>
      </w:r>
      <w:r w:rsidR="00E74A1C" w:rsidRPr="00E74A1C">
        <w:t>:</w:t>
      </w:r>
    </w:p>
    <w:p w:rsidR="00E74A1C" w:rsidRPr="00E74A1C" w:rsidRDefault="00E74A1C" w:rsidP="00E74A1C">
      <w:r w:rsidRPr="00E74A1C">
        <w:t xml:space="preserve">- </w:t>
      </w:r>
      <w:r w:rsidR="003A2F71" w:rsidRPr="00E74A1C">
        <w:t>функция по выдаче арендаторам счетов на оплату арендных платежей и оперативный учет этих выплат</w:t>
      </w:r>
      <w:r w:rsidRPr="00E74A1C">
        <w:t xml:space="preserve">. </w:t>
      </w:r>
    </w:p>
    <w:p w:rsidR="003A2F71" w:rsidRPr="00E74A1C" w:rsidRDefault="00E74A1C" w:rsidP="00E74A1C">
      <w:r w:rsidRPr="00E74A1C">
        <w:t xml:space="preserve">- </w:t>
      </w:r>
      <w:r w:rsidR="003A2F71" w:rsidRPr="00E74A1C">
        <w:t>прогнозирование результатов финансовой деятельности и контроль за ходом выполнения основных показателей финансового плана</w:t>
      </w:r>
      <w:r w:rsidRPr="00E74A1C">
        <w:t xml:space="preserve">. </w:t>
      </w:r>
    </w:p>
    <w:p w:rsidR="003A2F71" w:rsidRPr="00E74A1C" w:rsidRDefault="003A2F71" w:rsidP="00E74A1C">
      <w:r w:rsidRPr="00E74A1C">
        <w:t xml:space="preserve">Бухгалтерия на РУП </w:t>
      </w:r>
      <w:r w:rsidR="00E74A1C">
        <w:t>"</w:t>
      </w:r>
      <w:r w:rsidRPr="00E74A1C">
        <w:t>ЗСКА</w:t>
      </w:r>
      <w:r w:rsidR="00E74A1C">
        <w:t>"</w:t>
      </w:r>
      <w:r w:rsidRPr="00E74A1C">
        <w:t xml:space="preserve"> состоит из 13 человек</w:t>
      </w:r>
      <w:r w:rsidR="00E74A1C" w:rsidRPr="00E74A1C">
        <w:t xml:space="preserve">. </w:t>
      </w:r>
      <w:r w:rsidRPr="00E74A1C">
        <w:t>Высшее образование по специальности имеют 4 человека, незаконченное высшее – 2 человека, среднее специальное – 6 человек, среднее – 1 человек</w:t>
      </w:r>
      <w:r w:rsidR="00E74A1C" w:rsidRPr="00E74A1C">
        <w:t xml:space="preserve">. </w:t>
      </w:r>
      <w:r w:rsidRPr="00E74A1C">
        <w:t>В отличие от финансового отдела, здесь имеет место недостаточная загруженность работников в рамках выполняемых функций, возложенных на бухгалтерию</w:t>
      </w:r>
      <w:r w:rsidR="00E74A1C" w:rsidRPr="00E74A1C">
        <w:t xml:space="preserve">. </w:t>
      </w:r>
      <w:r w:rsidRPr="00E74A1C">
        <w:t>Однако, даже при такой ситуации, некоторые задачи не выполняются – например, задача предотвращения отрицательных результатов хозяйственной деятельности организации</w:t>
      </w:r>
      <w:r w:rsidR="00E74A1C" w:rsidRPr="00E74A1C">
        <w:t xml:space="preserve">. </w:t>
      </w:r>
    </w:p>
    <w:p w:rsidR="003A2F71" w:rsidRPr="00E74A1C" w:rsidRDefault="003A2F71" w:rsidP="00E74A1C">
      <w:r w:rsidRPr="00E74A1C">
        <w:t>На ПЭО возложены функции, выполнение которых имеет большое значение для достижения запланированных финансовых показателей</w:t>
      </w:r>
      <w:r w:rsidR="00E74A1C" w:rsidRPr="00E74A1C">
        <w:t xml:space="preserve">. </w:t>
      </w:r>
      <w:r w:rsidRPr="00E74A1C">
        <w:t>В частности, ПЭО должен формировать экономическую стратегию развития предприятия с целью адаптации его хозяйственной деятельности к изменяющимся в условиях рынка внешним и внутренним экономическим условиям</w:t>
      </w:r>
      <w:r w:rsidR="00E74A1C" w:rsidRPr="00E74A1C">
        <w:t xml:space="preserve">; </w:t>
      </w:r>
      <w:r w:rsidRPr="00E74A1C">
        <w:t>разрабатывать прогнозы экономического развития предприятия в соответствии с потребностями рынка</w:t>
      </w:r>
      <w:r w:rsidR="00E74A1C" w:rsidRPr="00E74A1C">
        <w:t xml:space="preserve">; </w:t>
      </w:r>
      <w:r w:rsidRPr="00E74A1C">
        <w:t>разрабатывать проекты оптовых и розничных цен на продукцию предприятия с учетом спроса и предложения и с целью обеспечения запланированного объема прибыли</w:t>
      </w:r>
      <w:r w:rsidR="00E74A1C" w:rsidRPr="00E74A1C">
        <w:t xml:space="preserve">; </w:t>
      </w:r>
      <w:r w:rsidRPr="00E74A1C">
        <w:t>анализировать рост цен на аналогичную продукцию конкурентов</w:t>
      </w:r>
      <w:r w:rsidR="00E74A1C" w:rsidRPr="00E74A1C">
        <w:t xml:space="preserve">; </w:t>
      </w:r>
      <w:r w:rsidRPr="00E74A1C">
        <w:t>подготавливать предложения по конкретным направлениям изучения рынка с целью определения перспектив развития предприятия</w:t>
      </w:r>
      <w:r w:rsidR="00E74A1C" w:rsidRPr="00E74A1C">
        <w:t xml:space="preserve">. </w:t>
      </w:r>
    </w:p>
    <w:p w:rsidR="003A2F71" w:rsidRPr="00E74A1C" w:rsidRDefault="003A2F71" w:rsidP="00E74A1C">
      <w:r w:rsidRPr="00E74A1C">
        <w:t>Однако, уровень производства товаров народного потребления (ТНП</w:t>
      </w:r>
      <w:r w:rsidR="00E74A1C" w:rsidRPr="00E74A1C">
        <w:t xml:space="preserve">) </w:t>
      </w:r>
      <w:r w:rsidRPr="00E74A1C">
        <w:t>не достигает запланированного</w:t>
      </w:r>
      <w:r w:rsidR="00E74A1C" w:rsidRPr="00E74A1C">
        <w:t xml:space="preserve">. </w:t>
      </w:r>
      <w:r w:rsidRPr="00E74A1C">
        <w:t>Это связано с тем, что большинство из ТНП уступают импортным аналогам по качеству, стоимости, дизайну</w:t>
      </w:r>
      <w:r w:rsidR="00E74A1C" w:rsidRPr="00E74A1C">
        <w:t xml:space="preserve">. </w:t>
      </w:r>
      <w:r w:rsidRPr="00E74A1C">
        <w:t>Кроме того, одной из причин является отсутствие оборотных средств на покупку приспособлений, необходимых для производства ТНП</w:t>
      </w:r>
      <w:r w:rsidR="00E74A1C" w:rsidRPr="00E74A1C">
        <w:t xml:space="preserve">. </w:t>
      </w:r>
    </w:p>
    <w:p w:rsidR="003A2F71" w:rsidRPr="00E74A1C" w:rsidRDefault="003A2F71" w:rsidP="00E74A1C">
      <w:r w:rsidRPr="00E74A1C">
        <w:t>Объем выпуска продукции промышленного назначения зависит от количества поступивших заказов от потребителей</w:t>
      </w:r>
      <w:r w:rsidR="00E74A1C" w:rsidRPr="00E74A1C">
        <w:t xml:space="preserve">. </w:t>
      </w:r>
      <w:r w:rsidRPr="00E74A1C">
        <w:t>Невыполнение этого показателя связано с трудностями по поиску заказов, недостаточным изучением спроса, практическим отсутствием рекламы и деловых связей с потребителями</w:t>
      </w:r>
      <w:r w:rsidR="00E74A1C" w:rsidRPr="00E74A1C">
        <w:t xml:space="preserve">. </w:t>
      </w:r>
    </w:p>
    <w:p w:rsidR="00E74A1C" w:rsidRPr="00E74A1C" w:rsidRDefault="003A2F71" w:rsidP="00E74A1C">
      <w:r w:rsidRPr="00E74A1C">
        <w:t xml:space="preserve">В ходе анализа работы подразделений РУП </w:t>
      </w:r>
      <w:r w:rsidR="00E74A1C">
        <w:t>"</w:t>
      </w:r>
      <w:r w:rsidRPr="00E74A1C">
        <w:t>ЗСКА</w:t>
      </w:r>
      <w:r w:rsidR="00E74A1C">
        <w:t>"</w:t>
      </w:r>
      <w:r w:rsidRPr="00E74A1C">
        <w:t xml:space="preserve"> выяснилось, что на предприятии нет подразделения, которое непосредственно занималось бы маркетингом</w:t>
      </w:r>
      <w:r w:rsidR="00E74A1C" w:rsidRPr="00E74A1C">
        <w:t xml:space="preserve">. </w:t>
      </w:r>
      <w:r w:rsidRPr="00E74A1C">
        <w:t>Часть функций в этой области возложены на</w:t>
      </w:r>
      <w:r w:rsidR="00E74A1C" w:rsidRPr="00E74A1C">
        <w:t xml:space="preserve"> </w:t>
      </w:r>
      <w:r w:rsidRPr="00E74A1C">
        <w:t>бюро расчета и формирования планово-расчетных цен (изучение и анализ цен на закупаемые материалы, анализ стоимости предоставляемых предприятию услуг, проверка и анализ правильности применения отпускных цен, тарифов на закупки, подготовка руководству аналитической справки о состоянии входного контроля</w:t>
      </w:r>
    </w:p>
    <w:p w:rsidR="00E74A1C" w:rsidRPr="00E74A1C" w:rsidRDefault="00E74A1C" w:rsidP="00DA2BAC">
      <w:pPr>
        <w:pStyle w:val="1"/>
        <w:rPr>
          <w:kern w:val="0"/>
        </w:rPr>
      </w:pPr>
      <w:r w:rsidRPr="00E74A1C">
        <w:rPr>
          <w:kern w:val="0"/>
        </w:rPr>
        <w:br w:type="page"/>
      </w:r>
      <w:r w:rsidR="00D31E74" w:rsidRPr="00E74A1C">
        <w:rPr>
          <w:kern w:val="0"/>
        </w:rPr>
        <w:t>ЛИТЕРАТУРА</w:t>
      </w:r>
    </w:p>
    <w:p w:rsidR="00DA2BAC" w:rsidRDefault="00DA2BAC" w:rsidP="00E74A1C"/>
    <w:p w:rsidR="00621D56" w:rsidRPr="00E74A1C" w:rsidRDefault="00621D56" w:rsidP="00DA2BAC">
      <w:pPr>
        <w:pStyle w:val="a1"/>
      </w:pPr>
      <w:r w:rsidRPr="00E74A1C">
        <w:t>Афитов, Э</w:t>
      </w:r>
      <w:r w:rsidR="00E74A1C">
        <w:t xml:space="preserve">.А. </w:t>
      </w:r>
      <w:r w:rsidRPr="00E74A1C">
        <w:t>Планирование на предприятии</w:t>
      </w:r>
      <w:r w:rsidR="00E74A1C" w:rsidRPr="00E74A1C">
        <w:t xml:space="preserve">: </w:t>
      </w:r>
      <w:r w:rsidRPr="00E74A1C">
        <w:t>учеб</w:t>
      </w:r>
      <w:r w:rsidR="00E74A1C" w:rsidRPr="00E74A1C">
        <w:t xml:space="preserve">. </w:t>
      </w:r>
      <w:r w:rsidRPr="00E74A1C">
        <w:t>пособие / Э</w:t>
      </w:r>
      <w:r w:rsidR="00E74A1C">
        <w:t xml:space="preserve">.А. </w:t>
      </w:r>
      <w:r w:rsidRPr="00E74A1C">
        <w:t>Афитов</w:t>
      </w:r>
      <w:r w:rsidR="00E74A1C" w:rsidRPr="00E74A1C">
        <w:t xml:space="preserve">. </w:t>
      </w:r>
      <w:r w:rsidRPr="00E74A1C">
        <w:t>– 2-е изд</w:t>
      </w:r>
      <w:r w:rsidR="00E74A1C" w:rsidRPr="00E74A1C">
        <w:t>.,</w:t>
      </w:r>
      <w:r w:rsidRPr="00E74A1C">
        <w:t xml:space="preserve"> перераб</w:t>
      </w:r>
      <w:r w:rsidR="00E74A1C" w:rsidRPr="00E74A1C">
        <w:t xml:space="preserve">. </w:t>
      </w:r>
      <w:r w:rsidRPr="00E74A1C">
        <w:t>и доп</w:t>
      </w:r>
      <w:r w:rsidR="00E74A1C" w:rsidRPr="00E74A1C">
        <w:t xml:space="preserve">. </w:t>
      </w:r>
      <w:r w:rsidRPr="00E74A1C">
        <w:t>– Мн</w:t>
      </w:r>
      <w:r w:rsidR="00E74A1C" w:rsidRPr="00E74A1C">
        <w:t xml:space="preserve">.: </w:t>
      </w:r>
      <w:r w:rsidRPr="00E74A1C">
        <w:t xml:space="preserve">Вышэйшая школа, </w:t>
      </w:r>
      <w:r w:rsidR="003D11CA" w:rsidRPr="00E74A1C">
        <w:t>2007</w:t>
      </w:r>
      <w:r w:rsidR="00E74A1C" w:rsidRPr="00E74A1C">
        <w:t xml:space="preserve">. </w:t>
      </w:r>
    </w:p>
    <w:p w:rsidR="00621D56" w:rsidRPr="00E74A1C" w:rsidRDefault="00621D56" w:rsidP="00DA2BAC">
      <w:pPr>
        <w:pStyle w:val="a1"/>
      </w:pPr>
      <w:r w:rsidRPr="00E74A1C">
        <w:t xml:space="preserve">Статотчетность предприятия за </w:t>
      </w:r>
      <w:r w:rsidR="003A2F71" w:rsidRPr="00E74A1C">
        <w:t>2006</w:t>
      </w:r>
      <w:r w:rsidRPr="00E74A1C">
        <w:t>-2008 года</w:t>
      </w:r>
      <w:r w:rsidR="00E74A1C" w:rsidRPr="00E74A1C">
        <w:t xml:space="preserve">. </w:t>
      </w:r>
    </w:p>
    <w:p w:rsidR="00E74A1C" w:rsidRDefault="00EB7AE2" w:rsidP="00DA2BAC">
      <w:pPr>
        <w:pStyle w:val="a1"/>
      </w:pPr>
      <w:r w:rsidRPr="00E74A1C">
        <w:t xml:space="preserve">Устав предприятия РУП </w:t>
      </w:r>
      <w:r w:rsidR="00E74A1C">
        <w:t>"</w:t>
      </w:r>
      <w:r w:rsidRPr="00E74A1C">
        <w:t>ЗСКА</w:t>
      </w:r>
      <w:r w:rsidR="00E74A1C">
        <w:t>"</w:t>
      </w:r>
      <w:r w:rsidR="00DA2BAC">
        <w:t>.</w:t>
      </w:r>
    </w:p>
    <w:p w:rsidR="00D31E74" w:rsidRPr="00E74A1C" w:rsidRDefault="00D31E74" w:rsidP="00E74A1C">
      <w:bookmarkStart w:id="0" w:name="_GoBack"/>
      <w:bookmarkEnd w:id="0"/>
    </w:p>
    <w:sectPr w:rsidR="00D31E74" w:rsidRPr="00E74A1C" w:rsidSect="00E74A1C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134" w:right="850" w:bottom="1134" w:left="1701" w:header="283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2852" w:rsidRDefault="00372852">
      <w:r>
        <w:separator/>
      </w:r>
    </w:p>
  </w:endnote>
  <w:endnote w:type="continuationSeparator" w:id="0">
    <w:p w:rsidR="00372852" w:rsidRDefault="003728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imes-Roman"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Times-Italic"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4A1C" w:rsidRDefault="00E74A1C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4A1C" w:rsidRDefault="00E74A1C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2852" w:rsidRDefault="00372852">
      <w:r>
        <w:separator/>
      </w:r>
    </w:p>
  </w:footnote>
  <w:footnote w:type="continuationSeparator" w:id="0">
    <w:p w:rsidR="00372852" w:rsidRDefault="003728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4A1C" w:rsidRDefault="00A87022" w:rsidP="004F0EC6">
    <w:pPr>
      <w:pStyle w:val="af0"/>
      <w:framePr w:wrap="auto" w:vAnchor="text" w:hAnchor="margin" w:xAlign="right" w:y="1"/>
      <w:rPr>
        <w:rStyle w:val="af9"/>
      </w:rPr>
    </w:pPr>
    <w:r>
      <w:rPr>
        <w:rStyle w:val="af9"/>
      </w:rPr>
      <w:t>2</w:t>
    </w:r>
  </w:p>
  <w:p w:rsidR="00E74A1C" w:rsidRDefault="00E74A1C" w:rsidP="00E74A1C">
    <w:pPr>
      <w:pStyle w:val="af0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4A1C" w:rsidRDefault="00E74A1C">
    <w:pPr>
      <w:pStyle w:val="af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922A7"/>
    <w:multiLevelType w:val="hybridMultilevel"/>
    <w:tmpl w:val="16F2C12E"/>
    <w:lvl w:ilvl="0" w:tplc="0419000B">
      <w:start w:val="1"/>
      <w:numFmt w:val="bullet"/>
      <w:lvlText w:val=""/>
      <w:lvlJc w:val="left"/>
      <w:pPr>
        <w:tabs>
          <w:tab w:val="num" w:pos="1500"/>
        </w:tabs>
        <w:ind w:left="150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cs="Wingdings" w:hint="default"/>
      </w:rPr>
    </w:lvl>
  </w:abstractNum>
  <w:abstractNum w:abstractNumId="1">
    <w:nsid w:val="04777DAE"/>
    <w:multiLevelType w:val="multilevel"/>
    <w:tmpl w:val="7466F15A"/>
    <w:lvl w:ilvl="0">
      <w:start w:val="1"/>
      <w:numFmt w:val="decimal"/>
      <w:lvlText w:val="%1."/>
      <w:lvlJc w:val="left"/>
      <w:pPr>
        <w:tabs>
          <w:tab w:val="num" w:pos="2868"/>
        </w:tabs>
        <w:ind w:left="286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>
    <w:nsid w:val="05C459AC"/>
    <w:multiLevelType w:val="singleLevel"/>
    <w:tmpl w:val="B3D2F852"/>
    <w:lvl w:ilvl="0">
      <w:numFmt w:val="bullet"/>
      <w:lvlText w:val="-"/>
      <w:lvlJc w:val="left"/>
      <w:pPr>
        <w:tabs>
          <w:tab w:val="num" w:pos="717"/>
        </w:tabs>
        <w:ind w:left="717" w:hanging="360"/>
      </w:pPr>
      <w:rPr>
        <w:rFonts w:hint="default"/>
      </w:rPr>
    </w:lvl>
  </w:abstractNum>
  <w:abstractNum w:abstractNumId="3">
    <w:nsid w:val="07237A91"/>
    <w:multiLevelType w:val="singleLevel"/>
    <w:tmpl w:val="77C8A39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</w:abstractNum>
  <w:abstractNum w:abstractNumId="4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08457A90"/>
    <w:multiLevelType w:val="hybridMultilevel"/>
    <w:tmpl w:val="61DA5FF4"/>
    <w:lvl w:ilvl="0" w:tplc="04190005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cs="Wingdings" w:hint="default"/>
      </w:rPr>
    </w:lvl>
  </w:abstractNum>
  <w:abstractNum w:abstractNumId="6">
    <w:nsid w:val="0B1F56CF"/>
    <w:multiLevelType w:val="multilevel"/>
    <w:tmpl w:val="A820530C"/>
    <w:lvl w:ilvl="0">
      <w:start w:val="1"/>
      <w:numFmt w:val="decimal"/>
      <w:lvlText w:val="%1."/>
      <w:lvlJc w:val="left"/>
      <w:pPr>
        <w:tabs>
          <w:tab w:val="num" w:pos="2868"/>
        </w:tabs>
        <w:ind w:left="2868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2148"/>
        </w:tabs>
        <w:ind w:left="2148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>
    <w:nsid w:val="0DB80E4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0E8955FE"/>
    <w:multiLevelType w:val="singleLevel"/>
    <w:tmpl w:val="E80252FC"/>
    <w:lvl w:ilvl="0">
      <w:start w:val="1"/>
      <w:numFmt w:val="bullet"/>
      <w:lvlText w:val=""/>
      <w:lvlJc w:val="left"/>
      <w:pPr>
        <w:tabs>
          <w:tab w:val="num" w:pos="644"/>
        </w:tabs>
        <w:ind w:left="567" w:hanging="283"/>
      </w:pPr>
      <w:rPr>
        <w:rFonts w:ascii="Symbol" w:hAnsi="Symbol" w:cs="Symbol" w:hint="default"/>
        <w:color w:val="auto"/>
      </w:rPr>
    </w:lvl>
  </w:abstractNum>
  <w:abstractNum w:abstractNumId="9">
    <w:nsid w:val="26E562BD"/>
    <w:multiLevelType w:val="hybridMultilevel"/>
    <w:tmpl w:val="7592CBA6"/>
    <w:lvl w:ilvl="0" w:tplc="5EE4DD58">
      <w:start w:val="1"/>
      <w:numFmt w:val="decimal"/>
      <w:lvlText w:val="%1."/>
      <w:lvlJc w:val="left"/>
      <w:pPr>
        <w:tabs>
          <w:tab w:val="num" w:pos="1788"/>
        </w:tabs>
        <w:ind w:left="178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>
    <w:nsid w:val="28CD7EC6"/>
    <w:multiLevelType w:val="hybridMultilevel"/>
    <w:tmpl w:val="ABEC2B7A"/>
    <w:lvl w:ilvl="0" w:tplc="04190005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cs="Wingdings" w:hint="default"/>
      </w:rPr>
    </w:lvl>
  </w:abstractNum>
  <w:abstractNum w:abstractNumId="11">
    <w:nsid w:val="2DB4103E"/>
    <w:multiLevelType w:val="singleLevel"/>
    <w:tmpl w:val="77C8A392"/>
    <w:lvl w:ilvl="0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cs="Symbol" w:hint="default"/>
      </w:rPr>
    </w:lvl>
  </w:abstractNum>
  <w:abstractNum w:abstractNumId="12">
    <w:nsid w:val="2EF76AB1"/>
    <w:multiLevelType w:val="singleLevel"/>
    <w:tmpl w:val="E80252FC"/>
    <w:lvl w:ilvl="0">
      <w:start w:val="1"/>
      <w:numFmt w:val="bullet"/>
      <w:lvlText w:val=""/>
      <w:lvlJc w:val="left"/>
      <w:pPr>
        <w:tabs>
          <w:tab w:val="num" w:pos="644"/>
        </w:tabs>
        <w:ind w:left="567" w:hanging="283"/>
      </w:pPr>
      <w:rPr>
        <w:rFonts w:ascii="Symbol" w:hAnsi="Symbol" w:cs="Symbol" w:hint="default"/>
        <w:color w:val="auto"/>
      </w:rPr>
    </w:lvl>
  </w:abstractNum>
  <w:abstractNum w:abstractNumId="13">
    <w:nsid w:val="31827513"/>
    <w:multiLevelType w:val="singleLevel"/>
    <w:tmpl w:val="E80252FC"/>
    <w:lvl w:ilvl="0">
      <w:start w:val="1"/>
      <w:numFmt w:val="bullet"/>
      <w:lvlText w:val=""/>
      <w:lvlJc w:val="left"/>
      <w:pPr>
        <w:tabs>
          <w:tab w:val="num" w:pos="644"/>
        </w:tabs>
        <w:ind w:left="567" w:hanging="283"/>
      </w:pPr>
      <w:rPr>
        <w:rFonts w:ascii="Symbol" w:hAnsi="Symbol" w:cs="Symbol" w:hint="default"/>
        <w:color w:val="auto"/>
      </w:rPr>
    </w:lvl>
  </w:abstractNum>
  <w:abstractNum w:abstractNumId="14">
    <w:nsid w:val="31B82E95"/>
    <w:multiLevelType w:val="singleLevel"/>
    <w:tmpl w:val="E80252FC"/>
    <w:lvl w:ilvl="0">
      <w:start w:val="1"/>
      <w:numFmt w:val="bullet"/>
      <w:lvlText w:val=""/>
      <w:lvlJc w:val="left"/>
      <w:pPr>
        <w:tabs>
          <w:tab w:val="num" w:pos="644"/>
        </w:tabs>
        <w:ind w:left="567" w:hanging="283"/>
      </w:pPr>
      <w:rPr>
        <w:rFonts w:ascii="Symbol" w:hAnsi="Symbol" w:cs="Symbol" w:hint="default"/>
        <w:color w:val="auto"/>
      </w:rPr>
    </w:lvl>
  </w:abstractNum>
  <w:abstractNum w:abstractNumId="15">
    <w:nsid w:val="3388387A"/>
    <w:multiLevelType w:val="hybridMultilevel"/>
    <w:tmpl w:val="AD0AD824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76606B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7">
    <w:nsid w:val="3E882B8D"/>
    <w:multiLevelType w:val="hybridMultilevel"/>
    <w:tmpl w:val="FBD6F9E6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18">
    <w:nsid w:val="40774FC1"/>
    <w:multiLevelType w:val="singleLevel"/>
    <w:tmpl w:val="E80252FC"/>
    <w:lvl w:ilvl="0">
      <w:start w:val="1"/>
      <w:numFmt w:val="bullet"/>
      <w:lvlText w:val=""/>
      <w:lvlJc w:val="left"/>
      <w:pPr>
        <w:tabs>
          <w:tab w:val="num" w:pos="644"/>
        </w:tabs>
        <w:ind w:left="567" w:hanging="283"/>
      </w:pPr>
      <w:rPr>
        <w:rFonts w:ascii="Symbol" w:hAnsi="Symbol" w:cs="Symbol" w:hint="default"/>
        <w:color w:val="auto"/>
      </w:rPr>
    </w:lvl>
  </w:abstractNum>
  <w:abstractNum w:abstractNumId="19">
    <w:nsid w:val="411A3941"/>
    <w:multiLevelType w:val="hybridMultilevel"/>
    <w:tmpl w:val="82CA279C"/>
    <w:lvl w:ilvl="0" w:tplc="0419000B">
      <w:start w:val="1"/>
      <w:numFmt w:val="bullet"/>
      <w:lvlText w:val=""/>
      <w:lvlJc w:val="left"/>
      <w:pPr>
        <w:tabs>
          <w:tab w:val="num" w:pos="1429"/>
        </w:tabs>
        <w:ind w:left="1429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20">
    <w:nsid w:val="51724EB1"/>
    <w:multiLevelType w:val="singleLevel"/>
    <w:tmpl w:val="E80252FC"/>
    <w:lvl w:ilvl="0">
      <w:start w:val="1"/>
      <w:numFmt w:val="bullet"/>
      <w:lvlText w:val=""/>
      <w:lvlJc w:val="left"/>
      <w:pPr>
        <w:tabs>
          <w:tab w:val="num" w:pos="644"/>
        </w:tabs>
        <w:ind w:left="567" w:hanging="283"/>
      </w:pPr>
      <w:rPr>
        <w:rFonts w:ascii="Symbol" w:hAnsi="Symbol" w:cs="Symbol" w:hint="default"/>
        <w:color w:val="auto"/>
      </w:rPr>
    </w:lvl>
  </w:abstractNum>
  <w:abstractNum w:abstractNumId="21">
    <w:nsid w:val="53290903"/>
    <w:multiLevelType w:val="singleLevel"/>
    <w:tmpl w:val="E80252FC"/>
    <w:lvl w:ilvl="0">
      <w:start w:val="1"/>
      <w:numFmt w:val="bullet"/>
      <w:lvlText w:val=""/>
      <w:lvlJc w:val="left"/>
      <w:pPr>
        <w:tabs>
          <w:tab w:val="num" w:pos="644"/>
        </w:tabs>
        <w:ind w:left="567" w:hanging="283"/>
      </w:pPr>
      <w:rPr>
        <w:rFonts w:ascii="Symbol" w:hAnsi="Symbol" w:cs="Symbol" w:hint="default"/>
        <w:color w:val="auto"/>
      </w:rPr>
    </w:lvl>
  </w:abstractNum>
  <w:abstractNum w:abstractNumId="22">
    <w:nsid w:val="5452108D"/>
    <w:multiLevelType w:val="hybridMultilevel"/>
    <w:tmpl w:val="5FF22650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>
    <w:nsid w:val="55777023"/>
    <w:multiLevelType w:val="hybridMultilevel"/>
    <w:tmpl w:val="6308A37C"/>
    <w:lvl w:ilvl="0" w:tplc="1E3642EA">
      <w:start w:val="1"/>
      <w:numFmt w:val="decimal"/>
      <w:lvlText w:val="%1."/>
      <w:lvlJc w:val="left"/>
      <w:pPr>
        <w:tabs>
          <w:tab w:val="num" w:pos="1080"/>
        </w:tabs>
        <w:ind w:left="229" w:firstLine="851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</w:lvl>
    <w:lvl w:ilvl="3" w:tplc="0419000F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0419000F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abstractNum w:abstractNumId="24">
    <w:nsid w:val="56A84017"/>
    <w:multiLevelType w:val="hybridMultilevel"/>
    <w:tmpl w:val="C16AB918"/>
    <w:lvl w:ilvl="0" w:tplc="0419000B">
      <w:start w:val="1"/>
      <w:numFmt w:val="bullet"/>
      <w:lvlText w:val=""/>
      <w:lvlJc w:val="left"/>
      <w:pPr>
        <w:tabs>
          <w:tab w:val="num" w:pos="1620"/>
        </w:tabs>
        <w:ind w:left="16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cs="Wingdings" w:hint="default"/>
      </w:rPr>
    </w:lvl>
  </w:abstractNum>
  <w:abstractNum w:abstractNumId="25">
    <w:nsid w:val="581D16FB"/>
    <w:multiLevelType w:val="singleLevel"/>
    <w:tmpl w:val="E80252FC"/>
    <w:lvl w:ilvl="0">
      <w:start w:val="1"/>
      <w:numFmt w:val="bullet"/>
      <w:lvlText w:val=""/>
      <w:lvlJc w:val="left"/>
      <w:pPr>
        <w:tabs>
          <w:tab w:val="num" w:pos="644"/>
        </w:tabs>
        <w:ind w:left="567" w:hanging="283"/>
      </w:pPr>
      <w:rPr>
        <w:rFonts w:ascii="Symbol" w:hAnsi="Symbol" w:cs="Symbol" w:hint="default"/>
        <w:color w:val="auto"/>
      </w:rPr>
    </w:lvl>
  </w:abstractNum>
  <w:abstractNum w:abstractNumId="26">
    <w:nsid w:val="5A4F63F7"/>
    <w:multiLevelType w:val="singleLevel"/>
    <w:tmpl w:val="77C8A39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27">
    <w:nsid w:val="5A6D5B65"/>
    <w:multiLevelType w:val="hybridMultilevel"/>
    <w:tmpl w:val="683A0BCC"/>
    <w:lvl w:ilvl="0" w:tplc="0419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190001">
      <w:start w:val="1"/>
      <w:numFmt w:val="bullet"/>
      <w:lvlText w:val=""/>
      <w:lvlJc w:val="left"/>
      <w:pPr>
        <w:tabs>
          <w:tab w:val="num" w:pos="1931"/>
        </w:tabs>
        <w:ind w:left="1931" w:hanging="360"/>
      </w:pPr>
      <w:rPr>
        <w:rFonts w:ascii="Symbol" w:hAnsi="Symbol" w:cs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28">
    <w:nsid w:val="5B047180"/>
    <w:multiLevelType w:val="singleLevel"/>
    <w:tmpl w:val="E80252FC"/>
    <w:lvl w:ilvl="0">
      <w:start w:val="1"/>
      <w:numFmt w:val="bullet"/>
      <w:lvlText w:val=""/>
      <w:lvlJc w:val="left"/>
      <w:pPr>
        <w:tabs>
          <w:tab w:val="num" w:pos="644"/>
        </w:tabs>
        <w:ind w:left="567" w:hanging="283"/>
      </w:pPr>
      <w:rPr>
        <w:rFonts w:ascii="Symbol" w:hAnsi="Symbol" w:cs="Symbol" w:hint="default"/>
        <w:color w:val="auto"/>
      </w:rPr>
    </w:lvl>
  </w:abstractNum>
  <w:abstractNum w:abstractNumId="29">
    <w:nsid w:val="5BEC2970"/>
    <w:multiLevelType w:val="singleLevel"/>
    <w:tmpl w:val="E80252FC"/>
    <w:lvl w:ilvl="0">
      <w:start w:val="1"/>
      <w:numFmt w:val="bullet"/>
      <w:lvlText w:val=""/>
      <w:lvlJc w:val="left"/>
      <w:pPr>
        <w:tabs>
          <w:tab w:val="num" w:pos="644"/>
        </w:tabs>
        <w:ind w:left="567" w:hanging="283"/>
      </w:pPr>
      <w:rPr>
        <w:rFonts w:ascii="Symbol" w:hAnsi="Symbol" w:cs="Symbol" w:hint="default"/>
        <w:color w:val="auto"/>
      </w:rPr>
    </w:lvl>
  </w:abstractNum>
  <w:abstractNum w:abstractNumId="30">
    <w:nsid w:val="5D721ACC"/>
    <w:multiLevelType w:val="singleLevel"/>
    <w:tmpl w:val="E80252FC"/>
    <w:lvl w:ilvl="0">
      <w:start w:val="1"/>
      <w:numFmt w:val="bullet"/>
      <w:lvlText w:val=""/>
      <w:lvlJc w:val="left"/>
      <w:pPr>
        <w:tabs>
          <w:tab w:val="num" w:pos="644"/>
        </w:tabs>
        <w:ind w:left="567" w:hanging="283"/>
      </w:pPr>
      <w:rPr>
        <w:rFonts w:ascii="Symbol" w:hAnsi="Symbol" w:cs="Symbol" w:hint="default"/>
        <w:color w:val="auto"/>
      </w:rPr>
    </w:lvl>
  </w:abstractNum>
  <w:abstractNum w:abstractNumId="31">
    <w:nsid w:val="5E5B16E5"/>
    <w:multiLevelType w:val="hybridMultilevel"/>
    <w:tmpl w:val="FDA67424"/>
    <w:lvl w:ilvl="0" w:tplc="0419000B">
      <w:start w:val="1"/>
      <w:numFmt w:val="bullet"/>
      <w:lvlText w:val=""/>
      <w:lvlJc w:val="left"/>
      <w:pPr>
        <w:tabs>
          <w:tab w:val="num" w:pos="1428"/>
        </w:tabs>
        <w:ind w:left="1428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cs="Wingdings" w:hint="default"/>
      </w:rPr>
    </w:lvl>
  </w:abstractNum>
  <w:abstractNum w:abstractNumId="32">
    <w:nsid w:val="5E843F08"/>
    <w:multiLevelType w:val="singleLevel"/>
    <w:tmpl w:val="E80252FC"/>
    <w:lvl w:ilvl="0">
      <w:start w:val="1"/>
      <w:numFmt w:val="bullet"/>
      <w:lvlText w:val=""/>
      <w:lvlJc w:val="left"/>
      <w:pPr>
        <w:tabs>
          <w:tab w:val="num" w:pos="644"/>
        </w:tabs>
        <w:ind w:left="567" w:hanging="283"/>
      </w:pPr>
      <w:rPr>
        <w:rFonts w:ascii="Symbol" w:hAnsi="Symbol" w:cs="Symbol" w:hint="default"/>
        <w:color w:val="auto"/>
      </w:rPr>
    </w:lvl>
  </w:abstractNum>
  <w:abstractNum w:abstractNumId="33">
    <w:nsid w:val="6235621A"/>
    <w:multiLevelType w:val="hybridMultilevel"/>
    <w:tmpl w:val="874E1F74"/>
    <w:lvl w:ilvl="0" w:tplc="0419000B">
      <w:start w:val="1"/>
      <w:numFmt w:val="bullet"/>
      <w:lvlText w:val=""/>
      <w:lvlJc w:val="left"/>
      <w:pPr>
        <w:tabs>
          <w:tab w:val="num" w:pos="1428"/>
        </w:tabs>
        <w:ind w:left="1428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cs="Wingdings" w:hint="default"/>
      </w:rPr>
    </w:lvl>
  </w:abstractNum>
  <w:abstractNum w:abstractNumId="34">
    <w:nsid w:val="63C53FC7"/>
    <w:multiLevelType w:val="hybridMultilevel"/>
    <w:tmpl w:val="F9DE3E4A"/>
    <w:lvl w:ilvl="0" w:tplc="0419000F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5">
    <w:nsid w:val="650958DE"/>
    <w:multiLevelType w:val="hybridMultilevel"/>
    <w:tmpl w:val="717C3538"/>
    <w:lvl w:ilvl="0" w:tplc="91D04C74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36">
    <w:nsid w:val="67CF4D07"/>
    <w:multiLevelType w:val="singleLevel"/>
    <w:tmpl w:val="E80252FC"/>
    <w:lvl w:ilvl="0">
      <w:start w:val="1"/>
      <w:numFmt w:val="bullet"/>
      <w:lvlText w:val=""/>
      <w:lvlJc w:val="left"/>
      <w:pPr>
        <w:tabs>
          <w:tab w:val="num" w:pos="644"/>
        </w:tabs>
        <w:ind w:left="567" w:hanging="283"/>
      </w:pPr>
      <w:rPr>
        <w:rFonts w:ascii="Symbol" w:hAnsi="Symbol" w:cs="Symbol" w:hint="default"/>
        <w:color w:val="auto"/>
      </w:rPr>
    </w:lvl>
  </w:abstractNum>
  <w:abstractNum w:abstractNumId="37">
    <w:nsid w:val="6CCF0C62"/>
    <w:multiLevelType w:val="hybridMultilevel"/>
    <w:tmpl w:val="A820530C"/>
    <w:lvl w:ilvl="0" w:tplc="9BD0F17E">
      <w:start w:val="1"/>
      <w:numFmt w:val="decimal"/>
      <w:lvlText w:val="%1."/>
      <w:lvlJc w:val="left"/>
      <w:pPr>
        <w:tabs>
          <w:tab w:val="num" w:pos="2868"/>
        </w:tabs>
        <w:ind w:left="2868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2148"/>
        </w:tabs>
        <w:ind w:left="2148" w:hanging="360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8">
    <w:nsid w:val="6E1B4B33"/>
    <w:multiLevelType w:val="singleLevel"/>
    <w:tmpl w:val="E80252FC"/>
    <w:lvl w:ilvl="0">
      <w:start w:val="1"/>
      <w:numFmt w:val="bullet"/>
      <w:lvlText w:val=""/>
      <w:lvlJc w:val="left"/>
      <w:pPr>
        <w:tabs>
          <w:tab w:val="num" w:pos="644"/>
        </w:tabs>
        <w:ind w:left="567" w:hanging="283"/>
      </w:pPr>
      <w:rPr>
        <w:rFonts w:ascii="Symbol" w:hAnsi="Symbol" w:cs="Symbol" w:hint="default"/>
        <w:color w:val="auto"/>
      </w:rPr>
    </w:lvl>
  </w:abstractNum>
  <w:abstractNum w:abstractNumId="39">
    <w:nsid w:val="708272B3"/>
    <w:multiLevelType w:val="hybridMultilevel"/>
    <w:tmpl w:val="5DC24EC2"/>
    <w:lvl w:ilvl="0" w:tplc="0419000F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789"/>
        </w:tabs>
        <w:ind w:left="1789" w:hanging="360"/>
      </w:pPr>
      <w:rPr>
        <w:rFonts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cs="Wingdings" w:hint="default"/>
      </w:rPr>
    </w:lvl>
  </w:abstractNum>
  <w:abstractNum w:abstractNumId="40">
    <w:nsid w:val="76B13A9E"/>
    <w:multiLevelType w:val="singleLevel"/>
    <w:tmpl w:val="77C8A392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cs="Symbol" w:hint="default"/>
      </w:rPr>
    </w:lvl>
  </w:abstractNum>
  <w:abstractNum w:abstractNumId="41">
    <w:nsid w:val="7DD34BEA"/>
    <w:multiLevelType w:val="singleLevel"/>
    <w:tmpl w:val="C3AAD8D8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num w:numId="1">
    <w:abstractNumId w:val="23"/>
  </w:num>
  <w:num w:numId="2">
    <w:abstractNumId w:val="17"/>
  </w:num>
  <w:num w:numId="3">
    <w:abstractNumId w:val="27"/>
  </w:num>
  <w:num w:numId="4">
    <w:abstractNumId w:val="22"/>
  </w:num>
  <w:num w:numId="5">
    <w:abstractNumId w:val="39"/>
  </w:num>
  <w:num w:numId="6">
    <w:abstractNumId w:val="34"/>
  </w:num>
  <w:num w:numId="7">
    <w:abstractNumId w:val="35"/>
  </w:num>
  <w:num w:numId="8">
    <w:abstractNumId w:val="21"/>
  </w:num>
  <w:num w:numId="9">
    <w:abstractNumId w:val="30"/>
  </w:num>
  <w:num w:numId="10">
    <w:abstractNumId w:val="29"/>
  </w:num>
  <w:num w:numId="11">
    <w:abstractNumId w:val="14"/>
  </w:num>
  <w:num w:numId="12">
    <w:abstractNumId w:val="38"/>
  </w:num>
  <w:num w:numId="13">
    <w:abstractNumId w:val="3"/>
  </w:num>
  <w:num w:numId="14">
    <w:abstractNumId w:val="26"/>
  </w:num>
  <w:num w:numId="15">
    <w:abstractNumId w:val="11"/>
  </w:num>
  <w:num w:numId="16">
    <w:abstractNumId w:val="40"/>
  </w:num>
  <w:num w:numId="17">
    <w:abstractNumId w:val="8"/>
  </w:num>
  <w:num w:numId="18">
    <w:abstractNumId w:val="12"/>
  </w:num>
  <w:num w:numId="19">
    <w:abstractNumId w:val="25"/>
  </w:num>
  <w:num w:numId="20">
    <w:abstractNumId w:val="18"/>
  </w:num>
  <w:num w:numId="21">
    <w:abstractNumId w:val="36"/>
  </w:num>
  <w:num w:numId="22">
    <w:abstractNumId w:val="28"/>
  </w:num>
  <w:num w:numId="23">
    <w:abstractNumId w:val="13"/>
  </w:num>
  <w:num w:numId="24">
    <w:abstractNumId w:val="16"/>
  </w:num>
  <w:num w:numId="25">
    <w:abstractNumId w:val="32"/>
  </w:num>
  <w:num w:numId="26">
    <w:abstractNumId w:val="20"/>
  </w:num>
  <w:num w:numId="27">
    <w:abstractNumId w:val="2"/>
  </w:num>
  <w:num w:numId="28">
    <w:abstractNumId w:val="10"/>
  </w:num>
  <w:num w:numId="29">
    <w:abstractNumId w:val="0"/>
  </w:num>
  <w:num w:numId="30">
    <w:abstractNumId w:val="33"/>
  </w:num>
  <w:num w:numId="31">
    <w:abstractNumId w:val="7"/>
  </w:num>
  <w:num w:numId="32">
    <w:abstractNumId w:val="9"/>
  </w:num>
  <w:num w:numId="33">
    <w:abstractNumId w:val="24"/>
  </w:num>
  <w:num w:numId="34">
    <w:abstractNumId w:val="19"/>
  </w:num>
  <w:num w:numId="35">
    <w:abstractNumId w:val="31"/>
  </w:num>
  <w:num w:numId="36">
    <w:abstractNumId w:val="5"/>
  </w:num>
  <w:num w:numId="37">
    <w:abstractNumId w:val="37"/>
  </w:num>
  <w:num w:numId="38">
    <w:abstractNumId w:val="1"/>
  </w:num>
  <w:num w:numId="39">
    <w:abstractNumId w:val="6"/>
  </w:num>
  <w:num w:numId="40">
    <w:abstractNumId w:val="15"/>
  </w:num>
  <w:num w:numId="41">
    <w:abstractNumId w:val="4"/>
  </w:num>
  <w:num w:numId="42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14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1E74"/>
    <w:rsid w:val="00040E8D"/>
    <w:rsid w:val="000C3A59"/>
    <w:rsid w:val="0011711E"/>
    <w:rsid w:val="00202B22"/>
    <w:rsid w:val="002B771B"/>
    <w:rsid w:val="002C6D9A"/>
    <w:rsid w:val="00352F73"/>
    <w:rsid w:val="00372852"/>
    <w:rsid w:val="003A2F71"/>
    <w:rsid w:val="003D11CA"/>
    <w:rsid w:val="004967EB"/>
    <w:rsid w:val="004B27A2"/>
    <w:rsid w:val="004B5A7A"/>
    <w:rsid w:val="004F0EC6"/>
    <w:rsid w:val="005B4592"/>
    <w:rsid w:val="00621D56"/>
    <w:rsid w:val="00725100"/>
    <w:rsid w:val="007B7732"/>
    <w:rsid w:val="008D7F04"/>
    <w:rsid w:val="0092661E"/>
    <w:rsid w:val="00A87022"/>
    <w:rsid w:val="00AA2BF8"/>
    <w:rsid w:val="00B24A9A"/>
    <w:rsid w:val="00B52E4D"/>
    <w:rsid w:val="00C934C2"/>
    <w:rsid w:val="00D31E74"/>
    <w:rsid w:val="00DA2BAC"/>
    <w:rsid w:val="00DC0FEE"/>
    <w:rsid w:val="00E24D4F"/>
    <w:rsid w:val="00E74A1C"/>
    <w:rsid w:val="00EB7AE2"/>
    <w:rsid w:val="00EF77B7"/>
    <w:rsid w:val="00FA7B9C"/>
    <w:rsid w:val="00FD4EBA"/>
    <w:rsid w:val="00FE6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40C293E5-F9C1-4301-910A-973AC91F0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E74A1C"/>
    <w:pPr>
      <w:spacing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E74A1C"/>
    <w:pPr>
      <w:keepNext/>
      <w:ind w:firstLine="0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uiPriority w:val="99"/>
    <w:qFormat/>
    <w:rsid w:val="00E74A1C"/>
    <w:pPr>
      <w:keepNext/>
      <w:ind w:firstLine="0"/>
      <w:jc w:val="center"/>
      <w:outlineLvl w:val="1"/>
    </w:pPr>
    <w:rPr>
      <w:b/>
      <w:bCs/>
      <w:i/>
      <w:iCs/>
      <w:smallCaps/>
      <w:noProof/>
      <w:kern w:val="16"/>
    </w:rPr>
  </w:style>
  <w:style w:type="paragraph" w:styleId="3">
    <w:name w:val="heading 3"/>
    <w:basedOn w:val="a2"/>
    <w:next w:val="a2"/>
    <w:link w:val="30"/>
    <w:uiPriority w:val="99"/>
    <w:qFormat/>
    <w:rsid w:val="00E74A1C"/>
    <w:pPr>
      <w:keepNext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E74A1C"/>
    <w:pPr>
      <w:keepNext/>
      <w:ind w:firstLine="0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E74A1C"/>
    <w:pPr>
      <w:keepNext/>
      <w:ind w:left="737" w:firstLine="0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E74A1C"/>
    <w:pPr>
      <w:keepNext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E74A1C"/>
    <w:pPr>
      <w:keepNext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E74A1C"/>
    <w:pPr>
      <w:keepNext/>
      <w:outlineLvl w:val="7"/>
    </w:pPr>
    <w:rPr>
      <w:rFonts w:ascii="Arial" w:hAnsi="Arial" w:cs="Arial"/>
      <w:b/>
      <w:bCs/>
      <w:sz w:val="32"/>
      <w:szCs w:val="32"/>
    </w:rPr>
  </w:style>
  <w:style w:type="paragraph" w:styleId="9">
    <w:name w:val="heading 9"/>
    <w:basedOn w:val="a2"/>
    <w:next w:val="a2"/>
    <w:link w:val="90"/>
    <w:uiPriority w:val="99"/>
    <w:qFormat/>
    <w:rsid w:val="002B771B"/>
    <w:pPr>
      <w:spacing w:before="240" w:after="60"/>
      <w:outlineLvl w:val="8"/>
    </w:pPr>
    <w:rPr>
      <w:sz w:val="22"/>
      <w:szCs w:val="2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link w:val="9"/>
    <w:uiPriority w:val="9"/>
    <w:semiHidden/>
    <w:rPr>
      <w:rFonts w:ascii="Cambria" w:eastAsia="Times New Roman" w:hAnsi="Cambria" w:cs="Times New Roman"/>
    </w:rPr>
  </w:style>
  <w:style w:type="paragraph" w:styleId="a6">
    <w:name w:val="Body Text Indent"/>
    <w:basedOn w:val="a2"/>
    <w:link w:val="a7"/>
    <w:uiPriority w:val="99"/>
    <w:rsid w:val="00D31E74"/>
    <w:pPr>
      <w:spacing w:after="120"/>
      <w:ind w:left="283"/>
    </w:pPr>
  </w:style>
  <w:style w:type="character" w:customStyle="1" w:styleId="a7">
    <w:name w:val="Основной текст с отступом Знак"/>
    <w:link w:val="a6"/>
    <w:uiPriority w:val="99"/>
    <w:semiHidden/>
    <w:rPr>
      <w:sz w:val="28"/>
      <w:szCs w:val="28"/>
    </w:rPr>
  </w:style>
  <w:style w:type="paragraph" w:styleId="a8">
    <w:name w:val="Normal (Web)"/>
    <w:basedOn w:val="a2"/>
    <w:uiPriority w:val="99"/>
    <w:rsid w:val="00E74A1C"/>
    <w:pPr>
      <w:spacing w:before="100" w:beforeAutospacing="1" w:after="100" w:afterAutospacing="1"/>
    </w:pPr>
    <w:rPr>
      <w:lang w:val="uk-UA" w:eastAsia="uk-UA"/>
    </w:rPr>
  </w:style>
  <w:style w:type="character" w:styleId="a9">
    <w:name w:val="Strong"/>
    <w:uiPriority w:val="99"/>
    <w:qFormat/>
    <w:rsid w:val="00D31E74"/>
    <w:rPr>
      <w:b/>
      <w:bCs/>
    </w:rPr>
  </w:style>
  <w:style w:type="table" w:styleId="aa">
    <w:name w:val="Table Grid"/>
    <w:basedOn w:val="a4"/>
    <w:uiPriority w:val="99"/>
    <w:rsid w:val="00D31E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R3">
    <w:name w:val="FR3"/>
    <w:uiPriority w:val="99"/>
    <w:rsid w:val="00D31E74"/>
    <w:pPr>
      <w:widowControl w:val="0"/>
      <w:spacing w:before="140"/>
      <w:jc w:val="center"/>
    </w:pPr>
    <w:rPr>
      <w:rFonts w:ascii="Arial" w:hAnsi="Arial" w:cs="Arial"/>
      <w:sz w:val="28"/>
      <w:szCs w:val="28"/>
      <w:lang w:val="en-US"/>
    </w:rPr>
  </w:style>
  <w:style w:type="paragraph" w:styleId="21">
    <w:name w:val="Body Text 2"/>
    <w:basedOn w:val="a2"/>
    <w:link w:val="22"/>
    <w:uiPriority w:val="99"/>
    <w:rsid w:val="00352F73"/>
    <w:pPr>
      <w:spacing w:after="120" w:line="480" w:lineRule="auto"/>
    </w:pPr>
  </w:style>
  <w:style w:type="character" w:customStyle="1" w:styleId="22">
    <w:name w:val="Основной текст 2 Знак"/>
    <w:link w:val="21"/>
    <w:uiPriority w:val="99"/>
    <w:semiHidden/>
    <w:rPr>
      <w:sz w:val="28"/>
      <w:szCs w:val="28"/>
    </w:rPr>
  </w:style>
  <w:style w:type="paragraph" w:customStyle="1" w:styleId="11">
    <w:name w:val="Стиль1"/>
    <w:basedOn w:val="a2"/>
    <w:uiPriority w:val="99"/>
    <w:rsid w:val="00352F73"/>
    <w:pPr>
      <w:spacing w:after="120"/>
      <w:ind w:firstLine="709"/>
    </w:pPr>
  </w:style>
  <w:style w:type="character" w:customStyle="1" w:styleId="ab">
    <w:name w:val="Знак"/>
    <w:uiPriority w:val="99"/>
    <w:rsid w:val="00352F73"/>
    <w:rPr>
      <w:b/>
      <w:bCs/>
      <w:kern w:val="32"/>
      <w:sz w:val="32"/>
      <w:szCs w:val="32"/>
      <w:lang w:val="ru-RU" w:eastAsia="ru-RU"/>
    </w:rPr>
  </w:style>
  <w:style w:type="paragraph" w:styleId="12">
    <w:name w:val="toc 1"/>
    <w:basedOn w:val="a2"/>
    <w:next w:val="a2"/>
    <w:autoRedefine/>
    <w:uiPriority w:val="99"/>
    <w:semiHidden/>
    <w:rsid w:val="00E74A1C"/>
    <w:pPr>
      <w:ind w:firstLine="0"/>
      <w:jc w:val="left"/>
    </w:pPr>
    <w:rPr>
      <w:caps/>
    </w:rPr>
  </w:style>
  <w:style w:type="character" w:styleId="ac">
    <w:name w:val="Hyperlink"/>
    <w:uiPriority w:val="99"/>
    <w:rsid w:val="00E74A1C"/>
    <w:rPr>
      <w:color w:val="0000FF"/>
      <w:u w:val="single"/>
    </w:rPr>
  </w:style>
  <w:style w:type="paragraph" w:styleId="ad">
    <w:name w:val="footer"/>
    <w:basedOn w:val="a2"/>
    <w:link w:val="ae"/>
    <w:uiPriority w:val="99"/>
    <w:semiHidden/>
    <w:rsid w:val="00E74A1C"/>
    <w:pPr>
      <w:tabs>
        <w:tab w:val="center" w:pos="4819"/>
        <w:tab w:val="right" w:pos="9639"/>
      </w:tabs>
    </w:pPr>
  </w:style>
  <w:style w:type="character" w:customStyle="1" w:styleId="af">
    <w:name w:val="Верхний колонтитул Знак"/>
    <w:link w:val="af0"/>
    <w:uiPriority w:val="99"/>
    <w:semiHidden/>
    <w:locked/>
    <w:rsid w:val="00E74A1C"/>
    <w:rPr>
      <w:noProof/>
      <w:kern w:val="16"/>
      <w:sz w:val="28"/>
      <w:szCs w:val="28"/>
      <w:lang w:val="ru-RU" w:eastAsia="ru-RU"/>
    </w:rPr>
  </w:style>
  <w:style w:type="paragraph" w:styleId="af1">
    <w:name w:val="Body Text"/>
    <w:basedOn w:val="a2"/>
    <w:link w:val="af2"/>
    <w:uiPriority w:val="99"/>
    <w:rsid w:val="00E74A1C"/>
  </w:style>
  <w:style w:type="character" w:customStyle="1" w:styleId="af2">
    <w:name w:val="Основной текст Знак"/>
    <w:link w:val="af1"/>
    <w:uiPriority w:val="99"/>
    <w:semiHidden/>
    <w:rPr>
      <w:sz w:val="28"/>
      <w:szCs w:val="28"/>
    </w:rPr>
  </w:style>
  <w:style w:type="paragraph" w:customStyle="1" w:styleId="af3">
    <w:name w:val="Îáû÷íûé"/>
    <w:uiPriority w:val="99"/>
    <w:rsid w:val="00352F73"/>
    <w:rPr>
      <w:rFonts w:ascii="Times New Roman CYR" w:hAnsi="Times New Roman CYR" w:cs="Times New Roman CYR"/>
      <w:sz w:val="28"/>
      <w:szCs w:val="28"/>
    </w:rPr>
  </w:style>
  <w:style w:type="paragraph" w:styleId="af4">
    <w:name w:val="Block Text"/>
    <w:basedOn w:val="a2"/>
    <w:uiPriority w:val="99"/>
    <w:rsid w:val="00352F73"/>
    <w:pPr>
      <w:spacing w:line="480" w:lineRule="auto"/>
      <w:ind w:left="357" w:right="355"/>
    </w:pPr>
  </w:style>
  <w:style w:type="paragraph" w:customStyle="1" w:styleId="BodyTextIndent32">
    <w:name w:val="Body Text Indent 32"/>
    <w:basedOn w:val="a2"/>
    <w:uiPriority w:val="99"/>
    <w:rsid w:val="00352F73"/>
    <w:pPr>
      <w:widowControl w:val="0"/>
      <w:overflowPunct w:val="0"/>
      <w:autoSpaceDE w:val="0"/>
      <w:autoSpaceDN w:val="0"/>
      <w:adjustRightInd w:val="0"/>
      <w:ind w:firstLine="709"/>
      <w:textAlignment w:val="baseline"/>
    </w:pPr>
    <w:rPr>
      <w:b/>
      <w:bCs/>
      <w:sz w:val="32"/>
      <w:szCs w:val="32"/>
    </w:rPr>
  </w:style>
  <w:style w:type="paragraph" w:styleId="23">
    <w:name w:val="toc 2"/>
    <w:basedOn w:val="a2"/>
    <w:next w:val="a2"/>
    <w:autoRedefine/>
    <w:uiPriority w:val="99"/>
    <w:semiHidden/>
    <w:rsid w:val="00E74A1C"/>
    <w:pPr>
      <w:ind w:firstLine="0"/>
      <w:jc w:val="left"/>
    </w:pPr>
    <w:rPr>
      <w:smallCaps/>
    </w:rPr>
  </w:style>
  <w:style w:type="paragraph" w:customStyle="1" w:styleId="13">
    <w:name w:val="Стиль Заголовок 1 + влево"/>
    <w:basedOn w:val="1"/>
    <w:uiPriority w:val="99"/>
    <w:rsid w:val="00352F73"/>
    <w:pPr>
      <w:jc w:val="right"/>
    </w:pPr>
  </w:style>
  <w:style w:type="paragraph" w:customStyle="1" w:styleId="14pt">
    <w:name w:val="Стиль Основной текст + 14 pt полужирный по ширине Первая строка:..."/>
    <w:basedOn w:val="af1"/>
    <w:uiPriority w:val="99"/>
    <w:rsid w:val="00352F73"/>
    <w:pPr>
      <w:ind w:firstLine="708"/>
    </w:pPr>
  </w:style>
  <w:style w:type="paragraph" w:styleId="af5">
    <w:name w:val="Plain Text"/>
    <w:basedOn w:val="a2"/>
    <w:link w:val="af6"/>
    <w:uiPriority w:val="99"/>
    <w:rsid w:val="00E74A1C"/>
    <w:rPr>
      <w:rFonts w:ascii="Consolas" w:hAnsi="Consolas" w:cs="Consolas"/>
      <w:sz w:val="21"/>
      <w:szCs w:val="21"/>
      <w:lang w:val="uk-UA" w:eastAsia="en-US"/>
    </w:rPr>
  </w:style>
  <w:style w:type="character" w:customStyle="1" w:styleId="ae">
    <w:name w:val="Нижний колонтитул Знак"/>
    <w:link w:val="ad"/>
    <w:uiPriority w:val="99"/>
    <w:semiHidden/>
    <w:locked/>
    <w:rsid w:val="00E74A1C"/>
    <w:rPr>
      <w:sz w:val="28"/>
      <w:szCs w:val="28"/>
      <w:lang w:val="ru-RU" w:eastAsia="ru-RU"/>
    </w:rPr>
  </w:style>
  <w:style w:type="paragraph" w:styleId="31">
    <w:name w:val="Body Text Indent 3"/>
    <w:basedOn w:val="a2"/>
    <w:link w:val="32"/>
    <w:uiPriority w:val="99"/>
    <w:rsid w:val="00352F73"/>
    <w:pPr>
      <w:widowControl w:val="0"/>
      <w:overflowPunct w:val="0"/>
      <w:autoSpaceDE w:val="0"/>
      <w:autoSpaceDN w:val="0"/>
      <w:adjustRightInd w:val="0"/>
      <w:ind w:firstLine="709"/>
      <w:textAlignment w:val="baseline"/>
    </w:pPr>
  </w:style>
  <w:style w:type="character" w:customStyle="1" w:styleId="32">
    <w:name w:val="Основной текст с отступом 3 Знак"/>
    <w:link w:val="31"/>
    <w:uiPriority w:val="99"/>
    <w:semiHidden/>
    <w:rPr>
      <w:sz w:val="16"/>
      <w:szCs w:val="16"/>
    </w:rPr>
  </w:style>
  <w:style w:type="paragraph" w:styleId="af7">
    <w:name w:val="caption"/>
    <w:basedOn w:val="a2"/>
    <w:next w:val="a2"/>
    <w:uiPriority w:val="99"/>
    <w:qFormat/>
    <w:rsid w:val="00352F73"/>
    <w:pPr>
      <w:spacing w:before="120" w:after="120"/>
      <w:jc w:val="center"/>
    </w:pPr>
    <w:rPr>
      <w:b/>
      <w:bCs/>
    </w:rPr>
  </w:style>
  <w:style w:type="paragraph" w:styleId="HTML">
    <w:name w:val="HTML Preformatted"/>
    <w:basedOn w:val="a2"/>
    <w:link w:val="HTML0"/>
    <w:uiPriority w:val="99"/>
    <w:rsid w:val="00352F7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15"/>
      <w:szCs w:val="15"/>
    </w:rPr>
  </w:style>
  <w:style w:type="character" w:customStyle="1" w:styleId="HTML0">
    <w:name w:val="Стандартный HTML Знак"/>
    <w:link w:val="HTML"/>
    <w:uiPriority w:val="99"/>
    <w:semiHidden/>
    <w:rPr>
      <w:rFonts w:ascii="Courier New" w:hAnsi="Courier New" w:cs="Courier New"/>
      <w:sz w:val="20"/>
      <w:szCs w:val="20"/>
    </w:rPr>
  </w:style>
  <w:style w:type="paragraph" w:styleId="af0">
    <w:name w:val="header"/>
    <w:basedOn w:val="a2"/>
    <w:next w:val="af1"/>
    <w:link w:val="af"/>
    <w:uiPriority w:val="99"/>
    <w:rsid w:val="00E74A1C"/>
    <w:pPr>
      <w:tabs>
        <w:tab w:val="center" w:pos="4677"/>
        <w:tab w:val="right" w:pos="9355"/>
      </w:tabs>
      <w:ind w:firstLine="0"/>
      <w:jc w:val="right"/>
    </w:pPr>
    <w:rPr>
      <w:noProof/>
      <w:kern w:val="16"/>
    </w:rPr>
  </w:style>
  <w:style w:type="character" w:styleId="af8">
    <w:name w:val="footnote reference"/>
    <w:uiPriority w:val="99"/>
    <w:semiHidden/>
    <w:rsid w:val="00E74A1C"/>
    <w:rPr>
      <w:sz w:val="28"/>
      <w:szCs w:val="28"/>
      <w:vertAlign w:val="superscript"/>
    </w:rPr>
  </w:style>
  <w:style w:type="character" w:styleId="af9">
    <w:name w:val="page number"/>
    <w:uiPriority w:val="99"/>
    <w:rsid w:val="00E74A1C"/>
  </w:style>
  <w:style w:type="paragraph" w:styleId="33">
    <w:name w:val="toc 3"/>
    <w:basedOn w:val="a2"/>
    <w:next w:val="a2"/>
    <w:autoRedefine/>
    <w:uiPriority w:val="99"/>
    <w:semiHidden/>
    <w:rsid w:val="00E74A1C"/>
    <w:pPr>
      <w:ind w:firstLine="0"/>
      <w:jc w:val="left"/>
    </w:pPr>
  </w:style>
  <w:style w:type="paragraph" w:styleId="41">
    <w:name w:val="toc 4"/>
    <w:basedOn w:val="a2"/>
    <w:next w:val="a2"/>
    <w:autoRedefine/>
    <w:uiPriority w:val="99"/>
    <w:semiHidden/>
    <w:rsid w:val="00E74A1C"/>
    <w:pPr>
      <w:tabs>
        <w:tab w:val="right" w:leader="dot" w:pos="9345"/>
      </w:tabs>
      <w:ind w:firstLine="0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E74A1C"/>
    <w:pPr>
      <w:ind w:left="958"/>
    </w:pPr>
  </w:style>
  <w:style w:type="paragraph" w:styleId="61">
    <w:name w:val="toc 6"/>
    <w:basedOn w:val="a2"/>
    <w:next w:val="a2"/>
    <w:autoRedefine/>
    <w:uiPriority w:val="99"/>
    <w:semiHidden/>
    <w:rsid w:val="00352F73"/>
    <w:pPr>
      <w:ind w:left="1200"/>
    </w:pPr>
    <w:rPr>
      <w:sz w:val="20"/>
      <w:szCs w:val="20"/>
    </w:rPr>
  </w:style>
  <w:style w:type="paragraph" w:styleId="71">
    <w:name w:val="toc 7"/>
    <w:basedOn w:val="a2"/>
    <w:next w:val="a2"/>
    <w:autoRedefine/>
    <w:uiPriority w:val="99"/>
    <w:semiHidden/>
    <w:rsid w:val="00352F73"/>
    <w:pPr>
      <w:ind w:left="1440"/>
    </w:pPr>
    <w:rPr>
      <w:sz w:val="20"/>
      <w:szCs w:val="20"/>
    </w:rPr>
  </w:style>
  <w:style w:type="paragraph" w:styleId="81">
    <w:name w:val="toc 8"/>
    <w:basedOn w:val="a2"/>
    <w:next w:val="a2"/>
    <w:autoRedefine/>
    <w:uiPriority w:val="99"/>
    <w:semiHidden/>
    <w:rsid w:val="00352F73"/>
    <w:pPr>
      <w:ind w:left="1680"/>
    </w:pPr>
    <w:rPr>
      <w:sz w:val="20"/>
      <w:szCs w:val="20"/>
    </w:rPr>
  </w:style>
  <w:style w:type="paragraph" w:styleId="91">
    <w:name w:val="toc 9"/>
    <w:basedOn w:val="a2"/>
    <w:next w:val="a2"/>
    <w:autoRedefine/>
    <w:uiPriority w:val="99"/>
    <w:semiHidden/>
    <w:rsid w:val="00352F73"/>
    <w:pPr>
      <w:ind w:left="1920"/>
    </w:pPr>
    <w:rPr>
      <w:sz w:val="20"/>
      <w:szCs w:val="20"/>
    </w:rPr>
  </w:style>
  <w:style w:type="paragraph" w:styleId="24">
    <w:name w:val="Body Text Indent 2"/>
    <w:basedOn w:val="a2"/>
    <w:link w:val="25"/>
    <w:uiPriority w:val="99"/>
    <w:rsid w:val="00EB7AE2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link w:val="24"/>
    <w:uiPriority w:val="99"/>
    <w:semiHidden/>
    <w:rPr>
      <w:sz w:val="28"/>
      <w:szCs w:val="28"/>
    </w:rPr>
  </w:style>
  <w:style w:type="paragraph" w:customStyle="1" w:styleId="afa">
    <w:name w:val="выделение"/>
    <w:uiPriority w:val="99"/>
    <w:rsid w:val="00E74A1C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character" w:customStyle="1" w:styleId="af6">
    <w:name w:val="Текст Знак"/>
    <w:link w:val="af5"/>
    <w:uiPriority w:val="99"/>
    <w:locked/>
    <w:rsid w:val="00E74A1C"/>
    <w:rPr>
      <w:rFonts w:ascii="Consolas" w:eastAsia="Times New Roman" w:hAnsi="Consolas" w:cs="Consolas"/>
      <w:sz w:val="21"/>
      <w:szCs w:val="21"/>
      <w:lang w:val="uk-UA" w:eastAsia="en-US"/>
    </w:rPr>
  </w:style>
  <w:style w:type="paragraph" w:customStyle="1" w:styleId="a0">
    <w:name w:val="лит"/>
    <w:basedOn w:val="a2"/>
    <w:autoRedefine/>
    <w:uiPriority w:val="99"/>
    <w:rsid w:val="00E74A1C"/>
    <w:pPr>
      <w:numPr>
        <w:numId w:val="40"/>
      </w:numPr>
      <w:ind w:firstLine="0"/>
      <w:jc w:val="left"/>
    </w:pPr>
  </w:style>
  <w:style w:type="character" w:customStyle="1" w:styleId="afb">
    <w:name w:val="номер страницы"/>
    <w:uiPriority w:val="99"/>
    <w:rsid w:val="00E74A1C"/>
    <w:rPr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E74A1C"/>
    <w:pPr>
      <w:numPr>
        <w:numId w:val="41"/>
      </w:numPr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E74A1C"/>
    <w:pPr>
      <w:numPr>
        <w:numId w:val="42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2"/>
    <w:autoRedefine/>
    <w:uiPriority w:val="99"/>
    <w:rsid w:val="00E74A1C"/>
    <w:rPr>
      <w:b/>
      <w:bCs/>
    </w:rPr>
  </w:style>
  <w:style w:type="paragraph" w:customStyle="1" w:styleId="101">
    <w:name w:val="Стиль Оглавление 1 + Первая строка:  0 см1"/>
    <w:basedOn w:val="12"/>
    <w:autoRedefine/>
    <w:uiPriority w:val="99"/>
    <w:rsid w:val="00E74A1C"/>
    <w:rPr>
      <w:b/>
      <w:bCs/>
    </w:rPr>
  </w:style>
  <w:style w:type="paragraph" w:customStyle="1" w:styleId="200">
    <w:name w:val="Стиль Оглавление 2 + Слева:  0 см Первая строка:  0 см"/>
    <w:basedOn w:val="23"/>
    <w:autoRedefine/>
    <w:uiPriority w:val="99"/>
    <w:rsid w:val="00E74A1C"/>
  </w:style>
  <w:style w:type="paragraph" w:customStyle="1" w:styleId="31250">
    <w:name w:val="Стиль Оглавление 3 + Слева:  125 см Первая строка:  0 см"/>
    <w:basedOn w:val="33"/>
    <w:autoRedefine/>
    <w:uiPriority w:val="99"/>
    <w:rsid w:val="00E74A1C"/>
    <w:rPr>
      <w:i/>
      <w:iCs/>
    </w:rPr>
  </w:style>
  <w:style w:type="paragraph" w:customStyle="1" w:styleId="afc">
    <w:name w:val="схема"/>
    <w:uiPriority w:val="99"/>
    <w:rsid w:val="00E74A1C"/>
    <w:pPr>
      <w:jc w:val="center"/>
    </w:pPr>
    <w:rPr>
      <w:noProof/>
      <w:sz w:val="24"/>
      <w:szCs w:val="24"/>
    </w:rPr>
  </w:style>
  <w:style w:type="paragraph" w:customStyle="1" w:styleId="afd">
    <w:name w:val="ТАБЛИЦА"/>
    <w:next w:val="a2"/>
    <w:autoRedefine/>
    <w:uiPriority w:val="99"/>
    <w:rsid w:val="00E74A1C"/>
    <w:pPr>
      <w:jc w:val="center"/>
    </w:pPr>
  </w:style>
  <w:style w:type="paragraph" w:styleId="afe">
    <w:name w:val="footnote text"/>
    <w:basedOn w:val="a2"/>
    <w:link w:val="aff"/>
    <w:autoRedefine/>
    <w:uiPriority w:val="99"/>
    <w:semiHidden/>
    <w:rsid w:val="00E74A1C"/>
    <w:pPr>
      <w:spacing w:line="240" w:lineRule="auto"/>
    </w:pPr>
    <w:rPr>
      <w:sz w:val="20"/>
      <w:szCs w:val="20"/>
    </w:rPr>
  </w:style>
  <w:style w:type="character" w:customStyle="1" w:styleId="aff">
    <w:name w:val="Текст сноски Знак"/>
    <w:link w:val="afe"/>
    <w:uiPriority w:val="99"/>
    <w:semiHidden/>
    <w:rPr>
      <w:sz w:val="20"/>
      <w:szCs w:val="20"/>
    </w:rPr>
  </w:style>
  <w:style w:type="paragraph" w:customStyle="1" w:styleId="aff0">
    <w:name w:val="титут"/>
    <w:uiPriority w:val="99"/>
    <w:rsid w:val="00E74A1C"/>
    <w:pPr>
      <w:spacing w:line="360" w:lineRule="auto"/>
      <w:jc w:val="center"/>
    </w:pPr>
    <w:rPr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4263</Words>
  <Characters>24304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БЕЛОРУССКИЙ ГОСУДАРСТВЕННЫЙ УНИВЕРСИТЕТ ИНФОРМАТИКИ И РАДИОЭЛЕКТРОНИКИ</vt:lpstr>
    </vt:vector>
  </TitlesOfParts>
  <Company>Company</Company>
  <LinksUpToDate>false</LinksUpToDate>
  <CharactersWithSpaces>28510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БЕЛОРУССКИЙ ГОСУДАРСТВЕННЫЙ УНИВЕРСИТЕТ ИНФОРМАТИКИ И РАДИОЭЛЕКТРОНИКИ</dc:title>
  <dc:subject/>
  <dc:creator>User</dc:creator>
  <cp:keywords/>
  <dc:description/>
  <cp:lastModifiedBy>admin</cp:lastModifiedBy>
  <cp:revision>2</cp:revision>
  <dcterms:created xsi:type="dcterms:W3CDTF">2014-02-25T13:21:00Z</dcterms:created>
  <dcterms:modified xsi:type="dcterms:W3CDTF">2014-02-25T13:21:00Z</dcterms:modified>
</cp:coreProperties>
</file>