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23B" w:rsidRDefault="009A1C2C" w:rsidP="00B92CAA">
      <w:pPr>
        <w:pStyle w:val="a3"/>
        <w:spacing w:before="240" w:beforeAutospacing="0" w:after="240" w:afterAutospacing="0" w:line="276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group id="_x0000_s1448" style="position:absolute;left:0;text-align:left;margin-left:-2.7pt;margin-top:4.55pt;width:513.3pt;height:727.9pt;z-index:251677696" coordorigin="1112,432" coordsize="10513,15552">
            <v:line id="_x0000_s1449" style="position:absolute" from="1112,432" to="11602,433" strokeweight="2pt">
              <v:stroke startarrowwidth="narrow" startarrowlength="short" endarrowwidth="narrow" endarrowlength="short"/>
            </v:line>
            <v:line id="_x0000_s1450" style="position:absolute" from="1114,432" to="1115,15980" strokeweight="2pt">
              <v:stroke startarrowwidth="narrow" startarrowlength="short" endarrowwidth="narrow" endarrowlength="short"/>
            </v:line>
            <v:line id="_x0000_s1451" style="position:absolute" from="11624,432" to="11625,15980" strokeweight="2pt">
              <v:stroke startarrowwidth="narrow" startarrowlength="short" endarrowwidth="narrow" endarrowlength="short"/>
            </v:line>
            <v:line id="_x0000_s1452" style="position:absolute" from="1140,15153" to="11601,15154" strokeweight="2pt">
              <v:stroke startarrowwidth="narrow" startarrowlength="short" endarrowwidth="narrow" endarrowlength="short"/>
            </v:line>
            <v:line id="_x0000_s1453" style="position:absolute" from="1140,15981" to="11601,15982" strokeweight="2pt">
              <v:stroke startarrowwidth="narrow" startarrowlength="short" endarrowwidth="narrow" endarrowlength="short"/>
            </v:line>
            <v:line id="_x0000_s1454" style="position:absolute" from="1114,15704" to="4800,15705" strokeweight="2pt">
              <v:stroke startarrowwidth="narrow" startarrowlength="short" endarrowwidth="narrow" endarrowlength="short"/>
            </v:line>
            <v:line id="_x0000_s1455" style="position:absolute" from="1114,15429" to="4800,15430" strokeweight="1pt">
              <v:stroke startarrowwidth="narrow" startarrowlength="short" endarrowwidth="narrow" endarrowlength="short"/>
            </v:line>
            <v:line id="_x0000_s1456" style="position:absolute" from="1531,15153" to="1532,15980" strokeweight="2pt">
              <v:stroke startarrowwidth="narrow" startarrowlength="short" endarrowwidth="narrow" endarrowlength="short"/>
            </v:line>
            <v:rect id="_x0000_s1457" style="position:absolute;left:1140;top:15704;width:397;height:276" filled="f" stroked="f" strokeweight="2pt">
              <v:textbox style="mso-next-textbox:#_x0000_s1457" inset="0,0,0,0">
                <w:txbxContent>
                  <w:p w:rsidR="0013323B" w:rsidRDefault="0013323B" w:rsidP="0013323B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458" style="position:absolute;left:1509;top:15704;width:680;height:276" filled="f" stroked="f" strokeweight="2pt">
              <v:textbox style="mso-next-textbox:#_x0000_s1458" inset="0,0,0,0">
                <w:txbxContent>
                  <w:p w:rsidR="0013323B" w:rsidRPr="0017378E" w:rsidRDefault="0013323B" w:rsidP="0013323B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459" style="position:absolute;left:2160;top:15704;width:1067;height:276" filled="f" stroked="f" strokeweight="2pt">
              <v:textbox style="mso-next-textbox:#_x0000_s1459" inset="0,0,0,0">
                <w:txbxContent>
                  <w:p w:rsidR="0013323B" w:rsidRDefault="0013323B" w:rsidP="0013323B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460" style="position:absolute;left:3550;top:15704;width:627;height:276" filled="f" stroked="f" strokeweight="2pt">
              <v:textbox style="mso-next-textbox:#_x0000_s1460" inset="0,0,0,0">
                <w:txbxContent>
                  <w:p w:rsidR="0013323B" w:rsidRPr="0017378E" w:rsidRDefault="0013323B" w:rsidP="0013323B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461" style="position:absolute;left:4281;top:15704;width:567;height:280" filled="f" stroked="f" strokeweight="2pt">
              <v:textbox style="mso-next-textbox:#_x0000_s1461" inset="0,0,0,0">
                <w:txbxContent>
                  <w:p w:rsidR="0013323B" w:rsidRDefault="0013323B" w:rsidP="0013323B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462" style="position:absolute" from="4820,15154" to="4821,15980" strokeweight="2pt">
              <v:stroke startarrowwidth="narrow" startarrowlength="short" endarrowwidth="narrow" endarrowlength="short"/>
            </v:line>
            <v:line id="_x0000_s1463" style="position:absolute" from="2098,15154" to="2099,15980" strokeweight="2pt">
              <v:stroke startarrowwidth="narrow" startarrowlength="short" endarrowwidth="narrow" endarrowlength="short"/>
            </v:line>
            <v:line id="_x0000_s1464" style="position:absolute" from="3402,15154" to="3403,15980" strokeweight="2pt">
              <v:stroke startarrowwidth="narrow" startarrowlength="short" endarrowwidth="narrow" endarrowlength="short"/>
            </v:line>
            <v:line id="_x0000_s1465" style="position:absolute" from="4253,15154" to="4254,15980" strokeweight="2pt">
              <v:stroke startarrowwidth="narrow" startarrowlength="short" endarrowwidth="narrow" endarrowlength="short"/>
            </v:line>
            <v:line id="_x0000_s1466" style="position:absolute" from="11057,15154" to="11058,15980" strokeweight="2pt">
              <v:stroke startarrowwidth="narrow" startarrowlength="short" endarrowwidth="narrow" endarrowlength="short"/>
            </v:line>
            <v:line id="_x0000_s1467" style="position:absolute" from="11088,15543" to="11598,15544" strokeweight="2pt">
              <v:stroke startarrowwidth="narrow" startarrowlength="short" endarrowwidth="narrow" endarrowlength="short"/>
            </v:line>
            <v:rect id="_x0000_s1468" style="position:absolute;left:11088;top:15154;width:510;height:413" filled="f" stroked="f" strokeweight="2pt">
              <v:textbox style="mso-next-textbox:#_x0000_s1468" inset="0,0,0,0">
                <w:txbxContent>
                  <w:p w:rsidR="0013323B" w:rsidRDefault="0013323B" w:rsidP="0013323B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F86CDF" w:rsidRDefault="00F86CDF" w:rsidP="0013323B">
      <w:pPr>
        <w:pStyle w:val="a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13323B" w:rsidRDefault="0013323B" w:rsidP="0013323B">
      <w:pPr>
        <w:pStyle w:val="a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06"/>
        <w:gridCol w:w="567"/>
      </w:tblGrid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ВВЕДЕНИЕ</w:t>
            </w:r>
            <w:r w:rsidRPr="00BE14E5">
              <w:rPr>
                <w:sz w:val="28"/>
                <w:szCs w:val="28"/>
              </w:rPr>
              <w:t>……………………………………………………………………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2</w:t>
            </w:r>
          </w:p>
        </w:tc>
      </w:tr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1 КОНСТРУКЦИЯ ЧАСОВ</w:t>
            </w:r>
            <w:r w:rsidRPr="00BE14E5">
              <w:rPr>
                <w:sz w:val="28"/>
                <w:szCs w:val="28"/>
              </w:rPr>
              <w:t>…………………………………………………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3</w:t>
            </w:r>
          </w:p>
        </w:tc>
      </w:tr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1.1 КОНСТРУКЦИЯ МЕХАНИЧЕСКИХ ЧАСОВ…………………………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3</w:t>
            </w:r>
          </w:p>
        </w:tc>
      </w:tr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1.2 КОНСТРУКЦИЯ КВАРЦЕВЫХ ЧАСОВ………………………………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4</w:t>
            </w:r>
          </w:p>
        </w:tc>
      </w:tr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1.3 КОНСТРУКЦИЯ ЭЛЕКТРОННЫХ ЧАСОВ……………………………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5</w:t>
            </w:r>
          </w:p>
        </w:tc>
      </w:tr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2 ПОТРЕБИТЕЛЬСКИЕ СВОЙСТВА ЧАСОВ</w:t>
            </w:r>
            <w:r w:rsidRPr="00BE14E5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6</w:t>
            </w:r>
          </w:p>
        </w:tc>
      </w:tr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3 КЛАССИФИКАЦИЯ И АССОРТИМЕНТ ЧАСОВ</w:t>
            </w:r>
            <w:r w:rsidRPr="00BE14E5">
              <w:rPr>
                <w:sz w:val="28"/>
                <w:szCs w:val="28"/>
              </w:rPr>
              <w:t>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10</w:t>
            </w:r>
          </w:p>
        </w:tc>
      </w:tr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3.1 КЛАССИФИКАЦИЯ ЧАСОВ……………………………………………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F86CDF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10</w:t>
            </w:r>
          </w:p>
        </w:tc>
      </w:tr>
      <w:tr w:rsidR="00F86CDF" w:rsidRPr="00BE14E5" w:rsidTr="00BE14E5">
        <w:tc>
          <w:tcPr>
            <w:tcW w:w="9606" w:type="dxa"/>
            <w:shd w:val="clear" w:color="auto" w:fill="auto"/>
            <w:vAlign w:val="center"/>
          </w:tcPr>
          <w:p w:rsidR="00F86CDF" w:rsidRPr="00BE14E5" w:rsidRDefault="0013323B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3.2 АССОРТИМЕНТ ЧАСОВ………………………………………………...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6CDF" w:rsidRPr="00BE14E5" w:rsidRDefault="0013323B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11</w:t>
            </w:r>
          </w:p>
        </w:tc>
      </w:tr>
      <w:tr w:rsidR="0013323B" w:rsidRPr="00BE14E5" w:rsidTr="00BE14E5">
        <w:tc>
          <w:tcPr>
            <w:tcW w:w="9606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4 МАРКИРОВКА ЧАСОВ</w:t>
            </w:r>
            <w:r w:rsidRPr="00BE14E5">
              <w:rPr>
                <w:sz w:val="28"/>
                <w:szCs w:val="28"/>
              </w:rPr>
              <w:t>……………………………………………………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13</w:t>
            </w:r>
          </w:p>
        </w:tc>
      </w:tr>
      <w:tr w:rsidR="0013323B" w:rsidRPr="00BE14E5" w:rsidTr="00BE14E5">
        <w:tc>
          <w:tcPr>
            <w:tcW w:w="9606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5 КОНТРОЛЬ КАЧЕСТВА ЧАСОВ</w:t>
            </w:r>
            <w:r w:rsidRPr="00BE14E5">
              <w:rPr>
                <w:sz w:val="28"/>
                <w:szCs w:val="28"/>
              </w:rPr>
              <w:t>………………………………………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14</w:t>
            </w:r>
          </w:p>
        </w:tc>
      </w:tr>
      <w:tr w:rsidR="0013323B" w:rsidRPr="00BE14E5" w:rsidTr="00BE14E5">
        <w:tc>
          <w:tcPr>
            <w:tcW w:w="9606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6 УПАКОВКА И ТРАНСПОРТИРОВАНИЕ ЧАСОВ</w:t>
            </w:r>
            <w:r w:rsidRPr="00BE14E5">
              <w:rPr>
                <w:sz w:val="28"/>
                <w:szCs w:val="28"/>
              </w:rPr>
              <w:t>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15</w:t>
            </w:r>
          </w:p>
        </w:tc>
      </w:tr>
      <w:tr w:rsidR="0013323B" w:rsidRPr="00BE14E5" w:rsidTr="00BE14E5">
        <w:tc>
          <w:tcPr>
            <w:tcW w:w="9606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7 ПРАВИЛА ПРОДАЖИ ЧАСОВ</w:t>
            </w:r>
            <w:r w:rsidRPr="00BE14E5">
              <w:rPr>
                <w:sz w:val="28"/>
                <w:szCs w:val="28"/>
              </w:rPr>
              <w:t>…………………………………………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16</w:t>
            </w:r>
          </w:p>
        </w:tc>
      </w:tr>
      <w:tr w:rsidR="0013323B" w:rsidRPr="00BE14E5" w:rsidTr="00BE14E5">
        <w:tc>
          <w:tcPr>
            <w:tcW w:w="9606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8 ПРАВИЛА ОБРАЩЕНИЯ С ЧАСАМИ</w:t>
            </w:r>
            <w:r w:rsidRPr="00BE14E5">
              <w:rPr>
                <w:sz w:val="28"/>
                <w:szCs w:val="28"/>
              </w:rPr>
              <w:t>…………………………………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17</w:t>
            </w:r>
          </w:p>
        </w:tc>
      </w:tr>
      <w:tr w:rsidR="0013323B" w:rsidRPr="00BE14E5" w:rsidTr="00BE14E5">
        <w:tc>
          <w:tcPr>
            <w:tcW w:w="9606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ind w:left="142" w:firstLine="284"/>
              <w:rPr>
                <w:sz w:val="28"/>
                <w:szCs w:val="28"/>
              </w:rPr>
            </w:pPr>
            <w:r w:rsidRPr="00BE14E5">
              <w:rPr>
                <w:b/>
                <w:sz w:val="28"/>
                <w:szCs w:val="28"/>
              </w:rPr>
              <w:t>ЗАКЛЮЧЕНИЯ</w:t>
            </w:r>
            <w:r w:rsidRPr="00BE14E5">
              <w:rPr>
                <w:sz w:val="28"/>
                <w:szCs w:val="28"/>
              </w:rPr>
              <w:t>………………………………………………………………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3323B" w:rsidRPr="00BE14E5" w:rsidRDefault="0013323B" w:rsidP="00BE14E5">
            <w:pPr>
              <w:pStyle w:val="a3"/>
              <w:spacing w:before="0" w:beforeAutospacing="0" w:after="240" w:afterAutospacing="0" w:line="276" w:lineRule="auto"/>
              <w:rPr>
                <w:sz w:val="28"/>
                <w:szCs w:val="28"/>
              </w:rPr>
            </w:pPr>
            <w:r w:rsidRPr="00BE14E5">
              <w:rPr>
                <w:sz w:val="28"/>
                <w:szCs w:val="28"/>
              </w:rPr>
              <w:t>19</w:t>
            </w:r>
          </w:p>
        </w:tc>
      </w:tr>
    </w:tbl>
    <w:p w:rsidR="00F86CDF" w:rsidRPr="00F86CDF" w:rsidRDefault="00F86CDF" w:rsidP="00F86CDF">
      <w:pPr>
        <w:pStyle w:val="a3"/>
        <w:spacing w:before="0" w:beforeAutospacing="0" w:after="240" w:afterAutospacing="0" w:line="276" w:lineRule="auto"/>
        <w:jc w:val="center"/>
        <w:rPr>
          <w:sz w:val="28"/>
          <w:szCs w:val="28"/>
        </w:rPr>
      </w:pPr>
    </w:p>
    <w:p w:rsidR="00F86CDF" w:rsidRDefault="00F86CDF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b/>
          <w:sz w:val="28"/>
          <w:szCs w:val="28"/>
        </w:rPr>
        <w:br w:type="page"/>
      </w:r>
    </w:p>
    <w:p w:rsidR="00A84E47" w:rsidRPr="00A84E47" w:rsidRDefault="009A1C2C" w:rsidP="00B92CAA">
      <w:pPr>
        <w:pStyle w:val="a3"/>
        <w:spacing w:before="240" w:beforeAutospacing="0" w:after="240" w:afterAutospacing="0" w:line="276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group id="_x0000_s1026" style="position:absolute;left:0;text-align:left;margin-left:-1.75pt;margin-top:-1.3pt;width:513.3pt;height:745.6pt;z-index:251658240" coordorigin="1112,432" coordsize="10513,15552">
            <v:line id="_x0000_s1027" style="position:absolute" from="1112,432" to="11602,433" strokeweight="2pt">
              <v:stroke startarrowwidth="narrow" startarrowlength="short" endarrowwidth="narrow" endarrowlength="short"/>
            </v:line>
            <v:line id="_x0000_s1028" style="position:absolute" from="1114,432" to="1115,15980" strokeweight="2pt">
              <v:stroke startarrowwidth="narrow" startarrowlength="short" endarrowwidth="narrow" endarrowlength="short"/>
            </v:line>
            <v:line id="_x0000_s1029" style="position:absolute" from="11624,432" to="11625,15980" strokeweight="2pt">
              <v:stroke startarrowwidth="narrow" startarrowlength="short" endarrowwidth="narrow" endarrowlength="short"/>
            </v:line>
            <v:line id="_x0000_s1030" style="position:absolute" from="1140,15153" to="11601,15154" strokeweight="2pt">
              <v:stroke startarrowwidth="narrow" startarrowlength="short" endarrowwidth="narrow" endarrowlength="short"/>
            </v:line>
            <v:line id="_x0000_s1031" style="position:absolute" from="1140,15981" to="11601,15982" strokeweight="2pt">
              <v:stroke startarrowwidth="narrow" startarrowlength="short" endarrowwidth="narrow" endarrowlength="short"/>
            </v:line>
            <v:line id="_x0000_s1032" style="position:absolute" from="1114,15704" to="4800,15705" strokeweight="2pt">
              <v:stroke startarrowwidth="narrow" startarrowlength="short" endarrowwidth="narrow" endarrowlength="short"/>
            </v:line>
            <v:line id="_x0000_s1033" style="position:absolute" from="1114,15429" to="4800,15430" strokeweight="1pt">
              <v:stroke startarrowwidth="narrow" startarrowlength="short" endarrowwidth="narrow" endarrowlength="short"/>
            </v:line>
            <v:line id="_x0000_s1034" style="position:absolute" from="1531,15153" to="1532,15980" strokeweight="2pt">
              <v:stroke startarrowwidth="narrow" startarrowlength="short" endarrowwidth="narrow" endarrowlength="short"/>
            </v:line>
            <v:rect id="_x0000_s1035" style="position:absolute;left:1140;top:15704;width:397;height:276" filled="f" stroked="f" strokeweight="2pt">
              <v:textbox style="mso-next-textbox:#_x0000_s1035" inset="0,0,0,0">
                <w:txbxContent>
                  <w:p w:rsidR="009F1FFF" w:rsidRDefault="009F1FFF" w:rsidP="00A84E47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036" style="position:absolute;left:1509;top:15704;width:680;height:276" filled="f" stroked="f" strokeweight="2pt">
              <v:textbox style="mso-next-textbox:#_x0000_s1036" inset="0,0,0,0">
                <w:txbxContent>
                  <w:p w:rsidR="009F1FFF" w:rsidRPr="0017378E" w:rsidRDefault="009F1FFF" w:rsidP="00A84E47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037" style="position:absolute;left:2160;top:15704;width:1067;height:276" filled="f" stroked="f" strokeweight="2pt">
              <v:textbox style="mso-next-textbox:#_x0000_s1037" inset="0,0,0,0">
                <w:txbxContent>
                  <w:p w:rsidR="009F1FFF" w:rsidRDefault="009F1FFF" w:rsidP="00A84E47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038" style="position:absolute;left:3550;top:15704;width:627;height:276" filled="f" stroked="f" strokeweight="2pt">
              <v:textbox style="mso-next-textbox:#_x0000_s1038" inset="0,0,0,0">
                <w:txbxContent>
                  <w:p w:rsidR="009F1FFF" w:rsidRPr="0017378E" w:rsidRDefault="009F1FFF" w:rsidP="00A84E47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039" style="position:absolute;left:4281;top:15704;width:567;height:280" filled="f" stroked="f" strokeweight="2pt">
              <v:textbox style="mso-next-textbox:#_x0000_s1039" inset="0,0,0,0">
                <w:txbxContent>
                  <w:p w:rsidR="009F1FFF" w:rsidRDefault="009F1FFF" w:rsidP="00A84E47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040" style="position:absolute" from="4820,15154" to="4821,15980" strokeweight="2pt">
              <v:stroke startarrowwidth="narrow" startarrowlength="short" endarrowwidth="narrow" endarrowlength="short"/>
            </v:line>
            <v:line id="_x0000_s1041" style="position:absolute" from="2098,15154" to="2099,15980" strokeweight="2pt">
              <v:stroke startarrowwidth="narrow" startarrowlength="short" endarrowwidth="narrow" endarrowlength="short"/>
            </v:line>
            <v:line id="_x0000_s1042" style="position:absolute" from="3402,15154" to="3403,15980" strokeweight="2pt">
              <v:stroke startarrowwidth="narrow" startarrowlength="short" endarrowwidth="narrow" endarrowlength="short"/>
            </v:line>
            <v:line id="_x0000_s1043" style="position:absolute" from="4253,15154" to="4254,15980" strokeweight="2pt">
              <v:stroke startarrowwidth="narrow" startarrowlength="short" endarrowwidth="narrow" endarrowlength="short"/>
            </v:line>
            <v:line id="_x0000_s1044" style="position:absolute" from="11057,15154" to="11058,15980" strokeweight="2pt">
              <v:stroke startarrowwidth="narrow" startarrowlength="short" endarrowwidth="narrow" endarrowlength="short"/>
            </v:line>
            <v:line id="_x0000_s1045" style="position:absolute" from="11088,15543" to="11598,15544" strokeweight="2pt">
              <v:stroke startarrowwidth="narrow" startarrowlength="short" endarrowwidth="narrow" endarrowlength="short"/>
            </v:line>
            <v:rect id="_x0000_s1046" style="position:absolute;left:11088;top:15154;width:510;height:413" filled="f" stroked="f" strokeweight="2pt">
              <v:textbox style="mso-next-textbox:#_x0000_s1046" inset="0,0,0,0">
                <w:txbxContent>
                  <w:p w:rsidR="009F1FFF" w:rsidRDefault="009F1FFF" w:rsidP="00A84E47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  <w:r w:rsidR="00A84E47">
        <w:rPr>
          <w:b/>
          <w:sz w:val="28"/>
          <w:szCs w:val="28"/>
        </w:rPr>
        <w:t>ВВЕДЕНИЕ</w:t>
      </w:r>
    </w:p>
    <w:p w:rsidR="00A84E47" w:rsidRPr="00A84E47" w:rsidRDefault="00A84E47" w:rsidP="00A84E47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sz w:val="28"/>
          <w:szCs w:val="28"/>
        </w:rPr>
        <w:t>Люди с давних пор вели счет времени. Время сначала измеря</w:t>
      </w:r>
      <w:r w:rsidRPr="00A84E47">
        <w:rPr>
          <w:sz w:val="28"/>
          <w:szCs w:val="28"/>
        </w:rPr>
        <w:softHyphen/>
        <w:t>ли с помощью солнечных часов, позднее с помощью огненных часов (для измерения ночного времени — по сгоревшей свече или количеству масла). В Древнем Египте, в Риме были изобретены водяные часы, затем песочные. В 936 г. появились механические часы (приводились в движение энергией падающих гирь). В XV в. X. Гюйгенс создал конструкцию маятниковых часов, он же изобрел балансовый регулятор, который позволил создать на</w:t>
      </w:r>
      <w:r w:rsidRPr="00A84E47">
        <w:rPr>
          <w:sz w:val="28"/>
          <w:szCs w:val="28"/>
        </w:rPr>
        <w:softHyphen/>
        <w:t>ручные и карманные часы. В России в 1767 г. оригинальные часы «яичной фигуры» сконструировал изобретатель и конструктор И. П. Кулибин.</w:t>
      </w:r>
    </w:p>
    <w:p w:rsidR="00A84E47" w:rsidRPr="00A84E47" w:rsidRDefault="00A84E47" w:rsidP="00A84E47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sz w:val="28"/>
          <w:szCs w:val="28"/>
        </w:rPr>
        <w:t>Т. И. Волосков (1729—1806) создал часы исключительной сложности, они показывали год, месяц, число, фазы Луны, положение Солнца относительно главных созвездий и др.</w:t>
      </w:r>
    </w:p>
    <w:p w:rsidR="00A84E47" w:rsidRPr="00A84E47" w:rsidRDefault="00A84E47" w:rsidP="00A84E47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sz w:val="28"/>
          <w:szCs w:val="28"/>
        </w:rPr>
        <w:t>Современные часы — электронные — имеют речевой синтеза</w:t>
      </w:r>
      <w:r w:rsidRPr="00A84E47">
        <w:rPr>
          <w:sz w:val="28"/>
          <w:szCs w:val="28"/>
        </w:rPr>
        <w:softHyphen/>
        <w:t>тор, мини-экран, могут быть использованы как микрокалькуля</w:t>
      </w:r>
      <w:r w:rsidRPr="00A84E47">
        <w:rPr>
          <w:sz w:val="28"/>
          <w:szCs w:val="28"/>
        </w:rPr>
        <w:softHyphen/>
        <w:t>тор, а также могут выдавать разнообразную информацию — час</w:t>
      </w:r>
      <w:r w:rsidRPr="00A84E47">
        <w:rPr>
          <w:sz w:val="28"/>
          <w:szCs w:val="28"/>
        </w:rPr>
        <w:softHyphen/>
        <w:t>тоту пульса владельца, температуру, давление.</w:t>
      </w:r>
    </w:p>
    <w:p w:rsidR="00A84E47" w:rsidRPr="00A84E47" w:rsidRDefault="00A84E47" w:rsidP="00A84E47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sz w:val="28"/>
          <w:szCs w:val="28"/>
        </w:rPr>
        <w:t>Часы — это сложный прибор для измерения времени. Прода</w:t>
      </w:r>
      <w:r w:rsidRPr="00A84E47">
        <w:rPr>
          <w:sz w:val="28"/>
          <w:szCs w:val="28"/>
        </w:rPr>
        <w:softHyphen/>
        <w:t>вец часов должен хорошо знать классификацию и современный ассортимент часов. Чтобы дать совет и необходимую консульта</w:t>
      </w:r>
      <w:r w:rsidRPr="00A84E47">
        <w:rPr>
          <w:bCs/>
          <w:sz w:val="28"/>
          <w:szCs w:val="28"/>
        </w:rPr>
        <w:t>цию</w:t>
      </w:r>
      <w:r w:rsidRPr="00A84E47">
        <w:rPr>
          <w:b/>
          <w:bCs/>
          <w:sz w:val="28"/>
          <w:szCs w:val="28"/>
        </w:rPr>
        <w:t xml:space="preserve">, </w:t>
      </w:r>
      <w:r w:rsidRPr="00A84E47">
        <w:rPr>
          <w:sz w:val="28"/>
          <w:szCs w:val="28"/>
        </w:rPr>
        <w:t>продавцу необходимы знания основных принципов устрой</w:t>
      </w:r>
      <w:r w:rsidRPr="00A84E47">
        <w:rPr>
          <w:sz w:val="28"/>
          <w:szCs w:val="28"/>
        </w:rPr>
        <w:softHyphen/>
        <w:t>ства и работы часовых механизмов, особенностей их конструк</w:t>
      </w:r>
      <w:r w:rsidRPr="00A84E47">
        <w:rPr>
          <w:sz w:val="28"/>
          <w:szCs w:val="28"/>
        </w:rPr>
        <w:softHyphen/>
        <w:t>ций, требований к качеству часов, правил обращения и ухода за ними.</w:t>
      </w:r>
    </w:p>
    <w:p w:rsidR="003333B5" w:rsidRPr="003333B5" w:rsidRDefault="003333B5" w:rsidP="00A84E47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Часы состоят из корпуса, механизма и циферблата со стрелками или электрического цифрового индикатора. Кор</w:t>
      </w:r>
      <w:r w:rsidRPr="003333B5">
        <w:rPr>
          <w:rStyle w:val="FontStyle192"/>
          <w:sz w:val="28"/>
          <w:szCs w:val="28"/>
        </w:rPr>
        <w:softHyphen/>
        <w:t>пус служит для размещения механизма часов и его защиты от воздействия внешних факторов и загрязнения. По форме и конструкции корпуса часов бывают разнообразными. Для изготовления корпуса обычно используют металлы либо их сплавы: бронзу или латунь, которые могут быть покрыты позолотой, никелем, хромом; нержавеющую сталь; титан; алюминий; драгоценные металлы: серебро, золото, плати</w:t>
      </w:r>
      <w:r w:rsidRPr="003333B5">
        <w:rPr>
          <w:rStyle w:val="FontStyle192"/>
          <w:sz w:val="28"/>
          <w:szCs w:val="28"/>
        </w:rPr>
        <w:softHyphen/>
        <w:t>ну, а также пластик; керамику; карбиды титана или вольф</w:t>
      </w:r>
      <w:r w:rsidRPr="003333B5">
        <w:rPr>
          <w:rStyle w:val="FontStyle192"/>
          <w:sz w:val="28"/>
          <w:szCs w:val="28"/>
        </w:rPr>
        <w:softHyphen/>
        <w:t>рама; натуральный камень; сапфир; дерево, резину. Часы с прозрачным циферблатом и задней крышкой, сквозь кото</w:t>
      </w:r>
      <w:r w:rsidRPr="003333B5">
        <w:rPr>
          <w:rStyle w:val="FontStyle192"/>
          <w:sz w:val="28"/>
          <w:szCs w:val="28"/>
        </w:rPr>
        <w:softHyphen/>
        <w:t xml:space="preserve">рые виден механизм, получили название </w:t>
      </w:r>
      <w:r w:rsidR="00DB7743">
        <w:rPr>
          <w:rStyle w:val="FontStyle192"/>
          <w:sz w:val="28"/>
          <w:szCs w:val="28"/>
        </w:rPr>
        <w:t>«</w:t>
      </w:r>
      <w:r w:rsidRPr="003333B5">
        <w:rPr>
          <w:rStyle w:val="FontStyle192"/>
          <w:sz w:val="28"/>
          <w:szCs w:val="28"/>
        </w:rPr>
        <w:t>скелетон</w:t>
      </w:r>
      <w:r w:rsidR="00DB7743">
        <w:rPr>
          <w:rStyle w:val="FontStyle192"/>
          <w:sz w:val="28"/>
          <w:szCs w:val="28"/>
        </w:rPr>
        <w:t>»</w:t>
      </w:r>
      <w:r w:rsidRPr="003333B5">
        <w:rPr>
          <w:rStyle w:val="FontStyle192"/>
          <w:sz w:val="28"/>
          <w:szCs w:val="28"/>
        </w:rPr>
        <w:t>. В каче</w:t>
      </w:r>
      <w:r w:rsidRPr="003333B5">
        <w:rPr>
          <w:rStyle w:val="FontStyle192"/>
          <w:sz w:val="28"/>
          <w:szCs w:val="28"/>
        </w:rPr>
        <w:softHyphen/>
        <w:t>стве часового стекла обычно используется прозрачный пла</w:t>
      </w:r>
      <w:r w:rsidRPr="003333B5">
        <w:rPr>
          <w:rStyle w:val="FontStyle192"/>
          <w:sz w:val="28"/>
          <w:szCs w:val="28"/>
        </w:rPr>
        <w:softHyphen/>
        <w:t>стик, минеральное или сапфировое стекло.</w:t>
      </w:r>
    </w:p>
    <w:p w:rsidR="003333B5" w:rsidRDefault="003333B5">
      <w:pPr>
        <w:rPr>
          <w:rStyle w:val="FontStyle203"/>
          <w:rFonts w:eastAsia="Times New Roman"/>
          <w:spacing w:val="10"/>
          <w:lang w:eastAsia="ru-RU"/>
        </w:rPr>
      </w:pPr>
      <w:r>
        <w:rPr>
          <w:rStyle w:val="FontStyle203"/>
          <w:spacing w:val="10"/>
        </w:rPr>
        <w:br w:type="page"/>
      </w:r>
    </w:p>
    <w:p w:rsidR="00B92CAA" w:rsidRDefault="009A1C2C" w:rsidP="00B92CAA">
      <w:pPr>
        <w:pStyle w:val="Style92"/>
        <w:widowControl/>
        <w:spacing w:before="240" w:after="240" w:line="276" w:lineRule="auto"/>
        <w:jc w:val="center"/>
        <w:rPr>
          <w:rStyle w:val="FontStyle203"/>
          <w:b w:val="0"/>
          <w:spacing w:val="10"/>
          <w:sz w:val="28"/>
          <w:szCs w:val="28"/>
        </w:rPr>
      </w:pPr>
      <w:r>
        <w:rPr>
          <w:bCs/>
          <w:noProof/>
          <w:spacing w:val="10"/>
          <w:sz w:val="28"/>
          <w:szCs w:val="28"/>
        </w:rPr>
        <w:pict>
          <v:group id="_x0000_s1068" style="position:absolute;left:0;text-align:left;margin-left:-.25pt;margin-top:-.15pt;width:513.3pt;height:745.6pt;z-index:251659264" coordorigin="1112,432" coordsize="10513,15552">
            <v:line id="_x0000_s1069" style="position:absolute" from="1112,432" to="11602,433" strokeweight="2pt">
              <v:stroke startarrowwidth="narrow" startarrowlength="short" endarrowwidth="narrow" endarrowlength="short"/>
            </v:line>
            <v:line id="_x0000_s1070" style="position:absolute" from="1114,432" to="1115,15980" strokeweight="2pt">
              <v:stroke startarrowwidth="narrow" startarrowlength="short" endarrowwidth="narrow" endarrowlength="short"/>
            </v:line>
            <v:line id="_x0000_s1071" style="position:absolute" from="11624,432" to="11625,15980" strokeweight="2pt">
              <v:stroke startarrowwidth="narrow" startarrowlength="short" endarrowwidth="narrow" endarrowlength="short"/>
            </v:line>
            <v:line id="_x0000_s1072" style="position:absolute" from="1140,15153" to="11601,15154" strokeweight="2pt">
              <v:stroke startarrowwidth="narrow" startarrowlength="short" endarrowwidth="narrow" endarrowlength="short"/>
            </v:line>
            <v:line id="_x0000_s1073" style="position:absolute" from="1140,15981" to="11601,15982" strokeweight="2pt">
              <v:stroke startarrowwidth="narrow" startarrowlength="short" endarrowwidth="narrow" endarrowlength="short"/>
            </v:line>
            <v:line id="_x0000_s1074" style="position:absolute" from="1114,15704" to="4800,15705" strokeweight="2pt">
              <v:stroke startarrowwidth="narrow" startarrowlength="short" endarrowwidth="narrow" endarrowlength="short"/>
            </v:line>
            <v:line id="_x0000_s1075" style="position:absolute" from="1114,15429" to="4800,15430" strokeweight="1pt">
              <v:stroke startarrowwidth="narrow" startarrowlength="short" endarrowwidth="narrow" endarrowlength="short"/>
            </v:line>
            <v:line id="_x0000_s1076" style="position:absolute" from="1531,15153" to="1532,15980" strokeweight="2pt">
              <v:stroke startarrowwidth="narrow" startarrowlength="short" endarrowwidth="narrow" endarrowlength="short"/>
            </v:line>
            <v:rect id="_x0000_s1077" style="position:absolute;left:1140;top:15704;width:397;height:276" filled="f" stroked="f" strokeweight="2pt">
              <v:textbox style="mso-next-textbox:#_x0000_s1077" inset="0,0,0,0">
                <w:txbxContent>
                  <w:p w:rsidR="009F1FFF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078" style="position:absolute;left:1509;top:15704;width:680;height:276" filled="f" stroked="f" strokeweight="2pt">
              <v:textbox style="mso-next-textbox:#_x0000_s1078" inset="0,0,0,0">
                <w:txbxContent>
                  <w:p w:rsidR="009F1FFF" w:rsidRPr="0017378E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079" style="position:absolute;left:2160;top:15704;width:1067;height:276" filled="f" stroked="f" strokeweight="2pt">
              <v:textbox style="mso-next-textbox:#_x0000_s1079" inset="0,0,0,0">
                <w:txbxContent>
                  <w:p w:rsidR="009F1FFF" w:rsidRDefault="009F1FFF" w:rsidP="00B92CAA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080" style="position:absolute;left:3550;top:15704;width:627;height:276" filled="f" stroked="f" strokeweight="2pt">
              <v:textbox style="mso-next-textbox:#_x0000_s1080" inset="0,0,0,0">
                <w:txbxContent>
                  <w:p w:rsidR="009F1FFF" w:rsidRPr="0017378E" w:rsidRDefault="009F1FFF" w:rsidP="00B92CAA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081" style="position:absolute;left:4281;top:15704;width:567;height:280" filled="f" stroked="f" strokeweight="2pt">
              <v:textbox style="mso-next-textbox:#_x0000_s1081" inset="0,0,0,0">
                <w:txbxContent>
                  <w:p w:rsidR="009F1FFF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082" style="position:absolute" from="4820,15154" to="4821,15980" strokeweight="2pt">
              <v:stroke startarrowwidth="narrow" startarrowlength="short" endarrowwidth="narrow" endarrowlength="short"/>
            </v:line>
            <v:line id="_x0000_s1083" style="position:absolute" from="2098,15154" to="2099,15980" strokeweight="2pt">
              <v:stroke startarrowwidth="narrow" startarrowlength="short" endarrowwidth="narrow" endarrowlength="short"/>
            </v:line>
            <v:line id="_x0000_s1084" style="position:absolute" from="3402,15154" to="3403,15980" strokeweight="2pt">
              <v:stroke startarrowwidth="narrow" startarrowlength="short" endarrowwidth="narrow" endarrowlength="short"/>
            </v:line>
            <v:line id="_x0000_s1085" style="position:absolute" from="4253,15154" to="4254,15980" strokeweight="2pt">
              <v:stroke startarrowwidth="narrow" startarrowlength="short" endarrowwidth="narrow" endarrowlength="short"/>
            </v:line>
            <v:line id="_x0000_s1086" style="position:absolute" from="11057,15154" to="11058,15980" strokeweight="2pt">
              <v:stroke startarrowwidth="narrow" startarrowlength="short" endarrowwidth="narrow" endarrowlength="short"/>
            </v:line>
            <v:line id="_x0000_s1087" style="position:absolute" from="11088,15543" to="11598,15544" strokeweight="2pt">
              <v:stroke startarrowwidth="narrow" startarrowlength="short" endarrowwidth="narrow" endarrowlength="short"/>
            </v:line>
            <v:rect id="_x0000_s1088" style="position:absolute;left:11088;top:15154;width:510;height:413" filled="f" stroked="f" strokeweight="2pt">
              <v:textbox style="mso-next-textbox:#_x0000_s1088" inset="0,0,0,0">
                <w:txbxContent>
                  <w:p w:rsidR="009F1FFF" w:rsidRDefault="009F1FFF" w:rsidP="00B92CAA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B92CAA" w:rsidRPr="00B92CAA" w:rsidRDefault="00B92CAA" w:rsidP="00B92CAA">
      <w:pPr>
        <w:pStyle w:val="Style92"/>
        <w:widowControl/>
        <w:spacing w:before="240" w:after="240" w:line="276" w:lineRule="auto"/>
        <w:jc w:val="center"/>
        <w:rPr>
          <w:rStyle w:val="FontStyle203"/>
          <w:spacing w:val="10"/>
          <w:sz w:val="28"/>
          <w:szCs w:val="28"/>
        </w:rPr>
      </w:pPr>
      <w:r w:rsidRPr="00B92CAA">
        <w:rPr>
          <w:rStyle w:val="FontStyle203"/>
          <w:spacing w:val="10"/>
          <w:sz w:val="28"/>
          <w:szCs w:val="28"/>
        </w:rPr>
        <w:t>1 КОНСТРУКЦИЯ ЧАСОВ</w:t>
      </w:r>
    </w:p>
    <w:p w:rsidR="003333B5" w:rsidRDefault="003333B5" w:rsidP="00B92CAA">
      <w:pPr>
        <w:pStyle w:val="Style92"/>
        <w:widowControl/>
        <w:spacing w:before="240" w:line="276" w:lineRule="auto"/>
        <w:ind w:left="284" w:right="284" w:firstLine="680"/>
        <w:jc w:val="both"/>
        <w:rPr>
          <w:rStyle w:val="FontStyle203"/>
          <w:b w:val="0"/>
          <w:spacing w:val="10"/>
          <w:sz w:val="28"/>
          <w:szCs w:val="28"/>
        </w:rPr>
      </w:pPr>
      <w:r w:rsidRPr="00056E04">
        <w:rPr>
          <w:rStyle w:val="FontStyle203"/>
          <w:b w:val="0"/>
          <w:i/>
          <w:spacing w:val="10"/>
          <w:sz w:val="28"/>
          <w:szCs w:val="28"/>
        </w:rPr>
        <w:t>Конструкция</w:t>
      </w:r>
      <w:r>
        <w:rPr>
          <w:rStyle w:val="FontStyle203"/>
          <w:b w:val="0"/>
          <w:spacing w:val="10"/>
          <w:sz w:val="28"/>
          <w:szCs w:val="28"/>
        </w:rPr>
        <w:t xml:space="preserve"> – важнейший фактор, определяющий потребительские свойства часов. Наибольшее количество конструктивных элементов имеется в часах механических</w:t>
      </w:r>
      <w:r w:rsidR="005526E7">
        <w:rPr>
          <w:rStyle w:val="FontStyle203"/>
          <w:b w:val="0"/>
          <w:spacing w:val="10"/>
          <w:sz w:val="28"/>
          <w:szCs w:val="28"/>
        </w:rPr>
        <w:t>.</w:t>
      </w:r>
    </w:p>
    <w:p w:rsidR="00056E04" w:rsidRDefault="00056E04" w:rsidP="00B92CAA">
      <w:pPr>
        <w:pStyle w:val="Style92"/>
        <w:widowControl/>
        <w:spacing w:before="240" w:after="240" w:line="276" w:lineRule="auto"/>
        <w:jc w:val="center"/>
        <w:rPr>
          <w:rStyle w:val="FontStyle203"/>
          <w:spacing w:val="10"/>
          <w:sz w:val="28"/>
          <w:szCs w:val="28"/>
        </w:rPr>
      </w:pPr>
    </w:p>
    <w:p w:rsidR="005526E7" w:rsidRPr="00A84E47" w:rsidRDefault="005526E7" w:rsidP="00B92CAA">
      <w:pPr>
        <w:pStyle w:val="Style92"/>
        <w:widowControl/>
        <w:spacing w:before="240" w:after="240" w:line="276" w:lineRule="auto"/>
        <w:jc w:val="center"/>
        <w:rPr>
          <w:rStyle w:val="FontStyle203"/>
          <w:spacing w:val="10"/>
          <w:sz w:val="28"/>
          <w:szCs w:val="28"/>
        </w:rPr>
      </w:pPr>
      <w:r w:rsidRPr="00A84E47">
        <w:rPr>
          <w:rStyle w:val="FontStyle203"/>
          <w:spacing w:val="10"/>
          <w:sz w:val="28"/>
          <w:szCs w:val="28"/>
        </w:rPr>
        <w:t>1.1Конструкция механических часов</w:t>
      </w:r>
    </w:p>
    <w:p w:rsidR="005526E7" w:rsidRPr="005526E7" w:rsidRDefault="005526E7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526E7">
        <w:rPr>
          <w:sz w:val="28"/>
          <w:szCs w:val="28"/>
        </w:rPr>
        <w:t>Механизм таких часов состоит из основных и допол</w:t>
      </w:r>
      <w:r w:rsidRPr="005526E7">
        <w:rPr>
          <w:sz w:val="28"/>
          <w:szCs w:val="28"/>
        </w:rPr>
        <w:softHyphen/>
        <w:t>нительных устройств.</w:t>
      </w:r>
    </w:p>
    <w:p w:rsidR="005526E7" w:rsidRDefault="005526E7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b/>
          <w:i/>
          <w:sz w:val="28"/>
          <w:szCs w:val="28"/>
        </w:rPr>
        <w:t>Основные узлы</w:t>
      </w:r>
      <w:r w:rsidRPr="005526E7">
        <w:rPr>
          <w:sz w:val="28"/>
          <w:szCs w:val="28"/>
        </w:rPr>
        <w:t xml:space="preserve">: </w:t>
      </w:r>
    </w:p>
    <w:p w:rsidR="005526E7" w:rsidRDefault="005526E7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i/>
          <w:sz w:val="28"/>
          <w:szCs w:val="28"/>
        </w:rPr>
        <w:t>Двигатель</w:t>
      </w:r>
      <w:r w:rsidRPr="005526E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5526E7">
        <w:rPr>
          <w:sz w:val="28"/>
          <w:szCs w:val="28"/>
        </w:rPr>
        <w:t>гиревой в маятниковых и пружин</w:t>
      </w:r>
      <w:r w:rsidRPr="005526E7">
        <w:rPr>
          <w:sz w:val="28"/>
          <w:szCs w:val="28"/>
        </w:rPr>
        <w:softHyphen/>
        <w:t>ный в балансовых часах</w:t>
      </w:r>
      <w:r>
        <w:rPr>
          <w:sz w:val="28"/>
          <w:szCs w:val="28"/>
        </w:rPr>
        <w:t>. В гиревом двигателе используется сила тяжести поднятой гири, в пружинном – энергия заведенной пружины.</w:t>
      </w:r>
    </w:p>
    <w:p w:rsidR="005526E7" w:rsidRDefault="005526E7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i/>
          <w:sz w:val="28"/>
          <w:szCs w:val="28"/>
        </w:rPr>
        <w:t>Передаточный механизм</w:t>
      </w:r>
      <w:r>
        <w:rPr>
          <w:sz w:val="28"/>
          <w:szCs w:val="28"/>
        </w:rPr>
        <w:t xml:space="preserve"> (ангренаж) – система колес, подводящая энергию двигателя к регулятору и стрелкам. Конструктивно узел зубчатой передачи состоит из колеса и тибра (малого зубчатого колеса). Узел колеса вращается в камневых подшипниках. Находящиеся в соединении колесо и тибр называют зубчатой парой. Колеса называются ведущими, тибры – ведомыми.</w:t>
      </w:r>
    </w:p>
    <w:p w:rsidR="00B23AFA" w:rsidRDefault="005526E7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i/>
          <w:sz w:val="28"/>
          <w:szCs w:val="28"/>
        </w:rPr>
        <w:t>Регулятор хода</w:t>
      </w:r>
      <w:r>
        <w:rPr>
          <w:sz w:val="28"/>
          <w:szCs w:val="28"/>
        </w:rPr>
        <w:t xml:space="preserve"> часов </w:t>
      </w:r>
      <w:r w:rsidRPr="005526E7">
        <w:rPr>
          <w:sz w:val="28"/>
          <w:szCs w:val="28"/>
        </w:rPr>
        <w:t>(ко</w:t>
      </w:r>
      <w:r w:rsidRPr="005526E7">
        <w:rPr>
          <w:sz w:val="28"/>
          <w:szCs w:val="28"/>
        </w:rPr>
        <w:softHyphen/>
        <w:t>лебательная система в виде маятника или баланса со спиралью)</w:t>
      </w:r>
      <w:r>
        <w:rPr>
          <w:sz w:val="28"/>
          <w:szCs w:val="28"/>
        </w:rPr>
        <w:t xml:space="preserve"> – регулирует спуск пружины и создает колебания со строго </w:t>
      </w:r>
      <w:r w:rsidR="00B23AFA">
        <w:rPr>
          <w:sz w:val="28"/>
          <w:szCs w:val="28"/>
        </w:rPr>
        <w:t>определенным</w:t>
      </w:r>
      <w:r>
        <w:rPr>
          <w:sz w:val="28"/>
          <w:szCs w:val="28"/>
        </w:rPr>
        <w:t xml:space="preserve"> периодом, измеряющим отрезки времени. Бывают маятниковые и балансовые регуляторы. Балансовый регулятор состоит из балансового колеса (баланса) и спиральной пружины (волоска). Баланс вращается на оси то в одну, то в другую сторону. Частота колебаний баланса зависит от упругости спирали, последняя зависит от ее длины (чем выше упругость, тем быстрее </w:t>
      </w:r>
      <w:r w:rsidR="00B23AFA">
        <w:rPr>
          <w:sz w:val="28"/>
          <w:szCs w:val="28"/>
        </w:rPr>
        <w:t>колеблется</w:t>
      </w:r>
      <w:r>
        <w:rPr>
          <w:sz w:val="28"/>
          <w:szCs w:val="28"/>
        </w:rPr>
        <w:t xml:space="preserve"> баланс).</w:t>
      </w:r>
    </w:p>
    <w:p w:rsidR="00B23AFA" w:rsidRDefault="00B23AFA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i/>
          <w:sz w:val="28"/>
          <w:szCs w:val="28"/>
        </w:rPr>
        <w:t>С</w:t>
      </w:r>
      <w:r w:rsidR="005526E7" w:rsidRPr="00A84E47">
        <w:rPr>
          <w:i/>
          <w:sz w:val="28"/>
          <w:szCs w:val="28"/>
        </w:rPr>
        <w:t>пуск</w:t>
      </w:r>
      <w:r w:rsidR="005526E7" w:rsidRPr="005526E7">
        <w:rPr>
          <w:sz w:val="28"/>
          <w:szCs w:val="28"/>
        </w:rPr>
        <w:t xml:space="preserve"> (ходовое устройство)</w:t>
      </w:r>
      <w:r>
        <w:rPr>
          <w:sz w:val="28"/>
          <w:szCs w:val="28"/>
        </w:rPr>
        <w:t xml:space="preserve"> – промежуточное звено между передачей и регулятором. Спуск служит для периодического прекращения работы передачи и осуществления подачи энергии двигателя регулятору в виде импульсов. Различают свободный, анкерный спуск, состоящий из анкерного колеса и анкерной вилки, и несвободный, у которого вместо анкерной вилки имеется особой формы анкер; штифтовой спуск, простейший, состоящий из спускового колеса и вилки.</w:t>
      </w:r>
    </w:p>
    <w:p w:rsidR="00A84E47" w:rsidRDefault="00B23AFA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i/>
          <w:sz w:val="28"/>
          <w:szCs w:val="28"/>
        </w:rPr>
        <w:t>М</w:t>
      </w:r>
      <w:r w:rsidR="005526E7" w:rsidRPr="00A84E47">
        <w:rPr>
          <w:i/>
          <w:sz w:val="28"/>
          <w:szCs w:val="28"/>
        </w:rPr>
        <w:t xml:space="preserve">еханизм заводки пружины </w:t>
      </w:r>
      <w:r w:rsidR="005526E7" w:rsidRPr="00A84E47">
        <w:rPr>
          <w:sz w:val="28"/>
          <w:szCs w:val="28"/>
        </w:rPr>
        <w:t xml:space="preserve">и </w:t>
      </w:r>
      <w:r w:rsidR="005526E7" w:rsidRPr="00A84E47">
        <w:rPr>
          <w:i/>
          <w:sz w:val="28"/>
          <w:szCs w:val="28"/>
        </w:rPr>
        <w:t>пере</w:t>
      </w:r>
      <w:r w:rsidR="005526E7" w:rsidRPr="00A84E47">
        <w:rPr>
          <w:i/>
          <w:sz w:val="28"/>
          <w:szCs w:val="28"/>
        </w:rPr>
        <w:softHyphen/>
        <w:t>вода стрелок</w:t>
      </w:r>
      <w:r>
        <w:rPr>
          <w:sz w:val="28"/>
          <w:szCs w:val="28"/>
        </w:rPr>
        <w:t xml:space="preserve"> дает возможность вручную заводить машину, устанавливает стрелки в нужное положение. </w:t>
      </w:r>
    </w:p>
    <w:p w:rsidR="00B92CAA" w:rsidRDefault="00B92CAA" w:rsidP="00B92CAA">
      <w:pPr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>
        <w:rPr>
          <w:b/>
          <w:i/>
          <w:sz w:val="28"/>
          <w:szCs w:val="28"/>
        </w:rPr>
        <w:br w:type="page"/>
      </w:r>
    </w:p>
    <w:p w:rsidR="00B92CAA" w:rsidRDefault="009A1C2C" w:rsidP="00B92CAA">
      <w:pPr>
        <w:pStyle w:val="a3"/>
        <w:spacing w:before="240" w:beforeAutospacing="0" w:after="0" w:afterAutospacing="0" w:line="276" w:lineRule="auto"/>
        <w:ind w:left="284" w:right="284" w:firstLine="680"/>
        <w:jc w:val="both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pict>
          <v:group id="_x0000_s1089" style="position:absolute;left:0;text-align:left;margin-left:1.05pt;margin-top:1pt;width:513.3pt;height:740.4pt;z-index:251660288" coordorigin="1112,432" coordsize="10513,15552">
            <v:line id="_x0000_s1090" style="position:absolute" from="1112,432" to="11602,433" strokeweight="2pt">
              <v:stroke startarrowwidth="narrow" startarrowlength="short" endarrowwidth="narrow" endarrowlength="short"/>
            </v:line>
            <v:line id="_x0000_s1091" style="position:absolute" from="1114,432" to="1115,15980" strokeweight="2pt">
              <v:stroke startarrowwidth="narrow" startarrowlength="short" endarrowwidth="narrow" endarrowlength="short"/>
            </v:line>
            <v:line id="_x0000_s1092" style="position:absolute" from="11624,432" to="11625,15980" strokeweight="2pt">
              <v:stroke startarrowwidth="narrow" startarrowlength="short" endarrowwidth="narrow" endarrowlength="short"/>
            </v:line>
            <v:line id="_x0000_s1093" style="position:absolute" from="1140,15153" to="11601,15154" strokeweight="2pt">
              <v:stroke startarrowwidth="narrow" startarrowlength="short" endarrowwidth="narrow" endarrowlength="short"/>
            </v:line>
            <v:line id="_x0000_s1094" style="position:absolute" from="1140,15981" to="11601,15982" strokeweight="2pt">
              <v:stroke startarrowwidth="narrow" startarrowlength="short" endarrowwidth="narrow" endarrowlength="short"/>
            </v:line>
            <v:line id="_x0000_s1095" style="position:absolute" from="1114,15704" to="4800,15705" strokeweight="2pt">
              <v:stroke startarrowwidth="narrow" startarrowlength="short" endarrowwidth="narrow" endarrowlength="short"/>
            </v:line>
            <v:line id="_x0000_s1096" style="position:absolute" from="1114,15429" to="4800,15430" strokeweight="1pt">
              <v:stroke startarrowwidth="narrow" startarrowlength="short" endarrowwidth="narrow" endarrowlength="short"/>
            </v:line>
            <v:line id="_x0000_s1097" style="position:absolute" from="1531,15153" to="1532,15980" strokeweight="2pt">
              <v:stroke startarrowwidth="narrow" startarrowlength="short" endarrowwidth="narrow" endarrowlength="short"/>
            </v:line>
            <v:rect id="_x0000_s1098" style="position:absolute;left:1140;top:15704;width:397;height:276" filled="f" stroked="f" strokeweight="2pt">
              <v:textbox style="mso-next-textbox:#_x0000_s1098" inset="0,0,0,0">
                <w:txbxContent>
                  <w:p w:rsidR="009F1FFF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099" style="position:absolute;left:1509;top:15704;width:680;height:276" filled="f" stroked="f" strokeweight="2pt">
              <v:textbox style="mso-next-textbox:#_x0000_s1099" inset="0,0,0,0">
                <w:txbxContent>
                  <w:p w:rsidR="009F1FFF" w:rsidRPr="0017378E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100" style="position:absolute;left:2160;top:15704;width:1067;height:276" filled="f" stroked="f" strokeweight="2pt">
              <v:textbox style="mso-next-textbox:#_x0000_s1100" inset="0,0,0,0">
                <w:txbxContent>
                  <w:p w:rsidR="009F1FFF" w:rsidRDefault="009F1FFF" w:rsidP="00B92CAA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01" style="position:absolute;left:3550;top:15704;width:627;height:276" filled="f" stroked="f" strokeweight="2pt">
              <v:textbox style="mso-next-textbox:#_x0000_s1101" inset="0,0,0,0">
                <w:txbxContent>
                  <w:p w:rsidR="009F1FFF" w:rsidRPr="0017378E" w:rsidRDefault="009F1FFF" w:rsidP="00B92CAA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102" style="position:absolute;left:4281;top:15704;width:567;height:280" filled="f" stroked="f" strokeweight="2pt">
              <v:textbox style="mso-next-textbox:#_x0000_s1102" inset="0,0,0,0">
                <w:txbxContent>
                  <w:p w:rsidR="009F1FFF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103" style="position:absolute" from="4820,15154" to="4821,15980" strokeweight="2pt">
              <v:stroke startarrowwidth="narrow" startarrowlength="short" endarrowwidth="narrow" endarrowlength="short"/>
            </v:line>
            <v:line id="_x0000_s1104" style="position:absolute" from="2098,15154" to="2099,15980" strokeweight="2pt">
              <v:stroke startarrowwidth="narrow" startarrowlength="short" endarrowwidth="narrow" endarrowlength="short"/>
            </v:line>
            <v:line id="_x0000_s1105" style="position:absolute" from="3402,15154" to="3403,15980" strokeweight="2pt">
              <v:stroke startarrowwidth="narrow" startarrowlength="short" endarrowwidth="narrow" endarrowlength="short"/>
            </v:line>
            <v:line id="_x0000_s1106" style="position:absolute" from="4253,15154" to="4254,15980" strokeweight="2pt">
              <v:stroke startarrowwidth="narrow" startarrowlength="short" endarrowwidth="narrow" endarrowlength="short"/>
            </v:line>
            <v:line id="_x0000_s1107" style="position:absolute" from="11057,15154" to="11058,15980" strokeweight="2pt">
              <v:stroke startarrowwidth="narrow" startarrowlength="short" endarrowwidth="narrow" endarrowlength="short"/>
            </v:line>
            <v:line id="_x0000_s1108" style="position:absolute" from="11088,15543" to="11598,15544" strokeweight="2pt">
              <v:stroke startarrowwidth="narrow" startarrowlength="short" endarrowwidth="narrow" endarrowlength="short"/>
            </v:line>
            <v:rect id="_x0000_s1109" style="position:absolute;left:11088;top:15154;width:510;height:413" filled="f" stroked="f" strokeweight="2pt">
              <v:textbox style="mso-next-textbox:#_x0000_s1109" inset="0,0,0,0">
                <w:txbxContent>
                  <w:p w:rsidR="009F1FFF" w:rsidRDefault="009F1FFF" w:rsidP="00B92CAA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A84E47" w:rsidRDefault="00A84E47" w:rsidP="001C13D8">
      <w:pPr>
        <w:pStyle w:val="a3"/>
        <w:spacing w:before="24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A84E47">
        <w:rPr>
          <w:b/>
          <w:i/>
          <w:sz w:val="28"/>
          <w:szCs w:val="28"/>
        </w:rPr>
        <w:t>Дополнительные устройства</w:t>
      </w:r>
      <w:r w:rsidRPr="005526E7">
        <w:rPr>
          <w:sz w:val="28"/>
          <w:szCs w:val="28"/>
        </w:rPr>
        <w:t xml:space="preserve">: </w:t>
      </w:r>
    </w:p>
    <w:p w:rsidR="00A84E47" w:rsidRDefault="00A84E47" w:rsidP="001C13D8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526E7">
        <w:rPr>
          <w:sz w:val="28"/>
          <w:szCs w:val="28"/>
        </w:rPr>
        <w:t>противоударное устройство пре</w:t>
      </w:r>
      <w:r w:rsidRPr="005526E7">
        <w:rPr>
          <w:sz w:val="28"/>
          <w:szCs w:val="28"/>
        </w:rPr>
        <w:softHyphen/>
        <w:t>дохраняет ось баланса от случайных падений часов, резких толч</w:t>
      </w:r>
      <w:r w:rsidRPr="005526E7">
        <w:rPr>
          <w:sz w:val="28"/>
          <w:szCs w:val="28"/>
        </w:rPr>
        <w:softHyphen/>
        <w:t xml:space="preserve">ков; </w:t>
      </w:r>
    </w:p>
    <w:p w:rsidR="00A84E47" w:rsidRDefault="00A84E47" w:rsidP="001C13D8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526E7">
        <w:rPr>
          <w:sz w:val="28"/>
          <w:szCs w:val="28"/>
        </w:rPr>
        <w:t xml:space="preserve">секундомерное устройство; </w:t>
      </w:r>
    </w:p>
    <w:p w:rsidR="00A84E47" w:rsidRDefault="00A84E47" w:rsidP="001C13D8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526E7">
        <w:rPr>
          <w:sz w:val="28"/>
          <w:szCs w:val="28"/>
        </w:rPr>
        <w:t xml:space="preserve">календарное устройство; </w:t>
      </w:r>
    </w:p>
    <w:p w:rsidR="00A84E47" w:rsidRDefault="00A84E47" w:rsidP="001C13D8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526E7">
        <w:rPr>
          <w:sz w:val="28"/>
          <w:szCs w:val="28"/>
        </w:rPr>
        <w:t>авто</w:t>
      </w:r>
      <w:r w:rsidRPr="005526E7">
        <w:rPr>
          <w:sz w:val="28"/>
          <w:szCs w:val="28"/>
        </w:rPr>
        <w:softHyphen/>
        <w:t xml:space="preserve">матический подзавод; </w:t>
      </w:r>
    </w:p>
    <w:p w:rsidR="00A84E47" w:rsidRDefault="00A84E47" w:rsidP="001C13D8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526E7">
        <w:rPr>
          <w:sz w:val="28"/>
          <w:szCs w:val="28"/>
        </w:rPr>
        <w:t xml:space="preserve">антимагнитное устройство, которое защищает часы от воздействия магнитных полей; </w:t>
      </w:r>
    </w:p>
    <w:p w:rsidR="00A84E47" w:rsidRPr="005526E7" w:rsidRDefault="00A84E47" w:rsidP="001C13D8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526E7">
        <w:rPr>
          <w:sz w:val="28"/>
          <w:szCs w:val="28"/>
        </w:rPr>
        <w:t>механизм боя.</w:t>
      </w:r>
    </w:p>
    <w:p w:rsidR="00606676" w:rsidRPr="003333B5" w:rsidRDefault="00B23AFA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sz w:val="28"/>
          <w:szCs w:val="28"/>
        </w:rPr>
        <w:t xml:space="preserve">Механизм часов монтируется на платине – основании из латуни. Диаметр платины соответствует диаметру часового механизма (калибру). </w:t>
      </w:r>
      <w:r w:rsidR="00606676" w:rsidRPr="003333B5">
        <w:rPr>
          <w:rStyle w:val="FontStyle192"/>
          <w:sz w:val="28"/>
          <w:szCs w:val="28"/>
        </w:rPr>
        <w:t>Под калибром круглого механизма понимается посадочный диаметр платины в миллиметрах. Калибр некруглого механизма опре</w:t>
      </w:r>
      <w:r w:rsidR="00606676" w:rsidRPr="003333B5">
        <w:rPr>
          <w:rStyle w:val="FontStyle192"/>
          <w:sz w:val="28"/>
          <w:szCs w:val="28"/>
        </w:rPr>
        <w:softHyphen/>
        <w:t>деляется площадью его платины, приведенной к калибру круг</w:t>
      </w:r>
      <w:r w:rsidR="00606676" w:rsidRPr="003333B5">
        <w:rPr>
          <w:rStyle w:val="FontStyle192"/>
          <w:sz w:val="28"/>
          <w:szCs w:val="28"/>
        </w:rPr>
        <w:softHyphen/>
        <w:t>лого механизма. Часы малого калибра имеют диаметр плати</w:t>
      </w:r>
      <w:r w:rsidR="00606676" w:rsidRPr="003333B5">
        <w:rPr>
          <w:rStyle w:val="FontStyle192"/>
          <w:sz w:val="28"/>
          <w:szCs w:val="28"/>
        </w:rPr>
        <w:softHyphen/>
        <w:t>ны от 13 до 16 мм (1-я группа), от 16 до 20 мм (2-я группа). Часы нормального калибра — от 20 до 26 мм (3-я группа), свыше 26 мм (4-я группа). У некоторых зарубежных фирм но</w:t>
      </w:r>
      <w:r w:rsidR="00606676" w:rsidRPr="003333B5">
        <w:rPr>
          <w:rStyle w:val="FontStyle192"/>
          <w:sz w:val="28"/>
          <w:szCs w:val="28"/>
        </w:rPr>
        <w:softHyphen/>
        <w:t>мер калибра соответствует наибольшему габаритному разме</w:t>
      </w:r>
      <w:r w:rsidR="00606676" w:rsidRPr="003333B5">
        <w:rPr>
          <w:rStyle w:val="FontStyle192"/>
          <w:sz w:val="28"/>
          <w:szCs w:val="28"/>
        </w:rPr>
        <w:softHyphen/>
        <w:t>ру механизма, измеряющемуся в линиях (1 линия = 2,255 мм).</w:t>
      </w:r>
    </w:p>
    <w:p w:rsidR="005526E7" w:rsidRDefault="00B23AFA" w:rsidP="001C13D8">
      <w:pPr>
        <w:pStyle w:val="a3"/>
        <w:spacing w:before="0" w:beforeAutospacing="0" w:after="240" w:afterAutospacing="0" w:line="276" w:lineRule="auto"/>
        <w:ind w:left="284" w:right="284" w:firstLine="680"/>
        <w:jc w:val="both"/>
        <w:rPr>
          <w:sz w:val="28"/>
          <w:szCs w:val="28"/>
        </w:rPr>
      </w:pPr>
      <w:r>
        <w:rPr>
          <w:sz w:val="28"/>
          <w:szCs w:val="28"/>
        </w:rPr>
        <w:t>На одной стороне платины располагаются основные узлы часового механизма, на другой – стрелочный механизм, механизм заводки часов и перевода стрелок, календарный механизм, циферблат. Вращающиеся детали должны иметь опору двух подшипников. Для установки второго подшипника ставят специальные пластины, называемые мостами, которые крепят к пластине винтами. Шарикоподшипниками в часах служат синтетические камни.</w:t>
      </w:r>
    </w:p>
    <w:p w:rsidR="001925D8" w:rsidRDefault="001925D8" w:rsidP="00B92CAA">
      <w:pPr>
        <w:pStyle w:val="a3"/>
        <w:spacing w:before="0" w:beforeAutospacing="0" w:after="240" w:afterAutospacing="0" w:line="276" w:lineRule="auto"/>
        <w:jc w:val="center"/>
        <w:rPr>
          <w:b/>
          <w:sz w:val="28"/>
          <w:szCs w:val="28"/>
        </w:rPr>
      </w:pPr>
    </w:p>
    <w:p w:rsidR="00B92CAA" w:rsidRPr="00056E04" w:rsidRDefault="00B92CAA" w:rsidP="00B92CAA">
      <w:pPr>
        <w:pStyle w:val="a3"/>
        <w:spacing w:before="0" w:beforeAutospacing="0" w:after="240" w:afterAutospacing="0" w:line="276" w:lineRule="auto"/>
        <w:jc w:val="center"/>
        <w:rPr>
          <w:b/>
          <w:sz w:val="28"/>
          <w:szCs w:val="28"/>
        </w:rPr>
      </w:pPr>
      <w:r w:rsidRPr="00056E04">
        <w:rPr>
          <w:b/>
          <w:sz w:val="28"/>
          <w:szCs w:val="28"/>
        </w:rPr>
        <w:t>1.2 Конструкция кварцевых часов</w:t>
      </w:r>
    </w:p>
    <w:p w:rsidR="001925D8" w:rsidRDefault="005526E7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526E7">
        <w:rPr>
          <w:sz w:val="28"/>
          <w:szCs w:val="28"/>
        </w:rPr>
        <w:t>Кварцевые часы относят к классу электрических. В кварцевых часах времязадающим элементом является пластинка из минера</w:t>
      </w:r>
      <w:r w:rsidRPr="005526E7">
        <w:rPr>
          <w:sz w:val="28"/>
          <w:szCs w:val="28"/>
        </w:rPr>
        <w:softHyphen/>
        <w:t>ла кварца. На кварцевой пластинке имеется система электродов. Ток от батареи поступает на одну пару электродов, кварцевая пластинка начинает колебаться с постоянной частотой. Эти ко</w:t>
      </w:r>
      <w:r w:rsidRPr="005526E7">
        <w:rPr>
          <w:sz w:val="28"/>
          <w:szCs w:val="28"/>
        </w:rPr>
        <w:softHyphen/>
        <w:t>лебания вызывают электрические колебания, которые с помощью микросхемы преобразуются в электрическое напряжение с час</w:t>
      </w:r>
      <w:r w:rsidRPr="005526E7">
        <w:rPr>
          <w:sz w:val="28"/>
          <w:szCs w:val="28"/>
        </w:rPr>
        <w:softHyphen/>
        <w:t xml:space="preserve">тотой в 1 Гц (колебание в секунду). Шаговый микродвигатель, принимая эти секундные </w:t>
      </w:r>
    </w:p>
    <w:p w:rsidR="001925D8" w:rsidRDefault="001925D8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</w:p>
    <w:p w:rsidR="001925D8" w:rsidRDefault="001925D8" w:rsidP="00B92CAA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</w:p>
    <w:p w:rsidR="00F86CDF" w:rsidRDefault="009A1C2C" w:rsidP="001925D8">
      <w:pPr>
        <w:pStyle w:val="a3"/>
        <w:spacing w:before="0" w:beforeAutospacing="0" w:after="0" w:afterAutospacing="0" w:line="276" w:lineRule="auto"/>
        <w:ind w:left="284" w:right="284"/>
        <w:jc w:val="both"/>
        <w:rPr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group id="_x0000_s1110" style="position:absolute;left:0;text-align:left;margin-left:.65pt;margin-top:-1.7pt;width:513.3pt;height:733.6pt;z-index:251661312" coordorigin="1112,432" coordsize="10513,15552">
            <v:line id="_x0000_s1111" style="position:absolute" from="1112,432" to="11602,433" strokeweight="2pt">
              <v:stroke startarrowwidth="narrow" startarrowlength="short" endarrowwidth="narrow" endarrowlength="short"/>
            </v:line>
            <v:line id="_x0000_s1112" style="position:absolute" from="1114,432" to="1115,15980" strokeweight="2pt">
              <v:stroke startarrowwidth="narrow" startarrowlength="short" endarrowwidth="narrow" endarrowlength="short"/>
            </v:line>
            <v:line id="_x0000_s1113" style="position:absolute" from="11624,432" to="11625,15980" strokeweight="2pt">
              <v:stroke startarrowwidth="narrow" startarrowlength="short" endarrowwidth="narrow" endarrowlength="short"/>
            </v:line>
            <v:line id="_x0000_s1114" style="position:absolute" from="1140,15153" to="11601,15154" strokeweight="2pt">
              <v:stroke startarrowwidth="narrow" startarrowlength="short" endarrowwidth="narrow" endarrowlength="short"/>
            </v:line>
            <v:line id="_x0000_s1115" style="position:absolute" from="1140,15981" to="11601,15982" strokeweight="2pt">
              <v:stroke startarrowwidth="narrow" startarrowlength="short" endarrowwidth="narrow" endarrowlength="short"/>
            </v:line>
            <v:line id="_x0000_s1116" style="position:absolute" from="1114,15704" to="4800,15705" strokeweight="2pt">
              <v:stroke startarrowwidth="narrow" startarrowlength="short" endarrowwidth="narrow" endarrowlength="short"/>
            </v:line>
            <v:line id="_x0000_s1117" style="position:absolute" from="1114,15429" to="4800,15430" strokeweight="1pt">
              <v:stroke startarrowwidth="narrow" startarrowlength="short" endarrowwidth="narrow" endarrowlength="short"/>
            </v:line>
            <v:line id="_x0000_s1118" style="position:absolute" from="1531,15153" to="1532,15980" strokeweight="2pt">
              <v:stroke startarrowwidth="narrow" startarrowlength="short" endarrowwidth="narrow" endarrowlength="short"/>
            </v:line>
            <v:rect id="_x0000_s1119" style="position:absolute;left:1140;top:15704;width:397;height:276" filled="f" stroked="f" strokeweight="2pt">
              <v:textbox style="mso-next-textbox:#_x0000_s1119" inset="0,0,0,0">
                <w:txbxContent>
                  <w:p w:rsidR="009F1FFF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20" style="position:absolute;left:1509;top:15704;width:680;height:276" filled="f" stroked="f" strokeweight="2pt">
              <v:textbox style="mso-next-textbox:#_x0000_s1120" inset="0,0,0,0">
                <w:txbxContent>
                  <w:p w:rsidR="009F1FFF" w:rsidRPr="0017378E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121" style="position:absolute;left:2160;top:15704;width:1067;height:276" filled="f" stroked="f" strokeweight="2pt">
              <v:textbox style="mso-next-textbox:#_x0000_s1121" inset="0,0,0,0">
                <w:txbxContent>
                  <w:p w:rsidR="009F1FFF" w:rsidRDefault="009F1FFF" w:rsidP="00B92CAA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22" style="position:absolute;left:3550;top:15704;width:627;height:276" filled="f" stroked="f" strokeweight="2pt">
              <v:textbox style="mso-next-textbox:#_x0000_s1122" inset="0,0,0,0">
                <w:txbxContent>
                  <w:p w:rsidR="009F1FFF" w:rsidRPr="0017378E" w:rsidRDefault="009F1FFF" w:rsidP="00B92CAA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123" style="position:absolute;left:4281;top:15704;width:567;height:280" filled="f" stroked="f" strokeweight="2pt">
              <v:textbox style="mso-next-textbox:#_x0000_s1123" inset="0,0,0,0">
                <w:txbxContent>
                  <w:p w:rsidR="009F1FFF" w:rsidRDefault="009F1FFF" w:rsidP="00B92CAA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124" style="position:absolute" from="4820,15154" to="4821,15980" strokeweight="2pt">
              <v:stroke startarrowwidth="narrow" startarrowlength="short" endarrowwidth="narrow" endarrowlength="short"/>
            </v:line>
            <v:line id="_x0000_s1125" style="position:absolute" from="2098,15154" to="2099,15980" strokeweight="2pt">
              <v:stroke startarrowwidth="narrow" startarrowlength="short" endarrowwidth="narrow" endarrowlength="short"/>
            </v:line>
            <v:line id="_x0000_s1126" style="position:absolute" from="3402,15154" to="3403,15980" strokeweight="2pt">
              <v:stroke startarrowwidth="narrow" startarrowlength="short" endarrowwidth="narrow" endarrowlength="short"/>
            </v:line>
            <v:line id="_x0000_s1127" style="position:absolute" from="4253,15154" to="4254,15980" strokeweight="2pt">
              <v:stroke startarrowwidth="narrow" startarrowlength="short" endarrowwidth="narrow" endarrowlength="short"/>
            </v:line>
            <v:line id="_x0000_s1128" style="position:absolute" from="11057,15154" to="11058,15980" strokeweight="2pt">
              <v:stroke startarrowwidth="narrow" startarrowlength="short" endarrowwidth="narrow" endarrowlength="short"/>
            </v:line>
            <v:line id="_x0000_s1129" style="position:absolute" from="11088,15543" to="11598,15544" strokeweight="2pt">
              <v:stroke startarrowwidth="narrow" startarrowlength="short" endarrowwidth="narrow" endarrowlength="short"/>
            </v:line>
            <v:rect id="_x0000_s1130" style="position:absolute;left:11088;top:15154;width:510;height:413" filled="f" stroked="f" strokeweight="2pt">
              <v:textbox style="mso-next-textbox:#_x0000_s1130" inset="0,0,0,0">
                <w:txbxContent>
                  <w:p w:rsidR="009F1FFF" w:rsidRDefault="009F1FFF" w:rsidP="00B92CAA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5526E7" w:rsidRPr="005526E7" w:rsidRDefault="005526E7" w:rsidP="001925D8">
      <w:pPr>
        <w:pStyle w:val="a3"/>
        <w:spacing w:before="0" w:beforeAutospacing="0" w:after="0" w:afterAutospacing="0" w:line="276" w:lineRule="auto"/>
        <w:ind w:left="284" w:right="284"/>
        <w:jc w:val="both"/>
        <w:rPr>
          <w:sz w:val="28"/>
          <w:szCs w:val="28"/>
        </w:rPr>
      </w:pPr>
      <w:r w:rsidRPr="005526E7">
        <w:rPr>
          <w:sz w:val="28"/>
          <w:szCs w:val="28"/>
        </w:rPr>
        <w:t>импульсы, преобразует каждый импульс в поворот оси ротора на 45°. Вращение ротора шагового двигате</w:t>
      </w:r>
      <w:r w:rsidRPr="005526E7">
        <w:rPr>
          <w:sz w:val="28"/>
          <w:szCs w:val="28"/>
        </w:rPr>
        <w:softHyphen/>
        <w:t>ля с помощью колесной передачи преобразуется во вращение стрелок циферблата. В таких часах секундная стрелка делает пульсирующее движение, как бы «шагает».</w:t>
      </w:r>
    </w:p>
    <w:p w:rsidR="001925D8" w:rsidRDefault="005526E7" w:rsidP="00B92CAA">
      <w:pPr>
        <w:ind w:left="284" w:right="284" w:firstLine="680"/>
        <w:jc w:val="both"/>
        <w:rPr>
          <w:rFonts w:ascii="Times New Roman" w:hAnsi="Times New Roman"/>
          <w:sz w:val="28"/>
          <w:szCs w:val="28"/>
        </w:rPr>
      </w:pPr>
      <w:r w:rsidRPr="005526E7">
        <w:rPr>
          <w:rFonts w:ascii="Times New Roman" w:hAnsi="Times New Roman"/>
          <w:sz w:val="28"/>
          <w:szCs w:val="28"/>
        </w:rPr>
        <w:t>В кварцевых часах индикация может быть и стрелочной, и цифровой. Для цифровой индикации индикатор выполняют на светодиодах или жидких кристаллах.</w:t>
      </w:r>
    </w:p>
    <w:p w:rsidR="00056E04" w:rsidRDefault="00056E04" w:rsidP="00056E04">
      <w:pPr>
        <w:pStyle w:val="a3"/>
        <w:spacing w:before="240" w:beforeAutospacing="0" w:after="0" w:afterAutospacing="0" w:line="276" w:lineRule="auto"/>
        <w:jc w:val="both"/>
        <w:rPr>
          <w:sz w:val="28"/>
          <w:szCs w:val="28"/>
        </w:rPr>
      </w:pPr>
    </w:p>
    <w:p w:rsidR="005526E7" w:rsidRPr="00056E04" w:rsidRDefault="00056E04" w:rsidP="00056E04">
      <w:pPr>
        <w:pStyle w:val="a3"/>
        <w:spacing w:before="240" w:beforeAutospacing="0" w:after="240" w:afterAutospacing="0" w:line="276" w:lineRule="auto"/>
        <w:jc w:val="center"/>
        <w:rPr>
          <w:b/>
          <w:sz w:val="28"/>
          <w:szCs w:val="28"/>
        </w:rPr>
      </w:pPr>
      <w:r w:rsidRPr="00056E04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3</w:t>
      </w:r>
      <w:r w:rsidRPr="00056E04">
        <w:rPr>
          <w:b/>
          <w:sz w:val="28"/>
          <w:szCs w:val="28"/>
        </w:rPr>
        <w:t xml:space="preserve"> Конструкция электронных часов</w:t>
      </w:r>
    </w:p>
    <w:p w:rsidR="005526E7" w:rsidRPr="005526E7" w:rsidRDefault="005526E7" w:rsidP="00056E04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526E7">
        <w:rPr>
          <w:b/>
          <w:bCs/>
          <w:sz w:val="28"/>
          <w:szCs w:val="28"/>
        </w:rPr>
        <w:t xml:space="preserve"> </w:t>
      </w:r>
      <w:r w:rsidRPr="005526E7">
        <w:rPr>
          <w:sz w:val="28"/>
          <w:szCs w:val="28"/>
        </w:rPr>
        <w:t>Электронные часы состоят из кварцевого генератора опорных колебаний, полупроводникового вычислительного устройства, цифрового индикатора на жидких кристал</w:t>
      </w:r>
      <w:r w:rsidRPr="005526E7">
        <w:rPr>
          <w:sz w:val="28"/>
          <w:szCs w:val="28"/>
        </w:rPr>
        <w:softHyphen/>
        <w:t>лах, элементов питания и корпуса.</w:t>
      </w:r>
    </w:p>
    <w:p w:rsidR="005526E7" w:rsidRPr="005526E7" w:rsidRDefault="005526E7" w:rsidP="00056E04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526E7">
        <w:rPr>
          <w:sz w:val="28"/>
          <w:szCs w:val="28"/>
        </w:rPr>
        <w:t>Кварцевый генератор является источником высокостабильных опорных колебаний и играет роль времязадающего устройства. Колебания в виде электрических импульсов поступают в блок вычислительного устройства и преобразуются в закодированные временные сигналы. Временные сигналы поступают на световые диоды или жидкие кристаллы и высвечивают на экране циф</w:t>
      </w:r>
      <w:r w:rsidRPr="005526E7">
        <w:rPr>
          <w:sz w:val="28"/>
          <w:szCs w:val="28"/>
        </w:rPr>
        <w:softHyphen/>
        <w:t>рового индикатора соответствующие показания текущего време</w:t>
      </w:r>
      <w:r w:rsidRPr="005526E7">
        <w:rPr>
          <w:sz w:val="28"/>
          <w:szCs w:val="28"/>
        </w:rPr>
        <w:softHyphen/>
        <w:t>ни. Цифры разделены пульсирующими точками, ритм включе</w:t>
      </w:r>
      <w:r w:rsidRPr="005526E7">
        <w:rPr>
          <w:sz w:val="28"/>
          <w:szCs w:val="28"/>
        </w:rPr>
        <w:softHyphen/>
        <w:t>ния и выключения которых равен секунде. Электронные часы имеют высокую информативность, большую точность, бесшум</w:t>
      </w:r>
      <w:r w:rsidRPr="005526E7">
        <w:rPr>
          <w:sz w:val="28"/>
          <w:szCs w:val="28"/>
        </w:rPr>
        <w:softHyphen/>
        <w:t>ность.</w:t>
      </w:r>
    </w:p>
    <w:p w:rsidR="005526E7" w:rsidRDefault="005526E7" w:rsidP="005526E7">
      <w:pPr>
        <w:pStyle w:val="Style92"/>
        <w:widowControl/>
        <w:spacing w:line="276" w:lineRule="auto"/>
        <w:jc w:val="both"/>
        <w:rPr>
          <w:rStyle w:val="FontStyle203"/>
          <w:b w:val="0"/>
          <w:spacing w:val="10"/>
          <w:sz w:val="28"/>
          <w:szCs w:val="28"/>
        </w:rPr>
      </w:pPr>
    </w:p>
    <w:p w:rsidR="005526E7" w:rsidRPr="005526E7" w:rsidRDefault="005526E7" w:rsidP="005526E7">
      <w:pPr>
        <w:pStyle w:val="Style92"/>
        <w:widowControl/>
        <w:spacing w:before="187" w:after="240" w:line="276" w:lineRule="auto"/>
        <w:jc w:val="center"/>
        <w:rPr>
          <w:rStyle w:val="FontStyle203"/>
          <w:b w:val="0"/>
          <w:spacing w:val="10"/>
          <w:sz w:val="28"/>
          <w:szCs w:val="28"/>
        </w:rPr>
      </w:pPr>
    </w:p>
    <w:p w:rsidR="003333B5" w:rsidRDefault="003333B5">
      <w:pPr>
        <w:rPr>
          <w:rStyle w:val="FontStyle203"/>
          <w:rFonts w:eastAsia="Times New Roman"/>
          <w:spacing w:val="10"/>
          <w:sz w:val="28"/>
          <w:szCs w:val="28"/>
          <w:lang w:eastAsia="ru-RU"/>
        </w:rPr>
      </w:pPr>
      <w:r>
        <w:rPr>
          <w:rStyle w:val="FontStyle203"/>
          <w:spacing w:val="10"/>
          <w:sz w:val="28"/>
          <w:szCs w:val="28"/>
        </w:rPr>
        <w:br w:type="page"/>
      </w:r>
    </w:p>
    <w:p w:rsidR="00056E04" w:rsidRDefault="009A1C2C" w:rsidP="00056E04">
      <w:pPr>
        <w:pStyle w:val="Style92"/>
        <w:widowControl/>
        <w:spacing w:before="240" w:line="276" w:lineRule="auto"/>
        <w:jc w:val="center"/>
        <w:rPr>
          <w:rStyle w:val="FontStyle203"/>
          <w:sz w:val="28"/>
          <w:szCs w:val="28"/>
        </w:rPr>
      </w:pPr>
      <w:r>
        <w:rPr>
          <w:b/>
          <w:bCs/>
          <w:noProof/>
          <w:spacing w:val="-10"/>
          <w:sz w:val="28"/>
          <w:szCs w:val="28"/>
        </w:rPr>
        <w:pict>
          <v:group id="_x0000_s1131" style="position:absolute;left:0;text-align:left;margin-left:-1.7pt;margin-top:2.45pt;width:513.3pt;height:739.8pt;z-index:251662336" coordorigin="1112,432" coordsize="10513,15552">
            <v:line id="_x0000_s1132" style="position:absolute" from="1112,432" to="11602,433" strokeweight="2pt">
              <v:stroke startarrowwidth="narrow" startarrowlength="short" endarrowwidth="narrow" endarrowlength="short"/>
            </v:line>
            <v:line id="_x0000_s1133" style="position:absolute" from="1114,432" to="1115,15980" strokeweight="2pt">
              <v:stroke startarrowwidth="narrow" startarrowlength="short" endarrowwidth="narrow" endarrowlength="short"/>
            </v:line>
            <v:line id="_x0000_s1134" style="position:absolute" from="11624,432" to="11625,15980" strokeweight="2pt">
              <v:stroke startarrowwidth="narrow" startarrowlength="short" endarrowwidth="narrow" endarrowlength="short"/>
            </v:line>
            <v:line id="_x0000_s1135" style="position:absolute" from="1140,15153" to="11601,15154" strokeweight="2pt">
              <v:stroke startarrowwidth="narrow" startarrowlength="short" endarrowwidth="narrow" endarrowlength="short"/>
            </v:line>
            <v:line id="_x0000_s1136" style="position:absolute" from="1140,15981" to="11601,15982" strokeweight="2pt">
              <v:stroke startarrowwidth="narrow" startarrowlength="short" endarrowwidth="narrow" endarrowlength="short"/>
            </v:line>
            <v:line id="_x0000_s1137" style="position:absolute" from="1114,15704" to="4800,15705" strokeweight="2pt">
              <v:stroke startarrowwidth="narrow" startarrowlength="short" endarrowwidth="narrow" endarrowlength="short"/>
            </v:line>
            <v:line id="_x0000_s1138" style="position:absolute" from="1114,15429" to="4800,15430" strokeweight="1pt">
              <v:stroke startarrowwidth="narrow" startarrowlength="short" endarrowwidth="narrow" endarrowlength="short"/>
            </v:line>
            <v:line id="_x0000_s1139" style="position:absolute" from="1531,15153" to="1532,15980" strokeweight="2pt">
              <v:stroke startarrowwidth="narrow" startarrowlength="short" endarrowwidth="narrow" endarrowlength="short"/>
            </v:line>
            <v:rect id="_x0000_s1140" style="position:absolute;left:1140;top:15704;width:397;height:276" filled="f" stroked="f" strokeweight="2pt">
              <v:textbox style="mso-next-textbox:#_x0000_s1140" inset="0,0,0,0">
                <w:txbxContent>
                  <w:p w:rsidR="009F1FFF" w:rsidRDefault="009F1FFF" w:rsidP="00056E04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41" style="position:absolute;left:1509;top:15704;width:680;height:276" filled="f" stroked="f" strokeweight="2pt">
              <v:textbox style="mso-next-textbox:#_x0000_s1141" inset="0,0,0,0">
                <w:txbxContent>
                  <w:p w:rsidR="009F1FFF" w:rsidRPr="0017378E" w:rsidRDefault="009F1FFF" w:rsidP="00056E04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142" style="position:absolute;left:2160;top:15704;width:1067;height:276" filled="f" stroked="f" strokeweight="2pt">
              <v:textbox style="mso-next-textbox:#_x0000_s1142" inset="0,0,0,0">
                <w:txbxContent>
                  <w:p w:rsidR="009F1FFF" w:rsidRDefault="009F1FFF" w:rsidP="00056E04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43" style="position:absolute;left:3550;top:15704;width:627;height:276" filled="f" stroked="f" strokeweight="2pt">
              <v:textbox style="mso-next-textbox:#_x0000_s1143" inset="0,0,0,0">
                <w:txbxContent>
                  <w:p w:rsidR="009F1FFF" w:rsidRPr="0017378E" w:rsidRDefault="009F1FFF" w:rsidP="00056E04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144" style="position:absolute;left:4281;top:15704;width:567;height:280" filled="f" stroked="f" strokeweight="2pt">
              <v:textbox style="mso-next-textbox:#_x0000_s1144" inset="0,0,0,0">
                <w:txbxContent>
                  <w:p w:rsidR="009F1FFF" w:rsidRDefault="009F1FFF" w:rsidP="00056E04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145" style="position:absolute" from="4820,15154" to="4821,15980" strokeweight="2pt">
              <v:stroke startarrowwidth="narrow" startarrowlength="short" endarrowwidth="narrow" endarrowlength="short"/>
            </v:line>
            <v:line id="_x0000_s1146" style="position:absolute" from="2098,15154" to="2099,15980" strokeweight="2pt">
              <v:stroke startarrowwidth="narrow" startarrowlength="short" endarrowwidth="narrow" endarrowlength="short"/>
            </v:line>
            <v:line id="_x0000_s1147" style="position:absolute" from="3402,15154" to="3403,15980" strokeweight="2pt">
              <v:stroke startarrowwidth="narrow" startarrowlength="short" endarrowwidth="narrow" endarrowlength="short"/>
            </v:line>
            <v:line id="_x0000_s1148" style="position:absolute" from="4253,15154" to="4254,15980" strokeweight="2pt">
              <v:stroke startarrowwidth="narrow" startarrowlength="short" endarrowwidth="narrow" endarrowlength="short"/>
            </v:line>
            <v:line id="_x0000_s1149" style="position:absolute" from="11057,15154" to="11058,15980" strokeweight="2pt">
              <v:stroke startarrowwidth="narrow" startarrowlength="short" endarrowwidth="narrow" endarrowlength="short"/>
            </v:line>
            <v:line id="_x0000_s1150" style="position:absolute" from="11088,15543" to="11598,15544" strokeweight="2pt">
              <v:stroke startarrowwidth="narrow" startarrowlength="short" endarrowwidth="narrow" endarrowlength="short"/>
            </v:line>
            <v:rect id="_x0000_s1151" style="position:absolute;left:11088;top:15154;width:510;height:413" filled="f" stroked="f" strokeweight="2pt">
              <v:textbox style="mso-next-textbox:#_x0000_s1151" inset="0,0,0,0">
                <w:txbxContent>
                  <w:p w:rsidR="009F1FFF" w:rsidRDefault="009F1FFF" w:rsidP="00056E04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3333B5" w:rsidRPr="003333B5" w:rsidRDefault="00056E04" w:rsidP="00056E04">
      <w:pPr>
        <w:pStyle w:val="Style92"/>
        <w:widowControl/>
        <w:spacing w:before="240" w:line="276" w:lineRule="auto"/>
        <w:jc w:val="center"/>
        <w:rPr>
          <w:rStyle w:val="FontStyle203"/>
          <w:sz w:val="28"/>
          <w:szCs w:val="28"/>
        </w:rPr>
      </w:pPr>
      <w:r>
        <w:rPr>
          <w:rStyle w:val="FontStyle203"/>
          <w:sz w:val="28"/>
          <w:szCs w:val="28"/>
        </w:rPr>
        <w:t xml:space="preserve">2 </w:t>
      </w:r>
      <w:r w:rsidRPr="003333B5">
        <w:rPr>
          <w:rStyle w:val="FontStyle203"/>
          <w:sz w:val="28"/>
          <w:szCs w:val="28"/>
        </w:rPr>
        <w:t>ПОТРЕБИТЕЛЬСКИЕ СВОЙСТВА ЧАСОВ</w:t>
      </w:r>
    </w:p>
    <w:p w:rsidR="003333B5" w:rsidRPr="003333B5" w:rsidRDefault="003333B5" w:rsidP="00273E15">
      <w:pPr>
        <w:pStyle w:val="Style129"/>
        <w:widowControl/>
        <w:spacing w:before="240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Потребительские свойства часов включают функциональ</w:t>
      </w:r>
      <w:r w:rsidRPr="003333B5">
        <w:rPr>
          <w:rStyle w:val="FontStyle192"/>
          <w:sz w:val="28"/>
          <w:szCs w:val="28"/>
        </w:rPr>
        <w:softHyphen/>
        <w:t>ные, эргономические, эстетические свойства и надежность.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 xml:space="preserve">К </w:t>
      </w:r>
      <w:r w:rsidRPr="003333B5">
        <w:rPr>
          <w:rStyle w:val="FontStyle212"/>
          <w:sz w:val="28"/>
          <w:szCs w:val="28"/>
        </w:rPr>
        <w:t xml:space="preserve">функциональным </w:t>
      </w:r>
      <w:r w:rsidRPr="003333B5">
        <w:rPr>
          <w:rStyle w:val="FontStyle192"/>
          <w:sz w:val="28"/>
          <w:szCs w:val="28"/>
        </w:rPr>
        <w:t>свойствам относят информативность, точность хода и возможность эксплуатации в неблагоприят</w:t>
      </w:r>
      <w:r w:rsidRPr="003333B5">
        <w:rPr>
          <w:rStyle w:val="FontStyle192"/>
          <w:sz w:val="28"/>
          <w:szCs w:val="28"/>
        </w:rPr>
        <w:softHyphen/>
        <w:t>ных условиях.</w:t>
      </w:r>
    </w:p>
    <w:p w:rsidR="003333B5" w:rsidRPr="003333B5" w:rsidRDefault="003333B5" w:rsidP="00273E15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Информативность часов определяется видом индикации текущего времени, возможностью отсчета больших и малых интервалов времени, а также возможностью представления другой аудиовизуальной информации.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Индикация текущего времени может быть стрелочной, цифровой и комбинированной. Существуют модели часов, показывающие текущее время одновременно в нескольких часовых поясах.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Возможность отсчета больших интервалов времени оп</w:t>
      </w:r>
      <w:r w:rsidRPr="003333B5">
        <w:rPr>
          <w:rStyle w:val="FontStyle192"/>
          <w:sz w:val="28"/>
          <w:szCs w:val="28"/>
        </w:rPr>
        <w:softHyphen/>
        <w:t>ределяется наличием календарного устройства, показываю</w:t>
      </w:r>
      <w:r w:rsidRPr="003333B5">
        <w:rPr>
          <w:rStyle w:val="FontStyle192"/>
          <w:sz w:val="28"/>
          <w:szCs w:val="28"/>
        </w:rPr>
        <w:softHyphen/>
        <w:t>щего дату, день и номер недели, месяц и год. Данные могут отображаться с помощью стрелок на маленьких круглых или секторных циферблатах либо с помощью вращающихся дис</w:t>
      </w:r>
      <w:r w:rsidRPr="003333B5">
        <w:rPr>
          <w:rStyle w:val="FontStyle192"/>
          <w:sz w:val="28"/>
          <w:szCs w:val="28"/>
        </w:rPr>
        <w:softHyphen/>
        <w:t>ков в отверстиях на циферблате часов. Простейший кален</w:t>
      </w:r>
      <w:r w:rsidRPr="003333B5">
        <w:rPr>
          <w:rStyle w:val="FontStyle192"/>
          <w:sz w:val="28"/>
          <w:szCs w:val="28"/>
        </w:rPr>
        <w:softHyphen/>
        <w:t>дарь отображает только дату, двойной — дату и день недели. В наиболее сложном календарном устройстве отображается вся информация с учетом високосных годов. Этот тип кален</w:t>
      </w:r>
      <w:r w:rsidRPr="003333B5">
        <w:rPr>
          <w:rStyle w:val="FontStyle192"/>
          <w:sz w:val="28"/>
          <w:szCs w:val="28"/>
        </w:rPr>
        <w:softHyphen/>
        <w:t>даря не требует ручной регулировки, так как автоматически учитывает число дней в месяце. Такое календарное устрой</w:t>
      </w:r>
      <w:r w:rsidRPr="003333B5">
        <w:rPr>
          <w:rStyle w:val="FontStyle192"/>
          <w:sz w:val="28"/>
          <w:szCs w:val="28"/>
        </w:rPr>
        <w:softHyphen/>
        <w:t xml:space="preserve">ство называется </w:t>
      </w:r>
      <w:r w:rsidR="00B661F3">
        <w:rPr>
          <w:rStyle w:val="FontStyle192"/>
          <w:sz w:val="28"/>
          <w:szCs w:val="28"/>
        </w:rPr>
        <w:t>«</w:t>
      </w:r>
      <w:r w:rsidRPr="003333B5">
        <w:rPr>
          <w:rStyle w:val="FontStyle192"/>
          <w:sz w:val="28"/>
          <w:szCs w:val="28"/>
        </w:rPr>
        <w:t>вечный календарь</w:t>
      </w:r>
      <w:r w:rsidR="00B661F3">
        <w:rPr>
          <w:rStyle w:val="FontStyle192"/>
          <w:sz w:val="28"/>
          <w:szCs w:val="28"/>
        </w:rPr>
        <w:t>»</w:t>
      </w:r>
      <w:r w:rsidRPr="003333B5">
        <w:rPr>
          <w:rStyle w:val="FontStyle192"/>
          <w:sz w:val="28"/>
          <w:szCs w:val="28"/>
        </w:rPr>
        <w:t>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Возможность отсчета малых интервалов времени опре</w:t>
      </w:r>
      <w:r w:rsidRPr="003333B5">
        <w:rPr>
          <w:rStyle w:val="FontStyle192"/>
          <w:sz w:val="28"/>
          <w:szCs w:val="28"/>
        </w:rPr>
        <w:softHyphen/>
        <w:t>деляется наличием секундной стрелки или дополнительного секундомерного устройства. Часы с двумя независимыми из</w:t>
      </w:r>
      <w:r w:rsidRPr="003333B5">
        <w:rPr>
          <w:rStyle w:val="FontStyle192"/>
          <w:sz w:val="28"/>
          <w:szCs w:val="28"/>
        </w:rPr>
        <w:softHyphen/>
        <w:t>мерительными системами, одна из которых показывает те</w:t>
      </w:r>
      <w:r w:rsidRPr="003333B5">
        <w:rPr>
          <w:rStyle w:val="FontStyle192"/>
          <w:sz w:val="28"/>
          <w:szCs w:val="28"/>
        </w:rPr>
        <w:softHyphen/>
        <w:t xml:space="preserve">кущее время, а другая — измеряет короткие промежутки времени, получили название </w:t>
      </w:r>
      <w:r w:rsidR="00B661F3">
        <w:rPr>
          <w:rStyle w:val="FontStyle192"/>
          <w:sz w:val="28"/>
          <w:szCs w:val="28"/>
        </w:rPr>
        <w:t>«</w:t>
      </w:r>
      <w:r w:rsidRPr="003333B5">
        <w:rPr>
          <w:rStyle w:val="FontStyle192"/>
          <w:sz w:val="28"/>
          <w:szCs w:val="28"/>
        </w:rPr>
        <w:t>хронограф</w:t>
      </w:r>
      <w:r w:rsidR="00B661F3">
        <w:rPr>
          <w:rStyle w:val="FontStyle192"/>
          <w:sz w:val="28"/>
          <w:szCs w:val="28"/>
        </w:rPr>
        <w:t>»</w:t>
      </w:r>
      <w:r w:rsidRPr="003333B5">
        <w:rPr>
          <w:rStyle w:val="FontStyle192"/>
          <w:sz w:val="28"/>
          <w:szCs w:val="28"/>
        </w:rPr>
        <w:t>. Такие часы име</w:t>
      </w:r>
      <w:r w:rsidRPr="003333B5">
        <w:rPr>
          <w:rStyle w:val="FontStyle192"/>
          <w:sz w:val="28"/>
          <w:szCs w:val="28"/>
        </w:rPr>
        <w:softHyphen/>
        <w:t>ют дополнительные маленькие циферблаты (счетчики), ко</w:t>
      </w:r>
      <w:r w:rsidRPr="003333B5">
        <w:rPr>
          <w:rStyle w:val="FontStyle192"/>
          <w:sz w:val="28"/>
          <w:szCs w:val="28"/>
        </w:rPr>
        <w:softHyphen/>
        <w:t>торые регистрируют секунды и минуты с момента пуска се</w:t>
      </w:r>
      <w:r w:rsidRPr="003333B5">
        <w:rPr>
          <w:rStyle w:val="FontStyle192"/>
          <w:sz w:val="28"/>
          <w:szCs w:val="28"/>
        </w:rPr>
        <w:softHyphen/>
        <w:t>кундной стрелки.</w:t>
      </w:r>
    </w:p>
    <w:p w:rsidR="003333B5" w:rsidRPr="003333B5" w:rsidRDefault="003333B5" w:rsidP="00273E15">
      <w:pPr>
        <w:pStyle w:val="Style129"/>
        <w:widowControl/>
        <w:spacing w:before="14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Повышение информативности часов также обеспечива</w:t>
      </w:r>
      <w:r w:rsidRPr="003333B5">
        <w:rPr>
          <w:rStyle w:val="FontStyle192"/>
          <w:sz w:val="28"/>
          <w:szCs w:val="28"/>
        </w:rPr>
        <w:softHyphen/>
        <w:t>ется наличием различных механических и электронных уст</w:t>
      </w:r>
      <w:r w:rsidRPr="003333B5">
        <w:rPr>
          <w:rStyle w:val="FontStyle192"/>
          <w:sz w:val="28"/>
          <w:szCs w:val="28"/>
        </w:rPr>
        <w:softHyphen/>
        <w:t>ройств: индикаторов фаз Луны, времени восхода и захода Солнца, запаса хода, датчиков температуры, давления, час</w:t>
      </w:r>
      <w:r w:rsidRPr="003333B5">
        <w:rPr>
          <w:rStyle w:val="FontStyle192"/>
          <w:sz w:val="28"/>
          <w:szCs w:val="28"/>
        </w:rPr>
        <w:softHyphen/>
        <w:t>тоты пульса, встроенного компаса, пейджера, радио— и те</w:t>
      </w:r>
      <w:r w:rsidRPr="003333B5">
        <w:rPr>
          <w:rStyle w:val="FontStyle192"/>
          <w:sz w:val="28"/>
          <w:szCs w:val="28"/>
        </w:rPr>
        <w:softHyphen/>
        <w:t>леприемника, МР-3 проигрывателя, фото— и видеокамеры, телефона, сигнальных и других устройств.</w:t>
      </w:r>
    </w:p>
    <w:p w:rsidR="00273E15" w:rsidRDefault="00273E15">
      <w:pPr>
        <w:rPr>
          <w:rStyle w:val="FontStyle192"/>
          <w:rFonts w:eastAsia="Times New Roman"/>
          <w:sz w:val="28"/>
          <w:szCs w:val="28"/>
          <w:lang w:eastAsia="ru-RU"/>
        </w:rPr>
      </w:pPr>
      <w:r>
        <w:rPr>
          <w:rStyle w:val="FontStyle192"/>
          <w:sz w:val="28"/>
          <w:szCs w:val="28"/>
        </w:rPr>
        <w:br w:type="page"/>
      </w:r>
    </w:p>
    <w:p w:rsidR="00273E15" w:rsidRDefault="009A1C2C" w:rsidP="00273E15">
      <w:pPr>
        <w:pStyle w:val="Style129"/>
        <w:widowControl/>
        <w:spacing w:before="240"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noProof/>
          <w:sz w:val="28"/>
          <w:szCs w:val="28"/>
        </w:rPr>
        <w:pict>
          <v:group id="_x0000_s1152" style="position:absolute;left:0;text-align:left;margin-left:-1.25pt;margin-top:.25pt;width:513.3pt;height:742.55pt;z-index:251663360" coordorigin="1112,432" coordsize="10513,15552">
            <v:line id="_x0000_s1153" style="position:absolute" from="1112,432" to="11602,433" strokeweight="2pt">
              <v:stroke startarrowwidth="narrow" startarrowlength="short" endarrowwidth="narrow" endarrowlength="short"/>
            </v:line>
            <v:line id="_x0000_s1154" style="position:absolute" from="1114,432" to="1115,15980" strokeweight="2pt">
              <v:stroke startarrowwidth="narrow" startarrowlength="short" endarrowwidth="narrow" endarrowlength="short"/>
            </v:line>
            <v:line id="_x0000_s1155" style="position:absolute" from="11624,432" to="11625,15980" strokeweight="2pt">
              <v:stroke startarrowwidth="narrow" startarrowlength="short" endarrowwidth="narrow" endarrowlength="short"/>
            </v:line>
            <v:line id="_x0000_s1156" style="position:absolute" from="1140,15153" to="11601,15154" strokeweight="2pt">
              <v:stroke startarrowwidth="narrow" startarrowlength="short" endarrowwidth="narrow" endarrowlength="short"/>
            </v:line>
            <v:line id="_x0000_s1157" style="position:absolute" from="1140,15981" to="11601,15982" strokeweight="2pt">
              <v:stroke startarrowwidth="narrow" startarrowlength="short" endarrowwidth="narrow" endarrowlength="short"/>
            </v:line>
            <v:line id="_x0000_s1158" style="position:absolute" from="1114,15704" to="4800,15705" strokeweight="2pt">
              <v:stroke startarrowwidth="narrow" startarrowlength="short" endarrowwidth="narrow" endarrowlength="short"/>
            </v:line>
            <v:line id="_x0000_s1159" style="position:absolute" from="1114,15429" to="4800,15430" strokeweight="1pt">
              <v:stroke startarrowwidth="narrow" startarrowlength="short" endarrowwidth="narrow" endarrowlength="short"/>
            </v:line>
            <v:line id="_x0000_s1160" style="position:absolute" from="1531,15153" to="1532,15980" strokeweight="2pt">
              <v:stroke startarrowwidth="narrow" startarrowlength="short" endarrowwidth="narrow" endarrowlength="short"/>
            </v:line>
            <v:rect id="_x0000_s1161" style="position:absolute;left:1140;top:15704;width:397;height:276" filled="f" stroked="f" strokeweight="2pt">
              <v:textbox style="mso-next-textbox:#_x0000_s1161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62" style="position:absolute;left:1509;top:15704;width:680;height:276" filled="f" stroked="f" strokeweight="2pt">
              <v:textbox style="mso-next-textbox:#_x0000_s1162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163" style="position:absolute;left:2160;top:15704;width:1067;height:276" filled="f" stroked="f" strokeweight="2pt">
              <v:textbox style="mso-next-textbox:#_x0000_s1163" inset="0,0,0,0">
                <w:txbxContent>
                  <w:p w:rsidR="009F1FFF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64" style="position:absolute;left:3550;top:15704;width:627;height:276" filled="f" stroked="f" strokeweight="2pt">
              <v:textbox style="mso-next-textbox:#_x0000_s1164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165" style="position:absolute;left:4281;top:15704;width:567;height:280" filled="f" stroked="f" strokeweight="2pt">
              <v:textbox style="mso-next-textbox:#_x0000_s1165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166" style="position:absolute" from="4820,15154" to="4821,15980" strokeweight="2pt">
              <v:stroke startarrowwidth="narrow" startarrowlength="short" endarrowwidth="narrow" endarrowlength="short"/>
            </v:line>
            <v:line id="_x0000_s1167" style="position:absolute" from="2098,15154" to="2099,15980" strokeweight="2pt">
              <v:stroke startarrowwidth="narrow" startarrowlength="short" endarrowwidth="narrow" endarrowlength="short"/>
            </v:line>
            <v:line id="_x0000_s1168" style="position:absolute" from="3402,15154" to="3403,15980" strokeweight="2pt">
              <v:stroke startarrowwidth="narrow" startarrowlength="short" endarrowwidth="narrow" endarrowlength="short"/>
            </v:line>
            <v:line id="_x0000_s1169" style="position:absolute" from="4253,15154" to="4254,15980" strokeweight="2pt">
              <v:stroke startarrowwidth="narrow" startarrowlength="short" endarrowwidth="narrow" endarrowlength="short"/>
            </v:line>
            <v:line id="_x0000_s1170" style="position:absolute" from="11057,15154" to="11058,15980" strokeweight="2pt">
              <v:stroke startarrowwidth="narrow" startarrowlength="short" endarrowwidth="narrow" endarrowlength="short"/>
            </v:line>
            <v:line id="_x0000_s1171" style="position:absolute" from="11088,15543" to="11598,15544" strokeweight="2pt">
              <v:stroke startarrowwidth="narrow" startarrowlength="short" endarrowwidth="narrow" endarrowlength="short"/>
            </v:line>
            <v:rect id="_x0000_s1172" style="position:absolute;left:11088;top:15154;width:510;height:413" filled="f" stroked="f" strokeweight="2pt">
              <v:textbox style="mso-next-textbox:#_x0000_s1172" inset="0,0,0,0">
                <w:txbxContent>
                  <w:p w:rsidR="009F1FFF" w:rsidRDefault="009F1FFF" w:rsidP="00B661F3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3333B5" w:rsidRPr="003333B5" w:rsidRDefault="003333B5" w:rsidP="00273E15">
      <w:pPr>
        <w:pStyle w:val="Style129"/>
        <w:widowControl/>
        <w:spacing w:before="240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Индикатор фазы Луны представляет собой специальный циферблат с вращающимся индикатором, на котором изоб</w:t>
      </w:r>
      <w:r w:rsidRPr="003333B5">
        <w:rPr>
          <w:rStyle w:val="FontStyle192"/>
          <w:sz w:val="28"/>
          <w:szCs w:val="28"/>
        </w:rPr>
        <w:softHyphen/>
        <w:t>ражена Луна. Индикатор в каждый момент времени показы</w:t>
      </w:r>
      <w:r w:rsidRPr="003333B5">
        <w:rPr>
          <w:rStyle w:val="FontStyle192"/>
          <w:sz w:val="28"/>
          <w:szCs w:val="28"/>
        </w:rPr>
        <w:softHyphen/>
        <w:t>вает текущую фазу Луны.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Индикатор запаса хода — индикатор в виде дополни</w:t>
      </w:r>
      <w:r w:rsidRPr="003333B5">
        <w:rPr>
          <w:rStyle w:val="FontStyle192"/>
          <w:sz w:val="28"/>
          <w:szCs w:val="28"/>
        </w:rPr>
        <w:softHyphen/>
        <w:t>тельного сектора на циферблате, показывающий степень за</w:t>
      </w:r>
      <w:r w:rsidRPr="003333B5">
        <w:rPr>
          <w:rStyle w:val="FontStyle192"/>
          <w:sz w:val="28"/>
          <w:szCs w:val="28"/>
        </w:rPr>
        <w:softHyphen/>
        <w:t>вода пружины механических часов. Он показывает время, оставшееся до остановки часов, либо в абсолютных едини</w:t>
      </w:r>
      <w:r w:rsidRPr="003333B5">
        <w:rPr>
          <w:rStyle w:val="FontStyle192"/>
          <w:sz w:val="28"/>
          <w:szCs w:val="28"/>
        </w:rPr>
        <w:softHyphen/>
        <w:t>цах — часах, сутках, либо в относительных — например, 1/4, 1/2, 3/4, 1.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Репетир — это дополнительный механизм, предназна</w:t>
      </w:r>
      <w:r w:rsidRPr="003333B5">
        <w:rPr>
          <w:rStyle w:val="FontStyle192"/>
          <w:sz w:val="28"/>
          <w:szCs w:val="28"/>
        </w:rPr>
        <w:softHyphen/>
        <w:t>ченный для индикации времени с помощью звуков разной тональности. Часы с репетиром относятся к очень дорогим и редким механическим часам, в которых при нажатии на спе</w:t>
      </w:r>
      <w:r w:rsidRPr="003333B5">
        <w:rPr>
          <w:rStyle w:val="FontStyle192"/>
          <w:sz w:val="28"/>
          <w:szCs w:val="28"/>
        </w:rPr>
        <w:softHyphen/>
        <w:t>циальную кнопку разными тонами отбиваются час, четверть часа (четвертной репетир); час, четверть часа и минуты (ми</w:t>
      </w:r>
      <w:r w:rsidRPr="003333B5">
        <w:rPr>
          <w:rStyle w:val="FontStyle192"/>
          <w:sz w:val="28"/>
          <w:szCs w:val="28"/>
        </w:rPr>
        <w:softHyphen/>
        <w:t>нутный репетир).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В последние годы большое распространение получили электронные часы со встроенным синтезатором речи, кото</w:t>
      </w:r>
      <w:r w:rsidRPr="003333B5">
        <w:rPr>
          <w:rStyle w:val="FontStyle192"/>
          <w:sz w:val="28"/>
          <w:szCs w:val="28"/>
        </w:rPr>
        <w:softHyphen/>
        <w:t>рые при нажатии соответствующей кнопки сообщают кото</w:t>
      </w:r>
      <w:r w:rsidRPr="003333B5">
        <w:rPr>
          <w:rStyle w:val="FontStyle192"/>
          <w:sz w:val="28"/>
          <w:szCs w:val="28"/>
        </w:rPr>
        <w:softHyphen/>
        <w:t>рый час.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Точность часов является важнейшим функциональным свойством, которое определяется такими показателями, как суточный ход и средний суточный ход.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Суточный ход — отклонение показаний часов от точного времени в секундах или долях секунд за сутки, равное раз</w:t>
      </w:r>
      <w:r w:rsidRPr="003333B5">
        <w:rPr>
          <w:rStyle w:val="FontStyle192"/>
          <w:sz w:val="28"/>
          <w:szCs w:val="28"/>
        </w:rPr>
        <w:softHyphen/>
        <w:t>ности поправок часов в конце и начале суток.</w:t>
      </w:r>
    </w:p>
    <w:p w:rsidR="003333B5" w:rsidRPr="003333B5" w:rsidRDefault="003333B5" w:rsidP="00273E15">
      <w:pPr>
        <w:pStyle w:val="Style129"/>
        <w:widowControl/>
        <w:spacing w:before="48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Средний суточный ход — среднее арифметическое смеж</w:t>
      </w:r>
      <w:r w:rsidRPr="003333B5">
        <w:rPr>
          <w:rStyle w:val="FontStyle192"/>
          <w:sz w:val="28"/>
          <w:szCs w:val="28"/>
        </w:rPr>
        <w:softHyphen/>
        <w:t>ных суточных ходов, измеренных в течение определенного количества суток при разных положениях механизма часов и при различных температурах.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Механизм механических швейцарских часов высокого клас</w:t>
      </w:r>
      <w:r w:rsidRPr="003333B5">
        <w:rPr>
          <w:rStyle w:val="FontStyle192"/>
          <w:sz w:val="28"/>
          <w:szCs w:val="28"/>
        </w:rPr>
        <w:softHyphen/>
        <w:t>са тестируется 15 дней в 5 различных положениях при трех раз</w:t>
      </w:r>
      <w:r w:rsidRPr="003333B5">
        <w:rPr>
          <w:rStyle w:val="FontStyle192"/>
          <w:sz w:val="28"/>
          <w:szCs w:val="28"/>
        </w:rPr>
        <w:softHyphen/>
        <w:t xml:space="preserve">ных температурах (+8°С, +23°С и +38°С). Первые два дня часы проверяются в вертикальном положении "цифра </w:t>
      </w:r>
      <w:r w:rsidRPr="003333B5">
        <w:rPr>
          <w:rStyle w:val="FontStyle189"/>
          <w:sz w:val="28"/>
          <w:szCs w:val="28"/>
        </w:rPr>
        <w:t xml:space="preserve">6 </w:t>
      </w:r>
      <w:r w:rsidRPr="003333B5">
        <w:rPr>
          <w:rStyle w:val="FontStyle192"/>
          <w:sz w:val="28"/>
          <w:szCs w:val="28"/>
        </w:rPr>
        <w:t>кверху", сле</w:t>
      </w:r>
      <w:r w:rsidRPr="003333B5">
        <w:rPr>
          <w:rStyle w:val="FontStyle192"/>
          <w:sz w:val="28"/>
          <w:szCs w:val="28"/>
        </w:rPr>
        <w:softHyphen/>
        <w:t>дующие 2 дня в положении "цифра 3 кверху", потом в положе</w:t>
      </w:r>
      <w:r w:rsidRPr="003333B5">
        <w:rPr>
          <w:rStyle w:val="FontStyle192"/>
          <w:sz w:val="28"/>
          <w:szCs w:val="28"/>
        </w:rPr>
        <w:softHyphen/>
        <w:t>нии "цифра 9 кверху", далее "циферблатом книзу" и "циферб</w:t>
      </w:r>
      <w:r w:rsidRPr="003333B5">
        <w:rPr>
          <w:rStyle w:val="FontStyle192"/>
          <w:sz w:val="28"/>
          <w:szCs w:val="28"/>
        </w:rPr>
        <w:softHyphen/>
        <w:t>латом кверху". Следующие три дня производится замер при трех разных температурах в положении "циферблатом квер</w:t>
      </w:r>
      <w:r w:rsidRPr="003333B5">
        <w:rPr>
          <w:rStyle w:val="FontStyle192"/>
          <w:sz w:val="28"/>
          <w:szCs w:val="28"/>
        </w:rPr>
        <w:softHyphen/>
        <w:t>ху", и затем два дня снова в вертикальном положении "цифра 6 кверху". Часы, соответствующие по точности хода междуна</w:t>
      </w:r>
      <w:r w:rsidRPr="003333B5">
        <w:rPr>
          <w:rStyle w:val="FontStyle192"/>
          <w:sz w:val="28"/>
          <w:szCs w:val="28"/>
        </w:rPr>
        <w:softHyphen/>
        <w:t xml:space="preserve">родному стандарту </w:t>
      </w:r>
      <w:r w:rsidRPr="003333B5">
        <w:rPr>
          <w:rStyle w:val="FontStyle192"/>
          <w:sz w:val="28"/>
          <w:szCs w:val="28"/>
          <w:lang w:val="en-US"/>
        </w:rPr>
        <w:t>ISO</w:t>
      </w:r>
      <w:r w:rsidRPr="003333B5">
        <w:rPr>
          <w:rStyle w:val="FontStyle192"/>
          <w:sz w:val="28"/>
          <w:szCs w:val="28"/>
        </w:rPr>
        <w:t xml:space="preserve"> 3159-1976, называют хронометрами.</w:t>
      </w:r>
    </w:p>
    <w:p w:rsidR="00273E15" w:rsidRDefault="00273E15">
      <w:pPr>
        <w:rPr>
          <w:rStyle w:val="FontStyle192"/>
          <w:rFonts w:eastAsia="Times New Roman"/>
          <w:sz w:val="28"/>
          <w:szCs w:val="28"/>
          <w:lang w:eastAsia="ru-RU"/>
        </w:rPr>
      </w:pPr>
      <w:r>
        <w:rPr>
          <w:rStyle w:val="FontStyle192"/>
          <w:sz w:val="28"/>
          <w:szCs w:val="28"/>
        </w:rPr>
        <w:br w:type="page"/>
      </w:r>
    </w:p>
    <w:p w:rsidR="00273E15" w:rsidRDefault="009A1C2C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noProof/>
          <w:sz w:val="28"/>
          <w:szCs w:val="28"/>
        </w:rPr>
        <w:pict>
          <v:group id="_x0000_s1173" style="position:absolute;left:0;text-align:left;margin-left:-1.8pt;margin-top:-.5pt;width:513.3pt;height:741.25pt;z-index:251664384" coordorigin="1112,432" coordsize="10513,15552">
            <v:line id="_x0000_s1174" style="position:absolute" from="1112,432" to="11602,433" strokeweight="2pt">
              <v:stroke startarrowwidth="narrow" startarrowlength="short" endarrowwidth="narrow" endarrowlength="short"/>
            </v:line>
            <v:line id="_x0000_s1175" style="position:absolute" from="1114,432" to="1115,15980" strokeweight="2pt">
              <v:stroke startarrowwidth="narrow" startarrowlength="short" endarrowwidth="narrow" endarrowlength="short"/>
            </v:line>
            <v:line id="_x0000_s1176" style="position:absolute" from="11624,432" to="11625,15980" strokeweight="2pt">
              <v:stroke startarrowwidth="narrow" startarrowlength="short" endarrowwidth="narrow" endarrowlength="short"/>
            </v:line>
            <v:line id="_x0000_s1177" style="position:absolute" from="1140,15153" to="11601,15154" strokeweight="2pt">
              <v:stroke startarrowwidth="narrow" startarrowlength="short" endarrowwidth="narrow" endarrowlength="short"/>
            </v:line>
            <v:line id="_x0000_s1178" style="position:absolute" from="1140,15981" to="11601,15982" strokeweight="2pt">
              <v:stroke startarrowwidth="narrow" startarrowlength="short" endarrowwidth="narrow" endarrowlength="short"/>
            </v:line>
            <v:line id="_x0000_s1179" style="position:absolute" from="1114,15704" to="4800,15705" strokeweight="2pt">
              <v:stroke startarrowwidth="narrow" startarrowlength="short" endarrowwidth="narrow" endarrowlength="short"/>
            </v:line>
            <v:line id="_x0000_s1180" style="position:absolute" from="1114,15429" to="4800,15430" strokeweight="1pt">
              <v:stroke startarrowwidth="narrow" startarrowlength="short" endarrowwidth="narrow" endarrowlength="short"/>
            </v:line>
            <v:line id="_x0000_s1181" style="position:absolute" from="1531,15153" to="1532,15980" strokeweight="2pt">
              <v:stroke startarrowwidth="narrow" startarrowlength="short" endarrowwidth="narrow" endarrowlength="short"/>
            </v:line>
            <v:rect id="_x0000_s1182" style="position:absolute;left:1140;top:15704;width:397;height:276" filled="f" stroked="f" strokeweight="2pt">
              <v:textbox style="mso-next-textbox:#_x0000_s1182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83" style="position:absolute;left:1509;top:15704;width:680;height:276" filled="f" stroked="f" strokeweight="2pt">
              <v:textbox style="mso-next-textbox:#_x0000_s1183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184" style="position:absolute;left:2160;top:15704;width:1067;height:276" filled="f" stroked="f" strokeweight="2pt">
              <v:textbox style="mso-next-textbox:#_x0000_s1184" inset="0,0,0,0">
                <w:txbxContent>
                  <w:p w:rsidR="009F1FFF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185" style="position:absolute;left:3550;top:15704;width:627;height:276" filled="f" stroked="f" strokeweight="2pt">
              <v:textbox style="mso-next-textbox:#_x0000_s1185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186" style="position:absolute;left:4281;top:15704;width:567;height:280" filled="f" stroked="f" strokeweight="2pt">
              <v:textbox style="mso-next-textbox:#_x0000_s1186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187" style="position:absolute" from="4820,15154" to="4821,15980" strokeweight="2pt">
              <v:stroke startarrowwidth="narrow" startarrowlength="short" endarrowwidth="narrow" endarrowlength="short"/>
            </v:line>
            <v:line id="_x0000_s1188" style="position:absolute" from="2098,15154" to="2099,15980" strokeweight="2pt">
              <v:stroke startarrowwidth="narrow" startarrowlength="short" endarrowwidth="narrow" endarrowlength="short"/>
            </v:line>
            <v:line id="_x0000_s1189" style="position:absolute" from="3402,15154" to="3403,15980" strokeweight="2pt">
              <v:stroke startarrowwidth="narrow" startarrowlength="short" endarrowwidth="narrow" endarrowlength="short"/>
            </v:line>
            <v:line id="_x0000_s1190" style="position:absolute" from="4253,15154" to="4254,15980" strokeweight="2pt">
              <v:stroke startarrowwidth="narrow" startarrowlength="short" endarrowwidth="narrow" endarrowlength="short"/>
            </v:line>
            <v:line id="_x0000_s1191" style="position:absolute" from="11057,15154" to="11058,15980" strokeweight="2pt">
              <v:stroke startarrowwidth="narrow" startarrowlength="short" endarrowwidth="narrow" endarrowlength="short"/>
            </v:line>
            <v:line id="_x0000_s1192" style="position:absolute" from="11088,15543" to="11598,15544" strokeweight="2pt">
              <v:stroke startarrowwidth="narrow" startarrowlength="short" endarrowwidth="narrow" endarrowlength="short"/>
            </v:line>
            <v:rect id="_x0000_s1193" style="position:absolute;left:11088;top:15154;width:510;height:413" filled="f" stroked="f" strokeweight="2pt">
              <v:textbox style="mso-next-textbox:#_x0000_s1193" inset="0,0,0,0">
                <w:txbxContent>
                  <w:p w:rsidR="009F1FFF" w:rsidRDefault="009F1FFF" w:rsidP="00B661F3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Погрешность хода хронометров составляет всего несколь</w:t>
      </w:r>
      <w:r w:rsidRPr="003333B5">
        <w:rPr>
          <w:rStyle w:val="FontStyle192"/>
          <w:sz w:val="28"/>
          <w:szCs w:val="28"/>
        </w:rPr>
        <w:softHyphen/>
        <w:t>ко секунд в сутки при использовании в обычных температур</w:t>
      </w:r>
      <w:r w:rsidRPr="003333B5">
        <w:rPr>
          <w:rStyle w:val="FontStyle192"/>
          <w:sz w:val="28"/>
          <w:szCs w:val="28"/>
        </w:rPr>
        <w:softHyphen/>
        <w:t>ных интервалах. Тестированием часовых механизмов и присвое</w:t>
      </w:r>
      <w:r w:rsidRPr="003333B5">
        <w:rPr>
          <w:rStyle w:val="FontStyle192"/>
          <w:sz w:val="28"/>
          <w:szCs w:val="28"/>
        </w:rPr>
        <w:softHyphen/>
        <w:t xml:space="preserve">нием им обозначения </w:t>
      </w:r>
      <w:r w:rsidR="00B661F3">
        <w:rPr>
          <w:rStyle w:val="FontStyle192"/>
          <w:sz w:val="28"/>
          <w:szCs w:val="28"/>
        </w:rPr>
        <w:t>«</w:t>
      </w:r>
      <w:r w:rsidRPr="003333B5">
        <w:rPr>
          <w:rStyle w:val="FontStyle192"/>
          <w:sz w:val="28"/>
          <w:szCs w:val="28"/>
          <w:lang w:val="en-US"/>
        </w:rPr>
        <w:t>Chronometer</w:t>
      </w:r>
      <w:r w:rsidR="00B661F3">
        <w:rPr>
          <w:rStyle w:val="FontStyle192"/>
          <w:sz w:val="28"/>
          <w:szCs w:val="28"/>
        </w:rPr>
        <w:t>»</w:t>
      </w:r>
      <w:r w:rsidRPr="003333B5">
        <w:rPr>
          <w:rStyle w:val="FontStyle192"/>
          <w:sz w:val="28"/>
          <w:szCs w:val="28"/>
        </w:rPr>
        <w:t xml:space="preserve"> или </w:t>
      </w:r>
      <w:r w:rsidR="00B661F3">
        <w:rPr>
          <w:rStyle w:val="FontStyle192"/>
          <w:sz w:val="28"/>
          <w:szCs w:val="28"/>
        </w:rPr>
        <w:t>«</w:t>
      </w:r>
      <w:r w:rsidRPr="003333B5">
        <w:rPr>
          <w:rStyle w:val="FontStyle192"/>
          <w:sz w:val="28"/>
          <w:szCs w:val="28"/>
          <w:lang w:val="en-US"/>
        </w:rPr>
        <w:t>Certified</w:t>
      </w:r>
      <w:r w:rsidRPr="003333B5">
        <w:rPr>
          <w:rStyle w:val="FontStyle192"/>
          <w:sz w:val="28"/>
          <w:szCs w:val="28"/>
        </w:rPr>
        <w:t xml:space="preserve"> </w:t>
      </w:r>
      <w:r w:rsidRPr="003333B5">
        <w:rPr>
          <w:rStyle w:val="FontStyle192"/>
          <w:sz w:val="28"/>
          <w:szCs w:val="28"/>
          <w:lang w:val="en-US"/>
        </w:rPr>
        <w:t>Chronometer</w:t>
      </w:r>
      <w:r w:rsidR="00B661F3">
        <w:rPr>
          <w:rStyle w:val="FontStyle192"/>
          <w:sz w:val="28"/>
          <w:szCs w:val="28"/>
        </w:rPr>
        <w:t>»</w:t>
      </w:r>
      <w:r w:rsidRPr="003333B5">
        <w:rPr>
          <w:rStyle w:val="FontStyle192"/>
          <w:sz w:val="28"/>
          <w:szCs w:val="28"/>
        </w:rPr>
        <w:t>, занимается официальный швейцарский институт хронометрии (</w:t>
      </w:r>
      <w:r w:rsidRPr="003333B5">
        <w:rPr>
          <w:rStyle w:val="FontStyle192"/>
          <w:sz w:val="28"/>
          <w:szCs w:val="28"/>
          <w:lang w:val="en-US"/>
        </w:rPr>
        <w:t>Central</w:t>
      </w:r>
      <w:r w:rsidRPr="003333B5">
        <w:rPr>
          <w:rStyle w:val="FontStyle192"/>
          <w:sz w:val="28"/>
          <w:szCs w:val="28"/>
        </w:rPr>
        <w:t xml:space="preserve"> </w:t>
      </w:r>
      <w:r w:rsidRPr="003333B5">
        <w:rPr>
          <w:rStyle w:val="FontStyle192"/>
          <w:sz w:val="28"/>
          <w:szCs w:val="28"/>
          <w:lang w:val="en-US"/>
        </w:rPr>
        <w:t>Officiel</w:t>
      </w:r>
      <w:r w:rsidRPr="003333B5">
        <w:rPr>
          <w:rStyle w:val="FontStyle192"/>
          <w:sz w:val="28"/>
          <w:szCs w:val="28"/>
        </w:rPr>
        <w:t xml:space="preserve"> </w:t>
      </w:r>
      <w:r w:rsidRPr="003333B5">
        <w:rPr>
          <w:rStyle w:val="FontStyle192"/>
          <w:sz w:val="28"/>
          <w:szCs w:val="28"/>
          <w:lang w:val="en-US"/>
        </w:rPr>
        <w:t>Swiss</w:t>
      </w:r>
      <w:r w:rsidRPr="003333B5">
        <w:rPr>
          <w:rStyle w:val="FontStyle192"/>
          <w:sz w:val="28"/>
          <w:szCs w:val="28"/>
        </w:rPr>
        <w:t xml:space="preserve"> </w:t>
      </w:r>
      <w:r w:rsidRPr="003333B5">
        <w:rPr>
          <w:rStyle w:val="FontStyle192"/>
          <w:sz w:val="28"/>
          <w:szCs w:val="28"/>
          <w:lang w:val="en-US"/>
        </w:rPr>
        <w:t>des</w:t>
      </w:r>
      <w:r w:rsidRPr="003333B5">
        <w:rPr>
          <w:rStyle w:val="FontStyle192"/>
          <w:sz w:val="28"/>
          <w:szCs w:val="28"/>
        </w:rPr>
        <w:t xml:space="preserve"> </w:t>
      </w:r>
      <w:r w:rsidRPr="003333B5">
        <w:rPr>
          <w:rStyle w:val="FontStyle192"/>
          <w:sz w:val="28"/>
          <w:szCs w:val="28"/>
          <w:lang w:val="en-US"/>
        </w:rPr>
        <w:t>Chronometres</w:t>
      </w:r>
      <w:r w:rsidRPr="003333B5">
        <w:rPr>
          <w:rStyle w:val="FontStyle192"/>
          <w:sz w:val="28"/>
          <w:szCs w:val="28"/>
        </w:rPr>
        <w:t xml:space="preserve"> — </w:t>
      </w:r>
      <w:r w:rsidRPr="003333B5">
        <w:rPr>
          <w:rStyle w:val="FontStyle192"/>
          <w:sz w:val="28"/>
          <w:szCs w:val="28"/>
          <w:lang w:val="en-US"/>
        </w:rPr>
        <w:t>COSC</w:t>
      </w:r>
      <w:r w:rsidRPr="003333B5">
        <w:rPr>
          <w:rStyle w:val="FontStyle192"/>
          <w:sz w:val="28"/>
          <w:szCs w:val="28"/>
        </w:rPr>
        <w:t>).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В целях повышения точности хода часов применяются различные системы синхронизации хода часов сигналами точно</w:t>
      </w:r>
      <w:r w:rsidRPr="003333B5">
        <w:rPr>
          <w:rStyle w:val="FontStyle192"/>
          <w:sz w:val="28"/>
          <w:szCs w:val="28"/>
        </w:rPr>
        <w:softHyphen/>
        <w:t>го времени, конструкционные решения, снижающие потери энергии на трение, уменьшающие влияние различных факто</w:t>
      </w:r>
      <w:r w:rsidRPr="003333B5">
        <w:rPr>
          <w:rStyle w:val="FontStyle192"/>
          <w:sz w:val="28"/>
          <w:szCs w:val="28"/>
        </w:rPr>
        <w:softHyphen/>
        <w:t>ров (температуры, гравитации) и обеспечивающие стабиль</w:t>
      </w:r>
      <w:r w:rsidRPr="003333B5">
        <w:rPr>
          <w:rStyle w:val="FontStyle192"/>
          <w:sz w:val="28"/>
          <w:szCs w:val="28"/>
        </w:rPr>
        <w:softHyphen/>
        <w:t>ность частоты колебаний. Очень высокую стабильность часто</w:t>
      </w:r>
      <w:r w:rsidRPr="003333B5">
        <w:rPr>
          <w:rStyle w:val="FontStyle192"/>
          <w:sz w:val="28"/>
          <w:szCs w:val="28"/>
        </w:rPr>
        <w:softHyphen/>
        <w:t>ты вырабатываемых импульсов, практически не зависящую от внешних факторов, обеспечивают кварцевые часы. Сред</w:t>
      </w:r>
      <w:r w:rsidRPr="003333B5">
        <w:rPr>
          <w:rStyle w:val="FontStyle192"/>
          <w:sz w:val="28"/>
          <w:szCs w:val="28"/>
        </w:rPr>
        <w:softHyphen/>
        <w:t>няя точность хода кварцевых часов составляет ±15 с/мес.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Нормальной точностью механических часов считается отклонение ±20 с/сут.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В очень дорогих механических часах для уменьшения влияния гравитации Земли на точность хода при горизонталь</w:t>
      </w:r>
      <w:r w:rsidRPr="003333B5">
        <w:rPr>
          <w:rStyle w:val="FontStyle192"/>
          <w:sz w:val="28"/>
          <w:szCs w:val="28"/>
        </w:rPr>
        <w:softHyphen/>
        <w:t>ном и вертикальном положениях механизма применяется спе</w:t>
      </w:r>
      <w:r w:rsidRPr="003333B5">
        <w:rPr>
          <w:rStyle w:val="FontStyle192"/>
          <w:sz w:val="28"/>
          <w:szCs w:val="28"/>
        </w:rPr>
        <w:softHyphen/>
        <w:t xml:space="preserve">циальное устройство </w:t>
      </w:r>
      <w:r w:rsidR="00B661F3">
        <w:rPr>
          <w:rStyle w:val="FontStyle192"/>
          <w:sz w:val="28"/>
          <w:szCs w:val="28"/>
        </w:rPr>
        <w:t>«</w:t>
      </w:r>
      <w:r w:rsidRPr="003333B5">
        <w:rPr>
          <w:rStyle w:val="FontStyle192"/>
          <w:sz w:val="28"/>
          <w:szCs w:val="28"/>
          <w:lang w:val="en-US"/>
        </w:rPr>
        <w:t>Tourbillon</w:t>
      </w:r>
      <w:r w:rsidR="00B661F3">
        <w:rPr>
          <w:rStyle w:val="FontStyle192"/>
          <w:sz w:val="28"/>
          <w:szCs w:val="28"/>
        </w:rPr>
        <w:t>»</w:t>
      </w:r>
      <w:r w:rsidRPr="003333B5">
        <w:rPr>
          <w:rStyle w:val="FontStyle192"/>
          <w:sz w:val="28"/>
          <w:szCs w:val="28"/>
        </w:rPr>
        <w:t xml:space="preserve"> (турбиллон).</w:t>
      </w:r>
    </w:p>
    <w:p w:rsidR="003333B5" w:rsidRPr="003333B5" w:rsidRDefault="003333B5" w:rsidP="00273E15">
      <w:pPr>
        <w:pStyle w:val="Style129"/>
        <w:widowControl/>
        <w:spacing w:before="48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Применение механизма автоматической подзаводки пру</w:t>
      </w:r>
      <w:r w:rsidRPr="003333B5">
        <w:rPr>
          <w:rStyle w:val="FontStyle192"/>
          <w:sz w:val="28"/>
          <w:szCs w:val="28"/>
        </w:rPr>
        <w:softHyphen/>
        <w:t>жины (автоподзавод) в наручных механических часах также обеспечивает повышенную точность их хода.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Возможность эксплуатации наручных часов в неблагоп</w:t>
      </w:r>
      <w:r w:rsidRPr="003333B5">
        <w:rPr>
          <w:rStyle w:val="FontStyle192"/>
          <w:sz w:val="28"/>
          <w:szCs w:val="28"/>
        </w:rPr>
        <w:softHyphen/>
        <w:t>риятных условиях определяется наличием в часах противо</w:t>
      </w:r>
      <w:r w:rsidRPr="003333B5">
        <w:rPr>
          <w:rStyle w:val="FontStyle192"/>
          <w:sz w:val="28"/>
          <w:szCs w:val="28"/>
        </w:rPr>
        <w:softHyphen/>
        <w:t>ударного и антимагнитного экранирующего устройства, а также степени герметизации соединений корпуса часов.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 xml:space="preserve">К </w:t>
      </w:r>
      <w:r w:rsidRPr="003333B5">
        <w:rPr>
          <w:rStyle w:val="FontStyle212"/>
          <w:sz w:val="28"/>
          <w:szCs w:val="28"/>
        </w:rPr>
        <w:t xml:space="preserve">эргономическим </w:t>
      </w:r>
      <w:r w:rsidRPr="003333B5">
        <w:rPr>
          <w:rStyle w:val="FontStyle192"/>
          <w:sz w:val="28"/>
          <w:szCs w:val="28"/>
        </w:rPr>
        <w:t>свойствам часов относят удобство считывания показаний, удобство завода часов и перевода стрелок, удобство замены источников питания, ношения.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Удобство считывания показаний зависит от вида инди</w:t>
      </w:r>
      <w:r w:rsidRPr="003333B5">
        <w:rPr>
          <w:rStyle w:val="FontStyle192"/>
          <w:sz w:val="28"/>
          <w:szCs w:val="28"/>
        </w:rPr>
        <w:softHyphen/>
        <w:t>кации, размера цифр и количества делений, нанесенных на циферблат, степени контраста между стрелками и цветом циферблата, а также наличием подсветки циферблата.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Удобство завода часов и перевода стрелок зависит от размеров заводной головки и требуемых для этого усилий.</w:t>
      </w:r>
    </w:p>
    <w:p w:rsidR="00273E15" w:rsidRDefault="00273E15">
      <w:pPr>
        <w:rPr>
          <w:rStyle w:val="FontStyle192"/>
          <w:rFonts w:eastAsia="Times New Roman"/>
          <w:sz w:val="28"/>
          <w:szCs w:val="28"/>
          <w:lang w:eastAsia="ru-RU"/>
        </w:rPr>
      </w:pPr>
      <w:r>
        <w:rPr>
          <w:rStyle w:val="FontStyle192"/>
          <w:sz w:val="28"/>
          <w:szCs w:val="28"/>
        </w:rPr>
        <w:br w:type="page"/>
      </w:r>
    </w:p>
    <w:p w:rsidR="00273E15" w:rsidRDefault="009A1C2C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noProof/>
          <w:sz w:val="28"/>
          <w:szCs w:val="28"/>
        </w:rPr>
        <w:pict>
          <v:group id="_x0000_s1258" style="position:absolute;left:0;text-align:left;margin-left:1.05pt;margin-top:-.5pt;width:510.75pt;height:745.1pt;z-index:251668480" coordorigin="1112,432" coordsize="10513,15552">
            <v:line id="_x0000_s1259" style="position:absolute" from="1112,432" to="11602,433" strokeweight="2pt">
              <v:stroke startarrowwidth="narrow" startarrowlength="short" endarrowwidth="narrow" endarrowlength="short"/>
            </v:line>
            <v:line id="_x0000_s1260" style="position:absolute" from="1114,432" to="1115,15980" strokeweight="2pt">
              <v:stroke startarrowwidth="narrow" startarrowlength="short" endarrowwidth="narrow" endarrowlength="short"/>
            </v:line>
            <v:line id="_x0000_s1261" style="position:absolute" from="11624,432" to="11625,15980" strokeweight="2pt">
              <v:stroke startarrowwidth="narrow" startarrowlength="short" endarrowwidth="narrow" endarrowlength="short"/>
            </v:line>
            <v:line id="_x0000_s1262" style="position:absolute" from="1140,15153" to="11601,15154" strokeweight="2pt">
              <v:stroke startarrowwidth="narrow" startarrowlength="short" endarrowwidth="narrow" endarrowlength="short"/>
            </v:line>
            <v:line id="_x0000_s1263" style="position:absolute" from="1140,15981" to="11601,15982" strokeweight="2pt">
              <v:stroke startarrowwidth="narrow" startarrowlength="short" endarrowwidth="narrow" endarrowlength="short"/>
            </v:line>
            <v:line id="_x0000_s1264" style="position:absolute" from="1114,15704" to="4800,15705" strokeweight="2pt">
              <v:stroke startarrowwidth="narrow" startarrowlength="short" endarrowwidth="narrow" endarrowlength="short"/>
            </v:line>
            <v:line id="_x0000_s1265" style="position:absolute" from="1114,15429" to="4800,15430" strokeweight="1pt">
              <v:stroke startarrowwidth="narrow" startarrowlength="short" endarrowwidth="narrow" endarrowlength="short"/>
            </v:line>
            <v:line id="_x0000_s1266" style="position:absolute" from="1531,15153" to="1532,15980" strokeweight="2pt">
              <v:stroke startarrowwidth="narrow" startarrowlength="short" endarrowwidth="narrow" endarrowlength="short"/>
            </v:line>
            <v:rect id="_x0000_s1267" style="position:absolute;left:1140;top:15704;width:397;height:276" filled="f" stroked="f" strokeweight="2pt">
              <v:textbox style="mso-next-textbox:#_x0000_s1267" inset="0,0,0,0">
                <w:txbxContent>
                  <w:p w:rsidR="009F1FFF" w:rsidRDefault="009F1FFF" w:rsidP="00273E15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68" style="position:absolute;left:1509;top:15704;width:680;height:276" filled="f" stroked="f" strokeweight="2pt">
              <v:textbox style="mso-next-textbox:#_x0000_s1268" inset="0,0,0,0">
                <w:txbxContent>
                  <w:p w:rsidR="009F1FFF" w:rsidRPr="0017378E" w:rsidRDefault="009F1FFF" w:rsidP="00273E15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269" style="position:absolute;left:2160;top:15704;width:1067;height:276" filled="f" stroked="f" strokeweight="2pt">
              <v:textbox style="mso-next-textbox:#_x0000_s1269" inset="0,0,0,0">
                <w:txbxContent>
                  <w:p w:rsidR="009F1FFF" w:rsidRDefault="009F1FFF" w:rsidP="00273E15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70" style="position:absolute;left:3550;top:15704;width:627;height:276" filled="f" stroked="f" strokeweight="2pt">
              <v:textbox style="mso-next-textbox:#_x0000_s1270" inset="0,0,0,0">
                <w:txbxContent>
                  <w:p w:rsidR="009F1FFF" w:rsidRPr="0017378E" w:rsidRDefault="009F1FFF" w:rsidP="00273E15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271" style="position:absolute;left:4281;top:15704;width:567;height:280" filled="f" stroked="f" strokeweight="2pt">
              <v:textbox style="mso-next-textbox:#_x0000_s1271" inset="0,0,0,0">
                <w:txbxContent>
                  <w:p w:rsidR="009F1FFF" w:rsidRDefault="009F1FFF" w:rsidP="00273E15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272" style="position:absolute" from="4820,15154" to="4821,15980" strokeweight="2pt">
              <v:stroke startarrowwidth="narrow" startarrowlength="short" endarrowwidth="narrow" endarrowlength="short"/>
            </v:line>
            <v:line id="_x0000_s1273" style="position:absolute" from="2098,15154" to="2099,15980" strokeweight="2pt">
              <v:stroke startarrowwidth="narrow" startarrowlength="short" endarrowwidth="narrow" endarrowlength="short"/>
            </v:line>
            <v:line id="_x0000_s1274" style="position:absolute" from="3402,15154" to="3403,15980" strokeweight="2pt">
              <v:stroke startarrowwidth="narrow" startarrowlength="short" endarrowwidth="narrow" endarrowlength="short"/>
            </v:line>
            <v:line id="_x0000_s1275" style="position:absolute" from="4253,15154" to="4254,15980" strokeweight="2pt">
              <v:stroke startarrowwidth="narrow" startarrowlength="short" endarrowwidth="narrow" endarrowlength="short"/>
            </v:line>
            <v:line id="_x0000_s1276" style="position:absolute" from="11057,15154" to="11058,15980" strokeweight="2pt">
              <v:stroke startarrowwidth="narrow" startarrowlength="short" endarrowwidth="narrow" endarrowlength="short"/>
            </v:line>
            <v:line id="_x0000_s1277" style="position:absolute" from="11088,15543" to="11598,15544" strokeweight="2pt">
              <v:stroke startarrowwidth="narrow" startarrowlength="short" endarrowwidth="narrow" endarrowlength="short"/>
            </v:line>
            <v:rect id="_x0000_s1278" style="position:absolute;left:11088;top:15154;width:510;height:413" filled="f" stroked="f" strokeweight="2pt">
              <v:textbox style="mso-next-textbox:#_x0000_s1278" inset="0,0,0,0">
                <w:txbxContent>
                  <w:p w:rsidR="009F1FFF" w:rsidRDefault="009F1FFF" w:rsidP="00273E15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 xml:space="preserve">Удобство ношения часов зависит от размеров, формы, </w:t>
      </w:r>
      <w:r w:rsidRPr="003333B5">
        <w:rPr>
          <w:rStyle w:val="FontStyle190"/>
          <w:sz w:val="28"/>
          <w:szCs w:val="28"/>
        </w:rPr>
        <w:t xml:space="preserve">массы, способа </w:t>
      </w:r>
      <w:r w:rsidRPr="003333B5">
        <w:rPr>
          <w:rStyle w:val="FontStyle192"/>
          <w:sz w:val="28"/>
          <w:szCs w:val="28"/>
        </w:rPr>
        <w:t>их крепления, а также возможности регули</w:t>
      </w:r>
      <w:r w:rsidRPr="003333B5">
        <w:rPr>
          <w:rStyle w:val="FontStyle192"/>
          <w:sz w:val="28"/>
          <w:szCs w:val="28"/>
        </w:rPr>
        <w:softHyphen/>
        <w:t>рования длины браслета.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212"/>
          <w:sz w:val="28"/>
          <w:szCs w:val="28"/>
        </w:rPr>
        <w:t xml:space="preserve">Надежность </w:t>
      </w:r>
      <w:r w:rsidRPr="003333B5">
        <w:rPr>
          <w:rStyle w:val="FontStyle192"/>
          <w:sz w:val="28"/>
          <w:szCs w:val="28"/>
        </w:rPr>
        <w:t>часов определяется сложностью конструк</w:t>
      </w:r>
      <w:r w:rsidRPr="003333B5">
        <w:rPr>
          <w:rStyle w:val="FontStyle192"/>
          <w:sz w:val="28"/>
          <w:szCs w:val="28"/>
        </w:rPr>
        <w:softHyphen/>
        <w:t>ции, наличием защитных устройств (противоударного, анти</w:t>
      </w:r>
      <w:r w:rsidRPr="003333B5">
        <w:rPr>
          <w:rStyle w:val="FontStyle192"/>
          <w:sz w:val="28"/>
          <w:szCs w:val="28"/>
        </w:rPr>
        <w:softHyphen/>
        <w:t>магнитного), пыле-, влаго- или водонепроницаемого корпуса и зависит от соблюдения правил эксплуатации и ухода. Как правило, чем сложнее конструкция часов, тем выше веро</w:t>
      </w:r>
      <w:r w:rsidRPr="003333B5">
        <w:rPr>
          <w:rStyle w:val="FontStyle192"/>
          <w:sz w:val="28"/>
          <w:szCs w:val="28"/>
        </w:rPr>
        <w:softHyphen/>
        <w:t>ятность поломок. Срок службы часов при надлежащей эксп</w:t>
      </w:r>
      <w:r w:rsidRPr="003333B5">
        <w:rPr>
          <w:rStyle w:val="FontStyle192"/>
          <w:sz w:val="28"/>
          <w:szCs w:val="28"/>
        </w:rPr>
        <w:softHyphen/>
        <w:t>луатации и уходе составляет обычно не менее 10 лет.</w:t>
      </w:r>
    </w:p>
    <w:p w:rsidR="003333B5" w:rsidRPr="003333B5" w:rsidRDefault="003333B5" w:rsidP="00273E15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212"/>
          <w:sz w:val="28"/>
          <w:szCs w:val="28"/>
        </w:rPr>
        <w:t xml:space="preserve">Эстетические </w:t>
      </w:r>
      <w:r w:rsidRPr="003333B5">
        <w:rPr>
          <w:rStyle w:val="FontStyle192"/>
          <w:sz w:val="28"/>
          <w:szCs w:val="28"/>
        </w:rPr>
        <w:t>свойства часов определяются формой, цве</w:t>
      </w:r>
      <w:r w:rsidRPr="003333B5">
        <w:rPr>
          <w:rStyle w:val="FontStyle192"/>
          <w:sz w:val="28"/>
          <w:szCs w:val="28"/>
        </w:rPr>
        <w:softHyphen/>
        <w:t>том, габаритными размерами корпуса, цветом циферблата, материалом и формой часового стекла, качеством защитно-де</w:t>
      </w:r>
      <w:r w:rsidRPr="003333B5">
        <w:rPr>
          <w:rStyle w:val="FontStyle192"/>
          <w:sz w:val="28"/>
          <w:szCs w:val="28"/>
        </w:rPr>
        <w:softHyphen/>
        <w:t>коративных покрытий, четкостью прорисовки знаков, обозна</w:t>
      </w:r>
      <w:r w:rsidRPr="003333B5">
        <w:rPr>
          <w:rStyle w:val="FontStyle192"/>
          <w:sz w:val="28"/>
          <w:szCs w:val="28"/>
        </w:rPr>
        <w:softHyphen/>
        <w:t>чений и символов, пропорциями и единством элементов часов.</w:t>
      </w:r>
    </w:p>
    <w:p w:rsidR="003333B5" w:rsidRDefault="003333B5" w:rsidP="00273E15">
      <w:pPr>
        <w:ind w:left="284" w:right="284" w:firstLine="680"/>
        <w:rPr>
          <w:rStyle w:val="FontStyle203"/>
          <w:rFonts w:eastAsia="Times New Roman"/>
          <w:spacing w:val="10"/>
          <w:lang w:eastAsia="ru-RU"/>
        </w:rPr>
      </w:pPr>
      <w:r>
        <w:rPr>
          <w:rStyle w:val="FontStyle203"/>
          <w:spacing w:val="10"/>
        </w:rPr>
        <w:br w:type="page"/>
      </w:r>
    </w:p>
    <w:p w:rsidR="00273E15" w:rsidRDefault="009A1C2C" w:rsidP="003333B5">
      <w:pPr>
        <w:pStyle w:val="Style92"/>
        <w:widowControl/>
        <w:spacing w:before="197" w:line="276" w:lineRule="auto"/>
        <w:jc w:val="center"/>
        <w:rPr>
          <w:rStyle w:val="FontStyle203"/>
          <w:spacing w:val="10"/>
          <w:sz w:val="28"/>
          <w:szCs w:val="28"/>
        </w:rPr>
      </w:pPr>
      <w:r>
        <w:rPr>
          <w:b/>
          <w:bCs/>
          <w:noProof/>
          <w:spacing w:val="10"/>
          <w:sz w:val="28"/>
          <w:szCs w:val="28"/>
        </w:rPr>
        <w:pict>
          <v:group id="_x0000_s1194" style="position:absolute;left:0;text-align:left;margin-left:-.8pt;margin-top:-1.25pt;width:513.3pt;height:736.75pt;z-index:251665408" coordorigin="1112,432" coordsize="10513,15552">
            <v:line id="_x0000_s1195" style="position:absolute" from="1112,432" to="11602,433" strokeweight="2pt">
              <v:stroke startarrowwidth="narrow" startarrowlength="short" endarrowwidth="narrow" endarrowlength="short"/>
            </v:line>
            <v:line id="_x0000_s1196" style="position:absolute" from="1114,432" to="1115,15980" strokeweight="2pt">
              <v:stroke startarrowwidth="narrow" startarrowlength="short" endarrowwidth="narrow" endarrowlength="short"/>
            </v:line>
            <v:line id="_x0000_s1197" style="position:absolute" from="11624,432" to="11625,15980" strokeweight="2pt">
              <v:stroke startarrowwidth="narrow" startarrowlength="short" endarrowwidth="narrow" endarrowlength="short"/>
            </v:line>
            <v:line id="_x0000_s1198" style="position:absolute" from="1140,15153" to="11601,15154" strokeweight="2pt">
              <v:stroke startarrowwidth="narrow" startarrowlength="short" endarrowwidth="narrow" endarrowlength="short"/>
            </v:line>
            <v:line id="_x0000_s1199" style="position:absolute" from="1140,15981" to="11601,15982" strokeweight="2pt">
              <v:stroke startarrowwidth="narrow" startarrowlength="short" endarrowwidth="narrow" endarrowlength="short"/>
            </v:line>
            <v:line id="_x0000_s1200" style="position:absolute" from="1114,15704" to="4800,15705" strokeweight="2pt">
              <v:stroke startarrowwidth="narrow" startarrowlength="short" endarrowwidth="narrow" endarrowlength="short"/>
            </v:line>
            <v:line id="_x0000_s1201" style="position:absolute" from="1114,15429" to="4800,15430" strokeweight="1pt">
              <v:stroke startarrowwidth="narrow" startarrowlength="short" endarrowwidth="narrow" endarrowlength="short"/>
            </v:line>
            <v:line id="_x0000_s1202" style="position:absolute" from="1531,15153" to="1532,15980" strokeweight="2pt">
              <v:stroke startarrowwidth="narrow" startarrowlength="short" endarrowwidth="narrow" endarrowlength="short"/>
            </v:line>
            <v:rect id="_x0000_s1203" style="position:absolute;left:1140;top:15704;width:397;height:276" filled="f" stroked="f" strokeweight="2pt">
              <v:textbox style="mso-next-textbox:#_x0000_s1203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04" style="position:absolute;left:1509;top:15704;width:680;height:276" filled="f" stroked="f" strokeweight="2pt">
              <v:textbox style="mso-next-textbox:#_x0000_s1204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205" style="position:absolute;left:2160;top:15704;width:1067;height:276" filled="f" stroked="f" strokeweight="2pt">
              <v:textbox style="mso-next-textbox:#_x0000_s1205" inset="0,0,0,0">
                <w:txbxContent>
                  <w:p w:rsidR="009F1FFF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06" style="position:absolute;left:3550;top:15704;width:627;height:276" filled="f" stroked="f" strokeweight="2pt">
              <v:textbox style="mso-next-textbox:#_x0000_s1206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207" style="position:absolute;left:4281;top:15704;width:567;height:280" filled="f" stroked="f" strokeweight="2pt">
              <v:textbox style="mso-next-textbox:#_x0000_s1207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208" style="position:absolute" from="4820,15154" to="4821,15980" strokeweight="2pt">
              <v:stroke startarrowwidth="narrow" startarrowlength="short" endarrowwidth="narrow" endarrowlength="short"/>
            </v:line>
            <v:line id="_x0000_s1209" style="position:absolute" from="2098,15154" to="2099,15980" strokeweight="2pt">
              <v:stroke startarrowwidth="narrow" startarrowlength="short" endarrowwidth="narrow" endarrowlength="short"/>
            </v:line>
            <v:line id="_x0000_s1210" style="position:absolute" from="3402,15154" to="3403,15980" strokeweight="2pt">
              <v:stroke startarrowwidth="narrow" startarrowlength="short" endarrowwidth="narrow" endarrowlength="short"/>
            </v:line>
            <v:line id="_x0000_s1211" style="position:absolute" from="4253,15154" to="4254,15980" strokeweight="2pt">
              <v:stroke startarrowwidth="narrow" startarrowlength="short" endarrowwidth="narrow" endarrowlength="short"/>
            </v:line>
            <v:line id="_x0000_s1212" style="position:absolute" from="11057,15154" to="11058,15980" strokeweight="2pt">
              <v:stroke startarrowwidth="narrow" startarrowlength="short" endarrowwidth="narrow" endarrowlength="short"/>
            </v:line>
            <v:line id="_x0000_s1213" style="position:absolute" from="11088,15543" to="11598,15544" strokeweight="2pt">
              <v:stroke startarrowwidth="narrow" startarrowlength="short" endarrowwidth="narrow" endarrowlength="short"/>
            </v:line>
            <v:rect id="_x0000_s1214" style="position:absolute;left:11088;top:15154;width:510;height:413" filled="f" stroked="f" strokeweight="2pt">
              <v:textbox style="mso-next-textbox:#_x0000_s1214" inset="0,0,0,0">
                <w:txbxContent>
                  <w:p w:rsidR="009F1FFF" w:rsidRDefault="009F1FFF" w:rsidP="00B661F3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3333B5" w:rsidRDefault="00B661F3" w:rsidP="003333B5">
      <w:pPr>
        <w:pStyle w:val="Style92"/>
        <w:widowControl/>
        <w:spacing w:before="197" w:line="276" w:lineRule="auto"/>
        <w:jc w:val="center"/>
        <w:rPr>
          <w:rStyle w:val="FontStyle203"/>
          <w:sz w:val="28"/>
          <w:szCs w:val="28"/>
        </w:rPr>
      </w:pPr>
      <w:r>
        <w:rPr>
          <w:rStyle w:val="FontStyle203"/>
          <w:spacing w:val="10"/>
          <w:sz w:val="28"/>
          <w:szCs w:val="28"/>
        </w:rPr>
        <w:t>3</w:t>
      </w:r>
      <w:r w:rsidRPr="003333B5">
        <w:rPr>
          <w:rStyle w:val="FontStyle203"/>
          <w:sz w:val="28"/>
          <w:szCs w:val="28"/>
        </w:rPr>
        <w:t xml:space="preserve"> КЛАССИФИКАЦИЯ И АССОРТИМЕНТ ЧАСОВ</w:t>
      </w:r>
    </w:p>
    <w:p w:rsidR="00B55755" w:rsidRPr="00606676" w:rsidRDefault="00B55755" w:rsidP="00B55755">
      <w:pPr>
        <w:pStyle w:val="Style92"/>
        <w:widowControl/>
        <w:spacing w:before="197" w:after="240" w:line="276" w:lineRule="auto"/>
        <w:jc w:val="center"/>
        <w:rPr>
          <w:rStyle w:val="FontStyle203"/>
          <w:sz w:val="28"/>
          <w:szCs w:val="28"/>
        </w:rPr>
      </w:pPr>
      <w:r w:rsidRPr="00606676">
        <w:rPr>
          <w:rStyle w:val="FontStyle203"/>
          <w:sz w:val="28"/>
          <w:szCs w:val="28"/>
        </w:rPr>
        <w:t>3.1 Классификация часов</w:t>
      </w:r>
    </w:p>
    <w:p w:rsidR="003333B5" w:rsidRPr="003333B5" w:rsidRDefault="003333B5" w:rsidP="001925D8">
      <w:pPr>
        <w:pStyle w:val="Style129"/>
        <w:widowControl/>
        <w:spacing w:before="43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Часы классифицируют по следующим основным призна</w:t>
      </w:r>
      <w:r w:rsidRPr="003333B5">
        <w:rPr>
          <w:rStyle w:val="FontStyle192"/>
          <w:sz w:val="28"/>
          <w:szCs w:val="28"/>
        </w:rPr>
        <w:softHyphen/>
        <w:t>кам: по назначению, способу эксплуатации, источнику энер</w:t>
      </w:r>
      <w:r w:rsidRPr="003333B5">
        <w:rPr>
          <w:rStyle w:val="FontStyle192"/>
          <w:sz w:val="28"/>
          <w:szCs w:val="28"/>
        </w:rPr>
        <w:softHyphen/>
        <w:t>гии, виду индикации, типу колебательной системы, калибру</w:t>
      </w:r>
      <w:r w:rsidR="00606676">
        <w:rPr>
          <w:rStyle w:val="FontStyle192"/>
          <w:sz w:val="28"/>
          <w:szCs w:val="28"/>
        </w:rPr>
        <w:t xml:space="preserve"> </w:t>
      </w:r>
      <w:r w:rsidRPr="003333B5">
        <w:rPr>
          <w:rStyle w:val="FontStyle192"/>
          <w:sz w:val="28"/>
          <w:szCs w:val="28"/>
        </w:rPr>
        <w:t>(размеру) каркаса механизма, полу и возрасту потребителя, уровню функциональных свойств.</w:t>
      </w:r>
    </w:p>
    <w:p w:rsidR="00606676" w:rsidRDefault="003333B5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606676">
        <w:rPr>
          <w:rStyle w:val="FontStyle192"/>
          <w:i/>
          <w:sz w:val="28"/>
          <w:szCs w:val="28"/>
        </w:rPr>
        <w:t>По назначению</w:t>
      </w:r>
      <w:r w:rsidRPr="003333B5">
        <w:rPr>
          <w:rStyle w:val="FontStyle192"/>
          <w:sz w:val="28"/>
          <w:szCs w:val="28"/>
        </w:rPr>
        <w:t xml:space="preserve"> часы подразделяются на</w:t>
      </w:r>
      <w:r w:rsidR="00606676">
        <w:rPr>
          <w:rStyle w:val="FontStyle192"/>
          <w:sz w:val="28"/>
          <w:szCs w:val="28"/>
        </w:rPr>
        <w:t>: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 классические;</w:t>
      </w:r>
      <w:r w:rsidR="003333B5" w:rsidRPr="003333B5">
        <w:rPr>
          <w:rStyle w:val="FontStyle192"/>
          <w:sz w:val="28"/>
          <w:szCs w:val="28"/>
        </w:rPr>
        <w:t xml:space="preserve"> 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 специальные;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комбинированные</w:t>
      </w:r>
      <w:r>
        <w:rPr>
          <w:rStyle w:val="FontStyle192"/>
          <w:sz w:val="28"/>
          <w:szCs w:val="28"/>
        </w:rPr>
        <w:t>;</w:t>
      </w:r>
    </w:p>
    <w:p w:rsidR="003333B5" w:rsidRPr="003333B5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для измерения малых про</w:t>
      </w:r>
      <w:r w:rsidR="003333B5" w:rsidRPr="003333B5">
        <w:rPr>
          <w:rStyle w:val="FontStyle192"/>
          <w:sz w:val="28"/>
          <w:szCs w:val="28"/>
        </w:rPr>
        <w:softHyphen/>
        <w:t>межутков времени.</w:t>
      </w:r>
    </w:p>
    <w:p w:rsidR="00606676" w:rsidRDefault="003333B5" w:rsidP="001925D8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 w:rsidRPr="00606676">
        <w:rPr>
          <w:rStyle w:val="FontStyle192"/>
          <w:i/>
          <w:sz w:val="28"/>
          <w:szCs w:val="28"/>
        </w:rPr>
        <w:t>По способу эксплуатации</w:t>
      </w:r>
      <w:r w:rsidRPr="003333B5">
        <w:rPr>
          <w:rStyle w:val="FontStyle192"/>
          <w:sz w:val="28"/>
          <w:szCs w:val="28"/>
        </w:rPr>
        <w:t xml:space="preserve"> различают</w:t>
      </w:r>
      <w:r w:rsidR="00606676">
        <w:rPr>
          <w:rStyle w:val="FontStyle192"/>
          <w:sz w:val="28"/>
          <w:szCs w:val="28"/>
        </w:rPr>
        <w:t>:</w:t>
      </w:r>
    </w:p>
    <w:p w:rsidR="00606676" w:rsidRDefault="00606676" w:rsidP="001925D8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 наручные;</w:t>
      </w:r>
    </w:p>
    <w:p w:rsidR="00606676" w:rsidRDefault="00606676" w:rsidP="001925D8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 карман</w:t>
      </w:r>
      <w:r>
        <w:rPr>
          <w:rStyle w:val="FontStyle192"/>
          <w:sz w:val="28"/>
          <w:szCs w:val="28"/>
        </w:rPr>
        <w:softHyphen/>
        <w:t>ные;</w:t>
      </w:r>
    </w:p>
    <w:p w:rsidR="00606676" w:rsidRDefault="00606676" w:rsidP="001925D8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 настенные;</w:t>
      </w:r>
    </w:p>
    <w:p w:rsidR="00606676" w:rsidRDefault="00606676" w:rsidP="001925D8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 настольные;</w:t>
      </w:r>
    </w:p>
    <w:p w:rsidR="003333B5" w:rsidRPr="003333B5" w:rsidRDefault="00606676" w:rsidP="001925D8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напольные часы.</w:t>
      </w:r>
    </w:p>
    <w:p w:rsidR="00606676" w:rsidRDefault="003333B5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606676">
        <w:rPr>
          <w:rStyle w:val="FontStyle192"/>
          <w:i/>
          <w:sz w:val="28"/>
          <w:szCs w:val="28"/>
        </w:rPr>
        <w:t>По источнику энергии</w:t>
      </w:r>
      <w:r w:rsidRPr="003333B5">
        <w:rPr>
          <w:rStyle w:val="FontStyle192"/>
          <w:sz w:val="28"/>
          <w:szCs w:val="28"/>
        </w:rPr>
        <w:t xml:space="preserve"> выделяют</w:t>
      </w:r>
      <w:r w:rsidR="00606676">
        <w:rPr>
          <w:rStyle w:val="FontStyle192"/>
          <w:sz w:val="28"/>
          <w:szCs w:val="28"/>
        </w:rPr>
        <w:t>: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механические</w:t>
      </w:r>
      <w:r>
        <w:rPr>
          <w:rStyle w:val="FontStyle192"/>
          <w:sz w:val="28"/>
          <w:szCs w:val="28"/>
        </w:rPr>
        <w:t>;</w:t>
      </w:r>
    </w:p>
    <w:p w:rsidR="003333B5" w:rsidRPr="003333B5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элект</w:t>
      </w:r>
      <w:r w:rsidR="003333B5" w:rsidRPr="003333B5">
        <w:rPr>
          <w:rStyle w:val="FontStyle192"/>
          <w:sz w:val="28"/>
          <w:szCs w:val="28"/>
        </w:rPr>
        <w:softHyphen/>
        <w:t>рические часы.</w:t>
      </w:r>
    </w:p>
    <w:p w:rsidR="00606676" w:rsidRDefault="003333B5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606676">
        <w:rPr>
          <w:rStyle w:val="FontStyle192"/>
          <w:i/>
          <w:sz w:val="28"/>
          <w:szCs w:val="28"/>
        </w:rPr>
        <w:t>По виду индикации</w:t>
      </w:r>
      <w:r w:rsidRPr="003333B5">
        <w:rPr>
          <w:rStyle w:val="FontStyle192"/>
          <w:sz w:val="28"/>
          <w:szCs w:val="28"/>
        </w:rPr>
        <w:t xml:space="preserve"> (способу представления информации) часы бывают</w:t>
      </w:r>
      <w:r w:rsidR="00606676">
        <w:rPr>
          <w:rStyle w:val="FontStyle192"/>
          <w:sz w:val="28"/>
          <w:szCs w:val="28"/>
        </w:rPr>
        <w:t>: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 со стрелочной индикацией;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с оптико-электронной (цифро</w:t>
      </w:r>
      <w:r w:rsidR="003333B5" w:rsidRPr="003333B5">
        <w:rPr>
          <w:rStyle w:val="FontStyle192"/>
          <w:sz w:val="28"/>
          <w:szCs w:val="28"/>
        </w:rPr>
        <w:softHyphen/>
        <w:t>вой) и</w:t>
      </w:r>
      <w:r>
        <w:rPr>
          <w:rStyle w:val="FontStyle192"/>
          <w:sz w:val="28"/>
          <w:szCs w:val="28"/>
        </w:rPr>
        <w:t>ндикацией;</w:t>
      </w:r>
    </w:p>
    <w:p w:rsidR="003333B5" w:rsidRPr="003333B5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комбинированной индикацией.</w:t>
      </w:r>
    </w:p>
    <w:p w:rsidR="00606676" w:rsidRDefault="003333B5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606676">
        <w:rPr>
          <w:rStyle w:val="FontStyle192"/>
          <w:i/>
          <w:sz w:val="28"/>
          <w:szCs w:val="28"/>
        </w:rPr>
        <w:t>По типу колебательной системы</w:t>
      </w:r>
      <w:r w:rsidRPr="003333B5">
        <w:rPr>
          <w:rStyle w:val="FontStyle192"/>
          <w:sz w:val="28"/>
          <w:szCs w:val="28"/>
        </w:rPr>
        <w:t xml:space="preserve"> часы подразделяются на</w:t>
      </w:r>
      <w:r w:rsidR="00606676">
        <w:rPr>
          <w:rStyle w:val="FontStyle192"/>
          <w:sz w:val="28"/>
          <w:szCs w:val="28"/>
        </w:rPr>
        <w:t>: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</w:t>
      </w:r>
      <w:r>
        <w:rPr>
          <w:rStyle w:val="FontStyle192"/>
          <w:sz w:val="28"/>
          <w:szCs w:val="28"/>
        </w:rPr>
        <w:t>маятниковые;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балансовые</w:t>
      </w:r>
      <w:r>
        <w:rPr>
          <w:rStyle w:val="FontStyle192"/>
          <w:sz w:val="28"/>
          <w:szCs w:val="28"/>
        </w:rPr>
        <w:t>;</w:t>
      </w:r>
    </w:p>
    <w:p w:rsidR="003333B5" w:rsidRPr="003333B5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кварцевые.</w:t>
      </w:r>
    </w:p>
    <w:p w:rsidR="00606676" w:rsidRDefault="003333B5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606676">
        <w:rPr>
          <w:rStyle w:val="FontStyle192"/>
          <w:i/>
          <w:sz w:val="28"/>
          <w:szCs w:val="28"/>
        </w:rPr>
        <w:t>По калибру каркаса</w:t>
      </w:r>
      <w:r w:rsidRPr="003333B5">
        <w:rPr>
          <w:rStyle w:val="FontStyle192"/>
          <w:sz w:val="28"/>
          <w:szCs w:val="28"/>
        </w:rPr>
        <w:t xml:space="preserve"> (платины) механизма наручные и карманные часы бывают</w:t>
      </w:r>
      <w:r w:rsidR="00606676">
        <w:rPr>
          <w:rStyle w:val="FontStyle192"/>
          <w:sz w:val="28"/>
          <w:szCs w:val="28"/>
        </w:rPr>
        <w:t>:</w:t>
      </w:r>
    </w:p>
    <w:p w:rsidR="00606676" w:rsidRDefault="00606676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>
        <w:rPr>
          <w:rStyle w:val="FontStyle192"/>
          <w:sz w:val="28"/>
          <w:szCs w:val="28"/>
        </w:rPr>
        <w:t>-</w:t>
      </w:r>
      <w:r w:rsidR="003333B5" w:rsidRPr="003333B5">
        <w:rPr>
          <w:rStyle w:val="FontStyle192"/>
          <w:sz w:val="28"/>
          <w:szCs w:val="28"/>
        </w:rPr>
        <w:t xml:space="preserve"> малого и нормального калибра. </w:t>
      </w:r>
    </w:p>
    <w:p w:rsidR="003333B5" w:rsidRPr="003333B5" w:rsidRDefault="003333B5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1925D8">
        <w:rPr>
          <w:rStyle w:val="FontStyle192"/>
          <w:i/>
          <w:sz w:val="28"/>
          <w:szCs w:val="28"/>
        </w:rPr>
        <w:t>По половозрастному признаку</w:t>
      </w:r>
      <w:r w:rsidRPr="003333B5">
        <w:rPr>
          <w:rStyle w:val="FontStyle192"/>
          <w:sz w:val="28"/>
          <w:szCs w:val="28"/>
        </w:rPr>
        <w:t xml:space="preserve"> часы подразделяются на мужские, женские и детские.</w:t>
      </w:r>
    </w:p>
    <w:p w:rsidR="003333B5" w:rsidRPr="003333B5" w:rsidRDefault="003333B5" w:rsidP="001925D8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1925D8">
        <w:rPr>
          <w:rStyle w:val="FontStyle192"/>
          <w:i/>
          <w:sz w:val="28"/>
          <w:szCs w:val="28"/>
        </w:rPr>
        <w:lastRenderedPageBreak/>
        <w:t>По уровню функциональных свойств</w:t>
      </w:r>
      <w:r w:rsidRPr="003333B5">
        <w:rPr>
          <w:rStyle w:val="FontStyle192"/>
          <w:sz w:val="28"/>
          <w:szCs w:val="28"/>
        </w:rPr>
        <w:t xml:space="preserve"> различают часы простого, среднего и высокого класса.</w:t>
      </w:r>
    </w:p>
    <w:p w:rsidR="001925D8" w:rsidRDefault="001925D8">
      <w:pPr>
        <w:rPr>
          <w:rStyle w:val="FontStyle192"/>
          <w:rFonts w:eastAsia="Times New Roman"/>
          <w:sz w:val="28"/>
          <w:szCs w:val="28"/>
          <w:lang w:eastAsia="ru-RU"/>
        </w:rPr>
      </w:pPr>
      <w:r>
        <w:rPr>
          <w:rStyle w:val="FontStyle192"/>
          <w:sz w:val="28"/>
          <w:szCs w:val="28"/>
        </w:rPr>
        <w:br w:type="page"/>
      </w:r>
    </w:p>
    <w:p w:rsidR="001925D8" w:rsidRDefault="009A1C2C" w:rsidP="003333B5">
      <w:pPr>
        <w:pStyle w:val="Style129"/>
        <w:widowControl/>
        <w:spacing w:line="276" w:lineRule="auto"/>
        <w:ind w:firstLine="451"/>
        <w:rPr>
          <w:rStyle w:val="FontStyle192"/>
          <w:sz w:val="28"/>
          <w:szCs w:val="28"/>
        </w:rPr>
      </w:pPr>
      <w:r>
        <w:rPr>
          <w:noProof/>
          <w:sz w:val="28"/>
          <w:szCs w:val="28"/>
        </w:rPr>
        <w:pict>
          <v:group id="_x0000_s1215" style="position:absolute;left:0;text-align:left;margin-left:.75pt;margin-top:-.7pt;width:513.3pt;height:736.95pt;z-index:251666432" coordorigin="1112,432" coordsize="10513,15552">
            <v:line id="_x0000_s1216" style="position:absolute" from="1112,432" to="11602,433" strokeweight="2pt">
              <v:stroke startarrowwidth="narrow" startarrowlength="short" endarrowwidth="narrow" endarrowlength="short"/>
            </v:line>
            <v:line id="_x0000_s1217" style="position:absolute" from="1114,432" to="1115,15980" strokeweight="2pt">
              <v:stroke startarrowwidth="narrow" startarrowlength="short" endarrowwidth="narrow" endarrowlength="short"/>
            </v:line>
            <v:line id="_x0000_s1218" style="position:absolute" from="11624,432" to="11625,15980" strokeweight="2pt">
              <v:stroke startarrowwidth="narrow" startarrowlength="short" endarrowwidth="narrow" endarrowlength="short"/>
            </v:line>
            <v:line id="_x0000_s1219" style="position:absolute" from="1140,15153" to="11601,15154" strokeweight="2pt">
              <v:stroke startarrowwidth="narrow" startarrowlength="short" endarrowwidth="narrow" endarrowlength="short"/>
            </v:line>
            <v:line id="_x0000_s1220" style="position:absolute" from="1140,15981" to="11601,15982" strokeweight="2pt">
              <v:stroke startarrowwidth="narrow" startarrowlength="short" endarrowwidth="narrow" endarrowlength="short"/>
            </v:line>
            <v:line id="_x0000_s1221" style="position:absolute" from="1114,15704" to="4800,15705" strokeweight="2pt">
              <v:stroke startarrowwidth="narrow" startarrowlength="short" endarrowwidth="narrow" endarrowlength="short"/>
            </v:line>
            <v:line id="_x0000_s1222" style="position:absolute" from="1114,15429" to="4800,15430" strokeweight="1pt">
              <v:stroke startarrowwidth="narrow" startarrowlength="short" endarrowwidth="narrow" endarrowlength="short"/>
            </v:line>
            <v:line id="_x0000_s1223" style="position:absolute" from="1531,15153" to="1532,15980" strokeweight="2pt">
              <v:stroke startarrowwidth="narrow" startarrowlength="short" endarrowwidth="narrow" endarrowlength="short"/>
            </v:line>
            <v:rect id="_x0000_s1224" style="position:absolute;left:1140;top:15704;width:397;height:276" filled="f" stroked="f" strokeweight="2pt">
              <v:textbox style="mso-next-textbox:#_x0000_s1224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25" style="position:absolute;left:1509;top:15704;width:680;height:276" filled="f" stroked="f" strokeweight="2pt">
              <v:textbox style="mso-next-textbox:#_x0000_s1225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226" style="position:absolute;left:2160;top:15704;width:1067;height:276" filled="f" stroked="f" strokeweight="2pt">
              <v:textbox style="mso-next-textbox:#_x0000_s1226" inset="0,0,0,0">
                <w:txbxContent>
                  <w:p w:rsidR="009F1FFF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27" style="position:absolute;left:3550;top:15704;width:627;height:276" filled="f" stroked="f" strokeweight="2pt">
              <v:textbox style="mso-next-textbox:#_x0000_s1227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228" style="position:absolute;left:4281;top:15704;width:567;height:280" filled="f" stroked="f" strokeweight="2pt">
              <v:textbox style="mso-next-textbox:#_x0000_s1228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229" style="position:absolute" from="4820,15154" to="4821,15980" strokeweight="2pt">
              <v:stroke startarrowwidth="narrow" startarrowlength="short" endarrowwidth="narrow" endarrowlength="short"/>
            </v:line>
            <v:line id="_x0000_s1230" style="position:absolute" from="2098,15154" to="2099,15980" strokeweight="2pt">
              <v:stroke startarrowwidth="narrow" startarrowlength="short" endarrowwidth="narrow" endarrowlength="short"/>
            </v:line>
            <v:line id="_x0000_s1231" style="position:absolute" from="3402,15154" to="3403,15980" strokeweight="2pt">
              <v:stroke startarrowwidth="narrow" startarrowlength="short" endarrowwidth="narrow" endarrowlength="short"/>
            </v:line>
            <v:line id="_x0000_s1232" style="position:absolute" from="4253,15154" to="4254,15980" strokeweight="2pt">
              <v:stroke startarrowwidth="narrow" startarrowlength="short" endarrowwidth="narrow" endarrowlength="short"/>
            </v:line>
            <v:line id="_x0000_s1233" style="position:absolute" from="11057,15154" to="11058,15980" strokeweight="2pt">
              <v:stroke startarrowwidth="narrow" startarrowlength="short" endarrowwidth="narrow" endarrowlength="short"/>
            </v:line>
            <v:line id="_x0000_s1234" style="position:absolute" from="11088,15543" to="11598,15544" strokeweight="2pt">
              <v:stroke startarrowwidth="narrow" startarrowlength="short" endarrowwidth="narrow" endarrowlength="short"/>
            </v:line>
            <v:rect id="_x0000_s1235" style="position:absolute;left:11088;top:15154;width:510;height:413" filled="f" stroked="f" strokeweight="2pt">
              <v:textbox style="mso-next-textbox:#_x0000_s1235" inset="0,0,0,0">
                <w:txbxContent>
                  <w:p w:rsidR="009F1FFF" w:rsidRDefault="009F1FFF" w:rsidP="00B661F3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1925D8" w:rsidRPr="001925D8" w:rsidRDefault="001925D8" w:rsidP="001925D8">
      <w:pPr>
        <w:pStyle w:val="Style129"/>
        <w:widowControl/>
        <w:spacing w:after="240" w:line="276" w:lineRule="auto"/>
        <w:ind w:firstLine="0"/>
        <w:jc w:val="center"/>
        <w:rPr>
          <w:rStyle w:val="FontStyle192"/>
          <w:b/>
          <w:sz w:val="28"/>
          <w:szCs w:val="28"/>
        </w:rPr>
      </w:pPr>
      <w:r w:rsidRPr="001925D8">
        <w:rPr>
          <w:rStyle w:val="FontStyle192"/>
          <w:b/>
          <w:sz w:val="28"/>
          <w:szCs w:val="28"/>
        </w:rPr>
        <w:t>3.2 Ассортимент часов</w:t>
      </w:r>
    </w:p>
    <w:p w:rsidR="003333B5" w:rsidRDefault="003333B5" w:rsidP="00470C80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1925D8">
        <w:rPr>
          <w:rStyle w:val="FontStyle192"/>
          <w:b/>
          <w:i/>
          <w:sz w:val="28"/>
          <w:szCs w:val="28"/>
        </w:rPr>
        <w:t>Классические часы</w:t>
      </w:r>
      <w:r w:rsidRPr="003333B5">
        <w:rPr>
          <w:rStyle w:val="FontStyle192"/>
          <w:sz w:val="28"/>
          <w:szCs w:val="28"/>
        </w:rPr>
        <w:t xml:space="preserve"> предназначены для измерения текущего времени и являются самой распространенной группой часов.</w:t>
      </w:r>
    </w:p>
    <w:p w:rsidR="00470C80" w:rsidRPr="003333B5" w:rsidRDefault="00470C80" w:rsidP="00470C80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Наручные электрические часы, источником энергии ко</w:t>
      </w:r>
      <w:r w:rsidRPr="003333B5">
        <w:rPr>
          <w:rStyle w:val="FontStyle192"/>
          <w:sz w:val="28"/>
          <w:szCs w:val="28"/>
        </w:rPr>
        <w:softHyphen/>
        <w:t>торых является аккумулятор, по способу восстановления заряда аккумулятора подразделяются на часы с системой питания "Кинетик", "Эко-Драйв" и "Термо".</w:t>
      </w:r>
    </w:p>
    <w:p w:rsidR="00470C80" w:rsidRPr="003333B5" w:rsidRDefault="00470C80" w:rsidP="00470C80">
      <w:pPr>
        <w:pStyle w:val="Style129"/>
        <w:widowControl/>
        <w:spacing w:after="240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Часы системы "Кинетик" (</w:t>
      </w:r>
      <w:r w:rsidRPr="003333B5">
        <w:rPr>
          <w:rStyle w:val="FontStyle192"/>
          <w:sz w:val="28"/>
          <w:szCs w:val="28"/>
          <w:lang w:val="en-US"/>
        </w:rPr>
        <w:t>Kinetic</w:t>
      </w:r>
      <w:r w:rsidRPr="003333B5">
        <w:rPr>
          <w:rStyle w:val="FontStyle192"/>
          <w:sz w:val="28"/>
          <w:szCs w:val="28"/>
        </w:rPr>
        <w:t xml:space="preserve">) производит фирма </w:t>
      </w:r>
      <w:r w:rsidRPr="003333B5">
        <w:rPr>
          <w:rStyle w:val="FontStyle192"/>
          <w:sz w:val="28"/>
          <w:szCs w:val="28"/>
          <w:lang w:val="en-US"/>
        </w:rPr>
        <w:t>Seiko</w:t>
      </w:r>
      <w:r w:rsidRPr="003333B5">
        <w:rPr>
          <w:rStyle w:val="FontStyle192"/>
          <w:sz w:val="28"/>
          <w:szCs w:val="28"/>
        </w:rPr>
        <w:t>. По сути "Кинетик" является гибридом между часами с "авто</w:t>
      </w:r>
      <w:r w:rsidRPr="003333B5">
        <w:rPr>
          <w:rStyle w:val="FontStyle192"/>
          <w:sz w:val="28"/>
          <w:szCs w:val="28"/>
        </w:rPr>
        <w:softHyphen/>
        <w:t>подзаводом" и кварцевыми часами. Грузовой сектор "автопод</w:t>
      </w:r>
      <w:r w:rsidRPr="003333B5">
        <w:rPr>
          <w:rStyle w:val="FontStyle192"/>
          <w:sz w:val="28"/>
          <w:szCs w:val="28"/>
        </w:rPr>
        <w:softHyphen/>
        <w:t>завода", вращаясь вокруг оси при ношении часов, вращает не механизм завода пружины, а ротор генератора, который пре</w:t>
      </w:r>
      <w:r w:rsidRPr="003333B5">
        <w:rPr>
          <w:rStyle w:val="FontStyle192"/>
          <w:sz w:val="28"/>
          <w:szCs w:val="28"/>
        </w:rPr>
        <w:softHyphen/>
        <w:t>образует ток генерации в ток зарядки и подзаряжает аккуму</w:t>
      </w:r>
      <w:r w:rsidRPr="003333B5">
        <w:rPr>
          <w:rStyle w:val="FontStyle192"/>
          <w:sz w:val="28"/>
          <w:szCs w:val="28"/>
        </w:rPr>
        <w:softHyphen/>
        <w:t>лятор. В часах системы "Эко-Драйв" (</w:t>
      </w:r>
      <w:r w:rsidRPr="003333B5">
        <w:rPr>
          <w:rStyle w:val="FontStyle192"/>
          <w:sz w:val="28"/>
          <w:szCs w:val="28"/>
          <w:lang w:val="en-US"/>
        </w:rPr>
        <w:t>Eco</w:t>
      </w:r>
      <w:r w:rsidRPr="003333B5">
        <w:rPr>
          <w:rStyle w:val="FontStyle192"/>
          <w:sz w:val="28"/>
          <w:szCs w:val="28"/>
        </w:rPr>
        <w:t>-</w:t>
      </w:r>
      <w:r w:rsidRPr="003333B5">
        <w:rPr>
          <w:rStyle w:val="FontStyle192"/>
          <w:sz w:val="28"/>
          <w:szCs w:val="28"/>
          <w:lang w:val="en-US"/>
        </w:rPr>
        <w:t>Drive</w:t>
      </w:r>
      <w:r w:rsidRPr="003333B5">
        <w:rPr>
          <w:rStyle w:val="FontStyle192"/>
          <w:sz w:val="28"/>
          <w:szCs w:val="28"/>
        </w:rPr>
        <w:t xml:space="preserve">) фирмы </w:t>
      </w:r>
      <w:r w:rsidRPr="003333B5">
        <w:rPr>
          <w:rStyle w:val="FontStyle192"/>
          <w:sz w:val="28"/>
          <w:szCs w:val="28"/>
          <w:lang w:val="en-US"/>
        </w:rPr>
        <w:t>Citizen</w:t>
      </w:r>
      <w:r w:rsidRPr="003333B5">
        <w:rPr>
          <w:rStyle w:val="FontStyle192"/>
          <w:sz w:val="28"/>
          <w:szCs w:val="28"/>
        </w:rPr>
        <w:t xml:space="preserve"> подзарядка аккумулятора осуществляется фотоэлементом, установленном на циферблате. В термочасах (</w:t>
      </w:r>
      <w:r w:rsidRPr="003333B5">
        <w:rPr>
          <w:rStyle w:val="FontStyle192"/>
          <w:sz w:val="28"/>
          <w:szCs w:val="28"/>
          <w:lang w:val="en-US"/>
        </w:rPr>
        <w:t>Seiko</w:t>
      </w:r>
      <w:r w:rsidRPr="003333B5">
        <w:rPr>
          <w:rStyle w:val="FontStyle192"/>
          <w:sz w:val="28"/>
          <w:szCs w:val="28"/>
        </w:rPr>
        <w:t xml:space="preserve"> и </w:t>
      </w:r>
      <w:r w:rsidRPr="003333B5">
        <w:rPr>
          <w:rStyle w:val="FontStyle192"/>
          <w:sz w:val="28"/>
          <w:szCs w:val="28"/>
          <w:lang w:val="en-US"/>
        </w:rPr>
        <w:t>Citizen</w:t>
      </w:r>
      <w:r w:rsidRPr="003333B5">
        <w:rPr>
          <w:rStyle w:val="FontStyle192"/>
          <w:sz w:val="28"/>
          <w:szCs w:val="28"/>
        </w:rPr>
        <w:t>) аккумулятор подзаряжается от системы термопар, использу</w:t>
      </w:r>
      <w:r w:rsidRPr="003333B5">
        <w:rPr>
          <w:rStyle w:val="FontStyle192"/>
          <w:sz w:val="28"/>
          <w:szCs w:val="28"/>
        </w:rPr>
        <w:softHyphen/>
        <w:t>ющих разность температур на внутренней (задней крышке) и внешней (ранте) стороне часов. Отсутствие движущихся дета</w:t>
      </w:r>
      <w:r w:rsidRPr="003333B5">
        <w:rPr>
          <w:rStyle w:val="FontStyle192"/>
          <w:sz w:val="28"/>
          <w:szCs w:val="28"/>
        </w:rPr>
        <w:softHyphen/>
        <w:t>лей в целом повышает надежность этих часов.</w:t>
      </w:r>
    </w:p>
    <w:p w:rsidR="001925D8" w:rsidRDefault="003333B5" w:rsidP="00470C80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1925D8">
        <w:rPr>
          <w:rStyle w:val="FontStyle192"/>
          <w:b/>
          <w:i/>
          <w:sz w:val="28"/>
          <w:szCs w:val="28"/>
        </w:rPr>
        <w:t>К специальным часам</w:t>
      </w:r>
      <w:r w:rsidRPr="003333B5">
        <w:rPr>
          <w:rStyle w:val="FontStyle192"/>
          <w:sz w:val="28"/>
          <w:szCs w:val="28"/>
        </w:rPr>
        <w:t xml:space="preserve"> относят часы для дайвинга (под</w:t>
      </w:r>
      <w:r w:rsidRPr="003333B5">
        <w:rPr>
          <w:rStyle w:val="FontStyle192"/>
          <w:sz w:val="28"/>
          <w:szCs w:val="28"/>
        </w:rPr>
        <w:softHyphen/>
        <w:t>водного плавания), серфинга (скольжения по воде), шахмат</w:t>
      </w:r>
      <w:r w:rsidRPr="003333B5">
        <w:rPr>
          <w:rStyle w:val="FontStyle192"/>
          <w:sz w:val="28"/>
          <w:szCs w:val="28"/>
        </w:rPr>
        <w:softHyphen/>
        <w:t xml:space="preserve">ные часы, "Командирские" и т. п. </w:t>
      </w:r>
    </w:p>
    <w:p w:rsidR="001925D8" w:rsidRDefault="003333B5" w:rsidP="00470C80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1925D8">
        <w:rPr>
          <w:rStyle w:val="FontStyle192"/>
          <w:i/>
          <w:sz w:val="28"/>
          <w:szCs w:val="28"/>
        </w:rPr>
        <w:t>часы для дайвинга</w:t>
      </w:r>
      <w:r w:rsidRPr="003333B5">
        <w:rPr>
          <w:rStyle w:val="FontStyle192"/>
          <w:sz w:val="28"/>
          <w:szCs w:val="28"/>
        </w:rPr>
        <w:t xml:space="preserve"> имеют водонепроницаемый корпус, позволяющий опускаться с аквалангом до 40 м, оснащаются таймером, цифровым компасом, радиомаяком, электронными устрой</w:t>
      </w:r>
      <w:r w:rsidRPr="003333B5">
        <w:rPr>
          <w:rStyle w:val="FontStyle192"/>
          <w:sz w:val="28"/>
          <w:szCs w:val="28"/>
        </w:rPr>
        <w:softHyphen/>
        <w:t>ствами, измеряющими температуру воды, глубину погруже</w:t>
      </w:r>
      <w:r w:rsidRPr="003333B5">
        <w:rPr>
          <w:rStyle w:val="FontStyle192"/>
          <w:sz w:val="28"/>
          <w:szCs w:val="28"/>
        </w:rPr>
        <w:softHyphen/>
        <w:t xml:space="preserve">ния, рассчитывающими траекторию движения, подающими сигнал тревоги в случаях погружения на слишком большую глубину или быстрого подъема. </w:t>
      </w:r>
    </w:p>
    <w:p w:rsidR="001925D8" w:rsidRDefault="003333B5" w:rsidP="00470C80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1925D8">
        <w:rPr>
          <w:rStyle w:val="FontStyle192"/>
          <w:i/>
          <w:sz w:val="28"/>
          <w:szCs w:val="28"/>
        </w:rPr>
        <w:t>Часы для серфинга</w:t>
      </w:r>
      <w:r w:rsidRPr="003333B5">
        <w:rPr>
          <w:rStyle w:val="FontStyle192"/>
          <w:sz w:val="28"/>
          <w:szCs w:val="28"/>
        </w:rPr>
        <w:t xml:space="preserve"> имеют встроенный цифровой компас, измеритель высоты волны, индикатор траектории движения. </w:t>
      </w:r>
    </w:p>
    <w:p w:rsidR="003333B5" w:rsidRPr="003333B5" w:rsidRDefault="003333B5" w:rsidP="00470C80">
      <w:pPr>
        <w:pStyle w:val="Style129"/>
        <w:widowControl/>
        <w:spacing w:after="240" w:line="276" w:lineRule="auto"/>
        <w:ind w:left="284" w:right="284" w:firstLine="680"/>
        <w:rPr>
          <w:rStyle w:val="FontStyle192"/>
          <w:sz w:val="28"/>
          <w:szCs w:val="28"/>
        </w:rPr>
      </w:pPr>
      <w:r w:rsidRPr="001925D8">
        <w:rPr>
          <w:rStyle w:val="FontStyle192"/>
          <w:i/>
          <w:sz w:val="28"/>
          <w:szCs w:val="28"/>
        </w:rPr>
        <w:t>Шахматные часы</w:t>
      </w:r>
      <w:r w:rsidRPr="003333B5">
        <w:rPr>
          <w:rStyle w:val="FontStyle192"/>
          <w:sz w:val="28"/>
          <w:szCs w:val="28"/>
        </w:rPr>
        <w:t xml:space="preserve"> имеют два циферблата и предназначены для раздельного измере</w:t>
      </w:r>
      <w:r w:rsidRPr="003333B5">
        <w:rPr>
          <w:rStyle w:val="FontStyle192"/>
          <w:sz w:val="28"/>
          <w:szCs w:val="28"/>
        </w:rPr>
        <w:softHyphen/>
        <w:t>ния и суммирования интервалов времени каждого из партне</w:t>
      </w:r>
      <w:r w:rsidRPr="003333B5">
        <w:rPr>
          <w:rStyle w:val="FontStyle192"/>
          <w:sz w:val="28"/>
          <w:szCs w:val="28"/>
        </w:rPr>
        <w:softHyphen/>
        <w:t>ров, играющих в шахматы.</w:t>
      </w:r>
    </w:p>
    <w:p w:rsidR="003333B5" w:rsidRDefault="003333B5" w:rsidP="00470C80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 w:rsidRPr="001925D8">
        <w:rPr>
          <w:rStyle w:val="FontStyle192"/>
          <w:b/>
          <w:i/>
          <w:sz w:val="28"/>
          <w:szCs w:val="28"/>
        </w:rPr>
        <w:t>К комбинированным</w:t>
      </w:r>
      <w:r w:rsidRPr="003333B5">
        <w:rPr>
          <w:rStyle w:val="FontStyle192"/>
          <w:sz w:val="28"/>
          <w:szCs w:val="28"/>
        </w:rPr>
        <w:t xml:space="preserve"> часам относят часы-будильник, часы-кулон, часы-калькулятор, часы-пейджер, часы фото- видео</w:t>
      </w:r>
      <w:r w:rsidRPr="003333B5">
        <w:rPr>
          <w:rStyle w:val="FontStyle192"/>
          <w:sz w:val="28"/>
          <w:szCs w:val="28"/>
        </w:rPr>
        <w:softHyphen/>
        <w:t>камера, часы-радиоприемник и т. п.</w:t>
      </w:r>
    </w:p>
    <w:p w:rsidR="00470C80" w:rsidRDefault="00470C80">
      <w:pPr>
        <w:rPr>
          <w:rFonts w:ascii="Times New Roman" w:eastAsia="Times New Roman" w:hAnsi="Times New Roman"/>
          <w:i/>
          <w:sz w:val="28"/>
          <w:szCs w:val="28"/>
          <w:lang w:eastAsia="ru-RU"/>
        </w:rPr>
      </w:pPr>
      <w:r>
        <w:rPr>
          <w:i/>
          <w:sz w:val="28"/>
          <w:szCs w:val="28"/>
        </w:rPr>
        <w:br w:type="page"/>
      </w:r>
    </w:p>
    <w:p w:rsidR="00470C80" w:rsidRDefault="009A1C2C" w:rsidP="00470C80">
      <w:pPr>
        <w:pStyle w:val="Style129"/>
        <w:widowControl/>
        <w:spacing w:before="5" w:line="276" w:lineRule="auto"/>
        <w:ind w:left="284" w:right="284" w:firstLine="680"/>
        <w:rPr>
          <w:i/>
          <w:sz w:val="28"/>
          <w:szCs w:val="28"/>
        </w:rPr>
      </w:pPr>
      <w:r>
        <w:rPr>
          <w:rFonts w:ascii="Calibri" w:eastAsia="Calibri" w:hAnsi="Calibri"/>
          <w:noProof/>
          <w:sz w:val="28"/>
          <w:szCs w:val="28"/>
          <w:lang w:eastAsia="en-US"/>
        </w:rPr>
        <w:pict>
          <v:group id="_x0000_s1236" style="position:absolute;left:0;text-align:left;margin-left:-4.95pt;margin-top:.85pt;width:513.3pt;height:732.2pt;z-index:251667456" coordorigin="1112,432" coordsize="10513,15552">
            <v:line id="_x0000_s1237" style="position:absolute" from="1112,432" to="11602,433" strokeweight="2pt">
              <v:stroke startarrowwidth="narrow" startarrowlength="short" endarrowwidth="narrow" endarrowlength="short"/>
            </v:line>
            <v:line id="_x0000_s1238" style="position:absolute" from="1114,432" to="1115,15980" strokeweight="2pt">
              <v:stroke startarrowwidth="narrow" startarrowlength="short" endarrowwidth="narrow" endarrowlength="short"/>
            </v:line>
            <v:line id="_x0000_s1239" style="position:absolute" from="11624,432" to="11625,15980" strokeweight="2pt">
              <v:stroke startarrowwidth="narrow" startarrowlength="short" endarrowwidth="narrow" endarrowlength="short"/>
            </v:line>
            <v:line id="_x0000_s1240" style="position:absolute" from="1140,15153" to="11601,15154" strokeweight="2pt">
              <v:stroke startarrowwidth="narrow" startarrowlength="short" endarrowwidth="narrow" endarrowlength="short"/>
            </v:line>
            <v:line id="_x0000_s1241" style="position:absolute" from="1140,15981" to="11601,15982" strokeweight="2pt">
              <v:stroke startarrowwidth="narrow" startarrowlength="short" endarrowwidth="narrow" endarrowlength="short"/>
            </v:line>
            <v:line id="_x0000_s1242" style="position:absolute" from="1114,15704" to="4800,15705" strokeweight="2pt">
              <v:stroke startarrowwidth="narrow" startarrowlength="short" endarrowwidth="narrow" endarrowlength="short"/>
            </v:line>
            <v:line id="_x0000_s1243" style="position:absolute" from="1114,15429" to="4800,15430" strokeweight="1pt">
              <v:stroke startarrowwidth="narrow" startarrowlength="short" endarrowwidth="narrow" endarrowlength="short"/>
            </v:line>
            <v:line id="_x0000_s1244" style="position:absolute" from="1531,15153" to="1532,15980" strokeweight="2pt">
              <v:stroke startarrowwidth="narrow" startarrowlength="short" endarrowwidth="narrow" endarrowlength="short"/>
            </v:line>
            <v:rect id="_x0000_s1245" style="position:absolute;left:1140;top:15704;width:397;height:276" filled="f" stroked="f" strokeweight="2pt">
              <v:textbox style="mso-next-textbox:#_x0000_s1245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46" style="position:absolute;left:1509;top:15704;width:680;height:276" filled="f" stroked="f" strokeweight="2pt">
              <v:textbox style="mso-next-textbox:#_x0000_s1246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247" style="position:absolute;left:2160;top:15704;width:1067;height:276" filled="f" stroked="f" strokeweight="2pt">
              <v:textbox style="mso-next-textbox:#_x0000_s1247" inset="0,0,0,0">
                <w:txbxContent>
                  <w:p w:rsidR="009F1FFF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48" style="position:absolute;left:3550;top:15704;width:627;height:276" filled="f" stroked="f" strokeweight="2pt">
              <v:textbox style="mso-next-textbox:#_x0000_s1248" inset="0,0,0,0">
                <w:txbxContent>
                  <w:p w:rsidR="009F1FFF" w:rsidRPr="0017378E" w:rsidRDefault="009F1FFF" w:rsidP="00B661F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249" style="position:absolute;left:4281;top:15704;width:567;height:280" filled="f" stroked="f" strokeweight="2pt">
              <v:textbox style="mso-next-textbox:#_x0000_s1249" inset="0,0,0,0">
                <w:txbxContent>
                  <w:p w:rsidR="009F1FFF" w:rsidRDefault="009F1FFF" w:rsidP="00B661F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250" style="position:absolute" from="4820,15154" to="4821,15980" strokeweight="2pt">
              <v:stroke startarrowwidth="narrow" startarrowlength="short" endarrowwidth="narrow" endarrowlength="short"/>
            </v:line>
            <v:line id="_x0000_s1251" style="position:absolute" from="2098,15154" to="2099,15980" strokeweight="2pt">
              <v:stroke startarrowwidth="narrow" startarrowlength="short" endarrowwidth="narrow" endarrowlength="short"/>
            </v:line>
            <v:line id="_x0000_s1252" style="position:absolute" from="3402,15154" to="3403,15980" strokeweight="2pt">
              <v:stroke startarrowwidth="narrow" startarrowlength="short" endarrowwidth="narrow" endarrowlength="short"/>
            </v:line>
            <v:line id="_x0000_s1253" style="position:absolute" from="4253,15154" to="4254,15980" strokeweight="2pt">
              <v:stroke startarrowwidth="narrow" startarrowlength="short" endarrowwidth="narrow" endarrowlength="short"/>
            </v:line>
            <v:line id="_x0000_s1254" style="position:absolute" from="11057,15154" to="11058,15980" strokeweight="2pt">
              <v:stroke startarrowwidth="narrow" startarrowlength="short" endarrowwidth="narrow" endarrowlength="short"/>
            </v:line>
            <v:line id="_x0000_s1255" style="position:absolute" from="11088,15543" to="11598,15544" strokeweight="2pt">
              <v:stroke startarrowwidth="narrow" startarrowlength="short" endarrowwidth="narrow" endarrowlength="short"/>
            </v:line>
            <v:rect id="_x0000_s1256" style="position:absolute;left:11088;top:15154;width:510;height:413" filled="f" stroked="f" strokeweight="2pt">
              <v:textbox style="mso-next-textbox:#_x0000_s1256" inset="0,0,0,0">
                <w:txbxContent>
                  <w:p w:rsidR="009F1FFF" w:rsidRDefault="009F1FFF" w:rsidP="00B661F3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470C80" w:rsidRDefault="00470C80" w:rsidP="00470C80">
      <w:pPr>
        <w:pStyle w:val="Style129"/>
        <w:widowControl/>
        <w:spacing w:before="5" w:line="276" w:lineRule="auto"/>
        <w:ind w:left="284" w:right="284" w:firstLine="680"/>
        <w:rPr>
          <w:sz w:val="28"/>
          <w:szCs w:val="28"/>
        </w:rPr>
      </w:pPr>
      <w:r w:rsidRPr="00470C80">
        <w:rPr>
          <w:i/>
          <w:sz w:val="28"/>
          <w:szCs w:val="28"/>
        </w:rPr>
        <w:t>Часы-будильники</w:t>
      </w:r>
      <w:r w:rsidRPr="00470C80">
        <w:rPr>
          <w:sz w:val="28"/>
          <w:szCs w:val="28"/>
        </w:rPr>
        <w:t xml:space="preserve"> подразделяют на мини</w:t>
      </w:r>
      <w:r w:rsidRPr="00470C80">
        <w:rPr>
          <w:sz w:val="28"/>
          <w:szCs w:val="28"/>
        </w:rPr>
        <w:softHyphen/>
        <w:t>атюрные, малогабаритные, крупногабаритные; различают бу</w:t>
      </w:r>
      <w:r w:rsidRPr="00470C80">
        <w:rPr>
          <w:sz w:val="28"/>
          <w:szCs w:val="28"/>
        </w:rPr>
        <w:softHyphen/>
        <w:t>дильники дорожные и настольные; с непрерывным звонком, с мелодией, с прерывистым или предварительным сигналом.</w:t>
      </w:r>
    </w:p>
    <w:p w:rsidR="00470C80" w:rsidRPr="00470C80" w:rsidRDefault="00470C80" w:rsidP="00470C80">
      <w:pPr>
        <w:pStyle w:val="a3"/>
        <w:spacing w:before="0" w:beforeAutospacing="0" w:after="24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470C80">
        <w:rPr>
          <w:bCs/>
          <w:i/>
          <w:sz w:val="28"/>
          <w:szCs w:val="28"/>
        </w:rPr>
        <w:t>Часы настольные и настенные</w:t>
      </w:r>
      <w:r w:rsidRPr="00470C80">
        <w:rPr>
          <w:sz w:val="28"/>
          <w:szCs w:val="28"/>
        </w:rPr>
        <w:t xml:space="preserve"> бывают с двухнедель</w:t>
      </w:r>
      <w:r w:rsidRPr="00470C80">
        <w:rPr>
          <w:sz w:val="28"/>
          <w:szCs w:val="28"/>
        </w:rPr>
        <w:softHyphen/>
        <w:t>ной и недельной заводкой;</w:t>
      </w:r>
      <w:r>
        <w:rPr>
          <w:sz w:val="28"/>
          <w:szCs w:val="28"/>
        </w:rPr>
        <w:t xml:space="preserve"> </w:t>
      </w:r>
      <w:r w:rsidRPr="00470C80">
        <w:rPr>
          <w:sz w:val="28"/>
          <w:szCs w:val="28"/>
        </w:rPr>
        <w:t>часы выпускают с боем и без боя. Часы с боем выпускают трех разновидностей: с боем часов, с боем часов и получасов, с боем часов и четвертей часов.</w:t>
      </w:r>
    </w:p>
    <w:p w:rsidR="003333B5" w:rsidRDefault="003333B5" w:rsidP="00F3010F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 xml:space="preserve">К приборам, предназначенным </w:t>
      </w:r>
      <w:r w:rsidRPr="00470C80">
        <w:rPr>
          <w:rStyle w:val="FontStyle192"/>
          <w:b/>
          <w:i/>
          <w:sz w:val="28"/>
          <w:szCs w:val="28"/>
        </w:rPr>
        <w:t>для измерения малых промежутков времени</w:t>
      </w:r>
      <w:r w:rsidRPr="003333B5">
        <w:rPr>
          <w:rStyle w:val="FontStyle192"/>
          <w:sz w:val="28"/>
          <w:szCs w:val="28"/>
        </w:rPr>
        <w:t>, относят секундомеры и хронографы.</w:t>
      </w:r>
    </w:p>
    <w:p w:rsidR="00470C80" w:rsidRDefault="00470C80" w:rsidP="00F3010F">
      <w:pPr>
        <w:spacing w:after="0"/>
        <w:ind w:left="284" w:right="284" w:firstLine="680"/>
        <w:jc w:val="both"/>
        <w:rPr>
          <w:rFonts w:ascii="Times New Roman" w:hAnsi="Times New Roman"/>
          <w:sz w:val="28"/>
          <w:szCs w:val="28"/>
        </w:rPr>
      </w:pPr>
      <w:r w:rsidRPr="00470C80">
        <w:rPr>
          <w:rFonts w:ascii="Times New Roman" w:hAnsi="Times New Roman"/>
          <w:i/>
          <w:sz w:val="28"/>
          <w:szCs w:val="28"/>
        </w:rPr>
        <w:t>Секундомеры</w:t>
      </w:r>
      <w:r w:rsidRPr="00470C80">
        <w:rPr>
          <w:rFonts w:ascii="Times New Roman" w:hAnsi="Times New Roman"/>
          <w:sz w:val="28"/>
          <w:szCs w:val="28"/>
        </w:rPr>
        <w:t xml:space="preserve"> — часы для измере</w:t>
      </w:r>
      <w:r w:rsidRPr="00470C80">
        <w:rPr>
          <w:rFonts w:ascii="Times New Roman" w:hAnsi="Times New Roman"/>
          <w:sz w:val="28"/>
          <w:szCs w:val="28"/>
        </w:rPr>
        <w:softHyphen/>
        <w:t xml:space="preserve">ния промежутков времени более 10 с. Изготовляют секундомеры </w:t>
      </w:r>
      <w:r w:rsidRPr="00470C80">
        <w:rPr>
          <w:rFonts w:ascii="Times New Roman" w:hAnsi="Times New Roman"/>
          <w:b/>
          <w:bCs/>
          <w:sz w:val="28"/>
          <w:szCs w:val="28"/>
        </w:rPr>
        <w:t xml:space="preserve">с </w:t>
      </w:r>
      <w:r w:rsidRPr="00470C80">
        <w:rPr>
          <w:rFonts w:ascii="Times New Roman" w:hAnsi="Times New Roman"/>
          <w:sz w:val="28"/>
          <w:szCs w:val="28"/>
        </w:rPr>
        <w:t>калибрами механизма 42 и 54 мм. В зависимости от числа се</w:t>
      </w:r>
      <w:r w:rsidRPr="00470C80">
        <w:rPr>
          <w:rFonts w:ascii="Times New Roman" w:hAnsi="Times New Roman"/>
          <w:sz w:val="28"/>
          <w:szCs w:val="28"/>
        </w:rPr>
        <w:softHyphen/>
        <w:t>кундных стрелок, принципа работы часового механизма, калиб</w:t>
      </w:r>
      <w:r w:rsidRPr="00470C80">
        <w:rPr>
          <w:rFonts w:ascii="Times New Roman" w:hAnsi="Times New Roman"/>
          <w:sz w:val="28"/>
          <w:szCs w:val="28"/>
        </w:rPr>
        <w:softHyphen/>
        <w:t>ра и точности показателей секундомеры бывают восьми типов 1, 2 и 3-го класса точности.</w:t>
      </w:r>
    </w:p>
    <w:p w:rsidR="00470C80" w:rsidRPr="00470C80" w:rsidRDefault="00470C80" w:rsidP="00F3010F">
      <w:pPr>
        <w:pStyle w:val="a3"/>
        <w:spacing w:before="0" w:beforeAutospacing="0" w:after="24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470C80">
        <w:rPr>
          <w:i/>
          <w:sz w:val="28"/>
          <w:szCs w:val="28"/>
        </w:rPr>
        <w:t xml:space="preserve">Хроноскопы </w:t>
      </w:r>
      <w:r w:rsidRPr="00470C80">
        <w:rPr>
          <w:sz w:val="28"/>
          <w:szCs w:val="28"/>
        </w:rPr>
        <w:t xml:space="preserve">— часы для измерения времени до </w:t>
      </w:r>
      <w:r w:rsidRPr="00470C80">
        <w:rPr>
          <w:bCs/>
          <w:sz w:val="28"/>
          <w:szCs w:val="28"/>
        </w:rPr>
        <w:t>10 с.</w:t>
      </w:r>
    </w:p>
    <w:p w:rsidR="003333B5" w:rsidRDefault="003333B5" w:rsidP="00470C80">
      <w:pPr>
        <w:ind w:left="284" w:right="284" w:firstLine="680"/>
        <w:rPr>
          <w:rStyle w:val="FontStyle203"/>
          <w:rFonts w:eastAsia="Times New Roman"/>
          <w:spacing w:val="10"/>
          <w:lang w:eastAsia="ru-RU"/>
        </w:rPr>
      </w:pPr>
      <w:r>
        <w:rPr>
          <w:rStyle w:val="FontStyle203"/>
          <w:spacing w:val="10"/>
        </w:rPr>
        <w:br w:type="page"/>
      </w:r>
    </w:p>
    <w:p w:rsidR="00AF55B3" w:rsidRDefault="009A1C2C" w:rsidP="003333B5">
      <w:pPr>
        <w:pStyle w:val="Style92"/>
        <w:widowControl/>
        <w:spacing w:before="197" w:line="276" w:lineRule="auto"/>
        <w:jc w:val="center"/>
        <w:rPr>
          <w:rStyle w:val="FontStyle203"/>
          <w:spacing w:val="10"/>
          <w:sz w:val="28"/>
          <w:szCs w:val="28"/>
        </w:rPr>
      </w:pPr>
      <w:r>
        <w:rPr>
          <w:b/>
          <w:bCs/>
          <w:noProof/>
          <w:spacing w:val="10"/>
          <w:sz w:val="28"/>
          <w:szCs w:val="28"/>
        </w:rPr>
        <w:pict>
          <v:group id="_x0000_s1280" style="position:absolute;left:0;text-align:left;margin-left:-1.55pt;margin-top:1.05pt;width:513.3pt;height:736.1pt;z-index:251669504" coordorigin="1112,432" coordsize="10513,15552">
            <v:line id="_x0000_s1281" style="position:absolute" from="1112,432" to="11602,433" strokeweight="2pt">
              <v:stroke startarrowwidth="narrow" startarrowlength="short" endarrowwidth="narrow" endarrowlength="short"/>
            </v:line>
            <v:line id="_x0000_s1282" style="position:absolute" from="1114,432" to="1115,15980" strokeweight="2pt">
              <v:stroke startarrowwidth="narrow" startarrowlength="short" endarrowwidth="narrow" endarrowlength="short"/>
            </v:line>
            <v:line id="_x0000_s1283" style="position:absolute" from="11624,432" to="11625,15980" strokeweight="2pt">
              <v:stroke startarrowwidth="narrow" startarrowlength="short" endarrowwidth="narrow" endarrowlength="short"/>
            </v:line>
            <v:line id="_x0000_s1284" style="position:absolute" from="1140,15153" to="11601,15154" strokeweight="2pt">
              <v:stroke startarrowwidth="narrow" startarrowlength="short" endarrowwidth="narrow" endarrowlength="short"/>
            </v:line>
            <v:line id="_x0000_s1285" style="position:absolute" from="1140,15981" to="11601,15982" strokeweight="2pt">
              <v:stroke startarrowwidth="narrow" startarrowlength="short" endarrowwidth="narrow" endarrowlength="short"/>
            </v:line>
            <v:line id="_x0000_s1286" style="position:absolute" from="1114,15704" to="4800,15705" strokeweight="2pt">
              <v:stroke startarrowwidth="narrow" startarrowlength="short" endarrowwidth="narrow" endarrowlength="short"/>
            </v:line>
            <v:line id="_x0000_s1287" style="position:absolute" from="1114,15429" to="4800,15430" strokeweight="1pt">
              <v:stroke startarrowwidth="narrow" startarrowlength="short" endarrowwidth="narrow" endarrowlength="short"/>
            </v:line>
            <v:line id="_x0000_s1288" style="position:absolute" from="1531,15153" to="1532,15980" strokeweight="2pt">
              <v:stroke startarrowwidth="narrow" startarrowlength="short" endarrowwidth="narrow" endarrowlength="short"/>
            </v:line>
            <v:rect id="_x0000_s1289" style="position:absolute;left:1140;top:15704;width:397;height:276" filled="f" stroked="f" strokeweight="2pt">
              <v:textbox style="mso-next-textbox:#_x0000_s1289" inset="0,0,0,0">
                <w:txbxContent>
                  <w:p w:rsidR="009F1FFF" w:rsidRDefault="009F1FFF" w:rsidP="00AF55B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90" style="position:absolute;left:1509;top:15704;width:680;height:276" filled="f" stroked="f" strokeweight="2pt">
              <v:textbox style="mso-next-textbox:#_x0000_s1290" inset="0,0,0,0">
                <w:txbxContent>
                  <w:p w:rsidR="009F1FFF" w:rsidRPr="0017378E" w:rsidRDefault="009F1FFF" w:rsidP="00AF55B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291" style="position:absolute;left:2160;top:15704;width:1067;height:276" filled="f" stroked="f" strokeweight="2pt">
              <v:textbox style="mso-next-textbox:#_x0000_s1291" inset="0,0,0,0">
                <w:txbxContent>
                  <w:p w:rsidR="009F1FFF" w:rsidRDefault="009F1FFF" w:rsidP="00AF55B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292" style="position:absolute;left:3550;top:15704;width:627;height:276" filled="f" stroked="f" strokeweight="2pt">
              <v:textbox style="mso-next-textbox:#_x0000_s1292" inset="0,0,0,0">
                <w:txbxContent>
                  <w:p w:rsidR="009F1FFF" w:rsidRPr="0017378E" w:rsidRDefault="009F1FFF" w:rsidP="00AF55B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293" style="position:absolute;left:4281;top:15704;width:567;height:280" filled="f" stroked="f" strokeweight="2pt">
              <v:textbox style="mso-next-textbox:#_x0000_s1293" inset="0,0,0,0">
                <w:txbxContent>
                  <w:p w:rsidR="009F1FFF" w:rsidRDefault="009F1FFF" w:rsidP="00AF55B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294" style="position:absolute" from="4820,15154" to="4821,15980" strokeweight="2pt">
              <v:stroke startarrowwidth="narrow" startarrowlength="short" endarrowwidth="narrow" endarrowlength="short"/>
            </v:line>
            <v:line id="_x0000_s1295" style="position:absolute" from="2098,15154" to="2099,15980" strokeweight="2pt">
              <v:stroke startarrowwidth="narrow" startarrowlength="short" endarrowwidth="narrow" endarrowlength="short"/>
            </v:line>
            <v:line id="_x0000_s1296" style="position:absolute" from="3402,15154" to="3403,15980" strokeweight="2pt">
              <v:stroke startarrowwidth="narrow" startarrowlength="short" endarrowwidth="narrow" endarrowlength="short"/>
            </v:line>
            <v:line id="_x0000_s1297" style="position:absolute" from="4253,15154" to="4254,15980" strokeweight="2pt">
              <v:stroke startarrowwidth="narrow" startarrowlength="short" endarrowwidth="narrow" endarrowlength="short"/>
            </v:line>
            <v:line id="_x0000_s1298" style="position:absolute" from="11057,15154" to="11058,15980" strokeweight="2pt">
              <v:stroke startarrowwidth="narrow" startarrowlength="short" endarrowwidth="narrow" endarrowlength="short"/>
            </v:line>
            <v:line id="_x0000_s1299" style="position:absolute" from="11088,15543" to="11598,15544" strokeweight="2pt">
              <v:stroke startarrowwidth="narrow" startarrowlength="short" endarrowwidth="narrow" endarrowlength="short"/>
            </v:line>
            <v:rect id="_x0000_s1300" style="position:absolute;left:11088;top:15154;width:510;height:413" filled="f" stroked="f" strokeweight="2pt">
              <v:textbox style="mso-next-textbox:#_x0000_s1300" inset="0,0,0,0">
                <w:txbxContent>
                  <w:p w:rsidR="009F1FFF" w:rsidRDefault="009F1FFF" w:rsidP="00AF55B3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3333B5" w:rsidRPr="003333B5" w:rsidRDefault="00AF55B3" w:rsidP="003333B5">
      <w:pPr>
        <w:pStyle w:val="Style92"/>
        <w:widowControl/>
        <w:spacing w:before="197" w:line="276" w:lineRule="auto"/>
        <w:jc w:val="center"/>
        <w:rPr>
          <w:rStyle w:val="FontStyle203"/>
          <w:sz w:val="28"/>
          <w:szCs w:val="28"/>
        </w:rPr>
      </w:pPr>
      <w:r>
        <w:rPr>
          <w:rStyle w:val="FontStyle203"/>
          <w:spacing w:val="10"/>
          <w:sz w:val="28"/>
          <w:szCs w:val="28"/>
        </w:rPr>
        <w:t>4</w:t>
      </w:r>
      <w:r w:rsidRPr="003333B5">
        <w:rPr>
          <w:rStyle w:val="FontStyle203"/>
          <w:sz w:val="28"/>
          <w:szCs w:val="28"/>
        </w:rPr>
        <w:t xml:space="preserve"> МАРКИРОВКА ЧАСОВ</w:t>
      </w:r>
    </w:p>
    <w:p w:rsidR="003333B5" w:rsidRPr="003333B5" w:rsidRDefault="003333B5" w:rsidP="00AF55B3">
      <w:pPr>
        <w:pStyle w:val="Style129"/>
        <w:widowControl/>
        <w:spacing w:before="43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Каждая часовая фирма всем выпускаемым ею часам при</w:t>
      </w:r>
      <w:r w:rsidRPr="003333B5">
        <w:rPr>
          <w:rStyle w:val="FontStyle192"/>
          <w:sz w:val="28"/>
          <w:szCs w:val="28"/>
        </w:rPr>
        <w:softHyphen/>
        <w:t>сваивает свое единое наименование и товарный знак, кото</w:t>
      </w:r>
      <w:r w:rsidRPr="003333B5">
        <w:rPr>
          <w:rStyle w:val="FontStyle192"/>
          <w:sz w:val="28"/>
          <w:szCs w:val="28"/>
        </w:rPr>
        <w:softHyphen/>
        <w:t>рые наносятся на циферблат, а иногда и на платину меха</w:t>
      </w:r>
      <w:r w:rsidRPr="003333B5">
        <w:rPr>
          <w:rStyle w:val="FontStyle192"/>
          <w:sz w:val="28"/>
          <w:szCs w:val="28"/>
        </w:rPr>
        <w:softHyphen/>
        <w:t>низма. Для наручных и карманных часов обязательными эле</w:t>
      </w:r>
      <w:r w:rsidRPr="003333B5">
        <w:rPr>
          <w:rStyle w:val="FontStyle192"/>
          <w:sz w:val="28"/>
          <w:szCs w:val="28"/>
        </w:rPr>
        <w:softHyphen/>
        <w:t>ментами маркировки являются также цифровая индексация механизма и корпуса часов, которая обеспечивает однознач</w:t>
      </w:r>
      <w:r w:rsidRPr="003333B5">
        <w:rPr>
          <w:rStyle w:val="FontStyle192"/>
          <w:sz w:val="28"/>
          <w:szCs w:val="28"/>
        </w:rPr>
        <w:softHyphen/>
        <w:t>ную идентификацию часов и улучшает сервисное обслужи</w:t>
      </w:r>
      <w:r w:rsidRPr="003333B5">
        <w:rPr>
          <w:rStyle w:val="FontStyle192"/>
          <w:sz w:val="28"/>
          <w:szCs w:val="28"/>
        </w:rPr>
        <w:softHyphen/>
        <w:t>вание запасными частями ремонтных фирм. Цифровой ин</w:t>
      </w:r>
      <w:r w:rsidRPr="003333B5">
        <w:rPr>
          <w:rStyle w:val="FontStyle192"/>
          <w:sz w:val="28"/>
          <w:szCs w:val="28"/>
        </w:rPr>
        <w:softHyphen/>
        <w:t>декс механизма наносят на платину, а цифровой индекс кор</w:t>
      </w:r>
      <w:r w:rsidRPr="003333B5">
        <w:rPr>
          <w:rStyle w:val="FontStyle192"/>
          <w:sz w:val="28"/>
          <w:szCs w:val="28"/>
        </w:rPr>
        <w:softHyphen/>
        <w:t>пусного оформления — на внешнюю сторону крышки часов. Эти сведения вносят и в паспорт часов.</w:t>
      </w:r>
    </w:p>
    <w:p w:rsidR="003333B5" w:rsidRPr="003333B5" w:rsidRDefault="003333B5" w:rsidP="00AF55B3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Индекс механизма часов отечественного производства обычно четырехзначный. Первые две цифры означают ка</w:t>
      </w:r>
      <w:r w:rsidRPr="003333B5">
        <w:rPr>
          <w:rStyle w:val="FontStyle192"/>
          <w:sz w:val="28"/>
          <w:szCs w:val="28"/>
        </w:rPr>
        <w:softHyphen/>
        <w:t>либр механизма, а следующие две — его конструктивные особенности (с центральной или боковой секундной стрелкой, с противоударным, сигнальным или другими устройствами).</w:t>
      </w:r>
    </w:p>
    <w:p w:rsidR="003333B5" w:rsidRPr="003333B5" w:rsidRDefault="003333B5" w:rsidP="00AF55B3">
      <w:pPr>
        <w:pStyle w:val="Style129"/>
        <w:widowControl/>
        <w:spacing w:before="5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Индекс оформления корпуса часов обозначается шести</w:t>
      </w:r>
      <w:r w:rsidRPr="003333B5">
        <w:rPr>
          <w:rStyle w:val="FontStyle192"/>
          <w:sz w:val="28"/>
          <w:szCs w:val="28"/>
        </w:rPr>
        <w:softHyphen/>
        <w:t>значным числом. Первые две цифры означают конструктив</w:t>
      </w:r>
      <w:r w:rsidRPr="003333B5">
        <w:rPr>
          <w:rStyle w:val="FontStyle192"/>
          <w:sz w:val="28"/>
          <w:szCs w:val="28"/>
        </w:rPr>
        <w:softHyphen/>
        <w:t>ный вид корпуса, соответствующий заводскому чертежу. Каж</w:t>
      </w:r>
      <w:r w:rsidRPr="003333B5">
        <w:rPr>
          <w:rStyle w:val="FontStyle192"/>
          <w:sz w:val="28"/>
          <w:szCs w:val="28"/>
        </w:rPr>
        <w:softHyphen/>
        <w:t>дый завод присваивает свой номер. Третья цифра — вид по</w:t>
      </w:r>
      <w:r w:rsidRPr="003333B5">
        <w:rPr>
          <w:rStyle w:val="FontStyle192"/>
          <w:sz w:val="28"/>
          <w:szCs w:val="28"/>
        </w:rPr>
        <w:softHyphen/>
        <w:t>крытия корпуса и материал, из которого он изготовлен. Пос</w:t>
      </w:r>
      <w:r w:rsidRPr="003333B5">
        <w:rPr>
          <w:rStyle w:val="FontStyle192"/>
          <w:sz w:val="28"/>
          <w:szCs w:val="28"/>
        </w:rPr>
        <w:softHyphen/>
        <w:t>ледними тремя цифрами обозначается группа циферблата и стрелок.</w:t>
      </w:r>
    </w:p>
    <w:p w:rsidR="003333B5" w:rsidRPr="003333B5" w:rsidRDefault="003333B5" w:rsidP="00AF55B3">
      <w:pPr>
        <w:pStyle w:val="Style129"/>
        <w:widowControl/>
        <w:spacing w:after="240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В зависимости от исполнения на внешнюю поверхность крышки корпуса или на циферблат наручных механических часов наносят надписи: "Автоподзавод", "Водонепроницае</w:t>
      </w:r>
      <w:r w:rsidRPr="003333B5">
        <w:rPr>
          <w:rStyle w:val="FontStyle192"/>
          <w:sz w:val="28"/>
          <w:szCs w:val="28"/>
        </w:rPr>
        <w:softHyphen/>
        <w:t>мые", "Антимагнитные".</w:t>
      </w:r>
    </w:p>
    <w:p w:rsidR="005844A2" w:rsidRPr="00AF55B3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b/>
          <w:i/>
          <w:sz w:val="28"/>
          <w:szCs w:val="28"/>
        </w:rPr>
      </w:pPr>
      <w:r w:rsidRPr="00AF55B3">
        <w:rPr>
          <w:b/>
          <w:i/>
          <w:sz w:val="28"/>
          <w:szCs w:val="28"/>
        </w:rPr>
        <w:t>Пример маркировка часов</w:t>
      </w:r>
    </w:p>
    <w:p w:rsidR="005844A2" w:rsidRP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Часы «Полет» 2609/1123290</w:t>
      </w:r>
    </w:p>
    <w:p w:rsid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>
        <w:rPr>
          <w:sz w:val="28"/>
          <w:szCs w:val="28"/>
        </w:rPr>
        <w:t>26 – калибр механизма;</w:t>
      </w:r>
      <w:r w:rsidRPr="005844A2">
        <w:rPr>
          <w:sz w:val="28"/>
          <w:szCs w:val="28"/>
        </w:rPr>
        <w:t xml:space="preserve"> </w:t>
      </w:r>
    </w:p>
    <w:p w:rsidR="005844A2" w:rsidRP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844A2">
        <w:rPr>
          <w:sz w:val="28"/>
          <w:szCs w:val="28"/>
        </w:rPr>
        <w:t>09 — с центральной секундной стрелкой и противо</w:t>
      </w:r>
      <w:r>
        <w:rPr>
          <w:sz w:val="28"/>
          <w:szCs w:val="28"/>
        </w:rPr>
        <w:t>ударным уст</w:t>
      </w:r>
      <w:r>
        <w:rPr>
          <w:sz w:val="28"/>
          <w:szCs w:val="28"/>
        </w:rPr>
        <w:softHyphen/>
        <w:t>ройством;</w:t>
      </w:r>
    </w:p>
    <w:p w:rsid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844A2">
        <w:rPr>
          <w:sz w:val="28"/>
          <w:szCs w:val="28"/>
        </w:rPr>
        <w:t xml:space="preserve">112 — вариант конструкции; </w:t>
      </w:r>
    </w:p>
    <w:p w:rsidR="005844A2" w:rsidRP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844A2">
        <w:rPr>
          <w:sz w:val="28"/>
          <w:szCs w:val="28"/>
        </w:rPr>
        <w:t>3 — корпус позолоченный.</w:t>
      </w:r>
    </w:p>
    <w:p w:rsidR="005844A2" w:rsidRP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844A2">
        <w:rPr>
          <w:sz w:val="28"/>
          <w:szCs w:val="28"/>
        </w:rPr>
        <w:t>290 — вариант группы циферблата и стрелок.</w:t>
      </w:r>
    </w:p>
    <w:p w:rsidR="003333B5" w:rsidRPr="005844A2" w:rsidRDefault="003333B5" w:rsidP="00AF55B3">
      <w:pPr>
        <w:spacing w:after="0"/>
        <w:ind w:left="284" w:right="284" w:firstLine="680"/>
        <w:jc w:val="both"/>
        <w:rPr>
          <w:rStyle w:val="FontStyle203"/>
          <w:rFonts w:eastAsia="Times New Roman"/>
          <w:spacing w:val="10"/>
          <w:sz w:val="28"/>
          <w:szCs w:val="28"/>
          <w:lang w:eastAsia="ru-RU"/>
        </w:rPr>
      </w:pPr>
      <w:r w:rsidRPr="005844A2">
        <w:rPr>
          <w:rStyle w:val="FontStyle203"/>
          <w:spacing w:val="10"/>
          <w:sz w:val="28"/>
          <w:szCs w:val="28"/>
        </w:rPr>
        <w:br w:type="page"/>
      </w:r>
    </w:p>
    <w:p w:rsidR="00AF55B3" w:rsidRDefault="009A1C2C" w:rsidP="003333B5">
      <w:pPr>
        <w:pStyle w:val="Style92"/>
        <w:widowControl/>
        <w:spacing w:line="276" w:lineRule="auto"/>
        <w:jc w:val="center"/>
        <w:rPr>
          <w:rStyle w:val="FontStyle203"/>
          <w:spacing w:val="10"/>
          <w:sz w:val="28"/>
          <w:szCs w:val="28"/>
        </w:rPr>
      </w:pPr>
      <w:r>
        <w:rPr>
          <w:b/>
          <w:bCs/>
          <w:noProof/>
          <w:spacing w:val="10"/>
          <w:sz w:val="28"/>
          <w:szCs w:val="28"/>
        </w:rPr>
        <w:pict>
          <v:group id="_x0000_s1301" style="position:absolute;left:0;text-align:left;margin-left:-3.05pt;margin-top:1pt;width:513.3pt;height:736.15pt;z-index:251670528" coordorigin="1112,432" coordsize="10513,15552">
            <v:line id="_x0000_s1302" style="position:absolute" from="1112,432" to="11602,433" strokeweight="2pt">
              <v:stroke startarrowwidth="narrow" startarrowlength="short" endarrowwidth="narrow" endarrowlength="short"/>
            </v:line>
            <v:line id="_x0000_s1303" style="position:absolute" from="1114,432" to="1115,15980" strokeweight="2pt">
              <v:stroke startarrowwidth="narrow" startarrowlength="short" endarrowwidth="narrow" endarrowlength="short"/>
            </v:line>
            <v:line id="_x0000_s1304" style="position:absolute" from="11624,432" to="11625,15980" strokeweight="2pt">
              <v:stroke startarrowwidth="narrow" startarrowlength="short" endarrowwidth="narrow" endarrowlength="short"/>
            </v:line>
            <v:line id="_x0000_s1305" style="position:absolute" from="1140,15153" to="11601,15154" strokeweight="2pt">
              <v:stroke startarrowwidth="narrow" startarrowlength="short" endarrowwidth="narrow" endarrowlength="short"/>
            </v:line>
            <v:line id="_x0000_s1306" style="position:absolute" from="1140,15981" to="11601,15982" strokeweight="2pt">
              <v:stroke startarrowwidth="narrow" startarrowlength="short" endarrowwidth="narrow" endarrowlength="short"/>
            </v:line>
            <v:line id="_x0000_s1307" style="position:absolute" from="1114,15704" to="4800,15705" strokeweight="2pt">
              <v:stroke startarrowwidth="narrow" startarrowlength="short" endarrowwidth="narrow" endarrowlength="short"/>
            </v:line>
            <v:line id="_x0000_s1308" style="position:absolute" from="1114,15429" to="4800,15430" strokeweight="1pt">
              <v:stroke startarrowwidth="narrow" startarrowlength="short" endarrowwidth="narrow" endarrowlength="short"/>
            </v:line>
            <v:line id="_x0000_s1309" style="position:absolute" from="1531,15153" to="1532,15980" strokeweight="2pt">
              <v:stroke startarrowwidth="narrow" startarrowlength="short" endarrowwidth="narrow" endarrowlength="short"/>
            </v:line>
            <v:rect id="_x0000_s1310" style="position:absolute;left:1140;top:15704;width:397;height:276" filled="f" stroked="f" strokeweight="2pt">
              <v:textbox style="mso-next-textbox:#_x0000_s1310" inset="0,0,0,0">
                <w:txbxContent>
                  <w:p w:rsidR="009F1FFF" w:rsidRDefault="009F1FFF" w:rsidP="00AF55B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11" style="position:absolute;left:1509;top:15704;width:680;height:276" filled="f" stroked="f" strokeweight="2pt">
              <v:textbox style="mso-next-textbox:#_x0000_s1311" inset="0,0,0,0">
                <w:txbxContent>
                  <w:p w:rsidR="009F1FFF" w:rsidRPr="0017378E" w:rsidRDefault="009F1FFF" w:rsidP="00AF55B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312" style="position:absolute;left:2160;top:15704;width:1067;height:276" filled="f" stroked="f" strokeweight="2pt">
              <v:textbox style="mso-next-textbox:#_x0000_s1312" inset="0,0,0,0">
                <w:txbxContent>
                  <w:p w:rsidR="009F1FFF" w:rsidRDefault="009F1FFF" w:rsidP="00AF55B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13" style="position:absolute;left:3550;top:15704;width:627;height:276" filled="f" stroked="f" strokeweight="2pt">
              <v:textbox style="mso-next-textbox:#_x0000_s1313" inset="0,0,0,0">
                <w:txbxContent>
                  <w:p w:rsidR="009F1FFF" w:rsidRPr="0017378E" w:rsidRDefault="009F1FFF" w:rsidP="00AF55B3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314" style="position:absolute;left:4281;top:15704;width:567;height:280" filled="f" stroked="f" strokeweight="2pt">
              <v:textbox style="mso-next-textbox:#_x0000_s1314" inset="0,0,0,0">
                <w:txbxContent>
                  <w:p w:rsidR="009F1FFF" w:rsidRDefault="009F1FFF" w:rsidP="00AF55B3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315" style="position:absolute" from="4820,15154" to="4821,15980" strokeweight="2pt">
              <v:stroke startarrowwidth="narrow" startarrowlength="short" endarrowwidth="narrow" endarrowlength="short"/>
            </v:line>
            <v:line id="_x0000_s1316" style="position:absolute" from="2098,15154" to="2099,15980" strokeweight="2pt">
              <v:stroke startarrowwidth="narrow" startarrowlength="short" endarrowwidth="narrow" endarrowlength="short"/>
            </v:line>
            <v:line id="_x0000_s1317" style="position:absolute" from="3402,15154" to="3403,15980" strokeweight="2pt">
              <v:stroke startarrowwidth="narrow" startarrowlength="short" endarrowwidth="narrow" endarrowlength="short"/>
            </v:line>
            <v:line id="_x0000_s1318" style="position:absolute" from="4253,15154" to="4254,15980" strokeweight="2pt">
              <v:stroke startarrowwidth="narrow" startarrowlength="short" endarrowwidth="narrow" endarrowlength="short"/>
            </v:line>
            <v:line id="_x0000_s1319" style="position:absolute" from="11057,15154" to="11058,15980" strokeweight="2pt">
              <v:stroke startarrowwidth="narrow" startarrowlength="short" endarrowwidth="narrow" endarrowlength="short"/>
            </v:line>
            <v:line id="_x0000_s1320" style="position:absolute" from="11088,15543" to="11598,15544" strokeweight="2pt">
              <v:stroke startarrowwidth="narrow" startarrowlength="short" endarrowwidth="narrow" endarrowlength="short"/>
            </v:line>
            <v:rect id="_x0000_s1321" style="position:absolute;left:11088;top:15154;width:510;height:413" filled="f" stroked="f" strokeweight="2pt">
              <v:textbox style="mso-next-textbox:#_x0000_s1321" inset="0,0,0,0">
                <w:txbxContent>
                  <w:p w:rsidR="009F1FFF" w:rsidRDefault="009F1FFF" w:rsidP="00AF55B3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3333B5" w:rsidRPr="003333B5" w:rsidRDefault="00AF55B3" w:rsidP="00AF55B3">
      <w:pPr>
        <w:pStyle w:val="Style92"/>
        <w:widowControl/>
        <w:spacing w:after="240" w:line="276" w:lineRule="auto"/>
        <w:jc w:val="center"/>
        <w:rPr>
          <w:rStyle w:val="FontStyle203"/>
          <w:sz w:val="28"/>
          <w:szCs w:val="28"/>
        </w:rPr>
      </w:pPr>
      <w:r>
        <w:rPr>
          <w:rStyle w:val="FontStyle203"/>
          <w:spacing w:val="10"/>
          <w:sz w:val="28"/>
          <w:szCs w:val="28"/>
        </w:rPr>
        <w:t xml:space="preserve">5 </w:t>
      </w:r>
      <w:r w:rsidRPr="003333B5">
        <w:rPr>
          <w:rStyle w:val="FontStyle203"/>
          <w:sz w:val="28"/>
          <w:szCs w:val="28"/>
        </w:rPr>
        <w:t xml:space="preserve"> КОНТРОЛЬ КАЧЕСТВА ЧАСОВ</w:t>
      </w:r>
    </w:p>
    <w:p w:rsidR="003333B5" w:rsidRPr="003333B5" w:rsidRDefault="003333B5" w:rsidP="00AF55B3">
      <w:pPr>
        <w:pStyle w:val="Style129"/>
        <w:widowControl/>
        <w:spacing w:before="43"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При проверке качества часов в торговле обращают вни</w:t>
      </w:r>
      <w:r w:rsidRPr="003333B5">
        <w:rPr>
          <w:rStyle w:val="FontStyle192"/>
          <w:sz w:val="28"/>
          <w:szCs w:val="28"/>
        </w:rPr>
        <w:softHyphen/>
        <w:t>мание на их внешний вид, согласованность показаний стре</w:t>
      </w:r>
      <w:r w:rsidRPr="003333B5">
        <w:rPr>
          <w:rStyle w:val="FontStyle192"/>
          <w:sz w:val="28"/>
          <w:szCs w:val="28"/>
        </w:rPr>
        <w:softHyphen/>
        <w:t>лок между собой, работу механизма завода и перевода стре</w:t>
      </w:r>
      <w:r w:rsidRPr="003333B5">
        <w:rPr>
          <w:rStyle w:val="FontStyle192"/>
          <w:sz w:val="28"/>
          <w:szCs w:val="28"/>
        </w:rPr>
        <w:softHyphen/>
        <w:t>лок в механических часах или установки цифровых значений в электронных, функционирование календарного, сигналь</w:t>
      </w:r>
      <w:r w:rsidRPr="003333B5">
        <w:rPr>
          <w:rStyle w:val="FontStyle192"/>
          <w:sz w:val="28"/>
          <w:szCs w:val="28"/>
        </w:rPr>
        <w:softHyphen/>
        <w:t>ного и других устройств в соответствии с руководством по эксплуатации часов.</w:t>
      </w:r>
    </w:p>
    <w:p w:rsidR="00AF55B3" w:rsidRPr="005844A2" w:rsidRDefault="003333B5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3333B5">
        <w:rPr>
          <w:rStyle w:val="FontStyle192"/>
          <w:sz w:val="28"/>
          <w:szCs w:val="28"/>
        </w:rPr>
        <w:t>Корпус часов, часовое стекло, циферблат и стрелки не должны иметь царапин, трещин, раковин, отслоений покры</w:t>
      </w:r>
      <w:r w:rsidRPr="003333B5">
        <w:rPr>
          <w:rStyle w:val="FontStyle192"/>
          <w:sz w:val="28"/>
          <w:szCs w:val="28"/>
        </w:rPr>
        <w:softHyphen/>
        <w:t>тия</w:t>
      </w:r>
      <w:r w:rsidR="00AF55B3">
        <w:rPr>
          <w:rStyle w:val="FontStyle192"/>
          <w:sz w:val="28"/>
          <w:szCs w:val="28"/>
        </w:rPr>
        <w:t>,</w:t>
      </w:r>
      <w:r w:rsidRPr="003333B5">
        <w:rPr>
          <w:rStyle w:val="FontStyle192"/>
          <w:sz w:val="28"/>
          <w:szCs w:val="28"/>
        </w:rPr>
        <w:t xml:space="preserve"> острых кромок и других дефек</w:t>
      </w:r>
      <w:r w:rsidR="00AF55B3">
        <w:rPr>
          <w:rStyle w:val="FontStyle192"/>
          <w:sz w:val="28"/>
          <w:szCs w:val="28"/>
        </w:rPr>
        <w:t xml:space="preserve">тов; </w:t>
      </w:r>
      <w:r w:rsidR="00AF55B3">
        <w:rPr>
          <w:sz w:val="28"/>
          <w:szCs w:val="28"/>
        </w:rPr>
        <w:t>в</w:t>
      </w:r>
      <w:r w:rsidR="00AF55B3" w:rsidRPr="005844A2">
        <w:rPr>
          <w:sz w:val="28"/>
          <w:szCs w:val="28"/>
        </w:rPr>
        <w:t>нешний вид часов должен соответствовать образцам-эталонам</w:t>
      </w:r>
      <w:r w:rsidR="00AF55B3">
        <w:rPr>
          <w:sz w:val="28"/>
          <w:szCs w:val="28"/>
        </w:rPr>
        <w:t>.</w:t>
      </w:r>
      <w:r w:rsidRPr="003333B5">
        <w:rPr>
          <w:rStyle w:val="FontStyle192"/>
          <w:sz w:val="28"/>
          <w:szCs w:val="28"/>
        </w:rPr>
        <w:t xml:space="preserve"> Механизм и стекло часов должны быть прочно закреплены в корпусе. Знаки и цифры должны быть четкими и ясными, передвижение стре</w:t>
      </w:r>
      <w:r w:rsidRPr="003333B5">
        <w:rPr>
          <w:rStyle w:val="FontStyle192"/>
          <w:sz w:val="28"/>
          <w:szCs w:val="28"/>
        </w:rPr>
        <w:softHyphen/>
        <w:t>лок — плавным</w:t>
      </w:r>
      <w:r w:rsidR="00AF55B3">
        <w:rPr>
          <w:rStyle w:val="FontStyle192"/>
          <w:sz w:val="28"/>
          <w:szCs w:val="28"/>
        </w:rPr>
        <w:t xml:space="preserve">, </w:t>
      </w:r>
      <w:r w:rsidR="00AF55B3" w:rsidRPr="005844A2">
        <w:rPr>
          <w:sz w:val="28"/>
          <w:szCs w:val="28"/>
        </w:rPr>
        <w:t>без срывов, зацеплений.</w:t>
      </w:r>
    </w:p>
    <w:p w:rsidR="003333B5" w:rsidRPr="003333B5" w:rsidRDefault="003333B5" w:rsidP="00AF55B3">
      <w:pPr>
        <w:pStyle w:val="Style129"/>
        <w:widowControl/>
        <w:spacing w:line="276" w:lineRule="auto"/>
        <w:ind w:left="284" w:right="284" w:firstLine="680"/>
        <w:rPr>
          <w:rStyle w:val="FontStyle192"/>
          <w:sz w:val="28"/>
          <w:szCs w:val="28"/>
        </w:rPr>
      </w:pPr>
      <w:r w:rsidRPr="003333B5">
        <w:rPr>
          <w:rStyle w:val="FontStyle192"/>
          <w:sz w:val="28"/>
          <w:szCs w:val="28"/>
        </w:rPr>
        <w:t>При совмещении минутной стрелки с 12-ча</w:t>
      </w:r>
      <w:r w:rsidRPr="003333B5">
        <w:rPr>
          <w:rStyle w:val="FontStyle192"/>
          <w:sz w:val="28"/>
          <w:szCs w:val="28"/>
        </w:rPr>
        <w:softHyphen/>
        <w:t>совой отметкой шкалы циферблата отклонение часовой стрел</w:t>
      </w:r>
      <w:r w:rsidRPr="003333B5">
        <w:rPr>
          <w:rStyle w:val="FontStyle192"/>
          <w:sz w:val="28"/>
          <w:szCs w:val="28"/>
        </w:rPr>
        <w:softHyphen/>
        <w:t>ки от этой отметки не должно превышать половины минут</w:t>
      </w:r>
      <w:r w:rsidRPr="003333B5">
        <w:rPr>
          <w:rStyle w:val="FontStyle192"/>
          <w:sz w:val="28"/>
          <w:szCs w:val="28"/>
        </w:rPr>
        <w:softHyphen/>
        <w:t>ного деления. Заводка механических часов должна осуществ</w:t>
      </w:r>
      <w:r w:rsidRPr="003333B5">
        <w:rPr>
          <w:rStyle w:val="FontStyle192"/>
          <w:sz w:val="28"/>
          <w:szCs w:val="28"/>
        </w:rPr>
        <w:softHyphen/>
        <w:t>ляться без заеданий и срывов. Средний суточный ход часов должен быть в пределах, указанных в паспорте часов. Бой часов должен соответствовать показаниям часовой и минут</w:t>
      </w:r>
      <w:r w:rsidRPr="003333B5">
        <w:rPr>
          <w:rStyle w:val="FontStyle192"/>
          <w:sz w:val="28"/>
          <w:szCs w:val="28"/>
        </w:rPr>
        <w:softHyphen/>
        <w:t>ной стрелок. Смена показаний календаря должна происхо</w:t>
      </w:r>
      <w:r w:rsidRPr="003333B5">
        <w:rPr>
          <w:rStyle w:val="FontStyle192"/>
          <w:sz w:val="28"/>
          <w:szCs w:val="28"/>
        </w:rPr>
        <w:softHyphen/>
        <w:t>дить раз в сутки — в 12 часов ночи с погрешностью, не пре</w:t>
      </w:r>
      <w:r w:rsidRPr="003333B5">
        <w:rPr>
          <w:rStyle w:val="FontStyle192"/>
          <w:sz w:val="28"/>
          <w:szCs w:val="28"/>
        </w:rPr>
        <w:softHyphen/>
        <w:t>вышающей указанной в паспорте часов.</w:t>
      </w:r>
    </w:p>
    <w:p w:rsidR="005844A2" w:rsidRP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844A2">
        <w:rPr>
          <w:sz w:val="28"/>
          <w:szCs w:val="28"/>
        </w:rPr>
        <w:t>Часы механические должны работать после заводки их пружи</w:t>
      </w:r>
      <w:r w:rsidRPr="005844A2">
        <w:rPr>
          <w:sz w:val="28"/>
          <w:szCs w:val="28"/>
        </w:rPr>
        <w:softHyphen/>
        <w:t>ны не более чем на три оборота заводной головки без дополни</w:t>
      </w:r>
      <w:r w:rsidRPr="005844A2">
        <w:rPr>
          <w:sz w:val="28"/>
          <w:szCs w:val="28"/>
        </w:rPr>
        <w:softHyphen/>
        <w:t>тельных внешних воздейст</w:t>
      </w:r>
      <w:r w:rsidR="00AF55B3">
        <w:rPr>
          <w:sz w:val="28"/>
          <w:szCs w:val="28"/>
        </w:rPr>
        <w:t xml:space="preserve">вий; </w:t>
      </w:r>
      <w:r w:rsidRPr="005844A2">
        <w:rPr>
          <w:sz w:val="28"/>
          <w:szCs w:val="28"/>
        </w:rPr>
        <w:t>работать при температуре от 0 до 40°С, показывать время в часах, минутах, секундах. Показания стрелок должны быть согласованы между собой. Отклонение часовой стрелки при совмещении ми</w:t>
      </w:r>
      <w:r w:rsidRPr="005844A2">
        <w:rPr>
          <w:sz w:val="28"/>
          <w:szCs w:val="28"/>
        </w:rPr>
        <w:softHyphen/>
        <w:t xml:space="preserve">нутной на 12-часовой отметке не должно превышать половины минутного деления. </w:t>
      </w:r>
    </w:p>
    <w:p w:rsidR="005844A2" w:rsidRP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844A2">
        <w:rPr>
          <w:sz w:val="28"/>
          <w:szCs w:val="28"/>
        </w:rPr>
        <w:t>Электронные часы должны заработать мгновенно при замене элементов или включения их в сеть. Точность хода часов опре</w:t>
      </w:r>
      <w:r w:rsidRPr="005844A2">
        <w:rPr>
          <w:sz w:val="28"/>
          <w:szCs w:val="28"/>
        </w:rPr>
        <w:softHyphen/>
        <w:t>деляется суточным ходом. Суточный ход — это параметр, ха</w:t>
      </w:r>
      <w:r w:rsidRPr="005844A2">
        <w:rPr>
          <w:sz w:val="28"/>
          <w:szCs w:val="28"/>
        </w:rPr>
        <w:softHyphen/>
        <w:t>рактеризующий качество часов.</w:t>
      </w:r>
    </w:p>
    <w:p w:rsidR="005844A2" w:rsidRPr="005844A2" w:rsidRDefault="005844A2" w:rsidP="00AF55B3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5844A2">
        <w:rPr>
          <w:sz w:val="28"/>
          <w:szCs w:val="28"/>
        </w:rPr>
        <w:t>Суточный ход — это отклонение показаний часов от точного времени за сутки, равное разности поправок часов в конце и в начале суток. Если суточный ход ±50 с, это означает, что часы спешат или отстают не более чем на 50 с. Точность хода опреде</w:t>
      </w:r>
      <w:r w:rsidRPr="005844A2">
        <w:rPr>
          <w:sz w:val="28"/>
          <w:szCs w:val="28"/>
        </w:rPr>
        <w:softHyphen/>
        <w:t>ляется по сигналам точного времени или с помощью специаль</w:t>
      </w:r>
      <w:r w:rsidRPr="005844A2">
        <w:rPr>
          <w:sz w:val="28"/>
          <w:szCs w:val="28"/>
        </w:rPr>
        <w:softHyphen/>
        <w:t>ных приборов. У кварцевых и электронных часов погрешность времени должна составлять от 1 до 15 сек в месяц, для них клас</w:t>
      </w:r>
      <w:r w:rsidRPr="005844A2">
        <w:rPr>
          <w:sz w:val="28"/>
          <w:szCs w:val="28"/>
        </w:rPr>
        <w:softHyphen/>
        <w:t>сы точности не устанавливают.</w:t>
      </w:r>
    </w:p>
    <w:p w:rsidR="003333B5" w:rsidRPr="003333B5" w:rsidRDefault="003333B5" w:rsidP="005844A2">
      <w:pPr>
        <w:spacing w:after="0"/>
        <w:rPr>
          <w:sz w:val="28"/>
          <w:szCs w:val="28"/>
        </w:rPr>
      </w:pPr>
    </w:p>
    <w:p w:rsidR="009F1FFF" w:rsidRDefault="009A1C2C" w:rsidP="009F1FFF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322" style="position:absolute;left:0;text-align:left;margin-left:-1.05pt;margin-top:.8pt;width:513.3pt;height:734.5pt;z-index:251671552" coordorigin="1112,432" coordsize="10513,15552">
            <v:line id="_x0000_s1323" style="position:absolute" from="1112,432" to="11602,433" strokeweight="2pt">
              <v:stroke startarrowwidth="narrow" startarrowlength="short" endarrowwidth="narrow" endarrowlength="short"/>
            </v:line>
            <v:line id="_x0000_s1324" style="position:absolute" from="1114,432" to="1115,15980" strokeweight="2pt">
              <v:stroke startarrowwidth="narrow" startarrowlength="short" endarrowwidth="narrow" endarrowlength="short"/>
            </v:line>
            <v:line id="_x0000_s1325" style="position:absolute" from="11624,432" to="11625,15980" strokeweight="2pt">
              <v:stroke startarrowwidth="narrow" startarrowlength="short" endarrowwidth="narrow" endarrowlength="short"/>
            </v:line>
            <v:line id="_x0000_s1326" style="position:absolute" from="1140,15153" to="11601,15154" strokeweight="2pt">
              <v:stroke startarrowwidth="narrow" startarrowlength="short" endarrowwidth="narrow" endarrowlength="short"/>
            </v:line>
            <v:line id="_x0000_s1327" style="position:absolute" from="1140,15981" to="11601,15982" strokeweight="2pt">
              <v:stroke startarrowwidth="narrow" startarrowlength="short" endarrowwidth="narrow" endarrowlength="short"/>
            </v:line>
            <v:line id="_x0000_s1328" style="position:absolute" from="1114,15704" to="4800,15705" strokeweight="2pt">
              <v:stroke startarrowwidth="narrow" startarrowlength="short" endarrowwidth="narrow" endarrowlength="short"/>
            </v:line>
            <v:line id="_x0000_s1329" style="position:absolute" from="1114,15429" to="4800,15430" strokeweight="1pt">
              <v:stroke startarrowwidth="narrow" startarrowlength="short" endarrowwidth="narrow" endarrowlength="short"/>
            </v:line>
            <v:line id="_x0000_s1330" style="position:absolute" from="1531,15153" to="1532,15980" strokeweight="2pt">
              <v:stroke startarrowwidth="narrow" startarrowlength="short" endarrowwidth="narrow" endarrowlength="short"/>
            </v:line>
            <v:rect id="_x0000_s1331" style="position:absolute;left:1140;top:15704;width:397;height:276" filled="f" stroked="f" strokeweight="2pt">
              <v:textbox style="mso-next-textbox:#_x0000_s1331" inset="0,0,0,0">
                <w:txbxContent>
                  <w:p w:rsidR="009F1FFF" w:rsidRDefault="009F1FFF" w:rsidP="009F1FF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32" style="position:absolute;left:1509;top:15704;width:680;height:276" filled="f" stroked="f" strokeweight="2pt">
              <v:textbox style="mso-next-textbox:#_x0000_s1332" inset="0,0,0,0">
                <w:txbxContent>
                  <w:p w:rsidR="009F1FFF" w:rsidRPr="0017378E" w:rsidRDefault="009F1FFF" w:rsidP="009F1FF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333" style="position:absolute;left:2160;top:15704;width:1067;height:276" filled="f" stroked="f" strokeweight="2pt">
              <v:textbox style="mso-next-textbox:#_x0000_s1333" inset="0,0,0,0">
                <w:txbxContent>
                  <w:p w:rsidR="009F1FFF" w:rsidRDefault="009F1FFF" w:rsidP="009F1FFF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34" style="position:absolute;left:3550;top:15704;width:627;height:276" filled="f" stroked="f" strokeweight="2pt">
              <v:textbox style="mso-next-textbox:#_x0000_s1334" inset="0,0,0,0">
                <w:txbxContent>
                  <w:p w:rsidR="009F1FFF" w:rsidRPr="0017378E" w:rsidRDefault="009F1FFF" w:rsidP="009F1FFF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335" style="position:absolute;left:4281;top:15704;width:567;height:280" filled="f" stroked="f" strokeweight="2pt">
              <v:textbox style="mso-next-textbox:#_x0000_s1335" inset="0,0,0,0">
                <w:txbxContent>
                  <w:p w:rsidR="009F1FFF" w:rsidRDefault="009F1FFF" w:rsidP="009F1FF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336" style="position:absolute" from="4820,15154" to="4821,15980" strokeweight="2pt">
              <v:stroke startarrowwidth="narrow" startarrowlength="short" endarrowwidth="narrow" endarrowlength="short"/>
            </v:line>
            <v:line id="_x0000_s1337" style="position:absolute" from="2098,15154" to="2099,15980" strokeweight="2pt">
              <v:stroke startarrowwidth="narrow" startarrowlength="short" endarrowwidth="narrow" endarrowlength="short"/>
            </v:line>
            <v:line id="_x0000_s1338" style="position:absolute" from="3402,15154" to="3403,15980" strokeweight="2pt">
              <v:stroke startarrowwidth="narrow" startarrowlength="short" endarrowwidth="narrow" endarrowlength="short"/>
            </v:line>
            <v:line id="_x0000_s1339" style="position:absolute" from="4253,15154" to="4254,15980" strokeweight="2pt">
              <v:stroke startarrowwidth="narrow" startarrowlength="short" endarrowwidth="narrow" endarrowlength="short"/>
            </v:line>
            <v:line id="_x0000_s1340" style="position:absolute" from="11057,15154" to="11058,15980" strokeweight="2pt">
              <v:stroke startarrowwidth="narrow" startarrowlength="short" endarrowwidth="narrow" endarrowlength="short"/>
            </v:line>
            <v:line id="_x0000_s1341" style="position:absolute" from="11088,15543" to="11598,15544" strokeweight="2pt">
              <v:stroke startarrowwidth="narrow" startarrowlength="short" endarrowwidth="narrow" endarrowlength="short"/>
            </v:line>
            <v:rect id="_x0000_s1342" style="position:absolute;left:11088;top:15154;width:510;height:413" filled="f" stroked="f" strokeweight="2pt">
              <v:textbox style="mso-next-textbox:#_x0000_s1342" inset="0,0,0,0">
                <w:txbxContent>
                  <w:p w:rsidR="009F1FFF" w:rsidRDefault="009F1FFF" w:rsidP="009F1FFF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9F1FFF" w:rsidRPr="009F1FFF" w:rsidRDefault="009F1FFF" w:rsidP="009F1FFF">
      <w:pPr>
        <w:pStyle w:val="a3"/>
        <w:spacing w:before="0" w:beforeAutospacing="0" w:after="240" w:afterAutospacing="0" w:line="276" w:lineRule="auto"/>
        <w:jc w:val="center"/>
        <w:rPr>
          <w:b/>
          <w:sz w:val="28"/>
          <w:szCs w:val="28"/>
        </w:rPr>
      </w:pPr>
      <w:r w:rsidRPr="009F1FFF">
        <w:rPr>
          <w:b/>
          <w:sz w:val="28"/>
          <w:szCs w:val="28"/>
        </w:rPr>
        <w:t>6 УПАКОВКА И ТРАНСПОРТИРОВАНИЕ</w:t>
      </w:r>
    </w:p>
    <w:p w:rsidR="009F1FFF" w:rsidRPr="009F1FFF" w:rsidRDefault="009F1FFF" w:rsidP="009F1FFF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9F1FFF">
        <w:rPr>
          <w:sz w:val="28"/>
          <w:szCs w:val="28"/>
        </w:rPr>
        <w:t>Часы карманные, наручные, секундомеры, упакованные в футляры, укладывают в коробки по 5—10 шт., а затем в ящики. На ящиках делают предупредительные надписи: «Н</w:t>
      </w:r>
      <w:r>
        <w:rPr>
          <w:sz w:val="28"/>
          <w:szCs w:val="28"/>
        </w:rPr>
        <w:t>е бросать», «Беречь от ударов»,</w:t>
      </w:r>
      <w:r w:rsidRPr="009F1FFF">
        <w:rPr>
          <w:sz w:val="28"/>
          <w:szCs w:val="28"/>
        </w:rPr>
        <w:t>Точные приборы», «Осторожно».</w:t>
      </w:r>
    </w:p>
    <w:p w:rsidR="009F1FFF" w:rsidRPr="009F1FFF" w:rsidRDefault="009F1FFF" w:rsidP="009F1FFF">
      <w:pPr>
        <w:pStyle w:val="a3"/>
        <w:spacing w:before="0" w:beforeAutospacing="0" w:after="0" w:afterAutospacing="0" w:line="276" w:lineRule="auto"/>
        <w:ind w:left="284" w:right="284" w:firstLine="680"/>
        <w:jc w:val="both"/>
        <w:rPr>
          <w:sz w:val="28"/>
          <w:szCs w:val="28"/>
        </w:rPr>
      </w:pPr>
      <w:r w:rsidRPr="009F1FFF">
        <w:rPr>
          <w:sz w:val="28"/>
          <w:szCs w:val="28"/>
        </w:rPr>
        <w:t>Часы-будильники, шахматные часы заворачивают в упаковоч</w:t>
      </w:r>
      <w:r w:rsidRPr="009F1FFF">
        <w:rPr>
          <w:sz w:val="28"/>
          <w:szCs w:val="28"/>
        </w:rPr>
        <w:softHyphen/>
        <w:t>ную бумагу и вместе с паспортом укладывают в индивидуальные коробки. Коробки с часами упаковывают в ящики. В транс</w:t>
      </w:r>
      <w:r w:rsidRPr="009F1FFF">
        <w:rPr>
          <w:sz w:val="28"/>
          <w:szCs w:val="28"/>
        </w:rPr>
        <w:softHyphen/>
        <w:t>портную тару часы должны быть уложены плотно, чтобы при транспортировании исключить их перемещение.</w:t>
      </w:r>
    </w:p>
    <w:p w:rsidR="009F1FFF" w:rsidRPr="009F1FFF" w:rsidRDefault="009F1FFF" w:rsidP="009F1FFF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9F1FFF" w:rsidRDefault="009F1FFF">
      <w:r>
        <w:br w:type="page"/>
      </w:r>
    </w:p>
    <w:p w:rsidR="009F1FFF" w:rsidRDefault="009A1C2C" w:rsidP="009F1FF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pict>
          <v:group id="_x0000_s1343" style="position:absolute;left:0;text-align:left;margin-left:-2.85pt;margin-top:1.7pt;width:513.3pt;height:734.5pt;z-index:251672576" coordorigin="1112,432" coordsize="10513,15552">
            <v:line id="_x0000_s1344" style="position:absolute" from="1112,432" to="11602,433" strokeweight="2pt">
              <v:stroke startarrowwidth="narrow" startarrowlength="short" endarrowwidth="narrow" endarrowlength="short"/>
            </v:line>
            <v:line id="_x0000_s1345" style="position:absolute" from="1114,432" to="1115,15980" strokeweight="2pt">
              <v:stroke startarrowwidth="narrow" startarrowlength="short" endarrowwidth="narrow" endarrowlength="short"/>
            </v:line>
            <v:line id="_x0000_s1346" style="position:absolute" from="11624,432" to="11625,15980" strokeweight="2pt">
              <v:stroke startarrowwidth="narrow" startarrowlength="short" endarrowwidth="narrow" endarrowlength="short"/>
            </v:line>
            <v:line id="_x0000_s1347" style="position:absolute" from="1140,15153" to="11601,15154" strokeweight="2pt">
              <v:stroke startarrowwidth="narrow" startarrowlength="short" endarrowwidth="narrow" endarrowlength="short"/>
            </v:line>
            <v:line id="_x0000_s1348" style="position:absolute" from="1140,15981" to="11601,15982" strokeweight="2pt">
              <v:stroke startarrowwidth="narrow" startarrowlength="short" endarrowwidth="narrow" endarrowlength="short"/>
            </v:line>
            <v:line id="_x0000_s1349" style="position:absolute" from="1114,15704" to="4800,15705" strokeweight="2pt">
              <v:stroke startarrowwidth="narrow" startarrowlength="short" endarrowwidth="narrow" endarrowlength="short"/>
            </v:line>
            <v:line id="_x0000_s1350" style="position:absolute" from="1114,15429" to="4800,15430" strokeweight="1pt">
              <v:stroke startarrowwidth="narrow" startarrowlength="short" endarrowwidth="narrow" endarrowlength="short"/>
            </v:line>
            <v:line id="_x0000_s1351" style="position:absolute" from="1531,15153" to="1532,15980" strokeweight="2pt">
              <v:stroke startarrowwidth="narrow" startarrowlength="short" endarrowwidth="narrow" endarrowlength="short"/>
            </v:line>
            <v:rect id="_x0000_s1352" style="position:absolute;left:1140;top:15704;width:397;height:276" filled="f" stroked="f" strokeweight="2pt">
              <v:textbox style="mso-next-textbox:#_x0000_s1352" inset="0,0,0,0">
                <w:txbxContent>
                  <w:p w:rsidR="009F1FFF" w:rsidRDefault="009F1FFF" w:rsidP="009F1FF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53" style="position:absolute;left:1509;top:15704;width:680;height:276" filled="f" stroked="f" strokeweight="2pt">
              <v:textbox style="mso-next-textbox:#_x0000_s1353" inset="0,0,0,0">
                <w:txbxContent>
                  <w:p w:rsidR="009F1FFF" w:rsidRPr="0017378E" w:rsidRDefault="009F1FFF" w:rsidP="009F1FF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354" style="position:absolute;left:2160;top:15704;width:1067;height:276" filled="f" stroked="f" strokeweight="2pt">
              <v:textbox style="mso-next-textbox:#_x0000_s1354" inset="0,0,0,0">
                <w:txbxContent>
                  <w:p w:rsidR="009F1FFF" w:rsidRDefault="009F1FFF" w:rsidP="009F1FFF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55" style="position:absolute;left:3550;top:15704;width:627;height:276" filled="f" stroked="f" strokeweight="2pt">
              <v:textbox style="mso-next-textbox:#_x0000_s1355" inset="0,0,0,0">
                <w:txbxContent>
                  <w:p w:rsidR="009F1FFF" w:rsidRPr="0017378E" w:rsidRDefault="009F1FFF" w:rsidP="009F1FFF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356" style="position:absolute;left:4281;top:15704;width:567;height:280" filled="f" stroked="f" strokeweight="2pt">
              <v:textbox style="mso-next-textbox:#_x0000_s1356" inset="0,0,0,0">
                <w:txbxContent>
                  <w:p w:rsidR="009F1FFF" w:rsidRDefault="009F1FFF" w:rsidP="009F1FF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357" style="position:absolute" from="4820,15154" to="4821,15980" strokeweight="2pt">
              <v:stroke startarrowwidth="narrow" startarrowlength="short" endarrowwidth="narrow" endarrowlength="short"/>
            </v:line>
            <v:line id="_x0000_s1358" style="position:absolute" from="2098,15154" to="2099,15980" strokeweight="2pt">
              <v:stroke startarrowwidth="narrow" startarrowlength="short" endarrowwidth="narrow" endarrowlength="short"/>
            </v:line>
            <v:line id="_x0000_s1359" style="position:absolute" from="3402,15154" to="3403,15980" strokeweight="2pt">
              <v:stroke startarrowwidth="narrow" startarrowlength="short" endarrowwidth="narrow" endarrowlength="short"/>
            </v:line>
            <v:line id="_x0000_s1360" style="position:absolute" from="4253,15154" to="4254,15980" strokeweight="2pt">
              <v:stroke startarrowwidth="narrow" startarrowlength="short" endarrowwidth="narrow" endarrowlength="short"/>
            </v:line>
            <v:line id="_x0000_s1361" style="position:absolute" from="11057,15154" to="11058,15980" strokeweight="2pt">
              <v:stroke startarrowwidth="narrow" startarrowlength="short" endarrowwidth="narrow" endarrowlength="short"/>
            </v:line>
            <v:line id="_x0000_s1362" style="position:absolute" from="11088,15543" to="11598,15544" strokeweight="2pt">
              <v:stroke startarrowwidth="narrow" startarrowlength="short" endarrowwidth="narrow" endarrowlength="short"/>
            </v:line>
            <v:rect id="_x0000_s1363" style="position:absolute;left:11088;top:15154;width:510;height:413" filled="f" stroked="f" strokeweight="2pt">
              <v:textbox style="mso-next-textbox:#_x0000_s1363" inset="0,0,0,0">
                <w:txbxContent>
                  <w:p w:rsidR="009F1FFF" w:rsidRDefault="009F1FFF" w:rsidP="009F1FFF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D038FE" w:rsidRPr="009F1FFF" w:rsidRDefault="009F1FFF" w:rsidP="009F1FFF">
      <w:pPr>
        <w:jc w:val="center"/>
        <w:rPr>
          <w:rFonts w:ascii="Times New Roman" w:hAnsi="Times New Roman"/>
          <w:b/>
          <w:sz w:val="28"/>
          <w:szCs w:val="28"/>
        </w:rPr>
      </w:pPr>
      <w:r w:rsidRPr="009F1FFF">
        <w:rPr>
          <w:rFonts w:ascii="Times New Roman" w:hAnsi="Times New Roman"/>
          <w:b/>
          <w:sz w:val="28"/>
          <w:szCs w:val="28"/>
        </w:rPr>
        <w:t>7 ПРАВИЛА ПРОДАЖИ ЧАСОВ</w:t>
      </w:r>
    </w:p>
    <w:p w:rsidR="009F1FFF" w:rsidRPr="009F1FFF" w:rsidRDefault="009F1FFF" w:rsidP="009F1FFF">
      <w:pPr>
        <w:ind w:left="284" w:right="284" w:firstLine="680"/>
        <w:jc w:val="both"/>
        <w:rPr>
          <w:rFonts w:ascii="Times New Roman" w:hAnsi="Times New Roman"/>
          <w:sz w:val="28"/>
          <w:szCs w:val="28"/>
        </w:rPr>
      </w:pPr>
      <w:r w:rsidRPr="009F1FFF">
        <w:rPr>
          <w:rFonts w:ascii="Times New Roman" w:hAnsi="Times New Roman"/>
          <w:sz w:val="28"/>
          <w:szCs w:val="28"/>
        </w:rPr>
        <w:t xml:space="preserve">Образцы предлагаемых для продажи товаров должны быть размещены в торговом зале, иметь оформленные ярлыки с указанием наименования, марки, модели, артикула, цены товара, а также краткие аннотации, содержащие его основные технические характеристики. </w:t>
      </w:r>
    </w:p>
    <w:p w:rsidR="009F1FFF" w:rsidRPr="009F1FFF" w:rsidRDefault="009F1FFF" w:rsidP="009F1FFF">
      <w:pPr>
        <w:ind w:left="284" w:right="284" w:firstLine="680"/>
        <w:jc w:val="both"/>
        <w:rPr>
          <w:rFonts w:ascii="Times New Roman" w:hAnsi="Times New Roman"/>
          <w:sz w:val="28"/>
          <w:szCs w:val="28"/>
        </w:rPr>
      </w:pPr>
      <w:r w:rsidRPr="009F1FFF">
        <w:rPr>
          <w:rFonts w:ascii="Times New Roman" w:hAnsi="Times New Roman"/>
          <w:sz w:val="28"/>
          <w:szCs w:val="28"/>
        </w:rPr>
        <w:t xml:space="preserve"> По требованию покупателя он должен быть ознакомлен с устройством и действием товаров, которые должны демонстрироваться в собранном, технически исправном состоянии. </w:t>
      </w:r>
    </w:p>
    <w:p w:rsidR="009F1FFF" w:rsidRPr="009F1FFF" w:rsidRDefault="009F1FFF" w:rsidP="009F1FFF">
      <w:pPr>
        <w:ind w:left="284" w:right="284" w:firstLine="680"/>
        <w:jc w:val="both"/>
        <w:rPr>
          <w:rFonts w:ascii="Times New Roman" w:hAnsi="Times New Roman"/>
          <w:sz w:val="28"/>
          <w:szCs w:val="28"/>
        </w:rPr>
      </w:pPr>
      <w:r w:rsidRPr="009F1FFF">
        <w:rPr>
          <w:rFonts w:ascii="Times New Roman" w:hAnsi="Times New Roman"/>
          <w:sz w:val="28"/>
          <w:szCs w:val="28"/>
        </w:rPr>
        <w:t xml:space="preserve"> Лицо, осуществляющее продажу, по требованию покупателя проверяет в его присутствии качество товара, его комплектность, наличие относящихся к нему документов, правильность цены.</w:t>
      </w:r>
    </w:p>
    <w:p w:rsidR="009F1FFF" w:rsidRPr="009F1FFF" w:rsidRDefault="009F1FFF" w:rsidP="009F1FFF">
      <w:pPr>
        <w:ind w:left="284" w:right="284" w:firstLine="680"/>
        <w:jc w:val="both"/>
        <w:rPr>
          <w:rFonts w:ascii="Times New Roman" w:hAnsi="Times New Roman"/>
          <w:sz w:val="28"/>
          <w:szCs w:val="28"/>
        </w:rPr>
      </w:pPr>
      <w:r w:rsidRPr="009F1FFF">
        <w:rPr>
          <w:rFonts w:ascii="Times New Roman" w:hAnsi="Times New Roman"/>
          <w:sz w:val="28"/>
          <w:szCs w:val="28"/>
        </w:rPr>
        <w:t xml:space="preserve"> При передаче товара покупателю одновременно передаются установленные изготовителем товара комплект принадлежностей и документы (технический паспорт или иной заменяющий его документ с указанием даты и места продажи, инструкция по эксплуатации и другие документы).</w:t>
      </w:r>
    </w:p>
    <w:p w:rsidR="009F1FFF" w:rsidRPr="009F1FFF" w:rsidRDefault="009F1FFF" w:rsidP="009F1FFF">
      <w:pPr>
        <w:spacing w:after="0"/>
        <w:ind w:left="284" w:right="284" w:firstLine="680"/>
        <w:jc w:val="both"/>
        <w:rPr>
          <w:rFonts w:ascii="Times New Roman" w:hAnsi="Times New Roman"/>
          <w:sz w:val="28"/>
          <w:szCs w:val="28"/>
        </w:rPr>
      </w:pPr>
      <w:r w:rsidRPr="009F1FFF">
        <w:rPr>
          <w:rFonts w:ascii="Times New Roman" w:hAnsi="Times New Roman"/>
          <w:sz w:val="28"/>
          <w:szCs w:val="28"/>
        </w:rPr>
        <w:t>Вместе с товаром покупателю передается товарный чек, в котором указываются наименование товара и продавца, дата продажи, артикул, сорт и цена товара, а также подпись лица, непосредственно осуществляющего продажу.</w:t>
      </w:r>
    </w:p>
    <w:p w:rsidR="009F1FFF" w:rsidRDefault="009F1F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5703F" w:rsidRDefault="009A1C2C" w:rsidP="009F1FFF">
      <w:pPr>
        <w:ind w:right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pict>
          <v:group id="_x0000_s1364" style="position:absolute;left:0;text-align:left;margin-left:-.05pt;margin-top:3.25pt;width:513.3pt;height:733pt;z-index:251673600" coordorigin="1112,432" coordsize="10513,15552">
            <v:line id="_x0000_s1365" style="position:absolute" from="1112,432" to="11602,433" strokeweight="2pt">
              <v:stroke startarrowwidth="narrow" startarrowlength="short" endarrowwidth="narrow" endarrowlength="short"/>
            </v:line>
            <v:line id="_x0000_s1366" style="position:absolute" from="1114,432" to="1115,15980" strokeweight="2pt">
              <v:stroke startarrowwidth="narrow" startarrowlength="short" endarrowwidth="narrow" endarrowlength="short"/>
            </v:line>
            <v:line id="_x0000_s1367" style="position:absolute" from="11624,432" to="11625,15980" strokeweight="2pt">
              <v:stroke startarrowwidth="narrow" startarrowlength="short" endarrowwidth="narrow" endarrowlength="short"/>
            </v:line>
            <v:line id="_x0000_s1368" style="position:absolute" from="1140,15153" to="11601,15154" strokeweight="2pt">
              <v:stroke startarrowwidth="narrow" startarrowlength="short" endarrowwidth="narrow" endarrowlength="short"/>
            </v:line>
            <v:line id="_x0000_s1369" style="position:absolute" from="1140,15981" to="11601,15982" strokeweight="2pt">
              <v:stroke startarrowwidth="narrow" startarrowlength="short" endarrowwidth="narrow" endarrowlength="short"/>
            </v:line>
            <v:line id="_x0000_s1370" style="position:absolute" from="1114,15704" to="4800,15705" strokeweight="2pt">
              <v:stroke startarrowwidth="narrow" startarrowlength="short" endarrowwidth="narrow" endarrowlength="short"/>
            </v:line>
            <v:line id="_x0000_s1371" style="position:absolute" from="1114,15429" to="4800,15430" strokeweight="1pt">
              <v:stroke startarrowwidth="narrow" startarrowlength="short" endarrowwidth="narrow" endarrowlength="short"/>
            </v:line>
            <v:line id="_x0000_s1372" style="position:absolute" from="1531,15153" to="1532,15980" strokeweight="2pt">
              <v:stroke startarrowwidth="narrow" startarrowlength="short" endarrowwidth="narrow" endarrowlength="short"/>
            </v:line>
            <v:rect id="_x0000_s1373" style="position:absolute;left:1140;top:15704;width:397;height:276" filled="f" stroked="f" strokeweight="2pt">
              <v:textbox style="mso-next-textbox:#_x0000_s1373" inset="0,0,0,0">
                <w:txbxContent>
                  <w:p w:rsidR="0015703F" w:rsidRDefault="0015703F" w:rsidP="0015703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74" style="position:absolute;left:1509;top:15704;width:680;height:276" filled="f" stroked="f" strokeweight="2pt">
              <v:textbox style="mso-next-textbox:#_x0000_s1374" inset="0,0,0,0">
                <w:txbxContent>
                  <w:p w:rsidR="0015703F" w:rsidRPr="0017378E" w:rsidRDefault="0015703F" w:rsidP="0015703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375" style="position:absolute;left:2160;top:15704;width:1067;height:276" filled="f" stroked="f" strokeweight="2pt">
              <v:textbox style="mso-next-textbox:#_x0000_s1375" inset="0,0,0,0">
                <w:txbxContent>
                  <w:p w:rsidR="0015703F" w:rsidRDefault="0015703F" w:rsidP="0015703F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76" style="position:absolute;left:3550;top:15704;width:627;height:276" filled="f" stroked="f" strokeweight="2pt">
              <v:textbox style="mso-next-textbox:#_x0000_s1376" inset="0,0,0,0">
                <w:txbxContent>
                  <w:p w:rsidR="0015703F" w:rsidRPr="0017378E" w:rsidRDefault="0015703F" w:rsidP="0015703F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377" style="position:absolute;left:4281;top:15704;width:567;height:280" filled="f" stroked="f" strokeweight="2pt">
              <v:textbox style="mso-next-textbox:#_x0000_s1377" inset="0,0,0,0">
                <w:txbxContent>
                  <w:p w:rsidR="0015703F" w:rsidRDefault="0015703F" w:rsidP="0015703F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378" style="position:absolute" from="4820,15154" to="4821,15980" strokeweight="2pt">
              <v:stroke startarrowwidth="narrow" startarrowlength="short" endarrowwidth="narrow" endarrowlength="short"/>
            </v:line>
            <v:line id="_x0000_s1379" style="position:absolute" from="2098,15154" to="2099,15980" strokeweight="2pt">
              <v:stroke startarrowwidth="narrow" startarrowlength="short" endarrowwidth="narrow" endarrowlength="short"/>
            </v:line>
            <v:line id="_x0000_s1380" style="position:absolute" from="3402,15154" to="3403,15980" strokeweight="2pt">
              <v:stroke startarrowwidth="narrow" startarrowlength="short" endarrowwidth="narrow" endarrowlength="short"/>
            </v:line>
            <v:line id="_x0000_s1381" style="position:absolute" from="4253,15154" to="4254,15980" strokeweight="2pt">
              <v:stroke startarrowwidth="narrow" startarrowlength="short" endarrowwidth="narrow" endarrowlength="short"/>
            </v:line>
            <v:line id="_x0000_s1382" style="position:absolute" from="11057,15154" to="11058,15980" strokeweight="2pt">
              <v:stroke startarrowwidth="narrow" startarrowlength="short" endarrowwidth="narrow" endarrowlength="short"/>
            </v:line>
            <v:line id="_x0000_s1383" style="position:absolute" from="11088,15543" to="11598,15544" strokeweight="2pt">
              <v:stroke startarrowwidth="narrow" startarrowlength="short" endarrowwidth="narrow" endarrowlength="short"/>
            </v:line>
            <v:rect id="_x0000_s1384" style="position:absolute;left:11088;top:15154;width:510;height:413" filled="f" stroked="f" strokeweight="2pt">
              <v:textbox style="mso-next-textbox:#_x0000_s1384" inset="0,0,0,0">
                <w:txbxContent>
                  <w:p w:rsidR="0015703F" w:rsidRDefault="0015703F" w:rsidP="0015703F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9F1FFF" w:rsidRDefault="009F1FFF" w:rsidP="009F1FFF">
      <w:pPr>
        <w:ind w:right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 ПРАВИЛА ОБРАЩЕНИЯ С ЧАСАМИ</w:t>
      </w:r>
    </w:p>
    <w:p w:rsidR="0015703F" w:rsidRPr="0015703F" w:rsidRDefault="0015703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Механические часы, как и любые механизмы, требуют регулярной проверки, чистки, смазки и регулировки точности хода. Желательно это делать раз в три-четыре года в авторизованном сервисном центре, указанном в списке, прилагаемом к паспорту часов. Это является важным условием, так как при вскрытии корпуса даже мельчайшая пылинка, попавшая в механизм, может нарушить точность хода часов вследствие увеличения трения. Заводите часы, только сняв их с руки. Этим исключается неравномерное давление на заводную коронку, являющуюся одним из самых уязвимых часовых компонентов.</w:t>
      </w:r>
    </w:p>
    <w:p w:rsidR="009F1FF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Часы следует беречь от ударов, встряхиваний, резких толчков, от резких перепадов температур.</w:t>
      </w:r>
    </w:p>
    <w:p w:rsidR="0015703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Часы следует заводить в одно и то же время суток до полной заводки пружины.</w:t>
      </w:r>
      <w:r w:rsid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5703F" w:rsidRPr="0015703F">
        <w:rPr>
          <w:rFonts w:ascii="Times New Roman" w:eastAsia="Times New Roman" w:hAnsi="Times New Roman"/>
          <w:sz w:val="28"/>
          <w:szCs w:val="28"/>
          <w:lang w:eastAsia="ru-RU"/>
        </w:rPr>
        <w:t>Часы с ручным заводом следует заводить в одно и то же время, вращая заводную коронку по часовой стрелке до упора. Часы с автоматическим заводом, если Вы носите их каждый день, следует заводить раз в неделю (20-30 вращений заводной коронки по часовой стрелке).</w:t>
      </w:r>
    </w:p>
    <w:p w:rsidR="009F1FF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Стрелки часов не рекомендуется переводить в направлении, обратном их нормальному движению.</w:t>
      </w:r>
    </w:p>
    <w:p w:rsidR="009F1FF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Электронно-механические часы следует размещать подальше от электропроводки, оберегать от воздействия магнитных полей.</w:t>
      </w:r>
    </w:p>
    <w:p w:rsidR="009F1FF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Часы наручные в золотом и позолоченном корпусе надо обе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softHyphen/>
        <w:t>регать от действия косметических кремов, так как кремы могут содержать ртутные соединения (ртуть разрушает золото).</w:t>
      </w:r>
    </w:p>
    <w:p w:rsidR="009F1FF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Нарушение хода часов и даже их остановка может произойти в помещении, где генераторами создаются сильные магнитные поля.</w:t>
      </w:r>
    </w:p>
    <w:p w:rsidR="009F1FF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Настенные часы не рекомендуется вешать на временные пе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softHyphen/>
        <w:t>регородки и близко к двери.</w:t>
      </w:r>
    </w:p>
    <w:p w:rsidR="009F1FF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Сотрясения могут нарушить точность их хода. Не рекоменду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softHyphen/>
        <w:t>ется открывать крышку у наручных и карманных часов, чтобы избежать загрязнения, коррозии механизма и повреждений.</w:t>
      </w:r>
    </w:p>
    <w:p w:rsidR="009F1FFF" w:rsidRPr="0015703F" w:rsidRDefault="009F1FFF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Не </w:t>
      </w:r>
      <w:r w:rsid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следует 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принима</w:t>
      </w:r>
      <w:r w:rsidR="0015703F">
        <w:rPr>
          <w:rFonts w:ascii="Times New Roman" w:eastAsia="Times New Roman" w:hAnsi="Times New Roman"/>
          <w:sz w:val="28"/>
          <w:szCs w:val="28"/>
          <w:lang w:eastAsia="ru-RU"/>
        </w:rPr>
        <w:t>ть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 горячий душ вместе с часами. Такой нагрев способен привести к расхождению соединений и, следовательно, к попаданию влаги в часы. </w:t>
      </w:r>
    </w:p>
    <w:p w:rsidR="005D658B" w:rsidRDefault="005D658B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br w:type="page"/>
      </w:r>
    </w:p>
    <w:p w:rsidR="005D658B" w:rsidRDefault="009A1C2C" w:rsidP="0015703F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pict>
          <v:group id="_x0000_s1385" style="position:absolute;left:0;text-align:left;margin-left:-2.45pt;margin-top:.25pt;width:513.3pt;height:727.2pt;z-index:251674624" coordorigin="1112,432" coordsize="10513,15552">
            <v:line id="_x0000_s1386" style="position:absolute" from="1112,432" to="11602,433" strokeweight="2pt">
              <v:stroke startarrowwidth="narrow" startarrowlength="short" endarrowwidth="narrow" endarrowlength="short"/>
            </v:line>
            <v:line id="_x0000_s1387" style="position:absolute" from="1114,432" to="1115,15980" strokeweight="2pt">
              <v:stroke startarrowwidth="narrow" startarrowlength="short" endarrowwidth="narrow" endarrowlength="short"/>
            </v:line>
            <v:line id="_x0000_s1388" style="position:absolute" from="11624,432" to="11625,15980" strokeweight="2pt">
              <v:stroke startarrowwidth="narrow" startarrowlength="short" endarrowwidth="narrow" endarrowlength="short"/>
            </v:line>
            <v:line id="_x0000_s1389" style="position:absolute" from="1140,15153" to="11601,15154" strokeweight="2pt">
              <v:stroke startarrowwidth="narrow" startarrowlength="short" endarrowwidth="narrow" endarrowlength="short"/>
            </v:line>
            <v:line id="_x0000_s1390" style="position:absolute" from="1140,15981" to="11601,15982" strokeweight="2pt">
              <v:stroke startarrowwidth="narrow" startarrowlength="short" endarrowwidth="narrow" endarrowlength="short"/>
            </v:line>
            <v:line id="_x0000_s1391" style="position:absolute" from="1114,15704" to="4800,15705" strokeweight="2pt">
              <v:stroke startarrowwidth="narrow" startarrowlength="short" endarrowwidth="narrow" endarrowlength="short"/>
            </v:line>
            <v:line id="_x0000_s1392" style="position:absolute" from="1114,15429" to="4800,15430" strokeweight="1pt">
              <v:stroke startarrowwidth="narrow" startarrowlength="short" endarrowwidth="narrow" endarrowlength="short"/>
            </v:line>
            <v:line id="_x0000_s1393" style="position:absolute" from="1531,15153" to="1532,15980" strokeweight="2pt">
              <v:stroke startarrowwidth="narrow" startarrowlength="short" endarrowwidth="narrow" endarrowlength="short"/>
            </v:line>
            <v:rect id="_x0000_s1394" style="position:absolute;left:1140;top:15704;width:397;height:276" filled="f" stroked="f" strokeweight="2pt">
              <v:textbox style="mso-next-textbox:#_x0000_s1394" inset="0,0,0,0">
                <w:txbxContent>
                  <w:p w:rsidR="005D658B" w:rsidRDefault="005D658B" w:rsidP="005D658B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95" style="position:absolute;left:1509;top:15704;width:680;height:276" filled="f" stroked="f" strokeweight="2pt">
              <v:textbox style="mso-next-textbox:#_x0000_s1395" inset="0,0,0,0">
                <w:txbxContent>
                  <w:p w:rsidR="005D658B" w:rsidRPr="0017378E" w:rsidRDefault="005D658B" w:rsidP="005D658B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396" style="position:absolute;left:2160;top:15704;width:1067;height:276" filled="f" stroked="f" strokeweight="2pt">
              <v:textbox style="mso-next-textbox:#_x0000_s1396" inset="0,0,0,0">
                <w:txbxContent>
                  <w:p w:rsidR="005D658B" w:rsidRDefault="005D658B" w:rsidP="005D658B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397" style="position:absolute;left:3550;top:15704;width:627;height:276" filled="f" stroked="f" strokeweight="2pt">
              <v:textbox style="mso-next-textbox:#_x0000_s1397" inset="0,0,0,0">
                <w:txbxContent>
                  <w:p w:rsidR="005D658B" w:rsidRPr="0017378E" w:rsidRDefault="005D658B" w:rsidP="005D658B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398" style="position:absolute;left:4281;top:15704;width:567;height:280" filled="f" stroked="f" strokeweight="2pt">
              <v:textbox style="mso-next-textbox:#_x0000_s1398" inset="0,0,0,0">
                <w:txbxContent>
                  <w:p w:rsidR="005D658B" w:rsidRDefault="005D658B" w:rsidP="005D658B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399" style="position:absolute" from="4820,15154" to="4821,15980" strokeweight="2pt">
              <v:stroke startarrowwidth="narrow" startarrowlength="short" endarrowwidth="narrow" endarrowlength="short"/>
            </v:line>
            <v:line id="_x0000_s1400" style="position:absolute" from="2098,15154" to="2099,15980" strokeweight="2pt">
              <v:stroke startarrowwidth="narrow" startarrowlength="short" endarrowwidth="narrow" endarrowlength="short"/>
            </v:line>
            <v:line id="_x0000_s1401" style="position:absolute" from="3402,15154" to="3403,15980" strokeweight="2pt">
              <v:stroke startarrowwidth="narrow" startarrowlength="short" endarrowwidth="narrow" endarrowlength="short"/>
            </v:line>
            <v:line id="_x0000_s1402" style="position:absolute" from="4253,15154" to="4254,15980" strokeweight="2pt">
              <v:stroke startarrowwidth="narrow" startarrowlength="short" endarrowwidth="narrow" endarrowlength="short"/>
            </v:line>
            <v:line id="_x0000_s1403" style="position:absolute" from="11057,15154" to="11058,15980" strokeweight="2pt">
              <v:stroke startarrowwidth="narrow" startarrowlength="short" endarrowwidth="narrow" endarrowlength="short"/>
            </v:line>
            <v:line id="_x0000_s1404" style="position:absolute" from="11088,15543" to="11598,15544" strokeweight="2pt">
              <v:stroke startarrowwidth="narrow" startarrowlength="short" endarrowwidth="narrow" endarrowlength="short"/>
            </v:line>
            <v:rect id="_x0000_s1405" style="position:absolute;left:11088;top:15154;width:510;height:413" filled="f" stroked="f" strokeweight="2pt">
              <v:textbox style="mso-next-textbox:#_x0000_s1405" inset="0,0,0,0">
                <w:txbxContent>
                  <w:p w:rsidR="005D658B" w:rsidRDefault="005D658B" w:rsidP="005D658B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9F1FFF" w:rsidRPr="0015703F" w:rsidRDefault="009F1FFF" w:rsidP="005D658B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5703F">
        <w:rPr>
          <w:rFonts w:ascii="Times New Roman" w:eastAsia="Times New Roman" w:hAnsi="Times New Roman"/>
          <w:sz w:val="28"/>
          <w:szCs w:val="28"/>
          <w:lang w:eastAsia="ru-RU"/>
        </w:rPr>
        <w:t>Нельзя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 сушить часы на батареях и других нагревательных приборах. Это является нарушением условий эксплуатации и приведет к высыханию всех прокладок.</w:t>
      </w:r>
    </w:p>
    <w:p w:rsidR="0015703F" w:rsidRPr="0015703F" w:rsidRDefault="0015703F" w:rsidP="005D658B">
      <w:pPr>
        <w:autoSpaceDE w:val="0"/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Для чистки часов и ремешка использу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ют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 сухую мягкую ткань, либо мягкую ткань, смоченную в водном растворе мягкого нейтрального моющего средства.</w:t>
      </w:r>
    </w:p>
    <w:p w:rsidR="0015703F" w:rsidRPr="0015703F" w:rsidRDefault="0015703F" w:rsidP="005D658B">
      <w:pPr>
        <w:autoSpaceDE w:val="0"/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Металлический браслет часов рекомендуем периодически промывать в мыльной воде, без использования абразивных средств. После промывания браслет необходимо насухо вытереть мягкой тканью. </w:t>
      </w:r>
    </w:p>
    <w:p w:rsidR="005D658B" w:rsidRDefault="0015703F" w:rsidP="005D658B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Часы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 не имеющие защиты (отсутствует маркировка WATER RESISTANT), следует оберегать от случайного попадания воды (при мытье рук, во время дождя) и от пота. В случае если часы намокли,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необходимо 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удал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ть</w:t>
      </w: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 xml:space="preserve"> с них влагу при помощи сухой мягкой ткани.</w:t>
      </w:r>
    </w:p>
    <w:p w:rsidR="005D658B" w:rsidRPr="0015703F" w:rsidRDefault="005D658B" w:rsidP="005D658B">
      <w:pPr>
        <w:spacing w:after="0"/>
        <w:ind w:left="284" w:right="284" w:firstLine="6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703F">
        <w:rPr>
          <w:rFonts w:ascii="Times New Roman" w:eastAsia="Times New Roman" w:hAnsi="Times New Roman"/>
          <w:sz w:val="28"/>
          <w:szCs w:val="28"/>
          <w:lang w:eastAsia="ru-RU"/>
        </w:rPr>
        <w:t>Чтобы не испортить календарный механизм не следует переустанавливать календари и менять дату между 20 часами вечера и 06 часами утра. В это время все шестеренки начинают перемещаться, чтобы автоматически перевести дату. Перевод указателей календарей вручную в этом положении стрелок может привести к коллизии и выходу механизма из строя. Например, в часах Breitling с калибром 7750 перевод даты происходит в период времени с 20-00 до 2-00. Попытка перевести календарь при таком положении часовой и минутной стрелок гарантированно выводит часы из строя. Смену даты следует производить, предварительно отведя часовую стрелку в нижний сектор циферблата (например, в положение 6 часов»).</w:t>
      </w:r>
    </w:p>
    <w:p w:rsidR="0015703F" w:rsidRDefault="0015703F" w:rsidP="005D658B">
      <w:pPr>
        <w:ind w:left="284" w:right="284" w:firstLine="68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br w:type="page"/>
      </w:r>
    </w:p>
    <w:p w:rsidR="00933142" w:rsidRDefault="009A1C2C" w:rsidP="0015703F">
      <w:pPr>
        <w:ind w:right="284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pict>
          <v:group id="_x0000_s1406" style="position:absolute;left:0;text-align:left;margin-left:1.4pt;margin-top:1.85pt;width:513.3pt;height:733.6pt;z-index:251675648" coordorigin="1112,432" coordsize="10513,15552">
            <v:line id="_x0000_s1407" style="position:absolute" from="1112,432" to="11602,433" strokeweight="2pt">
              <v:stroke startarrowwidth="narrow" startarrowlength="short" endarrowwidth="narrow" endarrowlength="short"/>
            </v:line>
            <v:line id="_x0000_s1408" style="position:absolute" from="1114,432" to="1115,15980" strokeweight="2pt">
              <v:stroke startarrowwidth="narrow" startarrowlength="short" endarrowwidth="narrow" endarrowlength="short"/>
            </v:line>
            <v:line id="_x0000_s1409" style="position:absolute" from="11624,432" to="11625,15980" strokeweight="2pt">
              <v:stroke startarrowwidth="narrow" startarrowlength="short" endarrowwidth="narrow" endarrowlength="short"/>
            </v:line>
            <v:line id="_x0000_s1410" style="position:absolute" from="1140,15153" to="11601,15154" strokeweight="2pt">
              <v:stroke startarrowwidth="narrow" startarrowlength="short" endarrowwidth="narrow" endarrowlength="short"/>
            </v:line>
            <v:line id="_x0000_s1411" style="position:absolute" from="1140,15981" to="11601,15982" strokeweight="2pt">
              <v:stroke startarrowwidth="narrow" startarrowlength="short" endarrowwidth="narrow" endarrowlength="short"/>
            </v:line>
            <v:line id="_x0000_s1412" style="position:absolute" from="1114,15704" to="4800,15705" strokeweight="2pt">
              <v:stroke startarrowwidth="narrow" startarrowlength="short" endarrowwidth="narrow" endarrowlength="short"/>
            </v:line>
            <v:line id="_x0000_s1413" style="position:absolute" from="1114,15429" to="4800,15430" strokeweight="1pt">
              <v:stroke startarrowwidth="narrow" startarrowlength="short" endarrowwidth="narrow" endarrowlength="short"/>
            </v:line>
            <v:line id="_x0000_s1414" style="position:absolute" from="1531,15153" to="1532,15980" strokeweight="2pt">
              <v:stroke startarrowwidth="narrow" startarrowlength="short" endarrowwidth="narrow" endarrowlength="short"/>
            </v:line>
            <v:rect id="_x0000_s1415" style="position:absolute;left:1140;top:15704;width:397;height:276" filled="f" stroked="f" strokeweight="2pt">
              <v:textbox style="mso-next-textbox:#_x0000_s1415" inset="0,0,0,0">
                <w:txbxContent>
                  <w:p w:rsidR="00933142" w:rsidRDefault="00933142" w:rsidP="00933142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416" style="position:absolute;left:1509;top:15704;width:680;height:276" filled="f" stroked="f" strokeweight="2pt">
              <v:textbox style="mso-next-textbox:#_x0000_s1416" inset="0,0,0,0">
                <w:txbxContent>
                  <w:p w:rsidR="00933142" w:rsidRPr="0017378E" w:rsidRDefault="00933142" w:rsidP="00933142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417" style="position:absolute;left:2160;top:15704;width:1067;height:276" filled="f" stroked="f" strokeweight="2pt">
              <v:textbox style="mso-next-textbox:#_x0000_s1417" inset="0,0,0,0">
                <w:txbxContent>
                  <w:p w:rsidR="00933142" w:rsidRDefault="00933142" w:rsidP="00933142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418" style="position:absolute;left:3550;top:15704;width:627;height:276" filled="f" stroked="f" strokeweight="2pt">
              <v:textbox style="mso-next-textbox:#_x0000_s1418" inset="0,0,0,0">
                <w:txbxContent>
                  <w:p w:rsidR="00933142" w:rsidRPr="0017378E" w:rsidRDefault="00933142" w:rsidP="00933142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419" style="position:absolute;left:4281;top:15704;width:567;height:280" filled="f" stroked="f" strokeweight="2pt">
              <v:textbox style="mso-next-textbox:#_x0000_s1419" inset="0,0,0,0">
                <w:txbxContent>
                  <w:p w:rsidR="00933142" w:rsidRDefault="00933142" w:rsidP="00933142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420" style="position:absolute" from="4820,15154" to="4821,15980" strokeweight="2pt">
              <v:stroke startarrowwidth="narrow" startarrowlength="short" endarrowwidth="narrow" endarrowlength="short"/>
            </v:line>
            <v:line id="_x0000_s1421" style="position:absolute" from="2098,15154" to="2099,15980" strokeweight="2pt">
              <v:stroke startarrowwidth="narrow" startarrowlength="short" endarrowwidth="narrow" endarrowlength="short"/>
            </v:line>
            <v:line id="_x0000_s1422" style="position:absolute" from="3402,15154" to="3403,15980" strokeweight="2pt">
              <v:stroke startarrowwidth="narrow" startarrowlength="short" endarrowwidth="narrow" endarrowlength="short"/>
            </v:line>
            <v:line id="_x0000_s1423" style="position:absolute" from="4253,15154" to="4254,15980" strokeweight="2pt">
              <v:stroke startarrowwidth="narrow" startarrowlength="short" endarrowwidth="narrow" endarrowlength="short"/>
            </v:line>
            <v:line id="_x0000_s1424" style="position:absolute" from="11057,15154" to="11058,15980" strokeweight="2pt">
              <v:stroke startarrowwidth="narrow" startarrowlength="short" endarrowwidth="narrow" endarrowlength="short"/>
            </v:line>
            <v:line id="_x0000_s1425" style="position:absolute" from="11088,15543" to="11598,15544" strokeweight="2pt">
              <v:stroke startarrowwidth="narrow" startarrowlength="short" endarrowwidth="narrow" endarrowlength="short"/>
            </v:line>
            <v:rect id="_x0000_s1426" style="position:absolute;left:11088;top:15154;width:510;height:413" filled="f" stroked="f" strokeweight="2pt">
              <v:textbox style="mso-next-textbox:#_x0000_s1426" inset="0,0,0,0">
                <w:txbxContent>
                  <w:p w:rsidR="00933142" w:rsidRDefault="00933142" w:rsidP="00933142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p w:rsidR="0015703F" w:rsidRDefault="0015703F" w:rsidP="0015703F">
      <w:pPr>
        <w:ind w:right="284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ЗАКЛЮЧЕНИЕ</w:t>
      </w:r>
    </w:p>
    <w:p w:rsidR="00933142" w:rsidRDefault="00933142" w:rsidP="00933142">
      <w:pPr>
        <w:spacing w:after="0"/>
        <w:ind w:left="284" w:right="284" w:firstLine="6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33FA">
        <w:rPr>
          <w:rFonts w:ascii="Times New Roman" w:hAnsi="Times New Roman"/>
          <w:sz w:val="28"/>
          <w:szCs w:val="28"/>
          <w:lang w:eastAsia="ru-RU"/>
        </w:rPr>
        <w:t>Если история механических часов насчитывает около 400 лет, то кварцевые часы появились лишь 40 лет назад. С самого момента их появления не прекращается спор о том, какие часы лучше: кварцевые или механические. Однозначного ответа на этот вопрос не существует. </w:t>
      </w:r>
    </w:p>
    <w:p w:rsidR="00933142" w:rsidRPr="005033FA" w:rsidRDefault="00933142" w:rsidP="00933142">
      <w:pPr>
        <w:ind w:left="284" w:right="284" w:firstLine="68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Попробуем сравнить механические и кварцевые часы.</w:t>
      </w:r>
    </w:p>
    <w:p w:rsidR="00933142" w:rsidRPr="005033FA" w:rsidRDefault="00933142" w:rsidP="00933142">
      <w:pPr>
        <w:spacing w:after="0"/>
        <w:ind w:left="284" w:right="284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Таблица 1 - </w:t>
      </w:r>
      <w:r w:rsidRPr="005033FA">
        <w:rPr>
          <w:rFonts w:ascii="Times New Roman" w:hAnsi="Times New Roman"/>
          <w:sz w:val="28"/>
          <w:szCs w:val="28"/>
          <w:lang w:eastAsia="ru-RU"/>
        </w:rPr>
        <w:t xml:space="preserve">Сравнение характеристик механических и кварцевых часов </w:t>
      </w: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4"/>
        <w:gridCol w:w="3260"/>
        <w:gridCol w:w="2835"/>
      </w:tblGrid>
      <w:tr w:rsidR="00933142" w:rsidRPr="00BE14E5" w:rsidTr="00BE14E5">
        <w:tc>
          <w:tcPr>
            <w:tcW w:w="3544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Механические часы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Кварцевые часы</w:t>
            </w:r>
          </w:p>
        </w:tc>
      </w:tr>
      <w:tr w:rsidR="00933142" w:rsidRPr="00BE14E5" w:rsidTr="00BE14E5">
        <w:tc>
          <w:tcPr>
            <w:tcW w:w="3544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Точность хода, нормальная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+ 40 / - 20 сек / сутки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+ / -20 сек / месяц</w:t>
            </w:r>
          </w:p>
        </w:tc>
      </w:tr>
      <w:tr w:rsidR="00933142" w:rsidRPr="00BE14E5" w:rsidTr="00BE14E5">
        <w:tc>
          <w:tcPr>
            <w:tcW w:w="3544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Точность хода, максимальная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+ / - 7 сек / сутки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+ / - 5 сек / год </w:t>
            </w:r>
          </w:p>
        </w:tc>
      </w:tr>
      <w:tr w:rsidR="00933142" w:rsidRPr="00BE14E5" w:rsidTr="00BE14E5">
        <w:tc>
          <w:tcPr>
            <w:tcW w:w="3544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Автономность (обычная / максимальная)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40 часов / 20 суток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2 года / 10 лет</w:t>
            </w:r>
          </w:p>
        </w:tc>
      </w:tr>
      <w:tr w:rsidR="00933142" w:rsidRPr="00BE14E5" w:rsidTr="00BE14E5">
        <w:tc>
          <w:tcPr>
            <w:tcW w:w="3544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Устойчивость к ударам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значительная</w:t>
            </w:r>
          </w:p>
        </w:tc>
      </w:tr>
      <w:tr w:rsidR="00933142" w:rsidRPr="00BE14E5" w:rsidTr="00BE14E5">
        <w:tc>
          <w:tcPr>
            <w:tcW w:w="3544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Потеря точности при изменении температуры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значительная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низкая</w:t>
            </w:r>
          </w:p>
        </w:tc>
      </w:tr>
      <w:tr w:rsidR="00933142" w:rsidRPr="00BE14E5" w:rsidTr="00BE14E5">
        <w:tc>
          <w:tcPr>
            <w:tcW w:w="3544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Срок службы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10 лет (выше при регулярной чистке - смазке)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5 - 10 лет (зависит от класса)</w:t>
            </w:r>
          </w:p>
        </w:tc>
      </w:tr>
      <w:tr w:rsidR="00933142" w:rsidRPr="00BE14E5" w:rsidTr="00BE14E5">
        <w:tc>
          <w:tcPr>
            <w:tcW w:w="3544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Ремонтопригодность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низкая</w:t>
            </w:r>
          </w:p>
        </w:tc>
      </w:tr>
    </w:tbl>
    <w:p w:rsidR="00134D29" w:rsidRDefault="00134D29" w:rsidP="00134D29">
      <w:pPr>
        <w:spacing w:before="240"/>
        <w:ind w:firstLine="993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goto4"/>
      <w:bookmarkEnd w:id="0"/>
    </w:p>
    <w:p w:rsidR="00933142" w:rsidRPr="00134D29" w:rsidRDefault="00933142" w:rsidP="00134D29">
      <w:pPr>
        <w:spacing w:before="240"/>
        <w:ind w:firstLine="993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4D29">
        <w:rPr>
          <w:rFonts w:ascii="Times New Roman" w:hAnsi="Times New Roman"/>
          <w:i/>
          <w:sz w:val="28"/>
          <w:szCs w:val="28"/>
          <w:lang w:eastAsia="ru-RU"/>
        </w:rPr>
        <w:t>Рассмотрим преимущество кварцевых часов</w:t>
      </w:r>
    </w:p>
    <w:p w:rsidR="00933142" w:rsidRPr="005033FA" w:rsidRDefault="00933142" w:rsidP="00134D29">
      <w:pPr>
        <w:spacing w:after="0"/>
        <w:ind w:firstLine="284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Таблица 2 - </w:t>
      </w:r>
      <w:r w:rsidRPr="005033FA">
        <w:rPr>
          <w:rFonts w:ascii="Times New Roman" w:hAnsi="Times New Roman"/>
          <w:sz w:val="28"/>
          <w:szCs w:val="28"/>
          <w:lang w:eastAsia="ru-RU"/>
        </w:rPr>
        <w:t xml:space="preserve"> Преимущества кварцевых часов </w:t>
      </w: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933142" w:rsidRPr="00BE14E5" w:rsidTr="00BE14E5">
        <w:tc>
          <w:tcPr>
            <w:tcW w:w="3402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Кварцевые часы более точные, чем механические</w:t>
            </w:r>
          </w:p>
        </w:tc>
        <w:tc>
          <w:tcPr>
            <w:tcW w:w="6237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Обычные механические часы могут обеспечить точность порядка 40 сек. в день. Самые лучшие механические + / - 5 сек. в день. Обычные, самые дешевые кварцевые часы обеспечивают точность 20 сек. в месяц, а лучшие кварцевые порядка 5 сек. в год.</w:t>
            </w:r>
          </w:p>
        </w:tc>
      </w:tr>
      <w:tr w:rsidR="00933142" w:rsidRPr="00BE14E5" w:rsidTr="00BE14E5">
        <w:tc>
          <w:tcPr>
            <w:tcW w:w="3402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Надежность</w:t>
            </w:r>
          </w:p>
        </w:tc>
        <w:tc>
          <w:tcPr>
            <w:tcW w:w="6237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Механизм кварцевых часов имеет меньше деталей и поэтому на порядок надежней, чем механизм механических часов.</w:t>
            </w:r>
          </w:p>
        </w:tc>
      </w:tr>
      <w:tr w:rsidR="00933142" w:rsidRPr="00BE14E5" w:rsidTr="00BE14E5">
        <w:tc>
          <w:tcPr>
            <w:tcW w:w="3402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Кварцевые часы не боятся ударов</w:t>
            </w:r>
          </w:p>
        </w:tc>
        <w:tc>
          <w:tcPr>
            <w:tcW w:w="6237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Механизм кварцевых часов не имеет тяжелых деталей, чувствительных к ударам, Удары, случающиеся при обычной эксплуатации, не могут вывести из строя кварцевые часы.</w:t>
            </w:r>
          </w:p>
        </w:tc>
      </w:tr>
    </w:tbl>
    <w:p w:rsidR="00134D29" w:rsidRDefault="00134D29"/>
    <w:p w:rsidR="00134D29" w:rsidRDefault="00134D29"/>
    <w:p w:rsidR="00134D29" w:rsidRDefault="00134D29"/>
    <w:p w:rsidR="00134D29" w:rsidRDefault="009A1C2C">
      <w:r>
        <w:rPr>
          <w:noProof/>
          <w:lang w:eastAsia="ru-RU"/>
        </w:rPr>
        <w:pict>
          <v:group id="_x0000_s1427" style="position:absolute;margin-left:-1.15pt;margin-top:3.3pt;width:513.3pt;height:729.85pt;z-index:251676672" coordorigin="1112,432" coordsize="10513,15552">
            <v:line id="_x0000_s1428" style="position:absolute" from="1112,432" to="11602,433" strokeweight="2pt">
              <v:stroke startarrowwidth="narrow" startarrowlength="short" endarrowwidth="narrow" endarrowlength="short"/>
            </v:line>
            <v:line id="_x0000_s1429" style="position:absolute" from="1114,432" to="1115,15980" strokeweight="2pt">
              <v:stroke startarrowwidth="narrow" startarrowlength="short" endarrowwidth="narrow" endarrowlength="short"/>
            </v:line>
            <v:line id="_x0000_s1430" style="position:absolute" from="11624,432" to="11625,15980" strokeweight="2pt">
              <v:stroke startarrowwidth="narrow" startarrowlength="short" endarrowwidth="narrow" endarrowlength="short"/>
            </v:line>
            <v:line id="_x0000_s1431" style="position:absolute" from="1140,15153" to="11601,15154" strokeweight="2pt">
              <v:stroke startarrowwidth="narrow" startarrowlength="short" endarrowwidth="narrow" endarrowlength="short"/>
            </v:line>
            <v:line id="_x0000_s1432" style="position:absolute" from="1140,15981" to="11601,15982" strokeweight="2pt">
              <v:stroke startarrowwidth="narrow" startarrowlength="short" endarrowwidth="narrow" endarrowlength="short"/>
            </v:line>
            <v:line id="_x0000_s1433" style="position:absolute" from="1114,15704" to="4800,15705" strokeweight="2pt">
              <v:stroke startarrowwidth="narrow" startarrowlength="short" endarrowwidth="narrow" endarrowlength="short"/>
            </v:line>
            <v:line id="_x0000_s1434" style="position:absolute" from="1114,15429" to="4800,15430" strokeweight="1pt">
              <v:stroke startarrowwidth="narrow" startarrowlength="short" endarrowwidth="narrow" endarrowlength="short"/>
            </v:line>
            <v:line id="_x0000_s1435" style="position:absolute" from="1531,15153" to="1532,15980" strokeweight="2pt">
              <v:stroke startarrowwidth="narrow" startarrowlength="short" endarrowwidth="narrow" endarrowlength="short"/>
            </v:line>
            <v:rect id="_x0000_s1436" style="position:absolute;left:1140;top:15704;width:397;height:276" filled="f" stroked="f" strokeweight="2pt">
              <v:textbox style="mso-next-textbox:#_x0000_s1436" inset="0,0,0,0">
                <w:txbxContent>
                  <w:p w:rsidR="00134D29" w:rsidRDefault="00134D29" w:rsidP="00134D29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Изм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437" style="position:absolute;left:1509;top:15704;width:680;height:276" filled="f" stroked="f" strokeweight="2pt">
              <v:textbox style="mso-next-textbox:#_x0000_s1437" inset="0,0,0,0">
                <w:txbxContent>
                  <w:p w:rsidR="00134D29" w:rsidRPr="0017378E" w:rsidRDefault="00134D29" w:rsidP="00134D29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 xml:space="preserve"> </w:t>
                    </w: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Лист</w:t>
                    </w:r>
                  </w:p>
                </w:txbxContent>
              </v:textbox>
            </v:rect>
            <v:rect id="_x0000_s1438" style="position:absolute;left:2160;top:15704;width:1067;height:276" filled="f" stroked="f" strokeweight="2pt">
              <v:textbox style="mso-next-textbox:#_x0000_s1438" inset="0,0,0,0">
                <w:txbxContent>
                  <w:p w:rsidR="00134D29" w:rsidRDefault="00134D29" w:rsidP="00134D29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№  докум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</w:rPr>
                      <w:t>.</w:t>
                    </w:r>
                  </w:p>
                </w:txbxContent>
              </v:textbox>
            </v:rect>
            <v:rect id="_x0000_s1439" style="position:absolute;left:3550;top:15704;width:627;height:276" filled="f" stroked="f" strokeweight="2pt">
              <v:textbox style="mso-next-textbox:#_x0000_s1439" inset="0,0,0,0">
                <w:txbxContent>
                  <w:p w:rsidR="00134D29" w:rsidRPr="0017378E" w:rsidRDefault="00134D29" w:rsidP="00134D29">
                    <w:pPr>
                      <w:spacing w:line="260" w:lineRule="exact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Подп.</w:t>
                    </w:r>
                  </w:p>
                </w:txbxContent>
              </v:textbox>
            </v:rect>
            <v:rect id="_x0000_s1440" style="position:absolute;left:4281;top:15704;width:567;height:280" filled="f" stroked="f" strokeweight="2pt">
              <v:textbox style="mso-next-textbox:#_x0000_s1440" inset="0,0,0,0">
                <w:txbxContent>
                  <w:p w:rsidR="00134D29" w:rsidRDefault="00134D29" w:rsidP="00134D29">
                    <w:pPr>
                      <w:spacing w:line="260" w:lineRule="exact"/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Дат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а</w:t>
                    </w:r>
                  </w:p>
                </w:txbxContent>
              </v:textbox>
            </v:rect>
            <v:line id="_x0000_s1441" style="position:absolute" from="4820,15154" to="4821,15980" strokeweight="2pt">
              <v:stroke startarrowwidth="narrow" startarrowlength="short" endarrowwidth="narrow" endarrowlength="short"/>
            </v:line>
            <v:line id="_x0000_s1442" style="position:absolute" from="2098,15154" to="2099,15980" strokeweight="2pt">
              <v:stroke startarrowwidth="narrow" startarrowlength="short" endarrowwidth="narrow" endarrowlength="short"/>
            </v:line>
            <v:line id="_x0000_s1443" style="position:absolute" from="3402,15154" to="3403,15980" strokeweight="2pt">
              <v:stroke startarrowwidth="narrow" startarrowlength="short" endarrowwidth="narrow" endarrowlength="short"/>
            </v:line>
            <v:line id="_x0000_s1444" style="position:absolute" from="4253,15154" to="4254,15980" strokeweight="2pt">
              <v:stroke startarrowwidth="narrow" startarrowlength="short" endarrowwidth="narrow" endarrowlength="short"/>
            </v:line>
            <v:line id="_x0000_s1445" style="position:absolute" from="11057,15154" to="11058,15980" strokeweight="2pt">
              <v:stroke startarrowwidth="narrow" startarrowlength="short" endarrowwidth="narrow" endarrowlength="short"/>
            </v:line>
            <v:line id="_x0000_s1446" style="position:absolute" from="11088,15543" to="11598,15544" strokeweight="2pt">
              <v:stroke startarrowwidth="narrow" startarrowlength="short" endarrowwidth="narrow" endarrowlength="short"/>
            </v:line>
            <v:rect id="_x0000_s1447" style="position:absolute;left:11088;top:15154;width:510;height:413" filled="f" stroked="f" strokeweight="2pt">
              <v:textbox style="mso-next-textbox:#_x0000_s1447" inset="0,0,0,0">
                <w:txbxContent>
                  <w:p w:rsidR="00134D29" w:rsidRDefault="00134D29" w:rsidP="00134D29">
                    <w:pPr>
                      <w:spacing w:line="320" w:lineRule="exact"/>
                    </w:pPr>
                    <w:r w:rsidRPr="0017378E"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Лис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  <w:sz w:val="20"/>
                        <w:szCs w:val="20"/>
                      </w:rPr>
                      <w:t>т</w:t>
                    </w:r>
                    <w:r>
                      <w:rPr>
                        <w:rFonts w:ascii="Arial" w:hAnsi="Arial" w:cs="Arial"/>
                        <w:b/>
                        <w:bCs/>
                        <w:i/>
                        <w:iCs/>
                        <w:spacing w:val="-14"/>
                      </w:rPr>
                      <w:t>тт</w:t>
                    </w:r>
                  </w:p>
                </w:txbxContent>
              </v:textbox>
            </v:rect>
          </v:group>
        </w:pict>
      </w: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933142" w:rsidRPr="00BE14E5" w:rsidTr="00BE14E5">
        <w:tc>
          <w:tcPr>
            <w:tcW w:w="3402" w:type="dxa"/>
            <w:shd w:val="clear" w:color="auto" w:fill="auto"/>
            <w:hideMark/>
          </w:tcPr>
          <w:p w:rsidR="00933142" w:rsidRPr="00BE14E5" w:rsidRDefault="00134D29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br w:type="page"/>
            </w:r>
            <w:r w:rsidR="00933142"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Кварцевые часы не нужно заводить, и можно долгое время не беспокоиться о том, что они остановятся.</w:t>
            </w:r>
          </w:p>
        </w:tc>
        <w:tc>
          <w:tcPr>
            <w:tcW w:w="6237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Современные кварцевые часы требуют замены батареек не чаще чем в раз 2 - 3 года. Есть модели, батарея у которых рассчитаны на срок службы до 10 лет.</w:t>
            </w:r>
          </w:p>
        </w:tc>
      </w:tr>
      <w:tr w:rsidR="00933142" w:rsidRPr="00BE14E5" w:rsidTr="00BE14E5">
        <w:tc>
          <w:tcPr>
            <w:tcW w:w="3402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Кварцевые механизмы дешевле в производстве и в них встречается меньше производственных дефектов.</w:t>
            </w:r>
          </w:p>
        </w:tc>
        <w:tc>
          <w:tcPr>
            <w:tcW w:w="6237" w:type="dxa"/>
            <w:shd w:val="clear" w:color="auto" w:fill="auto"/>
            <w:hideMark/>
          </w:tcPr>
          <w:p w:rsidR="00933142" w:rsidRPr="00BE14E5" w:rsidRDefault="00933142" w:rsidP="00BE14E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Благодаря отсутствию в механизме больших нагрузок и возможности использовать для изготовления деталей механизма пластик, изготовление деталей и сборка кварцевых часов поддается почти полной автоматизации, в то время как при изготовлении механических часов всегда используется ручной труд.</w:t>
            </w:r>
          </w:p>
        </w:tc>
      </w:tr>
    </w:tbl>
    <w:p w:rsidR="00933142" w:rsidRPr="00134D29" w:rsidRDefault="00933142" w:rsidP="00134D29">
      <w:pPr>
        <w:spacing w:before="240"/>
        <w:ind w:firstLine="68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bookmarkStart w:id="1" w:name="goto5"/>
      <w:bookmarkEnd w:id="1"/>
      <w:r w:rsidRPr="00134D29">
        <w:rPr>
          <w:rFonts w:ascii="Times New Roman" w:hAnsi="Times New Roman"/>
          <w:i/>
          <w:sz w:val="28"/>
          <w:szCs w:val="28"/>
          <w:lang w:eastAsia="ru-RU"/>
        </w:rPr>
        <w:t>Рассмотрим преимущества механических часов</w:t>
      </w:r>
    </w:p>
    <w:p w:rsidR="00933142" w:rsidRPr="005033FA" w:rsidRDefault="00933142" w:rsidP="00134D29">
      <w:pPr>
        <w:spacing w:after="0"/>
        <w:ind w:left="284" w:right="284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Таблица  3 -</w:t>
      </w:r>
      <w:r w:rsidRPr="005033FA">
        <w:rPr>
          <w:rFonts w:ascii="Times New Roman" w:hAnsi="Times New Roman"/>
          <w:sz w:val="28"/>
          <w:szCs w:val="28"/>
          <w:lang w:eastAsia="ru-RU"/>
        </w:rPr>
        <w:t xml:space="preserve"> Достоинства механических часов </w:t>
      </w: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02"/>
        <w:gridCol w:w="6237"/>
      </w:tblGrid>
      <w:tr w:rsidR="00933142" w:rsidRPr="00BE14E5" w:rsidTr="00BE14E5">
        <w:tc>
          <w:tcPr>
            <w:tcW w:w="3402" w:type="dxa"/>
            <w:shd w:val="clear" w:color="auto" w:fill="auto"/>
            <w:vAlign w:val="bottom"/>
            <w:hideMark/>
          </w:tcPr>
          <w:p w:rsidR="00933142" w:rsidRPr="00BE14E5" w:rsidRDefault="00933142" w:rsidP="00BE1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Отсутствие необходимости менять батарейку</w:t>
            </w:r>
          </w:p>
        </w:tc>
        <w:tc>
          <w:tcPr>
            <w:tcW w:w="6237" w:type="dxa"/>
            <w:shd w:val="clear" w:color="auto" w:fill="auto"/>
            <w:vAlign w:val="bottom"/>
            <w:hideMark/>
          </w:tcPr>
          <w:p w:rsidR="00933142" w:rsidRPr="00BE14E5" w:rsidRDefault="00933142" w:rsidP="00BE1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Это означает независимость от сервиса, от наличии батареек и отсутствие денежных затрат на нее</w:t>
            </w:r>
          </w:p>
        </w:tc>
      </w:tr>
      <w:tr w:rsidR="00933142" w:rsidRPr="00BE14E5" w:rsidTr="00BE14E5">
        <w:tc>
          <w:tcPr>
            <w:tcW w:w="3402" w:type="dxa"/>
            <w:shd w:val="clear" w:color="auto" w:fill="auto"/>
            <w:vAlign w:val="bottom"/>
            <w:hideMark/>
          </w:tcPr>
          <w:p w:rsidR="00933142" w:rsidRPr="00BE14E5" w:rsidRDefault="00933142" w:rsidP="00BE1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Большая ремонтопригодность </w:t>
            </w:r>
          </w:p>
        </w:tc>
        <w:tc>
          <w:tcPr>
            <w:tcW w:w="6237" w:type="dxa"/>
            <w:shd w:val="clear" w:color="auto" w:fill="auto"/>
            <w:vAlign w:val="bottom"/>
            <w:hideMark/>
          </w:tcPr>
          <w:p w:rsidR="00933142" w:rsidRPr="00BE14E5" w:rsidRDefault="00933142" w:rsidP="00BE1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Любую отсутствующую деталь механических часов мастер в принципе может изготовить (в условиях хорошо оснащенной мастерской и при наличии должной квалификации). Неисправные детали кварцевого механизма, в большинстве случаев, не могут быть изготовлены вне завода. Механические часы любой степени старости могут быть отремонтированы с сохранением оригинального механизма, кварцевые после прекращения заводом - изготовителем производства запасных частей (чипов) могут быть отремонтированы только путем полной замены механизма</w:t>
            </w:r>
          </w:p>
        </w:tc>
      </w:tr>
      <w:tr w:rsidR="00933142" w:rsidRPr="00BE14E5" w:rsidTr="00BE14E5">
        <w:tc>
          <w:tcPr>
            <w:tcW w:w="3402" w:type="dxa"/>
            <w:shd w:val="clear" w:color="auto" w:fill="auto"/>
            <w:vAlign w:val="bottom"/>
            <w:hideMark/>
          </w:tcPr>
          <w:p w:rsidR="00933142" w:rsidRPr="00BE14E5" w:rsidRDefault="00933142" w:rsidP="00BE1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Потенциально больший срок службы</w:t>
            </w:r>
          </w:p>
        </w:tc>
        <w:tc>
          <w:tcPr>
            <w:tcW w:w="6237" w:type="dxa"/>
            <w:shd w:val="clear" w:color="auto" w:fill="auto"/>
            <w:vAlign w:val="bottom"/>
            <w:hideMark/>
          </w:tcPr>
          <w:p w:rsidR="00933142" w:rsidRPr="00BE14E5" w:rsidRDefault="00933142" w:rsidP="00BE1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14E5">
              <w:rPr>
                <w:rFonts w:ascii="Times New Roman" w:hAnsi="Times New Roman"/>
                <w:sz w:val="24"/>
                <w:szCs w:val="24"/>
                <w:lang w:eastAsia="ru-RU"/>
              </w:rPr>
              <w:t>Кварцевые часы появились сравнительно недавно, а история механических насчитывает не одну сотню лет. Последние имеют имидж более долговечных и престижных. В сравнении с механическими, кварцевые часы проигрывают в долговечности, т.к.пластмассовые детали подвержены саморазрушению и кварцевые часы зависят от источника питания. Например, ртутные батарейки, которые применялись в первых часах, сейчас не выпускаются. То есть, кварцевые часы, выпущенные в начале 70 - х, сейчас работать не будут - наши современные батарейки им не подходят</w:t>
            </w:r>
          </w:p>
        </w:tc>
      </w:tr>
    </w:tbl>
    <w:p w:rsidR="00933142" w:rsidRPr="005033FA" w:rsidRDefault="00933142" w:rsidP="00933142">
      <w:pPr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933142" w:rsidRPr="008C3096" w:rsidRDefault="00933142" w:rsidP="00134D29">
      <w:pPr>
        <w:spacing w:line="240" w:lineRule="auto"/>
        <w:ind w:left="284" w:right="284" w:firstLine="6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C3096">
        <w:rPr>
          <w:rFonts w:ascii="Times New Roman" w:hAnsi="Times New Roman"/>
          <w:sz w:val="28"/>
          <w:szCs w:val="28"/>
          <w:lang w:eastAsia="ru-RU"/>
        </w:rPr>
        <w:t>Таким образом, невозможно однозначно ответить на вопрос, какие часы лучше - механические или кварцевые. Обычно при выборе типа механизмов часов покупатель исходит из своих личных предпочтений.  </w:t>
      </w:r>
    </w:p>
    <w:p w:rsidR="00933142" w:rsidRPr="008C3096" w:rsidRDefault="00933142" w:rsidP="00933142">
      <w:pPr>
        <w:spacing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33142" w:rsidRPr="005033FA" w:rsidRDefault="00933142" w:rsidP="00933142">
      <w:pPr>
        <w:spacing w:after="0"/>
        <w:rPr>
          <w:rFonts w:ascii="Times New Roman" w:hAnsi="Times New Roman"/>
          <w:sz w:val="28"/>
          <w:szCs w:val="28"/>
        </w:rPr>
      </w:pPr>
    </w:p>
    <w:p w:rsidR="009F1FFF" w:rsidRPr="009F1FFF" w:rsidRDefault="009F1FFF" w:rsidP="0015703F">
      <w:pPr>
        <w:spacing w:after="0"/>
        <w:ind w:right="284"/>
        <w:jc w:val="center"/>
        <w:rPr>
          <w:rFonts w:ascii="Times New Roman" w:hAnsi="Times New Roman"/>
          <w:b/>
          <w:sz w:val="28"/>
          <w:szCs w:val="28"/>
        </w:rPr>
      </w:pPr>
      <w:bookmarkStart w:id="2" w:name="_GoBack"/>
      <w:bookmarkEnd w:id="2"/>
    </w:p>
    <w:sectPr w:rsidR="009F1FFF" w:rsidRPr="009F1FFF" w:rsidSect="0013323B">
      <w:pgSz w:w="11906" w:h="16838"/>
      <w:pgMar w:top="1134" w:right="566" w:bottom="127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33B5"/>
    <w:rsid w:val="00056E04"/>
    <w:rsid w:val="0013323B"/>
    <w:rsid w:val="00134D29"/>
    <w:rsid w:val="0015703F"/>
    <w:rsid w:val="00187166"/>
    <w:rsid w:val="001925D8"/>
    <w:rsid w:val="001C13D8"/>
    <w:rsid w:val="00273E15"/>
    <w:rsid w:val="003333B5"/>
    <w:rsid w:val="00470C80"/>
    <w:rsid w:val="005526E7"/>
    <w:rsid w:val="005844A2"/>
    <w:rsid w:val="005D658B"/>
    <w:rsid w:val="00606676"/>
    <w:rsid w:val="00751B0D"/>
    <w:rsid w:val="00925465"/>
    <w:rsid w:val="00933142"/>
    <w:rsid w:val="009A1C2C"/>
    <w:rsid w:val="009F1FFF"/>
    <w:rsid w:val="00A84E47"/>
    <w:rsid w:val="00AF55B3"/>
    <w:rsid w:val="00B23AFA"/>
    <w:rsid w:val="00B55755"/>
    <w:rsid w:val="00B661F3"/>
    <w:rsid w:val="00B92CAA"/>
    <w:rsid w:val="00BE14E5"/>
    <w:rsid w:val="00D038FE"/>
    <w:rsid w:val="00DB7743"/>
    <w:rsid w:val="00F3010F"/>
    <w:rsid w:val="00F86CDF"/>
    <w:rsid w:val="00FB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70"/>
    <o:shapelayout v:ext="edit">
      <o:idmap v:ext="edit" data="1"/>
    </o:shapelayout>
  </w:shapeDefaults>
  <w:decimalSymbol w:val=","/>
  <w:listSeparator w:val=";"/>
  <w15:docId w15:val="{4339EBBC-BA41-47B4-AC43-F5BF37E0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3B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2">
    <w:name w:val="Style92"/>
    <w:basedOn w:val="a"/>
    <w:rsid w:val="003333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9">
    <w:name w:val="Style129"/>
    <w:basedOn w:val="a"/>
    <w:rsid w:val="003333B5"/>
    <w:pPr>
      <w:widowControl w:val="0"/>
      <w:autoSpaceDE w:val="0"/>
      <w:autoSpaceDN w:val="0"/>
      <w:adjustRightInd w:val="0"/>
      <w:spacing w:after="0" w:line="269" w:lineRule="exact"/>
      <w:ind w:firstLine="46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92">
    <w:name w:val="Font Style192"/>
    <w:rsid w:val="003333B5"/>
    <w:rPr>
      <w:rFonts w:ascii="Times New Roman" w:hAnsi="Times New Roman" w:cs="Times New Roman"/>
      <w:sz w:val="20"/>
      <w:szCs w:val="20"/>
    </w:rPr>
  </w:style>
  <w:style w:type="character" w:customStyle="1" w:styleId="FontStyle203">
    <w:name w:val="Font Style203"/>
    <w:rsid w:val="003333B5"/>
    <w:rPr>
      <w:rFonts w:ascii="Times New Roman" w:hAnsi="Times New Roman" w:cs="Times New Roman"/>
      <w:b/>
      <w:bCs/>
      <w:spacing w:val="-10"/>
      <w:sz w:val="26"/>
      <w:szCs w:val="26"/>
    </w:rPr>
  </w:style>
  <w:style w:type="character" w:customStyle="1" w:styleId="FontStyle212">
    <w:name w:val="Font Style212"/>
    <w:rsid w:val="003333B5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89">
    <w:name w:val="Font Style189"/>
    <w:rsid w:val="003333B5"/>
    <w:rPr>
      <w:rFonts w:ascii="Times New Roman" w:hAnsi="Times New Roman" w:cs="Times New Roman"/>
      <w:sz w:val="20"/>
      <w:szCs w:val="20"/>
    </w:rPr>
  </w:style>
  <w:style w:type="character" w:customStyle="1" w:styleId="FontStyle190">
    <w:name w:val="Font Style190"/>
    <w:rsid w:val="003333B5"/>
    <w:rPr>
      <w:rFonts w:ascii="Times New Roman" w:hAnsi="Times New Roman" w:cs="Times New Roman"/>
      <w:i/>
      <w:iCs/>
      <w:sz w:val="20"/>
      <w:szCs w:val="20"/>
    </w:rPr>
  </w:style>
  <w:style w:type="paragraph" w:customStyle="1" w:styleId="Style95">
    <w:name w:val="Style95"/>
    <w:basedOn w:val="a"/>
    <w:rsid w:val="003333B5"/>
    <w:pPr>
      <w:widowControl w:val="0"/>
      <w:autoSpaceDE w:val="0"/>
      <w:autoSpaceDN w:val="0"/>
      <w:adjustRightInd w:val="0"/>
      <w:spacing w:after="0" w:line="264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526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3314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4717</Words>
  <Characters>26891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Irina</cp:lastModifiedBy>
  <cp:revision>2</cp:revision>
  <cp:lastPrinted>2010-12-16T18:03:00Z</cp:lastPrinted>
  <dcterms:created xsi:type="dcterms:W3CDTF">2014-08-29T06:35:00Z</dcterms:created>
  <dcterms:modified xsi:type="dcterms:W3CDTF">2014-08-29T06:35:00Z</dcterms:modified>
</cp:coreProperties>
</file>