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BB6" w:rsidRPr="006E6AD6" w:rsidRDefault="004E5BB6" w:rsidP="004E5BB6">
      <w:pPr>
        <w:spacing w:before="120"/>
        <w:jc w:val="center"/>
        <w:rPr>
          <w:b/>
          <w:bCs/>
          <w:sz w:val="32"/>
          <w:szCs w:val="32"/>
        </w:rPr>
      </w:pPr>
      <w:r w:rsidRPr="006E6AD6">
        <w:rPr>
          <w:b/>
          <w:bCs/>
          <w:sz w:val="32"/>
          <w:szCs w:val="32"/>
        </w:rPr>
        <w:t>Ростов-на-Дону</w:t>
      </w:r>
    </w:p>
    <w:p w:rsidR="004E5BB6" w:rsidRDefault="004E5BB6" w:rsidP="004E5BB6">
      <w:pPr>
        <w:spacing w:before="120"/>
        <w:ind w:firstLine="567"/>
        <w:jc w:val="both"/>
      </w:pPr>
      <w:r w:rsidRPr="00EC1E9C">
        <w:t xml:space="preserve">Ростов-на-Дону - административный центр Ростовской области Российской Федерации, столица южного федерального округа, крупный промышленный, культурный и научный центр. Узел железных (на Воронеж, Волгоград, Батайск и далее на Кавказ) и автомобильных (на Москву, Махачкалу, Новороссийск) дорог, морской и речной порт, аэропорт. 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Расположен на правом берегу р. Дон, в 46км от ее впадения в Азовское море, в 1226км к юго-юго-востоку от Москвы. Население 1013,0 тыс. чел. в 1.1.1996г.). Административно разделен на 8 районов.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На месте будущего города, готовясь к Азовским походам (1695 - 1696гг.), останавливался Петр I. В 1749 - 1750гг. на Дону, выше места впадения в него р. Темерник, у урочища Богатый колодезь, по указу императрицы Елизаветы Петровны были основаны Темерницкая пограничная таможня и порт. В 1761 г. началось строительство Димитровской крепости, названной именем св. Димитрия, митрополита Ростовского.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К концу XVI II в., с присоединением к России Причерноморья, крепость потеряла свое стратегическое значение. Образовавшееся из крепостных предместий-форштадтов поселение в 1796г. было преобразовано в город. В 1806г. было официально утверждено его название Ростов-на-Дону. Позднее (уже в XX в.) в черту города вошел г. Нахичевань-на-Дону, основанный в 1779г. переселенными сюда по указу Екатерины II крымскими армянами. В 1797г. Ростов-на-Дону стал уездным городом Новороссийской, в 1802 г. - Екатеринославской губерний, в 1887 г. в состав Области войска Донского (с 1888г.- окружной центр).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Выгодное географическое положение Ростова-на-Дону - близость моря, водные и сухопутные пути, связывавшие город с внутренними промышленными и сельскохозяйственными районами ? способствовало его бурному развитию в XIX в.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1846г. в городе был построен крупный чугунолитейный завод (ныне судостроительно-судоремонтный завод "Красный Дон"), в 1853г. открылась табачная, а в 1870г. - бумажная фабрики. В 1859г. начал действовать машино-строительный завод, изготовлявший паровые шхуны и котлы, насосы.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1870г. Ростов-на-Дону был соединен железной дорогой с Харьковом, в 1871 г.- с Воронежем, в 1875г. - с Владикавказом. В начале 1890-х гг. были построены механический, радиаторный, маслобойный и др. заводы, а также многочисленные мельницы.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1896г. в городе была сооружена электростанция, в 1898 г. - завод сельскохозяйственных машин (ныне культиваторный завод "Красный Аксай"). К началу XX в. в Ростове-на-Дону насчитывалось около 140 промышленных пред-приятий. Ростовский порт по объему грузооборота занимал одно из первых мест на юге страны.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 xml:space="preserve">В ноябре 1902 г. в Ростове-на-Дону произошла забастовка рабочих промышленных предприятий ("Ростовская стачка"); советская власть в городе была установлена 26 октября (8 ноября) 1917г. 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годы Гражданской войны власть в Ростове-на-Дону неоднократно менялась. В декабре 1917г. город захватили войска генерала А.М.Каледина. С марта по май 1918г. Ростов-на-Дону был центром Донской советской республики. В начале мая 1918г. в город вступили немецкие оккупационные войска, затем - войска генерала А.И.Деникина. Окончательно Ростов-на-Дону был освобожден 10 января 1920 г. частями 1-й Конной армии.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1920 - 1930-е"гг. в Ростове-на-Дону реконструируются и расширяются старые промышленные предприятия, создаются новые - химический завод (1924 - 1925гг.), завод "Ростсельмаш" (1926 - 1931 г.) и др. В 20-е годы вводится в эксплуатацию первая в стране ТЭЦ.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период Великой Отечественной войны 1941 - 1945гг. Ростов-на-Дону и его окрестности были ареной ожесточен-ных боев. Немецко-фашистские войска дважды овладевали городом. Окончательно Ростов-на-Дону был освобожден ; 14 февраля 1943г. в результате Ростовской операции 1943г.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 xml:space="preserve">Ростов-на-Дону сегодня - крупный индустриальный и культурный центр юга России. Главные отрасли промышлен-ности - машиностроение производство зерноуборочных комбайнов (ПО "Ростсельмаш"), тракторных культива-торов, вертолетов, подшипников, технологического оборудования для легкой (з-д "Легмаш") и пищевой (ПО "Ростпродмаш") промышленности, кузнечно-прессового оборудования, радионавигационной аппаратуры, речных судов, электроинструментов, оргтехники и др.), пищевая (табачная, кондитерская, мясная, винная, консервная), химическая (производство цинковых белил, резинотехнических изделий и др.), легкая (кожевеино-обувная, трикотажная, швей-ная) промышленность. Имеются предприятия по обработке древесины, производству стройматериалов и др. 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Основное место в грузообороте Ростовского порта (по тоннажу) занимают лес, руды цветных металлов, минерально-строительные грузы, промышленные и продовольственные товары, сельскохозяйственная продукция.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В Ростове-на-Дону действуют ок. 40 проектных и проектно-конструкторских институтов, в т. ч. Государственным институт по проектированию комбайновых заводов, энергетического машиностроения, предприятий нефтеперерабатывающей, и нефтехимической промышленности, строительного и дорожного машиностроения; Северо-Кавказским научный центр высшей школы; НИИ биологии, нейро-кибернетики, физической и органической химии, механики с 1 прикладной математики, гидротехнический; НИИ рентгенологии, онкологический и др., 14 вузов (в т. ч. университет); 4 театра (драматический им. М. Горького, юного зрителя, музыкальной комедии, кукол); 3 музея (областной краеведческий, военно-исторический, изобразительных искусств), филармония, планетарий,цирк.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Прямоугольная сеть улиц сформирована по генеральным планам Ростова-на-Дону и Нахичевани (оба -1811 г). К началу XX в. Ростов-на-Дону стал большим городом без выхода к реке, с беспорядочной планировкой. Сильно разрушенный в период Великой Отечественной войны, город был восстановлен по. генеральному плану 1944?1945гг., по которому центр получил широкий выход к Дону, была сооружена набережная, разбиты парки, скверы. По новому генеральному плану развития города (1971 г.) сформированы новые жилые районы.</w:t>
      </w:r>
    </w:p>
    <w:p w:rsidR="004E5BB6" w:rsidRDefault="004E5BB6" w:rsidP="004E5BB6">
      <w:pPr>
        <w:spacing w:before="120"/>
        <w:ind w:firstLine="567"/>
        <w:jc w:val="both"/>
      </w:pPr>
      <w:r w:rsidRPr="00EC1E9C">
        <w:t>Сохранились архитектурные памятники Ростова-на-Дону; собор (1780-е годы), здания городского театра (1.896 г.), Госбанка (1910 г.), Волжско-камского банка (1900г.). педагогического института (1912г.) и др.</w:t>
      </w:r>
    </w:p>
    <w:p w:rsidR="004E5BB6" w:rsidRPr="00EC1E9C" w:rsidRDefault="004E5BB6" w:rsidP="004E5BB6">
      <w:pPr>
        <w:spacing w:before="120"/>
        <w:ind w:firstLine="567"/>
        <w:jc w:val="both"/>
      </w:pPr>
      <w:r w:rsidRPr="00EC1E9C">
        <w:t>В 1777г. и 1783 - 1784гг. в доме коменданта Ростовской крепости жил А. В. Суворов.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5BB6"/>
    <w:rsid w:val="00002B5A"/>
    <w:rsid w:val="001E73E8"/>
    <w:rsid w:val="004E5BB6"/>
    <w:rsid w:val="00616072"/>
    <w:rsid w:val="006A5004"/>
    <w:rsid w:val="006E6AD6"/>
    <w:rsid w:val="00710178"/>
    <w:rsid w:val="008B35EE"/>
    <w:rsid w:val="008C3E25"/>
    <w:rsid w:val="00905CC1"/>
    <w:rsid w:val="00AC283C"/>
    <w:rsid w:val="00B42C45"/>
    <w:rsid w:val="00B47B6A"/>
    <w:rsid w:val="00EC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2EBD5C0-DBF7-4C2F-B7C4-8CE58D2C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BB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4E5BB6"/>
    <w:rPr>
      <w:color w:val="00336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918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Ростов-на-Дону</vt:lpstr>
    </vt:vector>
  </TitlesOfParts>
  <Company>Home</Company>
  <LinksUpToDate>false</LinksUpToDate>
  <CharactersWithSpaces>6141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Ростов-на-Дону</dc:title>
  <dc:subject/>
  <dc:creator>User</dc:creator>
  <cp:keywords/>
  <dc:description/>
  <cp:lastModifiedBy>admin</cp:lastModifiedBy>
  <cp:revision>2</cp:revision>
  <dcterms:created xsi:type="dcterms:W3CDTF">2014-02-15T06:17:00Z</dcterms:created>
  <dcterms:modified xsi:type="dcterms:W3CDTF">2014-02-15T06:17:00Z</dcterms:modified>
</cp:coreProperties>
</file>