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32A" w:rsidRPr="002A134B" w:rsidRDefault="0060032A" w:rsidP="0060032A">
      <w:pPr>
        <w:spacing w:before="120"/>
        <w:jc w:val="center"/>
        <w:rPr>
          <w:b/>
          <w:bCs/>
          <w:sz w:val="32"/>
          <w:szCs w:val="32"/>
        </w:rPr>
      </w:pPr>
      <w:r w:rsidRPr="002A134B">
        <w:rPr>
          <w:b/>
          <w:bCs/>
          <w:sz w:val="32"/>
          <w:szCs w:val="32"/>
        </w:rPr>
        <w:t>Корея</w:t>
      </w:r>
    </w:p>
    <w:p w:rsidR="0060032A" w:rsidRPr="002A134B" w:rsidRDefault="0060032A" w:rsidP="0060032A">
      <w:pPr>
        <w:spacing w:before="120"/>
        <w:jc w:val="center"/>
        <w:rPr>
          <w:b/>
          <w:bCs/>
          <w:sz w:val="28"/>
          <w:szCs w:val="28"/>
        </w:rPr>
      </w:pPr>
      <w:r w:rsidRPr="002A134B">
        <w:rPr>
          <w:b/>
          <w:bCs/>
          <w:sz w:val="28"/>
          <w:szCs w:val="28"/>
        </w:rPr>
        <w:t>Республика Корея</w:t>
      </w:r>
    </w:p>
    <w:p w:rsidR="0060032A" w:rsidRPr="00261403" w:rsidRDefault="0060032A" w:rsidP="0060032A">
      <w:pPr>
        <w:spacing w:before="120"/>
        <w:ind w:firstLine="567"/>
        <w:jc w:val="both"/>
      </w:pPr>
      <w:r w:rsidRPr="00261403">
        <w:t>Площадь: 99,6 тыс. км2.</w:t>
      </w:r>
    </w:p>
    <w:p w:rsidR="0060032A" w:rsidRPr="00261403" w:rsidRDefault="0060032A" w:rsidP="0060032A">
      <w:pPr>
        <w:spacing w:before="120"/>
        <w:ind w:firstLine="567"/>
        <w:jc w:val="both"/>
      </w:pPr>
      <w:r w:rsidRPr="00261403">
        <w:t>Численность населения: 45,9 млн. человек (1999).</w:t>
      </w:r>
    </w:p>
    <w:p w:rsidR="0060032A" w:rsidRPr="00261403" w:rsidRDefault="0060032A" w:rsidP="0060032A">
      <w:pPr>
        <w:spacing w:before="120"/>
        <w:ind w:firstLine="567"/>
        <w:jc w:val="both"/>
      </w:pPr>
      <w:r w:rsidRPr="00261403">
        <w:t xml:space="preserve">Государственный язык: корейский. </w:t>
      </w:r>
    </w:p>
    <w:p w:rsidR="0060032A" w:rsidRPr="00261403" w:rsidRDefault="0060032A" w:rsidP="0060032A">
      <w:pPr>
        <w:spacing w:before="120"/>
        <w:ind w:firstLine="567"/>
        <w:jc w:val="both"/>
      </w:pPr>
      <w:r w:rsidRPr="00261403">
        <w:t>Столица: Сеул (около 10 млн. жителей, 1999).</w:t>
      </w:r>
    </w:p>
    <w:p w:rsidR="0060032A" w:rsidRPr="00261403" w:rsidRDefault="0060032A" w:rsidP="0060032A">
      <w:pPr>
        <w:spacing w:before="120"/>
        <w:ind w:firstLine="567"/>
        <w:jc w:val="both"/>
      </w:pPr>
      <w:r w:rsidRPr="00261403">
        <w:t>Государственный праздник: День освобождения (15 августа, с 1948г.).</w:t>
      </w:r>
    </w:p>
    <w:p w:rsidR="0060032A" w:rsidRPr="00261403" w:rsidRDefault="0060032A" w:rsidP="0060032A">
      <w:pPr>
        <w:spacing w:before="120"/>
        <w:ind w:firstLine="567"/>
        <w:jc w:val="both"/>
      </w:pPr>
      <w:r w:rsidRPr="00261403">
        <w:t>Денежная единица: вона.</w:t>
      </w:r>
    </w:p>
    <w:p w:rsidR="0060032A" w:rsidRPr="00261403" w:rsidRDefault="0060032A" w:rsidP="0060032A">
      <w:pPr>
        <w:spacing w:before="120"/>
        <w:ind w:firstLine="567"/>
        <w:jc w:val="both"/>
      </w:pPr>
      <w:r w:rsidRPr="00261403">
        <w:t>Член ООН с 1991 г.</w:t>
      </w:r>
    </w:p>
    <w:p w:rsidR="0060032A" w:rsidRPr="00261403" w:rsidRDefault="0060032A" w:rsidP="0060032A">
      <w:pPr>
        <w:spacing w:before="120"/>
        <w:ind w:firstLine="567"/>
        <w:jc w:val="both"/>
      </w:pPr>
      <w:r w:rsidRPr="00261403">
        <w:t>Государство занимает южную часть Корейского полуострова, а также многочисленные острова. Наиболее крупный — Чеджудо — расположен у крайней южной оконечности полуострова. Омывается водами Японского и Желтого морей, на юге — Корейского пролива.</w:t>
      </w:r>
    </w:p>
    <w:p w:rsidR="0060032A" w:rsidRPr="00261403" w:rsidRDefault="0060032A" w:rsidP="0060032A">
      <w:pPr>
        <w:spacing w:before="120"/>
        <w:ind w:firstLine="567"/>
        <w:jc w:val="both"/>
      </w:pPr>
      <w:r w:rsidRPr="00261403">
        <w:t>Корея населена почти исключительно корейцами. Доля городского населения превышает 75%. Корейский язык родствен алтайским и японскому языкам. Корейская национальная письменность была создана в 1443 г. (до этого использовались исключительно китайские иероглифы). Традиционно верховная власть в корейской семье принадлежала ее главе. Сыновняя почтительность всегда являлась краеугольным камнем внутри-семейных отношений. Особое значение придавалось понятию верности, вплоть до того, что повторные браки вдов считались предосудительными. Традиционный корейский дом представляет собой приземистое строение с относительно маленькими комнатами и небольшим количеством окон и дверей. Характерный его элемент — система ондоль, при которой помещение обогревается с помощью проложенных под полом дымоходов. Даже в современных домах, как правило, имеется ряд комнат с бетонным полом, обогреваемым с помощью системы отопительных труб. Привычка сидеть на полу сильно укоренилась, и даже в наши дни многие корейцы предпочитают сидеть и спать на подушках и толстых циновках на полу. В настоящее время корейцы вне дома носят европейскую одежду. Национальную одежду ханбок иногда надевают дома, а также в дни праздников. Наиболее значительными праздниками считаются Соль (встреча Нового года по лунному календарю) и Чхусок (Праздник урожая, или День благодарения, приходящийся на 15-й день 8-го месяца по лунному календарю), а также Праздник древонасаждения (5 апреля).</w:t>
      </w:r>
    </w:p>
    <w:p w:rsidR="0060032A" w:rsidRPr="00261403" w:rsidRDefault="0060032A" w:rsidP="0060032A">
      <w:pPr>
        <w:spacing w:before="120"/>
        <w:ind w:firstLine="567"/>
        <w:jc w:val="both"/>
      </w:pPr>
      <w:r w:rsidRPr="00261403">
        <w:t>Большое значение до сих пор имеет клановая принадлежность, определяемая по патронимическому имени пон (число корейских фамилий крайне невелико). Лица, принадлежащие к одному пон, считаются родственниками и не должны вступать в браки между собой. Чрезвычайно широко распространено почитание предков. Традиционно роль женщины сводилась исключительно к занятиям домашним хозяйством и помощи в сельскохозяйственных работах. Однако с 70-х гг. XX в. быстрыми темпами стали внедряться новые, европейские нормы поведения, ломая старые, традиционные стереотипы. Женщины в настоящее время составляют свыше 40% занятых в экономике.</w:t>
      </w:r>
    </w:p>
    <w:p w:rsidR="0060032A" w:rsidRPr="00261403" w:rsidRDefault="0060032A" w:rsidP="0060032A">
      <w:pPr>
        <w:spacing w:before="120"/>
        <w:ind w:firstLine="567"/>
        <w:jc w:val="both"/>
      </w:pPr>
      <w:r w:rsidRPr="00261403">
        <w:t>Система образования включает начальную (6 лет), среднюю (3 года), среднюю повышенной ступени (3 года) школы и различные формы высшего образования (двухгодичный технический колледж, четырехгодичный колледж и университет). В 90-х гг. насчитывалось свыше 770 вузов и примерно 2,3 млн. студентов. Свыше 95% граждан обеспечены медицинским обслуживанием.</w:t>
      </w:r>
    </w:p>
    <w:p w:rsidR="0060032A" w:rsidRPr="00261403" w:rsidRDefault="0060032A" w:rsidP="0060032A">
      <w:pPr>
        <w:spacing w:before="120"/>
        <w:ind w:firstLine="567"/>
        <w:jc w:val="both"/>
      </w:pPr>
      <w:r w:rsidRPr="00261403">
        <w:t>Сеул — один из крупнейших городов мира. Столицей он стал после прихода к власти династии Ли в конце XIV в. В настоящее время сильно перенаселен и застроен почти исключительно современными зданиями, в числе которых множество первоклассных отелей западного типа (в том числе 11 — высшего класса). Основные достопримечательности города — отреставриро-ванные дворцовые комплексы. Во дворце Чхан-доккун (официальной резиденции корейских правителей до 1910 г.) сохранились помещения, в которых проживали члены королевской семьи. Его главные ворота — древнейшие в городе. К этому дворцу примыкает Пивон — Тайный сад, который славится своими живописными лесистыми склонами, заросшими лотосами прудами и павильонами. Дворец Чхангёнгун был в древности неофициальной резиденцией корейских правителей. Дворцовый ансамбль Ток-сугун расположен в центре города, на территории городского парка. От него сохранились старинное здание тронного зала под черепичной крышей и флигели для приема иностранных гостей. Дворец Кёнбоккун, сгоревший в 1592 г., был восстановлен в 1868 г. и включает несколько интересных построек, в частности расположенный на середине лотосового пруда павильон Хянвонджоню.</w:t>
      </w:r>
    </w:p>
    <w:p w:rsidR="0060032A" w:rsidRPr="00261403" w:rsidRDefault="0060032A" w:rsidP="0060032A">
      <w:pPr>
        <w:spacing w:before="120"/>
        <w:ind w:firstLine="567"/>
        <w:jc w:val="both"/>
      </w:pPr>
      <w:r w:rsidRPr="00261403">
        <w:t>Вблизи центра города находится Кореа Хаус — особняк в старом корейском стиле — своего рода этнографический центр, где можно познакомиться с корейскими национальными традициями и обычаями, а также с блюдами корейской кухни. Усыпальница Чонмё — хранилище поминальных табличек правителей династии Ли. Ежегодно здесь проводится открытая для публики ритуальная конфуцианская церемония. Среди других достопримечательностей — парк Тхапколь (известный тем, что именно здесь 1 марта 1919 г. зародилось движение протеста против японской оккупации), а также Национальный музей, Сеульский центр искусств, Культурный центр им. Седжона и Национальный театр в парке Намсан. К югу от Сеула, недалеко от Сувона, находится построенная в 1973 г. фольклорная деревня, где можно увидеть жизнь и быт корейской деревни разных провинций в прошлые столетия. Крупнейшие города страны — Пусан, Тэгу, Кванджу, Тэджон и Инчхон. Пусан — главный порт страны. Инчхон (бывший Чемульпо) связан с подвигом русского крейсера «Варяг» во время русско-японской войны; это также крупный современный порт. Тэгу, Тэджон и Кванджу — важные промышленные центры. На территории Тэджона находится Тэдок — как бы город в городе — первый город, построенный специально как научный центр. Здесь располагаются несколько десятков научно-исследовательских институтов и ряд высших учебных заведений. Такие же «города науки» построены также в Кванджу, Тэгу, Чонджу и Канныне. Большой интерес представляет город Кёнджу — древняя столица государства Силла. В национальном музее Кёнджу хранятся бесценные сокровища культуры раннего средневековья: в середине 70-х гг. XX в. были раскопаны гробницы правителей Силла с большим количеством высокохудожественных изделий из золота. В окрестностях города — многочисленные гробницы правителей Кореи, храмовые комплексы, развалины древних крепостей. На востоке страны находятся два небольших города с богатейшими национальными музеями — Пуе и Чонджу. В Пуе на горе Пусосан расположены отреставрированные строения древней крепости. На берегу реки Кымган — один из самых красивых павильонов в Корее — Накхваам. Чонджу — бывшая столица государства Пэкче, там была раскопана полностью сохранившаяся гробница правителя Мурена (VI в.).</w:t>
      </w:r>
    </w:p>
    <w:p w:rsidR="0060032A" w:rsidRPr="00261403" w:rsidRDefault="0060032A" w:rsidP="0060032A">
      <w:pPr>
        <w:spacing w:before="120"/>
        <w:ind w:firstLine="567"/>
        <w:jc w:val="both"/>
      </w:pPr>
      <w:r w:rsidRPr="00261403">
        <w:t>Международный туризм - одна из ведущих отраслей. Его развитию немало способствовало проведение в Сеуле Олимпийских игр 1988 г. В стране насчитывается свыше 420 отелей с обшим числом номеров более 43 тыс. Иностранных туристов ежегодно приезжает около 3,6 млн. человек.</w:t>
      </w:r>
    </w:p>
    <w:p w:rsidR="0060032A" w:rsidRPr="00261403" w:rsidRDefault="0060032A" w:rsidP="0060032A">
      <w:pPr>
        <w:spacing w:before="120"/>
        <w:ind w:firstLine="567"/>
        <w:jc w:val="both"/>
      </w:pPr>
      <w:r w:rsidRPr="00261403">
        <w:t>Восточное побережье — гористое, западное — равнинное. Крупнейшие реки — Нактонган, впадающая в Японское море, и Ханган и Кымган, впадающие в Желтое море. Климат — влажный, муссон-ный. Средняя зимняя температура обычно ниже 0° С, лето — жаркое и дождливое: на большей части территории страны средняя температура самого жаркого месяца (июля) — выше +25° С. Около 70% годовых осадков выпадает с июня по сентябрь. На южном побережье и прибрежных островах произрастают теплолюбивые растения. Водятся дикие животные: волк, барсук, куница, ласка, кабан, косуля. Окружающие Корею моря богаты различными видами рыб, а также креветками и крабами.</w:t>
      </w:r>
    </w:p>
    <w:p w:rsidR="0060032A" w:rsidRPr="00261403" w:rsidRDefault="0060032A" w:rsidP="0060032A">
      <w:pPr>
        <w:spacing w:before="120"/>
        <w:ind w:firstLine="567"/>
        <w:jc w:val="both"/>
      </w:pPr>
      <w:r w:rsidRPr="00261403">
        <w:t>На рубеже нашей эры в северной части Корейского полуострова возникли три государства — Когурё, Пэкче и Сил-ла. В ходе борьбы этих государств за гегемонию полуостров в 60-х гг. VII в. был объединен под властью Сил-ла. В конце IX — начале X в. государство Силла распалось, и ему на смену пришло государство Коре (918 — 1392). С приходом к власти новой династии Ли в 1392 г. государство получило наименование Чосон. К XIV в. территория Кореи имела уже современные границы. В 1910 - 1945 гг. Корея — колония Японии. После поражения Японии во второй мировой войне территория Кореи была разделена по 38-й параллели на советскую и американскую зоны оккупации. На юге 15 августа 1948 г. была провозглашена парламентская Республика Корея, на севере - КНДР.</w:t>
      </w:r>
    </w:p>
    <w:p w:rsidR="0060032A" w:rsidRPr="00261403" w:rsidRDefault="0060032A" w:rsidP="0060032A">
      <w:pPr>
        <w:spacing w:before="120"/>
        <w:ind w:firstLine="567"/>
        <w:jc w:val="both"/>
      </w:pPr>
      <w:r w:rsidRPr="00261403">
        <w:t>Восток страны богат историческими достопримечательностями. В нескольких километрах от Кёнджу расположен крупнейший в Корее монастырь Пульгукса, здесь же — две знаменитые пагоды VIII в. На вершине горы, над монастырем, находится пещерный храм Соккурам, где можно увидеть одно из лучших изображений Будды. Неподалеку от крепости Панвольсон сохранилась построенная в 634 г. обсерватория Чхомсондэ. На юге — в Асане, неподалеку от курорта Онян, находится часовня Хёнчхунса, посвященная памяти великого корейского флотоводца XVII в. адмирала Ли Сунсина. Среди наиболее интересных туристических объектов Кореи — остров Канхвадо, связанный со многими событиями корейской истории. К югу от города Канхва возвышается гора Манисан, на вершине которой сохранился жертвенный алтарь, по преданию воздвигнутый Тангуном — первопредком корейцев. К северу от Сеула находится Пханмунджом — место подписания перемирия между Севером и Югом во время Корейской войны 1950 — 1953 гг., где до сих пор размещается Военная комиссия по перемирию. Излюбленное курортное место — южный остров Чеджудо. Главная вершина его — гора Халласан — вулкан, последний раз извергавшийся в 1907 г. На острове в изобилии выращиваются цитрусовые.</w:t>
      </w:r>
    </w:p>
    <w:p w:rsidR="0060032A" w:rsidRPr="00261403" w:rsidRDefault="0060032A" w:rsidP="0060032A">
      <w:pPr>
        <w:spacing w:before="120"/>
        <w:ind w:firstLine="567"/>
        <w:jc w:val="both"/>
      </w:pPr>
      <w:r w:rsidRPr="00261403">
        <w:t>Глава государства — президент (избирается на 5 лет без права повторного переизбрания). Высший законодательный орган — Национальное собрание. Президент осуществляет исполнительную власть через правительство — Государственный совет. В административном отношении страна разделена на 9 провинций и 6 городов центрального подчинения.</w:t>
      </w:r>
    </w:p>
    <w:p w:rsidR="0060032A" w:rsidRPr="00261403" w:rsidRDefault="0060032A" w:rsidP="0060032A">
      <w:pPr>
        <w:spacing w:before="120"/>
        <w:ind w:firstLine="567"/>
        <w:jc w:val="both"/>
      </w:pPr>
      <w:r w:rsidRPr="00261403">
        <w:t>Корея — многоконфессиолальная страна. Верующие составляют 50,7% населения, среди них 45,8% — буддисты, 38,7% — протестанты, 13,1% — католики, 0,9% — конфуцианцы и 1,5% — представители прочих верований.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0032A"/>
    <w:rsid w:val="0022573B"/>
    <w:rsid w:val="00261403"/>
    <w:rsid w:val="002A134B"/>
    <w:rsid w:val="0031418A"/>
    <w:rsid w:val="005A2562"/>
    <w:rsid w:val="0060032A"/>
    <w:rsid w:val="00E12572"/>
    <w:rsid w:val="00EA7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062D0640-9341-41CB-A2B3-DE36BD63D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032A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60032A"/>
    <w:rPr>
      <w:color w:val="0000FF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1452</Words>
  <Characters>8277</Characters>
  <Application>Microsoft Office Word</Application>
  <DocSecurity>0</DocSecurity>
  <Lines>68</Lines>
  <Paragraphs>19</Paragraphs>
  <ScaleCrop>false</ScaleCrop>
  <Company>Home</Company>
  <LinksUpToDate>false</LinksUpToDate>
  <CharactersWithSpaces>9710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Корея</dc:title>
  <dc:subject/>
  <dc:creator>Alena</dc:creator>
  <cp:keywords/>
  <dc:description/>
  <cp:lastModifiedBy>admin</cp:lastModifiedBy>
  <cp:revision>2</cp:revision>
  <dcterms:created xsi:type="dcterms:W3CDTF">2014-02-17T03:15:00Z</dcterms:created>
  <dcterms:modified xsi:type="dcterms:W3CDTF">2014-02-17T03:15:00Z</dcterms:modified>
</cp:coreProperties>
</file>