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0892" w:rsidRDefault="00660892">
      <w:pPr>
        <w:pStyle w:val="2"/>
        <w:jc w:val="both"/>
      </w:pPr>
    </w:p>
    <w:p w:rsidR="00C249DC" w:rsidRDefault="00C249DC">
      <w:pPr>
        <w:pStyle w:val="2"/>
        <w:jc w:val="both"/>
      </w:pPr>
      <w:r>
        <w:t>Фаустовская тема в романе М. А. Булгакова «Мастер и Маргарита</w:t>
      </w:r>
    </w:p>
    <w:p w:rsidR="00C249DC" w:rsidRDefault="00C249DC">
      <w:pPr>
        <w:jc w:val="both"/>
        <w:rPr>
          <w:sz w:val="27"/>
          <w:szCs w:val="27"/>
        </w:rPr>
      </w:pPr>
      <w:r>
        <w:rPr>
          <w:sz w:val="27"/>
          <w:szCs w:val="27"/>
        </w:rPr>
        <w:t xml:space="preserve">Автор: </w:t>
      </w:r>
      <w:r>
        <w:rPr>
          <w:i/>
          <w:iCs/>
          <w:sz w:val="27"/>
          <w:szCs w:val="27"/>
        </w:rPr>
        <w:t>Булгаков М.А.</w:t>
      </w:r>
    </w:p>
    <w:p w:rsidR="00C249DC" w:rsidRPr="00660892" w:rsidRDefault="00C249DC">
      <w:pPr>
        <w:pStyle w:val="a3"/>
        <w:jc w:val="both"/>
        <w:rPr>
          <w:sz w:val="27"/>
          <w:szCs w:val="27"/>
        </w:rPr>
      </w:pPr>
      <w:r>
        <w:rPr>
          <w:sz w:val="27"/>
          <w:szCs w:val="27"/>
        </w:rPr>
        <w:t xml:space="preserve">Булгаков стал сатириком как раз в то время, кода никакая настоящая сатира в СССР, проникающая в запретные зоны, была абсолютно немыслима. </w:t>
      </w:r>
    </w:p>
    <w:p w:rsidR="00C249DC" w:rsidRDefault="00C249DC">
      <w:pPr>
        <w:pStyle w:val="a3"/>
        <w:jc w:val="both"/>
        <w:rPr>
          <w:sz w:val="27"/>
          <w:szCs w:val="27"/>
        </w:rPr>
      </w:pPr>
      <w:r>
        <w:rPr>
          <w:sz w:val="27"/>
          <w:szCs w:val="27"/>
        </w:rPr>
        <w:t xml:space="preserve">В 1937 году М.А. Булгаков решил вернуться к роману “Инженер с копытом”, который стал называться “Мастером и Маргаритой”, нужно было закончить его. </w:t>
      </w:r>
    </w:p>
    <w:p w:rsidR="00C249DC" w:rsidRDefault="00C249DC">
      <w:pPr>
        <w:pStyle w:val="a3"/>
        <w:jc w:val="both"/>
        <w:rPr>
          <w:sz w:val="27"/>
          <w:szCs w:val="27"/>
        </w:rPr>
      </w:pPr>
      <w:r>
        <w:rPr>
          <w:sz w:val="27"/>
          <w:szCs w:val="27"/>
        </w:rPr>
        <w:t xml:space="preserve">Эпиграф из трагедии И. В. Гете “Фауст” говорит о том, что между произведениями есть связь. Эта связь прослеживается на протяжении всего романа. Хочу начать с трагедии “Фауст”. И.В. Гете проводит своего героя через все испытания, после них Фауст обретает внутреннюю гармонию. Фауст находит главную цель в жизни — это служение людям, борьба против зла, в возможности видеть результаты своей борьбы. В конце трагедии Фауст умирает. Кто победил? Все-таки Фауст: он познал истинную цель жизни, ему больше ничего не нужно. </w:t>
      </w:r>
    </w:p>
    <w:p w:rsidR="00C249DC" w:rsidRDefault="00C249DC">
      <w:pPr>
        <w:pStyle w:val="a3"/>
        <w:jc w:val="both"/>
        <w:rPr>
          <w:sz w:val="27"/>
          <w:szCs w:val="27"/>
        </w:rPr>
      </w:pPr>
      <w:r>
        <w:rPr>
          <w:sz w:val="27"/>
          <w:szCs w:val="27"/>
        </w:rPr>
        <w:t>Мастер в романе является автором романа о Пилате. Фауст у Гете переводит на немецкий язык Новый Завет (отрывок о Пилате). В виде пуделя проникает Мефистофель в дом Фауста:</w:t>
      </w:r>
    </w:p>
    <w:p w:rsidR="00C249DC" w:rsidRDefault="00C249DC">
      <w:pPr>
        <w:pStyle w:val="a3"/>
        <w:jc w:val="both"/>
        <w:rPr>
          <w:sz w:val="27"/>
          <w:szCs w:val="27"/>
        </w:rPr>
      </w:pPr>
      <w:r>
        <w:rPr>
          <w:sz w:val="27"/>
          <w:szCs w:val="27"/>
        </w:rPr>
        <w:t xml:space="preserve">Так вот кто в пуделе сидел: </w:t>
      </w:r>
    </w:p>
    <w:p w:rsidR="00C249DC" w:rsidRDefault="00C249DC">
      <w:pPr>
        <w:pStyle w:val="a3"/>
        <w:jc w:val="both"/>
        <w:rPr>
          <w:sz w:val="27"/>
          <w:szCs w:val="27"/>
        </w:rPr>
      </w:pPr>
      <w:r>
        <w:rPr>
          <w:sz w:val="27"/>
          <w:szCs w:val="27"/>
        </w:rPr>
        <w:t>Школяр, в собаке сокровенный!</w:t>
      </w:r>
    </w:p>
    <w:p w:rsidR="00C249DC" w:rsidRDefault="00C249DC">
      <w:pPr>
        <w:pStyle w:val="a3"/>
        <w:jc w:val="both"/>
        <w:rPr>
          <w:sz w:val="27"/>
          <w:szCs w:val="27"/>
        </w:rPr>
      </w:pPr>
      <w:r>
        <w:rPr>
          <w:sz w:val="27"/>
          <w:szCs w:val="27"/>
        </w:rPr>
        <w:t>Вспомним бал у Сатаны: Коровьев вешает на грудь Маргариты “изображение черного пуделя на тяжелой цепи”. Мастер боится погубить Маргариту, он говорит: “Нет, сделать ее несчастной? На это я не способен”. Фауст тоже переживает за свою возлюбленную:</w:t>
      </w:r>
    </w:p>
    <w:p w:rsidR="00C249DC" w:rsidRDefault="00C249DC">
      <w:pPr>
        <w:pStyle w:val="a3"/>
        <w:jc w:val="both"/>
        <w:rPr>
          <w:sz w:val="27"/>
          <w:szCs w:val="27"/>
        </w:rPr>
      </w:pPr>
      <w:r>
        <w:rPr>
          <w:sz w:val="27"/>
          <w:szCs w:val="27"/>
        </w:rPr>
        <w:t xml:space="preserve">Ах, даже к ней упав на грудь </w:t>
      </w:r>
    </w:p>
    <w:p w:rsidR="00C249DC" w:rsidRDefault="00C249DC">
      <w:pPr>
        <w:pStyle w:val="a3"/>
        <w:jc w:val="both"/>
        <w:rPr>
          <w:sz w:val="27"/>
          <w:szCs w:val="27"/>
        </w:rPr>
      </w:pPr>
      <w:r>
        <w:rPr>
          <w:sz w:val="27"/>
          <w:szCs w:val="27"/>
        </w:rPr>
        <w:t xml:space="preserve">И в нем заключив объятье, </w:t>
      </w:r>
    </w:p>
    <w:p w:rsidR="00C249DC" w:rsidRDefault="00C249DC">
      <w:pPr>
        <w:pStyle w:val="a3"/>
        <w:jc w:val="both"/>
        <w:rPr>
          <w:sz w:val="27"/>
          <w:szCs w:val="27"/>
        </w:rPr>
      </w:pPr>
      <w:r>
        <w:rPr>
          <w:sz w:val="27"/>
          <w:szCs w:val="27"/>
        </w:rPr>
        <w:t xml:space="preserve">Как мне забыть, как зачеркнуть </w:t>
      </w:r>
    </w:p>
    <w:p w:rsidR="00C249DC" w:rsidRDefault="00C249DC">
      <w:pPr>
        <w:pStyle w:val="a3"/>
        <w:jc w:val="both"/>
        <w:rPr>
          <w:sz w:val="27"/>
          <w:szCs w:val="27"/>
        </w:rPr>
      </w:pPr>
      <w:r>
        <w:rPr>
          <w:sz w:val="27"/>
          <w:szCs w:val="27"/>
        </w:rPr>
        <w:t>Ее беду, мое проклятье?</w:t>
      </w:r>
    </w:p>
    <w:p w:rsidR="00C249DC" w:rsidRDefault="00C249DC">
      <w:pPr>
        <w:pStyle w:val="a3"/>
        <w:jc w:val="both"/>
        <w:rPr>
          <w:sz w:val="27"/>
          <w:szCs w:val="27"/>
        </w:rPr>
      </w:pPr>
      <w:r>
        <w:rPr>
          <w:sz w:val="27"/>
          <w:szCs w:val="27"/>
        </w:rPr>
        <w:t xml:space="preserve">В романе “Мастер и Маргарита” главных героев в последний полет увлекает Воланд. Фауста увлекает Мефистофель в “последний полет”. Как будто М. Булгаков рассказывает свою историю Фауста и Маргариты. В трагедии “Фауст” Мефистофель и Фауст спорят о смысле жизни, об истине, о добре и зле. </w:t>
      </w:r>
    </w:p>
    <w:p w:rsidR="00C249DC" w:rsidRDefault="00C249DC">
      <w:pPr>
        <w:pStyle w:val="a3"/>
        <w:jc w:val="both"/>
        <w:rPr>
          <w:sz w:val="27"/>
          <w:szCs w:val="27"/>
        </w:rPr>
      </w:pPr>
      <w:r>
        <w:rPr>
          <w:sz w:val="27"/>
          <w:szCs w:val="27"/>
        </w:rPr>
        <w:t>Мы не можем назвать Воланда только злым героем. Ведь в Библии (в Ветхом Завете) Сатана — не враг Бога и людей, а сила, которая совершает правосудие. Он исполняет волю Бога, он рассказывает Богу о зле, которое совершается на земле. Мефистофель говорит о своем назначении:</w:t>
      </w:r>
    </w:p>
    <w:p w:rsidR="00C249DC" w:rsidRDefault="00C249DC">
      <w:pPr>
        <w:pStyle w:val="a3"/>
        <w:jc w:val="both"/>
        <w:rPr>
          <w:sz w:val="27"/>
          <w:szCs w:val="27"/>
        </w:rPr>
      </w:pPr>
      <w:r>
        <w:rPr>
          <w:sz w:val="27"/>
          <w:szCs w:val="27"/>
        </w:rPr>
        <w:t xml:space="preserve">Я — часть той силы, </w:t>
      </w:r>
    </w:p>
    <w:p w:rsidR="00C249DC" w:rsidRDefault="00C249DC">
      <w:pPr>
        <w:pStyle w:val="a3"/>
        <w:jc w:val="both"/>
        <w:rPr>
          <w:sz w:val="27"/>
          <w:szCs w:val="27"/>
        </w:rPr>
      </w:pPr>
      <w:r>
        <w:rPr>
          <w:sz w:val="27"/>
          <w:szCs w:val="27"/>
        </w:rPr>
        <w:t xml:space="preserve">Что вечно хочет </w:t>
      </w:r>
    </w:p>
    <w:p w:rsidR="00C249DC" w:rsidRDefault="00C249DC">
      <w:pPr>
        <w:pStyle w:val="a3"/>
        <w:jc w:val="both"/>
        <w:rPr>
          <w:sz w:val="27"/>
          <w:szCs w:val="27"/>
        </w:rPr>
      </w:pPr>
      <w:r>
        <w:rPr>
          <w:sz w:val="27"/>
          <w:szCs w:val="27"/>
        </w:rPr>
        <w:t>Зла и вечно совершает благо.</w:t>
      </w:r>
    </w:p>
    <w:p w:rsidR="00C249DC" w:rsidRDefault="00C249DC">
      <w:pPr>
        <w:pStyle w:val="a3"/>
        <w:jc w:val="both"/>
        <w:rPr>
          <w:sz w:val="27"/>
          <w:szCs w:val="27"/>
        </w:rPr>
      </w:pPr>
      <w:r>
        <w:rPr>
          <w:sz w:val="27"/>
          <w:szCs w:val="27"/>
        </w:rPr>
        <w:t xml:space="preserve">Так кто же он? Благо или зло? С помощью Воланда в романе показаны все отрицательные качества человека: атеизм, лицемерие, подхалимство, жадность, пьянство, безделие, лживость. За эти пороки наказывает Булгаков своих героев: Берлиоза, Лиходеева, Никанора Ивановича и других. Автор романа показывает мир литераторов, поэтов, писателей — мир лицемерия и лжи. Воланд наказывает их: Латунского, Мстислава Лавровича. Такие литераторы действительно были в жизни Булгакова: критик Осаф Литовский, Всеволод Вишневский. В образе Берлиоза Булгаков показал то общество, ведь в то время таких людей было много. Мефистофель очень похож на Воланда, но имя “Воланд” упоминается в трагедии “Фауст” как одно из имен Дьявола. Мастер нам напоминает самого Булгакова, он написал роман о Понтии Пилате без давления, этот роман — труд всей жизни. Критики были настроены против Булгакова, ведь они не были свободны, они не могли создать такого произведения. Булгаков верит: они будут наказаны, их наказывает Воланд. Воланд наказывает зло, хотя сам является “частью той силы”. </w:t>
      </w:r>
    </w:p>
    <w:p w:rsidR="00C249DC" w:rsidRDefault="00C249DC">
      <w:pPr>
        <w:pStyle w:val="a3"/>
        <w:jc w:val="both"/>
        <w:rPr>
          <w:sz w:val="27"/>
          <w:szCs w:val="27"/>
        </w:rPr>
      </w:pPr>
      <w:r>
        <w:rPr>
          <w:sz w:val="27"/>
          <w:szCs w:val="27"/>
        </w:rPr>
        <w:t>Роман “Мастер и Маргарита” — о борьбе двух противоположных сил: добра и зла. Добро и зло будут существовать вечно, а значит — между ними всегда борьба:</w:t>
      </w:r>
    </w:p>
    <w:p w:rsidR="00C249DC" w:rsidRDefault="00C249DC">
      <w:pPr>
        <w:pStyle w:val="a3"/>
        <w:jc w:val="both"/>
        <w:rPr>
          <w:sz w:val="27"/>
          <w:szCs w:val="27"/>
        </w:rPr>
      </w:pPr>
      <w:r>
        <w:rPr>
          <w:sz w:val="27"/>
          <w:szCs w:val="27"/>
        </w:rPr>
        <w:t xml:space="preserve">Всю жизнь в борьбе суровой, непрерывной </w:t>
      </w:r>
    </w:p>
    <w:p w:rsidR="00C249DC" w:rsidRDefault="00C249DC">
      <w:pPr>
        <w:pStyle w:val="a3"/>
        <w:jc w:val="both"/>
        <w:rPr>
          <w:sz w:val="27"/>
          <w:szCs w:val="27"/>
        </w:rPr>
      </w:pPr>
      <w:r>
        <w:rPr>
          <w:sz w:val="27"/>
          <w:szCs w:val="27"/>
        </w:rPr>
        <w:t xml:space="preserve">Дитя, и муж, и старец пусть ведет, </w:t>
      </w:r>
    </w:p>
    <w:p w:rsidR="00C249DC" w:rsidRDefault="00C249DC">
      <w:pPr>
        <w:pStyle w:val="a3"/>
        <w:jc w:val="both"/>
        <w:rPr>
          <w:sz w:val="27"/>
          <w:szCs w:val="27"/>
        </w:rPr>
      </w:pPr>
      <w:r>
        <w:rPr>
          <w:sz w:val="27"/>
          <w:szCs w:val="27"/>
        </w:rPr>
        <w:t xml:space="preserve">Чтоб я увидел в блеске силы дивной </w:t>
      </w:r>
    </w:p>
    <w:p w:rsidR="00C249DC" w:rsidRDefault="00C249DC">
      <w:pPr>
        <w:pStyle w:val="a3"/>
        <w:jc w:val="both"/>
        <w:rPr>
          <w:sz w:val="27"/>
          <w:szCs w:val="27"/>
        </w:rPr>
      </w:pPr>
      <w:r>
        <w:rPr>
          <w:sz w:val="27"/>
          <w:szCs w:val="27"/>
        </w:rPr>
        <w:t>Свободный край, свободный мой народ!</w:t>
      </w:r>
    </w:p>
    <w:p w:rsidR="00C249DC" w:rsidRDefault="00C249DC">
      <w:pPr>
        <w:pStyle w:val="a3"/>
        <w:jc w:val="both"/>
        <w:rPr>
          <w:sz w:val="27"/>
          <w:szCs w:val="27"/>
        </w:rPr>
      </w:pPr>
      <w:r>
        <w:rPr>
          <w:sz w:val="27"/>
          <w:szCs w:val="27"/>
        </w:rPr>
        <w:t xml:space="preserve">Булгаков пытается предупредить, что среди нас есть такие люди, как Берлиоз, Никанор Иванович, Алоизий Могарыч. Булгаков сумел высмеять, предостеречь, предугадать, он показал, что истинные герои не пойдут поклоняться таким людям. Они предпочли другое. </w:t>
      </w:r>
    </w:p>
    <w:p w:rsidR="00C249DC" w:rsidRDefault="00C249DC">
      <w:pPr>
        <w:pStyle w:val="a3"/>
        <w:jc w:val="both"/>
        <w:rPr>
          <w:sz w:val="27"/>
          <w:szCs w:val="27"/>
        </w:rPr>
      </w:pPr>
      <w:r>
        <w:rPr>
          <w:sz w:val="27"/>
          <w:szCs w:val="27"/>
        </w:rPr>
        <w:t>Михаил Булгаков — писатель с трагической судьбой. Его произведения стали известны только после его смерти. Но даже сейчас они актуальны. Он пострадал от своего времени, но и вознагражден. Его произведения читает весь мир, его имя известно всем. Герои его произведений долго будут жить в наших сердцах. Булгаков — один из лучших: “Талант его столь же очевиден, как социальная реакционность его творчества”. Свое сочинение я заканчиваю словами Воланда: “Рукописи не горят”.</w:t>
      </w:r>
      <w:bookmarkStart w:id="0" w:name="_GoBack"/>
      <w:bookmarkEnd w:id="0"/>
    </w:p>
    <w:sectPr w:rsidR="00C249D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60892"/>
    <w:rsid w:val="00660892"/>
    <w:rsid w:val="009C6B84"/>
    <w:rsid w:val="00C249DC"/>
    <w:rsid w:val="00CF20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122DEFC5-80CE-42F2-9B31-50823F8D28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2">
    <w:name w:val="heading 2"/>
    <w:basedOn w:val="a"/>
    <w:link w:val="20"/>
    <w:uiPriority w:val="9"/>
    <w:qFormat/>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
    <w:semiHidden/>
    <w:rPr>
      <w:rFonts w:ascii="Cambria" w:eastAsia="Times New Roman" w:hAnsi="Cambria" w:cs="Times New Roman"/>
      <w:b/>
      <w:bCs/>
      <w:color w:val="4F81BD"/>
      <w:sz w:val="26"/>
      <w:szCs w:val="26"/>
    </w:rPr>
  </w:style>
  <w:style w:type="paragraph" w:styleId="a3">
    <w:name w:val="Normal (Web)"/>
    <w:basedOn w:val="a"/>
    <w:uiPriority w:val="99"/>
    <w:semiHidden/>
    <w:unhideWhenUse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624</Words>
  <Characters>3558</Characters>
  <Application>Microsoft Office Word</Application>
  <DocSecurity>0</DocSecurity>
  <Lines>29</Lines>
  <Paragraphs>8</Paragraphs>
  <ScaleCrop>false</ScaleCrop>
  <HeadingPairs>
    <vt:vector size="2" baseType="variant">
      <vt:variant>
        <vt:lpstr>Название</vt:lpstr>
      </vt:variant>
      <vt:variant>
        <vt:i4>1</vt:i4>
      </vt:variant>
    </vt:vector>
  </HeadingPairs>
  <TitlesOfParts>
    <vt:vector size="1" baseType="lpstr">
      <vt:lpstr>Фаустовская тема в романе М. А. Булгакова «Мастер и Маргарита - CoolReferat.com</vt:lpstr>
    </vt:vector>
  </TitlesOfParts>
  <Company>*</Company>
  <LinksUpToDate>false</LinksUpToDate>
  <CharactersWithSpaces>4174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Фаустовская тема в романе М. А. Булгакова «Мастер и Маргарита - CoolReferat.com</dc:title>
  <dc:subject/>
  <dc:creator>Admin</dc:creator>
  <cp:keywords/>
  <dc:description/>
  <cp:lastModifiedBy>Irina</cp:lastModifiedBy>
  <cp:revision>2</cp:revision>
  <dcterms:created xsi:type="dcterms:W3CDTF">2014-08-13T05:31:00Z</dcterms:created>
  <dcterms:modified xsi:type="dcterms:W3CDTF">2014-08-13T05:31:00Z</dcterms:modified>
</cp:coreProperties>
</file>