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Происхождение Византии и ее место в истории мировой культуры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Основанная в 658 г. до н. э. колония Византия была процветающим городом, так как собирала пошлину с судов, шедших из Эгейского через Мраморное в Черное море и обратно, вела интенсивную торговлю с европейскими и азиатскими странами. После разрушения города римским императором Септимием Севером (193-211) Византия была низведена в ранг второстепенных городов.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Новая история Византии связана с именем императора Константина (312-337). Это история Византии-государства, Византии-империи. Константин знаменит в истории тем, что решил воссоединить Римскую империю, распавшуюся к тому времени на две части. А также тем, что после победы над своим соперником Максенцием он предоставил свободу любым религиозным учениям, в том числе и христианству, которое до этой поры подвергалось преследованиям. В 330 г. он переносит свой двор в Византию, отныне она носит имя Константинополь и остается столицей империи более тысячи лет.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 этих пор Византия фактически утратила свое историческое имя. В дальнейшем термин «Византия» обозначает политические, государственные, этнографические и культурные особенности. В историческом смысле не совсем правильно называть Римскую, а затем Восточно-Римскую империю Византийской, к тому же сами жители империи называли себя ромеями, а официальное название империи было — Романская империя. И тем не менее Восточно-Римскую империю называли Византийской. Это связано не только с первоначальным греческим названием места, но с особой совокупностью начал, под влиянием которых Римская империя постепенно реформировалась. Совокупность сконцентрировалась в термине «византивизм».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Византийская культура — сплав иудейской, персидской и эллинской культур. Она уникальна. Византийская культура базируется на эллинистической, но ею не ограничивается, так как наряду с процессом эллинизации Востока для греческой культуры характерен процесс ее ориентализации.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Ярким свидетельством переплетения различных культур может служить административная и бюрократическая системы, появление кодексов, местного права, наличие философских и богословских споров с иудейскими и эллинскими воззрениями.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Специфическую роль в процессе формирования византийской культуры сыграла славянская иммиграция, произведя, в сущности, этнографический переворот.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Византивизм как совокупность принципов был великолепно охарактеризован в Новом энциклопедическом словаре Брокгауза и Эфрона (т. 10, ст. «Византия»). Там выделяются следующие признаки византивизма: постепенная отмена латинского языка и замена его греческим (с VI до VII и VIII вв.); борьба национальностей по поводу политического преобладания (на престоле и в высшей военной и гражданской администрации находятся представители разных национальностей); оригинальное мировоззрение, сложившееся под влиянием эллинских и восточных философских идей; присутствие мистики и консервативных тенденций.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истории Византии особую роль играла христианская идеология. В нее была активно включена эстетическая сфера.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 точки зрения становления и развития византивизма рассматривается и история Византии: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Первый период (примерно с IV по VIII в.) включает исторические факты, подготавливающие и характеризующие византивизм. Прежде всего это этнографический переворот. Причем, если запад Римской империи был полностью поглощен германской иммиграцией, то восток сумел приспособиться к новой этнической ситуации. Борьба с готами и гуннами обернулась не столь большими потерями. Юстиниан и Гераклий — цари VI и VII вв. — смогли организовать отношения со славянами, что дало империи определенное преимущество. Славянские племена размещались по западным и восточным провинциям по свободным землям, при гарантии невмешательства во внутренние дела общины. Фактически эти племена выступали защитой.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Второй период (VIII-IX вв.) характеризуется борьбой идей, выражавшейся в иконоборчестве. Это движение разделило империю на два лагеря, в организации которых важную роль играл и антагонизм национальностей. В 842 г. победу одержали представители лагеря иконопочитания. Это знаменовало победу эллинских и славянских элементов над восточными, азиатскими.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Третий период (конец IX-XI вв.) характеризуется распространением византивизма на Юго-Восточную Европу. Во многом благодаря Кириллу и Мефодию славянские народы вошли в среду культурных стран Европы.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Четвертый период (конец XI — начало XIII в.) - борьба Запада с Востоком, крестовые походы. Постепенно меняется цель крестоносных движений — вместо обретения святой Земли и ослабления могущества мусульман вожди приходят к мысли о завоевании Константинополя. Таким образом, основной целью политики царствующих особ было обеспечение состояния равновесия между враждебными империи элементами. Поэтому то заключались союзы христиан против мусульман, то наоборот. В частности, крестоносцев поразило, что на службе империи были половецкие и печенежские орды. В 1204 г. крестоносцы овладели Константинополем и поделили между собой империю.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Пятый период(XIII — середина XV в.) — Никейская империя (в этот период главным моментом была защита православия против католического преобладания и падение империи от турецких завоевателей).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Место Византии в истории мировой культуры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истории мировой культуры византийская цивилизация занимает выдающееся место. Она была историческим и логическим продолжением греко-римской античности, в ней осуществился своеобразный синтез западных и восточных духовных начал, она оказала огромное влияние на цивилизации Южной и Восточной Европы (особенно последней). Византия представляет собой и самоценный тип культуры, несмотря на пережитое ею воздействие сирийцев, арабов, коптов, мавров, германцев, славян, тюрков, армян, грузин, что объясняется многонациональным характером византийского государства. Византийская империя возникла в IV в. при распаде Римской Империи в ее восточной части и существовала до середины XV в. Столицей Византии был Константинополь, основанный императором Константином I в 324—330 гг. на месте бывшей мегарской колонии Византия (отсюда название государства, введенное гуманистами уже после падения империи). Фактические основания Константинополя началось обособление Византии в недрах Римской Империи (с этого времени обычно ведут историю Византии). В 396 г. произошло окончательное разделение на Восточную Римскую Империю (Византию) и Западную. Этнический состав Византии был крайне пестрым, но преобладающую рель в экономике и культуре играли греки. С XII в. до конца существования государственным языком Византии был греческий.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Историческая периодизация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1) Первый период (IV в.—середина VII вв.) — разложение рабовладельческого строя, а внутри его постепенное развитие феодализма. Наличие больших масс свободного крестьянства, общины, долгосрочная аренда, раздача земли рабам.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2) Второй период (середина VII в. — начало XIII в.) — уменьшение территории. Византия — преимущественно греческое государство. В XI—XII вв.— греко-славянское. Начало децентрализации.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3) Третий период (1204—1453) — усиление децентрализации. На части Византии основывается Латинская империя (1204— 1261) благодаря экспансии крестоносцев. Экономическое засилье Италии. На непокоренной части Византии существовали три независимых греческих государства: Никейская империя, Трапезундская империя, Эпирское государство. Но в 1261 г. Михаил VIII Палеолог отвоевал Константинополь и восстановил Византийскую империю, просуществовавшую до завоевания турками, когда она вошла в состав Османской империи.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Культурная периодизация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1) Первый период (IV в. — конец VII в.) — борьба христианской и античной культур, становление христианского богословия.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2) Второй период (конец VII в. — середина IX в.) — период культурного спада, связанный с экономическим упадком и иконоборчеством.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3) Третий период — (серед. IX—Х вв.), период культурного подъема в Константинополе и провинциях.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4)Четвертый период (XI в. — XIIв..) —период наивысшего расцвета культуры, обусловленной урбанизацией.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5)Пятый период (конец XII— XIII вв.)— полоса культурного спада, латинское даществие, разграбление в 1204 г. крестоносцами.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6) Шестой период (XIV — начало XV в.)— новый подъем, зарождение гуманизма в условиях борьбы с реакцией: это ограниченный гуманизм, не свобода мысли, а борьба за античную образованность.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Особенности мировоззрения. Социально-политическая специфика. Правовые отношения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Особенности мировоззрения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Византийская культура впитала в себя античное наследие и культуру населявших ее народов. Однако влияние античности выхолащивалось церковью и деспотией. В Византии существовала народная культура: эпос, басни, фольклорные песни, языческие празднества. Отличие византийской культуры от западной — слабое культурное влияние варваров.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Центры византийской культуры — Константинополь, провинциальные центры, монастыри, феодальные поместья.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Через Византию, бывшую до XII в. самым культурным государством Европы, до нас дошли римское право, античные литературные источники, утерянные на Западе. Греческие ученые и художники внесли весомый вклад в мировой культурный процесс, его развитие. Византийская ремесленная техника, архитектура, живопись, литература, естествознание, гражданское иканоническое право способствовали формированию средневековой культуры других народов.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Социально-политическая специфика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Византия была самодержавной монархией. Власть императора (василевса) не ограничивалась: он ивысший судья, и командующий армией, в его ведении и вопросы внешней политики). Власть его не наследовалась. Отсюда—узурпация власти, заговоры. В какой-то мере власть ограничивал сенат, демос (организации свободных граждан). В Византии отсутствовала экономическая и административная автаркия церкви- Существовало пять равноправных патриархий: Рим, Константинополь, Александрия, Антиохия, Иерусалим. В отличие от Рима православная церковь подчинялась царской власти. Грань между мирянами и церковью была не столь резка, как в Риме.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Правовые отношения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Византии более длительное время, чем на Западе, сохранялось единое обязательное для всего населения действующее право. Византия отличалась единообразием законодательства и судопроизводства. В основу византийского права легло римское право. Византия пользовалась такими понятиями юриспруденции, как закон, право, обычай, частное, публичное право. В ней были разработаны процессуальные и уголовные нормы, заложены основы регулирования международных отношений, была осуществлена императором Юстинианом кодификация римского права. Юстиниан разработал свод гражданского права, который называли храмом правовой науки и который повлиял на развитие юриспруденции от Средневековья до наших дней.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Свод состоял из Кодекса, Дигеста (сборник правовых положений), Институций (руководство по юриспруденции) и Новелл (новые законы Юстиниана).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Философия. Образование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Философская мысль Византии формировалась в период, когда в Восточной Римской империи была создана религиозно-философская доктрина, объединяющая учение Платона и понятие о Логосе как об одной из ипостасей Троицы и о Христе-богочеловеке, примиряющем земное и небесное. Победа официального православия повлекла за собой закрытие Александрийской и Афинской школ императором Юстинианом I в 1529 г. и означала фактически конец светской философии. С конца IV в. в Византии прочно утвердилась церковная литература. На базе церковных канонов и Священного писания основывается христианское учение. Наиболее известные отцы восточной церкви — Иоанн Златоуст, Григорий Богослов, Василий Великий, феодорит Критский. Этот период характеризуется неоплатонизмом как самым распространенным философским учением, в котором сочетаются стоическое, эпикурейское, скептическое учение с примесью элементов философии Платона и Аристотеля. В V—VI вв. в неоплатонизме появляются два ответвления: дохристианское и более позднее, в котором неоплатонизм является основой идеологической христианской доктрины. Выдающимся представителем этой школы был Псевдо-Дионисий Ареопагит. Его учение было усовершенствовано Максимом Исповедником и прочно вошло в духовную жизнь византийского общества.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Второй период византийской философии — это иконоборчество, идеологами которого были иконопочитатели Иоанн Дамаскин и Федор Студит.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третьем периоде развиваются рационалистические философские концепции, философия объявляется наукой, которая должна исследовать природу вещей, приводить эти знания в систему (XI в.).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Последний период византийской философии характеризуется развитием религиозно-мистического направления как реакции на рационализм. Наиболее известен исихазм (Григорий Палама). Имеет сходство с Йогой: очищение сердца слезами, психофизический контроль для достижения единения с Богом, самососредоточение сознания. </w:t>
      </w:r>
    </w:p>
    <w:p w:rsidR="00DB6EC7" w:rsidRDefault="00DB6EC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Образование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IV—VI вв. сохранялись старые научные центры (Афины, Александрия, Бейрут, Газа) и возникали новые (Константинополь). В 1045 г. был основан Константинопольский университет с двумя факультетами — юридическим и философским. Книги переписывались в основном на пергаментах и были очень дороги. Хранилищами книг были монастыри и частные библиотеки. </w:t>
      </w:r>
    </w:p>
    <w:p w:rsidR="00DB6EC7" w:rsidRDefault="00DB6EC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 конца VII в. по IX в. высшее образование практически исчезло и возродилось лишь в конце века. </w:t>
      </w:r>
    </w:p>
    <w:p w:rsidR="00DB6EC7" w:rsidRDefault="00DB6EC7">
      <w:pPr>
        <w:widowControl w:val="0"/>
        <w:spacing w:before="120"/>
        <w:ind w:firstLine="567"/>
        <w:jc w:val="both"/>
        <w:rPr>
          <w:b/>
          <w:bCs/>
          <w:color w:val="000000"/>
          <w:sz w:val="24"/>
          <w:szCs w:val="24"/>
        </w:rPr>
      </w:pPr>
      <w:bookmarkStart w:id="0" w:name="_GoBack"/>
      <w:bookmarkEnd w:id="0"/>
    </w:p>
    <w:sectPr w:rsidR="00DB6EC7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76A5"/>
    <w:rsid w:val="002A5DFA"/>
    <w:rsid w:val="0076201B"/>
    <w:rsid w:val="00DB6EC7"/>
    <w:rsid w:val="00E8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10734B7-5946-4C8D-911F-5265BD82C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8350</Words>
  <Characters>4760</Characters>
  <Application>Microsoft Office Word</Application>
  <DocSecurity>0</DocSecurity>
  <Lines>39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Происхождение Византии </vt:lpstr>
    </vt:vector>
  </TitlesOfParts>
  <Company>PERSONAL COMPUTERS</Company>
  <LinksUpToDate>false</LinksUpToDate>
  <CharactersWithSpaces>13084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Происхождение Византии </dc:title>
  <dc:subject/>
  <dc:creator>USER</dc:creator>
  <cp:keywords/>
  <dc:description/>
  <cp:lastModifiedBy>admin</cp:lastModifiedBy>
  <cp:revision>2</cp:revision>
  <dcterms:created xsi:type="dcterms:W3CDTF">2014-01-27T02:07:00Z</dcterms:created>
  <dcterms:modified xsi:type="dcterms:W3CDTF">2014-01-27T02:07:00Z</dcterms:modified>
</cp:coreProperties>
</file>