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62C" w:rsidRDefault="00DE662C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Сгореть на работе реально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ИРИНА уже семь лет работает медсестрой в городской поликлинике. Она с большой тревогой осознает, что "не может относиться к своим пациентам, как раньше, - терпеливо". Все чаще ее охватывает чувство злости. Она раздражается даже при виде старушек в автобусе. Единственная мысль - катились бы они куда подальше! При всем при этом в личной жизни у нее все хорошо - любящий муж, очаровательная дочь, трехкомнатная квартира. Родители Иры активно помогают дочери в воспитании внучки. Если в начале ее семейной жизни с деньгами было туго, то теперь муж стал хорошо зарабатывать и уговаривает плюнуть на все и заняться ребенком. Ирина не хочет бросать когда-то любимую работу и хороший коллектив, но ходить туда день ото дня все тяжелей.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Проблема Ирины типична для всех работников социальной сферы - учителей, врачей, воспитателей, менеджеров, консультантов, милиционеров и называется "эмоциональное сгорание". На работе и дома эти люди чувствуют себя истощенными эмоционально, физически и психически. Люди, чья профессия связана с проявлениями эмпатии (заботы о других), - со временем истощают свои ресурсы положительных чувств и способность к сопротивлению стрессам. С течением времени это может привести к полному истощению физических и психических сил. Существуют три аспекта эмоционального сгорания.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Первый - снижение самооценки. Как следствие - такие "сгоревшие" работники чувствуют беспомощность и апатию. Со временем они могут перейти в агрессию и отчаяние. Практически в каждой школе есть пожилой педагог, который чрезмерно агрессивен и придирчив по отношению к учащимся, - в 90 процентах случаев причина в синдроме сгорания.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Второй - одиночество. Люди, страдающие от эмоционального сгорания, не в состоянии установить нормальный контакт с клиентами. Они относятся к ним как к вещам.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Третий - эмоциональное истощение. Это самый опасный аспект. Усталость, апатия и депрессия, сопровождающие эмоциональное сгорание, приводят к серьезным физическим недомоганиям - гастриту, мигрени, повышенному артериальному давлению, синдрому хронической усталости.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Западные компании в середине 60-х, столкнувшись с этой проблемой, ввели целый ряд профилактических мер. Главная из них - это обязательная периодическая смена деятельности работников, особенно тех, кто не слишком стремится продвинуться по служебной лестнице. Они более других "застаиваются" и подвергаются риску эмоционального сгорания. В некоторых странах работникам социальной сферы помимо основного предоставляется дополнительный отпуск.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Создаются группы психологической поддержки, где все могут получить эмоциональные поощрения, когда их не хватает, открыто рассказать о своих проблемах и переживаниях. Насколько серьезна проблема сгорания, говорит то, что в Германии педагогам, имеющим стаж более 25 лет, запрещено быть присяжными в суде. Во многом это связано с изменениями в психике, вызванными эмоциональным сгоранием.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России некоторые крупные компании вводят аналогичные меры профилактики, но в обычных больницах или школах никому даже в голову не придет заботиться о профилактике сгорания.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Как самому справиться с эмоциональным сгоранием?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Лучшей мерой профилактики является постоянное самосовершенствование. Неважно, прикладываете вы силы к карьерному росту или занимаетесь самопознанием, с помощью йоги вы не "застаиваетесь", а значит, сгорание вам не грозит. Даже стрессы, сопровождающие борьбу за карьерный рост, в данном случае благоприятны.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Смена деятельности - лучшее лекарство от эмоционального сгорания. Если есть возможность, то меняйте все кардинально, работу медсестры - на менеджера. Если нет, то меняйте направление деятельности. Раньше работали с детьми? Переходите к преподаванию у взрослых. Пройдите курсы повышения квалификации, получите второе дополнительное образование, поучаствуйте в профессиональных конкурсах.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Совет для самых смелых - каждые 5 - 7 лет менять сферу деятельности. Обратите внимание, сколько профессий сменили многие известные люди в Америке, прежде чем стали известными. Это одно из отражений западной тенденции к профилактике эмоционального сгорания. </w:t>
      </w:r>
    </w:p>
    <w:p w:rsidR="00DE662C" w:rsidRDefault="00DE66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трудной ситуации обратитесь к помощи психолога, который ведет группы эмоциональной поддержки. Именно групповая форма работы наиболее эффективна. </w:t>
      </w:r>
    </w:p>
    <w:p w:rsidR="00DE662C" w:rsidRDefault="00DE662C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DE662C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E4FEC"/>
    <w:multiLevelType w:val="hybridMultilevel"/>
    <w:tmpl w:val="D3B0B402"/>
    <w:lvl w:ilvl="0" w:tplc="349A7D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7C0D8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5764D4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A8486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3255E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A6EDA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EEAF6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E6AB7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307E1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094C0E"/>
    <w:multiLevelType w:val="hybridMultilevel"/>
    <w:tmpl w:val="1904F080"/>
    <w:lvl w:ilvl="0" w:tplc="E7F2C9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BFAE9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C696001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14C297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F029DB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5CE43F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0AE8DFC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CF8A8C5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50A8C7F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94F522E"/>
    <w:multiLevelType w:val="hybridMultilevel"/>
    <w:tmpl w:val="0ECE799A"/>
    <w:lvl w:ilvl="0" w:tplc="831AF8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C582D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506FD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ACC6C4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DD2C6E7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4FE81B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FD077B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55864B5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690DD0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109D0956"/>
    <w:multiLevelType w:val="hybridMultilevel"/>
    <w:tmpl w:val="9E52557E"/>
    <w:lvl w:ilvl="0" w:tplc="2B0266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38096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74A10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5270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C815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A03EA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B297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48D60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7E8FD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AB6E1C"/>
    <w:multiLevelType w:val="hybridMultilevel"/>
    <w:tmpl w:val="CEC2A292"/>
    <w:lvl w:ilvl="0" w:tplc="30E8B6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C74D81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E2B8F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648C2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067DF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14933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37031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049C0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C6D69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9C4F63"/>
    <w:multiLevelType w:val="hybridMultilevel"/>
    <w:tmpl w:val="8D047952"/>
    <w:lvl w:ilvl="0" w:tplc="9E1E7E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D8CCDB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474115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43EB8B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6F884A7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6AC614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362C7C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710EAB3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E6FE248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3895CAA"/>
    <w:multiLevelType w:val="hybridMultilevel"/>
    <w:tmpl w:val="4B5A1A00"/>
    <w:lvl w:ilvl="0" w:tplc="F5EE68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45C50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7BDE85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34A19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B2224E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7DC68A6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0D66721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4A94884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1C3A39C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3DFD50F1"/>
    <w:multiLevelType w:val="hybridMultilevel"/>
    <w:tmpl w:val="CDC6AE6E"/>
    <w:lvl w:ilvl="0" w:tplc="4F3E8D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48AB9D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CA0E03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5EEEC8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A93CF4B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F91EA4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1A2EC92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19D8C59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32D46A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3E5F1009"/>
    <w:multiLevelType w:val="hybridMultilevel"/>
    <w:tmpl w:val="A13C0ECE"/>
    <w:lvl w:ilvl="0" w:tplc="4CDAC1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01A80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4C45B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88C8DC9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96C00D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3C0274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1C60AA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80A7D5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FF282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5A135FDB"/>
    <w:multiLevelType w:val="hybridMultilevel"/>
    <w:tmpl w:val="4A145CD2"/>
    <w:lvl w:ilvl="0" w:tplc="71929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00C9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471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B0392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5E3BD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CE7E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C60D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0638D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A62C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677B5E"/>
    <w:multiLevelType w:val="hybridMultilevel"/>
    <w:tmpl w:val="0BFAE344"/>
    <w:lvl w:ilvl="0" w:tplc="448E86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03A4C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DE0B8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2F8204B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156E80F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3386C7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8736AD3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BFE378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984B4C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638373AF"/>
    <w:multiLevelType w:val="hybridMultilevel"/>
    <w:tmpl w:val="AE1ACDE4"/>
    <w:lvl w:ilvl="0" w:tplc="601EC7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04287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EF5ACF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3F0699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9FAA05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A4F865C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4FA0385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0E74B57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6D64D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7BD60A03"/>
    <w:multiLevelType w:val="hybridMultilevel"/>
    <w:tmpl w:val="A7FC0658"/>
    <w:lvl w:ilvl="0" w:tplc="DF4054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A7CD5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69463F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93EAE30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63B8211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B5097F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3DB4A1D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7B560A9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06A7E9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7D2129C3"/>
    <w:multiLevelType w:val="hybridMultilevel"/>
    <w:tmpl w:val="8DEC1F64"/>
    <w:lvl w:ilvl="0" w:tplc="865A9B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6D4E0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C6683A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E6DACE8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E73A1E4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476789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D7C8A25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9BED82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48C1A7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6"/>
  </w:num>
  <w:num w:numId="2">
    <w:abstractNumId w:val="10"/>
  </w:num>
  <w:num w:numId="3">
    <w:abstractNumId w:val="1"/>
  </w:num>
  <w:num w:numId="4">
    <w:abstractNumId w:val="8"/>
  </w:num>
  <w:num w:numId="5">
    <w:abstractNumId w:val="11"/>
  </w:num>
  <w:num w:numId="6">
    <w:abstractNumId w:val="5"/>
  </w:num>
  <w:num w:numId="7">
    <w:abstractNumId w:val="2"/>
  </w:num>
  <w:num w:numId="8">
    <w:abstractNumId w:val="13"/>
  </w:num>
  <w:num w:numId="9">
    <w:abstractNumId w:val="12"/>
  </w:num>
  <w:num w:numId="10">
    <w:abstractNumId w:val="0"/>
  </w:num>
  <w:num w:numId="11">
    <w:abstractNumId w:val="7"/>
  </w:num>
  <w:num w:numId="12">
    <w:abstractNumId w:val="4"/>
  </w:num>
  <w:num w:numId="13">
    <w:abstractNumId w:val="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BF5"/>
    <w:rsid w:val="00423BF5"/>
    <w:rsid w:val="004A130A"/>
    <w:rsid w:val="006E5E51"/>
    <w:rsid w:val="00DE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5198E57-555D-428B-8731-69C5ACB0F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styleId="a3">
    <w:name w:val="Hyperlink"/>
    <w:uiPriority w:val="99"/>
    <w:rPr>
      <w:color w:val="0000FF"/>
      <w:u w:val="single"/>
    </w:rPr>
  </w:style>
  <w:style w:type="paragraph" w:styleId="a4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firstpara">
    <w:name w:val="firstpara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customStyle="1" w:styleId="interview">
    <w:name w:val="interview"/>
    <w:basedOn w:val="a"/>
    <w:uiPriority w:val="9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2698</Words>
  <Characters>1539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Сгореть на работе реально</vt:lpstr>
    </vt:vector>
  </TitlesOfParts>
  <Company>PERSONAL COMPUTERS</Company>
  <LinksUpToDate>false</LinksUpToDate>
  <CharactersWithSpaces>4229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Сгореть на работе реально</dc:title>
  <dc:subject/>
  <dc:creator>USER</dc:creator>
  <cp:keywords/>
  <dc:description/>
  <cp:lastModifiedBy>admin</cp:lastModifiedBy>
  <cp:revision>2</cp:revision>
  <dcterms:created xsi:type="dcterms:W3CDTF">2014-01-26T15:01:00Z</dcterms:created>
  <dcterms:modified xsi:type="dcterms:W3CDTF">2014-01-26T15:01:00Z</dcterms:modified>
</cp:coreProperties>
</file>