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660A" w:rsidRDefault="00D6660A" w:rsidP="00F32DBE">
      <w:pPr>
        <w:pStyle w:val="1"/>
        <w:rPr>
          <w:rFonts w:ascii="Times New Roman" w:hAnsi="Times New Roman"/>
          <w:sz w:val="40"/>
          <w:szCs w:val="40"/>
        </w:rPr>
      </w:pPr>
    </w:p>
    <w:p w:rsidR="00AF4FDA" w:rsidRDefault="00AF4FDA" w:rsidP="00F32DBE">
      <w:pPr>
        <w:pStyle w:val="1"/>
        <w:rPr>
          <w:rFonts w:ascii="Times New Roman" w:hAnsi="Times New Roman"/>
          <w:sz w:val="40"/>
          <w:szCs w:val="40"/>
        </w:rPr>
      </w:pPr>
    </w:p>
    <w:p w:rsidR="00AF4FDA" w:rsidRDefault="00AF4FDA" w:rsidP="00D7148F">
      <w:pPr>
        <w:pStyle w:val="1"/>
        <w:jc w:val="center"/>
        <w:rPr>
          <w:rFonts w:ascii="Times New Roman" w:hAnsi="Times New Roman"/>
          <w:sz w:val="28"/>
          <w:szCs w:val="28"/>
        </w:rPr>
      </w:pPr>
      <w:r w:rsidRPr="00CE0F8D">
        <w:rPr>
          <w:rFonts w:ascii="Times New Roman" w:hAnsi="Times New Roman"/>
          <w:sz w:val="56"/>
          <w:szCs w:val="56"/>
        </w:rPr>
        <w:t>СОДЕРЖАНИЕ:</w:t>
      </w:r>
    </w:p>
    <w:p w:rsidR="00AF4FDA" w:rsidRDefault="00AF4FDA" w:rsidP="00D7148F">
      <w:pPr>
        <w:pStyle w:val="1"/>
        <w:jc w:val="center"/>
        <w:rPr>
          <w:rFonts w:ascii="Times New Roman" w:hAnsi="Times New Roman"/>
          <w:sz w:val="28"/>
          <w:szCs w:val="28"/>
        </w:rPr>
      </w:pPr>
    </w:p>
    <w:p w:rsidR="00AF4FDA" w:rsidRDefault="00AF4FDA" w:rsidP="00D7148F">
      <w:pPr>
        <w:pStyle w:val="1"/>
        <w:rPr>
          <w:rFonts w:ascii="Times New Roman" w:hAnsi="Times New Roman"/>
          <w:sz w:val="28"/>
          <w:szCs w:val="28"/>
        </w:rPr>
      </w:pPr>
      <w:r>
        <w:rPr>
          <w:rFonts w:ascii="Times New Roman" w:hAnsi="Times New Roman"/>
          <w:sz w:val="28"/>
          <w:szCs w:val="28"/>
        </w:rPr>
        <w:t>Введение………………………………………………………………………………3</w:t>
      </w:r>
    </w:p>
    <w:p w:rsidR="00AF4FDA" w:rsidRDefault="00AF4FDA" w:rsidP="00D7148F">
      <w:pPr>
        <w:pStyle w:val="1"/>
        <w:rPr>
          <w:rFonts w:ascii="Times New Roman" w:hAnsi="Times New Roman"/>
          <w:sz w:val="28"/>
          <w:szCs w:val="28"/>
        </w:rPr>
      </w:pPr>
      <w:r>
        <w:rPr>
          <w:rFonts w:ascii="Times New Roman" w:hAnsi="Times New Roman"/>
          <w:sz w:val="28"/>
          <w:szCs w:val="28"/>
        </w:rPr>
        <w:t>1. Коммерция</w:t>
      </w:r>
    </w:p>
    <w:p w:rsidR="00AF4FDA" w:rsidRDefault="00AF4FDA" w:rsidP="00D7148F">
      <w:pPr>
        <w:pStyle w:val="1"/>
        <w:rPr>
          <w:rFonts w:ascii="Times New Roman" w:hAnsi="Times New Roman"/>
          <w:sz w:val="28"/>
          <w:szCs w:val="28"/>
        </w:rPr>
      </w:pPr>
      <w:r>
        <w:rPr>
          <w:rFonts w:ascii="Times New Roman" w:hAnsi="Times New Roman"/>
          <w:sz w:val="28"/>
          <w:szCs w:val="28"/>
        </w:rPr>
        <w:t>1.1. Территориальное размещение розничного предприятия «Гостиный двор» (целесообразность, критерии выбора, эффективность местоположения)………..</w:t>
      </w:r>
    </w:p>
    <w:p w:rsidR="00AF4FDA" w:rsidRDefault="00AF4FDA" w:rsidP="00D7148F">
      <w:pPr>
        <w:pStyle w:val="1"/>
        <w:rPr>
          <w:rFonts w:ascii="Times New Roman" w:hAnsi="Times New Roman"/>
          <w:sz w:val="28"/>
          <w:szCs w:val="28"/>
        </w:rPr>
      </w:pPr>
      <w:r>
        <w:rPr>
          <w:rFonts w:ascii="Times New Roman" w:hAnsi="Times New Roman"/>
          <w:sz w:val="28"/>
          <w:szCs w:val="28"/>
        </w:rPr>
        <w:t>1.2. Классификация предприятия «Гостиный двор»………………………………</w:t>
      </w:r>
    </w:p>
    <w:p w:rsidR="00AF4FDA" w:rsidRDefault="00AF4FDA" w:rsidP="00D7148F">
      <w:pPr>
        <w:pStyle w:val="1"/>
        <w:rPr>
          <w:rFonts w:ascii="Times New Roman" w:hAnsi="Times New Roman"/>
          <w:sz w:val="28"/>
          <w:szCs w:val="28"/>
        </w:rPr>
      </w:pPr>
      <w:r>
        <w:rPr>
          <w:rFonts w:ascii="Times New Roman" w:hAnsi="Times New Roman"/>
          <w:sz w:val="28"/>
          <w:szCs w:val="28"/>
        </w:rPr>
        <w:t>1.3. Услуги, предоставляемые на предприятии «Гостиный двор»………………</w:t>
      </w:r>
    </w:p>
    <w:p w:rsidR="00AF4FDA" w:rsidRDefault="00AF4FDA" w:rsidP="00D7148F">
      <w:pPr>
        <w:pStyle w:val="1"/>
        <w:rPr>
          <w:rFonts w:ascii="Times New Roman" w:hAnsi="Times New Roman"/>
          <w:sz w:val="28"/>
          <w:szCs w:val="28"/>
        </w:rPr>
      </w:pPr>
      <w:r>
        <w:rPr>
          <w:rFonts w:ascii="Times New Roman" w:hAnsi="Times New Roman"/>
          <w:sz w:val="28"/>
          <w:szCs w:val="28"/>
        </w:rPr>
        <w:t>1.4. Состав помещений……………………………………………………………….</w:t>
      </w:r>
    </w:p>
    <w:p w:rsidR="00AF4FDA" w:rsidRDefault="00AF4FDA" w:rsidP="00D7148F">
      <w:pPr>
        <w:pStyle w:val="1"/>
        <w:rPr>
          <w:rFonts w:ascii="Times New Roman" w:hAnsi="Times New Roman"/>
          <w:sz w:val="28"/>
          <w:szCs w:val="28"/>
        </w:rPr>
      </w:pPr>
      <w:r>
        <w:rPr>
          <w:rFonts w:ascii="Times New Roman" w:hAnsi="Times New Roman"/>
          <w:sz w:val="28"/>
          <w:szCs w:val="28"/>
        </w:rPr>
        <w:t>1.5. Планировка торгового зала……………………………………………………...</w:t>
      </w:r>
    </w:p>
    <w:p w:rsidR="00AF4FDA" w:rsidRDefault="00AF4FDA" w:rsidP="00D7148F">
      <w:pPr>
        <w:pStyle w:val="1"/>
        <w:rPr>
          <w:rFonts w:ascii="Times New Roman" w:hAnsi="Times New Roman"/>
          <w:sz w:val="28"/>
          <w:szCs w:val="28"/>
        </w:rPr>
      </w:pPr>
      <w:r>
        <w:rPr>
          <w:rFonts w:ascii="Times New Roman" w:hAnsi="Times New Roman"/>
          <w:sz w:val="28"/>
          <w:szCs w:val="28"/>
        </w:rPr>
        <w:t>1.6. Размещение и выкладка товаров………………………………………………...</w:t>
      </w:r>
    </w:p>
    <w:p w:rsidR="00AF4FDA" w:rsidRDefault="00AF4FDA" w:rsidP="00D7148F">
      <w:pPr>
        <w:pStyle w:val="1"/>
        <w:rPr>
          <w:rFonts w:ascii="Times New Roman" w:hAnsi="Times New Roman"/>
          <w:sz w:val="28"/>
          <w:szCs w:val="28"/>
        </w:rPr>
      </w:pPr>
      <w:r>
        <w:rPr>
          <w:rFonts w:ascii="Times New Roman" w:hAnsi="Times New Roman"/>
          <w:sz w:val="28"/>
          <w:szCs w:val="28"/>
        </w:rPr>
        <w:t>1.7. Способы хранения товаров…………………………………………………….</w:t>
      </w:r>
    </w:p>
    <w:p w:rsidR="00AF4FDA" w:rsidRDefault="00AF4FDA" w:rsidP="00D7148F">
      <w:pPr>
        <w:pStyle w:val="1"/>
        <w:rPr>
          <w:rFonts w:ascii="Times New Roman" w:hAnsi="Times New Roman"/>
          <w:sz w:val="28"/>
          <w:szCs w:val="28"/>
        </w:rPr>
      </w:pPr>
      <w:r>
        <w:rPr>
          <w:rFonts w:ascii="Times New Roman" w:hAnsi="Times New Roman"/>
          <w:sz w:val="28"/>
          <w:szCs w:val="28"/>
        </w:rPr>
        <w:t>1.8.</w:t>
      </w:r>
      <w:r w:rsidRPr="00D7148F">
        <w:rPr>
          <w:rFonts w:ascii="Times New Roman" w:hAnsi="Times New Roman"/>
          <w:sz w:val="28"/>
          <w:szCs w:val="28"/>
        </w:rPr>
        <w:t xml:space="preserve"> </w:t>
      </w:r>
      <w:r>
        <w:rPr>
          <w:rFonts w:ascii="Times New Roman" w:hAnsi="Times New Roman"/>
          <w:sz w:val="28"/>
          <w:szCs w:val="28"/>
        </w:rPr>
        <w:t>Товарное обслуживание…………………………………………………………</w:t>
      </w:r>
    </w:p>
    <w:p w:rsidR="00AF4FDA" w:rsidRDefault="00AF4FDA" w:rsidP="00D7148F">
      <w:pPr>
        <w:pStyle w:val="1"/>
        <w:rPr>
          <w:rFonts w:ascii="Times New Roman" w:hAnsi="Times New Roman"/>
          <w:sz w:val="28"/>
          <w:szCs w:val="28"/>
        </w:rPr>
      </w:pPr>
      <w:r>
        <w:rPr>
          <w:rFonts w:ascii="Times New Roman" w:hAnsi="Times New Roman"/>
          <w:sz w:val="28"/>
          <w:szCs w:val="28"/>
        </w:rPr>
        <w:t>1.9. Рекламно – информационное обеспечение……………………………………</w:t>
      </w:r>
    </w:p>
    <w:p w:rsidR="00AF4FDA" w:rsidRDefault="00AF4FDA" w:rsidP="00D7148F">
      <w:pPr>
        <w:pStyle w:val="1"/>
        <w:rPr>
          <w:rFonts w:ascii="Times New Roman" w:hAnsi="Times New Roman"/>
          <w:sz w:val="28"/>
          <w:szCs w:val="28"/>
        </w:rPr>
      </w:pPr>
      <w:r>
        <w:rPr>
          <w:rFonts w:ascii="Times New Roman" w:hAnsi="Times New Roman"/>
          <w:sz w:val="28"/>
          <w:szCs w:val="28"/>
        </w:rPr>
        <w:t>1.0. Выводы, рекомендации………………………………………………………….</w:t>
      </w:r>
    </w:p>
    <w:p w:rsidR="00AF4FDA" w:rsidRPr="00D7148F" w:rsidRDefault="00AF4FDA" w:rsidP="00D7148F">
      <w:pPr>
        <w:pStyle w:val="1"/>
        <w:rPr>
          <w:rFonts w:ascii="Times New Roman" w:hAnsi="Times New Roman"/>
          <w:sz w:val="28"/>
          <w:szCs w:val="28"/>
        </w:rPr>
      </w:pPr>
      <w:r>
        <w:rPr>
          <w:rFonts w:ascii="Times New Roman" w:hAnsi="Times New Roman"/>
          <w:sz w:val="28"/>
          <w:szCs w:val="28"/>
        </w:rPr>
        <w:t>2. Товароведная часть</w:t>
      </w:r>
    </w:p>
    <w:p w:rsidR="00AF4FDA" w:rsidRDefault="00AF4FDA" w:rsidP="00F32DBE">
      <w:pPr>
        <w:pStyle w:val="1"/>
        <w:rPr>
          <w:rFonts w:ascii="Times New Roman" w:hAnsi="Times New Roman"/>
          <w:sz w:val="28"/>
          <w:szCs w:val="28"/>
        </w:rPr>
      </w:pPr>
      <w:r>
        <w:rPr>
          <w:rFonts w:ascii="Times New Roman" w:hAnsi="Times New Roman"/>
          <w:sz w:val="28"/>
          <w:szCs w:val="28"/>
        </w:rPr>
        <w:t>2.1. Товароведная характеристика женских модельных ботинок торговых марок «</w:t>
      </w:r>
      <w:r>
        <w:rPr>
          <w:rFonts w:ascii="Times New Roman" w:hAnsi="Times New Roman"/>
          <w:sz w:val="28"/>
          <w:szCs w:val="28"/>
          <w:lang w:val="en-US"/>
        </w:rPr>
        <w:t>RENZONI</w:t>
      </w:r>
      <w:r>
        <w:rPr>
          <w:rFonts w:ascii="Times New Roman" w:hAnsi="Times New Roman"/>
          <w:sz w:val="28"/>
          <w:szCs w:val="28"/>
        </w:rPr>
        <w:t>» (Россия - по итальянским технологиям)</w:t>
      </w:r>
      <w:r w:rsidRPr="00CC6E3C">
        <w:rPr>
          <w:rFonts w:ascii="Times New Roman" w:hAnsi="Times New Roman"/>
          <w:sz w:val="28"/>
          <w:szCs w:val="28"/>
        </w:rPr>
        <w:t xml:space="preserve"> </w:t>
      </w:r>
      <w:r>
        <w:rPr>
          <w:rFonts w:ascii="Times New Roman" w:hAnsi="Times New Roman"/>
          <w:sz w:val="28"/>
          <w:szCs w:val="28"/>
        </w:rPr>
        <w:t>и</w:t>
      </w:r>
      <w:r w:rsidRPr="00CC6E3C">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JELAXI</w:t>
      </w:r>
      <w:r>
        <w:rPr>
          <w:rFonts w:ascii="Times New Roman" w:hAnsi="Times New Roman"/>
          <w:sz w:val="28"/>
          <w:szCs w:val="28"/>
        </w:rPr>
        <w:t>» (Италия)……</w:t>
      </w:r>
    </w:p>
    <w:p w:rsidR="00AF4FDA" w:rsidRDefault="00AF4FDA" w:rsidP="00F32DBE">
      <w:pPr>
        <w:pStyle w:val="1"/>
        <w:rPr>
          <w:rFonts w:ascii="Times New Roman" w:hAnsi="Times New Roman"/>
          <w:sz w:val="28"/>
          <w:szCs w:val="28"/>
        </w:rPr>
      </w:pPr>
      <w:r>
        <w:rPr>
          <w:rFonts w:ascii="Times New Roman" w:hAnsi="Times New Roman"/>
          <w:sz w:val="28"/>
          <w:szCs w:val="28"/>
        </w:rPr>
        <w:t>2.2. Сравнительный анализ общих и специфических показателей качества женских модельных ботинок торговых марок «</w:t>
      </w:r>
      <w:r>
        <w:rPr>
          <w:rFonts w:ascii="Times New Roman" w:hAnsi="Times New Roman"/>
          <w:sz w:val="28"/>
          <w:szCs w:val="28"/>
          <w:lang w:val="en-US"/>
        </w:rPr>
        <w:t>RENZONI</w:t>
      </w:r>
      <w:r>
        <w:rPr>
          <w:rFonts w:ascii="Times New Roman" w:hAnsi="Times New Roman"/>
          <w:sz w:val="28"/>
          <w:szCs w:val="28"/>
        </w:rPr>
        <w:t>»</w:t>
      </w:r>
      <w:r w:rsidRPr="00CC6E3C">
        <w:rPr>
          <w:rFonts w:ascii="Times New Roman" w:hAnsi="Times New Roman"/>
          <w:sz w:val="28"/>
          <w:szCs w:val="28"/>
        </w:rPr>
        <w:t xml:space="preserve"> </w:t>
      </w:r>
      <w:r>
        <w:rPr>
          <w:rFonts w:ascii="Times New Roman" w:hAnsi="Times New Roman"/>
          <w:sz w:val="28"/>
          <w:szCs w:val="28"/>
        </w:rPr>
        <w:t>и</w:t>
      </w:r>
      <w:r w:rsidRPr="00CC6E3C">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JELAXI</w:t>
      </w:r>
      <w:r>
        <w:rPr>
          <w:rFonts w:ascii="Times New Roman" w:hAnsi="Times New Roman"/>
          <w:sz w:val="28"/>
          <w:szCs w:val="28"/>
        </w:rPr>
        <w:t>»……….</w:t>
      </w:r>
    </w:p>
    <w:p w:rsidR="00AF4FDA" w:rsidRDefault="00AF4FDA" w:rsidP="00F32DBE">
      <w:pPr>
        <w:pStyle w:val="1"/>
        <w:rPr>
          <w:rFonts w:ascii="Times New Roman" w:hAnsi="Times New Roman"/>
          <w:sz w:val="28"/>
          <w:szCs w:val="28"/>
        </w:rPr>
      </w:pPr>
      <w:r>
        <w:rPr>
          <w:rFonts w:ascii="Times New Roman" w:hAnsi="Times New Roman"/>
          <w:sz w:val="28"/>
          <w:szCs w:val="28"/>
        </w:rPr>
        <w:t>2.3. Дефекты обуви, причины их возникновения………………………………….</w:t>
      </w:r>
    </w:p>
    <w:p w:rsidR="00AF4FDA" w:rsidRDefault="00AF4FDA" w:rsidP="00F32DBE">
      <w:pPr>
        <w:pStyle w:val="1"/>
        <w:rPr>
          <w:rFonts w:ascii="Times New Roman" w:hAnsi="Times New Roman"/>
          <w:sz w:val="28"/>
          <w:szCs w:val="28"/>
        </w:rPr>
      </w:pPr>
      <w:r>
        <w:rPr>
          <w:rFonts w:ascii="Times New Roman" w:hAnsi="Times New Roman"/>
          <w:sz w:val="28"/>
          <w:szCs w:val="28"/>
        </w:rPr>
        <w:t>2.4. Сравнительная характеристика упаковки женских модельных ботинок торговых марок «</w:t>
      </w:r>
      <w:r>
        <w:rPr>
          <w:rFonts w:ascii="Times New Roman" w:hAnsi="Times New Roman"/>
          <w:sz w:val="28"/>
          <w:szCs w:val="28"/>
          <w:lang w:val="en-US"/>
        </w:rPr>
        <w:t>RENZONI</w:t>
      </w:r>
      <w:r>
        <w:rPr>
          <w:rFonts w:ascii="Times New Roman" w:hAnsi="Times New Roman"/>
          <w:sz w:val="28"/>
          <w:szCs w:val="28"/>
        </w:rPr>
        <w:t>»</w:t>
      </w:r>
      <w:r w:rsidRPr="00CC6E3C">
        <w:rPr>
          <w:rFonts w:ascii="Times New Roman" w:hAnsi="Times New Roman"/>
          <w:sz w:val="28"/>
          <w:szCs w:val="28"/>
        </w:rPr>
        <w:t xml:space="preserve"> </w:t>
      </w:r>
      <w:r>
        <w:rPr>
          <w:rFonts w:ascii="Times New Roman" w:hAnsi="Times New Roman"/>
          <w:sz w:val="28"/>
          <w:szCs w:val="28"/>
        </w:rPr>
        <w:t>и</w:t>
      </w:r>
      <w:r w:rsidRPr="00CC6E3C">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JELAXI</w:t>
      </w:r>
      <w:r>
        <w:rPr>
          <w:rFonts w:ascii="Times New Roman" w:hAnsi="Times New Roman"/>
          <w:sz w:val="28"/>
          <w:szCs w:val="28"/>
        </w:rPr>
        <w:t>»,  условия хранения и транспортирования………………………………………………………………….</w:t>
      </w:r>
    </w:p>
    <w:p w:rsidR="00AF4FDA" w:rsidRDefault="00AF4FDA" w:rsidP="00F32DBE">
      <w:pPr>
        <w:pStyle w:val="1"/>
        <w:rPr>
          <w:rFonts w:ascii="Times New Roman" w:hAnsi="Times New Roman"/>
          <w:sz w:val="28"/>
          <w:szCs w:val="28"/>
        </w:rPr>
      </w:pPr>
      <w:r>
        <w:rPr>
          <w:rFonts w:ascii="Times New Roman" w:hAnsi="Times New Roman"/>
          <w:sz w:val="28"/>
          <w:szCs w:val="28"/>
        </w:rPr>
        <w:t>2.5. Структура ассортимента, её расчёт…………………………………………….</w:t>
      </w:r>
    </w:p>
    <w:p w:rsidR="00AF4FDA" w:rsidRDefault="00AF4FDA" w:rsidP="00F32DBE">
      <w:pPr>
        <w:pStyle w:val="1"/>
        <w:rPr>
          <w:rFonts w:ascii="Times New Roman" w:hAnsi="Times New Roman"/>
          <w:sz w:val="28"/>
          <w:szCs w:val="28"/>
        </w:rPr>
      </w:pPr>
      <w:r>
        <w:rPr>
          <w:rFonts w:ascii="Times New Roman" w:hAnsi="Times New Roman"/>
          <w:sz w:val="28"/>
          <w:szCs w:val="28"/>
        </w:rPr>
        <w:t>2.6. Исследование влияния структуры ассортимента на потребительский спрос…</w:t>
      </w:r>
    </w:p>
    <w:p w:rsidR="00AF4FDA" w:rsidRDefault="00AF4FDA" w:rsidP="00F32DBE">
      <w:pPr>
        <w:pStyle w:val="1"/>
        <w:rPr>
          <w:rFonts w:ascii="Times New Roman" w:hAnsi="Times New Roman"/>
          <w:sz w:val="28"/>
          <w:szCs w:val="28"/>
        </w:rPr>
      </w:pPr>
      <w:r>
        <w:rPr>
          <w:rFonts w:ascii="Times New Roman" w:hAnsi="Times New Roman"/>
          <w:sz w:val="28"/>
          <w:szCs w:val="28"/>
        </w:rPr>
        <w:t>2.7. Определение соответствия маркировки установленным требованиям……….</w:t>
      </w:r>
    </w:p>
    <w:p w:rsidR="00AF4FDA" w:rsidRDefault="00AF4FDA" w:rsidP="00F32DBE">
      <w:pPr>
        <w:pStyle w:val="1"/>
        <w:rPr>
          <w:rFonts w:ascii="Times New Roman" w:hAnsi="Times New Roman"/>
          <w:sz w:val="28"/>
          <w:szCs w:val="28"/>
        </w:rPr>
      </w:pPr>
      <w:r>
        <w:rPr>
          <w:rFonts w:ascii="Times New Roman" w:hAnsi="Times New Roman"/>
          <w:sz w:val="28"/>
          <w:szCs w:val="28"/>
        </w:rPr>
        <w:t>2.8.Выводы,предложения……………………………………………………………..</w:t>
      </w:r>
    </w:p>
    <w:p w:rsidR="00AF4FDA" w:rsidRDefault="00AF4FDA" w:rsidP="00F32DBE">
      <w:pPr>
        <w:pStyle w:val="1"/>
        <w:rPr>
          <w:rFonts w:ascii="Times New Roman" w:hAnsi="Times New Roman"/>
          <w:sz w:val="28"/>
          <w:szCs w:val="28"/>
        </w:rPr>
      </w:pPr>
      <w:r>
        <w:rPr>
          <w:rFonts w:ascii="Times New Roman" w:hAnsi="Times New Roman"/>
          <w:sz w:val="28"/>
          <w:szCs w:val="28"/>
        </w:rPr>
        <w:t>3. Исследовательская часть</w:t>
      </w:r>
    </w:p>
    <w:p w:rsidR="00AF4FDA" w:rsidRDefault="00AF4FDA" w:rsidP="00F32DBE">
      <w:pPr>
        <w:pStyle w:val="1"/>
        <w:rPr>
          <w:rFonts w:ascii="Times New Roman" w:hAnsi="Times New Roman"/>
          <w:sz w:val="28"/>
          <w:szCs w:val="28"/>
        </w:rPr>
      </w:pPr>
      <w:r>
        <w:rPr>
          <w:rFonts w:ascii="Times New Roman" w:hAnsi="Times New Roman"/>
          <w:sz w:val="28"/>
          <w:szCs w:val="28"/>
        </w:rPr>
        <w:t>3.1. Планирование исследования…………………………………………………….</w:t>
      </w:r>
    </w:p>
    <w:p w:rsidR="00AF4FDA" w:rsidRDefault="00AF4FDA" w:rsidP="00F32DBE">
      <w:pPr>
        <w:pStyle w:val="1"/>
        <w:rPr>
          <w:rFonts w:ascii="Times New Roman" w:hAnsi="Times New Roman"/>
          <w:sz w:val="28"/>
          <w:szCs w:val="28"/>
        </w:rPr>
      </w:pPr>
      <w:r>
        <w:rPr>
          <w:rFonts w:ascii="Times New Roman" w:hAnsi="Times New Roman"/>
          <w:sz w:val="28"/>
          <w:szCs w:val="28"/>
        </w:rPr>
        <w:t>3.2. Проведение исследования………………………………………………………...</w:t>
      </w:r>
    </w:p>
    <w:p w:rsidR="00AF4FDA" w:rsidRDefault="00AF4FDA" w:rsidP="00F32DBE">
      <w:pPr>
        <w:pStyle w:val="1"/>
        <w:rPr>
          <w:rFonts w:ascii="Times New Roman" w:hAnsi="Times New Roman"/>
          <w:sz w:val="28"/>
          <w:szCs w:val="28"/>
        </w:rPr>
      </w:pPr>
      <w:r>
        <w:rPr>
          <w:rFonts w:ascii="Times New Roman" w:hAnsi="Times New Roman"/>
          <w:sz w:val="28"/>
          <w:szCs w:val="28"/>
        </w:rPr>
        <w:t>3.3. Выводы…………………………………………………………………………….</w:t>
      </w:r>
    </w:p>
    <w:p w:rsidR="00AF4FDA" w:rsidRPr="00D7148F" w:rsidRDefault="00AF4FDA" w:rsidP="00F32DBE">
      <w:pPr>
        <w:pStyle w:val="1"/>
        <w:rPr>
          <w:rFonts w:ascii="Times New Roman" w:hAnsi="Times New Roman"/>
          <w:sz w:val="28"/>
          <w:szCs w:val="28"/>
        </w:rPr>
      </w:pPr>
      <w:r>
        <w:rPr>
          <w:rFonts w:ascii="Times New Roman" w:hAnsi="Times New Roman"/>
          <w:sz w:val="28"/>
          <w:szCs w:val="28"/>
        </w:rPr>
        <w:t>4. Список литературы</w:t>
      </w:r>
    </w:p>
    <w:p w:rsidR="00AF4FDA" w:rsidRDefault="00AF4FDA" w:rsidP="00F32DBE">
      <w:pPr>
        <w:pStyle w:val="1"/>
        <w:rPr>
          <w:rFonts w:ascii="Times New Roman" w:hAnsi="Times New Roman"/>
          <w:sz w:val="40"/>
          <w:szCs w:val="40"/>
        </w:rPr>
      </w:pPr>
    </w:p>
    <w:p w:rsidR="00AF4FDA" w:rsidRDefault="00AF4FDA" w:rsidP="00F32DBE">
      <w:pPr>
        <w:pStyle w:val="1"/>
        <w:rPr>
          <w:rFonts w:ascii="Times New Roman" w:hAnsi="Times New Roman"/>
          <w:sz w:val="40"/>
          <w:szCs w:val="40"/>
        </w:rPr>
      </w:pPr>
    </w:p>
    <w:p w:rsidR="00AF4FDA" w:rsidRDefault="00AF4FDA" w:rsidP="00F32DBE">
      <w:pPr>
        <w:pStyle w:val="1"/>
        <w:rPr>
          <w:rFonts w:ascii="Times New Roman" w:hAnsi="Times New Roman"/>
          <w:sz w:val="40"/>
          <w:szCs w:val="40"/>
        </w:rPr>
      </w:pPr>
    </w:p>
    <w:p w:rsidR="00AF4FDA" w:rsidRDefault="00AF4FDA" w:rsidP="00F32DBE">
      <w:pPr>
        <w:pStyle w:val="1"/>
        <w:rPr>
          <w:rFonts w:ascii="Times New Roman" w:hAnsi="Times New Roman"/>
          <w:sz w:val="40"/>
          <w:szCs w:val="40"/>
        </w:rPr>
      </w:pPr>
    </w:p>
    <w:p w:rsidR="00AF4FDA" w:rsidRDefault="00AF4FDA" w:rsidP="00F32DBE">
      <w:pPr>
        <w:pStyle w:val="1"/>
        <w:rPr>
          <w:rFonts w:ascii="Times New Roman" w:hAnsi="Times New Roman"/>
          <w:sz w:val="40"/>
          <w:szCs w:val="40"/>
        </w:rPr>
      </w:pPr>
    </w:p>
    <w:p w:rsidR="00AF4FDA" w:rsidRDefault="00AF4FDA" w:rsidP="00F32DBE">
      <w:pPr>
        <w:pStyle w:val="1"/>
        <w:rPr>
          <w:rFonts w:ascii="Times New Roman" w:hAnsi="Times New Roman"/>
          <w:sz w:val="40"/>
          <w:szCs w:val="40"/>
        </w:rPr>
      </w:pPr>
    </w:p>
    <w:p w:rsidR="00AF4FDA" w:rsidRDefault="00AF4FDA" w:rsidP="00F32DBE">
      <w:pPr>
        <w:pStyle w:val="1"/>
        <w:rPr>
          <w:rFonts w:ascii="Times New Roman" w:hAnsi="Times New Roman"/>
          <w:sz w:val="40"/>
          <w:szCs w:val="40"/>
        </w:rPr>
      </w:pPr>
    </w:p>
    <w:p w:rsidR="00AF4FDA" w:rsidRDefault="00AF4FDA" w:rsidP="00F32DBE">
      <w:pPr>
        <w:pStyle w:val="1"/>
        <w:rPr>
          <w:rFonts w:ascii="Times New Roman" w:hAnsi="Times New Roman"/>
          <w:sz w:val="28"/>
          <w:szCs w:val="28"/>
        </w:rPr>
      </w:pPr>
      <w:r>
        <w:rPr>
          <w:rFonts w:ascii="Times New Roman" w:hAnsi="Times New Roman"/>
          <w:sz w:val="40"/>
          <w:szCs w:val="40"/>
        </w:rPr>
        <w:t>ВВЕДЕНИЕ</w:t>
      </w:r>
    </w:p>
    <w:p w:rsidR="00AF4FDA" w:rsidRPr="00F32DBE" w:rsidRDefault="00AF4FDA" w:rsidP="00F32DBE">
      <w:pPr>
        <w:pStyle w:val="1"/>
        <w:rPr>
          <w:rFonts w:ascii="Times New Roman" w:hAnsi="Times New Roman"/>
          <w:sz w:val="28"/>
          <w:szCs w:val="28"/>
        </w:rPr>
      </w:pPr>
    </w:p>
    <w:p w:rsidR="00AF4FDA" w:rsidRDefault="00AF4FDA" w:rsidP="00143CDF">
      <w:pPr>
        <w:spacing w:after="0" w:line="240" w:lineRule="auto"/>
        <w:rPr>
          <w:rFonts w:ascii="Times New Roman" w:hAnsi="Times New Roman"/>
          <w:sz w:val="28"/>
          <w:szCs w:val="28"/>
        </w:rPr>
      </w:pPr>
      <w:r w:rsidRPr="00F32DBE">
        <w:rPr>
          <w:rFonts w:ascii="Times New Roman" w:hAnsi="Times New Roman"/>
          <w:sz w:val="28"/>
          <w:szCs w:val="28"/>
        </w:rPr>
        <w:tab/>
        <w:t xml:space="preserve">Благополучие современной экономики напрямую зависит от состояния потребительского рынка. Если в  </w:t>
      </w:r>
      <w:r>
        <w:rPr>
          <w:rFonts w:ascii="Times New Roman" w:hAnsi="Times New Roman"/>
          <w:sz w:val="28"/>
          <w:szCs w:val="28"/>
        </w:rPr>
        <w:t>США объёмы продаж начинаю падать, это первый симптом замедления экономического роста. В последнее время и в Росси резко возрастает значение потребительского рынка, который всё больше влияет на ситуацию в народном хозяйстве. Однако парадокс состоит в том, что его параметры известны у нас крайне неточно.</w:t>
      </w:r>
    </w:p>
    <w:p w:rsidR="00AF4FDA" w:rsidRDefault="00AF4FDA" w:rsidP="00143CDF">
      <w:pPr>
        <w:spacing w:after="0" w:line="240" w:lineRule="auto"/>
        <w:rPr>
          <w:rFonts w:ascii="Times New Roman" w:hAnsi="Times New Roman"/>
          <w:sz w:val="28"/>
          <w:szCs w:val="28"/>
        </w:rPr>
      </w:pPr>
      <w:r>
        <w:rPr>
          <w:rFonts w:ascii="Times New Roman" w:hAnsi="Times New Roman"/>
          <w:sz w:val="28"/>
          <w:szCs w:val="28"/>
        </w:rPr>
        <w:tab/>
        <w:t xml:space="preserve">Согласно официальным оценкам, потребительский рынок сегодня составляет примерно 22 % от ВВП. </w:t>
      </w:r>
    </w:p>
    <w:p w:rsidR="00AF4FDA" w:rsidRDefault="00AF4FDA" w:rsidP="00143CDF">
      <w:pPr>
        <w:spacing w:after="0" w:line="240" w:lineRule="auto"/>
        <w:rPr>
          <w:rFonts w:ascii="Times New Roman" w:hAnsi="Times New Roman"/>
          <w:sz w:val="28"/>
          <w:szCs w:val="28"/>
        </w:rPr>
      </w:pPr>
      <w:r>
        <w:rPr>
          <w:rFonts w:ascii="Times New Roman" w:hAnsi="Times New Roman"/>
          <w:sz w:val="28"/>
          <w:szCs w:val="28"/>
        </w:rPr>
        <w:tab/>
        <w:t xml:space="preserve">Однако, если говорить о том, насколько реальны официальные цифры то, как считает председатель Комитета по потребительскому рынку ТТП РФ Александр Борисов, эти данные очень неполные. В конце </w:t>
      </w:r>
      <w:smartTag w:uri="urn:schemas-microsoft-com:office:smarttags" w:element="metricconverter">
        <w:smartTagPr>
          <w:attr w:name="ProductID" w:val="2004 г"/>
        </w:smartTagPr>
        <w:r>
          <w:rPr>
            <w:rFonts w:ascii="Times New Roman" w:hAnsi="Times New Roman"/>
            <w:sz w:val="28"/>
            <w:szCs w:val="28"/>
          </w:rPr>
          <w:t>2004 г</w:t>
        </w:r>
      </w:smartTag>
      <w:r>
        <w:rPr>
          <w:rFonts w:ascii="Times New Roman" w:hAnsi="Times New Roman"/>
          <w:sz w:val="28"/>
          <w:szCs w:val="28"/>
        </w:rPr>
        <w:t xml:space="preserve">. Компания ФБК провела собственное исследование этого вопроса. В итоге получился такой любопытный расклад: в </w:t>
      </w:r>
      <w:smartTag w:uri="urn:schemas-microsoft-com:office:smarttags" w:element="metricconverter">
        <w:smartTagPr>
          <w:attr w:name="ProductID" w:val="2007 г"/>
        </w:smartTagPr>
        <w:r>
          <w:rPr>
            <w:rFonts w:ascii="Times New Roman" w:hAnsi="Times New Roman"/>
            <w:sz w:val="28"/>
            <w:szCs w:val="28"/>
          </w:rPr>
          <w:t>2007 г</w:t>
        </w:r>
      </w:smartTag>
      <w:r>
        <w:rPr>
          <w:rFonts w:ascii="Times New Roman" w:hAnsi="Times New Roman"/>
          <w:sz w:val="28"/>
          <w:szCs w:val="28"/>
        </w:rPr>
        <w:t>. объём потребительского рынка статистическим органом оценивался в 200 млрд. долл., а по данным ФБК, равнялся 350 млрд. долл. Разница в 150 млрд. долл. По российским меркам очень значительна.</w:t>
      </w:r>
    </w:p>
    <w:p w:rsidR="00AF4FDA" w:rsidRDefault="00AF4FDA" w:rsidP="00143CDF">
      <w:pPr>
        <w:spacing w:after="0" w:line="240" w:lineRule="auto"/>
        <w:rPr>
          <w:rFonts w:ascii="Times New Roman" w:hAnsi="Times New Roman"/>
          <w:sz w:val="28"/>
          <w:szCs w:val="28"/>
        </w:rPr>
      </w:pPr>
      <w:r>
        <w:rPr>
          <w:rFonts w:ascii="Times New Roman" w:hAnsi="Times New Roman"/>
          <w:sz w:val="28"/>
          <w:szCs w:val="28"/>
        </w:rPr>
        <w:tab/>
        <w:t>Эти данные в целом подтверждают и другие независимые источники. Получается парадоксальная ситуация: если исходить из того, что ВВП России составляет 550 млрд. долл., то получается, что пятая часть валового национального продукта нигде не учитывается. И это крайне тревожная ситуация, так как и государство, и бизнес, по сути дела, живут в королевстве кривых зеркал, когда при выработке своей стратегии развития они оперируют неверными показателями.</w:t>
      </w:r>
    </w:p>
    <w:p w:rsidR="00AF4FDA" w:rsidRDefault="00AF4FDA" w:rsidP="00143CDF">
      <w:pPr>
        <w:spacing w:after="0" w:line="240" w:lineRule="auto"/>
        <w:rPr>
          <w:rFonts w:ascii="Times New Roman" w:hAnsi="Times New Roman"/>
          <w:sz w:val="28"/>
          <w:szCs w:val="28"/>
        </w:rPr>
      </w:pPr>
      <w:r>
        <w:rPr>
          <w:rFonts w:ascii="Times New Roman" w:hAnsi="Times New Roman"/>
          <w:sz w:val="28"/>
          <w:szCs w:val="28"/>
        </w:rPr>
        <w:tab/>
        <w:t>Откуда возникает такое серьёзное расхождение в цифрах? Связано с двумя причинами. Первая заключается  том, что значительная часть экономики страны остаётся в «тени». Если в целом по промышленности размер «серого» сектора оценивается в 17 %, то на потребительском рынке эта величина достигает 62 %.</w:t>
      </w:r>
    </w:p>
    <w:p w:rsidR="00AF4FDA" w:rsidRDefault="00AF4FDA" w:rsidP="00143CDF">
      <w:pPr>
        <w:spacing w:after="0" w:line="240" w:lineRule="auto"/>
        <w:rPr>
          <w:rFonts w:ascii="Times New Roman" w:hAnsi="Times New Roman"/>
          <w:sz w:val="28"/>
          <w:szCs w:val="28"/>
        </w:rPr>
      </w:pPr>
      <w:r>
        <w:rPr>
          <w:rFonts w:ascii="Times New Roman" w:hAnsi="Times New Roman"/>
          <w:sz w:val="28"/>
          <w:szCs w:val="28"/>
        </w:rPr>
        <w:tab/>
        <w:t xml:space="preserve">И вторая причина – в проблемах российской статистики, в неумении работать с новым сектором экономики, большая часть которого и составляет потребительский рынок. Так, до 90 % предприятий малого и среднего бизнеса оценивается на основе мониторингов. В </w:t>
      </w:r>
      <w:smartTag w:uri="urn:schemas-microsoft-com:office:smarttags" w:element="metricconverter">
        <w:smartTagPr>
          <w:attr w:name="ProductID" w:val="2008 г"/>
        </w:smartTagPr>
        <w:r>
          <w:rPr>
            <w:rFonts w:ascii="Times New Roman" w:hAnsi="Times New Roman"/>
            <w:sz w:val="28"/>
            <w:szCs w:val="28"/>
          </w:rPr>
          <w:t>2008 г</w:t>
        </w:r>
      </w:smartTag>
      <w:r>
        <w:rPr>
          <w:rFonts w:ascii="Times New Roman" w:hAnsi="Times New Roman"/>
          <w:sz w:val="28"/>
          <w:szCs w:val="28"/>
        </w:rPr>
        <w:t xml:space="preserve">. Роскомстатом было запланировано проведение обследования сектора индивидуальных предпринимателей. Но из-за нехватки средств оно было отменено. И только на </w:t>
      </w:r>
      <w:smartTag w:uri="urn:schemas-microsoft-com:office:smarttags" w:element="metricconverter">
        <w:smartTagPr>
          <w:attr w:name="ProductID" w:val="2009 г"/>
        </w:smartTagPr>
        <w:r>
          <w:rPr>
            <w:rFonts w:ascii="Times New Roman" w:hAnsi="Times New Roman"/>
            <w:sz w:val="28"/>
            <w:szCs w:val="28"/>
          </w:rPr>
          <w:t>2009 г</w:t>
        </w:r>
      </w:smartTag>
      <w:r>
        <w:rPr>
          <w:rFonts w:ascii="Times New Roman" w:hAnsi="Times New Roman"/>
          <w:sz w:val="28"/>
          <w:szCs w:val="28"/>
        </w:rPr>
        <w:t>. намечено проведение экономической переписи. Если это случится, то лишь тогда можно будет получить более реалистические контуры нашего потребительского рынка.</w:t>
      </w:r>
    </w:p>
    <w:p w:rsidR="00AF4FDA" w:rsidRDefault="00AF4FDA" w:rsidP="00694976">
      <w:pPr>
        <w:spacing w:after="0" w:line="240" w:lineRule="auto"/>
        <w:rPr>
          <w:rFonts w:ascii="Times New Roman" w:hAnsi="Times New Roman"/>
          <w:sz w:val="28"/>
          <w:szCs w:val="28"/>
        </w:rPr>
      </w:pPr>
      <w:r>
        <w:rPr>
          <w:rFonts w:ascii="Times New Roman" w:hAnsi="Times New Roman"/>
          <w:sz w:val="28"/>
          <w:szCs w:val="28"/>
        </w:rPr>
        <w:tab/>
        <w:t>Сегодня 12 % потребительского рынка приходится на одежду и обувь. Россияне в год потребляют примерно 220 млн. пар. Из них 40 млн. производится в России, ещё столько же составляет официальный импорт. При этом считается положительным то, что ежегодно объём продаж на российском рынке обуви растёт. НО что происходит реально? Рост продаж в основном увеличивается за счёт низкокачественной китайской продукции. Она дешёвая, зато носится в два раза меньше. И потребители вынуждены ходить в магазин или на рынок за ботинками в два раза чаще.</w:t>
      </w:r>
    </w:p>
    <w:p w:rsidR="00AF4FDA" w:rsidRDefault="00AF4FDA" w:rsidP="00694976">
      <w:pPr>
        <w:spacing w:after="0" w:line="240" w:lineRule="auto"/>
        <w:rPr>
          <w:rFonts w:ascii="Times New Roman" w:hAnsi="Times New Roman"/>
          <w:sz w:val="28"/>
          <w:szCs w:val="28"/>
        </w:rPr>
      </w:pPr>
      <w:r>
        <w:rPr>
          <w:rFonts w:ascii="Times New Roman" w:hAnsi="Times New Roman"/>
          <w:sz w:val="28"/>
          <w:szCs w:val="28"/>
        </w:rPr>
        <w:tab/>
        <w:t>Такая ситуация ведёт к тому, что наша обувная промышленность уже давно пребывает в глубоком кризисе. А ведь можно её воскресить, если проводить раз</w:t>
      </w:r>
      <w:r w:rsidRPr="00EE3E9E">
        <w:rPr>
          <w:rFonts w:ascii="Times New Roman" w:hAnsi="Times New Roman"/>
          <w:sz w:val="28"/>
          <w:szCs w:val="28"/>
        </w:rPr>
        <w:t xml:space="preserve"> </w:t>
      </w:r>
      <w:r>
        <w:rPr>
          <w:rFonts w:ascii="Times New Roman" w:hAnsi="Times New Roman"/>
          <w:sz w:val="28"/>
          <w:szCs w:val="28"/>
        </w:rPr>
        <w:t>умную политику, резко сократить обувную контрабанду. У нас успешно развивается та часть обувной индустрии, которая производит литую обувь. Причина роста – её невыгодно возить из Китая. Если сделать так, чтобы и другие виды обуви было бы нецелесообразно привозить оттуда, можно было бы переломить ситуацию во всей отрасли.</w:t>
      </w:r>
    </w:p>
    <w:p w:rsidR="00AF4FDA" w:rsidRDefault="00AF4FDA" w:rsidP="00694976">
      <w:pPr>
        <w:spacing w:after="0" w:line="240" w:lineRule="auto"/>
        <w:rPr>
          <w:rFonts w:ascii="Times New Roman" w:hAnsi="Times New Roman"/>
          <w:sz w:val="28"/>
          <w:szCs w:val="28"/>
        </w:rPr>
      </w:pPr>
    </w:p>
    <w:p w:rsidR="00AF4FDA" w:rsidRDefault="00FF2D8F" w:rsidP="00857095">
      <w:pPr>
        <w:spacing w:after="0" w:line="240" w:lineRule="auto"/>
        <w:jc w:val="center"/>
        <w:rPr>
          <w:rFonts w:ascii="Times New Roman" w:hAnsi="Times New Roman"/>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7pt;height:235.5pt">
            <v:imagedata r:id="rId7" o:title=""/>
          </v:shape>
        </w:pict>
      </w:r>
    </w:p>
    <w:p w:rsidR="00AF4FDA" w:rsidRDefault="00AF4FDA" w:rsidP="00857095">
      <w:pPr>
        <w:spacing w:after="0" w:line="240" w:lineRule="auto"/>
        <w:jc w:val="center"/>
        <w:rPr>
          <w:rFonts w:ascii="Times New Roman" w:hAnsi="Times New Roman"/>
          <w:sz w:val="28"/>
          <w:szCs w:val="28"/>
        </w:rPr>
      </w:pPr>
    </w:p>
    <w:p w:rsidR="00AF4FDA" w:rsidRDefault="00AF4FDA" w:rsidP="00694976">
      <w:pPr>
        <w:spacing w:after="0" w:line="240" w:lineRule="auto"/>
        <w:rPr>
          <w:rFonts w:ascii="Times New Roman" w:hAnsi="Times New Roman"/>
          <w:sz w:val="28"/>
          <w:szCs w:val="28"/>
        </w:rPr>
      </w:pPr>
      <w:r>
        <w:rPr>
          <w:rFonts w:ascii="Times New Roman" w:hAnsi="Times New Roman"/>
          <w:sz w:val="28"/>
          <w:szCs w:val="28"/>
        </w:rPr>
        <w:t>Позитивные экономические прогнозы безосновательны. Попытки обнаружить устойчивые признаки глобальных хозяйственных улучшений не имеют перспектив в настоящее время. К такому заключению пришли специалисты Центра экономических исследований Института глобализации и социальных движений (ИГСО). По их мнению, в 2009 году глобальный кризис продолжит развиваться как в США, так и в других странах. Россию ожидает дальнейшее ослабление индустрии. Серьёзный удар по сырьевым монополиям нанесёт новое падение цен на нефть, подготовляемое общемировым сокращением спроса.</w:t>
      </w:r>
    </w:p>
    <w:p w:rsidR="00AF4FDA" w:rsidRDefault="00AF4FDA" w:rsidP="00694976">
      <w:pPr>
        <w:spacing w:after="0" w:line="240" w:lineRule="auto"/>
        <w:rPr>
          <w:rFonts w:ascii="Times New Roman" w:hAnsi="Times New Roman"/>
          <w:sz w:val="28"/>
          <w:szCs w:val="28"/>
        </w:rPr>
      </w:pPr>
      <w:r>
        <w:rPr>
          <w:rFonts w:ascii="Times New Roman" w:hAnsi="Times New Roman"/>
          <w:sz w:val="28"/>
          <w:szCs w:val="28"/>
        </w:rPr>
        <w:tab/>
        <w:t>В последнее время звучит всё больше умеренно оптимистических оценок экономической ситуации в мире и отдельных странах. Российские чиновники заверяют, что кризис «находится под контролем». Зарубежные эксперты видят «положительные признаки» в стабилизации фондовых рынков. Для России важным симптомом позитивных перемен называется прекращение падения цен на нефть. Однако, промышленный спад в стране не остановлен, он продолжает углубляться. По различным оценкам, ежемесячное падение ВВП составляло в январе-феврале от 4 до 5 %. Реальное число безработных стремится к 8 млн. человек.</w:t>
      </w:r>
    </w:p>
    <w:p w:rsidR="00AF4FDA" w:rsidRDefault="00AF4FDA" w:rsidP="00694976">
      <w:pPr>
        <w:spacing w:after="0" w:line="240" w:lineRule="auto"/>
        <w:rPr>
          <w:rFonts w:ascii="Times New Roman" w:hAnsi="Times New Roman"/>
          <w:sz w:val="28"/>
          <w:szCs w:val="28"/>
        </w:rPr>
      </w:pPr>
      <w:r>
        <w:rPr>
          <w:rFonts w:ascii="Times New Roman" w:hAnsi="Times New Roman"/>
          <w:sz w:val="28"/>
          <w:szCs w:val="28"/>
        </w:rPr>
        <w:tab/>
        <w:t xml:space="preserve">На протяжении всего 2008 года завершение рецессии связывалось с ожидаемыми улучшениями в экономике США. Российские власти за первый год глобального кризиса втрое увеличили вложения в казначейские обязательства Соединённых Штатов. Их сумма с </w:t>
      </w:r>
      <w:r w:rsidRPr="00381F18">
        <w:rPr>
          <w:rFonts w:ascii="Times New Roman" w:hAnsi="Times New Roman"/>
          <w:sz w:val="28"/>
          <w:szCs w:val="28"/>
        </w:rPr>
        <w:t>$</w:t>
      </w:r>
      <w:r>
        <w:rPr>
          <w:rFonts w:ascii="Times New Roman" w:hAnsi="Times New Roman"/>
          <w:sz w:val="28"/>
          <w:szCs w:val="28"/>
        </w:rPr>
        <w:t xml:space="preserve">32,7 млрд. в конце 2007 года возросла до </w:t>
      </w:r>
      <w:r w:rsidRPr="00381F18">
        <w:rPr>
          <w:rFonts w:ascii="Times New Roman" w:hAnsi="Times New Roman"/>
          <w:sz w:val="28"/>
          <w:szCs w:val="28"/>
        </w:rPr>
        <w:t>$</w:t>
      </w:r>
      <w:r>
        <w:rPr>
          <w:rFonts w:ascii="Times New Roman" w:hAnsi="Times New Roman"/>
          <w:sz w:val="28"/>
          <w:szCs w:val="28"/>
        </w:rPr>
        <w:t>116,4 млрд. на конец декабря 2008 года. Ту же политику проводили Китай, Япония и многие другие государства. В настоящее время кризис в центре мирового капитализма обостряется. Промышленное производство падает. Сокращается ввоз иностранных товаров. Всё это не создаёт условий для улучшения ситуации в мировом хозяйстве.</w:t>
      </w:r>
    </w:p>
    <w:p w:rsidR="00AF4FDA" w:rsidRDefault="00AF4FDA" w:rsidP="00694976">
      <w:pPr>
        <w:spacing w:after="0" w:line="240" w:lineRule="auto"/>
        <w:rPr>
          <w:rFonts w:ascii="Times New Roman" w:hAnsi="Times New Roman"/>
          <w:sz w:val="28"/>
          <w:szCs w:val="28"/>
        </w:rPr>
      </w:pPr>
    </w:p>
    <w:p w:rsidR="00AF4FDA" w:rsidRDefault="00AF4FDA" w:rsidP="00694976">
      <w:pPr>
        <w:spacing w:after="0" w:line="240" w:lineRule="auto"/>
        <w:rPr>
          <w:rFonts w:ascii="Times New Roman" w:hAnsi="Times New Roman"/>
          <w:sz w:val="28"/>
          <w:szCs w:val="28"/>
        </w:rPr>
      </w:pPr>
      <w:r>
        <w:rPr>
          <w:rFonts w:ascii="Times New Roman" w:hAnsi="Times New Roman"/>
          <w:sz w:val="28"/>
          <w:szCs w:val="28"/>
        </w:rPr>
        <w:tab/>
        <w:t>ЦЭИ ИГСО оценивает перспективы глобальной экономики в 2009 году как негативные. Индустриальный спад продолжится. Спрос на сырьё ещё больше сократится. При этом возможны паузы, периоды отраслевой стабилизации. Период зимней стабильности мировых цен на нефть завершится, что приведёт к ухудшению положения российских монополий. Экспорт будет снижаться, а сокращение спроса на внутреннем рынке России продолжит вызывать свёртывание производства. По итогам 2009 года кризис существенно углубится. Общеэкономическая стабилизация в России возможна лишь в результате перехода правительства к системной поддержке внутреннего рынка.</w:t>
      </w:r>
    </w:p>
    <w:p w:rsidR="00AF4FDA" w:rsidRDefault="00AF4FDA" w:rsidP="00694976">
      <w:pPr>
        <w:spacing w:after="0" w:line="240" w:lineRule="auto"/>
        <w:rPr>
          <w:rFonts w:ascii="Times New Roman" w:hAnsi="Times New Roman"/>
          <w:sz w:val="28"/>
          <w:szCs w:val="28"/>
        </w:rPr>
      </w:pPr>
    </w:p>
    <w:p w:rsidR="00AF4FDA" w:rsidRDefault="00AF4FDA" w:rsidP="00694976">
      <w:pPr>
        <w:spacing w:after="0" w:line="240" w:lineRule="auto"/>
        <w:rPr>
          <w:rFonts w:ascii="Times New Roman" w:hAnsi="Times New Roman"/>
          <w:sz w:val="28"/>
          <w:szCs w:val="28"/>
        </w:rPr>
      </w:pPr>
      <w:r>
        <w:rPr>
          <w:rFonts w:ascii="Times New Roman" w:hAnsi="Times New Roman"/>
          <w:sz w:val="28"/>
          <w:szCs w:val="28"/>
        </w:rPr>
        <w:t>На основе сложившейся ситуации на рынке в связи с кризисом, хочу обратить внимание на розничную торговлю на примере отдела с итальянской и российской по итальянским технологиям обувью «Большого Гостиного двора».</w:t>
      </w:r>
    </w:p>
    <w:p w:rsidR="00AF4FDA" w:rsidRDefault="00AF4FDA" w:rsidP="00694976">
      <w:pPr>
        <w:spacing w:after="0" w:line="240" w:lineRule="auto"/>
        <w:rPr>
          <w:rFonts w:ascii="Times New Roman" w:hAnsi="Times New Roman"/>
          <w:sz w:val="28"/>
          <w:szCs w:val="28"/>
        </w:rPr>
      </w:pPr>
      <w:r>
        <w:rPr>
          <w:rFonts w:ascii="Times New Roman" w:hAnsi="Times New Roman"/>
          <w:sz w:val="28"/>
          <w:szCs w:val="28"/>
        </w:rPr>
        <w:t>Объектом исследования являются женские модельные ботинки торговых марок «</w:t>
      </w:r>
      <w:r>
        <w:rPr>
          <w:rFonts w:ascii="Times New Roman" w:hAnsi="Times New Roman"/>
          <w:sz w:val="28"/>
          <w:szCs w:val="28"/>
          <w:lang w:val="en-US"/>
        </w:rPr>
        <w:t>RENZONI</w:t>
      </w:r>
      <w:r>
        <w:rPr>
          <w:rFonts w:ascii="Times New Roman" w:hAnsi="Times New Roman"/>
          <w:sz w:val="28"/>
          <w:szCs w:val="28"/>
        </w:rPr>
        <w:t>»</w:t>
      </w:r>
      <w:r w:rsidRPr="00CC6E3C">
        <w:rPr>
          <w:rFonts w:ascii="Times New Roman" w:hAnsi="Times New Roman"/>
          <w:sz w:val="28"/>
          <w:szCs w:val="28"/>
        </w:rPr>
        <w:t xml:space="preserve"> </w:t>
      </w:r>
      <w:r>
        <w:rPr>
          <w:rFonts w:ascii="Times New Roman" w:hAnsi="Times New Roman"/>
          <w:sz w:val="28"/>
          <w:szCs w:val="28"/>
        </w:rPr>
        <w:t>и</w:t>
      </w:r>
      <w:r w:rsidRPr="00CC6E3C">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JELAXI</w:t>
      </w:r>
      <w:r>
        <w:rPr>
          <w:rFonts w:ascii="Times New Roman" w:hAnsi="Times New Roman"/>
          <w:sz w:val="28"/>
          <w:szCs w:val="28"/>
        </w:rPr>
        <w:t>», находящиеся примерно в одной ценовой нише.</w:t>
      </w:r>
    </w:p>
    <w:p w:rsidR="00AF4FDA" w:rsidRDefault="00AF4FDA" w:rsidP="00694976">
      <w:pPr>
        <w:spacing w:after="0" w:line="240" w:lineRule="auto"/>
        <w:rPr>
          <w:rFonts w:ascii="Times New Roman" w:hAnsi="Times New Roman"/>
          <w:sz w:val="28"/>
          <w:szCs w:val="28"/>
        </w:rPr>
      </w:pPr>
    </w:p>
    <w:p w:rsidR="00AF4FDA" w:rsidRPr="005C61C5" w:rsidRDefault="00AF4FDA" w:rsidP="00694976">
      <w:pPr>
        <w:spacing w:after="0" w:line="240" w:lineRule="auto"/>
        <w:rPr>
          <w:rFonts w:ascii="Times New Roman" w:hAnsi="Times New Roman"/>
          <w:sz w:val="28"/>
          <w:szCs w:val="28"/>
        </w:rPr>
      </w:pPr>
      <w:r>
        <w:rPr>
          <w:rFonts w:ascii="Times New Roman" w:hAnsi="Times New Roman"/>
          <w:sz w:val="28"/>
          <w:szCs w:val="28"/>
        </w:rPr>
        <w:t>Цель данной работы заключается в том, чтобы изучить товароведные характеристики женских модельных ботинок итальянской торговой марки «</w:t>
      </w:r>
      <w:r>
        <w:rPr>
          <w:rFonts w:ascii="Times New Roman" w:hAnsi="Times New Roman"/>
          <w:sz w:val="28"/>
          <w:szCs w:val="28"/>
          <w:lang w:val="en-US"/>
        </w:rPr>
        <w:t>JELAXI</w:t>
      </w:r>
      <w:r>
        <w:rPr>
          <w:rFonts w:ascii="Times New Roman" w:hAnsi="Times New Roman"/>
          <w:sz w:val="28"/>
          <w:szCs w:val="28"/>
        </w:rPr>
        <w:t>» и российской (по итальянским технологиям) торговой марки «</w:t>
      </w:r>
      <w:r>
        <w:rPr>
          <w:rFonts w:ascii="Times New Roman" w:hAnsi="Times New Roman"/>
          <w:sz w:val="28"/>
          <w:szCs w:val="28"/>
          <w:lang w:val="en-US"/>
        </w:rPr>
        <w:t>RENZONI</w:t>
      </w:r>
      <w:r>
        <w:rPr>
          <w:rFonts w:ascii="Times New Roman" w:hAnsi="Times New Roman"/>
          <w:sz w:val="28"/>
          <w:szCs w:val="28"/>
        </w:rPr>
        <w:t>», провести исследование потребителей по степени приверженности к той или иной марке обуви, по выявлению оценок качества обуви, провести сравнительный анализ общих и специфических показателей качества обуви, рассчитать структуру ассортимента, исследовать влияние структуры ассортимента на потребительский спрос, охарактеризовать и провести сравнительный анализ факторов сохраняющих качество обуви, исходя из этого, сделать определённые выводы и предложения.</w:t>
      </w:r>
    </w:p>
    <w:p w:rsidR="00AF4FDA" w:rsidRDefault="00AF4FDA" w:rsidP="00694976">
      <w:pPr>
        <w:spacing w:after="0" w:line="240" w:lineRule="auto"/>
        <w:rPr>
          <w:rFonts w:ascii="Times New Roman" w:hAnsi="Times New Roman"/>
          <w:sz w:val="28"/>
          <w:szCs w:val="28"/>
        </w:rPr>
      </w:pPr>
    </w:p>
    <w:p w:rsidR="00AF4FDA" w:rsidRDefault="00AF4FDA" w:rsidP="00694976">
      <w:pPr>
        <w:spacing w:after="0" w:line="240" w:lineRule="auto"/>
        <w:rPr>
          <w:rFonts w:ascii="Times New Roman" w:hAnsi="Times New Roman"/>
          <w:sz w:val="28"/>
          <w:szCs w:val="28"/>
        </w:rPr>
      </w:pPr>
    </w:p>
    <w:p w:rsidR="00AF4FDA" w:rsidRDefault="00AF4FDA" w:rsidP="00694976">
      <w:pPr>
        <w:spacing w:after="0" w:line="240" w:lineRule="auto"/>
        <w:rPr>
          <w:rFonts w:ascii="Times New Roman" w:hAnsi="Times New Roman"/>
          <w:sz w:val="28"/>
          <w:szCs w:val="28"/>
        </w:rPr>
      </w:pPr>
    </w:p>
    <w:p w:rsidR="00AF4FDA" w:rsidRDefault="00AF4FDA" w:rsidP="00694976">
      <w:pPr>
        <w:spacing w:after="0" w:line="240" w:lineRule="auto"/>
        <w:rPr>
          <w:rFonts w:ascii="Times New Roman" w:hAnsi="Times New Roman"/>
          <w:sz w:val="28"/>
          <w:szCs w:val="28"/>
        </w:rPr>
      </w:pPr>
    </w:p>
    <w:p w:rsidR="00AF4FDA" w:rsidRDefault="00AF4FDA" w:rsidP="00062FEB">
      <w:pPr>
        <w:rPr>
          <w:rFonts w:ascii="Times New Roman" w:hAnsi="Times New Roman"/>
          <w:sz w:val="28"/>
          <w:szCs w:val="28"/>
        </w:rPr>
      </w:pPr>
    </w:p>
    <w:p w:rsidR="00AF4FDA" w:rsidRDefault="00AF4FDA" w:rsidP="00062FEB">
      <w:pPr>
        <w:rPr>
          <w:rFonts w:ascii="Times New Roman" w:hAnsi="Times New Roman"/>
          <w:sz w:val="44"/>
          <w:szCs w:val="44"/>
        </w:rPr>
      </w:pPr>
    </w:p>
    <w:p w:rsidR="00AF4FDA" w:rsidRDefault="00AF4FDA" w:rsidP="00D3133E">
      <w:pPr>
        <w:pStyle w:val="1"/>
        <w:jc w:val="center"/>
        <w:rPr>
          <w:rFonts w:ascii="Times New Roman" w:hAnsi="Times New Roman"/>
          <w:sz w:val="44"/>
          <w:szCs w:val="44"/>
        </w:rPr>
      </w:pPr>
      <w:r>
        <w:rPr>
          <w:rFonts w:ascii="Times New Roman" w:hAnsi="Times New Roman"/>
          <w:sz w:val="44"/>
          <w:szCs w:val="44"/>
        </w:rPr>
        <w:t>1.КОММЕРЦИЯ</w:t>
      </w:r>
    </w:p>
    <w:p w:rsidR="00AF4FDA" w:rsidRDefault="00AF4FDA" w:rsidP="00D3133E">
      <w:pPr>
        <w:pStyle w:val="1"/>
        <w:jc w:val="center"/>
        <w:rPr>
          <w:rFonts w:ascii="Times New Roman" w:hAnsi="Times New Roman"/>
          <w:sz w:val="28"/>
          <w:szCs w:val="28"/>
        </w:rPr>
      </w:pPr>
    </w:p>
    <w:p w:rsidR="00AF4FDA" w:rsidRPr="009776EE" w:rsidRDefault="00AF4FDA" w:rsidP="0019685B">
      <w:pPr>
        <w:pStyle w:val="1"/>
        <w:rPr>
          <w:rFonts w:ascii="Times New Roman" w:hAnsi="Times New Roman"/>
          <w:sz w:val="28"/>
          <w:szCs w:val="28"/>
        </w:rPr>
      </w:pPr>
      <w:r w:rsidRPr="009776EE">
        <w:rPr>
          <w:rFonts w:ascii="Times New Roman" w:hAnsi="Times New Roman"/>
          <w:sz w:val="28"/>
          <w:szCs w:val="28"/>
        </w:rPr>
        <w:t>1.</w:t>
      </w:r>
      <w:r>
        <w:rPr>
          <w:rFonts w:ascii="Times New Roman" w:hAnsi="Times New Roman"/>
          <w:sz w:val="28"/>
          <w:szCs w:val="28"/>
        </w:rPr>
        <w:t>1.</w:t>
      </w:r>
      <w:r w:rsidRPr="009776EE">
        <w:rPr>
          <w:rFonts w:ascii="Times New Roman" w:hAnsi="Times New Roman"/>
          <w:sz w:val="28"/>
          <w:szCs w:val="28"/>
        </w:rPr>
        <w:t>ТЕРРИТОРИАЛЬНОЕ РАЗМЕЩЕНИЕ РОЗНИЧНОГО ПРЕДПРИЯТИЯ «ГОСТИНЫЙ ДВОР», ЦЕЛЕСООБРАЗНОСТЬ, КРИТЕРИИ ВЫБОРА ЭФФЕКТИВНОГО МЕСТОРАСПОЛОЖЕНИЯ</w:t>
      </w:r>
    </w:p>
    <w:p w:rsidR="00AF4FDA" w:rsidRPr="009776EE" w:rsidRDefault="00AF4FDA" w:rsidP="00076493">
      <w:pPr>
        <w:pStyle w:val="1"/>
        <w:widowControl w:val="0"/>
        <w:jc w:val="center"/>
        <w:rPr>
          <w:rFonts w:ascii="Times New Roman" w:hAnsi="Times New Roman"/>
          <w:sz w:val="28"/>
          <w:szCs w:val="28"/>
        </w:rPr>
      </w:pPr>
    </w:p>
    <w:p w:rsidR="00AF4FDA" w:rsidRDefault="00AF4FDA" w:rsidP="006D144A">
      <w:pPr>
        <w:pStyle w:val="1"/>
        <w:widowControl w:val="0"/>
        <w:ind w:firstLine="708"/>
        <w:rPr>
          <w:rFonts w:ascii="Times New Roman" w:hAnsi="Times New Roman"/>
          <w:sz w:val="28"/>
          <w:szCs w:val="28"/>
        </w:rPr>
      </w:pPr>
      <w:r>
        <w:rPr>
          <w:rFonts w:ascii="Times New Roman" w:hAnsi="Times New Roman"/>
          <w:sz w:val="28"/>
          <w:szCs w:val="28"/>
        </w:rPr>
        <w:t>Гостиные дворы в Санкт-Петербурге существовали практически с момента существования города, играли серьёзную роль в обеспечении жизнедеятельности столицы.</w:t>
      </w:r>
    </w:p>
    <w:p w:rsidR="00AF4FDA" w:rsidRDefault="00AF4FDA" w:rsidP="006D144A">
      <w:pPr>
        <w:pStyle w:val="1"/>
        <w:widowControl w:val="0"/>
        <w:ind w:firstLine="708"/>
        <w:rPr>
          <w:rFonts w:ascii="Times New Roman" w:hAnsi="Times New Roman"/>
          <w:sz w:val="28"/>
          <w:szCs w:val="28"/>
        </w:rPr>
      </w:pPr>
      <w:r>
        <w:rPr>
          <w:rFonts w:ascii="Times New Roman" w:hAnsi="Times New Roman"/>
          <w:sz w:val="28"/>
          <w:szCs w:val="28"/>
        </w:rPr>
        <w:t>Гостиный двор создан как крупнейшее торговое помещение в Российской империи. История его создания начинается с указа Елизаветы (1748 год) о возведении Гостиного двора в один этаж на погребах с галереями. В 1752 году здание задумывалось как двухэтажное.</w:t>
      </w:r>
    </w:p>
    <w:p w:rsidR="00AF4FDA" w:rsidRDefault="00AF4FDA" w:rsidP="006D144A">
      <w:pPr>
        <w:pStyle w:val="1"/>
        <w:widowControl w:val="0"/>
        <w:ind w:firstLine="708"/>
        <w:rPr>
          <w:rFonts w:ascii="Times New Roman" w:hAnsi="Times New Roman"/>
          <w:sz w:val="28"/>
          <w:szCs w:val="28"/>
        </w:rPr>
      </w:pPr>
      <w:r>
        <w:rPr>
          <w:rFonts w:ascii="Times New Roman" w:hAnsi="Times New Roman"/>
          <w:sz w:val="28"/>
          <w:szCs w:val="28"/>
        </w:rPr>
        <w:t>В 1757 году был утверждён проект Растрелли. Финансирование должны были осуществлять купцы. В 1758 году последовал указ «О строении каменного Гостиного двора по плану обер – архитектора Растрелли»; лавки, выстроенные купцами, повелено отдать им в вечное и потомственное владение. По проекту Растрелли здание должно было быть богато украшено лепниной и скульптурами и по пышности не уступать дворцам. Работы начались в 1757 году, но вопросы финансирования затягивались, и проект был пересмотрен.</w:t>
      </w:r>
    </w:p>
    <w:p w:rsidR="00AF4FDA" w:rsidRDefault="00AF4FDA" w:rsidP="006D144A">
      <w:pPr>
        <w:pStyle w:val="1"/>
        <w:widowControl w:val="0"/>
        <w:ind w:firstLine="708"/>
        <w:rPr>
          <w:rFonts w:ascii="Times New Roman" w:hAnsi="Times New Roman"/>
          <w:sz w:val="28"/>
          <w:szCs w:val="28"/>
        </w:rPr>
      </w:pPr>
      <w:r>
        <w:rPr>
          <w:rFonts w:ascii="Times New Roman" w:hAnsi="Times New Roman"/>
          <w:sz w:val="28"/>
          <w:szCs w:val="28"/>
        </w:rPr>
        <w:t>В конечном счёте, автором Гостиного двора стал, Вален – Деламот. Он сохранил общую планировку Растрелли и выстроил здание в стиле раннего классицизма. Строительство продолжалось более двадцати лет – с 1761 по 1785 год.</w:t>
      </w:r>
    </w:p>
    <w:p w:rsidR="00AF4FDA" w:rsidRDefault="00AF4FDA" w:rsidP="006D144A">
      <w:pPr>
        <w:pStyle w:val="1"/>
        <w:widowControl w:val="0"/>
        <w:ind w:firstLine="708"/>
        <w:rPr>
          <w:rFonts w:ascii="Times New Roman" w:hAnsi="Times New Roman"/>
          <w:sz w:val="28"/>
          <w:szCs w:val="28"/>
        </w:rPr>
      </w:pPr>
      <w:r>
        <w:rPr>
          <w:rFonts w:ascii="Times New Roman" w:hAnsi="Times New Roman"/>
          <w:sz w:val="28"/>
          <w:szCs w:val="28"/>
        </w:rPr>
        <w:t>В 1886-87 годах главный фасад здания, выходящий на Невский проспект, был видоизменён (пышно декорирован) по проекту Н.Л.Бенуа.</w:t>
      </w:r>
    </w:p>
    <w:p w:rsidR="00AF4FDA" w:rsidRDefault="00AF4FDA" w:rsidP="006D144A">
      <w:pPr>
        <w:pStyle w:val="1"/>
        <w:widowControl w:val="0"/>
        <w:ind w:firstLine="708"/>
        <w:rPr>
          <w:rFonts w:ascii="Times New Roman" w:hAnsi="Times New Roman"/>
          <w:sz w:val="28"/>
          <w:szCs w:val="28"/>
        </w:rPr>
      </w:pPr>
      <w:r>
        <w:rPr>
          <w:rFonts w:ascii="Times New Roman" w:hAnsi="Times New Roman"/>
          <w:sz w:val="28"/>
          <w:szCs w:val="28"/>
        </w:rPr>
        <w:t>Старые названия его четырёх линий: Суконная (теперь Невская, выходит на Невский проспект), Зеркальная (теперь Садовая, выходит на Садовую улицу), Большая Суровская (теперь Перинная, выходит на Перинную линию), Малая Суровская (теперь Ломоносовская, выходит на улицу Ломоносова, бывший Чернышёв переулок) указывали на назначение рядов.</w:t>
      </w:r>
    </w:p>
    <w:p w:rsidR="00AF4FDA" w:rsidRDefault="00AF4FDA" w:rsidP="006D144A">
      <w:pPr>
        <w:pStyle w:val="1"/>
        <w:widowControl w:val="0"/>
        <w:ind w:firstLine="708"/>
        <w:rPr>
          <w:rFonts w:ascii="Times New Roman" w:hAnsi="Times New Roman"/>
          <w:sz w:val="28"/>
          <w:szCs w:val="28"/>
        </w:rPr>
      </w:pPr>
      <w:r>
        <w:rPr>
          <w:rFonts w:ascii="Times New Roman" w:hAnsi="Times New Roman"/>
          <w:sz w:val="28"/>
          <w:szCs w:val="28"/>
        </w:rPr>
        <w:t>Во время войны здание сильно пострадало от бомбёжки и обстрелов. Конкурс проектов на восстановление Гостиного двора начали проводить ещё в блокаду – 1942 году. В 1945-48 годах Гостиный двор был отреставрирован. Восстановление здание велось по проекту О.Л Лялина. Фасады вновь приняли вид, близкий к плану Деламота, вдоль главного фасада по Невскому проспекту была высажена липовая аллея.</w:t>
      </w:r>
    </w:p>
    <w:p w:rsidR="00AF4FDA" w:rsidRDefault="00AF4FDA" w:rsidP="006D144A">
      <w:pPr>
        <w:pStyle w:val="1"/>
        <w:widowControl w:val="0"/>
        <w:ind w:firstLine="708"/>
        <w:rPr>
          <w:rFonts w:ascii="Times New Roman" w:hAnsi="Times New Roman"/>
          <w:sz w:val="28"/>
          <w:szCs w:val="28"/>
        </w:rPr>
      </w:pPr>
      <w:r>
        <w:rPr>
          <w:rFonts w:ascii="Times New Roman" w:hAnsi="Times New Roman"/>
          <w:sz w:val="28"/>
          <w:szCs w:val="28"/>
        </w:rPr>
        <w:t>14 октября 1948 года постановлением Совета Министерств СССР Гостиный двор был признан памятником архитектуры, подлежащим государственной охране.</w:t>
      </w:r>
    </w:p>
    <w:p w:rsidR="00AF4FDA" w:rsidRDefault="00AF4FDA" w:rsidP="006D144A">
      <w:pPr>
        <w:pStyle w:val="1"/>
        <w:widowControl w:val="0"/>
        <w:ind w:firstLine="708"/>
        <w:rPr>
          <w:rFonts w:ascii="Times New Roman" w:hAnsi="Times New Roman"/>
          <w:sz w:val="28"/>
          <w:szCs w:val="28"/>
        </w:rPr>
      </w:pPr>
      <w:r>
        <w:rPr>
          <w:rFonts w:ascii="Times New Roman" w:hAnsi="Times New Roman"/>
          <w:sz w:val="28"/>
          <w:szCs w:val="28"/>
        </w:rPr>
        <w:t>В 1955-67 годах была проведена новая реконструкция. Архитекторы А.И. Вакс и Л.С.Катонин и инженер М.И. Юношев (институт «Ленпроект») превратили до того изолированные магазины в сквозную анфиладу. На смену 178 магазинам пришёл единый универмаг «Гостиный двор» - главный универмаг Ленинграда.</w:t>
      </w:r>
    </w:p>
    <w:p w:rsidR="00AF4FDA" w:rsidRDefault="00AF4FDA" w:rsidP="006D144A">
      <w:pPr>
        <w:pStyle w:val="1"/>
        <w:widowControl w:val="0"/>
        <w:ind w:firstLine="708"/>
        <w:rPr>
          <w:rFonts w:ascii="Times New Roman" w:hAnsi="Times New Roman"/>
          <w:sz w:val="28"/>
          <w:szCs w:val="28"/>
        </w:rPr>
      </w:pPr>
    </w:p>
    <w:p w:rsidR="00AF4FDA" w:rsidRDefault="00AF4FDA" w:rsidP="006D144A">
      <w:pPr>
        <w:pStyle w:val="1"/>
        <w:widowControl w:val="0"/>
        <w:ind w:firstLine="708"/>
        <w:rPr>
          <w:rFonts w:ascii="Times New Roman" w:hAnsi="Times New Roman"/>
          <w:sz w:val="28"/>
          <w:szCs w:val="28"/>
        </w:rPr>
      </w:pPr>
      <w:r>
        <w:rPr>
          <w:rFonts w:ascii="Times New Roman" w:hAnsi="Times New Roman"/>
          <w:sz w:val="28"/>
          <w:szCs w:val="28"/>
        </w:rPr>
        <w:t>Универмаг «Гостиный двор» является одним из самых крупнейших торговых центров, насыщен огромным ассортиментом, имеет самое удобное и выгодное месторасположение, находясь в самом центре Петербурга. В самом здании открыта станция метро «Гостиный двор», рядом проходят главные автомобильные магистрали, и сюда стекается большая часть населения, в том числе туристы.</w:t>
      </w:r>
    </w:p>
    <w:p w:rsidR="00AF4FDA" w:rsidRDefault="00AF4FDA" w:rsidP="006D144A">
      <w:pPr>
        <w:pStyle w:val="1"/>
        <w:widowControl w:val="0"/>
        <w:ind w:firstLine="708"/>
        <w:rPr>
          <w:rFonts w:ascii="Times New Roman" w:hAnsi="Times New Roman"/>
          <w:sz w:val="28"/>
          <w:szCs w:val="28"/>
        </w:rPr>
      </w:pPr>
    </w:p>
    <w:p w:rsidR="00AF4FDA" w:rsidRDefault="00AF4FDA" w:rsidP="0019685B">
      <w:pPr>
        <w:pStyle w:val="1"/>
        <w:widowControl w:val="0"/>
        <w:rPr>
          <w:rFonts w:ascii="Times New Roman" w:hAnsi="Times New Roman"/>
          <w:sz w:val="28"/>
          <w:szCs w:val="28"/>
        </w:rPr>
      </w:pPr>
      <w:r>
        <w:rPr>
          <w:rFonts w:ascii="Times New Roman" w:hAnsi="Times New Roman"/>
          <w:sz w:val="28"/>
          <w:szCs w:val="28"/>
        </w:rPr>
        <w:t>1.2.КЛАССИФИКАЦИЯ ПРЕДПРИЯТИЯ «ГОСТИНЫЙ ДВОР»</w:t>
      </w:r>
    </w:p>
    <w:p w:rsidR="00AF4FDA" w:rsidRDefault="00AF4FDA" w:rsidP="0019685B">
      <w:pPr>
        <w:pStyle w:val="1"/>
        <w:widowControl w:val="0"/>
        <w:rPr>
          <w:rFonts w:ascii="Times New Roman" w:hAnsi="Times New Roman"/>
          <w:sz w:val="28"/>
          <w:szCs w:val="28"/>
        </w:rPr>
      </w:pPr>
    </w:p>
    <w:p w:rsidR="00AF4FDA" w:rsidRDefault="00AF4FDA" w:rsidP="0019685B">
      <w:pPr>
        <w:pStyle w:val="1"/>
        <w:widowControl w:val="0"/>
        <w:numPr>
          <w:ilvl w:val="0"/>
          <w:numId w:val="14"/>
        </w:numPr>
        <w:rPr>
          <w:rFonts w:ascii="Times New Roman" w:hAnsi="Times New Roman"/>
          <w:sz w:val="28"/>
          <w:szCs w:val="28"/>
        </w:rPr>
      </w:pPr>
      <w:r>
        <w:rPr>
          <w:rFonts w:ascii="Times New Roman" w:hAnsi="Times New Roman"/>
          <w:sz w:val="28"/>
          <w:szCs w:val="28"/>
        </w:rPr>
        <w:t>Особенности устройства – павильон</w:t>
      </w:r>
    </w:p>
    <w:p w:rsidR="00AF4FDA" w:rsidRDefault="00AF4FDA" w:rsidP="0019685B">
      <w:pPr>
        <w:pStyle w:val="1"/>
        <w:widowControl w:val="0"/>
        <w:numPr>
          <w:ilvl w:val="0"/>
          <w:numId w:val="14"/>
        </w:numPr>
        <w:rPr>
          <w:rFonts w:ascii="Times New Roman" w:hAnsi="Times New Roman"/>
          <w:sz w:val="28"/>
          <w:szCs w:val="28"/>
        </w:rPr>
      </w:pPr>
      <w:r>
        <w:rPr>
          <w:rFonts w:ascii="Times New Roman" w:hAnsi="Times New Roman"/>
          <w:sz w:val="28"/>
          <w:szCs w:val="28"/>
        </w:rPr>
        <w:t>Правовая форма предприятия – ОАО</w:t>
      </w:r>
    </w:p>
    <w:p w:rsidR="00AF4FDA" w:rsidRDefault="00AF4FDA" w:rsidP="0019685B">
      <w:pPr>
        <w:pStyle w:val="1"/>
        <w:widowControl w:val="0"/>
        <w:numPr>
          <w:ilvl w:val="0"/>
          <w:numId w:val="14"/>
        </w:numPr>
        <w:rPr>
          <w:rFonts w:ascii="Times New Roman" w:hAnsi="Times New Roman"/>
          <w:sz w:val="28"/>
          <w:szCs w:val="28"/>
        </w:rPr>
      </w:pPr>
      <w:r>
        <w:rPr>
          <w:rFonts w:ascii="Times New Roman" w:hAnsi="Times New Roman"/>
          <w:sz w:val="28"/>
          <w:szCs w:val="28"/>
        </w:rPr>
        <w:t xml:space="preserve">Площадь – 53 тыс. кв. м, длина по периметру – 1 км </w:t>
      </w:r>
    </w:p>
    <w:p w:rsidR="00AF4FDA" w:rsidRDefault="00AF4FDA" w:rsidP="0019685B">
      <w:pPr>
        <w:pStyle w:val="1"/>
        <w:widowControl w:val="0"/>
        <w:numPr>
          <w:ilvl w:val="0"/>
          <w:numId w:val="14"/>
        </w:numPr>
        <w:rPr>
          <w:rFonts w:ascii="Times New Roman" w:hAnsi="Times New Roman"/>
          <w:sz w:val="28"/>
          <w:szCs w:val="28"/>
        </w:rPr>
      </w:pPr>
      <w:r>
        <w:rPr>
          <w:rFonts w:ascii="Times New Roman" w:hAnsi="Times New Roman"/>
          <w:sz w:val="28"/>
          <w:szCs w:val="28"/>
        </w:rPr>
        <w:t>Методы продажи товаров – через прилавок</w:t>
      </w:r>
    </w:p>
    <w:p w:rsidR="00AF4FDA" w:rsidRDefault="00AF4FDA" w:rsidP="0019685B">
      <w:pPr>
        <w:pStyle w:val="1"/>
        <w:widowControl w:val="0"/>
        <w:numPr>
          <w:ilvl w:val="0"/>
          <w:numId w:val="14"/>
        </w:numPr>
        <w:rPr>
          <w:rFonts w:ascii="Times New Roman" w:hAnsi="Times New Roman"/>
          <w:sz w:val="28"/>
          <w:szCs w:val="28"/>
        </w:rPr>
      </w:pPr>
      <w:r>
        <w:rPr>
          <w:rFonts w:ascii="Times New Roman" w:hAnsi="Times New Roman"/>
          <w:sz w:val="28"/>
          <w:szCs w:val="28"/>
        </w:rPr>
        <w:t>Ассортимент реализуемых товаров – неспециализированный (универсальный ассортимент)</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ind w:firstLine="705"/>
        <w:rPr>
          <w:rFonts w:ascii="Times New Roman" w:hAnsi="Times New Roman"/>
          <w:sz w:val="28"/>
          <w:szCs w:val="28"/>
        </w:rPr>
      </w:pPr>
      <w:r>
        <w:rPr>
          <w:rFonts w:ascii="Times New Roman" w:hAnsi="Times New Roman"/>
          <w:sz w:val="28"/>
          <w:szCs w:val="28"/>
        </w:rPr>
        <w:t>Универмаг стал акционерным обществом в 1994 году. Ныне здесь представлена продукция более 3000 фирм со всего света, 170 тысяч разновидностей и около двух миллионов единиц разнообразного товара. Ежедневно в этом крупнейшем торговом центре Северо - Запада России и Скандинавии делают покупки 300 тысяч покупателей.</w:t>
      </w:r>
    </w:p>
    <w:p w:rsidR="00AF4FDA" w:rsidRDefault="00AF4FDA" w:rsidP="0019685B">
      <w:pPr>
        <w:pStyle w:val="1"/>
        <w:widowControl w:val="0"/>
        <w:ind w:firstLine="708"/>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1.3.УСЛУГИ, ПРЕДОСТАВЛЯЕМЫЕ НА ПРЕДПРИЯТИИ «ГОСТИНЫЙ ДВОР»</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Парковка (во дворе «Большого Гостиного двора» бесплатная парковка для покупателей, въезд с Садовой линии)</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Служба информации (Перинная линия 2-й этаж, тел. 710-54-08)</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Детская игровая комната (Здесь можно оставить своего ребёнка под присмотр опытного воспитателя и спокойно совершить покупки, Садовая линия 2-й этаж - в Детском Универсальном Магазине)</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Оформление подарков (Садовая линия 2-й этаж, Ломоносовская линия 1-й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Портновская мастерская (Мелкая переделка швейных изделий купленных в универмаге, Садовая линия 2-й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Приём заказов на пошив портьер и штор (Ломоносовская линия 2-й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Приём заказов на изготовление карнизов и жалюзи (Ломоносовская линия 2-й этаж)</w:t>
      </w: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Доставка (Доставка крупногабаритных товаров)</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Обмен валюты и денежные переводы по Росси и СНГ (Невская линия 1-й этаж, Садовая линия 1-й и 2-й этажи, Перинная линия между этажами)</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Банкоматы Райффайзенбанка (Невская линия 1-й этаж, угол Невской и Садовой линии 1-й этаж, угол Садовой и Ломоносовской линии 1-й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Турфирма Ривьера (Продажа туров в Египет, Турцию, Таиланд, ОАЭ, Индию, Италию, Испанию, Францию, Чехию, Скандинавию, Индонезию и по многим другим направлениям; продажа авиабилетов. Перинная линия 1-й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Оформление моментального кредита (Садовая линия между этажами)</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Кафе (Садовая линия 2-й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Кафе-бар (Садовая линия 1-й этаж, продажа свежевыжатых соков – Невская линия 2-й этаж и Перинная линия 2-й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Пицца (Садовая линия 1-й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Продажа свежевыжатых соков (Садовая линия 1-й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Фотосервис (Садовая линия 1-й этаж, угол Садовой и Ломоносовской линий 1-й этаж)</w:t>
      </w:r>
    </w:p>
    <w:p w:rsidR="00AF4FDA" w:rsidRDefault="00AF4FDA" w:rsidP="0062597D">
      <w:pPr>
        <w:pStyle w:val="1"/>
        <w:widowControl w:val="0"/>
        <w:rPr>
          <w:rFonts w:ascii="Times New Roman" w:hAnsi="Times New Roman"/>
          <w:sz w:val="28"/>
          <w:szCs w:val="28"/>
        </w:rPr>
      </w:pPr>
    </w:p>
    <w:p w:rsidR="00AF4FDA" w:rsidRDefault="00AF4FDA" w:rsidP="00AF45CB">
      <w:pPr>
        <w:pStyle w:val="1"/>
        <w:widowControl w:val="0"/>
        <w:rPr>
          <w:rFonts w:ascii="Times New Roman" w:hAnsi="Times New Roman"/>
          <w:sz w:val="28"/>
          <w:szCs w:val="28"/>
        </w:rPr>
      </w:pPr>
      <w:r>
        <w:rPr>
          <w:rFonts w:ascii="Times New Roman" w:hAnsi="Times New Roman"/>
          <w:sz w:val="28"/>
          <w:szCs w:val="28"/>
        </w:rPr>
        <w:t>- Печать фотографий с мобильных телефонов и флэш-карт (Садовая линия 1-й этаж, угол Садовой и Ломоносовской линий 1-й этаж)</w:t>
      </w:r>
    </w:p>
    <w:p w:rsidR="00AF4FDA" w:rsidRDefault="00AF4FDA" w:rsidP="00AF45CB">
      <w:pPr>
        <w:pStyle w:val="1"/>
        <w:widowControl w:val="0"/>
        <w:rPr>
          <w:rFonts w:ascii="Times New Roman" w:hAnsi="Times New Roman"/>
          <w:sz w:val="28"/>
          <w:szCs w:val="28"/>
        </w:rPr>
      </w:pPr>
    </w:p>
    <w:p w:rsidR="00AF4FDA" w:rsidRDefault="00AF4FDA" w:rsidP="00AF45CB">
      <w:pPr>
        <w:pStyle w:val="1"/>
        <w:widowControl w:val="0"/>
        <w:rPr>
          <w:rFonts w:ascii="Times New Roman" w:hAnsi="Times New Roman"/>
          <w:sz w:val="28"/>
          <w:szCs w:val="28"/>
        </w:rPr>
      </w:pPr>
      <w:r>
        <w:rPr>
          <w:rFonts w:ascii="Times New Roman" w:hAnsi="Times New Roman"/>
          <w:sz w:val="28"/>
          <w:szCs w:val="28"/>
        </w:rPr>
        <w:t>- Печать рисунков на кружках и футболках (Садовая линия 1-й этаж, угол Ломоносовской  и Перинной линий 2-й этаж)</w:t>
      </w:r>
    </w:p>
    <w:p w:rsidR="00AF4FDA" w:rsidRDefault="00AF4FDA" w:rsidP="00AF45CB">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Ксерокопирование (Перинная линия 2-й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Музей. Экспозиция «Петербург купеческий» (Невская линия 2-й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Выставка восковых фигур (Перинная линия 2-й этаж открытая галерея)</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Театральная касса (Продажа билетов театры и концертные залы на углу Невской и Садовой линий 1-й этаж)</w:t>
      </w: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xml:space="preserve"> </w:t>
      </w: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Касса Мариинского театра (Угол Перинной и Невской линий 2-й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Цветы (Садовая линия 1-й этаж, Перинная линия 1-й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Ламинирование документов (угол Невской и Садовой линий 1-й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Салон красоты («Миллениум» Перинная линия 2-й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Продажа церковной утвари (Садовая линия 2-й этаж и Перинная линия 1-й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Изготовление ключей (Угол Невской и Перинной линий 1-й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Ремонт обуви (Перинная линия 2-й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Ремонт часов (Садовая линия 1-й этаж и Перинная линия 1-й этаж)</w:t>
      </w:r>
    </w:p>
    <w:p w:rsidR="00AF4FDA" w:rsidRDefault="00AF4FDA" w:rsidP="0062597D">
      <w:pPr>
        <w:pStyle w:val="1"/>
        <w:widowControl w:val="0"/>
        <w:rPr>
          <w:rFonts w:ascii="Times New Roman" w:hAnsi="Times New Roman"/>
          <w:sz w:val="28"/>
          <w:szCs w:val="28"/>
        </w:rPr>
      </w:pPr>
    </w:p>
    <w:p w:rsidR="00AF4FDA" w:rsidRDefault="00AF4FDA" w:rsidP="0062597D">
      <w:pPr>
        <w:pStyle w:val="1"/>
        <w:widowControl w:val="0"/>
        <w:rPr>
          <w:rFonts w:ascii="Times New Roman" w:hAnsi="Times New Roman"/>
          <w:sz w:val="28"/>
          <w:szCs w:val="28"/>
        </w:rPr>
      </w:pPr>
      <w:r>
        <w:rPr>
          <w:rFonts w:ascii="Times New Roman" w:hAnsi="Times New Roman"/>
          <w:sz w:val="28"/>
          <w:szCs w:val="28"/>
        </w:rPr>
        <w:t>- Ремонт сотовых телефонов (Угол Невской и Перинной линий 1-й этаж)</w:t>
      </w:r>
    </w:p>
    <w:p w:rsidR="00AF4FDA" w:rsidRDefault="00AF4FDA" w:rsidP="0062597D">
      <w:pPr>
        <w:pStyle w:val="1"/>
        <w:widowControl w:val="0"/>
        <w:rPr>
          <w:rFonts w:ascii="Times New Roman" w:hAnsi="Times New Roman"/>
          <w:sz w:val="28"/>
          <w:szCs w:val="28"/>
        </w:rPr>
      </w:pPr>
    </w:p>
    <w:p w:rsidR="00AF4FDA" w:rsidRDefault="00AF4FDA" w:rsidP="00097B52">
      <w:pPr>
        <w:pStyle w:val="1"/>
        <w:widowControl w:val="0"/>
        <w:rPr>
          <w:rFonts w:ascii="Times New Roman" w:hAnsi="Times New Roman"/>
          <w:sz w:val="28"/>
          <w:szCs w:val="28"/>
        </w:rPr>
      </w:pPr>
      <w:r>
        <w:rPr>
          <w:rFonts w:ascii="Times New Roman" w:hAnsi="Times New Roman"/>
          <w:sz w:val="28"/>
          <w:szCs w:val="28"/>
        </w:rPr>
        <w:t>- Очки, окулист (</w:t>
      </w:r>
      <w:r w:rsidRPr="00097B52">
        <w:rPr>
          <w:rFonts w:ascii="Times New Roman" w:hAnsi="Times New Roman"/>
          <w:sz w:val="28"/>
          <w:szCs w:val="28"/>
        </w:rPr>
        <w:t>Невская линия 1</w:t>
      </w:r>
      <w:r>
        <w:rPr>
          <w:rFonts w:ascii="Times New Roman" w:hAnsi="Times New Roman"/>
          <w:sz w:val="28"/>
          <w:szCs w:val="28"/>
        </w:rPr>
        <w:t>-й</w:t>
      </w:r>
      <w:r w:rsidRPr="00097B52">
        <w:rPr>
          <w:rFonts w:ascii="Times New Roman" w:hAnsi="Times New Roman"/>
          <w:sz w:val="28"/>
          <w:szCs w:val="28"/>
        </w:rPr>
        <w:t xml:space="preserve"> этаж,</w:t>
      </w:r>
      <w:r>
        <w:rPr>
          <w:rFonts w:ascii="Times New Roman" w:hAnsi="Times New Roman"/>
          <w:sz w:val="28"/>
          <w:szCs w:val="28"/>
        </w:rPr>
        <w:t xml:space="preserve"> </w:t>
      </w:r>
      <w:r w:rsidRPr="00097B52">
        <w:rPr>
          <w:rFonts w:ascii="Times New Roman" w:hAnsi="Times New Roman"/>
          <w:sz w:val="28"/>
          <w:szCs w:val="28"/>
        </w:rPr>
        <w:t>Садовая линия 1</w:t>
      </w:r>
      <w:r>
        <w:rPr>
          <w:rFonts w:ascii="Times New Roman" w:hAnsi="Times New Roman"/>
          <w:sz w:val="28"/>
          <w:szCs w:val="28"/>
        </w:rPr>
        <w:t>-й</w:t>
      </w:r>
      <w:r w:rsidRPr="00097B52">
        <w:rPr>
          <w:rFonts w:ascii="Times New Roman" w:hAnsi="Times New Roman"/>
          <w:sz w:val="28"/>
          <w:szCs w:val="28"/>
        </w:rPr>
        <w:t xml:space="preserve"> этаж,</w:t>
      </w:r>
      <w:r>
        <w:rPr>
          <w:rFonts w:ascii="Times New Roman" w:hAnsi="Times New Roman"/>
          <w:sz w:val="28"/>
          <w:szCs w:val="28"/>
        </w:rPr>
        <w:t xml:space="preserve"> </w:t>
      </w:r>
      <w:r w:rsidRPr="00097B52">
        <w:rPr>
          <w:rFonts w:ascii="Times New Roman" w:hAnsi="Times New Roman"/>
          <w:sz w:val="28"/>
          <w:szCs w:val="28"/>
        </w:rPr>
        <w:t>угол Садовой и Ломоносовской линий 2</w:t>
      </w:r>
      <w:r>
        <w:rPr>
          <w:rFonts w:ascii="Times New Roman" w:hAnsi="Times New Roman"/>
          <w:sz w:val="28"/>
          <w:szCs w:val="28"/>
        </w:rPr>
        <w:t>-й этаж)</w:t>
      </w:r>
    </w:p>
    <w:p w:rsidR="00AF4FDA" w:rsidRDefault="00AF4FDA" w:rsidP="00097B52">
      <w:pPr>
        <w:pStyle w:val="1"/>
        <w:widowControl w:val="0"/>
        <w:rPr>
          <w:rFonts w:ascii="Times New Roman" w:hAnsi="Times New Roman"/>
          <w:sz w:val="28"/>
          <w:szCs w:val="28"/>
        </w:rPr>
      </w:pPr>
    </w:p>
    <w:p w:rsidR="00AF4FDA" w:rsidRDefault="00AF4FDA" w:rsidP="00097B52">
      <w:pPr>
        <w:pStyle w:val="1"/>
        <w:widowControl w:val="0"/>
        <w:rPr>
          <w:rFonts w:ascii="Times New Roman" w:hAnsi="Times New Roman"/>
          <w:sz w:val="28"/>
          <w:szCs w:val="28"/>
        </w:rPr>
      </w:pPr>
      <w:r>
        <w:rPr>
          <w:rFonts w:ascii="Times New Roman" w:hAnsi="Times New Roman"/>
          <w:sz w:val="28"/>
          <w:szCs w:val="28"/>
        </w:rPr>
        <w:t>- Прокат автомобилей (</w:t>
      </w:r>
      <w:r w:rsidRPr="00097B52">
        <w:rPr>
          <w:rFonts w:ascii="Times New Roman" w:hAnsi="Times New Roman"/>
          <w:sz w:val="28"/>
          <w:szCs w:val="28"/>
        </w:rPr>
        <w:t>угол Невской и Садовой линий 1</w:t>
      </w:r>
      <w:r>
        <w:rPr>
          <w:rFonts w:ascii="Times New Roman" w:hAnsi="Times New Roman"/>
          <w:sz w:val="28"/>
          <w:szCs w:val="28"/>
        </w:rPr>
        <w:t>-й</w:t>
      </w:r>
      <w:r w:rsidRPr="00097B52">
        <w:rPr>
          <w:rFonts w:ascii="Times New Roman" w:hAnsi="Times New Roman"/>
          <w:sz w:val="28"/>
          <w:szCs w:val="28"/>
        </w:rPr>
        <w:t xml:space="preserve"> этаж</w:t>
      </w:r>
      <w:r>
        <w:rPr>
          <w:rFonts w:ascii="Times New Roman" w:hAnsi="Times New Roman"/>
          <w:sz w:val="28"/>
          <w:szCs w:val="28"/>
        </w:rPr>
        <w:t>)</w:t>
      </w:r>
    </w:p>
    <w:p w:rsidR="00AF4FDA" w:rsidRDefault="00AF4FDA" w:rsidP="00097B52">
      <w:pPr>
        <w:pStyle w:val="1"/>
        <w:widowControl w:val="0"/>
        <w:rPr>
          <w:rFonts w:ascii="Times New Roman" w:hAnsi="Times New Roman"/>
          <w:sz w:val="28"/>
          <w:szCs w:val="28"/>
        </w:rPr>
      </w:pPr>
    </w:p>
    <w:p w:rsidR="00AF4FDA" w:rsidRDefault="00AF4FDA" w:rsidP="00097B52">
      <w:pPr>
        <w:pStyle w:val="1"/>
        <w:widowControl w:val="0"/>
        <w:rPr>
          <w:rFonts w:ascii="Times New Roman" w:hAnsi="Times New Roman"/>
          <w:sz w:val="28"/>
          <w:szCs w:val="28"/>
        </w:rPr>
      </w:pPr>
      <w:r>
        <w:rPr>
          <w:rFonts w:ascii="Times New Roman" w:hAnsi="Times New Roman"/>
          <w:sz w:val="28"/>
          <w:szCs w:val="28"/>
        </w:rPr>
        <w:t>- Экстренная связь с милицией (</w:t>
      </w:r>
      <w:r w:rsidRPr="00097B52">
        <w:rPr>
          <w:rFonts w:ascii="Times New Roman" w:hAnsi="Times New Roman"/>
          <w:sz w:val="28"/>
          <w:szCs w:val="28"/>
        </w:rPr>
        <w:t>уго</w:t>
      </w:r>
      <w:r>
        <w:rPr>
          <w:rFonts w:ascii="Times New Roman" w:hAnsi="Times New Roman"/>
          <w:sz w:val="28"/>
          <w:szCs w:val="28"/>
        </w:rPr>
        <w:t>л Невской и Садовой линий)</w:t>
      </w:r>
    </w:p>
    <w:p w:rsidR="00AF4FDA" w:rsidRDefault="00AF4FDA" w:rsidP="00097B52">
      <w:pPr>
        <w:pStyle w:val="1"/>
        <w:widowControl w:val="0"/>
        <w:rPr>
          <w:rFonts w:ascii="Times New Roman" w:hAnsi="Times New Roman"/>
          <w:sz w:val="28"/>
          <w:szCs w:val="28"/>
        </w:rPr>
      </w:pPr>
    </w:p>
    <w:p w:rsidR="00AF4FDA" w:rsidRDefault="00AF4FDA" w:rsidP="00097B52">
      <w:pPr>
        <w:pStyle w:val="1"/>
        <w:widowControl w:val="0"/>
        <w:rPr>
          <w:rFonts w:ascii="Times New Roman" w:hAnsi="Times New Roman"/>
          <w:sz w:val="28"/>
          <w:szCs w:val="28"/>
        </w:rPr>
      </w:pPr>
      <w:r>
        <w:rPr>
          <w:rFonts w:ascii="Times New Roman" w:hAnsi="Times New Roman"/>
          <w:sz w:val="28"/>
          <w:szCs w:val="28"/>
        </w:rPr>
        <w:t>- Пассажирский лифт для инвалидов (</w:t>
      </w:r>
      <w:r w:rsidRPr="00097B52">
        <w:rPr>
          <w:rFonts w:ascii="Times New Roman" w:hAnsi="Times New Roman"/>
          <w:sz w:val="28"/>
          <w:szCs w:val="28"/>
        </w:rPr>
        <w:t>Невская линия лифт N4,</w:t>
      </w:r>
      <w:r>
        <w:rPr>
          <w:rFonts w:ascii="Times New Roman" w:hAnsi="Times New Roman"/>
          <w:sz w:val="28"/>
          <w:szCs w:val="28"/>
        </w:rPr>
        <w:t xml:space="preserve"> </w:t>
      </w:r>
      <w:r w:rsidRPr="00097B52">
        <w:rPr>
          <w:rFonts w:ascii="Times New Roman" w:hAnsi="Times New Roman"/>
          <w:sz w:val="28"/>
          <w:szCs w:val="28"/>
        </w:rPr>
        <w:t>Перинная линия лифт N5.</w:t>
      </w:r>
      <w:r>
        <w:rPr>
          <w:rFonts w:ascii="Times New Roman" w:hAnsi="Times New Roman"/>
          <w:sz w:val="28"/>
          <w:szCs w:val="28"/>
        </w:rPr>
        <w:t>)</w:t>
      </w:r>
    </w:p>
    <w:p w:rsidR="00AF4FDA" w:rsidRDefault="00AF4FDA" w:rsidP="00097B52">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 Туалет (</w:t>
      </w:r>
      <w:r w:rsidRPr="00DE305B">
        <w:rPr>
          <w:rFonts w:ascii="Times New Roman" w:hAnsi="Times New Roman"/>
          <w:sz w:val="28"/>
          <w:szCs w:val="28"/>
        </w:rPr>
        <w:t>Садовая линия 1</w:t>
      </w:r>
      <w:r>
        <w:rPr>
          <w:rFonts w:ascii="Times New Roman" w:hAnsi="Times New Roman"/>
          <w:sz w:val="28"/>
          <w:szCs w:val="28"/>
        </w:rPr>
        <w:t>-й</w:t>
      </w:r>
      <w:r w:rsidRPr="00DE305B">
        <w:rPr>
          <w:rFonts w:ascii="Times New Roman" w:hAnsi="Times New Roman"/>
          <w:sz w:val="28"/>
          <w:szCs w:val="28"/>
        </w:rPr>
        <w:t xml:space="preserve"> этаж</w:t>
      </w:r>
      <w:r>
        <w:rPr>
          <w:rFonts w:ascii="Times New Roman" w:hAnsi="Times New Roman"/>
          <w:sz w:val="28"/>
          <w:szCs w:val="28"/>
        </w:rPr>
        <w:t xml:space="preserve">, </w:t>
      </w:r>
      <w:r w:rsidRPr="00DE305B">
        <w:rPr>
          <w:rFonts w:ascii="Times New Roman" w:hAnsi="Times New Roman"/>
          <w:sz w:val="28"/>
          <w:szCs w:val="28"/>
        </w:rPr>
        <w:t>Перинная линия 1</w:t>
      </w:r>
      <w:r>
        <w:rPr>
          <w:rFonts w:ascii="Times New Roman" w:hAnsi="Times New Roman"/>
          <w:sz w:val="28"/>
          <w:szCs w:val="28"/>
        </w:rPr>
        <w:t>-й</w:t>
      </w:r>
      <w:r w:rsidRPr="00DE305B">
        <w:rPr>
          <w:rFonts w:ascii="Times New Roman" w:hAnsi="Times New Roman"/>
          <w:sz w:val="28"/>
          <w:szCs w:val="28"/>
        </w:rPr>
        <w:t xml:space="preserve"> этаж</w:t>
      </w:r>
      <w:r>
        <w:rPr>
          <w:rFonts w:ascii="Times New Roman" w:hAnsi="Times New Roman"/>
          <w:sz w:val="28"/>
          <w:szCs w:val="28"/>
        </w:rPr>
        <w:t>)</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1.4.СОСТАВ ПОМЕЩЕНИЙ РОЗНИЧНОГО ПРЕДПРИЯТИЯ «ГОСТИНЫЙ ДВОР»</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t>Предприятие розничной торговли – это предприятие, которое осуществляет куплю-продажу товаров, выполнение работ и оказание услуг покупателям для их личного, семейного, домашнего использования.</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r>
    </w:p>
    <w:p w:rsidR="00AF4FDA" w:rsidRDefault="00AF4FDA" w:rsidP="003C7404">
      <w:pPr>
        <w:pStyle w:val="1"/>
        <w:widowControl w:val="0"/>
        <w:ind w:firstLine="708"/>
        <w:rPr>
          <w:rFonts w:ascii="Times New Roman" w:hAnsi="Times New Roman"/>
          <w:sz w:val="28"/>
          <w:szCs w:val="28"/>
        </w:rPr>
      </w:pPr>
      <w:r>
        <w:rPr>
          <w:rFonts w:ascii="Times New Roman" w:hAnsi="Times New Roman"/>
          <w:sz w:val="28"/>
          <w:szCs w:val="28"/>
        </w:rPr>
        <w:t>Розничное предприятие «Гостиный двор» имеет следующие помещения:</w:t>
      </w:r>
    </w:p>
    <w:p w:rsidR="00AF4FDA" w:rsidRDefault="00AF4FDA" w:rsidP="003C7404">
      <w:pPr>
        <w:pStyle w:val="1"/>
        <w:widowControl w:val="0"/>
        <w:numPr>
          <w:ilvl w:val="0"/>
          <w:numId w:val="15"/>
        </w:numPr>
        <w:rPr>
          <w:rFonts w:ascii="Times New Roman" w:hAnsi="Times New Roman"/>
          <w:sz w:val="28"/>
          <w:szCs w:val="28"/>
        </w:rPr>
      </w:pPr>
      <w:r>
        <w:rPr>
          <w:rFonts w:ascii="Times New Roman" w:hAnsi="Times New Roman"/>
          <w:sz w:val="28"/>
          <w:szCs w:val="28"/>
        </w:rPr>
        <w:t>Торговые отделы (секции)</w:t>
      </w:r>
    </w:p>
    <w:p w:rsidR="00AF4FDA" w:rsidRDefault="00AF4FDA" w:rsidP="003C7404">
      <w:pPr>
        <w:pStyle w:val="1"/>
        <w:widowControl w:val="0"/>
        <w:numPr>
          <w:ilvl w:val="0"/>
          <w:numId w:val="15"/>
        </w:numPr>
        <w:rPr>
          <w:rFonts w:ascii="Times New Roman" w:hAnsi="Times New Roman"/>
          <w:sz w:val="28"/>
          <w:szCs w:val="28"/>
        </w:rPr>
      </w:pPr>
      <w:r>
        <w:rPr>
          <w:rFonts w:ascii="Times New Roman" w:hAnsi="Times New Roman"/>
          <w:sz w:val="28"/>
          <w:szCs w:val="28"/>
        </w:rPr>
        <w:t>Кладовые и помещения для подготовки товаров к продаже</w:t>
      </w:r>
    </w:p>
    <w:p w:rsidR="00AF4FDA" w:rsidRDefault="00AF4FDA" w:rsidP="003C7404">
      <w:pPr>
        <w:pStyle w:val="1"/>
        <w:widowControl w:val="0"/>
        <w:numPr>
          <w:ilvl w:val="0"/>
          <w:numId w:val="15"/>
        </w:numPr>
        <w:rPr>
          <w:rFonts w:ascii="Times New Roman" w:hAnsi="Times New Roman"/>
          <w:sz w:val="28"/>
          <w:szCs w:val="28"/>
        </w:rPr>
      </w:pPr>
      <w:r>
        <w:rPr>
          <w:rFonts w:ascii="Times New Roman" w:hAnsi="Times New Roman"/>
          <w:sz w:val="28"/>
          <w:szCs w:val="28"/>
        </w:rPr>
        <w:t>Приёмочные помещения</w:t>
      </w:r>
    </w:p>
    <w:p w:rsidR="00AF4FDA" w:rsidRDefault="00AF4FDA" w:rsidP="003C7404">
      <w:pPr>
        <w:pStyle w:val="1"/>
        <w:widowControl w:val="0"/>
        <w:numPr>
          <w:ilvl w:val="0"/>
          <w:numId w:val="15"/>
        </w:numPr>
        <w:rPr>
          <w:rFonts w:ascii="Times New Roman" w:hAnsi="Times New Roman"/>
          <w:sz w:val="28"/>
          <w:szCs w:val="28"/>
        </w:rPr>
      </w:pPr>
      <w:r>
        <w:rPr>
          <w:rFonts w:ascii="Times New Roman" w:hAnsi="Times New Roman"/>
          <w:sz w:val="28"/>
          <w:szCs w:val="28"/>
        </w:rPr>
        <w:t>Помещения для хранения товаров (большие общие склады)</w:t>
      </w:r>
    </w:p>
    <w:p w:rsidR="00AF4FDA" w:rsidRDefault="00AF4FDA" w:rsidP="003C7404">
      <w:pPr>
        <w:pStyle w:val="1"/>
        <w:widowControl w:val="0"/>
        <w:numPr>
          <w:ilvl w:val="0"/>
          <w:numId w:val="15"/>
        </w:numPr>
        <w:rPr>
          <w:rFonts w:ascii="Times New Roman" w:hAnsi="Times New Roman"/>
          <w:sz w:val="28"/>
          <w:szCs w:val="28"/>
        </w:rPr>
      </w:pPr>
      <w:r>
        <w:rPr>
          <w:rFonts w:ascii="Times New Roman" w:hAnsi="Times New Roman"/>
          <w:sz w:val="28"/>
          <w:szCs w:val="28"/>
        </w:rPr>
        <w:t>Помещения для хранения товаров (склады в каждом отделе)</w:t>
      </w:r>
    </w:p>
    <w:p w:rsidR="00AF4FDA" w:rsidRDefault="00AF4FDA" w:rsidP="008F2499">
      <w:pPr>
        <w:pStyle w:val="1"/>
        <w:widowControl w:val="0"/>
        <w:numPr>
          <w:ilvl w:val="0"/>
          <w:numId w:val="15"/>
        </w:numPr>
        <w:rPr>
          <w:rFonts w:ascii="Times New Roman" w:hAnsi="Times New Roman"/>
          <w:sz w:val="28"/>
          <w:szCs w:val="28"/>
        </w:rPr>
      </w:pPr>
      <w:r>
        <w:rPr>
          <w:rFonts w:ascii="Times New Roman" w:hAnsi="Times New Roman"/>
          <w:sz w:val="28"/>
          <w:szCs w:val="28"/>
        </w:rPr>
        <w:t>Помещения для отдыха продавцов</w:t>
      </w:r>
    </w:p>
    <w:p w:rsidR="00AF4FDA" w:rsidRDefault="00AF4FDA" w:rsidP="008F2499">
      <w:pPr>
        <w:pStyle w:val="1"/>
        <w:widowControl w:val="0"/>
        <w:numPr>
          <w:ilvl w:val="0"/>
          <w:numId w:val="15"/>
        </w:numPr>
        <w:rPr>
          <w:rFonts w:ascii="Times New Roman" w:hAnsi="Times New Roman"/>
          <w:sz w:val="28"/>
          <w:szCs w:val="28"/>
        </w:rPr>
      </w:pPr>
      <w:r>
        <w:rPr>
          <w:rFonts w:ascii="Times New Roman" w:hAnsi="Times New Roman"/>
          <w:sz w:val="28"/>
          <w:szCs w:val="28"/>
        </w:rPr>
        <w:t>В каждом отделе свой кассовый узел</w:t>
      </w:r>
    </w:p>
    <w:p w:rsidR="00AF4FDA" w:rsidRDefault="00AF4FDA" w:rsidP="008F2499">
      <w:pPr>
        <w:pStyle w:val="1"/>
        <w:widowControl w:val="0"/>
        <w:ind w:left="36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1.5.ПЛАНИРОВКА ТОРГОВОГО ЗАЛА</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t>Планировка предприятия – это совокупность всех помещений в определённой взаимосвязи, позволяющей обеспечить рациональную организацию оперативных процессов.</w:t>
      </w:r>
    </w:p>
    <w:p w:rsidR="00AF4FDA" w:rsidRDefault="00AF4FDA" w:rsidP="00A2286F">
      <w:pPr>
        <w:pStyle w:val="1"/>
        <w:widowControl w:val="0"/>
        <w:ind w:firstLine="708"/>
        <w:rPr>
          <w:rFonts w:ascii="Times New Roman" w:hAnsi="Times New Roman"/>
          <w:sz w:val="28"/>
          <w:szCs w:val="28"/>
        </w:rPr>
      </w:pPr>
      <w:r>
        <w:rPr>
          <w:rFonts w:ascii="Times New Roman" w:hAnsi="Times New Roman"/>
          <w:sz w:val="28"/>
          <w:szCs w:val="28"/>
        </w:rPr>
        <w:t>Планировка формирует пути траектории движения покупателей и товаров. Она должна создать для покупателя условия беспрепятственного выбора товаров в минимально короткий срок; предусматривать оптимальное использование площадей, создать необходимые условия работникам для рациональной организации оперативных процессов.</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t>Планировка должна обеспечить лёгкость и простоту совершения покупок, создать максимальную видимость выложенных товаров и способствовать лучшей обозримости ассортимента, стимулировать совершение импульсивных покупок, минимизировать время поиска нужных товаров и расстояние, которое требуется преодолеть для того, чтобы приобрести все намеченные товары.</w:t>
      </w:r>
    </w:p>
    <w:p w:rsidR="00AF4FDA" w:rsidRDefault="00AF4FDA" w:rsidP="002D3591">
      <w:pPr>
        <w:pStyle w:val="1"/>
        <w:widowControl w:val="0"/>
        <w:ind w:firstLine="708"/>
        <w:rPr>
          <w:rFonts w:ascii="Times New Roman" w:hAnsi="Times New Roman"/>
          <w:sz w:val="28"/>
          <w:szCs w:val="28"/>
        </w:rPr>
      </w:pPr>
      <w:r>
        <w:rPr>
          <w:rFonts w:ascii="Times New Roman" w:hAnsi="Times New Roman"/>
          <w:sz w:val="28"/>
          <w:szCs w:val="28"/>
        </w:rPr>
        <w:t>Торговый зал – это часть торговой площади, на которой осуществляется продажа товаров.</w:t>
      </w:r>
    </w:p>
    <w:p w:rsidR="00AF4FDA" w:rsidRDefault="00AF4FDA" w:rsidP="002D3591">
      <w:pPr>
        <w:pStyle w:val="1"/>
        <w:widowControl w:val="0"/>
        <w:ind w:firstLine="708"/>
        <w:rPr>
          <w:rFonts w:ascii="Times New Roman" w:hAnsi="Times New Roman"/>
          <w:sz w:val="28"/>
          <w:szCs w:val="28"/>
        </w:rPr>
      </w:pPr>
      <w:r>
        <w:rPr>
          <w:rFonts w:ascii="Times New Roman" w:hAnsi="Times New Roman"/>
          <w:sz w:val="28"/>
          <w:szCs w:val="28"/>
        </w:rPr>
        <w:t>«Большой Гостиный двор» имеет линейную (смешанную) планировку – размещение товаров и проходов в виде параллельных линий торгового оборудования, перпендикулярно линии узла расчёта. Используется в магазинах самообслуживания.</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Входы и выходы расположены на первом этаже «Гостиного двора».</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1.6.РАЗМЕЩЕНИЕ И ВЫКЛАДКА ТОВАРОВ В ТОРГОВОМ ЗАЛЕ</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t>Под размещением товаров понимают систему их расположения на отдельных участках рабочего места по отличительным ассортиментным признакам (видам, группам, артикулам, размерам, фасонам, сортам).</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t>За каждым товаром следует закрепить постоянное место, покупатели привыкают к этому и легко ориентируются в торговом зале, а работникам магазина это помогает контролировать сохранность товара, следить за полнотой ассортимента товаров и своевременно пополнять их запасы.</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t>В отделе итальянской обуви, такое не наблюдается, каждый день, по распоряжению управляющего обувь переставляют с одного места на другое.</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В отделе выставочный запас выложен, на оборудовании открыто и покупатели имеют к нему свободный доступ. Он предназначен для информации покупателей об ассортименте имеющихся в продаже товаров. Выставочный запас размещён на полках пристенного торгового оборудования.</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При размещении обуви соблюдены правила: в непосредственной близости от входа размещены товары частого спроса; с правой стороны, учитывая привычку покупателей к правостороннему движению, размещают товары, объемы, продажи которых хотят увеличить, а с левой стороны (в направлении к выходу) – товары повышенного спроса. В середине зала размещена обувь достаточного ассортимента.</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t>Выкладкой товаров называют способы показа и укладки отдельных видов товаров, по средствам которых показывают свойства, цвет, форму, как каждого вида так и всего ассортимента предлагаемых товаров. Выкладка может быть товарной и декоративной.</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При размещении и выкладке товаров большое значение имеют зоны, в которых расположены полки оборудования. Для осмотра обуви удобной является зона полок, расположенных на уровне глаз покупателя (136-165 см от пола).</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t>При размещении товаров применяют горизонтальный и вертикальный способ выкладки. В отделе применён горизонтальный способ выкладки – обувь разместили вдоль оборудования на значительном протяжении, на полке расположили по две-три модели обуви.</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1.7.СПОСОБЫ ХРАНЕНИЯ ОБУВИ</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Хранение – процесс размещения товара в складском помещении, содержание и уход за ним в целях обеспечения его качества и количества.</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Обувь в упаковке хранится на складе. Применят стеллажный способ хранения обуви – хранение упакованных или неупакованных товаров на полках стеллажа.</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1.8.ТОРГОВОЕ ОБСЛУЖИВАНИЕ ПОКАПАТЕЛЕЙ</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Основное влияние на покупателя оказывают именно сотрудники отдела. Имидж торгового предприятия, его способность удерживать покупателя во многом зависит от знаний и опыта, приветливости и внешнего вида его работников. Какими привлекательными не были бы ценовая политика и выкладка товаров в торговом зале, хамство и невоспитанность продавцов нередко сводят на нет все усилия маркетологов и мерчандайзеров. Хорошо обученный и мотивированный персонал – одна из самых важнейших составляющих успеха любой торговой точки.</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t>Искусство общения с покупателем предполагает, что каждый продавец должен заботиться о том, чтобы впечатление, которое он производит на окружающих, было хорошим.</w:t>
      </w: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Не трудно не заметить, что персонал «Гостиного двора» состоит в основном из продавцов в возрасте и стаж в торговом центре многих из них перевалил за 20лет. Предприятие нашло в этом плюс: опыт, постоянство, преданность и многое другое. Но, мы как люди со стороны, как потребители, были несколько удивлены. Насчёт опыта и преданности, нет никакого сомнения, но то, как они общались с нами, как с потребителями, приводило нас в ужас и недоумение. У меня не возникало никакого желания вернуться сюда снова и что-то приобрести. Негатив со стороны продавцов, недовольное выражение лица, без улыбки на лице, как будто делают одолжение. На самом деле, это очень отпугивает посетителей и соответственно снижает прибыльность предприятия.</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Обувь для демонстрации выставлена на полках по одной полупаре каждой модели. Продавец не помогает покупателю в выборе обуви без его просьбы. Он просто следят за его передвижением по залу. При обращении к продавцу, он консультирует и даёт необходимую информацию потребителю. При расчете, продавец-кассир предлагает покупателю огромный выбор косметики по уходу за обувью, щёток для обуви, стелек и много других сопутствующих товаров. При продаже продавец упаковывает обувь в коробку с перестиланием бумагой, в каждую полупару в носочную часть вкладывает картонный вкладыш для формоустойчивости обуви, затем, коробку кладут в пакет для удобства переноса товара. Предоставляют гарантийный срок длительностью в 1 месяц.</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1.9.РЕКЛАМНО-ИНФОРМАЦИОННОЕ ОБЕСПЕЧЕНИЕ В МАГАЗИНЕ</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t>В итальянском отделе отсутствует какая-либо реклама, не предоставляются скидки, нет ссылок на новую коллекцию. Пожалуй, продавцы это упустили, тем самым не привлекли внимание потребителя на тот или иной товар.</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1.0.ВЫВОДЫ, РЕКОМЕНДАЦИИ</w:t>
      </w:r>
    </w:p>
    <w:p w:rsidR="00AF4FDA" w:rsidRDefault="00AF4FDA" w:rsidP="00DE305B">
      <w:pPr>
        <w:pStyle w:val="1"/>
        <w:widowControl w:val="0"/>
        <w:rPr>
          <w:rFonts w:ascii="Times New Roman" w:hAnsi="Times New Roman"/>
          <w:sz w:val="28"/>
          <w:szCs w:val="28"/>
        </w:rPr>
      </w:pPr>
    </w:p>
    <w:p w:rsidR="00AF4FDA" w:rsidRDefault="00AF4FDA" w:rsidP="00DE305B">
      <w:pPr>
        <w:pStyle w:val="1"/>
        <w:widowControl w:val="0"/>
        <w:rPr>
          <w:rFonts w:ascii="Times New Roman" w:hAnsi="Times New Roman"/>
          <w:sz w:val="28"/>
          <w:szCs w:val="28"/>
        </w:rPr>
      </w:pPr>
      <w:r>
        <w:rPr>
          <w:rFonts w:ascii="Times New Roman" w:hAnsi="Times New Roman"/>
          <w:sz w:val="28"/>
          <w:szCs w:val="28"/>
        </w:rPr>
        <w:tab/>
        <w:t xml:space="preserve">На основе рассмотренных вопросов, можно сделать вывод о том, что «Большой Гостиный двор» имеет много плюсов и преимуществ: выгодное месторасположение, большое количество посетителей, огромный ассортимент товаров, большую площадь и в округе, ему почти нет конкурентов, кроме «Пассажа». Большое предприятие и большие сложности могут возникнуть в торговле, тем более в период кризиса. За каждого покупателя необходимо бороться и стараться сделать всё возможное, чтобы он ушёл с хорошим настроением и с покупкой, чтоб в дальнейшем вернулся сюда снова и передал хорошее впечатление своим родным и близким. Этому должен способствовать продавец, должен пустить в ход все хитрости и уловки, тем более продавцы за плечами имеют большой опыт. Вот как раз этого и не хватает в торговом центре. Всё происходит с такой малой скоростью и нерасторопностью, что хочется всё сделать самому, потому что так будет быстрее. На мой взгляд, на данном предприятии не хватает молодых активных работников, которые могли бы разбавить эту рутину. Тем более, что в большинстве отделов представлена современная молодёжная обувь, которая требует как раз таки молодых глаз со стороны. Покупатель будет более расположен к совету молодого современного продавца, пусть даже его опыт работы будет в 10 раз меньше опыта продавца-ветерана. Как уже говорилось, что приятная внешность продавца имеет немаловажное значение, гораздо приятнее общаться с работником, который улыбается и радуется клиенту. </w:t>
      </w:r>
    </w:p>
    <w:p w:rsidR="00AF4FDA" w:rsidRPr="002D3591" w:rsidRDefault="00AF4FDA" w:rsidP="002D3591">
      <w:pPr>
        <w:pStyle w:val="1"/>
        <w:widowControl w:val="0"/>
        <w:tabs>
          <w:tab w:val="left" w:pos="708"/>
          <w:tab w:val="left" w:pos="1416"/>
          <w:tab w:val="left" w:pos="2124"/>
          <w:tab w:val="left" w:pos="2832"/>
          <w:tab w:val="left" w:pos="3825"/>
        </w:tabs>
        <w:rPr>
          <w:rFonts w:ascii="Times New Roman" w:hAnsi="Times New Roman"/>
          <w:sz w:val="28"/>
          <w:szCs w:val="28"/>
        </w:rPr>
      </w:pPr>
      <w:r>
        <w:rPr>
          <w:rFonts w:ascii="Times New Roman" w:hAnsi="Times New Roman"/>
          <w:sz w:val="28"/>
          <w:szCs w:val="28"/>
        </w:rPr>
        <w:tab/>
        <w:t>Недостаток рекламы, приводит к потере потребителей, следует поработать не только над зрительной рекламой, но и над звуковой, тем более, когда есть возможность голосовых реклам по радио торгового центра Гостиный двор.</w:t>
      </w:r>
    </w:p>
    <w:p w:rsidR="00AF4FDA" w:rsidRPr="002D3591" w:rsidRDefault="00AF4FDA" w:rsidP="00D7148F">
      <w:pPr>
        <w:pStyle w:val="1"/>
        <w:jc w:val="center"/>
        <w:rPr>
          <w:rFonts w:ascii="Times New Roman" w:hAnsi="Times New Roman"/>
          <w:sz w:val="44"/>
          <w:szCs w:val="44"/>
        </w:rPr>
      </w:pPr>
      <w:r>
        <w:rPr>
          <w:rFonts w:ascii="Times New Roman" w:hAnsi="Times New Roman"/>
          <w:sz w:val="44"/>
          <w:szCs w:val="44"/>
        </w:rPr>
        <w:t>2.ТОВАРОВЕДНАЯ ЧАСТЬ</w:t>
      </w:r>
    </w:p>
    <w:p w:rsidR="00AF4FDA" w:rsidRDefault="00AF4FDA" w:rsidP="00CE7443">
      <w:pPr>
        <w:pStyle w:val="1"/>
        <w:rPr>
          <w:rFonts w:ascii="Times New Roman" w:hAnsi="Times New Roman"/>
          <w:sz w:val="28"/>
          <w:szCs w:val="28"/>
        </w:rPr>
      </w:pPr>
    </w:p>
    <w:p w:rsidR="00AF4FDA" w:rsidRDefault="00AF4FDA" w:rsidP="00CE7443">
      <w:pPr>
        <w:pStyle w:val="1"/>
        <w:rPr>
          <w:rFonts w:ascii="Times New Roman" w:hAnsi="Times New Roman"/>
          <w:sz w:val="28"/>
          <w:szCs w:val="28"/>
        </w:rPr>
      </w:pPr>
      <w:r>
        <w:rPr>
          <w:rFonts w:ascii="Times New Roman" w:hAnsi="Times New Roman"/>
          <w:sz w:val="28"/>
          <w:szCs w:val="28"/>
        </w:rPr>
        <w:t>2.1.ТОВАРОВЕДНАЯ ХАРАКТЕРИСТИКА ЖЕНСКИХ МОДЕЛЬНЫХ БОТИНОК  ТОРГОВЫХ МАРОК «</w:t>
      </w:r>
      <w:r>
        <w:rPr>
          <w:rFonts w:ascii="Times New Roman" w:hAnsi="Times New Roman"/>
          <w:sz w:val="28"/>
          <w:szCs w:val="28"/>
          <w:lang w:val="en-US"/>
        </w:rPr>
        <w:t>RENZONI</w:t>
      </w:r>
      <w:r>
        <w:rPr>
          <w:rFonts w:ascii="Times New Roman" w:hAnsi="Times New Roman"/>
          <w:sz w:val="28"/>
          <w:szCs w:val="28"/>
        </w:rPr>
        <w:t>»</w:t>
      </w:r>
      <w:r w:rsidRPr="00CC6E3C">
        <w:rPr>
          <w:rFonts w:ascii="Times New Roman" w:hAnsi="Times New Roman"/>
          <w:sz w:val="28"/>
          <w:szCs w:val="28"/>
        </w:rPr>
        <w:t xml:space="preserve"> </w:t>
      </w:r>
      <w:r>
        <w:rPr>
          <w:rFonts w:ascii="Times New Roman" w:hAnsi="Times New Roman"/>
          <w:sz w:val="28"/>
          <w:szCs w:val="28"/>
        </w:rPr>
        <w:t>и</w:t>
      </w:r>
      <w:r w:rsidRPr="00CC6E3C">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JELAXI</w:t>
      </w:r>
      <w:r>
        <w:rPr>
          <w:rFonts w:ascii="Times New Roman" w:hAnsi="Times New Roman"/>
          <w:sz w:val="28"/>
          <w:szCs w:val="28"/>
        </w:rPr>
        <w:t>»</w:t>
      </w:r>
    </w:p>
    <w:p w:rsidR="00AF4FDA" w:rsidRDefault="00AF4FDA" w:rsidP="00CE7443">
      <w:pPr>
        <w:pStyle w:val="1"/>
        <w:rPr>
          <w:rFonts w:ascii="Times New Roman" w:hAnsi="Times New Roman"/>
          <w:sz w:val="28"/>
          <w:szCs w:val="28"/>
        </w:rPr>
      </w:pPr>
    </w:p>
    <w:p w:rsidR="00AF4FDA" w:rsidRPr="00940888" w:rsidRDefault="00AF4FDA" w:rsidP="00940888">
      <w:pPr>
        <w:pStyle w:val="1"/>
        <w:rPr>
          <w:rFonts w:ascii="Times New Roman" w:hAnsi="Times New Roman"/>
          <w:sz w:val="28"/>
          <w:szCs w:val="28"/>
        </w:rPr>
      </w:pPr>
      <w:r>
        <w:rPr>
          <w:rFonts w:ascii="Times New Roman" w:hAnsi="Times New Roman"/>
          <w:sz w:val="28"/>
          <w:szCs w:val="28"/>
        </w:rPr>
        <w:t>1.Группа товара – обувь «</w:t>
      </w:r>
      <w:r>
        <w:rPr>
          <w:rFonts w:ascii="Times New Roman" w:hAnsi="Times New Roman"/>
          <w:sz w:val="28"/>
          <w:szCs w:val="28"/>
          <w:lang w:val="en-US"/>
        </w:rPr>
        <w:t>RENZONI</w:t>
      </w:r>
      <w:r>
        <w:rPr>
          <w:rFonts w:ascii="Times New Roman" w:hAnsi="Times New Roman"/>
          <w:sz w:val="28"/>
          <w:szCs w:val="28"/>
        </w:rPr>
        <w:t>» (Приложение 1,3)</w:t>
      </w:r>
    </w:p>
    <w:p w:rsidR="00AF4FDA" w:rsidRDefault="00AF4FDA" w:rsidP="00940888">
      <w:pPr>
        <w:pStyle w:val="1"/>
        <w:rPr>
          <w:rFonts w:ascii="Times New Roman" w:hAnsi="Times New Roman"/>
          <w:sz w:val="28"/>
          <w:szCs w:val="28"/>
        </w:rPr>
      </w:pPr>
      <w:r>
        <w:rPr>
          <w:rFonts w:ascii="Times New Roman" w:hAnsi="Times New Roman"/>
          <w:sz w:val="28"/>
          <w:szCs w:val="28"/>
        </w:rPr>
        <w:t>2.Назначение – модельные</w:t>
      </w:r>
    </w:p>
    <w:p w:rsidR="00AF4FDA" w:rsidRDefault="00AF4FDA" w:rsidP="00940888">
      <w:pPr>
        <w:pStyle w:val="1"/>
        <w:rPr>
          <w:rFonts w:ascii="Times New Roman" w:hAnsi="Times New Roman"/>
          <w:sz w:val="28"/>
          <w:szCs w:val="28"/>
        </w:rPr>
      </w:pPr>
      <w:r>
        <w:rPr>
          <w:rFonts w:ascii="Times New Roman" w:hAnsi="Times New Roman"/>
          <w:sz w:val="28"/>
          <w:szCs w:val="28"/>
        </w:rPr>
        <w:t>3.Половозрастная группа – женские</w:t>
      </w:r>
    </w:p>
    <w:p w:rsidR="00AF4FDA" w:rsidRDefault="00AF4FDA" w:rsidP="00940888">
      <w:pPr>
        <w:pStyle w:val="1"/>
        <w:rPr>
          <w:rFonts w:ascii="Times New Roman" w:hAnsi="Times New Roman"/>
          <w:sz w:val="28"/>
          <w:szCs w:val="28"/>
        </w:rPr>
      </w:pPr>
      <w:r>
        <w:rPr>
          <w:rFonts w:ascii="Times New Roman" w:hAnsi="Times New Roman"/>
          <w:sz w:val="28"/>
          <w:szCs w:val="28"/>
        </w:rPr>
        <w:t>4.Вид – ботинки</w:t>
      </w:r>
    </w:p>
    <w:p w:rsidR="00AF4FDA" w:rsidRDefault="00AF4FDA" w:rsidP="00940888">
      <w:pPr>
        <w:pStyle w:val="1"/>
        <w:rPr>
          <w:rFonts w:ascii="Times New Roman" w:hAnsi="Times New Roman"/>
          <w:sz w:val="28"/>
          <w:szCs w:val="28"/>
        </w:rPr>
      </w:pPr>
      <w:r>
        <w:rPr>
          <w:rFonts w:ascii="Times New Roman" w:hAnsi="Times New Roman"/>
          <w:sz w:val="28"/>
          <w:szCs w:val="28"/>
        </w:rPr>
        <w:t>5.Материал верха – натуральная кожа</w:t>
      </w:r>
    </w:p>
    <w:p w:rsidR="00AF4FDA" w:rsidRDefault="00AF4FDA" w:rsidP="00940888">
      <w:pPr>
        <w:pStyle w:val="1"/>
        <w:rPr>
          <w:rFonts w:ascii="Times New Roman" w:hAnsi="Times New Roman"/>
          <w:sz w:val="28"/>
          <w:szCs w:val="28"/>
        </w:rPr>
      </w:pPr>
      <w:r>
        <w:rPr>
          <w:rFonts w:ascii="Times New Roman" w:hAnsi="Times New Roman"/>
          <w:sz w:val="28"/>
          <w:szCs w:val="28"/>
        </w:rPr>
        <w:t>6.Материал низа – полиуретан</w:t>
      </w:r>
    </w:p>
    <w:p w:rsidR="00AF4FDA" w:rsidRDefault="00AF4FDA" w:rsidP="00940888">
      <w:pPr>
        <w:pStyle w:val="1"/>
        <w:rPr>
          <w:rFonts w:ascii="Times New Roman" w:hAnsi="Times New Roman"/>
          <w:sz w:val="28"/>
          <w:szCs w:val="28"/>
        </w:rPr>
      </w:pPr>
      <w:r>
        <w:rPr>
          <w:rFonts w:ascii="Times New Roman" w:hAnsi="Times New Roman"/>
          <w:sz w:val="28"/>
          <w:szCs w:val="28"/>
        </w:rPr>
        <w:t>7.Фасон:</w:t>
      </w:r>
    </w:p>
    <w:p w:rsidR="00AF4FDA" w:rsidRDefault="00AF4FDA" w:rsidP="00940888">
      <w:pPr>
        <w:pStyle w:val="1"/>
        <w:rPr>
          <w:rFonts w:ascii="Times New Roman" w:hAnsi="Times New Roman"/>
          <w:sz w:val="28"/>
          <w:szCs w:val="28"/>
        </w:rPr>
      </w:pPr>
      <w:r>
        <w:rPr>
          <w:rFonts w:ascii="Times New Roman" w:hAnsi="Times New Roman"/>
          <w:sz w:val="28"/>
          <w:szCs w:val="28"/>
        </w:rPr>
        <w:t xml:space="preserve">         - высота каблука – 65 мм</w:t>
      </w:r>
    </w:p>
    <w:p w:rsidR="00AF4FDA" w:rsidRDefault="00AF4FDA" w:rsidP="00940888">
      <w:pPr>
        <w:pStyle w:val="1"/>
        <w:rPr>
          <w:rFonts w:ascii="Times New Roman" w:hAnsi="Times New Roman"/>
          <w:sz w:val="28"/>
          <w:szCs w:val="28"/>
        </w:rPr>
      </w:pPr>
      <w:r>
        <w:rPr>
          <w:rFonts w:ascii="Times New Roman" w:hAnsi="Times New Roman"/>
          <w:sz w:val="28"/>
          <w:szCs w:val="28"/>
        </w:rPr>
        <w:t xml:space="preserve">         - форма носочной части – зауженная носочная часть</w:t>
      </w:r>
    </w:p>
    <w:p w:rsidR="00AF4FDA" w:rsidRDefault="00AF4FDA" w:rsidP="00940888">
      <w:pPr>
        <w:pStyle w:val="1"/>
        <w:rPr>
          <w:rFonts w:ascii="Times New Roman" w:hAnsi="Times New Roman"/>
          <w:sz w:val="28"/>
          <w:szCs w:val="28"/>
        </w:rPr>
      </w:pPr>
      <w:r>
        <w:rPr>
          <w:rFonts w:ascii="Times New Roman" w:hAnsi="Times New Roman"/>
          <w:sz w:val="28"/>
          <w:szCs w:val="28"/>
        </w:rPr>
        <w:t>8.Способ фиксации на стопе – молния</w:t>
      </w:r>
    </w:p>
    <w:p w:rsidR="00AF4FDA" w:rsidRDefault="00AF4FDA" w:rsidP="00940888">
      <w:pPr>
        <w:pStyle w:val="1"/>
        <w:rPr>
          <w:rFonts w:ascii="Times New Roman" w:hAnsi="Times New Roman"/>
          <w:sz w:val="28"/>
          <w:szCs w:val="28"/>
        </w:rPr>
      </w:pPr>
      <w:r>
        <w:rPr>
          <w:rFonts w:ascii="Times New Roman" w:hAnsi="Times New Roman"/>
          <w:sz w:val="28"/>
          <w:szCs w:val="28"/>
        </w:rPr>
        <w:t xml:space="preserve">   Фурнитура – декоративная застёжка</w:t>
      </w:r>
    </w:p>
    <w:p w:rsidR="00AF4FDA" w:rsidRDefault="00AF4FDA" w:rsidP="00940888">
      <w:pPr>
        <w:pStyle w:val="1"/>
        <w:rPr>
          <w:rFonts w:ascii="Times New Roman" w:hAnsi="Times New Roman"/>
          <w:sz w:val="28"/>
          <w:szCs w:val="28"/>
        </w:rPr>
      </w:pPr>
      <w:r>
        <w:rPr>
          <w:rFonts w:ascii="Times New Roman" w:hAnsi="Times New Roman"/>
          <w:sz w:val="28"/>
          <w:szCs w:val="28"/>
        </w:rPr>
        <w:t>9.Метод крепления – клеевой</w:t>
      </w:r>
    </w:p>
    <w:p w:rsidR="00AF4FDA" w:rsidRDefault="00AF4FDA" w:rsidP="00940888">
      <w:pPr>
        <w:pStyle w:val="1"/>
        <w:rPr>
          <w:rFonts w:ascii="Times New Roman" w:hAnsi="Times New Roman"/>
          <w:sz w:val="28"/>
          <w:szCs w:val="28"/>
        </w:rPr>
      </w:pPr>
      <w:r>
        <w:rPr>
          <w:rFonts w:ascii="Times New Roman" w:hAnsi="Times New Roman"/>
          <w:sz w:val="28"/>
          <w:szCs w:val="28"/>
        </w:rPr>
        <w:t>10.Цвет – чёрный</w:t>
      </w:r>
    </w:p>
    <w:p w:rsidR="00AF4FDA" w:rsidRDefault="00AF4FDA" w:rsidP="00940888">
      <w:pPr>
        <w:pStyle w:val="1"/>
        <w:rPr>
          <w:rFonts w:ascii="Times New Roman" w:hAnsi="Times New Roman"/>
          <w:sz w:val="28"/>
          <w:szCs w:val="28"/>
        </w:rPr>
      </w:pPr>
      <w:r>
        <w:rPr>
          <w:rFonts w:ascii="Times New Roman" w:hAnsi="Times New Roman"/>
          <w:sz w:val="28"/>
          <w:szCs w:val="28"/>
        </w:rPr>
        <w:t>11.Ценовая ниша – 4200 рублей</w:t>
      </w:r>
    </w:p>
    <w:p w:rsidR="00AF4FDA" w:rsidRDefault="00AF4FDA" w:rsidP="00940888">
      <w:pPr>
        <w:pStyle w:val="1"/>
        <w:rPr>
          <w:rFonts w:ascii="Times New Roman" w:hAnsi="Times New Roman"/>
          <w:sz w:val="28"/>
          <w:szCs w:val="28"/>
        </w:rPr>
      </w:pPr>
    </w:p>
    <w:p w:rsidR="00AF4FDA" w:rsidRDefault="00AF4FDA" w:rsidP="00940888">
      <w:pPr>
        <w:pStyle w:val="1"/>
        <w:ind w:left="1416"/>
        <w:rPr>
          <w:rFonts w:ascii="Times New Roman" w:hAnsi="Times New Roman"/>
          <w:sz w:val="28"/>
          <w:szCs w:val="28"/>
        </w:rPr>
      </w:pPr>
      <w:r>
        <w:rPr>
          <w:rFonts w:ascii="Times New Roman" w:hAnsi="Times New Roman"/>
          <w:sz w:val="28"/>
          <w:szCs w:val="28"/>
        </w:rPr>
        <w:t>1.Группа товара – обувь «</w:t>
      </w:r>
      <w:r>
        <w:rPr>
          <w:rFonts w:ascii="Times New Roman" w:hAnsi="Times New Roman"/>
          <w:sz w:val="28"/>
          <w:szCs w:val="28"/>
          <w:lang w:val="en-US"/>
        </w:rPr>
        <w:t>JELAXI</w:t>
      </w:r>
      <w:r>
        <w:rPr>
          <w:rFonts w:ascii="Times New Roman" w:hAnsi="Times New Roman"/>
          <w:sz w:val="28"/>
          <w:szCs w:val="28"/>
        </w:rPr>
        <w:t>» (Приложение 2,4)</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2.Назначение – модельные</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3.Половозрастная группа – женские</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4.Вид – ботинки</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5.Материал верха – натуральная кожа</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6.Материал низа – полиуретан</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7.Фасон:</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 xml:space="preserve">        - высота каблука – 75 мм</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 xml:space="preserve">        - форма носочной части – зауженная носочная часть</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8.Способ фиксации на стопе – молния</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 xml:space="preserve">   Фурнитура – кожаный бант</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9.Метод крепления – клеевой</w:t>
      </w:r>
    </w:p>
    <w:p w:rsidR="00AF4FDA" w:rsidRDefault="00AF4FDA" w:rsidP="00940888">
      <w:pPr>
        <w:pStyle w:val="1"/>
        <w:ind w:left="1416"/>
        <w:rPr>
          <w:rFonts w:ascii="Times New Roman" w:hAnsi="Times New Roman"/>
          <w:sz w:val="28"/>
          <w:szCs w:val="28"/>
        </w:rPr>
      </w:pPr>
      <w:r>
        <w:rPr>
          <w:rFonts w:ascii="Times New Roman" w:hAnsi="Times New Roman"/>
          <w:sz w:val="28"/>
          <w:szCs w:val="28"/>
        </w:rPr>
        <w:t>10.Цвет – чёрный</w:t>
      </w:r>
    </w:p>
    <w:p w:rsidR="00AF4FDA" w:rsidRPr="00940888" w:rsidRDefault="00AF4FDA" w:rsidP="00940888">
      <w:pPr>
        <w:pStyle w:val="1"/>
        <w:ind w:left="1416"/>
        <w:rPr>
          <w:rFonts w:ascii="Times New Roman" w:hAnsi="Times New Roman"/>
          <w:sz w:val="28"/>
          <w:szCs w:val="28"/>
        </w:rPr>
      </w:pPr>
      <w:r>
        <w:rPr>
          <w:rFonts w:ascii="Times New Roman" w:hAnsi="Times New Roman"/>
          <w:sz w:val="28"/>
          <w:szCs w:val="28"/>
        </w:rPr>
        <w:t>11.Ценовая ниша – 4040 рублей</w:t>
      </w:r>
    </w:p>
    <w:p w:rsidR="00AF4FDA" w:rsidRDefault="00AF4FDA" w:rsidP="00335226">
      <w:pPr>
        <w:pStyle w:val="1"/>
        <w:rPr>
          <w:rFonts w:ascii="Times New Roman" w:hAnsi="Times New Roman"/>
          <w:sz w:val="28"/>
          <w:szCs w:val="28"/>
        </w:rPr>
      </w:pPr>
    </w:p>
    <w:p w:rsidR="00AF4FDA" w:rsidRDefault="00AF4FDA" w:rsidP="00295B84">
      <w:pPr>
        <w:pStyle w:val="1"/>
        <w:rPr>
          <w:rFonts w:ascii="Times New Roman" w:hAnsi="Times New Roman"/>
          <w:sz w:val="28"/>
          <w:szCs w:val="28"/>
        </w:rPr>
      </w:pPr>
      <w:r w:rsidRPr="00335226">
        <w:rPr>
          <w:rFonts w:ascii="Times New Roman" w:hAnsi="Times New Roman"/>
          <w:sz w:val="28"/>
          <w:szCs w:val="28"/>
        </w:rPr>
        <w:t>ГОСТ 19116 – 84 Обувь модельная. Технические условия</w:t>
      </w:r>
    </w:p>
    <w:p w:rsidR="00AF4FDA" w:rsidRDefault="00AF4FDA" w:rsidP="00295B84">
      <w:pPr>
        <w:pStyle w:val="1"/>
        <w:rPr>
          <w:rFonts w:ascii="Times New Roman" w:hAnsi="Times New Roman"/>
          <w:sz w:val="28"/>
          <w:szCs w:val="28"/>
        </w:rPr>
      </w:pPr>
    </w:p>
    <w:p w:rsidR="00AF4FDA" w:rsidRDefault="00AF4FDA" w:rsidP="00295B84">
      <w:pPr>
        <w:pStyle w:val="1"/>
        <w:rPr>
          <w:rFonts w:ascii="Times New Roman" w:hAnsi="Times New Roman"/>
          <w:sz w:val="28"/>
          <w:szCs w:val="28"/>
        </w:rPr>
      </w:pPr>
      <w:r>
        <w:rPr>
          <w:rFonts w:ascii="Times New Roman" w:hAnsi="Times New Roman"/>
          <w:sz w:val="28"/>
          <w:szCs w:val="28"/>
        </w:rPr>
        <w:t>2.3.СРАВНИТЕЛЬНЫЙ АНАЛИЗ ОБЩИХ И СПЕЦИФИЧЕСКИХ ПОКАЗАТЕЛЕЙ КАЧЕСТВА ЖЕНСКИХ МОДЕЛЬНЫХ БОТИНОК «</w:t>
      </w:r>
      <w:r>
        <w:rPr>
          <w:rFonts w:ascii="Times New Roman" w:hAnsi="Times New Roman"/>
          <w:sz w:val="28"/>
          <w:szCs w:val="28"/>
          <w:lang w:val="en-US"/>
        </w:rPr>
        <w:t>RENZONI</w:t>
      </w:r>
      <w:r>
        <w:rPr>
          <w:rFonts w:ascii="Times New Roman" w:hAnsi="Times New Roman"/>
          <w:sz w:val="28"/>
          <w:szCs w:val="28"/>
        </w:rPr>
        <w:t>»</w:t>
      </w:r>
      <w:r w:rsidRPr="00CC6E3C">
        <w:rPr>
          <w:rFonts w:ascii="Times New Roman" w:hAnsi="Times New Roman"/>
          <w:sz w:val="28"/>
          <w:szCs w:val="28"/>
        </w:rPr>
        <w:t xml:space="preserve"> </w:t>
      </w:r>
      <w:r>
        <w:rPr>
          <w:rFonts w:ascii="Times New Roman" w:hAnsi="Times New Roman"/>
          <w:sz w:val="28"/>
          <w:szCs w:val="28"/>
        </w:rPr>
        <w:t>и</w:t>
      </w:r>
      <w:r w:rsidRPr="00CC6E3C">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JELAXI</w:t>
      </w:r>
      <w:r>
        <w:rPr>
          <w:rFonts w:ascii="Times New Roman" w:hAnsi="Times New Roman"/>
          <w:sz w:val="28"/>
          <w:szCs w:val="28"/>
        </w:rPr>
        <w:t>»</w:t>
      </w:r>
    </w:p>
    <w:p w:rsidR="00AF4FDA" w:rsidRDefault="00AF4FDA" w:rsidP="00D919DA">
      <w:pPr>
        <w:pStyle w:val="1"/>
        <w:rPr>
          <w:rFonts w:ascii="Times New Roman" w:hAnsi="Times New Roman"/>
          <w:sz w:val="28"/>
          <w:szCs w:val="28"/>
        </w:rPr>
      </w:pPr>
    </w:p>
    <w:p w:rsidR="00AF4FDA" w:rsidRPr="00247EAB" w:rsidRDefault="00AF4FDA" w:rsidP="00D919DA">
      <w:pPr>
        <w:pStyle w:val="1"/>
        <w:rPr>
          <w:rFonts w:ascii="Times New Roman" w:hAnsi="Times New Roman"/>
          <w:sz w:val="28"/>
          <w:szCs w:val="28"/>
        </w:rPr>
      </w:pPr>
      <w:r>
        <w:rPr>
          <w:rFonts w:ascii="Times New Roman" w:hAnsi="Times New Roman"/>
          <w:sz w:val="28"/>
          <w:szCs w:val="28"/>
        </w:rPr>
        <w:t xml:space="preserve">Для характеристики конкурентоспособности товаров необходимо провести сравнительный анализ показателей качества с учётом применяемых материалов. Зная формулу конкурентоспособность  качество + цена = </w:t>
      </w:r>
      <w:r w:rsidRPr="00546036">
        <w:rPr>
          <w:rFonts w:ascii="Times New Roman" w:hAnsi="Times New Roman"/>
          <w:sz w:val="28"/>
          <w:szCs w:val="28"/>
          <w:u w:val="single"/>
        </w:rPr>
        <w:t>К</w:t>
      </w:r>
      <w:r>
        <w:rPr>
          <w:rFonts w:ascii="Times New Roman" w:hAnsi="Times New Roman"/>
          <w:sz w:val="28"/>
          <w:szCs w:val="28"/>
        </w:rPr>
        <w:t>, надо сравнить потребительские свойства женских модельных ботинок итальянских торговых марок «</w:t>
      </w:r>
      <w:r>
        <w:rPr>
          <w:rFonts w:ascii="Times New Roman" w:hAnsi="Times New Roman"/>
          <w:sz w:val="28"/>
          <w:szCs w:val="28"/>
          <w:lang w:val="en-US"/>
        </w:rPr>
        <w:t>RENZONI</w:t>
      </w:r>
      <w:r>
        <w:rPr>
          <w:rFonts w:ascii="Times New Roman" w:hAnsi="Times New Roman"/>
          <w:sz w:val="28"/>
          <w:szCs w:val="28"/>
        </w:rPr>
        <w:t>» стоимостью 4200 руб.</w:t>
      </w:r>
      <w:r w:rsidRPr="00247EAB">
        <w:rPr>
          <w:rFonts w:ascii="Times New Roman" w:hAnsi="Times New Roman"/>
          <w:sz w:val="28"/>
          <w:szCs w:val="28"/>
        </w:rPr>
        <w:t xml:space="preserve"> </w:t>
      </w:r>
      <w:r>
        <w:rPr>
          <w:rFonts w:ascii="Times New Roman" w:hAnsi="Times New Roman"/>
          <w:sz w:val="28"/>
          <w:szCs w:val="28"/>
        </w:rPr>
        <w:t>и «</w:t>
      </w:r>
      <w:r>
        <w:rPr>
          <w:rFonts w:ascii="Times New Roman" w:hAnsi="Times New Roman"/>
          <w:sz w:val="28"/>
          <w:szCs w:val="28"/>
          <w:lang w:val="en-US"/>
        </w:rPr>
        <w:t>JELAXI</w:t>
      </w:r>
      <w:r>
        <w:rPr>
          <w:rFonts w:ascii="Times New Roman" w:hAnsi="Times New Roman"/>
          <w:sz w:val="28"/>
          <w:szCs w:val="28"/>
        </w:rPr>
        <w:t>» стоимостью 4040 руб.</w:t>
      </w:r>
    </w:p>
    <w:p w:rsidR="00AF4FDA" w:rsidRDefault="00AF4FDA" w:rsidP="00DA75C5">
      <w:pPr>
        <w:pStyle w:val="1"/>
        <w:jc w:val="center"/>
        <w:rPr>
          <w:rFonts w:ascii="Times New Roman" w:hAnsi="Times New Roman"/>
          <w:sz w:val="28"/>
          <w:szCs w:val="28"/>
        </w:rPr>
      </w:pPr>
    </w:p>
    <w:p w:rsidR="00AF4FDA" w:rsidRDefault="00AF4FDA" w:rsidP="00247EAB">
      <w:pPr>
        <w:pStyle w:val="1"/>
        <w:jc w:val="center"/>
        <w:rPr>
          <w:rFonts w:ascii="Times New Roman" w:hAnsi="Times New Roman"/>
          <w:sz w:val="28"/>
          <w:szCs w:val="28"/>
        </w:rPr>
      </w:pPr>
      <w:r>
        <w:rPr>
          <w:rFonts w:ascii="Times New Roman" w:hAnsi="Times New Roman"/>
          <w:sz w:val="28"/>
          <w:szCs w:val="28"/>
        </w:rPr>
        <w:t>Таблица 1. Показатели качества женских модельных ботинок итальянской торговой марки «</w:t>
      </w:r>
      <w:r>
        <w:rPr>
          <w:rFonts w:ascii="Times New Roman" w:hAnsi="Times New Roman"/>
          <w:sz w:val="28"/>
          <w:szCs w:val="28"/>
          <w:lang w:val="en-US"/>
        </w:rPr>
        <w:t>RENZONI</w:t>
      </w:r>
      <w:r>
        <w:rPr>
          <w:rFonts w:ascii="Times New Roman" w:hAnsi="Times New Roman"/>
          <w:sz w:val="28"/>
          <w:szCs w:val="28"/>
        </w:rPr>
        <w:t>»</w:t>
      </w:r>
      <w:r w:rsidRPr="00DA75C5">
        <w:rPr>
          <w:rFonts w:ascii="Times New Roman" w:hAnsi="Times New Roman"/>
          <w:sz w:val="28"/>
          <w:szCs w:val="28"/>
        </w:rPr>
        <w:t xml:space="preserve"> </w:t>
      </w:r>
      <w:r>
        <w:rPr>
          <w:rFonts w:ascii="Times New Roman" w:hAnsi="Times New Roman"/>
          <w:sz w:val="28"/>
          <w:szCs w:val="28"/>
        </w:rPr>
        <w:t xml:space="preserve">арт.234-901-8009МВ </w:t>
      </w:r>
    </w:p>
    <w:p w:rsidR="00AF4FDA" w:rsidRDefault="00AF4FDA" w:rsidP="00247EAB">
      <w:pPr>
        <w:pStyle w:val="1"/>
        <w:jc w:val="center"/>
        <w:rPr>
          <w:rFonts w:ascii="Times New Roman" w:hAnsi="Times New Roman"/>
          <w:sz w:val="28"/>
          <w:szCs w:val="28"/>
        </w:rPr>
      </w:pPr>
      <w:r>
        <w:rPr>
          <w:rFonts w:ascii="Times New Roman" w:hAnsi="Times New Roman"/>
          <w:sz w:val="28"/>
          <w:szCs w:val="28"/>
        </w:rPr>
        <w:t>ГОСТ 21463 – 87</w:t>
      </w:r>
    </w:p>
    <w:p w:rsidR="00AF4FDA" w:rsidRDefault="00AF4FDA" w:rsidP="00DA75C5">
      <w:pPr>
        <w:pStyle w:val="1"/>
        <w:jc w:val="center"/>
        <w:rPr>
          <w:rFonts w:ascii="Times New Roman" w:hAnsi="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85"/>
        <w:gridCol w:w="3285"/>
        <w:gridCol w:w="3285"/>
      </w:tblGrid>
      <w:tr w:rsidR="00AF4FDA" w:rsidRPr="00C22769" w:rsidTr="00C22769">
        <w:trPr>
          <w:trHeight w:val="610"/>
        </w:trPr>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Группа свойств</w:t>
            </w:r>
          </w:p>
          <w:p w:rsidR="00AF4FDA" w:rsidRPr="00C22769" w:rsidRDefault="00AF4FDA" w:rsidP="00C22769">
            <w:pPr>
              <w:pStyle w:val="1"/>
              <w:jc w:val="center"/>
              <w:rPr>
                <w:rFonts w:ascii="Times New Roman" w:hAnsi="Times New Roman"/>
                <w:sz w:val="28"/>
                <w:szCs w:val="28"/>
              </w:rPr>
            </w:pPr>
          </w:p>
        </w:tc>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Подгруппа</w:t>
            </w:r>
          </w:p>
        </w:tc>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Значения показателя качества по НТД</w:t>
            </w:r>
          </w:p>
        </w:tc>
      </w:tr>
      <w:tr w:rsidR="00AF4FDA" w:rsidRPr="00C22769" w:rsidTr="00C22769">
        <w:trPr>
          <w:trHeight w:val="302"/>
        </w:trPr>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1</w:t>
            </w:r>
          </w:p>
        </w:tc>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2</w:t>
            </w:r>
          </w:p>
        </w:tc>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3</w:t>
            </w:r>
          </w:p>
        </w:tc>
      </w:tr>
      <w:tr w:rsidR="00AF4FDA" w:rsidRPr="00C22769" w:rsidTr="00C22769">
        <w:trPr>
          <w:trHeight w:val="981"/>
        </w:trPr>
        <w:tc>
          <w:tcPr>
            <w:tcW w:w="3285" w:type="dxa"/>
          </w:tcPr>
          <w:p w:rsidR="00AF4FDA" w:rsidRPr="00C22769" w:rsidRDefault="00AF4FDA" w:rsidP="00295B84">
            <w:pPr>
              <w:pStyle w:val="1"/>
              <w:rPr>
                <w:rFonts w:ascii="Times New Roman" w:hAnsi="Times New Roman"/>
                <w:b/>
                <w:sz w:val="28"/>
                <w:szCs w:val="28"/>
              </w:rPr>
            </w:pPr>
            <w:r w:rsidRPr="00C22769">
              <w:rPr>
                <w:rFonts w:ascii="Times New Roman" w:hAnsi="Times New Roman"/>
                <w:b/>
                <w:sz w:val="28"/>
                <w:szCs w:val="28"/>
              </w:rPr>
              <w:t>1.Надёжность</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1.1.Гарантийный срок носки (эксплуатации) обуви, дни</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1.2.Прочность ниточных креплений деталей заготовок обуви, Н/см</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 xml:space="preserve">1.3.Прочность крепления деталей низа, Н (см) </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1.4.Прочность крепления каблука</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1.5.Общая и остаточная деформация подноска и задника, мм</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1.6.Сцепление подошвы с опорной поверхностью при ходьбе (коэффициент трения)</w:t>
            </w:r>
          </w:p>
        </w:tc>
        <w:tc>
          <w:tcPr>
            <w:tcW w:w="3285" w:type="dxa"/>
          </w:tcPr>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Прочность</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Прочность</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Прочность</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Прочность</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Формоустойчивость носочной и пяточной части</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Фрикционные свойства подошвы (сопротивление)</w:t>
            </w:r>
          </w:p>
        </w:tc>
        <w:tc>
          <w:tcPr>
            <w:tcW w:w="3285" w:type="dxa"/>
          </w:tcPr>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80 дней</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Разрывная нагрузка по образцу «</w:t>
            </w:r>
            <w:r w:rsidRPr="00C22769">
              <w:rPr>
                <w:rFonts w:ascii="Times New Roman" w:hAnsi="Times New Roman"/>
                <w:sz w:val="28"/>
                <w:szCs w:val="28"/>
                <w:lang w:val="en-US"/>
              </w:rPr>
              <w:t>RENZONI</w:t>
            </w:r>
            <w:r w:rsidRPr="00C22769">
              <w:rPr>
                <w:rFonts w:ascii="Times New Roman" w:hAnsi="Times New Roman"/>
                <w:sz w:val="28"/>
                <w:szCs w:val="28"/>
              </w:rPr>
              <w:t>», н/см, не менее:</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при одной строчке – 90</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при двух – 115</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при строчках более двух- 145</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Прочность крепления подошвы на 1 см ширины затяжной кромки, н/см, не менее для исходного размера полупары обуви, при толщине подошвы минимальной (5 мм) - 43</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850 Н/см</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Формоустойчивость подноска и обуви – остаточная – 1.0</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общая отсутствует</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Подошва – ПУ</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Коэффициент трения по асфальту:</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коэффициент динамики по сухому асфальту – 0,45</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коэффициент динамики по мокрому асфальту – 0,60</w:t>
            </w:r>
          </w:p>
        </w:tc>
      </w:tr>
      <w:tr w:rsidR="00AF4FDA" w:rsidRPr="00C22769" w:rsidTr="00C22769">
        <w:trPr>
          <w:trHeight w:val="2398"/>
        </w:trPr>
        <w:tc>
          <w:tcPr>
            <w:tcW w:w="3285" w:type="dxa"/>
          </w:tcPr>
          <w:p w:rsidR="00AF4FDA" w:rsidRPr="00C22769" w:rsidRDefault="00AF4FDA" w:rsidP="00295B84">
            <w:pPr>
              <w:pStyle w:val="1"/>
              <w:rPr>
                <w:rFonts w:ascii="Times New Roman" w:hAnsi="Times New Roman"/>
                <w:b/>
                <w:sz w:val="28"/>
                <w:szCs w:val="28"/>
              </w:rPr>
            </w:pPr>
            <w:r w:rsidRPr="00C22769">
              <w:rPr>
                <w:rFonts w:ascii="Times New Roman" w:hAnsi="Times New Roman"/>
                <w:b/>
                <w:sz w:val="28"/>
                <w:szCs w:val="28"/>
              </w:rPr>
              <w:t>2.Эргономические показатели</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2.1.Гибкость, Н/см (кгс/см)</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2.2.Размер</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2.3.Полнота</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2.4.Высота обуви, мм</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2.5.Водопромокаемость обуви в динамических условиях, мин</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 xml:space="preserve">2.6.Паропроницаемость системы материалов,  имитирующих верх обуви, мг/см </w:t>
            </w:r>
            <w:r w:rsidRPr="00C22769">
              <w:rPr>
                <w:rFonts w:ascii="Times New Roman" w:hAnsi="Times New Roman"/>
                <w:sz w:val="28"/>
                <w:szCs w:val="28"/>
                <w:vertAlign w:val="superscript"/>
              </w:rPr>
              <w:t xml:space="preserve">2 </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2.7.Влагопоглощение системы материалов, имитирующих верх обуви, %</w:t>
            </w:r>
          </w:p>
        </w:tc>
        <w:tc>
          <w:tcPr>
            <w:tcW w:w="3285" w:type="dxa"/>
          </w:tcPr>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Гигиеничность</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Гигиеничность</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Гигиеничность</w:t>
            </w:r>
          </w:p>
        </w:tc>
        <w:tc>
          <w:tcPr>
            <w:tcW w:w="3285" w:type="dxa"/>
          </w:tcPr>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Гибкость полупары женской обуви – 10 Н/см</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Норма гибкости модельной обуви должна быть снижена на 1 Н/см по сравнению с нормой гибкости соответствующего вида и метода крепления.</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Обувь по размерам должна соответствовать требованиям ГОСТа 11373-75</w:t>
            </w:r>
          </w:p>
          <w:p w:rsidR="00AF4FDA" w:rsidRPr="00C22769" w:rsidRDefault="00AF4FDA" w:rsidP="006D3E0A">
            <w:pPr>
              <w:pStyle w:val="1"/>
              <w:rPr>
                <w:rFonts w:ascii="Times New Roman" w:hAnsi="Times New Roman"/>
                <w:sz w:val="28"/>
                <w:szCs w:val="28"/>
              </w:rPr>
            </w:pPr>
            <w:r w:rsidRPr="00C22769">
              <w:rPr>
                <w:rFonts w:ascii="Times New Roman" w:hAnsi="Times New Roman"/>
                <w:sz w:val="28"/>
                <w:szCs w:val="28"/>
              </w:rPr>
              <w:t>Женские размеры обуви в метрической системе -размер определяется длиной стопы, выраженной в мм</w:t>
            </w:r>
          </w:p>
          <w:p w:rsidR="00AF4FDA" w:rsidRPr="00C22769" w:rsidRDefault="00AF4FDA" w:rsidP="006D3E0A">
            <w:pPr>
              <w:pStyle w:val="1"/>
              <w:rPr>
                <w:rFonts w:ascii="Times New Roman" w:hAnsi="Times New Roman"/>
                <w:sz w:val="28"/>
                <w:szCs w:val="28"/>
              </w:rPr>
            </w:pPr>
            <w:r w:rsidRPr="00C22769">
              <w:rPr>
                <w:rFonts w:ascii="Times New Roman" w:hAnsi="Times New Roman"/>
                <w:sz w:val="28"/>
                <w:szCs w:val="28"/>
              </w:rPr>
              <w:t>(210-275)</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Обувь по полнотам должна соответствовать требованиям ГОСТа  3927-75</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12 полнот (узкая, средняя,</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широкая), разница между смежными полнотами для модельной обуви составляет 3 мм</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Высота женских ботинок не менее 156</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Допускается по согласованию изготовителя с потребителем изменять высоту обуви</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 xml:space="preserve">Не менее 20 </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Не менее 14</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Относительная паропроницаемость не менее 20 %</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Паро – влагопоглощение не менее 6 %</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Влагоотдача (паро - влагоотдача) не менее 6%</w:t>
            </w:r>
          </w:p>
        </w:tc>
      </w:tr>
      <w:tr w:rsidR="00AF4FDA" w:rsidRPr="00C22769" w:rsidTr="00C22769">
        <w:trPr>
          <w:trHeight w:val="2403"/>
        </w:trPr>
        <w:tc>
          <w:tcPr>
            <w:tcW w:w="3285" w:type="dxa"/>
          </w:tcPr>
          <w:p w:rsidR="00AF4FDA" w:rsidRPr="00C22769" w:rsidRDefault="00AF4FDA" w:rsidP="00295B84">
            <w:pPr>
              <w:pStyle w:val="1"/>
              <w:rPr>
                <w:rFonts w:ascii="Times New Roman" w:hAnsi="Times New Roman"/>
                <w:b/>
                <w:sz w:val="28"/>
                <w:szCs w:val="28"/>
              </w:rPr>
            </w:pPr>
            <w:r w:rsidRPr="00C22769">
              <w:rPr>
                <w:rFonts w:ascii="Times New Roman" w:hAnsi="Times New Roman"/>
                <w:b/>
                <w:sz w:val="28"/>
                <w:szCs w:val="28"/>
              </w:rPr>
              <w:t>3.Эстетические показатели</w:t>
            </w: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3.1.Силуэт, баллы</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3.2.Внешний вид</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3.3.Внутренняя отделка</w:t>
            </w:r>
          </w:p>
        </w:tc>
        <w:tc>
          <w:tcPr>
            <w:tcW w:w="3285" w:type="dxa"/>
          </w:tcPr>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Внешний вид</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Внешний вид</w:t>
            </w: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r w:rsidRPr="00C22769">
              <w:rPr>
                <w:rFonts w:ascii="Times New Roman" w:hAnsi="Times New Roman"/>
                <w:sz w:val="28"/>
                <w:szCs w:val="28"/>
              </w:rPr>
              <w:t>Внешний вид</w:t>
            </w:r>
          </w:p>
        </w:tc>
        <w:tc>
          <w:tcPr>
            <w:tcW w:w="3285" w:type="dxa"/>
          </w:tcPr>
          <w:p w:rsidR="00AF4FDA" w:rsidRPr="00C22769" w:rsidRDefault="00AF4FDA" w:rsidP="00295B84">
            <w:pPr>
              <w:pStyle w:val="1"/>
              <w:rPr>
                <w:rFonts w:ascii="Times New Roman" w:hAnsi="Times New Roman"/>
                <w:sz w:val="28"/>
                <w:szCs w:val="28"/>
              </w:rPr>
            </w:pPr>
          </w:p>
          <w:p w:rsidR="00AF4FDA" w:rsidRPr="00C22769" w:rsidRDefault="00AF4FDA" w:rsidP="00295B84">
            <w:pPr>
              <w:pStyle w:val="1"/>
              <w:rPr>
                <w:rFonts w:ascii="Times New Roman" w:hAnsi="Times New Roman"/>
                <w:sz w:val="28"/>
                <w:szCs w:val="28"/>
              </w:rPr>
            </w:pPr>
          </w:p>
          <w:p w:rsidR="00AF4FDA" w:rsidRPr="00C22769" w:rsidRDefault="00AF4FDA" w:rsidP="00C862CE">
            <w:pPr>
              <w:pStyle w:val="1"/>
              <w:rPr>
                <w:rFonts w:ascii="Times New Roman" w:hAnsi="Times New Roman"/>
                <w:sz w:val="28"/>
                <w:szCs w:val="28"/>
              </w:rPr>
            </w:pPr>
            <w:r w:rsidRPr="00C22769">
              <w:rPr>
                <w:rFonts w:ascii="Times New Roman" w:hAnsi="Times New Roman"/>
                <w:sz w:val="28"/>
                <w:szCs w:val="28"/>
              </w:rPr>
              <w:t>Максимальная оценка 15 баллов</w:t>
            </w:r>
          </w:p>
          <w:p w:rsidR="00AF4FDA" w:rsidRPr="00C22769" w:rsidRDefault="00AF4FDA" w:rsidP="00C862CE">
            <w:pPr>
              <w:pStyle w:val="1"/>
              <w:rPr>
                <w:rFonts w:ascii="Times New Roman" w:hAnsi="Times New Roman"/>
                <w:sz w:val="28"/>
                <w:szCs w:val="28"/>
              </w:rPr>
            </w:pPr>
            <w:r w:rsidRPr="00C22769">
              <w:rPr>
                <w:rFonts w:ascii="Times New Roman" w:hAnsi="Times New Roman"/>
                <w:sz w:val="28"/>
                <w:szCs w:val="28"/>
              </w:rPr>
              <w:t>Допускаемые снижения для высшей категории</w:t>
            </w:r>
          </w:p>
          <w:p w:rsidR="00AF4FDA" w:rsidRPr="00C22769" w:rsidRDefault="00AF4FDA" w:rsidP="00C862CE">
            <w:pPr>
              <w:pStyle w:val="1"/>
              <w:rPr>
                <w:rFonts w:ascii="Times New Roman" w:hAnsi="Times New Roman"/>
                <w:sz w:val="28"/>
                <w:szCs w:val="28"/>
              </w:rPr>
            </w:pPr>
          </w:p>
          <w:p w:rsidR="00AF4FDA" w:rsidRPr="00C22769" w:rsidRDefault="00AF4FDA" w:rsidP="00C862CE">
            <w:pPr>
              <w:pStyle w:val="1"/>
              <w:rPr>
                <w:rFonts w:ascii="Times New Roman" w:hAnsi="Times New Roman"/>
                <w:sz w:val="28"/>
                <w:szCs w:val="28"/>
              </w:rPr>
            </w:pPr>
            <w:r w:rsidRPr="00C22769">
              <w:rPr>
                <w:rFonts w:ascii="Times New Roman" w:hAnsi="Times New Roman"/>
                <w:sz w:val="28"/>
                <w:szCs w:val="28"/>
              </w:rPr>
              <w:t>Максимальная оценка 17 баллов</w:t>
            </w:r>
          </w:p>
          <w:p w:rsidR="00AF4FDA" w:rsidRPr="00C22769" w:rsidRDefault="00AF4FDA" w:rsidP="00C862CE">
            <w:pPr>
              <w:pStyle w:val="1"/>
              <w:rPr>
                <w:rFonts w:ascii="Times New Roman" w:hAnsi="Times New Roman"/>
                <w:sz w:val="28"/>
                <w:szCs w:val="28"/>
              </w:rPr>
            </w:pPr>
            <w:r w:rsidRPr="00C22769">
              <w:rPr>
                <w:rFonts w:ascii="Times New Roman" w:hAnsi="Times New Roman"/>
                <w:sz w:val="28"/>
                <w:szCs w:val="28"/>
              </w:rPr>
              <w:t>Допускаемые снижения оценки для высшей категории не более 1 балла</w:t>
            </w:r>
          </w:p>
          <w:p w:rsidR="00AF4FDA" w:rsidRPr="00C22769" w:rsidRDefault="00AF4FDA" w:rsidP="00C862CE">
            <w:pPr>
              <w:pStyle w:val="1"/>
              <w:rPr>
                <w:rFonts w:ascii="Times New Roman" w:hAnsi="Times New Roman"/>
                <w:sz w:val="28"/>
                <w:szCs w:val="28"/>
              </w:rPr>
            </w:pPr>
            <w:r w:rsidRPr="00C22769">
              <w:rPr>
                <w:rFonts w:ascii="Times New Roman" w:hAnsi="Times New Roman"/>
                <w:sz w:val="28"/>
                <w:szCs w:val="28"/>
              </w:rPr>
              <w:t>Для первой категории качества не более 3</w:t>
            </w:r>
          </w:p>
          <w:p w:rsidR="00AF4FDA" w:rsidRPr="00C22769" w:rsidRDefault="00AF4FDA" w:rsidP="00C862CE">
            <w:pPr>
              <w:pStyle w:val="1"/>
              <w:rPr>
                <w:rFonts w:ascii="Times New Roman" w:hAnsi="Times New Roman"/>
                <w:sz w:val="28"/>
                <w:szCs w:val="28"/>
              </w:rPr>
            </w:pPr>
            <w:r w:rsidRPr="00C22769">
              <w:rPr>
                <w:rFonts w:ascii="Times New Roman" w:hAnsi="Times New Roman"/>
                <w:sz w:val="28"/>
                <w:szCs w:val="28"/>
              </w:rPr>
              <w:t>баллов</w:t>
            </w:r>
          </w:p>
          <w:p w:rsidR="00AF4FDA" w:rsidRPr="00C22769" w:rsidRDefault="00AF4FDA" w:rsidP="00C862CE">
            <w:pPr>
              <w:pStyle w:val="1"/>
              <w:rPr>
                <w:rFonts w:ascii="Times New Roman" w:hAnsi="Times New Roman"/>
                <w:sz w:val="28"/>
                <w:szCs w:val="28"/>
              </w:rPr>
            </w:pPr>
            <w:r w:rsidRPr="00C22769">
              <w:rPr>
                <w:rFonts w:ascii="Times New Roman" w:hAnsi="Times New Roman"/>
                <w:sz w:val="28"/>
                <w:szCs w:val="28"/>
              </w:rPr>
              <w:t>Определяется сравнением с образцом-эталоном</w:t>
            </w:r>
          </w:p>
          <w:p w:rsidR="00AF4FDA" w:rsidRPr="00C22769" w:rsidRDefault="00AF4FDA" w:rsidP="00C862CE">
            <w:pPr>
              <w:pStyle w:val="1"/>
              <w:rPr>
                <w:rFonts w:ascii="Times New Roman" w:hAnsi="Times New Roman"/>
                <w:sz w:val="28"/>
                <w:szCs w:val="28"/>
              </w:rPr>
            </w:pPr>
          </w:p>
          <w:p w:rsidR="00AF4FDA" w:rsidRPr="00C22769" w:rsidRDefault="00AF4FDA" w:rsidP="00C862CE">
            <w:pPr>
              <w:pStyle w:val="1"/>
              <w:rPr>
                <w:rFonts w:ascii="Times New Roman" w:hAnsi="Times New Roman"/>
                <w:sz w:val="28"/>
                <w:szCs w:val="28"/>
              </w:rPr>
            </w:pPr>
            <w:r w:rsidRPr="00C22769">
              <w:rPr>
                <w:rFonts w:ascii="Times New Roman" w:hAnsi="Times New Roman"/>
                <w:sz w:val="28"/>
                <w:szCs w:val="28"/>
              </w:rPr>
              <w:t>Определяется сравнением с образцом-эталоном</w:t>
            </w:r>
          </w:p>
          <w:p w:rsidR="00AF4FDA" w:rsidRPr="00C22769" w:rsidRDefault="00AF4FDA" w:rsidP="00C862CE">
            <w:pPr>
              <w:pStyle w:val="1"/>
              <w:rPr>
                <w:rFonts w:ascii="Times New Roman" w:hAnsi="Times New Roman"/>
                <w:sz w:val="28"/>
                <w:szCs w:val="28"/>
              </w:rPr>
            </w:pPr>
            <w:r w:rsidRPr="00C22769">
              <w:rPr>
                <w:rFonts w:ascii="Times New Roman" w:hAnsi="Times New Roman"/>
                <w:sz w:val="28"/>
                <w:szCs w:val="28"/>
              </w:rPr>
              <w:t>Допускаемые снижения оценки для высшей категории качества не более 1 балла</w:t>
            </w:r>
          </w:p>
          <w:p w:rsidR="00AF4FDA" w:rsidRPr="00C22769" w:rsidRDefault="00AF4FDA" w:rsidP="00C862CE">
            <w:pPr>
              <w:pStyle w:val="1"/>
              <w:rPr>
                <w:rFonts w:ascii="Times New Roman" w:hAnsi="Times New Roman"/>
                <w:sz w:val="28"/>
                <w:szCs w:val="28"/>
              </w:rPr>
            </w:pPr>
            <w:r w:rsidRPr="00C22769">
              <w:rPr>
                <w:rFonts w:ascii="Times New Roman" w:hAnsi="Times New Roman"/>
                <w:sz w:val="28"/>
                <w:szCs w:val="28"/>
              </w:rPr>
              <w:t>Для первой категории качества не более 3 баллов</w:t>
            </w:r>
          </w:p>
        </w:tc>
      </w:tr>
    </w:tbl>
    <w:p w:rsidR="00AF4FDA" w:rsidRDefault="00AF4FDA" w:rsidP="00295B84">
      <w:pPr>
        <w:pStyle w:val="1"/>
        <w:rPr>
          <w:rFonts w:ascii="Times New Roman" w:hAnsi="Times New Roman"/>
          <w:sz w:val="28"/>
          <w:szCs w:val="28"/>
        </w:rPr>
      </w:pPr>
    </w:p>
    <w:p w:rsidR="00AF4FDA" w:rsidRDefault="00AF4FDA" w:rsidP="0003429E">
      <w:pPr>
        <w:pStyle w:val="1"/>
        <w:rPr>
          <w:rFonts w:ascii="Times New Roman" w:hAnsi="Times New Roman"/>
          <w:sz w:val="28"/>
          <w:szCs w:val="28"/>
        </w:rPr>
      </w:pPr>
      <w:r>
        <w:rPr>
          <w:rFonts w:ascii="Times New Roman" w:hAnsi="Times New Roman"/>
          <w:sz w:val="28"/>
          <w:szCs w:val="28"/>
        </w:rPr>
        <w:t>Значение показателей выписала с учётом применяемых материалов.</w:t>
      </w:r>
    </w:p>
    <w:p w:rsidR="00AF4FDA" w:rsidRDefault="00AF4FDA" w:rsidP="0003429E">
      <w:pPr>
        <w:pStyle w:val="1"/>
        <w:rPr>
          <w:rFonts w:ascii="Times New Roman" w:hAnsi="Times New Roman"/>
          <w:sz w:val="28"/>
          <w:szCs w:val="28"/>
        </w:rPr>
      </w:pPr>
    </w:p>
    <w:p w:rsidR="00AF4FDA" w:rsidRDefault="00AF4FDA" w:rsidP="0003429E">
      <w:pPr>
        <w:pStyle w:val="1"/>
        <w:rPr>
          <w:rFonts w:ascii="Times New Roman" w:hAnsi="Times New Roman"/>
          <w:sz w:val="28"/>
          <w:szCs w:val="28"/>
        </w:rPr>
      </w:pPr>
      <w:r>
        <w:rPr>
          <w:rFonts w:ascii="Times New Roman" w:hAnsi="Times New Roman"/>
          <w:sz w:val="28"/>
          <w:szCs w:val="28"/>
        </w:rPr>
        <w:t>Материал верха: натуральная кожа, лак</w:t>
      </w:r>
    </w:p>
    <w:p w:rsidR="00AF4FDA" w:rsidRDefault="00AF4FDA" w:rsidP="00342352">
      <w:pPr>
        <w:pStyle w:val="1"/>
        <w:rPr>
          <w:rFonts w:ascii="Times New Roman" w:hAnsi="Times New Roman"/>
          <w:sz w:val="28"/>
          <w:szCs w:val="28"/>
        </w:rPr>
      </w:pPr>
    </w:p>
    <w:p w:rsidR="00AF4FDA" w:rsidRDefault="00AF4FDA" w:rsidP="00342352">
      <w:pPr>
        <w:pStyle w:val="1"/>
        <w:rPr>
          <w:rFonts w:ascii="Times New Roman" w:hAnsi="Times New Roman"/>
          <w:sz w:val="28"/>
          <w:szCs w:val="28"/>
        </w:rPr>
      </w:pPr>
      <w:r>
        <w:rPr>
          <w:rFonts w:ascii="Times New Roman" w:hAnsi="Times New Roman"/>
          <w:sz w:val="28"/>
          <w:szCs w:val="28"/>
        </w:rPr>
        <w:t>На наружные детали верха должны применяться следующие материалы с индексом «модельная»: кожи хромовые гладкие  с естественной лицевой поверхностью по ГОСТ 939-88 (бычок, яловка, полукожник, выросток, опоек, шевро, козлина, кожи, отделанные  под велюр и нубук), замша по ГОСТ 3717-84, лаковые кожи по ГОСТ 9705-78, кожи хромовые с естественной лицевой поверхностью (эластичные), кроме свиных, текстильные обувные материалы для женской обуви.</w:t>
      </w:r>
    </w:p>
    <w:p w:rsidR="00AF4FDA" w:rsidRDefault="00AF4FDA" w:rsidP="0003429E">
      <w:pPr>
        <w:pStyle w:val="1"/>
        <w:rPr>
          <w:rFonts w:ascii="Times New Roman" w:hAnsi="Times New Roman"/>
          <w:sz w:val="28"/>
          <w:szCs w:val="28"/>
        </w:rPr>
      </w:pPr>
    </w:p>
    <w:p w:rsidR="00AF4FDA" w:rsidRDefault="00AF4FDA" w:rsidP="0003429E">
      <w:pPr>
        <w:pStyle w:val="1"/>
        <w:rPr>
          <w:rFonts w:ascii="Times New Roman" w:hAnsi="Times New Roman"/>
          <w:sz w:val="28"/>
          <w:szCs w:val="28"/>
        </w:rPr>
      </w:pPr>
      <w:r>
        <w:rPr>
          <w:rFonts w:ascii="Times New Roman" w:hAnsi="Times New Roman"/>
          <w:sz w:val="28"/>
          <w:szCs w:val="28"/>
        </w:rPr>
        <w:t>Материал низа: полиуретан</w:t>
      </w:r>
    </w:p>
    <w:p w:rsidR="00AF4FDA" w:rsidRDefault="00AF4FDA" w:rsidP="0003429E">
      <w:pPr>
        <w:pStyle w:val="1"/>
        <w:rPr>
          <w:rFonts w:ascii="Times New Roman" w:hAnsi="Times New Roman"/>
          <w:sz w:val="28"/>
          <w:szCs w:val="28"/>
        </w:rPr>
      </w:pPr>
    </w:p>
    <w:p w:rsidR="00AF4FDA" w:rsidRDefault="00AF4FDA" w:rsidP="0003429E">
      <w:pPr>
        <w:pStyle w:val="1"/>
        <w:rPr>
          <w:rFonts w:ascii="Times New Roman" w:hAnsi="Times New Roman"/>
          <w:sz w:val="28"/>
          <w:szCs w:val="28"/>
        </w:rPr>
      </w:pPr>
      <w:r>
        <w:rPr>
          <w:rFonts w:ascii="Times New Roman" w:hAnsi="Times New Roman"/>
          <w:sz w:val="28"/>
          <w:szCs w:val="28"/>
        </w:rPr>
        <w:t>На наружные детали низа обуви должны применяться (для подошвы) кожи по ГОСТ 29277-92, каучук, полиуретан, кожволон, термопластический эластомер, поливинилхлорид, дерево, пробка по нормативно-технической документации; (для каблука) синтетические материалы, дерево, пробка по нормативно-технической документации; (для набойки) синтетические материалы по нормативно-технической документации и металл.</w:t>
      </w:r>
    </w:p>
    <w:p w:rsidR="00AF4FDA" w:rsidRDefault="00AF4FDA" w:rsidP="0003429E">
      <w:pPr>
        <w:pStyle w:val="1"/>
        <w:rPr>
          <w:rFonts w:ascii="Times New Roman" w:hAnsi="Times New Roman"/>
          <w:sz w:val="28"/>
          <w:szCs w:val="28"/>
        </w:rPr>
      </w:pPr>
    </w:p>
    <w:p w:rsidR="00AF4FDA" w:rsidRPr="0003429E" w:rsidRDefault="00AF4FDA" w:rsidP="0003429E">
      <w:pPr>
        <w:pStyle w:val="1"/>
        <w:rPr>
          <w:rFonts w:ascii="Times New Roman" w:hAnsi="Times New Roman"/>
          <w:sz w:val="28"/>
          <w:szCs w:val="28"/>
        </w:rPr>
      </w:pPr>
      <w:r>
        <w:rPr>
          <w:rFonts w:ascii="Times New Roman" w:hAnsi="Times New Roman"/>
          <w:sz w:val="28"/>
          <w:szCs w:val="28"/>
        </w:rPr>
        <w:t>Подкладка: нетканый материал</w:t>
      </w:r>
    </w:p>
    <w:p w:rsidR="00AF4FDA" w:rsidRDefault="00AF4FDA" w:rsidP="003D13F0">
      <w:pPr>
        <w:pStyle w:val="1"/>
        <w:rPr>
          <w:rFonts w:ascii="Times New Roman" w:hAnsi="Times New Roman"/>
          <w:sz w:val="28"/>
          <w:szCs w:val="28"/>
        </w:rPr>
      </w:pPr>
    </w:p>
    <w:p w:rsidR="00AF4FDA" w:rsidRDefault="00AF4FDA" w:rsidP="003D13F0">
      <w:pPr>
        <w:pStyle w:val="1"/>
        <w:rPr>
          <w:rFonts w:ascii="Times New Roman" w:hAnsi="Times New Roman"/>
          <w:sz w:val="28"/>
          <w:szCs w:val="28"/>
        </w:rPr>
      </w:pPr>
      <w:r>
        <w:rPr>
          <w:rFonts w:ascii="Times New Roman" w:hAnsi="Times New Roman"/>
          <w:sz w:val="28"/>
          <w:szCs w:val="28"/>
        </w:rPr>
        <w:t>На внутренние детали верха обуви должны применяться (для подкладки) – кожи по ГОСТ 940-81, ГОСТ 939-88, ГОСТ 1838-83, кроме кож покрывного крашения казеиновыми и акриловыми красителями, ткани для подкладки по ГОСТ 19196-93, хлопчатобумажный и шёлковый репс, трикотаж, дублированный поролоном, трикотаж, натуральный мех по ГОСТ 4661-76, искусственный мех, шерстяные и полушерстяные ткани.</w:t>
      </w:r>
    </w:p>
    <w:p w:rsidR="00AF4FDA" w:rsidRDefault="00AF4FDA" w:rsidP="003006C7">
      <w:pPr>
        <w:pStyle w:val="1"/>
        <w:rPr>
          <w:rFonts w:ascii="Times New Roman" w:hAnsi="Times New Roman"/>
          <w:sz w:val="28"/>
          <w:szCs w:val="28"/>
        </w:rPr>
      </w:pPr>
    </w:p>
    <w:p w:rsidR="00AF4FDA" w:rsidRDefault="00AF4FDA" w:rsidP="003F00F6">
      <w:pPr>
        <w:pStyle w:val="1"/>
        <w:jc w:val="center"/>
        <w:rPr>
          <w:rFonts w:ascii="Times New Roman" w:hAnsi="Times New Roman"/>
          <w:sz w:val="28"/>
          <w:szCs w:val="28"/>
        </w:rPr>
      </w:pPr>
    </w:p>
    <w:p w:rsidR="00AF4FDA" w:rsidRDefault="00AF4FDA" w:rsidP="003F00F6">
      <w:pPr>
        <w:pStyle w:val="1"/>
        <w:jc w:val="center"/>
        <w:rPr>
          <w:rFonts w:ascii="Times New Roman" w:hAnsi="Times New Roman"/>
          <w:sz w:val="28"/>
          <w:szCs w:val="28"/>
        </w:rPr>
      </w:pPr>
    </w:p>
    <w:p w:rsidR="00AF4FDA" w:rsidRDefault="00AF4FDA" w:rsidP="003F00F6">
      <w:pPr>
        <w:pStyle w:val="1"/>
        <w:jc w:val="center"/>
        <w:rPr>
          <w:rFonts w:ascii="Times New Roman" w:hAnsi="Times New Roman"/>
          <w:sz w:val="28"/>
          <w:szCs w:val="28"/>
        </w:rPr>
      </w:pPr>
    </w:p>
    <w:p w:rsidR="00AF4FDA" w:rsidRDefault="00AF4FDA" w:rsidP="003F00F6">
      <w:pPr>
        <w:pStyle w:val="1"/>
        <w:jc w:val="center"/>
        <w:rPr>
          <w:rFonts w:ascii="Times New Roman" w:hAnsi="Times New Roman"/>
          <w:sz w:val="28"/>
          <w:szCs w:val="28"/>
        </w:rPr>
      </w:pPr>
    </w:p>
    <w:p w:rsidR="00AF4FDA" w:rsidRPr="006C6696" w:rsidRDefault="00AF4FDA" w:rsidP="003F00F6">
      <w:pPr>
        <w:pStyle w:val="1"/>
        <w:jc w:val="center"/>
        <w:rPr>
          <w:rFonts w:ascii="Times New Roman" w:hAnsi="Times New Roman"/>
          <w:sz w:val="28"/>
          <w:szCs w:val="28"/>
        </w:rPr>
      </w:pPr>
      <w:r>
        <w:rPr>
          <w:rFonts w:ascii="Times New Roman" w:hAnsi="Times New Roman"/>
          <w:sz w:val="28"/>
          <w:szCs w:val="28"/>
        </w:rPr>
        <w:t xml:space="preserve">Таблица </w:t>
      </w:r>
      <w:r w:rsidRPr="006C6696">
        <w:rPr>
          <w:rFonts w:ascii="Times New Roman" w:hAnsi="Times New Roman"/>
          <w:sz w:val="28"/>
          <w:szCs w:val="28"/>
        </w:rPr>
        <w:t>2</w:t>
      </w:r>
      <w:r>
        <w:rPr>
          <w:rFonts w:ascii="Times New Roman" w:hAnsi="Times New Roman"/>
          <w:sz w:val="28"/>
          <w:szCs w:val="28"/>
        </w:rPr>
        <w:t>. Показатели качества женских модельных ботинок итальянской торговой марки «</w:t>
      </w:r>
      <w:r>
        <w:rPr>
          <w:rFonts w:ascii="Times New Roman" w:hAnsi="Times New Roman"/>
          <w:sz w:val="28"/>
          <w:szCs w:val="28"/>
          <w:lang w:val="en-US"/>
        </w:rPr>
        <w:t>JELAXI</w:t>
      </w:r>
      <w:r>
        <w:rPr>
          <w:rFonts w:ascii="Times New Roman" w:hAnsi="Times New Roman"/>
          <w:sz w:val="28"/>
          <w:szCs w:val="28"/>
        </w:rPr>
        <w:t>»</w:t>
      </w:r>
      <w:r w:rsidRPr="00DA75C5">
        <w:rPr>
          <w:rFonts w:ascii="Times New Roman" w:hAnsi="Times New Roman"/>
          <w:sz w:val="28"/>
          <w:szCs w:val="28"/>
        </w:rPr>
        <w:t xml:space="preserve"> </w:t>
      </w:r>
      <w:r>
        <w:rPr>
          <w:rFonts w:ascii="Times New Roman" w:hAnsi="Times New Roman"/>
          <w:sz w:val="28"/>
          <w:szCs w:val="28"/>
        </w:rPr>
        <w:t>арт.8044-60В-Н062</w:t>
      </w:r>
      <w:r>
        <w:rPr>
          <w:rFonts w:ascii="Times New Roman" w:hAnsi="Times New Roman"/>
          <w:sz w:val="28"/>
          <w:szCs w:val="28"/>
          <w:lang w:val="en-US"/>
        </w:rPr>
        <w:t>RB</w:t>
      </w:r>
    </w:p>
    <w:p w:rsidR="00AF4FDA" w:rsidRDefault="00AF4FDA" w:rsidP="0003429E">
      <w:pPr>
        <w:pStyle w:val="1"/>
        <w:jc w:val="center"/>
        <w:rPr>
          <w:rFonts w:ascii="Times New Roman" w:hAnsi="Times New Roman"/>
          <w:sz w:val="28"/>
          <w:szCs w:val="28"/>
        </w:rPr>
      </w:pPr>
      <w:r>
        <w:rPr>
          <w:rFonts w:ascii="Times New Roman" w:hAnsi="Times New Roman"/>
          <w:sz w:val="28"/>
          <w:szCs w:val="28"/>
        </w:rPr>
        <w:t>ГОСТ 21463 – 87</w:t>
      </w:r>
    </w:p>
    <w:p w:rsidR="00AF4FDA" w:rsidRPr="0003429E" w:rsidRDefault="00AF4FDA" w:rsidP="00295B84">
      <w:pPr>
        <w:pStyle w:val="1"/>
        <w:rPr>
          <w:rFonts w:ascii="Times New Roman" w:hAnsi="Times New Roman"/>
          <w:sz w:val="28"/>
          <w:szCs w:val="28"/>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85"/>
        <w:gridCol w:w="3285"/>
        <w:gridCol w:w="3285"/>
      </w:tblGrid>
      <w:tr w:rsidR="00AF4FDA" w:rsidRPr="00C22769" w:rsidTr="00C22769">
        <w:trPr>
          <w:trHeight w:val="610"/>
        </w:trPr>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Группа свойств</w:t>
            </w:r>
          </w:p>
          <w:p w:rsidR="00AF4FDA" w:rsidRPr="00C22769" w:rsidRDefault="00AF4FDA" w:rsidP="00C22769">
            <w:pPr>
              <w:pStyle w:val="1"/>
              <w:jc w:val="center"/>
              <w:rPr>
                <w:rFonts w:ascii="Times New Roman" w:hAnsi="Times New Roman"/>
                <w:sz w:val="28"/>
                <w:szCs w:val="28"/>
              </w:rPr>
            </w:pPr>
          </w:p>
        </w:tc>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Подгруппа</w:t>
            </w:r>
          </w:p>
        </w:tc>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Значения показателя качества по НТД</w:t>
            </w:r>
          </w:p>
        </w:tc>
      </w:tr>
      <w:tr w:rsidR="00AF4FDA" w:rsidRPr="00C22769" w:rsidTr="00C22769">
        <w:trPr>
          <w:trHeight w:val="171"/>
        </w:trPr>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1</w:t>
            </w:r>
          </w:p>
        </w:tc>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2</w:t>
            </w:r>
          </w:p>
        </w:tc>
        <w:tc>
          <w:tcPr>
            <w:tcW w:w="328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3</w:t>
            </w:r>
          </w:p>
        </w:tc>
      </w:tr>
      <w:tr w:rsidR="00AF4FDA" w:rsidRPr="00C22769" w:rsidTr="00C22769">
        <w:trPr>
          <w:trHeight w:val="1406"/>
        </w:trPr>
        <w:tc>
          <w:tcPr>
            <w:tcW w:w="3285" w:type="dxa"/>
          </w:tcPr>
          <w:p w:rsidR="00AF4FDA" w:rsidRPr="00C22769" w:rsidRDefault="00AF4FDA" w:rsidP="0035390F">
            <w:pPr>
              <w:pStyle w:val="1"/>
              <w:rPr>
                <w:rFonts w:ascii="Times New Roman" w:hAnsi="Times New Roman"/>
                <w:b/>
                <w:sz w:val="28"/>
                <w:szCs w:val="28"/>
              </w:rPr>
            </w:pPr>
            <w:r w:rsidRPr="00C22769">
              <w:rPr>
                <w:rFonts w:ascii="Times New Roman" w:hAnsi="Times New Roman"/>
                <w:b/>
                <w:sz w:val="28"/>
                <w:szCs w:val="28"/>
              </w:rPr>
              <w:t>1.Надёжность</w:t>
            </w: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1.1.Гарантийный срок носки (эксплуатации) обуви, дни</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1.2.Прочность ниточных креплений деталей заготовок обуви, Н/см</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 xml:space="preserve">1.3.Прочность крепления деталей низа, Н (кгс) </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1.4.Прочность крепления каблука</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1.5.Общая и остаточная деформация подноска и задника, мм</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1.6.Сцепление подошвы с опорной поверхностью при ходьбе (коэффициент трения)</w:t>
            </w:r>
          </w:p>
        </w:tc>
        <w:tc>
          <w:tcPr>
            <w:tcW w:w="3285" w:type="dxa"/>
          </w:tcPr>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Прочность</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Прочность</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Прочность</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Прочность</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Формоустойчивость носочной и пяточной части</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Фрикционные свойства подошвы (сопротивление)</w:t>
            </w:r>
          </w:p>
        </w:tc>
        <w:tc>
          <w:tcPr>
            <w:tcW w:w="3285" w:type="dxa"/>
          </w:tcPr>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80 дней</w:t>
            </w:r>
          </w:p>
          <w:p w:rsidR="00AF4FDA" w:rsidRPr="00C22769" w:rsidRDefault="00AF4FDA" w:rsidP="0035390F">
            <w:pPr>
              <w:pStyle w:val="1"/>
              <w:rPr>
                <w:rFonts w:ascii="Times New Roman" w:hAnsi="Times New Roman"/>
                <w:sz w:val="28"/>
                <w:szCs w:val="28"/>
              </w:rPr>
            </w:pPr>
          </w:p>
          <w:p w:rsidR="00AF4FDA" w:rsidRPr="00C22769" w:rsidRDefault="00AF4FDA" w:rsidP="006E6705">
            <w:pPr>
              <w:pStyle w:val="1"/>
              <w:rPr>
                <w:rFonts w:ascii="Times New Roman" w:hAnsi="Times New Roman"/>
                <w:sz w:val="28"/>
                <w:szCs w:val="28"/>
              </w:rPr>
            </w:pPr>
          </w:p>
          <w:p w:rsidR="00AF4FDA" w:rsidRPr="00C22769" w:rsidRDefault="00AF4FDA" w:rsidP="006E6705">
            <w:pPr>
              <w:pStyle w:val="1"/>
              <w:rPr>
                <w:rFonts w:ascii="Times New Roman" w:hAnsi="Times New Roman"/>
                <w:sz w:val="28"/>
                <w:szCs w:val="28"/>
              </w:rPr>
            </w:pPr>
          </w:p>
          <w:p w:rsidR="00AF4FDA" w:rsidRPr="00C22769" w:rsidRDefault="00AF4FDA" w:rsidP="006E6705">
            <w:pPr>
              <w:pStyle w:val="1"/>
              <w:rPr>
                <w:rFonts w:ascii="Times New Roman" w:hAnsi="Times New Roman"/>
                <w:sz w:val="28"/>
                <w:szCs w:val="28"/>
              </w:rPr>
            </w:pPr>
            <w:r w:rsidRPr="00C22769">
              <w:rPr>
                <w:rFonts w:ascii="Times New Roman" w:hAnsi="Times New Roman"/>
                <w:sz w:val="28"/>
                <w:szCs w:val="28"/>
              </w:rPr>
              <w:t>Разрывная нагрузка по образцу «</w:t>
            </w:r>
            <w:r w:rsidRPr="00C22769">
              <w:rPr>
                <w:rFonts w:ascii="Times New Roman" w:hAnsi="Times New Roman"/>
                <w:sz w:val="28"/>
                <w:szCs w:val="28"/>
                <w:lang w:val="en-US"/>
              </w:rPr>
              <w:t>JELAXI</w:t>
            </w:r>
            <w:r w:rsidRPr="00C22769">
              <w:rPr>
                <w:rFonts w:ascii="Times New Roman" w:hAnsi="Times New Roman"/>
                <w:sz w:val="28"/>
                <w:szCs w:val="28"/>
              </w:rPr>
              <w:t>», н/см, не менее:</w:t>
            </w:r>
          </w:p>
          <w:p w:rsidR="00AF4FDA" w:rsidRPr="00C22769" w:rsidRDefault="00AF4FDA" w:rsidP="006E6705">
            <w:pPr>
              <w:pStyle w:val="1"/>
              <w:rPr>
                <w:rFonts w:ascii="Times New Roman" w:hAnsi="Times New Roman"/>
                <w:sz w:val="28"/>
                <w:szCs w:val="28"/>
              </w:rPr>
            </w:pPr>
            <w:r w:rsidRPr="00C22769">
              <w:rPr>
                <w:rFonts w:ascii="Times New Roman" w:hAnsi="Times New Roman"/>
                <w:sz w:val="28"/>
                <w:szCs w:val="28"/>
              </w:rPr>
              <w:t>при одной строчке – 90</w:t>
            </w:r>
          </w:p>
          <w:p w:rsidR="00AF4FDA" w:rsidRPr="00C22769" w:rsidRDefault="00AF4FDA" w:rsidP="006E6705">
            <w:pPr>
              <w:pStyle w:val="1"/>
              <w:rPr>
                <w:rFonts w:ascii="Times New Roman" w:hAnsi="Times New Roman"/>
                <w:sz w:val="28"/>
                <w:szCs w:val="28"/>
              </w:rPr>
            </w:pPr>
            <w:r w:rsidRPr="00C22769">
              <w:rPr>
                <w:rFonts w:ascii="Times New Roman" w:hAnsi="Times New Roman"/>
                <w:sz w:val="28"/>
                <w:szCs w:val="28"/>
              </w:rPr>
              <w:t>при двух – 115</w:t>
            </w:r>
          </w:p>
          <w:p w:rsidR="00AF4FDA" w:rsidRPr="00C22769" w:rsidRDefault="00AF4FDA" w:rsidP="006E6705">
            <w:pPr>
              <w:pStyle w:val="1"/>
              <w:rPr>
                <w:rFonts w:ascii="Times New Roman" w:hAnsi="Times New Roman"/>
                <w:sz w:val="28"/>
                <w:szCs w:val="28"/>
              </w:rPr>
            </w:pPr>
            <w:r w:rsidRPr="00C22769">
              <w:rPr>
                <w:rFonts w:ascii="Times New Roman" w:hAnsi="Times New Roman"/>
                <w:sz w:val="28"/>
                <w:szCs w:val="28"/>
              </w:rPr>
              <w:t>при строчках более двух- 145</w:t>
            </w:r>
          </w:p>
          <w:p w:rsidR="00AF4FDA" w:rsidRPr="00C22769" w:rsidRDefault="00AF4FDA" w:rsidP="006E6705">
            <w:pPr>
              <w:pStyle w:val="1"/>
              <w:rPr>
                <w:rFonts w:ascii="Times New Roman" w:hAnsi="Times New Roman"/>
                <w:sz w:val="28"/>
                <w:szCs w:val="28"/>
              </w:rPr>
            </w:pPr>
          </w:p>
          <w:p w:rsidR="00AF4FDA" w:rsidRPr="00C22769" w:rsidRDefault="00AF4FDA" w:rsidP="006E6705">
            <w:pPr>
              <w:pStyle w:val="1"/>
              <w:rPr>
                <w:rFonts w:ascii="Times New Roman" w:hAnsi="Times New Roman"/>
                <w:sz w:val="28"/>
                <w:szCs w:val="28"/>
              </w:rPr>
            </w:pPr>
            <w:r w:rsidRPr="00C22769">
              <w:rPr>
                <w:rFonts w:ascii="Times New Roman" w:hAnsi="Times New Roman"/>
                <w:sz w:val="28"/>
                <w:szCs w:val="28"/>
              </w:rPr>
              <w:t>Прочность крепления подошвы на 1 см ширины затяжной кромки, н/см, не менее для исходного размера полупары обуви, при толщине подошвы минимальной (5 мм) - 43</w:t>
            </w:r>
          </w:p>
          <w:p w:rsidR="00AF4FDA" w:rsidRPr="00C22769" w:rsidRDefault="00AF4FDA" w:rsidP="006E6705">
            <w:pPr>
              <w:pStyle w:val="1"/>
              <w:rPr>
                <w:rFonts w:ascii="Times New Roman" w:hAnsi="Times New Roman"/>
                <w:sz w:val="28"/>
                <w:szCs w:val="28"/>
              </w:rPr>
            </w:pPr>
          </w:p>
          <w:p w:rsidR="00AF4FDA" w:rsidRPr="00C22769" w:rsidRDefault="00AF4FDA" w:rsidP="006E6705">
            <w:pPr>
              <w:pStyle w:val="1"/>
              <w:rPr>
                <w:rFonts w:ascii="Times New Roman" w:hAnsi="Times New Roman"/>
                <w:sz w:val="28"/>
                <w:szCs w:val="28"/>
              </w:rPr>
            </w:pPr>
            <w:r w:rsidRPr="00C22769">
              <w:rPr>
                <w:rFonts w:ascii="Times New Roman" w:hAnsi="Times New Roman"/>
                <w:sz w:val="28"/>
                <w:szCs w:val="28"/>
              </w:rPr>
              <w:t>850 Н/см</w:t>
            </w:r>
          </w:p>
          <w:p w:rsidR="00AF4FDA" w:rsidRPr="00C22769" w:rsidRDefault="00AF4FDA" w:rsidP="0035390F">
            <w:pPr>
              <w:pStyle w:val="1"/>
              <w:rPr>
                <w:rFonts w:ascii="Times New Roman" w:hAnsi="Times New Roman"/>
                <w:sz w:val="28"/>
                <w:szCs w:val="28"/>
              </w:rPr>
            </w:pPr>
          </w:p>
          <w:p w:rsidR="00AF4FDA" w:rsidRPr="00C22769" w:rsidRDefault="00AF4FDA" w:rsidP="006E6705">
            <w:pPr>
              <w:pStyle w:val="1"/>
              <w:rPr>
                <w:rFonts w:ascii="Times New Roman" w:hAnsi="Times New Roman"/>
                <w:sz w:val="28"/>
                <w:szCs w:val="28"/>
              </w:rPr>
            </w:pPr>
          </w:p>
          <w:p w:rsidR="00AF4FDA" w:rsidRPr="00C22769" w:rsidRDefault="00AF4FDA" w:rsidP="006E6705">
            <w:pPr>
              <w:pStyle w:val="1"/>
              <w:rPr>
                <w:rFonts w:ascii="Times New Roman" w:hAnsi="Times New Roman"/>
                <w:sz w:val="28"/>
                <w:szCs w:val="28"/>
              </w:rPr>
            </w:pPr>
            <w:r w:rsidRPr="00C22769">
              <w:rPr>
                <w:rFonts w:ascii="Times New Roman" w:hAnsi="Times New Roman"/>
                <w:sz w:val="28"/>
                <w:szCs w:val="28"/>
              </w:rPr>
              <w:t>Формоустойчивость подноска и обуви – остаточная – 1.0</w:t>
            </w:r>
          </w:p>
          <w:p w:rsidR="00AF4FDA" w:rsidRPr="00C22769" w:rsidRDefault="00AF4FDA" w:rsidP="006E6705">
            <w:pPr>
              <w:pStyle w:val="1"/>
              <w:rPr>
                <w:rFonts w:ascii="Times New Roman" w:hAnsi="Times New Roman"/>
                <w:sz w:val="28"/>
                <w:szCs w:val="28"/>
              </w:rPr>
            </w:pP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Подошва – ПУ</w:t>
            </w: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Коэффициент трения по асфальту:</w:t>
            </w: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коэффициент динамики по сухому асфальту – 0,45</w:t>
            </w: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коэффициент динамики по мокрому асфальту – 0,60</w:t>
            </w:r>
          </w:p>
        </w:tc>
      </w:tr>
      <w:tr w:rsidR="00AF4FDA" w:rsidRPr="00C22769" w:rsidTr="00C22769">
        <w:trPr>
          <w:trHeight w:val="416"/>
        </w:trPr>
        <w:tc>
          <w:tcPr>
            <w:tcW w:w="3285" w:type="dxa"/>
          </w:tcPr>
          <w:p w:rsidR="00AF4FDA" w:rsidRPr="00C22769" w:rsidRDefault="00AF4FDA" w:rsidP="0035390F">
            <w:pPr>
              <w:pStyle w:val="1"/>
              <w:rPr>
                <w:rFonts w:ascii="Times New Roman" w:hAnsi="Times New Roman"/>
                <w:b/>
                <w:sz w:val="28"/>
                <w:szCs w:val="28"/>
              </w:rPr>
            </w:pPr>
            <w:r w:rsidRPr="00C22769">
              <w:rPr>
                <w:rFonts w:ascii="Times New Roman" w:hAnsi="Times New Roman"/>
                <w:b/>
                <w:sz w:val="28"/>
                <w:szCs w:val="28"/>
              </w:rPr>
              <w:t>2.Эргономические показатели</w:t>
            </w: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2.1.Гибкость, Н/см (кгс/см)</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2.2.Размер</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2.3.Полнота</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2.4.Высота обуви, мм</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2.5.Водопромокаемость обуви в динамических условиях, мин</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 xml:space="preserve">2.6.Паропроницаемость системы материалов,  имитирующих верх обуви, мг/см </w:t>
            </w:r>
            <w:r w:rsidRPr="00C22769">
              <w:rPr>
                <w:rFonts w:ascii="Times New Roman" w:hAnsi="Times New Roman"/>
                <w:sz w:val="28"/>
                <w:szCs w:val="28"/>
                <w:vertAlign w:val="superscript"/>
              </w:rPr>
              <w:t xml:space="preserve">2 </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2.7.Влагопоглощение системы материалов, имитирующих верх обуви, %</w:t>
            </w:r>
          </w:p>
        </w:tc>
        <w:tc>
          <w:tcPr>
            <w:tcW w:w="3285" w:type="dxa"/>
          </w:tcPr>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Гигиеничность</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Гигиеничность</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Гигиеничность</w:t>
            </w:r>
          </w:p>
        </w:tc>
        <w:tc>
          <w:tcPr>
            <w:tcW w:w="3285" w:type="dxa"/>
          </w:tcPr>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6E6705">
            <w:pPr>
              <w:pStyle w:val="1"/>
              <w:rPr>
                <w:rFonts w:ascii="Times New Roman" w:hAnsi="Times New Roman"/>
                <w:sz w:val="28"/>
                <w:szCs w:val="28"/>
              </w:rPr>
            </w:pPr>
            <w:r w:rsidRPr="00C22769">
              <w:rPr>
                <w:rFonts w:ascii="Times New Roman" w:hAnsi="Times New Roman"/>
                <w:sz w:val="28"/>
                <w:szCs w:val="28"/>
              </w:rPr>
              <w:t>Гибкость полупары обуви – 9</w:t>
            </w: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Норма гибкости модельной обуви должна быть снижена на 1 Н/см по сравнению с нормой гибкости соответствующего вида и метода крепления.</w:t>
            </w:r>
          </w:p>
          <w:p w:rsidR="00AF4FDA" w:rsidRPr="00C22769" w:rsidRDefault="00AF4FDA" w:rsidP="0035390F">
            <w:pPr>
              <w:pStyle w:val="1"/>
              <w:rPr>
                <w:rFonts w:ascii="Times New Roman" w:hAnsi="Times New Roman"/>
                <w:sz w:val="28"/>
                <w:szCs w:val="28"/>
              </w:rPr>
            </w:pP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Обувь по размерам должна соответствовать требованиям ГОСТа 11373-75</w:t>
            </w: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Женские размеры обуви в метрической системе -размер определяется длиной стопы, выраженной в мм</w:t>
            </w: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(210-275)</w:t>
            </w:r>
          </w:p>
          <w:p w:rsidR="00AF4FDA" w:rsidRPr="00C22769" w:rsidRDefault="00AF4FDA" w:rsidP="00546F4E">
            <w:pPr>
              <w:pStyle w:val="1"/>
              <w:rPr>
                <w:rFonts w:ascii="Times New Roman" w:hAnsi="Times New Roman"/>
                <w:sz w:val="28"/>
                <w:szCs w:val="28"/>
              </w:rPr>
            </w:pP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Обувь по полнотам должна соответствовать требованиям ГОСТа  3927-75</w:t>
            </w:r>
          </w:p>
          <w:p w:rsidR="00AF4FDA" w:rsidRPr="00C22769" w:rsidRDefault="00AF4FDA" w:rsidP="006D3E0A">
            <w:pPr>
              <w:pStyle w:val="1"/>
              <w:rPr>
                <w:rFonts w:ascii="Times New Roman" w:hAnsi="Times New Roman"/>
                <w:sz w:val="28"/>
                <w:szCs w:val="28"/>
              </w:rPr>
            </w:pPr>
            <w:r w:rsidRPr="00C22769">
              <w:rPr>
                <w:rFonts w:ascii="Times New Roman" w:hAnsi="Times New Roman"/>
                <w:sz w:val="28"/>
                <w:szCs w:val="28"/>
              </w:rPr>
              <w:t>12 полнот (узкая, средняя,</w:t>
            </w:r>
          </w:p>
          <w:p w:rsidR="00AF4FDA" w:rsidRPr="00C22769" w:rsidRDefault="00AF4FDA" w:rsidP="006D3E0A">
            <w:pPr>
              <w:pStyle w:val="1"/>
              <w:rPr>
                <w:rFonts w:ascii="Times New Roman" w:hAnsi="Times New Roman"/>
                <w:sz w:val="28"/>
                <w:szCs w:val="28"/>
              </w:rPr>
            </w:pPr>
            <w:r w:rsidRPr="00C22769">
              <w:rPr>
                <w:rFonts w:ascii="Times New Roman" w:hAnsi="Times New Roman"/>
                <w:sz w:val="28"/>
                <w:szCs w:val="28"/>
              </w:rPr>
              <w:t>широкая), разница между смежными полнотами для модельной обуви составляет 3 мм</w:t>
            </w:r>
          </w:p>
          <w:p w:rsidR="00AF4FDA" w:rsidRPr="00C22769" w:rsidRDefault="00AF4FDA" w:rsidP="0035390F">
            <w:pPr>
              <w:pStyle w:val="1"/>
              <w:rPr>
                <w:rFonts w:ascii="Times New Roman" w:hAnsi="Times New Roman"/>
                <w:sz w:val="28"/>
                <w:szCs w:val="28"/>
              </w:rPr>
            </w:pP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 xml:space="preserve">Высота женских ботинок не менее 156 </w:t>
            </w: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Допускается по согласованию изготовителя с потребителем изменять высоту обуви</w:t>
            </w:r>
          </w:p>
          <w:p w:rsidR="00AF4FDA" w:rsidRPr="00C22769" w:rsidRDefault="00AF4FDA" w:rsidP="0035390F">
            <w:pPr>
              <w:pStyle w:val="1"/>
              <w:rPr>
                <w:rFonts w:ascii="Times New Roman" w:hAnsi="Times New Roman"/>
                <w:sz w:val="28"/>
                <w:szCs w:val="28"/>
              </w:rPr>
            </w:pP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 xml:space="preserve">Не менее 20 </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Не менее 14</w:t>
            </w: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Относительная паропроницаемость не менее 20%</w:t>
            </w:r>
          </w:p>
          <w:p w:rsidR="00AF4FDA" w:rsidRPr="00C22769" w:rsidRDefault="00AF4FDA" w:rsidP="00546F4E">
            <w:pPr>
              <w:pStyle w:val="1"/>
              <w:rPr>
                <w:rFonts w:ascii="Times New Roman" w:hAnsi="Times New Roman"/>
                <w:sz w:val="28"/>
                <w:szCs w:val="28"/>
              </w:rPr>
            </w:pP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Паро – влагопоглощение не менее 6 %</w:t>
            </w:r>
          </w:p>
          <w:p w:rsidR="00AF4FDA" w:rsidRPr="00C22769" w:rsidRDefault="00AF4FDA" w:rsidP="00546F4E">
            <w:pPr>
              <w:pStyle w:val="1"/>
              <w:rPr>
                <w:rFonts w:ascii="Times New Roman" w:hAnsi="Times New Roman"/>
                <w:sz w:val="28"/>
                <w:szCs w:val="28"/>
              </w:rPr>
            </w:pPr>
            <w:r w:rsidRPr="00C22769">
              <w:rPr>
                <w:rFonts w:ascii="Times New Roman" w:hAnsi="Times New Roman"/>
                <w:sz w:val="28"/>
                <w:szCs w:val="28"/>
              </w:rPr>
              <w:t>Влагоотдача (паро - влагоотдача) не менее 6%</w:t>
            </w:r>
          </w:p>
        </w:tc>
      </w:tr>
      <w:tr w:rsidR="00AF4FDA" w:rsidRPr="00C22769" w:rsidTr="00C22769">
        <w:trPr>
          <w:trHeight w:val="1689"/>
        </w:trPr>
        <w:tc>
          <w:tcPr>
            <w:tcW w:w="3285" w:type="dxa"/>
          </w:tcPr>
          <w:p w:rsidR="00AF4FDA" w:rsidRPr="00C22769" w:rsidRDefault="00AF4FDA" w:rsidP="0035390F">
            <w:pPr>
              <w:pStyle w:val="1"/>
              <w:rPr>
                <w:rFonts w:ascii="Times New Roman" w:hAnsi="Times New Roman"/>
                <w:b/>
                <w:sz w:val="28"/>
                <w:szCs w:val="28"/>
              </w:rPr>
            </w:pPr>
            <w:r w:rsidRPr="00C22769">
              <w:rPr>
                <w:rFonts w:ascii="Times New Roman" w:hAnsi="Times New Roman"/>
                <w:b/>
                <w:sz w:val="28"/>
                <w:szCs w:val="28"/>
              </w:rPr>
              <w:t>3.Эстетические показатели</w:t>
            </w: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3.1.Силуэт, баллы</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3.2.Внешний вид</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3.3.Внутренняя отделка</w:t>
            </w:r>
          </w:p>
        </w:tc>
        <w:tc>
          <w:tcPr>
            <w:tcW w:w="3285" w:type="dxa"/>
          </w:tcPr>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Внешний вид</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Внешний вид</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Внешний вид</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tc>
        <w:tc>
          <w:tcPr>
            <w:tcW w:w="3285" w:type="dxa"/>
          </w:tcPr>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Максимальная оценка 15 баллов</w:t>
            </w: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Допускаемые снижения для высшей категории</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Максимальная оценка 17 баллов</w:t>
            </w: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Допускаемые снижения оценки для высшей категории не более 1 балла</w:t>
            </w: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Для первой категории качества не более 3 баллов</w:t>
            </w: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Определяется сравнением с образцом-эталоном</w:t>
            </w:r>
          </w:p>
          <w:p w:rsidR="00AF4FDA" w:rsidRPr="00C22769" w:rsidRDefault="00AF4FDA" w:rsidP="0035390F">
            <w:pPr>
              <w:pStyle w:val="1"/>
              <w:rPr>
                <w:rFonts w:ascii="Times New Roman" w:hAnsi="Times New Roman"/>
                <w:sz w:val="28"/>
                <w:szCs w:val="28"/>
              </w:rPr>
            </w:pP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Определяется сравнением с образцом-эталоном</w:t>
            </w: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Допускаемые снижения оценки для высшей категории качества не более 1 балла</w:t>
            </w:r>
          </w:p>
          <w:p w:rsidR="00AF4FDA" w:rsidRPr="00C22769" w:rsidRDefault="00AF4FDA" w:rsidP="0035390F">
            <w:pPr>
              <w:pStyle w:val="1"/>
              <w:rPr>
                <w:rFonts w:ascii="Times New Roman" w:hAnsi="Times New Roman"/>
                <w:sz w:val="28"/>
                <w:szCs w:val="28"/>
              </w:rPr>
            </w:pPr>
            <w:r w:rsidRPr="00C22769">
              <w:rPr>
                <w:rFonts w:ascii="Times New Roman" w:hAnsi="Times New Roman"/>
                <w:sz w:val="28"/>
                <w:szCs w:val="28"/>
              </w:rPr>
              <w:t>Для первой категории качества не более 3 баллов</w:t>
            </w:r>
          </w:p>
        </w:tc>
      </w:tr>
    </w:tbl>
    <w:p w:rsidR="00AF4FDA" w:rsidRPr="000E65FD" w:rsidRDefault="00AF4FDA" w:rsidP="00295B84">
      <w:pPr>
        <w:pStyle w:val="1"/>
        <w:rPr>
          <w:rFonts w:ascii="Times New Roman" w:hAnsi="Times New Roman"/>
          <w:sz w:val="28"/>
          <w:szCs w:val="28"/>
        </w:rPr>
      </w:pPr>
    </w:p>
    <w:p w:rsidR="00AF4FDA" w:rsidRDefault="00AF4FDA" w:rsidP="007F3C4B">
      <w:pPr>
        <w:pStyle w:val="1"/>
        <w:rPr>
          <w:rFonts w:ascii="Times New Roman" w:hAnsi="Times New Roman"/>
          <w:sz w:val="28"/>
          <w:szCs w:val="28"/>
        </w:rPr>
      </w:pPr>
      <w:r>
        <w:rPr>
          <w:rFonts w:ascii="Times New Roman" w:hAnsi="Times New Roman"/>
          <w:sz w:val="28"/>
          <w:szCs w:val="28"/>
        </w:rPr>
        <w:t>Значение показателей выписала с учётом применяемых материалов.</w:t>
      </w:r>
    </w:p>
    <w:p w:rsidR="00AF4FDA" w:rsidRDefault="00AF4FDA" w:rsidP="007F3C4B">
      <w:pPr>
        <w:pStyle w:val="1"/>
        <w:rPr>
          <w:rFonts w:ascii="Times New Roman" w:hAnsi="Times New Roman"/>
          <w:sz w:val="28"/>
          <w:szCs w:val="28"/>
        </w:rPr>
      </w:pPr>
    </w:p>
    <w:p w:rsidR="00AF4FDA" w:rsidRDefault="00AF4FDA" w:rsidP="007F3C4B">
      <w:pPr>
        <w:pStyle w:val="1"/>
        <w:rPr>
          <w:rFonts w:ascii="Times New Roman" w:hAnsi="Times New Roman"/>
          <w:sz w:val="28"/>
          <w:szCs w:val="28"/>
        </w:rPr>
      </w:pPr>
      <w:r>
        <w:rPr>
          <w:rFonts w:ascii="Times New Roman" w:hAnsi="Times New Roman"/>
          <w:sz w:val="28"/>
          <w:szCs w:val="28"/>
        </w:rPr>
        <w:t>Материал верха: натуральная кожа, лак</w:t>
      </w:r>
    </w:p>
    <w:p w:rsidR="00AF4FDA" w:rsidRDefault="00AF4FDA" w:rsidP="007F3C4B">
      <w:pPr>
        <w:pStyle w:val="1"/>
        <w:rPr>
          <w:rFonts w:ascii="Times New Roman" w:hAnsi="Times New Roman"/>
          <w:sz w:val="28"/>
          <w:szCs w:val="28"/>
        </w:rPr>
      </w:pPr>
    </w:p>
    <w:p w:rsidR="00AF4FDA" w:rsidRDefault="00AF4FDA" w:rsidP="003006C7">
      <w:pPr>
        <w:pStyle w:val="1"/>
        <w:rPr>
          <w:rFonts w:ascii="Times New Roman" w:hAnsi="Times New Roman"/>
          <w:sz w:val="28"/>
          <w:szCs w:val="28"/>
        </w:rPr>
      </w:pPr>
      <w:r>
        <w:rPr>
          <w:rFonts w:ascii="Times New Roman" w:hAnsi="Times New Roman"/>
          <w:sz w:val="28"/>
          <w:szCs w:val="28"/>
        </w:rPr>
        <w:t>На наружные детали верха должны применяться следующие материалы с индексом «модельная»: кожи хромовые гладкие  с естественной лицевой поверхностью по ГОСТ 939-88 (бычок, яловка, полукожник, выросток, опоек, шевро, козлина, кожи, отделанные  под велюр и нубук), замша по ГОСТ 3717-84, лаковые кожи по ГОСТ 9705-78, кожи хромовые с естественной лицевой поверхностью (эластичные), кроме свиных, текстильные обувные материалы для женской обуви.</w:t>
      </w:r>
    </w:p>
    <w:p w:rsidR="00AF4FDA" w:rsidRDefault="00AF4FDA" w:rsidP="007F3C4B">
      <w:pPr>
        <w:pStyle w:val="1"/>
        <w:rPr>
          <w:rFonts w:ascii="Times New Roman" w:hAnsi="Times New Roman"/>
          <w:sz w:val="28"/>
          <w:szCs w:val="28"/>
        </w:rPr>
      </w:pPr>
    </w:p>
    <w:p w:rsidR="00AF4FDA" w:rsidRDefault="00AF4FDA" w:rsidP="007F3C4B">
      <w:pPr>
        <w:pStyle w:val="1"/>
        <w:rPr>
          <w:rFonts w:ascii="Times New Roman" w:hAnsi="Times New Roman"/>
          <w:sz w:val="28"/>
          <w:szCs w:val="28"/>
        </w:rPr>
      </w:pPr>
      <w:r>
        <w:rPr>
          <w:rFonts w:ascii="Times New Roman" w:hAnsi="Times New Roman"/>
          <w:sz w:val="28"/>
          <w:szCs w:val="28"/>
        </w:rPr>
        <w:t>Материал низа: полиуретан</w:t>
      </w:r>
    </w:p>
    <w:p w:rsidR="00AF4FDA" w:rsidRDefault="00AF4FDA" w:rsidP="007F3C4B">
      <w:pPr>
        <w:pStyle w:val="1"/>
        <w:rPr>
          <w:rFonts w:ascii="Times New Roman" w:hAnsi="Times New Roman"/>
          <w:sz w:val="28"/>
          <w:szCs w:val="28"/>
        </w:rPr>
      </w:pPr>
    </w:p>
    <w:p w:rsidR="00AF4FDA" w:rsidRDefault="00AF4FDA" w:rsidP="007F3C4B">
      <w:pPr>
        <w:pStyle w:val="1"/>
        <w:rPr>
          <w:rFonts w:ascii="Times New Roman" w:hAnsi="Times New Roman"/>
          <w:sz w:val="28"/>
          <w:szCs w:val="28"/>
        </w:rPr>
      </w:pPr>
      <w:r>
        <w:rPr>
          <w:rFonts w:ascii="Times New Roman" w:hAnsi="Times New Roman"/>
          <w:sz w:val="28"/>
          <w:szCs w:val="28"/>
        </w:rPr>
        <w:t>На наружные детали низа обуви должны применяться (для подошвы) кожи по ГОСТ 29277-92, каучук, полиуретан, кожволон, термопластический эластомер, поливинилхлорид, дерево, пробка по нормативно-технической документации; (для каблука) синтетические материалы, дерево, пробка по нормативно-технической документации; (для набойки) синтетические материалы по нормативно-технической документации и металл.</w:t>
      </w:r>
    </w:p>
    <w:p w:rsidR="00AF4FDA" w:rsidRPr="0003429E" w:rsidRDefault="00AF4FDA" w:rsidP="007F3C4B">
      <w:pPr>
        <w:pStyle w:val="1"/>
        <w:rPr>
          <w:rFonts w:ascii="Times New Roman" w:hAnsi="Times New Roman"/>
          <w:sz w:val="28"/>
          <w:szCs w:val="28"/>
        </w:rPr>
      </w:pPr>
      <w:r>
        <w:rPr>
          <w:rFonts w:ascii="Times New Roman" w:hAnsi="Times New Roman"/>
          <w:sz w:val="28"/>
          <w:szCs w:val="28"/>
        </w:rPr>
        <w:t>Подкладка: нетканый материал</w:t>
      </w:r>
    </w:p>
    <w:p w:rsidR="00AF4FDA" w:rsidRDefault="00AF4FDA" w:rsidP="007F3C4B">
      <w:pPr>
        <w:pStyle w:val="1"/>
        <w:rPr>
          <w:rFonts w:ascii="Times New Roman" w:hAnsi="Times New Roman"/>
          <w:sz w:val="28"/>
          <w:szCs w:val="28"/>
        </w:rPr>
      </w:pPr>
    </w:p>
    <w:p w:rsidR="00AF4FDA" w:rsidRDefault="00AF4FDA" w:rsidP="003006C7">
      <w:pPr>
        <w:pStyle w:val="1"/>
        <w:rPr>
          <w:rFonts w:ascii="Times New Roman" w:hAnsi="Times New Roman"/>
          <w:sz w:val="28"/>
          <w:szCs w:val="28"/>
        </w:rPr>
      </w:pPr>
      <w:r>
        <w:rPr>
          <w:rFonts w:ascii="Times New Roman" w:hAnsi="Times New Roman"/>
          <w:sz w:val="28"/>
          <w:szCs w:val="28"/>
        </w:rPr>
        <w:t>На внутренние детали верха обуви должны применяться (для подкладки) – кожи по ГОСТ 940-81, ГОСТ 939-88, ГОСТ 1838-83, кроме кож покрывного крашения казеиновыми и акриловыми красителями, ткани для подкладки по ГОСТ 19196-93, хлопчатобумажный и шёлковый репс, трикотаж, дублированный поролоном, трикотаж, натуральный мех по ГОСТ 4661-76, искусственный мех, шерстяные и полушерстяные ткани.</w:t>
      </w:r>
    </w:p>
    <w:p w:rsidR="00AF4FDA" w:rsidRDefault="00AF4FDA" w:rsidP="003006C7">
      <w:pPr>
        <w:pStyle w:val="1"/>
        <w:rPr>
          <w:rFonts w:ascii="Times New Roman" w:hAnsi="Times New Roman"/>
          <w:sz w:val="28"/>
          <w:szCs w:val="28"/>
        </w:rPr>
      </w:pPr>
    </w:p>
    <w:p w:rsidR="00AF4FDA" w:rsidRDefault="00AF4FDA" w:rsidP="003006C7">
      <w:pPr>
        <w:pStyle w:val="1"/>
        <w:rPr>
          <w:rFonts w:ascii="Times New Roman" w:hAnsi="Times New Roman"/>
          <w:sz w:val="28"/>
          <w:szCs w:val="28"/>
        </w:rPr>
      </w:pPr>
      <w:r>
        <w:rPr>
          <w:rFonts w:ascii="Times New Roman" w:hAnsi="Times New Roman"/>
          <w:sz w:val="28"/>
          <w:szCs w:val="28"/>
        </w:rPr>
        <w:t>Проанализировав общие и специфические показатели качества женских модельных ботинок итальянских торговых марок  «</w:t>
      </w:r>
      <w:r>
        <w:rPr>
          <w:rFonts w:ascii="Times New Roman" w:hAnsi="Times New Roman"/>
          <w:sz w:val="28"/>
          <w:szCs w:val="28"/>
          <w:lang w:val="en-US"/>
        </w:rPr>
        <w:t>RENZONI</w:t>
      </w:r>
      <w:r>
        <w:rPr>
          <w:rFonts w:ascii="Times New Roman" w:hAnsi="Times New Roman"/>
          <w:sz w:val="28"/>
          <w:szCs w:val="28"/>
        </w:rPr>
        <w:t>» и «</w:t>
      </w:r>
      <w:r>
        <w:rPr>
          <w:rFonts w:ascii="Times New Roman" w:hAnsi="Times New Roman"/>
          <w:sz w:val="28"/>
          <w:szCs w:val="28"/>
          <w:lang w:val="en-US"/>
        </w:rPr>
        <w:t>JELAXI</w:t>
      </w:r>
      <w:r>
        <w:rPr>
          <w:rFonts w:ascii="Times New Roman" w:hAnsi="Times New Roman"/>
          <w:sz w:val="28"/>
          <w:szCs w:val="28"/>
        </w:rPr>
        <w:t>»,я выявила, что эргономические свойства женских модельных ботинок итальянской торговой марки «</w:t>
      </w:r>
      <w:r>
        <w:rPr>
          <w:rFonts w:ascii="Times New Roman" w:hAnsi="Times New Roman"/>
          <w:sz w:val="28"/>
          <w:szCs w:val="28"/>
          <w:lang w:val="en-US"/>
        </w:rPr>
        <w:t>RENZONI</w:t>
      </w:r>
      <w:r>
        <w:rPr>
          <w:rFonts w:ascii="Times New Roman" w:hAnsi="Times New Roman"/>
          <w:sz w:val="28"/>
          <w:szCs w:val="28"/>
        </w:rPr>
        <w:t>» лучше тем, что высота каблука 65 мм оказывает  меньшее влияние на здоровье женщины, тем не менее, как высота каблука женских модельных ботинок итальянской торговой марки «</w:t>
      </w:r>
      <w:r>
        <w:rPr>
          <w:rFonts w:ascii="Times New Roman" w:hAnsi="Times New Roman"/>
          <w:sz w:val="28"/>
          <w:szCs w:val="28"/>
          <w:lang w:val="en-US"/>
        </w:rPr>
        <w:t>JELAXI</w:t>
      </w:r>
      <w:r>
        <w:rPr>
          <w:rFonts w:ascii="Times New Roman" w:hAnsi="Times New Roman"/>
          <w:sz w:val="28"/>
          <w:szCs w:val="28"/>
        </w:rPr>
        <w:t>» 75 мм, который считается сверхвысоким, оказывает сильное влияние на позвоночник женщины, вследствие чего может произойти смещение позвонков.</w:t>
      </w:r>
    </w:p>
    <w:p w:rsidR="00AF4FDA" w:rsidRDefault="00AF4FDA" w:rsidP="003006C7">
      <w:pPr>
        <w:pStyle w:val="1"/>
        <w:rPr>
          <w:rFonts w:ascii="Times New Roman" w:hAnsi="Times New Roman"/>
          <w:sz w:val="28"/>
          <w:szCs w:val="28"/>
        </w:rPr>
      </w:pPr>
    </w:p>
    <w:p w:rsidR="00AF4FDA" w:rsidRDefault="00AF4FDA" w:rsidP="007F3C4B">
      <w:pPr>
        <w:pStyle w:val="1"/>
        <w:rPr>
          <w:rFonts w:ascii="Times New Roman" w:hAnsi="Times New Roman"/>
          <w:sz w:val="28"/>
          <w:szCs w:val="28"/>
        </w:rPr>
      </w:pPr>
      <w:r>
        <w:rPr>
          <w:rFonts w:ascii="Times New Roman" w:hAnsi="Times New Roman"/>
          <w:sz w:val="28"/>
          <w:szCs w:val="28"/>
        </w:rPr>
        <w:t>По размеру и полноте обувь должна быть впорной, то есть соответствовать размеру стопы человека, в противном случае обувь будет невозможно эксплуатировать. Полнота и размер обуви определяются размерами и формой колодок, на которых эта обувь формируется.</w:t>
      </w:r>
    </w:p>
    <w:p w:rsidR="00AF4FDA" w:rsidRDefault="00AF4FDA" w:rsidP="007F3C4B">
      <w:pPr>
        <w:pStyle w:val="1"/>
        <w:rPr>
          <w:rFonts w:ascii="Times New Roman" w:hAnsi="Times New Roman"/>
          <w:sz w:val="28"/>
          <w:szCs w:val="28"/>
        </w:rPr>
      </w:pPr>
    </w:p>
    <w:p w:rsidR="00AF4FDA" w:rsidRDefault="00AF4FDA" w:rsidP="007F3C4B">
      <w:pPr>
        <w:pStyle w:val="1"/>
        <w:rPr>
          <w:rFonts w:ascii="Times New Roman" w:hAnsi="Times New Roman"/>
          <w:sz w:val="28"/>
          <w:szCs w:val="28"/>
        </w:rPr>
      </w:pPr>
      <w:r>
        <w:rPr>
          <w:rFonts w:ascii="Times New Roman" w:hAnsi="Times New Roman"/>
          <w:sz w:val="28"/>
          <w:szCs w:val="28"/>
        </w:rPr>
        <w:t>Обувь молодёжного ассортимента чётко следует моде – это обычно люди от 17 до 29 лет, причём 17-20 и 21-29. Для людей 17-20 лет характерны неустоявшиеся эстетические вкусы, обострённое восприятие всего нового.</w:t>
      </w:r>
    </w:p>
    <w:p w:rsidR="00AF4FDA" w:rsidRDefault="00AF4FDA" w:rsidP="007F3C4B">
      <w:pPr>
        <w:pStyle w:val="1"/>
        <w:rPr>
          <w:rFonts w:ascii="Times New Roman" w:hAnsi="Times New Roman"/>
          <w:sz w:val="28"/>
          <w:szCs w:val="28"/>
        </w:rPr>
      </w:pPr>
    </w:p>
    <w:p w:rsidR="00AF4FDA" w:rsidRDefault="00AF4FDA" w:rsidP="007F3C4B">
      <w:pPr>
        <w:pStyle w:val="1"/>
        <w:rPr>
          <w:rFonts w:ascii="Times New Roman" w:hAnsi="Times New Roman"/>
          <w:sz w:val="28"/>
          <w:szCs w:val="28"/>
        </w:rPr>
      </w:pPr>
    </w:p>
    <w:p w:rsidR="00AF4FDA" w:rsidRDefault="00AF4FDA" w:rsidP="007F3C4B">
      <w:pPr>
        <w:pStyle w:val="1"/>
        <w:rPr>
          <w:rFonts w:ascii="Times New Roman" w:hAnsi="Times New Roman"/>
          <w:sz w:val="28"/>
          <w:szCs w:val="28"/>
        </w:rPr>
      </w:pPr>
      <w:r>
        <w:rPr>
          <w:rFonts w:ascii="Times New Roman" w:hAnsi="Times New Roman"/>
          <w:sz w:val="28"/>
          <w:szCs w:val="28"/>
        </w:rPr>
        <w:t>1.3.ДЕФЕКТЫ ТОВАРОВ, ПРИЧИНЫ ИХ ВОЗНИКНОВЕНИЯ</w:t>
      </w:r>
    </w:p>
    <w:p w:rsidR="00AF4FDA" w:rsidRDefault="00AF4FDA" w:rsidP="007F3C4B">
      <w:pPr>
        <w:pStyle w:val="1"/>
        <w:rPr>
          <w:rFonts w:ascii="Times New Roman" w:hAnsi="Times New Roman"/>
          <w:sz w:val="28"/>
          <w:szCs w:val="28"/>
        </w:rPr>
      </w:pPr>
    </w:p>
    <w:p w:rsidR="00AF4FDA" w:rsidRDefault="00AF4FDA" w:rsidP="007F3C4B">
      <w:pPr>
        <w:pStyle w:val="1"/>
        <w:rPr>
          <w:rFonts w:ascii="Times New Roman" w:hAnsi="Times New Roman"/>
          <w:sz w:val="28"/>
          <w:szCs w:val="28"/>
        </w:rPr>
      </w:pPr>
      <w:r>
        <w:rPr>
          <w:rFonts w:ascii="Times New Roman" w:hAnsi="Times New Roman"/>
          <w:sz w:val="28"/>
          <w:szCs w:val="28"/>
        </w:rPr>
        <w:t xml:space="preserve">Для выявления дефектов товара, необходимо произвести разбраковку партии товара. </w:t>
      </w:r>
    </w:p>
    <w:p w:rsidR="00AF4FDA" w:rsidRDefault="00AF4FDA" w:rsidP="007F3C4B">
      <w:pPr>
        <w:pStyle w:val="1"/>
        <w:rPr>
          <w:rFonts w:ascii="Times New Roman" w:hAnsi="Times New Roman"/>
          <w:sz w:val="28"/>
          <w:szCs w:val="28"/>
        </w:rPr>
      </w:pPr>
      <w:r>
        <w:rPr>
          <w:rFonts w:ascii="Times New Roman" w:hAnsi="Times New Roman"/>
          <w:sz w:val="28"/>
          <w:szCs w:val="28"/>
        </w:rPr>
        <w:t xml:space="preserve">Приёмку обуви производят партиями. За партию принимают количество пар обуви, изготовленной предприятием за определённый период времени (не более 6 суток) из однородных материалов, одного метода крепления низа, одного вида, назначения, оформленное одним документом о качестве. </w:t>
      </w:r>
    </w:p>
    <w:p w:rsidR="00AF4FDA" w:rsidRDefault="00AF4FDA" w:rsidP="007F3C4B">
      <w:pPr>
        <w:pStyle w:val="1"/>
        <w:rPr>
          <w:rFonts w:ascii="Times New Roman" w:hAnsi="Times New Roman"/>
          <w:sz w:val="28"/>
          <w:szCs w:val="28"/>
        </w:rPr>
      </w:pPr>
      <w:r>
        <w:rPr>
          <w:rFonts w:ascii="Times New Roman" w:hAnsi="Times New Roman"/>
          <w:sz w:val="28"/>
          <w:szCs w:val="28"/>
        </w:rPr>
        <w:t>Обувь должна соответствовать образцу-эталону по ГОСТ 15.007 по моделям, фасонам колодки и каблука, материалам и расцветкам верха, материалам низа, применяемой фурнитуре, способу обработки и отделки верха и низа, маркировке.</w:t>
      </w:r>
    </w:p>
    <w:p w:rsidR="00AF4FDA" w:rsidRDefault="00AF4FDA" w:rsidP="007F3C4B">
      <w:pPr>
        <w:pStyle w:val="1"/>
        <w:rPr>
          <w:rFonts w:ascii="Times New Roman" w:hAnsi="Times New Roman"/>
          <w:sz w:val="28"/>
          <w:szCs w:val="28"/>
        </w:rPr>
      </w:pPr>
      <w:r>
        <w:rPr>
          <w:rFonts w:ascii="Times New Roman" w:hAnsi="Times New Roman"/>
          <w:sz w:val="28"/>
          <w:szCs w:val="28"/>
        </w:rPr>
        <w:t>Обувь в паре должна быть одинаковой по размерам, полнотам, структуре и мерее, цвету материалов, хорошо отформованной, отделанной, без пятен, складок и морщин.</w:t>
      </w:r>
    </w:p>
    <w:p w:rsidR="00AF4FDA" w:rsidRDefault="00AF4FDA" w:rsidP="007F3C4B">
      <w:pPr>
        <w:pStyle w:val="1"/>
        <w:rPr>
          <w:rFonts w:ascii="Times New Roman" w:hAnsi="Times New Roman"/>
          <w:sz w:val="28"/>
          <w:szCs w:val="28"/>
        </w:rPr>
      </w:pPr>
      <w:r>
        <w:rPr>
          <w:rFonts w:ascii="Times New Roman" w:hAnsi="Times New Roman"/>
          <w:sz w:val="28"/>
          <w:szCs w:val="28"/>
        </w:rPr>
        <w:t>Объём партии (итальянских женских модельных ботинок торговой марки «</w:t>
      </w:r>
      <w:r>
        <w:rPr>
          <w:rFonts w:ascii="Times New Roman" w:hAnsi="Times New Roman"/>
          <w:sz w:val="28"/>
          <w:szCs w:val="28"/>
          <w:lang w:val="en-US"/>
        </w:rPr>
        <w:t>RENZONI</w:t>
      </w:r>
      <w:r>
        <w:rPr>
          <w:rFonts w:ascii="Times New Roman" w:hAnsi="Times New Roman"/>
          <w:sz w:val="28"/>
          <w:szCs w:val="28"/>
        </w:rPr>
        <w:t>») – 100 пар.</w:t>
      </w:r>
    </w:p>
    <w:p w:rsidR="00AF4FDA" w:rsidRDefault="00AF4FDA" w:rsidP="007F3C4B">
      <w:pPr>
        <w:pStyle w:val="1"/>
        <w:rPr>
          <w:rFonts w:ascii="Times New Roman" w:hAnsi="Times New Roman"/>
          <w:sz w:val="28"/>
          <w:szCs w:val="28"/>
        </w:rPr>
      </w:pPr>
      <w:r>
        <w:rPr>
          <w:rFonts w:ascii="Times New Roman" w:hAnsi="Times New Roman"/>
          <w:sz w:val="28"/>
          <w:szCs w:val="28"/>
        </w:rPr>
        <w:t>Проверке качества обуви по внешнему виду и правильности соответствия маркировки требованиям нормативно-технической документации изготовитель подвергает каждую пару обуви.</w:t>
      </w:r>
    </w:p>
    <w:p w:rsidR="00AF4FDA" w:rsidRDefault="00AF4FDA" w:rsidP="007F3C4B">
      <w:pPr>
        <w:pStyle w:val="1"/>
        <w:rPr>
          <w:rFonts w:ascii="Times New Roman" w:hAnsi="Times New Roman"/>
          <w:sz w:val="28"/>
          <w:szCs w:val="28"/>
        </w:rPr>
      </w:pPr>
      <w:r>
        <w:rPr>
          <w:rFonts w:ascii="Times New Roman" w:hAnsi="Times New Roman"/>
          <w:sz w:val="28"/>
          <w:szCs w:val="28"/>
        </w:rPr>
        <w:t>Партию считают принятой по результатам контроля первой выборки (13) – минимально допустимое количество упакованных единиц, отобранных для определения качества; если количество пар обуви, не соответствующей требованиям нормативно-технической документации, хотя бы по одному показателю меньше или равно приёмочному числу (1) – максимально допустимое количество забракованных единиц выборки, позволяющих принять решение о проблеме; и бракуют, если это количество больше или равно браковочному числу(4) – минимально допустимое количество единиц, является основанием для отказа от приёмки товарной партии.</w:t>
      </w:r>
    </w:p>
    <w:p w:rsidR="00AF4FDA" w:rsidRDefault="00AF4FDA" w:rsidP="007F3C4B">
      <w:pPr>
        <w:pStyle w:val="1"/>
        <w:rPr>
          <w:rFonts w:ascii="Times New Roman" w:hAnsi="Times New Roman"/>
          <w:sz w:val="28"/>
          <w:szCs w:val="28"/>
        </w:rPr>
      </w:pPr>
    </w:p>
    <w:p w:rsidR="00AF4FDA" w:rsidRDefault="00AF4FDA" w:rsidP="007F3C4B">
      <w:pPr>
        <w:pStyle w:val="1"/>
        <w:rPr>
          <w:rFonts w:ascii="Times New Roman" w:hAnsi="Times New Roman"/>
          <w:sz w:val="28"/>
          <w:szCs w:val="28"/>
        </w:rPr>
      </w:pPr>
      <w:r>
        <w:rPr>
          <w:rFonts w:ascii="Times New Roman" w:hAnsi="Times New Roman"/>
          <w:sz w:val="28"/>
          <w:szCs w:val="28"/>
        </w:rPr>
        <w:t>Объём партии (итальянских женских модельных ботинок торговой марки «</w:t>
      </w:r>
      <w:r>
        <w:rPr>
          <w:rFonts w:ascii="Times New Roman" w:hAnsi="Times New Roman"/>
          <w:sz w:val="28"/>
          <w:szCs w:val="28"/>
          <w:lang w:val="en-US"/>
        </w:rPr>
        <w:t>RENZONI</w:t>
      </w:r>
      <w:r>
        <w:rPr>
          <w:rFonts w:ascii="Times New Roman" w:hAnsi="Times New Roman"/>
          <w:sz w:val="28"/>
          <w:szCs w:val="28"/>
        </w:rPr>
        <w:t>») – 100 пар, из них забраковано 0 пар, в т.ч. 0 пар без перевода в несортовую. За определённый период времени гарантированного срока эксплуатации не производился возврат от потребителей. За определённый период времени дефекты не обнаружены, что говорит о высоком качестве продукции.</w:t>
      </w:r>
    </w:p>
    <w:p w:rsidR="00AF4FDA" w:rsidRDefault="00AF4FDA" w:rsidP="007F3C4B">
      <w:pPr>
        <w:pStyle w:val="1"/>
        <w:rPr>
          <w:rFonts w:ascii="Times New Roman" w:hAnsi="Times New Roman"/>
          <w:sz w:val="28"/>
          <w:szCs w:val="28"/>
        </w:rPr>
      </w:pPr>
      <w:r>
        <w:rPr>
          <w:rFonts w:ascii="Times New Roman" w:hAnsi="Times New Roman"/>
          <w:sz w:val="28"/>
          <w:szCs w:val="28"/>
        </w:rPr>
        <w:t>Партия полностью принимается.</w:t>
      </w:r>
    </w:p>
    <w:p w:rsidR="00AF4FDA" w:rsidRDefault="00AF4FDA" w:rsidP="007F3C4B">
      <w:pPr>
        <w:pStyle w:val="1"/>
        <w:rPr>
          <w:rFonts w:ascii="Times New Roman" w:hAnsi="Times New Roman"/>
          <w:sz w:val="28"/>
          <w:szCs w:val="28"/>
        </w:rPr>
      </w:pPr>
    </w:p>
    <w:p w:rsidR="00AF4FDA" w:rsidRDefault="00AF4FDA" w:rsidP="007F3C4B">
      <w:pPr>
        <w:pStyle w:val="1"/>
        <w:rPr>
          <w:rFonts w:ascii="Times New Roman" w:hAnsi="Times New Roman"/>
          <w:sz w:val="28"/>
          <w:szCs w:val="28"/>
        </w:rPr>
      </w:pPr>
      <w:r>
        <w:rPr>
          <w:rFonts w:ascii="Times New Roman" w:hAnsi="Times New Roman"/>
          <w:sz w:val="28"/>
          <w:szCs w:val="28"/>
        </w:rPr>
        <w:t>Объём партии (итальянских женских модельных ботинок торговой марки «</w:t>
      </w:r>
      <w:r>
        <w:rPr>
          <w:rFonts w:ascii="Times New Roman" w:hAnsi="Times New Roman"/>
          <w:sz w:val="28"/>
          <w:szCs w:val="28"/>
          <w:lang w:val="en-US"/>
        </w:rPr>
        <w:t>JELAXI</w:t>
      </w:r>
      <w:r>
        <w:rPr>
          <w:rFonts w:ascii="Times New Roman" w:hAnsi="Times New Roman"/>
          <w:sz w:val="28"/>
          <w:szCs w:val="28"/>
        </w:rPr>
        <w:t>») – 100 пар, из них забраковано 1 пара, в т.ч. 3 пары без перевода в несортовую.</w:t>
      </w:r>
      <w:r w:rsidRPr="0019576D">
        <w:rPr>
          <w:rFonts w:ascii="Times New Roman" w:hAnsi="Times New Roman"/>
          <w:sz w:val="28"/>
          <w:szCs w:val="28"/>
        </w:rPr>
        <w:t xml:space="preserve"> </w:t>
      </w:r>
      <w:r>
        <w:rPr>
          <w:rFonts w:ascii="Times New Roman" w:hAnsi="Times New Roman"/>
          <w:sz w:val="28"/>
          <w:szCs w:val="28"/>
        </w:rPr>
        <w:t>Выборка – 13. Партия принимается, так как количество пар обуви, не соответствующей требования нормативно-технической документации, равно приёмочному числу (1).</w:t>
      </w:r>
    </w:p>
    <w:p w:rsidR="00AF4FDA" w:rsidRDefault="00AF4FDA" w:rsidP="007F3C4B">
      <w:pPr>
        <w:pStyle w:val="1"/>
        <w:rPr>
          <w:rFonts w:ascii="Times New Roman" w:hAnsi="Times New Roman"/>
          <w:sz w:val="28"/>
          <w:szCs w:val="28"/>
        </w:rPr>
      </w:pPr>
    </w:p>
    <w:p w:rsidR="00AF4FDA" w:rsidRPr="006C6696" w:rsidRDefault="00AF4FDA" w:rsidP="000C0B3D">
      <w:pPr>
        <w:pStyle w:val="1"/>
        <w:jc w:val="center"/>
        <w:rPr>
          <w:rFonts w:ascii="Times New Roman" w:hAnsi="Times New Roman"/>
          <w:sz w:val="28"/>
          <w:szCs w:val="28"/>
        </w:rPr>
      </w:pPr>
      <w:r>
        <w:rPr>
          <w:rFonts w:ascii="Times New Roman" w:hAnsi="Times New Roman"/>
          <w:sz w:val="28"/>
          <w:szCs w:val="28"/>
        </w:rPr>
        <w:t>Таблица 3. Дефекты женских модельных ботинок итальянской торговой марки «</w:t>
      </w:r>
      <w:r>
        <w:rPr>
          <w:rFonts w:ascii="Times New Roman" w:hAnsi="Times New Roman"/>
          <w:sz w:val="28"/>
          <w:szCs w:val="28"/>
          <w:lang w:val="en-US"/>
        </w:rPr>
        <w:t>JELAXI</w:t>
      </w:r>
      <w:r>
        <w:rPr>
          <w:rFonts w:ascii="Times New Roman" w:hAnsi="Times New Roman"/>
          <w:sz w:val="28"/>
          <w:szCs w:val="28"/>
        </w:rPr>
        <w:t>»</w:t>
      </w:r>
    </w:p>
    <w:p w:rsidR="00AF4FDA" w:rsidRPr="006C6696" w:rsidRDefault="00AF4FDA" w:rsidP="007F3C4B">
      <w:pPr>
        <w:pStyle w:val="1"/>
        <w:rPr>
          <w:rFonts w:ascii="Times New Roman" w:hAnsi="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1"/>
        <w:gridCol w:w="1835"/>
        <w:gridCol w:w="2358"/>
        <w:gridCol w:w="2019"/>
        <w:gridCol w:w="1516"/>
      </w:tblGrid>
      <w:tr w:rsidR="00AF4FDA" w:rsidRPr="00C22769" w:rsidTr="00C22769">
        <w:tc>
          <w:tcPr>
            <w:tcW w:w="2161"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Дефекты товара</w:t>
            </w:r>
          </w:p>
          <w:p w:rsidR="00AF4FDA" w:rsidRPr="00C22769" w:rsidRDefault="00AF4FDA" w:rsidP="007F3C4B">
            <w:pPr>
              <w:pStyle w:val="1"/>
              <w:rPr>
                <w:rFonts w:ascii="Times New Roman" w:hAnsi="Times New Roman"/>
                <w:sz w:val="28"/>
                <w:szCs w:val="28"/>
              </w:rPr>
            </w:pPr>
          </w:p>
        </w:tc>
        <w:tc>
          <w:tcPr>
            <w:tcW w:w="1835"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Количество пар</w:t>
            </w:r>
          </w:p>
        </w:tc>
        <w:tc>
          <w:tcPr>
            <w:tcW w:w="2358"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Причины возникновения</w:t>
            </w:r>
          </w:p>
        </w:tc>
        <w:tc>
          <w:tcPr>
            <w:tcW w:w="2019"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Возможность устранения</w:t>
            </w:r>
          </w:p>
        </w:tc>
        <w:tc>
          <w:tcPr>
            <w:tcW w:w="1516"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Сортность</w:t>
            </w:r>
          </w:p>
        </w:tc>
      </w:tr>
      <w:tr w:rsidR="00AF4FDA" w:rsidRPr="00C22769" w:rsidTr="00C22769">
        <w:trPr>
          <w:trHeight w:val="257"/>
        </w:trPr>
        <w:tc>
          <w:tcPr>
            <w:tcW w:w="2161"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1</w:t>
            </w:r>
          </w:p>
        </w:tc>
        <w:tc>
          <w:tcPr>
            <w:tcW w:w="183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2</w:t>
            </w:r>
          </w:p>
        </w:tc>
        <w:tc>
          <w:tcPr>
            <w:tcW w:w="2358"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3</w:t>
            </w:r>
          </w:p>
        </w:tc>
        <w:tc>
          <w:tcPr>
            <w:tcW w:w="2019"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4</w:t>
            </w:r>
          </w:p>
        </w:tc>
        <w:tc>
          <w:tcPr>
            <w:tcW w:w="1516"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5</w:t>
            </w:r>
          </w:p>
        </w:tc>
      </w:tr>
      <w:tr w:rsidR="00AF4FDA" w:rsidRPr="00C22769" w:rsidTr="00C22769">
        <w:trPr>
          <w:trHeight w:val="604"/>
        </w:trPr>
        <w:tc>
          <w:tcPr>
            <w:tcW w:w="2161" w:type="dxa"/>
          </w:tcPr>
          <w:p w:rsidR="00AF4FDA" w:rsidRPr="00C22769" w:rsidRDefault="00AF4FDA" w:rsidP="000C0B3D">
            <w:pPr>
              <w:pStyle w:val="1"/>
              <w:rPr>
                <w:rFonts w:ascii="Times New Roman" w:hAnsi="Times New Roman"/>
                <w:sz w:val="28"/>
                <w:szCs w:val="28"/>
              </w:rPr>
            </w:pPr>
            <w:r w:rsidRPr="00C22769">
              <w:rPr>
                <w:rFonts w:ascii="Times New Roman" w:hAnsi="Times New Roman"/>
                <w:sz w:val="28"/>
                <w:szCs w:val="28"/>
              </w:rPr>
              <w:t>1.Царапины (на берцах)</w:t>
            </w:r>
          </w:p>
        </w:tc>
        <w:tc>
          <w:tcPr>
            <w:tcW w:w="183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1</w:t>
            </w:r>
          </w:p>
        </w:tc>
        <w:tc>
          <w:tcPr>
            <w:tcW w:w="2358"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Нарушение технологического процесса</w:t>
            </w:r>
          </w:p>
        </w:tc>
        <w:tc>
          <w:tcPr>
            <w:tcW w:w="2019"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Устранимый</w:t>
            </w:r>
          </w:p>
        </w:tc>
        <w:tc>
          <w:tcPr>
            <w:tcW w:w="1516"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Сортовая</w:t>
            </w:r>
          </w:p>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ГОСТ 28371-89</w:t>
            </w:r>
          </w:p>
        </w:tc>
      </w:tr>
      <w:tr w:rsidR="00AF4FDA" w:rsidRPr="00C22769" w:rsidTr="00C22769">
        <w:trPr>
          <w:trHeight w:val="604"/>
        </w:trPr>
        <w:tc>
          <w:tcPr>
            <w:tcW w:w="2161" w:type="dxa"/>
          </w:tcPr>
          <w:p w:rsidR="00AF4FDA" w:rsidRPr="00C22769" w:rsidRDefault="00AF4FDA" w:rsidP="000C0B3D">
            <w:pPr>
              <w:pStyle w:val="1"/>
              <w:rPr>
                <w:rFonts w:ascii="Times New Roman" w:hAnsi="Times New Roman"/>
                <w:sz w:val="28"/>
                <w:szCs w:val="28"/>
              </w:rPr>
            </w:pPr>
            <w:r w:rsidRPr="00C22769">
              <w:rPr>
                <w:rFonts w:ascii="Times New Roman" w:hAnsi="Times New Roman"/>
                <w:sz w:val="28"/>
                <w:szCs w:val="28"/>
              </w:rPr>
              <w:t>2.Отклонение от оси симметрии</w:t>
            </w:r>
          </w:p>
        </w:tc>
        <w:tc>
          <w:tcPr>
            <w:tcW w:w="183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1</w:t>
            </w:r>
          </w:p>
        </w:tc>
        <w:tc>
          <w:tcPr>
            <w:tcW w:w="2358"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 xml:space="preserve">Нарушение технологического процесса </w:t>
            </w:r>
          </w:p>
        </w:tc>
        <w:tc>
          <w:tcPr>
            <w:tcW w:w="2019"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Неустранимый</w:t>
            </w:r>
          </w:p>
        </w:tc>
        <w:tc>
          <w:tcPr>
            <w:tcW w:w="1516"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Не сортовая</w:t>
            </w:r>
          </w:p>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 xml:space="preserve">ГОСТ 28371-89 </w:t>
            </w:r>
          </w:p>
        </w:tc>
      </w:tr>
      <w:tr w:rsidR="00AF4FDA" w:rsidRPr="00C22769" w:rsidTr="00C22769">
        <w:trPr>
          <w:trHeight w:val="604"/>
        </w:trPr>
        <w:tc>
          <w:tcPr>
            <w:tcW w:w="2161" w:type="dxa"/>
          </w:tcPr>
          <w:p w:rsidR="00AF4FDA" w:rsidRPr="00C22769" w:rsidRDefault="00AF4FDA" w:rsidP="000C0B3D">
            <w:pPr>
              <w:pStyle w:val="1"/>
              <w:rPr>
                <w:rFonts w:ascii="Times New Roman" w:hAnsi="Times New Roman"/>
                <w:sz w:val="28"/>
                <w:szCs w:val="28"/>
              </w:rPr>
            </w:pPr>
            <w:r w:rsidRPr="00C22769">
              <w:rPr>
                <w:rFonts w:ascii="Times New Roman" w:hAnsi="Times New Roman"/>
                <w:sz w:val="28"/>
                <w:szCs w:val="28"/>
              </w:rPr>
              <w:t>3.Выступающие механические крепители</w:t>
            </w:r>
          </w:p>
        </w:tc>
        <w:tc>
          <w:tcPr>
            <w:tcW w:w="1835"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1</w:t>
            </w:r>
          </w:p>
        </w:tc>
        <w:tc>
          <w:tcPr>
            <w:tcW w:w="2358"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Нарушение технологического процесса</w:t>
            </w:r>
          </w:p>
        </w:tc>
        <w:tc>
          <w:tcPr>
            <w:tcW w:w="2019"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Устранимый</w:t>
            </w:r>
          </w:p>
        </w:tc>
        <w:tc>
          <w:tcPr>
            <w:tcW w:w="1516" w:type="dxa"/>
          </w:tcPr>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Сортовая</w:t>
            </w:r>
          </w:p>
          <w:p w:rsidR="00AF4FDA" w:rsidRPr="00C22769" w:rsidRDefault="00AF4FDA" w:rsidP="007F3C4B">
            <w:pPr>
              <w:pStyle w:val="1"/>
              <w:rPr>
                <w:rFonts w:ascii="Times New Roman" w:hAnsi="Times New Roman"/>
                <w:sz w:val="28"/>
                <w:szCs w:val="28"/>
              </w:rPr>
            </w:pPr>
            <w:r w:rsidRPr="00C22769">
              <w:rPr>
                <w:rFonts w:ascii="Times New Roman" w:hAnsi="Times New Roman"/>
                <w:sz w:val="28"/>
                <w:szCs w:val="28"/>
              </w:rPr>
              <w:t>ГОСТ 28371-89</w:t>
            </w:r>
          </w:p>
        </w:tc>
      </w:tr>
    </w:tbl>
    <w:p w:rsidR="00AF4FDA" w:rsidRDefault="00AF4FDA" w:rsidP="007F3C4B">
      <w:pPr>
        <w:pStyle w:val="1"/>
        <w:rPr>
          <w:rFonts w:ascii="Times New Roman" w:hAnsi="Times New Roman"/>
          <w:sz w:val="28"/>
          <w:szCs w:val="28"/>
        </w:rPr>
      </w:pPr>
    </w:p>
    <w:p w:rsidR="00AF4FDA" w:rsidRPr="00563CFE" w:rsidRDefault="00AF4FDA" w:rsidP="007F3C4B">
      <w:pPr>
        <w:pStyle w:val="1"/>
        <w:rPr>
          <w:rFonts w:ascii="Times New Roman" w:hAnsi="Times New Roman"/>
          <w:sz w:val="28"/>
          <w:szCs w:val="28"/>
        </w:rPr>
      </w:pPr>
      <w:r>
        <w:rPr>
          <w:rFonts w:ascii="Times New Roman" w:hAnsi="Times New Roman"/>
          <w:sz w:val="28"/>
          <w:szCs w:val="28"/>
        </w:rPr>
        <w:t>По договорённости с производителем две пары женских модельных ботинок переведены в не сортовую и  уценены. Одна пара женских модельных ботинок (брак (отклонение от оси симметрии) ) отправлена на склад, то есть в следующий раз производитель должен будет поставить обувь на одну пару больше.</w:t>
      </w:r>
    </w:p>
    <w:p w:rsidR="00AF4FDA" w:rsidRDefault="00AF4FDA" w:rsidP="00805B16">
      <w:pPr>
        <w:pStyle w:val="1"/>
        <w:rPr>
          <w:rFonts w:ascii="Times New Roman" w:hAnsi="Times New Roman"/>
          <w:sz w:val="28"/>
          <w:szCs w:val="28"/>
        </w:rPr>
      </w:pPr>
      <w:r>
        <w:rPr>
          <w:rFonts w:ascii="Times New Roman" w:hAnsi="Times New Roman"/>
          <w:sz w:val="28"/>
          <w:szCs w:val="28"/>
        </w:rPr>
        <w:t xml:space="preserve">Производитель с выводами разбраковки согласен и в течение 10 дней товар будет заменён на качественный. </w:t>
      </w:r>
    </w:p>
    <w:p w:rsidR="00AF4FDA" w:rsidRDefault="00AF4FDA" w:rsidP="00805B16">
      <w:pPr>
        <w:pStyle w:val="1"/>
        <w:rPr>
          <w:rFonts w:ascii="Times New Roman" w:hAnsi="Times New Roman"/>
          <w:sz w:val="28"/>
          <w:szCs w:val="28"/>
        </w:rPr>
      </w:pPr>
      <w:r>
        <w:rPr>
          <w:rFonts w:ascii="Times New Roman" w:hAnsi="Times New Roman"/>
          <w:sz w:val="28"/>
          <w:szCs w:val="28"/>
        </w:rPr>
        <w:t>Возвращено потребителем за определённый период гарантированного срока эксплуатации – 0 пар.</w:t>
      </w:r>
    </w:p>
    <w:p w:rsidR="00AF4FDA" w:rsidRDefault="00AF4FDA" w:rsidP="00CE7443">
      <w:pPr>
        <w:pStyle w:val="1"/>
        <w:rPr>
          <w:rFonts w:ascii="Times New Roman" w:hAnsi="Times New Roman"/>
          <w:sz w:val="28"/>
          <w:szCs w:val="28"/>
        </w:rPr>
      </w:pPr>
      <w:r>
        <w:rPr>
          <w:rFonts w:ascii="Times New Roman" w:hAnsi="Times New Roman"/>
          <w:sz w:val="28"/>
          <w:szCs w:val="28"/>
        </w:rPr>
        <w:t>При анализе дефектов и причин их возникновения было отремонтировано 0 пар.</w:t>
      </w:r>
    </w:p>
    <w:p w:rsidR="00AF4FDA" w:rsidRDefault="00AF4FDA" w:rsidP="00CE7443">
      <w:pPr>
        <w:pStyle w:val="1"/>
        <w:rPr>
          <w:rFonts w:ascii="Times New Roman" w:hAnsi="Times New Roman"/>
          <w:sz w:val="28"/>
          <w:szCs w:val="28"/>
        </w:rPr>
      </w:pPr>
    </w:p>
    <w:p w:rsidR="00AF4FDA" w:rsidRDefault="00AF4FDA" w:rsidP="00CE7443">
      <w:pPr>
        <w:pStyle w:val="1"/>
        <w:rPr>
          <w:rFonts w:ascii="Times New Roman" w:hAnsi="Times New Roman"/>
          <w:sz w:val="28"/>
          <w:szCs w:val="28"/>
        </w:rPr>
      </w:pPr>
      <w:r>
        <w:rPr>
          <w:rFonts w:ascii="Times New Roman" w:hAnsi="Times New Roman"/>
          <w:sz w:val="28"/>
          <w:szCs w:val="28"/>
        </w:rPr>
        <w:t>На основе описания дефектов и анализа причин их возникновения, можно сделать вывод: итальянская торговая марка «</w:t>
      </w:r>
      <w:r>
        <w:rPr>
          <w:rFonts w:ascii="Times New Roman" w:hAnsi="Times New Roman"/>
          <w:sz w:val="28"/>
          <w:szCs w:val="28"/>
          <w:lang w:val="en-US"/>
        </w:rPr>
        <w:t>RENZONI</w:t>
      </w:r>
      <w:r>
        <w:rPr>
          <w:rFonts w:ascii="Times New Roman" w:hAnsi="Times New Roman"/>
          <w:sz w:val="28"/>
          <w:szCs w:val="28"/>
        </w:rPr>
        <w:t>»заслуживает большего внимания потребителей, так как при разбраковке партии не было забраковано ни одной пары обуви, за определённый период гарантийного срока не происходило возврата обуви. Можно сказать, что качество обуви данной торговой марки на высоком уровне. В отличие от фирмы «</w:t>
      </w:r>
      <w:r>
        <w:rPr>
          <w:rFonts w:ascii="Times New Roman" w:hAnsi="Times New Roman"/>
          <w:sz w:val="28"/>
          <w:szCs w:val="28"/>
          <w:lang w:val="en-US"/>
        </w:rPr>
        <w:t>RENZONI</w:t>
      </w:r>
      <w:r>
        <w:rPr>
          <w:rFonts w:ascii="Times New Roman" w:hAnsi="Times New Roman"/>
          <w:sz w:val="28"/>
          <w:szCs w:val="28"/>
        </w:rPr>
        <w:t>»,при разбраковке партии обуви торговой марки «</w:t>
      </w:r>
      <w:r>
        <w:rPr>
          <w:rFonts w:ascii="Times New Roman" w:hAnsi="Times New Roman"/>
          <w:sz w:val="28"/>
          <w:szCs w:val="28"/>
          <w:lang w:val="en-US"/>
        </w:rPr>
        <w:t>JELAXI</w:t>
      </w:r>
      <w:r>
        <w:rPr>
          <w:rFonts w:ascii="Times New Roman" w:hAnsi="Times New Roman"/>
          <w:sz w:val="28"/>
          <w:szCs w:val="28"/>
        </w:rPr>
        <w:t>», были выявлены дефекты в трёх парах женских модельных ботинок, однако, в двух моделях они были вовремя устранены, что говорит о высоком уровне работников, которые не допустили обувь ненадлежащего качества до потребителя, тем самым, не давая усомниться качестве обуви итальянской торговой марки «</w:t>
      </w:r>
      <w:r>
        <w:rPr>
          <w:rFonts w:ascii="Times New Roman" w:hAnsi="Times New Roman"/>
          <w:sz w:val="28"/>
          <w:szCs w:val="28"/>
          <w:lang w:val="en-US"/>
        </w:rPr>
        <w:t>JELAXI</w:t>
      </w:r>
      <w:r>
        <w:rPr>
          <w:rFonts w:ascii="Times New Roman" w:hAnsi="Times New Roman"/>
          <w:sz w:val="28"/>
          <w:szCs w:val="28"/>
        </w:rPr>
        <w:t>»,поэтому  на итальянскую торговую марку «</w:t>
      </w:r>
      <w:r>
        <w:rPr>
          <w:rFonts w:ascii="Times New Roman" w:hAnsi="Times New Roman"/>
          <w:sz w:val="28"/>
          <w:szCs w:val="28"/>
          <w:lang w:val="en-US"/>
        </w:rPr>
        <w:t>JELAXI</w:t>
      </w:r>
      <w:r>
        <w:rPr>
          <w:rFonts w:ascii="Times New Roman" w:hAnsi="Times New Roman"/>
          <w:sz w:val="28"/>
          <w:szCs w:val="28"/>
        </w:rPr>
        <w:t xml:space="preserve">» не поступало жалоб от потребителя, не производился возврат за определённый период гарантированного срока. </w:t>
      </w:r>
    </w:p>
    <w:p w:rsidR="00AF4FDA" w:rsidRDefault="00AF4FDA" w:rsidP="00CE7443">
      <w:pPr>
        <w:pStyle w:val="1"/>
        <w:rPr>
          <w:rFonts w:ascii="Times New Roman" w:hAnsi="Times New Roman"/>
          <w:sz w:val="28"/>
          <w:szCs w:val="28"/>
        </w:rPr>
      </w:pPr>
    </w:p>
    <w:p w:rsidR="00AF4FDA" w:rsidRDefault="00AF4FDA" w:rsidP="00CE7443">
      <w:pPr>
        <w:pStyle w:val="1"/>
        <w:rPr>
          <w:rFonts w:ascii="Times New Roman" w:hAnsi="Times New Roman"/>
          <w:sz w:val="28"/>
          <w:szCs w:val="28"/>
        </w:rPr>
      </w:pPr>
      <w:r>
        <w:rPr>
          <w:rFonts w:ascii="Times New Roman" w:hAnsi="Times New Roman"/>
          <w:sz w:val="28"/>
          <w:szCs w:val="28"/>
        </w:rPr>
        <w:t>1.4.СРАВНИТЕЛЬНАЯ  ХАРАКТЕРИСТИКА УПАКОВКИ  ЖЕНСКИХ МОДЕЛЬНЫХ БОТИНОК ТОРГОВЫХ МАРОК «</w:t>
      </w:r>
      <w:r>
        <w:rPr>
          <w:rFonts w:ascii="Times New Roman" w:hAnsi="Times New Roman"/>
          <w:sz w:val="28"/>
          <w:szCs w:val="28"/>
          <w:lang w:val="en-US"/>
        </w:rPr>
        <w:t>RENZONI</w:t>
      </w:r>
      <w:r>
        <w:rPr>
          <w:rFonts w:ascii="Times New Roman" w:hAnsi="Times New Roman"/>
          <w:sz w:val="28"/>
          <w:szCs w:val="28"/>
        </w:rPr>
        <w:t>»</w:t>
      </w:r>
      <w:r w:rsidRPr="00CC6E3C">
        <w:rPr>
          <w:rFonts w:ascii="Times New Roman" w:hAnsi="Times New Roman"/>
          <w:sz w:val="28"/>
          <w:szCs w:val="28"/>
        </w:rPr>
        <w:t xml:space="preserve"> </w:t>
      </w:r>
      <w:r>
        <w:rPr>
          <w:rFonts w:ascii="Times New Roman" w:hAnsi="Times New Roman"/>
          <w:sz w:val="28"/>
          <w:szCs w:val="28"/>
        </w:rPr>
        <w:t>и</w:t>
      </w:r>
      <w:r w:rsidRPr="00CC6E3C">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JELAXI</w:t>
      </w:r>
      <w:r>
        <w:rPr>
          <w:rFonts w:ascii="Times New Roman" w:hAnsi="Times New Roman"/>
          <w:sz w:val="28"/>
          <w:szCs w:val="28"/>
        </w:rPr>
        <w:t>», УСЛОВИЯ ХРАНЕНИЯ И ТРАНСПОРТИРОВАНИЯ</w:t>
      </w:r>
    </w:p>
    <w:p w:rsidR="00AF4FDA" w:rsidRDefault="00AF4FDA" w:rsidP="00CE7443">
      <w:pPr>
        <w:pStyle w:val="1"/>
        <w:rPr>
          <w:rFonts w:ascii="Times New Roman" w:hAnsi="Times New Roman"/>
          <w:sz w:val="28"/>
          <w:szCs w:val="28"/>
        </w:rPr>
      </w:pPr>
    </w:p>
    <w:p w:rsidR="00AF4FDA" w:rsidRDefault="00AF4FDA" w:rsidP="00CE7443">
      <w:pPr>
        <w:pStyle w:val="1"/>
        <w:rPr>
          <w:rFonts w:ascii="Times New Roman" w:hAnsi="Times New Roman"/>
          <w:sz w:val="28"/>
          <w:szCs w:val="28"/>
        </w:rPr>
      </w:pPr>
      <w:r>
        <w:rPr>
          <w:rFonts w:ascii="Times New Roman" w:hAnsi="Times New Roman"/>
          <w:sz w:val="28"/>
          <w:szCs w:val="28"/>
        </w:rPr>
        <w:t xml:space="preserve">Упаковка товара не только защищает обувь от механических повреждений, но и выполняет функцию рекламы. </w:t>
      </w:r>
    </w:p>
    <w:p w:rsidR="00AF4FDA" w:rsidRDefault="00AF4FDA" w:rsidP="00CE7443">
      <w:pPr>
        <w:pStyle w:val="1"/>
        <w:rPr>
          <w:rFonts w:ascii="Times New Roman" w:hAnsi="Times New Roman"/>
          <w:sz w:val="28"/>
          <w:szCs w:val="28"/>
        </w:rPr>
      </w:pPr>
    </w:p>
    <w:p w:rsidR="00AF4FDA" w:rsidRDefault="00AF4FDA" w:rsidP="00AB5C67">
      <w:pPr>
        <w:pStyle w:val="1"/>
        <w:jc w:val="center"/>
        <w:rPr>
          <w:rFonts w:ascii="Times New Roman" w:hAnsi="Times New Roman"/>
          <w:sz w:val="28"/>
          <w:szCs w:val="28"/>
        </w:rPr>
      </w:pPr>
      <w:r>
        <w:rPr>
          <w:rFonts w:ascii="Times New Roman" w:hAnsi="Times New Roman"/>
          <w:sz w:val="28"/>
          <w:szCs w:val="28"/>
        </w:rPr>
        <w:t>Таблица 4.Сравнительная характеристика упаковки женских модельных ботинок  итальянских торговых марок«</w:t>
      </w:r>
      <w:r>
        <w:rPr>
          <w:rFonts w:ascii="Times New Roman" w:hAnsi="Times New Roman"/>
          <w:sz w:val="28"/>
          <w:szCs w:val="28"/>
          <w:lang w:val="en-US"/>
        </w:rPr>
        <w:t>RENZONI</w:t>
      </w:r>
      <w:r>
        <w:rPr>
          <w:rFonts w:ascii="Times New Roman" w:hAnsi="Times New Roman"/>
          <w:sz w:val="28"/>
          <w:szCs w:val="28"/>
        </w:rPr>
        <w:t>»</w:t>
      </w:r>
      <w:r w:rsidRPr="00CC6E3C">
        <w:rPr>
          <w:rFonts w:ascii="Times New Roman" w:hAnsi="Times New Roman"/>
          <w:sz w:val="28"/>
          <w:szCs w:val="28"/>
        </w:rPr>
        <w:t xml:space="preserve"> </w:t>
      </w:r>
      <w:r>
        <w:rPr>
          <w:rFonts w:ascii="Times New Roman" w:hAnsi="Times New Roman"/>
          <w:sz w:val="28"/>
          <w:szCs w:val="28"/>
        </w:rPr>
        <w:t>и</w:t>
      </w:r>
      <w:r w:rsidRPr="00CC6E3C">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JELAXI</w:t>
      </w:r>
      <w:r>
        <w:rPr>
          <w:rFonts w:ascii="Times New Roman" w:hAnsi="Times New Roman"/>
          <w:sz w:val="28"/>
          <w:szCs w:val="28"/>
        </w:rPr>
        <w:t>»</w:t>
      </w:r>
    </w:p>
    <w:p w:rsidR="00AF4FDA" w:rsidRDefault="00AF4FDA" w:rsidP="00AB5C67">
      <w:pPr>
        <w:pStyle w:val="1"/>
        <w:rPr>
          <w:rFonts w:ascii="Times New Roman" w:hAnsi="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069"/>
        <w:gridCol w:w="4820"/>
      </w:tblGrid>
      <w:tr w:rsidR="00AF4FDA" w:rsidRPr="00C22769" w:rsidTr="00C22769">
        <w:tc>
          <w:tcPr>
            <w:tcW w:w="5069"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Классификационные признаки</w:t>
            </w:r>
          </w:p>
        </w:tc>
        <w:tc>
          <w:tcPr>
            <w:tcW w:w="4820"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Характеристика</w:t>
            </w:r>
          </w:p>
        </w:tc>
      </w:tr>
      <w:tr w:rsidR="00AF4FDA" w:rsidRPr="00C22769" w:rsidTr="00C22769">
        <w:trPr>
          <w:trHeight w:val="279"/>
        </w:trPr>
        <w:tc>
          <w:tcPr>
            <w:tcW w:w="5069"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1</w:t>
            </w:r>
          </w:p>
        </w:tc>
        <w:tc>
          <w:tcPr>
            <w:tcW w:w="4820"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2</w:t>
            </w:r>
          </w:p>
        </w:tc>
      </w:tr>
      <w:tr w:rsidR="00AF4FDA" w:rsidRPr="00C22769" w:rsidTr="00C22769">
        <w:trPr>
          <w:trHeight w:val="2121"/>
        </w:trPr>
        <w:tc>
          <w:tcPr>
            <w:tcW w:w="5069"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1.По месту упаковывания</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2.По назначению</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3.По применяемым материалам</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4.По форме</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5.По габаритам</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6.Эстетические свойства</w:t>
            </w:r>
          </w:p>
        </w:tc>
        <w:tc>
          <w:tcPr>
            <w:tcW w:w="4820"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Производственная</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Потребительская</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Картон</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Прямоугольная коробка</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Соответствует упакованному товару</w:t>
            </w:r>
          </w:p>
          <w:p w:rsidR="00AF4FDA" w:rsidRPr="00C22769" w:rsidRDefault="00AF4FDA" w:rsidP="008A37F6">
            <w:pPr>
              <w:pStyle w:val="1"/>
              <w:rPr>
                <w:rFonts w:ascii="Times New Roman" w:hAnsi="Times New Roman"/>
                <w:sz w:val="28"/>
                <w:szCs w:val="28"/>
              </w:rPr>
            </w:pPr>
            <w:r w:rsidRPr="00C22769">
              <w:rPr>
                <w:rFonts w:ascii="Times New Roman" w:hAnsi="Times New Roman"/>
                <w:sz w:val="28"/>
                <w:szCs w:val="28"/>
              </w:rPr>
              <w:t>Соответствует требованиям товара - бренда</w:t>
            </w:r>
          </w:p>
        </w:tc>
      </w:tr>
    </w:tbl>
    <w:p w:rsidR="00AF4FDA" w:rsidRDefault="00AF4FDA" w:rsidP="00AB5C67">
      <w:pPr>
        <w:pStyle w:val="1"/>
        <w:rPr>
          <w:rFonts w:ascii="Times New Roman" w:hAnsi="Times New Roman"/>
          <w:sz w:val="28"/>
          <w:szCs w:val="28"/>
        </w:rPr>
      </w:pPr>
    </w:p>
    <w:p w:rsidR="00AF4FDA" w:rsidRDefault="00AF4FDA" w:rsidP="00AB5C67">
      <w:pPr>
        <w:pStyle w:val="1"/>
        <w:rPr>
          <w:rFonts w:ascii="Times New Roman" w:hAnsi="Times New Roman"/>
          <w:sz w:val="28"/>
          <w:szCs w:val="28"/>
        </w:rPr>
      </w:pPr>
      <w:r>
        <w:rPr>
          <w:rFonts w:ascii="Times New Roman" w:hAnsi="Times New Roman"/>
          <w:sz w:val="28"/>
          <w:szCs w:val="28"/>
        </w:rPr>
        <w:t>Упаковка женских модельных ботинок итальянской торговой марки «</w:t>
      </w:r>
      <w:r>
        <w:rPr>
          <w:rFonts w:ascii="Times New Roman" w:hAnsi="Times New Roman"/>
          <w:sz w:val="28"/>
          <w:szCs w:val="28"/>
          <w:lang w:val="en-US"/>
        </w:rPr>
        <w:t>RENZONI</w:t>
      </w:r>
      <w:r>
        <w:rPr>
          <w:rFonts w:ascii="Times New Roman" w:hAnsi="Times New Roman"/>
          <w:sz w:val="28"/>
          <w:szCs w:val="28"/>
        </w:rPr>
        <w:t>» яркого красного цвета с надписью фирмы-производителя (Приложение 5,7), причём, буква «</w:t>
      </w:r>
      <w:r>
        <w:rPr>
          <w:rFonts w:ascii="Times New Roman" w:hAnsi="Times New Roman"/>
          <w:sz w:val="28"/>
          <w:szCs w:val="28"/>
          <w:lang w:val="en-US"/>
        </w:rPr>
        <w:t>R</w:t>
      </w:r>
      <w:r>
        <w:rPr>
          <w:rFonts w:ascii="Times New Roman" w:hAnsi="Times New Roman"/>
          <w:sz w:val="28"/>
          <w:szCs w:val="28"/>
        </w:rPr>
        <w:t>» украшена силуэтом птицы, что говорит о том, что фирма имеет свой товарный знак, твёрдая, плотная упаковка, позволяет избежать порчи обуви, соответственно покупатель обратит внимание на более яркую и примечательную упаковку. Упаковка, в свою очередь, является лицом фирмы.</w:t>
      </w:r>
    </w:p>
    <w:p w:rsidR="00AF4FDA" w:rsidRDefault="00AF4FDA" w:rsidP="00AB5C67">
      <w:pPr>
        <w:pStyle w:val="1"/>
        <w:rPr>
          <w:rFonts w:ascii="Times New Roman" w:hAnsi="Times New Roman"/>
          <w:sz w:val="28"/>
          <w:szCs w:val="28"/>
        </w:rPr>
      </w:pPr>
      <w:r>
        <w:rPr>
          <w:rFonts w:ascii="Times New Roman" w:hAnsi="Times New Roman"/>
          <w:sz w:val="28"/>
          <w:szCs w:val="28"/>
        </w:rPr>
        <w:t>Упаковка женских модельных ботинок итальянской торговой марки «</w:t>
      </w:r>
      <w:r>
        <w:rPr>
          <w:rFonts w:ascii="Times New Roman" w:hAnsi="Times New Roman"/>
          <w:sz w:val="28"/>
          <w:szCs w:val="28"/>
          <w:lang w:val="en-US"/>
        </w:rPr>
        <w:t>JELAXI</w:t>
      </w:r>
      <w:r>
        <w:rPr>
          <w:rFonts w:ascii="Times New Roman" w:hAnsi="Times New Roman"/>
          <w:sz w:val="28"/>
          <w:szCs w:val="28"/>
        </w:rPr>
        <w:t>» чёрного цвета с золотой надписью фирмы-производителя (Приложение 6,8), отсутствуют какие-либо товарные знаки, по которым можно отличить данную торговую марку.</w:t>
      </w:r>
    </w:p>
    <w:p w:rsidR="00AF4FDA" w:rsidRDefault="00AF4FDA" w:rsidP="00AB5C67">
      <w:pPr>
        <w:pStyle w:val="1"/>
        <w:rPr>
          <w:rFonts w:ascii="Times New Roman" w:hAnsi="Times New Roman"/>
          <w:sz w:val="28"/>
          <w:szCs w:val="28"/>
        </w:rPr>
      </w:pPr>
      <w:r>
        <w:rPr>
          <w:rFonts w:ascii="Times New Roman" w:hAnsi="Times New Roman"/>
          <w:sz w:val="28"/>
          <w:szCs w:val="28"/>
        </w:rPr>
        <w:t>Поэтому, преимущество нужно отдать упаковке итальянской торговой марке «</w:t>
      </w:r>
      <w:r>
        <w:rPr>
          <w:rFonts w:ascii="Times New Roman" w:hAnsi="Times New Roman"/>
          <w:sz w:val="28"/>
          <w:szCs w:val="28"/>
          <w:lang w:val="en-US"/>
        </w:rPr>
        <w:t>RENZONI</w:t>
      </w:r>
      <w:r>
        <w:rPr>
          <w:rFonts w:ascii="Times New Roman" w:hAnsi="Times New Roman"/>
          <w:sz w:val="28"/>
          <w:szCs w:val="28"/>
        </w:rPr>
        <w:t>», более яркой и имеющей свой товарный знак.</w:t>
      </w:r>
    </w:p>
    <w:p w:rsidR="00AF4FDA" w:rsidRDefault="00AF4FDA" w:rsidP="00AB5C67">
      <w:pPr>
        <w:pStyle w:val="1"/>
        <w:rPr>
          <w:rFonts w:ascii="Times New Roman" w:hAnsi="Times New Roman"/>
          <w:sz w:val="28"/>
          <w:szCs w:val="28"/>
        </w:rPr>
      </w:pPr>
    </w:p>
    <w:p w:rsidR="00AF4FDA" w:rsidRDefault="00AF4FDA" w:rsidP="00AB5C67">
      <w:pPr>
        <w:pStyle w:val="1"/>
        <w:rPr>
          <w:rFonts w:ascii="Times New Roman" w:hAnsi="Times New Roman"/>
          <w:sz w:val="28"/>
          <w:szCs w:val="28"/>
        </w:rPr>
      </w:pPr>
      <w:r>
        <w:rPr>
          <w:rFonts w:ascii="Times New Roman" w:hAnsi="Times New Roman"/>
          <w:sz w:val="28"/>
          <w:szCs w:val="28"/>
        </w:rPr>
        <w:t xml:space="preserve">Ботинки женские модельные с верхом из лаковой кожи упакованы попарно в коробки с перестилание бумагой по ГОСТ 8273-75. В носочную часть каждой полупары модельной обуви вставлен вкладыш из коробочного картона по ГОСТ 7933-75, предохраняющий её от деформации при хранении. </w:t>
      </w:r>
    </w:p>
    <w:p w:rsidR="00AF4FDA" w:rsidRDefault="00AF4FDA" w:rsidP="00AB5C67">
      <w:pPr>
        <w:pStyle w:val="1"/>
        <w:rPr>
          <w:rFonts w:ascii="Times New Roman" w:hAnsi="Times New Roman"/>
          <w:sz w:val="28"/>
          <w:szCs w:val="28"/>
        </w:rPr>
      </w:pPr>
    </w:p>
    <w:p w:rsidR="00AF4FDA" w:rsidRDefault="00AF4FDA" w:rsidP="00AB5C67">
      <w:pPr>
        <w:pStyle w:val="1"/>
        <w:rPr>
          <w:rFonts w:ascii="Times New Roman" w:hAnsi="Times New Roman"/>
          <w:sz w:val="28"/>
          <w:szCs w:val="28"/>
        </w:rPr>
      </w:pPr>
      <w:r>
        <w:rPr>
          <w:rFonts w:ascii="Times New Roman" w:hAnsi="Times New Roman"/>
          <w:sz w:val="28"/>
          <w:szCs w:val="28"/>
        </w:rPr>
        <w:t>Условия хранения и транспортирования относятся к факторам, сохраняющим качество обуви. Необходимо проанализировать действительные условия хранения и транспортирования обуви с регламентированными по НТД.</w:t>
      </w:r>
    </w:p>
    <w:p w:rsidR="00AF4FDA" w:rsidRDefault="00AF4FDA" w:rsidP="00AB5C67">
      <w:pPr>
        <w:pStyle w:val="1"/>
        <w:rPr>
          <w:rFonts w:ascii="Times New Roman" w:hAnsi="Times New Roman"/>
          <w:sz w:val="28"/>
          <w:szCs w:val="28"/>
        </w:rPr>
      </w:pPr>
    </w:p>
    <w:p w:rsidR="00AF4FDA" w:rsidRDefault="00AF4FDA" w:rsidP="005C0DD5">
      <w:pPr>
        <w:pStyle w:val="1"/>
        <w:jc w:val="center"/>
        <w:rPr>
          <w:rFonts w:ascii="Times New Roman" w:hAnsi="Times New Roman"/>
          <w:sz w:val="28"/>
          <w:szCs w:val="28"/>
        </w:rPr>
      </w:pPr>
      <w:r>
        <w:rPr>
          <w:rFonts w:ascii="Times New Roman" w:hAnsi="Times New Roman"/>
          <w:sz w:val="28"/>
          <w:szCs w:val="28"/>
        </w:rPr>
        <w:t>Таблица 5.Условия хранения</w:t>
      </w:r>
      <w:r w:rsidRPr="005C0DD5">
        <w:rPr>
          <w:rFonts w:ascii="Times New Roman" w:hAnsi="Times New Roman"/>
          <w:sz w:val="28"/>
          <w:szCs w:val="28"/>
        </w:rPr>
        <w:t xml:space="preserve"> </w:t>
      </w:r>
      <w:r>
        <w:rPr>
          <w:rFonts w:ascii="Times New Roman" w:hAnsi="Times New Roman"/>
          <w:sz w:val="28"/>
          <w:szCs w:val="28"/>
        </w:rPr>
        <w:t>женских модельных ботинок  итальянских торговых марок«</w:t>
      </w:r>
      <w:r>
        <w:rPr>
          <w:rFonts w:ascii="Times New Roman" w:hAnsi="Times New Roman"/>
          <w:sz w:val="28"/>
          <w:szCs w:val="28"/>
          <w:lang w:val="en-US"/>
        </w:rPr>
        <w:t>RENZONI</w:t>
      </w:r>
      <w:r>
        <w:rPr>
          <w:rFonts w:ascii="Times New Roman" w:hAnsi="Times New Roman"/>
          <w:sz w:val="28"/>
          <w:szCs w:val="28"/>
        </w:rPr>
        <w:t>»</w:t>
      </w:r>
      <w:r w:rsidRPr="00CC6E3C">
        <w:rPr>
          <w:rFonts w:ascii="Times New Roman" w:hAnsi="Times New Roman"/>
          <w:sz w:val="28"/>
          <w:szCs w:val="28"/>
        </w:rPr>
        <w:t xml:space="preserve"> </w:t>
      </w:r>
      <w:r>
        <w:rPr>
          <w:rFonts w:ascii="Times New Roman" w:hAnsi="Times New Roman"/>
          <w:sz w:val="28"/>
          <w:szCs w:val="28"/>
        </w:rPr>
        <w:t>и</w:t>
      </w:r>
      <w:r w:rsidRPr="00CC6E3C">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JELAXI</w:t>
      </w:r>
      <w:r>
        <w:rPr>
          <w:rFonts w:ascii="Times New Roman" w:hAnsi="Times New Roman"/>
          <w:sz w:val="28"/>
          <w:szCs w:val="28"/>
        </w:rPr>
        <w:t>»</w:t>
      </w:r>
    </w:p>
    <w:p w:rsidR="00AF4FDA" w:rsidRDefault="00AF4FDA" w:rsidP="00AB5C67">
      <w:pPr>
        <w:pStyle w:val="1"/>
        <w:rPr>
          <w:rFonts w:ascii="Times New Roman" w:hAnsi="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069"/>
        <w:gridCol w:w="4820"/>
      </w:tblGrid>
      <w:tr w:rsidR="00AF4FDA" w:rsidRPr="00C22769" w:rsidTr="00C22769">
        <w:tc>
          <w:tcPr>
            <w:tcW w:w="5069"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Действительные</w:t>
            </w:r>
          </w:p>
        </w:tc>
        <w:tc>
          <w:tcPr>
            <w:tcW w:w="4820"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По НТД</w:t>
            </w:r>
          </w:p>
        </w:tc>
      </w:tr>
      <w:tr w:rsidR="00AF4FDA" w:rsidRPr="00C22769" w:rsidTr="00C22769">
        <w:tc>
          <w:tcPr>
            <w:tcW w:w="5069"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1</w:t>
            </w:r>
          </w:p>
        </w:tc>
        <w:tc>
          <w:tcPr>
            <w:tcW w:w="4820"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2</w:t>
            </w:r>
          </w:p>
        </w:tc>
      </w:tr>
      <w:tr w:rsidR="00AF4FDA" w:rsidRPr="00C22769" w:rsidTr="00C22769">
        <w:trPr>
          <w:trHeight w:val="1652"/>
        </w:trPr>
        <w:tc>
          <w:tcPr>
            <w:tcW w:w="5069"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1.Большая часть ботинок хранится на складе (прохладное небольшое помещение).</w:t>
            </w:r>
          </w:p>
          <w:p w:rsidR="00AF4FDA" w:rsidRPr="00C22769" w:rsidRDefault="00AF4FDA" w:rsidP="00AB5C67">
            <w:pPr>
              <w:pStyle w:val="1"/>
              <w:rPr>
                <w:rFonts w:ascii="Times New Roman" w:hAnsi="Times New Roman"/>
                <w:sz w:val="28"/>
                <w:szCs w:val="28"/>
              </w:rPr>
            </w:pPr>
          </w:p>
          <w:p w:rsidR="00AF4FDA" w:rsidRPr="00C22769" w:rsidRDefault="00AF4FDA" w:rsidP="00AB5C67">
            <w:pPr>
              <w:pStyle w:val="1"/>
              <w:rPr>
                <w:rFonts w:ascii="Times New Roman" w:hAnsi="Times New Roman"/>
                <w:sz w:val="28"/>
                <w:szCs w:val="28"/>
              </w:rPr>
            </w:pPr>
          </w:p>
          <w:p w:rsidR="00AF4FDA" w:rsidRPr="00C22769" w:rsidRDefault="00AF4FDA" w:rsidP="00AB5C67">
            <w:pPr>
              <w:pStyle w:val="1"/>
              <w:rPr>
                <w:rFonts w:ascii="Times New Roman" w:hAnsi="Times New Roman"/>
                <w:sz w:val="28"/>
                <w:szCs w:val="28"/>
              </w:rPr>
            </w:pPr>
          </w:p>
        </w:tc>
        <w:tc>
          <w:tcPr>
            <w:tcW w:w="4820"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1.Обувь должна храниться в складских помещениях при температуре не ниже +14</w:t>
            </w:r>
            <w:r w:rsidRPr="00C22769">
              <w:rPr>
                <w:rFonts w:ascii="Times New Roman" w:hAnsi="Times New Roman"/>
                <w:sz w:val="28"/>
                <w:szCs w:val="28"/>
                <w:vertAlign w:val="superscript"/>
              </w:rPr>
              <w:t>о</w:t>
            </w:r>
            <w:r w:rsidRPr="00C22769">
              <w:rPr>
                <w:rFonts w:ascii="Times New Roman" w:hAnsi="Times New Roman"/>
                <w:sz w:val="28"/>
                <w:szCs w:val="28"/>
              </w:rPr>
              <w:t>С и не выше +25</w:t>
            </w:r>
            <w:r w:rsidRPr="00C22769">
              <w:rPr>
                <w:rFonts w:ascii="Times New Roman" w:hAnsi="Times New Roman"/>
                <w:sz w:val="28"/>
                <w:szCs w:val="28"/>
                <w:vertAlign w:val="superscript"/>
              </w:rPr>
              <w:t>о</w:t>
            </w:r>
            <w:r w:rsidRPr="00C22769">
              <w:rPr>
                <w:rFonts w:ascii="Times New Roman" w:hAnsi="Times New Roman"/>
                <w:sz w:val="28"/>
                <w:szCs w:val="28"/>
              </w:rPr>
              <w:t>С и относительной влажности воздуха 50-80%.</w:t>
            </w:r>
          </w:p>
        </w:tc>
      </w:tr>
      <w:tr w:rsidR="00AF4FDA" w:rsidRPr="00C22769" w:rsidTr="00C22769">
        <w:trPr>
          <w:trHeight w:val="1397"/>
        </w:trPr>
        <w:tc>
          <w:tcPr>
            <w:tcW w:w="5069"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2.Ботинки в таре на складе хранится на стеллажах, в зале – под витринами на расстоянии от пола 5 см.</w:t>
            </w:r>
          </w:p>
          <w:p w:rsidR="00AF4FDA" w:rsidRPr="00C22769" w:rsidRDefault="00AF4FDA" w:rsidP="00AB5C67">
            <w:pPr>
              <w:pStyle w:val="1"/>
              <w:rPr>
                <w:rFonts w:ascii="Times New Roman" w:hAnsi="Times New Roman"/>
                <w:sz w:val="28"/>
                <w:szCs w:val="28"/>
              </w:rPr>
            </w:pPr>
          </w:p>
        </w:tc>
        <w:tc>
          <w:tcPr>
            <w:tcW w:w="4820"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2.Хранение обуви в потребительской таре должно производиться на стеллажах или деревянных настилах штабелями высотой не более 1,5 м</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Расстояние от пола до настила или нижней части полки стеллажа должно быть не менее 0,2 м.</w:t>
            </w:r>
          </w:p>
        </w:tc>
      </w:tr>
      <w:tr w:rsidR="00AF4FDA" w:rsidRPr="00C22769" w:rsidTr="00C22769">
        <w:trPr>
          <w:trHeight w:val="697"/>
        </w:trPr>
        <w:tc>
          <w:tcPr>
            <w:tcW w:w="5069"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3.В зале ботинки храниться на полках под витринами вблизи отопительных приборов (батарей).</w:t>
            </w:r>
          </w:p>
          <w:p w:rsidR="00AF4FDA" w:rsidRPr="00C22769" w:rsidRDefault="00AF4FDA" w:rsidP="00AB5C67">
            <w:pPr>
              <w:pStyle w:val="1"/>
              <w:rPr>
                <w:rFonts w:ascii="Times New Roman" w:hAnsi="Times New Roman"/>
                <w:sz w:val="28"/>
                <w:szCs w:val="28"/>
              </w:rPr>
            </w:pPr>
          </w:p>
        </w:tc>
        <w:tc>
          <w:tcPr>
            <w:tcW w:w="4820"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3.Расстояние хранящейся обуви от наружных стен склада, отопительных и нагревательных приборов и стенками склада должны быть не менее 1,0 м.</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Между стеллажами, штабелями и стенками склада должны быть проходы шириной не менее 0,7 м.</w:t>
            </w:r>
          </w:p>
        </w:tc>
      </w:tr>
      <w:tr w:rsidR="00AF4FDA" w:rsidRPr="00C22769" w:rsidTr="00C22769">
        <w:trPr>
          <w:trHeight w:val="1397"/>
        </w:trPr>
        <w:tc>
          <w:tcPr>
            <w:tcW w:w="5069"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4.На ботинки не воздействуют солнечные лучи.</w:t>
            </w:r>
          </w:p>
          <w:p w:rsidR="00AF4FDA" w:rsidRPr="00C22769" w:rsidRDefault="00AF4FDA" w:rsidP="00AB5C67">
            <w:pPr>
              <w:pStyle w:val="1"/>
              <w:rPr>
                <w:rFonts w:ascii="Times New Roman" w:hAnsi="Times New Roman"/>
                <w:sz w:val="28"/>
                <w:szCs w:val="28"/>
              </w:rPr>
            </w:pPr>
          </w:p>
          <w:p w:rsidR="00AF4FDA" w:rsidRPr="00C22769" w:rsidRDefault="00AF4FDA" w:rsidP="00AB5C67">
            <w:pPr>
              <w:pStyle w:val="1"/>
              <w:rPr>
                <w:rFonts w:ascii="Times New Roman" w:hAnsi="Times New Roman"/>
                <w:sz w:val="28"/>
                <w:szCs w:val="28"/>
              </w:rPr>
            </w:pPr>
          </w:p>
        </w:tc>
        <w:tc>
          <w:tcPr>
            <w:tcW w:w="4820"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4.Обувь должна быть защищена от попадания прямых солнечных лучей, от воздействия паров, газов и химических веществ.</w:t>
            </w:r>
          </w:p>
        </w:tc>
      </w:tr>
      <w:tr w:rsidR="00AF4FDA" w:rsidRPr="00C22769" w:rsidTr="00C22769">
        <w:trPr>
          <w:trHeight w:val="1397"/>
        </w:trPr>
        <w:tc>
          <w:tcPr>
            <w:tcW w:w="5069"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5.Искусственное освещение в складском помещении недостаточное.</w:t>
            </w:r>
          </w:p>
        </w:tc>
        <w:tc>
          <w:tcPr>
            <w:tcW w:w="4820"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5.Складское помещение должно иметь достаточное естественное или искусственное освещение в соответствии с действующими нормами строительного проектирования.</w:t>
            </w:r>
          </w:p>
        </w:tc>
      </w:tr>
    </w:tbl>
    <w:p w:rsidR="00AF4FDA" w:rsidRDefault="00AF4FDA" w:rsidP="00AB5C67">
      <w:pPr>
        <w:pStyle w:val="1"/>
        <w:rPr>
          <w:rFonts w:ascii="Times New Roman" w:hAnsi="Times New Roman"/>
          <w:sz w:val="28"/>
          <w:szCs w:val="28"/>
        </w:rPr>
      </w:pPr>
    </w:p>
    <w:p w:rsidR="00AF4FDA" w:rsidRDefault="00AF4FDA" w:rsidP="001A71EB">
      <w:pPr>
        <w:pStyle w:val="1"/>
        <w:rPr>
          <w:rFonts w:ascii="Times New Roman" w:hAnsi="Times New Roman"/>
          <w:sz w:val="28"/>
          <w:szCs w:val="28"/>
        </w:rPr>
      </w:pPr>
      <w:r>
        <w:rPr>
          <w:rFonts w:ascii="Times New Roman" w:hAnsi="Times New Roman"/>
          <w:sz w:val="28"/>
          <w:szCs w:val="28"/>
        </w:rPr>
        <w:t>Обувь должна быть защищена от попадания прямых солнечных лучей, от воздействия паров, газов и химических веществ.</w:t>
      </w:r>
    </w:p>
    <w:p w:rsidR="00AF4FDA" w:rsidRDefault="00AF4FDA" w:rsidP="001A71EB">
      <w:pPr>
        <w:pStyle w:val="1"/>
        <w:rPr>
          <w:rFonts w:ascii="Times New Roman" w:hAnsi="Times New Roman"/>
          <w:sz w:val="28"/>
          <w:szCs w:val="28"/>
        </w:rPr>
      </w:pPr>
    </w:p>
    <w:p w:rsidR="00AF4FDA" w:rsidRDefault="00AF4FDA" w:rsidP="005C0DD5">
      <w:pPr>
        <w:pStyle w:val="1"/>
        <w:jc w:val="center"/>
        <w:rPr>
          <w:rFonts w:ascii="Times New Roman" w:hAnsi="Times New Roman"/>
          <w:sz w:val="28"/>
          <w:szCs w:val="28"/>
        </w:rPr>
      </w:pPr>
      <w:r>
        <w:rPr>
          <w:rFonts w:ascii="Times New Roman" w:hAnsi="Times New Roman"/>
          <w:sz w:val="28"/>
          <w:szCs w:val="28"/>
        </w:rPr>
        <w:t>Таблица 6.Транспортирование товаров</w:t>
      </w:r>
      <w:r w:rsidRPr="005C0DD5">
        <w:rPr>
          <w:rFonts w:ascii="Times New Roman" w:hAnsi="Times New Roman"/>
          <w:sz w:val="28"/>
          <w:szCs w:val="28"/>
        </w:rPr>
        <w:t xml:space="preserve"> </w:t>
      </w:r>
      <w:r>
        <w:rPr>
          <w:rFonts w:ascii="Times New Roman" w:hAnsi="Times New Roman"/>
          <w:sz w:val="28"/>
          <w:szCs w:val="28"/>
        </w:rPr>
        <w:t>женских модельных ботинок  итальянских торговых марок«</w:t>
      </w:r>
      <w:r>
        <w:rPr>
          <w:rFonts w:ascii="Times New Roman" w:hAnsi="Times New Roman"/>
          <w:sz w:val="28"/>
          <w:szCs w:val="28"/>
          <w:lang w:val="en-US"/>
        </w:rPr>
        <w:t>RENZONI</w:t>
      </w:r>
      <w:r>
        <w:rPr>
          <w:rFonts w:ascii="Times New Roman" w:hAnsi="Times New Roman"/>
          <w:sz w:val="28"/>
          <w:szCs w:val="28"/>
        </w:rPr>
        <w:t>»</w:t>
      </w:r>
      <w:r w:rsidRPr="00CC6E3C">
        <w:rPr>
          <w:rFonts w:ascii="Times New Roman" w:hAnsi="Times New Roman"/>
          <w:sz w:val="28"/>
          <w:szCs w:val="28"/>
        </w:rPr>
        <w:t xml:space="preserve"> </w:t>
      </w:r>
      <w:r>
        <w:rPr>
          <w:rFonts w:ascii="Times New Roman" w:hAnsi="Times New Roman"/>
          <w:sz w:val="28"/>
          <w:szCs w:val="28"/>
        </w:rPr>
        <w:t>и</w:t>
      </w:r>
      <w:r w:rsidRPr="00CC6E3C">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JELAXI</w:t>
      </w:r>
      <w:r>
        <w:rPr>
          <w:rFonts w:ascii="Times New Roman" w:hAnsi="Times New Roman"/>
          <w:sz w:val="28"/>
          <w:szCs w:val="28"/>
        </w:rPr>
        <w:t>»</w:t>
      </w:r>
    </w:p>
    <w:p w:rsidR="00AF4FDA" w:rsidRDefault="00AF4FDA" w:rsidP="00AB5C67">
      <w:pPr>
        <w:pStyle w:val="1"/>
        <w:rPr>
          <w:rFonts w:ascii="Times New Roman" w:hAnsi="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069"/>
        <w:gridCol w:w="4820"/>
      </w:tblGrid>
      <w:tr w:rsidR="00AF4FDA" w:rsidRPr="00C22769" w:rsidTr="00C22769">
        <w:tc>
          <w:tcPr>
            <w:tcW w:w="5069"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Действительное</w:t>
            </w:r>
          </w:p>
        </w:tc>
        <w:tc>
          <w:tcPr>
            <w:tcW w:w="4820"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По НТД</w:t>
            </w:r>
          </w:p>
        </w:tc>
      </w:tr>
      <w:tr w:rsidR="00AF4FDA" w:rsidRPr="00C22769" w:rsidTr="00C22769">
        <w:tc>
          <w:tcPr>
            <w:tcW w:w="5069"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1</w:t>
            </w:r>
          </w:p>
        </w:tc>
        <w:tc>
          <w:tcPr>
            <w:tcW w:w="4820" w:type="dxa"/>
          </w:tcPr>
          <w:p w:rsidR="00AF4FDA" w:rsidRPr="00C22769" w:rsidRDefault="00AF4FDA" w:rsidP="00C22769">
            <w:pPr>
              <w:pStyle w:val="1"/>
              <w:jc w:val="center"/>
              <w:rPr>
                <w:rFonts w:ascii="Times New Roman" w:hAnsi="Times New Roman"/>
                <w:sz w:val="28"/>
                <w:szCs w:val="28"/>
              </w:rPr>
            </w:pPr>
            <w:r w:rsidRPr="00C22769">
              <w:rPr>
                <w:rFonts w:ascii="Times New Roman" w:hAnsi="Times New Roman"/>
                <w:sz w:val="28"/>
                <w:szCs w:val="28"/>
              </w:rPr>
              <w:t>2</w:t>
            </w:r>
          </w:p>
        </w:tc>
      </w:tr>
      <w:tr w:rsidR="00AF4FDA" w:rsidRPr="00C22769" w:rsidTr="00C22769">
        <w:trPr>
          <w:trHeight w:val="1462"/>
        </w:trPr>
        <w:tc>
          <w:tcPr>
            <w:tcW w:w="5069"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1.Транспортирование женских модельных ботинок из Италии в Россию производится автотранспортом (фургонами).</w:t>
            </w:r>
          </w:p>
          <w:p w:rsidR="00AF4FDA" w:rsidRPr="00C22769" w:rsidRDefault="00AF4FDA" w:rsidP="00AB5C67">
            <w:pPr>
              <w:pStyle w:val="1"/>
              <w:rPr>
                <w:rFonts w:ascii="Times New Roman" w:hAnsi="Times New Roman"/>
                <w:sz w:val="28"/>
                <w:szCs w:val="28"/>
              </w:rPr>
            </w:pPr>
          </w:p>
          <w:p w:rsidR="00AF4FDA" w:rsidRPr="00C22769" w:rsidRDefault="00AF4FDA" w:rsidP="00AB5C67">
            <w:pPr>
              <w:pStyle w:val="1"/>
              <w:rPr>
                <w:rFonts w:ascii="Times New Roman" w:hAnsi="Times New Roman"/>
                <w:sz w:val="28"/>
                <w:szCs w:val="28"/>
              </w:rPr>
            </w:pPr>
          </w:p>
        </w:tc>
        <w:tc>
          <w:tcPr>
            <w:tcW w:w="4820"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1.Транспортирование обуви должно производиться всеми видами транспорта в соответствии с правилами перевозок грузов, действующими на данном виде транспорта</w:t>
            </w:r>
          </w:p>
        </w:tc>
      </w:tr>
      <w:tr w:rsidR="00AF4FDA" w:rsidRPr="00C22769" w:rsidTr="00C22769">
        <w:trPr>
          <w:trHeight w:val="1462"/>
        </w:trPr>
        <w:tc>
          <w:tcPr>
            <w:tcW w:w="5069"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2.Транспортирование данного вида обуви из Италии в Россию производится в потребительской таре в контейнерах.</w:t>
            </w:r>
          </w:p>
          <w:p w:rsidR="00AF4FDA" w:rsidRPr="00C22769" w:rsidRDefault="00AF4FDA" w:rsidP="00AB5C67">
            <w:pPr>
              <w:pStyle w:val="1"/>
              <w:rPr>
                <w:rFonts w:ascii="Times New Roman" w:hAnsi="Times New Roman"/>
                <w:sz w:val="28"/>
                <w:szCs w:val="28"/>
              </w:rPr>
            </w:pPr>
          </w:p>
          <w:p w:rsidR="00AF4FDA" w:rsidRPr="00C22769" w:rsidRDefault="00AF4FDA" w:rsidP="00AB5C67">
            <w:pPr>
              <w:pStyle w:val="1"/>
              <w:rPr>
                <w:rFonts w:ascii="Times New Roman" w:hAnsi="Times New Roman"/>
                <w:sz w:val="28"/>
                <w:szCs w:val="28"/>
              </w:rPr>
            </w:pPr>
          </w:p>
        </w:tc>
        <w:tc>
          <w:tcPr>
            <w:tcW w:w="4820" w:type="dxa"/>
          </w:tcPr>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2.При иногородних отправках в радиусе более 100 км транспортирование должно производиться в транспортной таре в специально оборудованных контейнерах и без контейнеров.</w:t>
            </w:r>
          </w:p>
          <w:p w:rsidR="00AF4FDA" w:rsidRPr="00C22769" w:rsidRDefault="00AF4FDA" w:rsidP="00AB5C67">
            <w:pPr>
              <w:pStyle w:val="1"/>
              <w:rPr>
                <w:rFonts w:ascii="Times New Roman" w:hAnsi="Times New Roman"/>
                <w:sz w:val="28"/>
                <w:szCs w:val="28"/>
              </w:rPr>
            </w:pPr>
            <w:r w:rsidRPr="00C22769">
              <w:rPr>
                <w:rFonts w:ascii="Times New Roman" w:hAnsi="Times New Roman"/>
                <w:sz w:val="28"/>
                <w:szCs w:val="28"/>
              </w:rPr>
              <w:t>Допускается по согласованию с потребителем транспортирование обуви в контейнере в потребительской таре (коробках и пачках картонных), связанной крестообразно шпагатом по ГОСТ 17308-71 и другими увязочными материалами из химических волокон и нитей (с прокладками из картона «типа уголка» под увязочные материалы), по пять пар одного цвета, сорта, размера, фасона колодки, одной полноты и модели.</w:t>
            </w:r>
          </w:p>
        </w:tc>
      </w:tr>
    </w:tbl>
    <w:p w:rsidR="00AF4FDA" w:rsidRDefault="00AF4FDA" w:rsidP="00AB5C67">
      <w:pPr>
        <w:pStyle w:val="1"/>
        <w:rPr>
          <w:rFonts w:ascii="Times New Roman" w:hAnsi="Times New Roman"/>
          <w:sz w:val="28"/>
          <w:szCs w:val="28"/>
        </w:rPr>
      </w:pPr>
    </w:p>
    <w:p w:rsidR="00AF4FDA" w:rsidRDefault="00AF4FDA" w:rsidP="00AB5C67">
      <w:pPr>
        <w:pStyle w:val="1"/>
        <w:rPr>
          <w:rFonts w:ascii="Times New Roman" w:hAnsi="Times New Roman"/>
          <w:sz w:val="28"/>
          <w:szCs w:val="28"/>
        </w:rPr>
      </w:pPr>
      <w:r>
        <w:rPr>
          <w:rFonts w:ascii="Times New Roman" w:hAnsi="Times New Roman"/>
          <w:sz w:val="28"/>
          <w:szCs w:val="28"/>
        </w:rPr>
        <w:t>Транспортирование обуви из Италии в Россию производится партиями в фургонах. Перевозка обуви  через границу осуществляется при наличии всех необходимых технических документов: товарно – сопроводительные (ТСД) – документы, содержащие необходимую и достаточную информацию для идентификации товарных партий на всём пути их товародвижения; расчётные ТСД – документы, предназначенные для документированного оформления соглашения о ценах, оплате транспортных расходов, совместном покрытии расходов, в т.ч. транспортных; комплексные ТСД – документы, предназначенные для передачи и хранения информации о количественных, качественных, стоимостных характеристик товарных партий, а также для количественного учёта их в процессе товародвижения: товарно – транспортные накладные.</w:t>
      </w:r>
    </w:p>
    <w:p w:rsidR="00AF4FDA" w:rsidRDefault="00AF4FDA" w:rsidP="00AB5C67">
      <w:pPr>
        <w:pStyle w:val="1"/>
        <w:rPr>
          <w:rFonts w:ascii="Times New Roman" w:hAnsi="Times New Roman"/>
          <w:sz w:val="28"/>
          <w:szCs w:val="28"/>
        </w:rPr>
      </w:pPr>
    </w:p>
    <w:p w:rsidR="00AF4FDA" w:rsidRDefault="00AF4FDA" w:rsidP="00AB5C67">
      <w:pPr>
        <w:pStyle w:val="1"/>
        <w:rPr>
          <w:rFonts w:ascii="Times New Roman" w:hAnsi="Times New Roman"/>
          <w:sz w:val="28"/>
          <w:szCs w:val="28"/>
        </w:rPr>
      </w:pPr>
      <w:r>
        <w:rPr>
          <w:rFonts w:ascii="Times New Roman" w:hAnsi="Times New Roman"/>
          <w:sz w:val="28"/>
          <w:szCs w:val="28"/>
        </w:rPr>
        <w:t>1.5.МЕТОДИКА ПРОВЕДЕНИЯ ОБСЛЕДОВАНИЯ</w:t>
      </w:r>
    </w:p>
    <w:p w:rsidR="00AF4FDA" w:rsidRDefault="00AF4FDA" w:rsidP="00AB5C67">
      <w:pPr>
        <w:pStyle w:val="1"/>
        <w:rPr>
          <w:rFonts w:ascii="Times New Roman" w:hAnsi="Times New Roman"/>
          <w:sz w:val="28"/>
          <w:szCs w:val="28"/>
        </w:rPr>
      </w:pPr>
    </w:p>
    <w:p w:rsidR="00AF4FDA" w:rsidRDefault="00AF4FDA" w:rsidP="00AB5C67">
      <w:pPr>
        <w:pStyle w:val="1"/>
        <w:rPr>
          <w:rFonts w:ascii="Times New Roman" w:hAnsi="Times New Roman"/>
          <w:sz w:val="28"/>
          <w:szCs w:val="28"/>
        </w:rPr>
      </w:pPr>
      <w:r>
        <w:rPr>
          <w:rFonts w:ascii="Times New Roman" w:hAnsi="Times New Roman"/>
          <w:sz w:val="28"/>
          <w:szCs w:val="28"/>
        </w:rPr>
        <w:t>Обследование – сбор, отображение, анализ данных по разным аспектам товароведческой деятельности.</w:t>
      </w:r>
    </w:p>
    <w:p w:rsidR="00AF4FDA" w:rsidRDefault="00AF4FDA" w:rsidP="00AB5C67">
      <w:pPr>
        <w:pStyle w:val="1"/>
        <w:rPr>
          <w:rFonts w:ascii="Times New Roman" w:hAnsi="Times New Roman"/>
          <w:sz w:val="28"/>
          <w:szCs w:val="28"/>
        </w:rPr>
      </w:pPr>
    </w:p>
    <w:p w:rsidR="00AF4FDA" w:rsidRDefault="00AF4FDA" w:rsidP="00546F4E">
      <w:pPr>
        <w:pStyle w:val="1"/>
        <w:rPr>
          <w:rFonts w:ascii="Times New Roman" w:hAnsi="Times New Roman"/>
          <w:sz w:val="28"/>
          <w:szCs w:val="28"/>
        </w:rPr>
      </w:pPr>
      <w:r>
        <w:rPr>
          <w:rFonts w:ascii="Times New Roman" w:hAnsi="Times New Roman"/>
          <w:sz w:val="28"/>
          <w:szCs w:val="28"/>
        </w:rPr>
        <w:t>Методы проведённого обследования:</w:t>
      </w:r>
    </w:p>
    <w:p w:rsidR="00AF4FDA" w:rsidRDefault="00AF4FDA" w:rsidP="00546F4E">
      <w:pPr>
        <w:pStyle w:val="1"/>
        <w:rPr>
          <w:rFonts w:ascii="Times New Roman" w:hAnsi="Times New Roman"/>
          <w:sz w:val="28"/>
          <w:szCs w:val="28"/>
        </w:rPr>
      </w:pPr>
    </w:p>
    <w:p w:rsidR="00AF4FDA" w:rsidRDefault="00AF4FDA" w:rsidP="00546F4E">
      <w:pPr>
        <w:pStyle w:val="1"/>
        <w:rPr>
          <w:rFonts w:ascii="Times New Roman" w:hAnsi="Times New Roman"/>
          <w:sz w:val="28"/>
          <w:szCs w:val="28"/>
        </w:rPr>
      </w:pPr>
      <w:r>
        <w:rPr>
          <w:rFonts w:ascii="Times New Roman" w:hAnsi="Times New Roman"/>
          <w:sz w:val="28"/>
          <w:szCs w:val="28"/>
        </w:rPr>
        <w:t>1.</w:t>
      </w:r>
      <w:r w:rsidRPr="0092386E">
        <w:rPr>
          <w:rFonts w:ascii="Times New Roman" w:hAnsi="Times New Roman"/>
          <w:sz w:val="28"/>
          <w:szCs w:val="28"/>
          <w:u w:val="single"/>
        </w:rPr>
        <w:t>Метод сбора необходимой информации</w:t>
      </w:r>
      <w:r>
        <w:rPr>
          <w:rFonts w:ascii="Times New Roman" w:hAnsi="Times New Roman"/>
          <w:sz w:val="28"/>
          <w:szCs w:val="28"/>
        </w:rPr>
        <w:t xml:space="preserve"> в торговой организации «Гостиный двор» (полнота ассортимента, новизна, устойчивость, сбор данных об экономической ситуации на потребительском рынке с учётом кризиса, фотографии с изучаемыми моделями обуви)</w:t>
      </w:r>
    </w:p>
    <w:p w:rsidR="00AF4FDA" w:rsidRDefault="00AF4FDA" w:rsidP="00546F4E">
      <w:pPr>
        <w:pStyle w:val="1"/>
        <w:rPr>
          <w:rFonts w:ascii="Times New Roman" w:hAnsi="Times New Roman"/>
          <w:sz w:val="28"/>
          <w:szCs w:val="28"/>
        </w:rPr>
      </w:pPr>
      <w:r>
        <w:rPr>
          <w:rFonts w:ascii="Times New Roman" w:hAnsi="Times New Roman"/>
          <w:sz w:val="28"/>
          <w:szCs w:val="28"/>
        </w:rPr>
        <w:t>Ассортимент – это набор товаров различных видов, объединённых по какому-либо признаку (назначению)</w:t>
      </w:r>
    </w:p>
    <w:p w:rsidR="00AF4FDA" w:rsidRDefault="00AF4FDA" w:rsidP="00546F4E">
      <w:pPr>
        <w:pStyle w:val="1"/>
        <w:rPr>
          <w:rFonts w:ascii="Times New Roman" w:hAnsi="Times New Roman"/>
          <w:sz w:val="28"/>
          <w:szCs w:val="28"/>
        </w:rPr>
      </w:pPr>
      <w:r>
        <w:rPr>
          <w:rFonts w:ascii="Times New Roman" w:hAnsi="Times New Roman"/>
          <w:sz w:val="28"/>
          <w:szCs w:val="28"/>
        </w:rPr>
        <w:t>Ассортимент должен быть рациональным, то есть максимально удовлетворять потребности покупателя или быть сбалансированным, то есть должно быть предложение и на эти же товары должен быть спрос.</w:t>
      </w:r>
    </w:p>
    <w:p w:rsidR="00AF4FDA" w:rsidRDefault="00AF4FDA" w:rsidP="00546F4E">
      <w:pPr>
        <w:pStyle w:val="1"/>
        <w:rPr>
          <w:rFonts w:ascii="Times New Roman" w:hAnsi="Times New Roman"/>
          <w:sz w:val="28"/>
          <w:szCs w:val="28"/>
        </w:rPr>
      </w:pPr>
      <w:r>
        <w:rPr>
          <w:rFonts w:ascii="Times New Roman" w:hAnsi="Times New Roman"/>
          <w:sz w:val="28"/>
          <w:szCs w:val="28"/>
        </w:rPr>
        <w:t>Для расчета рациональности ассортимента я использовала показатели свойств:</w:t>
      </w:r>
    </w:p>
    <w:p w:rsidR="00AF4FDA" w:rsidRDefault="00AF4FDA" w:rsidP="00546F4E">
      <w:pPr>
        <w:pStyle w:val="1"/>
        <w:rPr>
          <w:rFonts w:ascii="Times New Roman" w:hAnsi="Times New Roman"/>
          <w:b/>
          <w:sz w:val="28"/>
          <w:szCs w:val="28"/>
        </w:rPr>
      </w:pPr>
    </w:p>
    <w:p w:rsidR="00AF4FDA" w:rsidRPr="00546F4E" w:rsidRDefault="00AF4FDA" w:rsidP="00546F4E">
      <w:pPr>
        <w:pStyle w:val="1"/>
        <w:rPr>
          <w:rFonts w:ascii="Times New Roman" w:hAnsi="Times New Roman"/>
          <w:sz w:val="28"/>
          <w:szCs w:val="28"/>
        </w:rPr>
      </w:pPr>
      <w:r>
        <w:rPr>
          <w:rFonts w:ascii="Times New Roman" w:hAnsi="Times New Roman"/>
          <w:b/>
          <w:sz w:val="28"/>
          <w:szCs w:val="28"/>
        </w:rPr>
        <w:t>Полнота</w:t>
      </w:r>
      <w:r>
        <w:rPr>
          <w:rFonts w:ascii="Times New Roman" w:hAnsi="Times New Roman"/>
          <w:sz w:val="28"/>
          <w:szCs w:val="28"/>
        </w:rPr>
        <w:t xml:space="preserve"> – количество разновидностей пар обуви внутри вида (ботинки модельные)</w:t>
      </w:r>
    </w:p>
    <w:p w:rsidR="00AF4FDA" w:rsidRDefault="00AF4FDA" w:rsidP="00AB5C67">
      <w:pPr>
        <w:pStyle w:val="1"/>
        <w:rPr>
          <w:rFonts w:ascii="Times New Roman" w:hAnsi="Times New Roman"/>
          <w:sz w:val="28"/>
          <w:szCs w:val="28"/>
        </w:rPr>
      </w:pPr>
      <w:r>
        <w:rPr>
          <w:rFonts w:ascii="Times New Roman" w:hAnsi="Times New Roman"/>
          <w:sz w:val="28"/>
          <w:szCs w:val="28"/>
        </w:rPr>
        <w:tab/>
      </w:r>
    </w:p>
    <w:p w:rsidR="00AF4FDA" w:rsidRDefault="00AF4FDA" w:rsidP="00A611A3">
      <w:pPr>
        <w:pStyle w:val="1"/>
        <w:rPr>
          <w:rFonts w:ascii="Times New Roman" w:hAnsi="Times New Roman"/>
          <w:sz w:val="28"/>
          <w:szCs w:val="28"/>
        </w:rPr>
      </w:pPr>
      <w:r w:rsidRPr="00A611A3">
        <w:rPr>
          <w:rFonts w:ascii="Times New Roman" w:hAnsi="Times New Roman"/>
          <w:sz w:val="28"/>
          <w:szCs w:val="28"/>
          <w:bdr w:val="single" w:sz="4" w:space="0" w:color="auto"/>
        </w:rPr>
        <w:t>К</w:t>
      </w:r>
      <w:r>
        <w:rPr>
          <w:rFonts w:ascii="Times New Roman" w:hAnsi="Times New Roman"/>
          <w:sz w:val="28"/>
          <w:szCs w:val="28"/>
          <w:bdr w:val="single" w:sz="4" w:space="0" w:color="auto"/>
        </w:rPr>
        <w:t xml:space="preserve"> </w:t>
      </w:r>
      <w:r w:rsidRPr="00A611A3">
        <w:rPr>
          <w:rFonts w:ascii="Times New Roman" w:hAnsi="Times New Roman"/>
          <w:sz w:val="28"/>
          <w:szCs w:val="28"/>
          <w:bdr w:val="single" w:sz="4" w:space="0" w:color="auto"/>
          <w:vertAlign w:val="subscript"/>
        </w:rPr>
        <w:t xml:space="preserve">п </w:t>
      </w:r>
      <w:r w:rsidRPr="00A611A3">
        <w:rPr>
          <w:rFonts w:ascii="Times New Roman" w:hAnsi="Times New Roman"/>
          <w:sz w:val="28"/>
          <w:szCs w:val="28"/>
          <w:bdr w:val="single" w:sz="4" w:space="0" w:color="auto"/>
        </w:rPr>
        <w:t xml:space="preserve">= </w:t>
      </w:r>
      <w:r>
        <w:rPr>
          <w:rFonts w:ascii="Times New Roman" w:hAnsi="Times New Roman"/>
          <w:sz w:val="28"/>
          <w:szCs w:val="28"/>
          <w:bdr w:val="single" w:sz="4" w:space="0" w:color="auto"/>
        </w:rPr>
        <w:t>(</w:t>
      </w:r>
      <w:r w:rsidRPr="00A611A3">
        <w:rPr>
          <w:rFonts w:ascii="Times New Roman" w:hAnsi="Times New Roman"/>
          <w:sz w:val="28"/>
          <w:szCs w:val="28"/>
          <w:bdr w:val="single" w:sz="4" w:space="0" w:color="auto"/>
        </w:rPr>
        <w:t>П</w:t>
      </w:r>
      <w:r>
        <w:rPr>
          <w:rFonts w:ascii="Times New Roman" w:hAnsi="Times New Roman"/>
          <w:sz w:val="28"/>
          <w:szCs w:val="28"/>
          <w:bdr w:val="single" w:sz="4" w:space="0" w:color="auto"/>
        </w:rPr>
        <w:t xml:space="preserve"> </w:t>
      </w:r>
      <w:r w:rsidRPr="00A611A3">
        <w:rPr>
          <w:rFonts w:ascii="Times New Roman" w:hAnsi="Times New Roman"/>
          <w:sz w:val="28"/>
          <w:szCs w:val="28"/>
          <w:bdr w:val="single" w:sz="4" w:space="0" w:color="auto"/>
          <w:vertAlign w:val="subscript"/>
        </w:rPr>
        <w:t>д</w:t>
      </w:r>
      <w:r w:rsidRPr="00A611A3">
        <w:rPr>
          <w:rFonts w:ascii="Times New Roman" w:hAnsi="Times New Roman"/>
          <w:sz w:val="28"/>
          <w:szCs w:val="28"/>
          <w:bdr w:val="single" w:sz="4" w:space="0" w:color="auto"/>
        </w:rPr>
        <w:t>/П</w:t>
      </w:r>
      <w:r>
        <w:rPr>
          <w:rFonts w:ascii="Times New Roman" w:hAnsi="Times New Roman"/>
          <w:sz w:val="28"/>
          <w:szCs w:val="28"/>
          <w:bdr w:val="single" w:sz="4" w:space="0" w:color="auto"/>
        </w:rPr>
        <w:t xml:space="preserve"> </w:t>
      </w:r>
      <w:r w:rsidRPr="00A611A3">
        <w:rPr>
          <w:rFonts w:ascii="Times New Roman" w:hAnsi="Times New Roman"/>
          <w:sz w:val="28"/>
          <w:szCs w:val="28"/>
          <w:bdr w:val="single" w:sz="4" w:space="0" w:color="auto"/>
          <w:vertAlign w:val="subscript"/>
        </w:rPr>
        <w:t>б</w:t>
      </w:r>
      <w:r>
        <w:rPr>
          <w:rFonts w:ascii="Times New Roman" w:hAnsi="Times New Roman"/>
          <w:sz w:val="28"/>
          <w:szCs w:val="28"/>
          <w:bdr w:val="single" w:sz="4" w:space="0" w:color="auto"/>
        </w:rPr>
        <w:t>)×100%</w:t>
      </w:r>
      <w:r>
        <w:rPr>
          <w:rFonts w:ascii="Times New Roman" w:hAnsi="Times New Roman"/>
          <w:sz w:val="28"/>
          <w:szCs w:val="28"/>
          <w:vertAlign w:val="subscript"/>
        </w:rPr>
        <w:t xml:space="preserve"> </w:t>
      </w:r>
      <w:r>
        <w:rPr>
          <w:rFonts w:ascii="Times New Roman" w:hAnsi="Times New Roman"/>
          <w:sz w:val="28"/>
          <w:szCs w:val="28"/>
        </w:rPr>
        <w:t xml:space="preserve">, где П </w:t>
      </w:r>
      <w:r>
        <w:rPr>
          <w:rFonts w:ascii="Times New Roman" w:hAnsi="Times New Roman"/>
          <w:sz w:val="28"/>
          <w:szCs w:val="28"/>
          <w:vertAlign w:val="subscript"/>
        </w:rPr>
        <w:t xml:space="preserve">д </w:t>
      </w:r>
      <w:r>
        <w:rPr>
          <w:rFonts w:ascii="Times New Roman" w:hAnsi="Times New Roman"/>
          <w:sz w:val="28"/>
          <w:szCs w:val="28"/>
        </w:rPr>
        <w:t>– полнота ассортимента отдела итальянской обуви «Гостиный двор»</w:t>
      </w:r>
    </w:p>
    <w:p w:rsidR="00AF4FDA" w:rsidRDefault="00AF4FDA" w:rsidP="00AB5C67">
      <w:pPr>
        <w:pStyle w:val="1"/>
        <w:rPr>
          <w:rFonts w:ascii="Times New Roman" w:hAnsi="Times New Roman"/>
          <w:sz w:val="28"/>
          <w:szCs w:val="28"/>
        </w:rPr>
      </w:pPr>
      <w:r>
        <w:rPr>
          <w:rFonts w:ascii="Times New Roman" w:hAnsi="Times New Roman"/>
          <w:sz w:val="28"/>
          <w:szCs w:val="28"/>
        </w:rPr>
        <w:t xml:space="preserve">                                            П</w:t>
      </w:r>
      <w:r>
        <w:rPr>
          <w:rFonts w:ascii="Times New Roman" w:hAnsi="Times New Roman"/>
          <w:sz w:val="28"/>
          <w:szCs w:val="28"/>
          <w:vertAlign w:val="subscript"/>
        </w:rPr>
        <w:t>б</w:t>
      </w:r>
      <w:r>
        <w:rPr>
          <w:rFonts w:ascii="Times New Roman" w:hAnsi="Times New Roman"/>
          <w:sz w:val="28"/>
          <w:szCs w:val="28"/>
        </w:rPr>
        <w:t xml:space="preserve"> – полнота ассортимента отдела конкурента «Гостиный двор»</w:t>
      </w:r>
    </w:p>
    <w:p w:rsidR="00AF4FDA" w:rsidRDefault="00AF4FDA" w:rsidP="00AB5C67">
      <w:pPr>
        <w:pStyle w:val="1"/>
        <w:rPr>
          <w:rFonts w:ascii="Times New Roman" w:hAnsi="Times New Roman"/>
          <w:b/>
          <w:sz w:val="28"/>
          <w:szCs w:val="28"/>
        </w:rPr>
      </w:pPr>
    </w:p>
    <w:p w:rsidR="00AF4FDA" w:rsidRDefault="00AF4FDA" w:rsidP="00AB5C67">
      <w:pPr>
        <w:pStyle w:val="1"/>
        <w:rPr>
          <w:rFonts w:ascii="Times New Roman" w:hAnsi="Times New Roman"/>
          <w:sz w:val="28"/>
          <w:szCs w:val="28"/>
        </w:rPr>
      </w:pPr>
      <w:r>
        <w:rPr>
          <w:rFonts w:ascii="Times New Roman" w:hAnsi="Times New Roman"/>
          <w:b/>
          <w:sz w:val="28"/>
          <w:szCs w:val="28"/>
        </w:rPr>
        <w:t>Новизна</w:t>
      </w:r>
      <w:r>
        <w:rPr>
          <w:rFonts w:ascii="Times New Roman" w:hAnsi="Times New Roman"/>
          <w:sz w:val="28"/>
          <w:szCs w:val="28"/>
        </w:rPr>
        <w:t xml:space="preserve"> – характеризуется удельной долей новой обуви в общем объёме, удельной долей поступающей в продажу за определённый промежуток времени.</w:t>
      </w:r>
    </w:p>
    <w:p w:rsidR="00AF4FDA" w:rsidRDefault="00AF4FDA" w:rsidP="00AB5C67">
      <w:pPr>
        <w:pStyle w:val="1"/>
        <w:rPr>
          <w:rFonts w:ascii="Times New Roman" w:hAnsi="Times New Roman"/>
          <w:sz w:val="28"/>
          <w:szCs w:val="28"/>
        </w:rPr>
      </w:pPr>
    </w:p>
    <w:p w:rsidR="00AF4FDA" w:rsidRDefault="00AF4FDA" w:rsidP="00A611A3">
      <w:pPr>
        <w:pStyle w:val="1"/>
        <w:rPr>
          <w:rFonts w:ascii="Times New Roman" w:hAnsi="Times New Roman"/>
          <w:sz w:val="28"/>
          <w:szCs w:val="28"/>
        </w:rPr>
      </w:pPr>
      <w:r w:rsidRPr="00A611A3">
        <w:rPr>
          <w:rFonts w:ascii="Times New Roman" w:hAnsi="Times New Roman"/>
          <w:sz w:val="28"/>
          <w:szCs w:val="28"/>
          <w:bdr w:val="single" w:sz="4" w:space="0" w:color="auto"/>
        </w:rPr>
        <w:t xml:space="preserve">К </w:t>
      </w:r>
      <w:r w:rsidRPr="00A611A3">
        <w:rPr>
          <w:rFonts w:ascii="Times New Roman" w:hAnsi="Times New Roman"/>
          <w:sz w:val="28"/>
          <w:szCs w:val="28"/>
          <w:bdr w:val="single" w:sz="4" w:space="0" w:color="auto"/>
          <w:vertAlign w:val="subscript"/>
        </w:rPr>
        <w:t xml:space="preserve">н </w:t>
      </w:r>
      <w:r w:rsidRPr="00A611A3">
        <w:rPr>
          <w:rFonts w:ascii="Times New Roman" w:hAnsi="Times New Roman"/>
          <w:sz w:val="28"/>
          <w:szCs w:val="28"/>
          <w:bdr w:val="single" w:sz="4" w:space="0" w:color="auto"/>
        </w:rPr>
        <w:t xml:space="preserve">=(Н </w:t>
      </w:r>
      <w:r w:rsidRPr="00A611A3">
        <w:rPr>
          <w:rFonts w:ascii="Times New Roman" w:hAnsi="Times New Roman"/>
          <w:sz w:val="28"/>
          <w:szCs w:val="28"/>
          <w:bdr w:val="single" w:sz="4" w:space="0" w:color="auto"/>
          <w:vertAlign w:val="subscript"/>
        </w:rPr>
        <w:t>д</w:t>
      </w:r>
      <w:r w:rsidRPr="00A611A3">
        <w:rPr>
          <w:rFonts w:ascii="Times New Roman" w:hAnsi="Times New Roman"/>
          <w:sz w:val="28"/>
          <w:szCs w:val="28"/>
          <w:bdr w:val="single" w:sz="4" w:space="0" w:color="auto"/>
        </w:rPr>
        <w:t xml:space="preserve">/Н </w:t>
      </w:r>
      <w:r w:rsidRPr="00A611A3">
        <w:rPr>
          <w:rFonts w:ascii="Times New Roman" w:hAnsi="Times New Roman"/>
          <w:sz w:val="28"/>
          <w:szCs w:val="28"/>
          <w:bdr w:val="single" w:sz="4" w:space="0" w:color="auto"/>
          <w:vertAlign w:val="subscript"/>
        </w:rPr>
        <w:t>б</w:t>
      </w:r>
      <w:r w:rsidRPr="00A611A3">
        <w:rPr>
          <w:rFonts w:ascii="Times New Roman" w:hAnsi="Times New Roman"/>
          <w:sz w:val="28"/>
          <w:szCs w:val="28"/>
          <w:bdr w:val="single" w:sz="4" w:space="0" w:color="auto"/>
        </w:rPr>
        <w:t>)×100%</w:t>
      </w:r>
      <w:r>
        <w:rPr>
          <w:rFonts w:ascii="Times New Roman" w:hAnsi="Times New Roman"/>
          <w:sz w:val="28"/>
          <w:szCs w:val="28"/>
        </w:rPr>
        <w:t xml:space="preserve">, где Н </w:t>
      </w:r>
      <w:r>
        <w:rPr>
          <w:rFonts w:ascii="Times New Roman" w:hAnsi="Times New Roman"/>
          <w:sz w:val="28"/>
          <w:szCs w:val="28"/>
          <w:vertAlign w:val="subscript"/>
        </w:rPr>
        <w:t xml:space="preserve">д </w:t>
      </w:r>
      <w:r>
        <w:rPr>
          <w:rFonts w:ascii="Times New Roman" w:hAnsi="Times New Roman"/>
          <w:sz w:val="28"/>
          <w:szCs w:val="28"/>
        </w:rPr>
        <w:t>– количество новых моделей обуви в отделе итальянской обуви «Гостиный двор»</w:t>
      </w:r>
    </w:p>
    <w:p w:rsidR="00AF4FDA" w:rsidRDefault="00AF4FDA" w:rsidP="00A611A3">
      <w:pPr>
        <w:pStyle w:val="1"/>
        <w:rPr>
          <w:rFonts w:ascii="Times New Roman" w:hAnsi="Times New Roman"/>
          <w:sz w:val="28"/>
          <w:szCs w:val="28"/>
        </w:rPr>
      </w:pPr>
      <w:r>
        <w:rPr>
          <w:rFonts w:ascii="Times New Roman" w:hAnsi="Times New Roman"/>
          <w:sz w:val="28"/>
          <w:szCs w:val="28"/>
        </w:rPr>
        <w:t xml:space="preserve">                                         Н </w:t>
      </w:r>
      <w:r>
        <w:rPr>
          <w:rFonts w:ascii="Times New Roman" w:hAnsi="Times New Roman"/>
          <w:sz w:val="28"/>
          <w:szCs w:val="28"/>
          <w:vertAlign w:val="subscript"/>
        </w:rPr>
        <w:t>б</w:t>
      </w:r>
      <w:r>
        <w:rPr>
          <w:rFonts w:ascii="Times New Roman" w:hAnsi="Times New Roman"/>
          <w:sz w:val="28"/>
          <w:szCs w:val="28"/>
        </w:rPr>
        <w:t xml:space="preserve"> – количество новых моделей обуви в отделе конкурента «Гостиный двор»</w:t>
      </w:r>
    </w:p>
    <w:p w:rsidR="00AF4FDA" w:rsidRDefault="00AF4FDA" w:rsidP="00A611A3">
      <w:pPr>
        <w:pStyle w:val="1"/>
        <w:rPr>
          <w:rFonts w:ascii="Times New Roman" w:hAnsi="Times New Roman"/>
          <w:sz w:val="28"/>
          <w:szCs w:val="28"/>
        </w:rPr>
      </w:pPr>
    </w:p>
    <w:p w:rsidR="00AF4FDA" w:rsidRDefault="00AF4FDA" w:rsidP="00A611A3">
      <w:pPr>
        <w:pStyle w:val="1"/>
        <w:rPr>
          <w:rFonts w:ascii="Times New Roman" w:hAnsi="Times New Roman"/>
          <w:sz w:val="28"/>
          <w:szCs w:val="28"/>
        </w:rPr>
      </w:pPr>
      <w:r>
        <w:rPr>
          <w:rFonts w:ascii="Times New Roman" w:hAnsi="Times New Roman"/>
          <w:b/>
          <w:sz w:val="28"/>
          <w:szCs w:val="28"/>
        </w:rPr>
        <w:t xml:space="preserve">Устойчивость </w:t>
      </w:r>
      <w:r>
        <w:rPr>
          <w:rFonts w:ascii="Times New Roman" w:hAnsi="Times New Roman"/>
          <w:sz w:val="28"/>
          <w:szCs w:val="28"/>
        </w:rPr>
        <w:t>– характеризуется изменением широты и полноты ассортимента в течение определённого времени (количество товара, пользующегося устойчивым спросом)</w:t>
      </w:r>
    </w:p>
    <w:p w:rsidR="00AF4FDA" w:rsidRDefault="00AF4FDA" w:rsidP="00A611A3">
      <w:pPr>
        <w:pStyle w:val="1"/>
        <w:rPr>
          <w:rFonts w:ascii="Times New Roman" w:hAnsi="Times New Roman"/>
          <w:sz w:val="28"/>
          <w:szCs w:val="28"/>
        </w:rPr>
      </w:pPr>
    </w:p>
    <w:p w:rsidR="00AF4FDA" w:rsidRDefault="00AF4FDA" w:rsidP="00A611A3">
      <w:pPr>
        <w:pStyle w:val="1"/>
        <w:rPr>
          <w:rFonts w:ascii="Times New Roman" w:hAnsi="Times New Roman"/>
          <w:sz w:val="28"/>
          <w:szCs w:val="28"/>
        </w:rPr>
      </w:pPr>
      <w:r w:rsidRPr="003E0A78">
        <w:rPr>
          <w:rFonts w:ascii="Times New Roman" w:hAnsi="Times New Roman"/>
          <w:sz w:val="28"/>
          <w:szCs w:val="28"/>
          <w:bdr w:val="single" w:sz="4" w:space="0" w:color="auto"/>
        </w:rPr>
        <w:t xml:space="preserve">К </w:t>
      </w:r>
      <w:r w:rsidRPr="003E0A78">
        <w:rPr>
          <w:rFonts w:ascii="Times New Roman" w:hAnsi="Times New Roman"/>
          <w:sz w:val="28"/>
          <w:szCs w:val="28"/>
          <w:bdr w:val="single" w:sz="4" w:space="0" w:color="auto"/>
          <w:vertAlign w:val="subscript"/>
        </w:rPr>
        <w:t>у</w:t>
      </w:r>
      <w:r w:rsidRPr="003E0A78">
        <w:rPr>
          <w:rFonts w:ascii="Times New Roman" w:hAnsi="Times New Roman"/>
          <w:sz w:val="28"/>
          <w:szCs w:val="28"/>
          <w:bdr w:val="single" w:sz="4" w:space="0" w:color="auto"/>
        </w:rPr>
        <w:t xml:space="preserve"> = (У </w:t>
      </w:r>
      <w:r w:rsidRPr="003E0A78">
        <w:rPr>
          <w:rFonts w:ascii="Times New Roman" w:hAnsi="Times New Roman"/>
          <w:sz w:val="28"/>
          <w:szCs w:val="28"/>
          <w:bdr w:val="single" w:sz="4" w:space="0" w:color="auto"/>
          <w:vertAlign w:val="subscript"/>
        </w:rPr>
        <w:t>д</w:t>
      </w:r>
      <w:r w:rsidRPr="003E0A78">
        <w:rPr>
          <w:rFonts w:ascii="Times New Roman" w:hAnsi="Times New Roman"/>
          <w:sz w:val="28"/>
          <w:szCs w:val="28"/>
          <w:bdr w:val="single" w:sz="4" w:space="0" w:color="auto"/>
        </w:rPr>
        <w:t xml:space="preserve">/У </w:t>
      </w:r>
      <w:r w:rsidRPr="003E0A78">
        <w:rPr>
          <w:rFonts w:ascii="Times New Roman" w:hAnsi="Times New Roman"/>
          <w:sz w:val="28"/>
          <w:szCs w:val="28"/>
          <w:bdr w:val="single" w:sz="4" w:space="0" w:color="auto"/>
          <w:vertAlign w:val="subscript"/>
        </w:rPr>
        <w:t>б</w:t>
      </w:r>
      <w:r w:rsidRPr="003E0A78">
        <w:rPr>
          <w:rFonts w:ascii="Times New Roman" w:hAnsi="Times New Roman"/>
          <w:sz w:val="28"/>
          <w:szCs w:val="28"/>
          <w:bdr w:val="single" w:sz="4" w:space="0" w:color="auto"/>
        </w:rPr>
        <w:t>)×100%</w:t>
      </w:r>
      <w:r>
        <w:rPr>
          <w:rFonts w:ascii="Times New Roman" w:hAnsi="Times New Roman"/>
          <w:sz w:val="28"/>
          <w:szCs w:val="28"/>
        </w:rPr>
        <w:t xml:space="preserve">, где У </w:t>
      </w:r>
      <w:r>
        <w:rPr>
          <w:rFonts w:ascii="Times New Roman" w:hAnsi="Times New Roman"/>
          <w:sz w:val="28"/>
          <w:szCs w:val="28"/>
          <w:vertAlign w:val="subscript"/>
        </w:rPr>
        <w:t>д</w:t>
      </w:r>
      <w:r>
        <w:rPr>
          <w:rFonts w:ascii="Times New Roman" w:hAnsi="Times New Roman"/>
          <w:sz w:val="28"/>
          <w:szCs w:val="28"/>
        </w:rPr>
        <w:t xml:space="preserve"> – количество пар обуви, пользующихся устойчивым спросом, в отделе итальянской обуви «Гостиный двор»</w:t>
      </w:r>
    </w:p>
    <w:p w:rsidR="00AF4FDA" w:rsidRDefault="00AF4FDA" w:rsidP="00A611A3">
      <w:pPr>
        <w:pStyle w:val="1"/>
        <w:rPr>
          <w:rFonts w:ascii="Times New Roman" w:hAnsi="Times New Roman"/>
          <w:sz w:val="28"/>
          <w:szCs w:val="28"/>
        </w:rPr>
      </w:pPr>
      <w:r>
        <w:rPr>
          <w:rFonts w:ascii="Times New Roman" w:hAnsi="Times New Roman"/>
          <w:sz w:val="28"/>
          <w:szCs w:val="28"/>
        </w:rPr>
        <w:t xml:space="preserve">                                           У </w:t>
      </w:r>
      <w:r>
        <w:rPr>
          <w:rFonts w:ascii="Times New Roman" w:hAnsi="Times New Roman"/>
          <w:sz w:val="28"/>
          <w:szCs w:val="28"/>
          <w:vertAlign w:val="subscript"/>
        </w:rPr>
        <w:t>б</w:t>
      </w:r>
      <w:r>
        <w:rPr>
          <w:rFonts w:ascii="Times New Roman" w:hAnsi="Times New Roman"/>
          <w:sz w:val="28"/>
          <w:szCs w:val="28"/>
        </w:rPr>
        <w:t xml:space="preserve"> – количество пар обуви, пользующихся устойчивым спросом, в отделе конкурента «Гостиный двор»</w:t>
      </w:r>
    </w:p>
    <w:p w:rsidR="00AF4FDA" w:rsidRDefault="00AF4FDA" w:rsidP="00A611A3">
      <w:pPr>
        <w:pStyle w:val="1"/>
        <w:rPr>
          <w:rFonts w:ascii="Times New Roman" w:hAnsi="Times New Roman"/>
          <w:sz w:val="28"/>
          <w:szCs w:val="28"/>
        </w:rPr>
      </w:pPr>
    </w:p>
    <w:p w:rsidR="00AF4FDA" w:rsidRDefault="00AF4FDA" w:rsidP="00A611A3">
      <w:pPr>
        <w:pStyle w:val="1"/>
        <w:rPr>
          <w:rFonts w:ascii="Times New Roman" w:hAnsi="Times New Roman"/>
          <w:sz w:val="28"/>
          <w:szCs w:val="28"/>
        </w:rPr>
      </w:pPr>
      <w:r>
        <w:rPr>
          <w:rFonts w:ascii="Times New Roman" w:hAnsi="Times New Roman"/>
          <w:b/>
          <w:sz w:val="28"/>
          <w:szCs w:val="28"/>
        </w:rPr>
        <w:t>Качество товара</w:t>
      </w:r>
      <w:r>
        <w:rPr>
          <w:rFonts w:ascii="Times New Roman" w:hAnsi="Times New Roman"/>
          <w:sz w:val="28"/>
          <w:szCs w:val="28"/>
        </w:rPr>
        <w:t xml:space="preserve"> – это установление соответствия товара общественным потребностям.</w:t>
      </w:r>
    </w:p>
    <w:p w:rsidR="00AF4FDA" w:rsidRDefault="00AF4FDA" w:rsidP="00A611A3">
      <w:pPr>
        <w:pStyle w:val="1"/>
        <w:rPr>
          <w:rFonts w:ascii="Times New Roman" w:hAnsi="Times New Roman"/>
          <w:sz w:val="28"/>
          <w:szCs w:val="28"/>
        </w:rPr>
      </w:pPr>
      <w:r>
        <w:rPr>
          <w:rFonts w:ascii="Times New Roman" w:hAnsi="Times New Roman"/>
          <w:sz w:val="28"/>
          <w:szCs w:val="28"/>
        </w:rPr>
        <w:t>Уровень качества – это совокупность операций, включающих выбор  номенклатуры показателей качества, оцениваемой продукции, выбор определённых значений этих показателей и сопоставление их с базовыми или лучшими товарами данной группы.</w:t>
      </w:r>
    </w:p>
    <w:p w:rsidR="00AF4FDA" w:rsidRPr="003E0A78" w:rsidRDefault="00AF4FDA" w:rsidP="00A611A3">
      <w:pPr>
        <w:pStyle w:val="1"/>
        <w:rPr>
          <w:rFonts w:ascii="Times New Roman" w:hAnsi="Times New Roman"/>
          <w:sz w:val="28"/>
          <w:szCs w:val="28"/>
        </w:rPr>
      </w:pPr>
    </w:p>
    <w:p w:rsidR="00AF4FDA" w:rsidRDefault="00AF4FDA" w:rsidP="00A611A3">
      <w:pPr>
        <w:pStyle w:val="1"/>
        <w:rPr>
          <w:rFonts w:ascii="Times New Roman" w:hAnsi="Times New Roman"/>
          <w:sz w:val="28"/>
          <w:szCs w:val="28"/>
        </w:rPr>
      </w:pPr>
      <w:r>
        <w:rPr>
          <w:rFonts w:ascii="Times New Roman" w:hAnsi="Times New Roman"/>
          <w:sz w:val="28"/>
          <w:szCs w:val="28"/>
        </w:rPr>
        <w:t>2.</w:t>
      </w:r>
      <w:r w:rsidRPr="0092386E">
        <w:rPr>
          <w:rFonts w:ascii="Times New Roman" w:hAnsi="Times New Roman"/>
          <w:sz w:val="28"/>
          <w:szCs w:val="28"/>
          <w:u w:val="single"/>
        </w:rPr>
        <w:t>Расчётный метод</w:t>
      </w:r>
      <w:r>
        <w:rPr>
          <w:rFonts w:ascii="Times New Roman" w:hAnsi="Times New Roman"/>
          <w:sz w:val="28"/>
          <w:szCs w:val="28"/>
        </w:rPr>
        <w:t xml:space="preserve"> (расчет коэффициентов показателей ассортимента)</w:t>
      </w:r>
    </w:p>
    <w:p w:rsidR="00AF4FDA" w:rsidRDefault="00AF4FDA" w:rsidP="00A611A3">
      <w:pPr>
        <w:pStyle w:val="1"/>
        <w:rPr>
          <w:rFonts w:ascii="Times New Roman" w:hAnsi="Times New Roman"/>
          <w:sz w:val="28"/>
          <w:szCs w:val="28"/>
        </w:rPr>
      </w:pPr>
    </w:p>
    <w:p w:rsidR="00AF4FDA" w:rsidRDefault="00AF4FDA" w:rsidP="00A611A3">
      <w:pPr>
        <w:pStyle w:val="1"/>
        <w:rPr>
          <w:rFonts w:ascii="Times New Roman" w:hAnsi="Times New Roman"/>
          <w:sz w:val="28"/>
          <w:szCs w:val="28"/>
        </w:rPr>
      </w:pPr>
      <w:r>
        <w:rPr>
          <w:rFonts w:ascii="Times New Roman" w:hAnsi="Times New Roman"/>
          <w:sz w:val="28"/>
          <w:szCs w:val="28"/>
        </w:rPr>
        <w:t>3.</w:t>
      </w:r>
      <w:r w:rsidRPr="0092386E">
        <w:rPr>
          <w:rFonts w:ascii="Times New Roman" w:hAnsi="Times New Roman"/>
          <w:sz w:val="28"/>
          <w:szCs w:val="28"/>
          <w:u w:val="single"/>
        </w:rPr>
        <w:t>Регистрационный метод</w:t>
      </w:r>
      <w:r>
        <w:rPr>
          <w:rFonts w:ascii="Times New Roman" w:hAnsi="Times New Roman"/>
          <w:sz w:val="28"/>
          <w:szCs w:val="28"/>
        </w:rPr>
        <w:t xml:space="preserve"> (наблюдение, подсчёты определённых дефектов товаров)</w:t>
      </w:r>
    </w:p>
    <w:p w:rsidR="00AF4FDA" w:rsidRDefault="00AF4FDA" w:rsidP="00A611A3">
      <w:pPr>
        <w:pStyle w:val="1"/>
        <w:rPr>
          <w:rFonts w:ascii="Times New Roman" w:hAnsi="Times New Roman"/>
          <w:sz w:val="28"/>
          <w:szCs w:val="28"/>
        </w:rPr>
      </w:pPr>
    </w:p>
    <w:p w:rsidR="00AF4FDA" w:rsidRDefault="00AF4FDA" w:rsidP="00A611A3">
      <w:pPr>
        <w:pStyle w:val="1"/>
        <w:rPr>
          <w:rFonts w:ascii="Times New Roman" w:hAnsi="Times New Roman"/>
          <w:sz w:val="28"/>
          <w:szCs w:val="28"/>
        </w:rPr>
      </w:pPr>
      <w:r>
        <w:rPr>
          <w:rFonts w:ascii="Times New Roman" w:hAnsi="Times New Roman"/>
          <w:sz w:val="28"/>
          <w:szCs w:val="28"/>
        </w:rPr>
        <w:t>4.</w:t>
      </w:r>
      <w:r w:rsidRPr="0092386E">
        <w:rPr>
          <w:rFonts w:ascii="Times New Roman" w:hAnsi="Times New Roman"/>
          <w:sz w:val="28"/>
          <w:szCs w:val="28"/>
          <w:u w:val="single"/>
        </w:rPr>
        <w:t>Измерительный или органолептический</w:t>
      </w:r>
      <w:r>
        <w:rPr>
          <w:rFonts w:ascii="Times New Roman" w:hAnsi="Times New Roman"/>
          <w:sz w:val="28"/>
          <w:szCs w:val="28"/>
        </w:rPr>
        <w:t xml:space="preserve"> (при оценке качества женских модельных ботинок итальянских торговых марок, при выявлении товароведных характеристик женских модельных ботинок итальянских торговых марок)</w:t>
      </w:r>
    </w:p>
    <w:p w:rsidR="00AF4FDA" w:rsidRDefault="00AF4FDA" w:rsidP="00A611A3">
      <w:pPr>
        <w:pStyle w:val="1"/>
        <w:rPr>
          <w:rFonts w:ascii="Times New Roman" w:hAnsi="Times New Roman"/>
          <w:sz w:val="28"/>
          <w:szCs w:val="28"/>
        </w:rPr>
      </w:pPr>
    </w:p>
    <w:p w:rsidR="00AF4FDA" w:rsidRDefault="00AF4FDA" w:rsidP="00A611A3">
      <w:pPr>
        <w:pStyle w:val="1"/>
        <w:rPr>
          <w:rFonts w:ascii="Times New Roman" w:hAnsi="Times New Roman"/>
          <w:sz w:val="28"/>
          <w:szCs w:val="28"/>
        </w:rPr>
      </w:pPr>
      <w:r>
        <w:rPr>
          <w:rFonts w:ascii="Times New Roman" w:hAnsi="Times New Roman"/>
          <w:sz w:val="28"/>
          <w:szCs w:val="28"/>
        </w:rPr>
        <w:t>5.</w:t>
      </w:r>
      <w:r w:rsidRPr="0092386E">
        <w:rPr>
          <w:rFonts w:ascii="Times New Roman" w:hAnsi="Times New Roman"/>
          <w:sz w:val="28"/>
          <w:szCs w:val="28"/>
          <w:u w:val="single"/>
        </w:rPr>
        <w:t xml:space="preserve">Аналитический метод </w:t>
      </w:r>
      <w:r>
        <w:rPr>
          <w:rFonts w:ascii="Times New Roman" w:hAnsi="Times New Roman"/>
          <w:sz w:val="28"/>
          <w:szCs w:val="28"/>
        </w:rPr>
        <w:t>(при анализе экономической ситуации на потребительском рынке, показателей качества обуви, товароведных характеристик женской модельной обуви итальянских торговых марок, дефектов, хранения и транспортирования, упаковки, маркировки)</w:t>
      </w:r>
    </w:p>
    <w:p w:rsidR="00AF4FDA" w:rsidRDefault="00AF4FDA" w:rsidP="00A611A3">
      <w:pPr>
        <w:pStyle w:val="1"/>
        <w:rPr>
          <w:rFonts w:ascii="Times New Roman" w:hAnsi="Times New Roman"/>
          <w:sz w:val="28"/>
          <w:szCs w:val="28"/>
        </w:rPr>
      </w:pPr>
    </w:p>
    <w:p w:rsidR="00AF4FDA" w:rsidRDefault="00AF4FDA" w:rsidP="00A611A3">
      <w:pPr>
        <w:pStyle w:val="1"/>
        <w:rPr>
          <w:rFonts w:ascii="Times New Roman" w:hAnsi="Times New Roman"/>
          <w:sz w:val="28"/>
          <w:szCs w:val="28"/>
        </w:rPr>
      </w:pPr>
      <w:r>
        <w:rPr>
          <w:rFonts w:ascii="Times New Roman" w:hAnsi="Times New Roman"/>
          <w:sz w:val="28"/>
          <w:szCs w:val="28"/>
        </w:rPr>
        <w:t>1.6.РЕЗУЛЬТАТЫ ОБСЛЕДОВАНИЯ</w:t>
      </w:r>
    </w:p>
    <w:p w:rsidR="00AF4FDA" w:rsidRDefault="00AF4FDA" w:rsidP="00A611A3">
      <w:pPr>
        <w:pStyle w:val="1"/>
        <w:rPr>
          <w:rFonts w:ascii="Times New Roman" w:hAnsi="Times New Roman"/>
          <w:sz w:val="28"/>
          <w:szCs w:val="28"/>
        </w:rPr>
      </w:pPr>
      <w:r>
        <w:rPr>
          <w:rFonts w:ascii="Times New Roman" w:hAnsi="Times New Roman"/>
          <w:sz w:val="28"/>
          <w:szCs w:val="28"/>
        </w:rPr>
        <w:tab/>
      </w:r>
    </w:p>
    <w:p w:rsidR="00AF4FDA" w:rsidRDefault="00AF4FDA" w:rsidP="009D5E66">
      <w:pPr>
        <w:pStyle w:val="1"/>
        <w:ind w:firstLine="708"/>
        <w:rPr>
          <w:rFonts w:ascii="Times New Roman" w:hAnsi="Times New Roman"/>
          <w:sz w:val="28"/>
          <w:szCs w:val="28"/>
        </w:rPr>
      </w:pPr>
      <w:r>
        <w:rPr>
          <w:rFonts w:ascii="Times New Roman" w:hAnsi="Times New Roman"/>
          <w:sz w:val="28"/>
          <w:szCs w:val="28"/>
        </w:rPr>
        <w:t>1.6.1.Результаты обследования торгового ассортимента для установления полноты, новизны, устойчивости товаров данного вида итальянских торговых марок.</w:t>
      </w:r>
    </w:p>
    <w:p w:rsidR="00AF4FDA" w:rsidRDefault="00AF4FDA" w:rsidP="00F11412">
      <w:pPr>
        <w:pStyle w:val="1"/>
        <w:ind w:firstLine="708"/>
        <w:rPr>
          <w:rFonts w:ascii="Times New Roman" w:hAnsi="Times New Roman"/>
          <w:sz w:val="28"/>
          <w:szCs w:val="28"/>
        </w:rPr>
      </w:pPr>
    </w:p>
    <w:p w:rsidR="00AF4FDA" w:rsidRPr="00F11412" w:rsidRDefault="00AF4FDA" w:rsidP="00DA3407">
      <w:pPr>
        <w:pStyle w:val="1"/>
        <w:ind w:firstLine="708"/>
        <w:rPr>
          <w:rFonts w:ascii="Times New Roman" w:hAnsi="Times New Roman"/>
          <w:sz w:val="28"/>
          <w:szCs w:val="28"/>
        </w:rPr>
      </w:pPr>
      <w:r>
        <w:rPr>
          <w:rFonts w:ascii="Times New Roman" w:hAnsi="Times New Roman"/>
          <w:sz w:val="28"/>
          <w:szCs w:val="28"/>
        </w:rPr>
        <w:t>Широта ассортимента отдела итальянской обуви в «Гостином дворе»-172 моделей женской обуви</w:t>
      </w:r>
    </w:p>
    <w:p w:rsidR="00AF4FDA" w:rsidRDefault="00AF4FDA" w:rsidP="00F11412">
      <w:pPr>
        <w:pStyle w:val="1"/>
        <w:ind w:firstLine="708"/>
        <w:rPr>
          <w:rFonts w:ascii="Times New Roman" w:hAnsi="Times New Roman"/>
          <w:sz w:val="28"/>
          <w:szCs w:val="28"/>
        </w:rPr>
      </w:pPr>
    </w:p>
    <w:p w:rsidR="00AF4FDA" w:rsidRDefault="00AF4FDA" w:rsidP="00F11412">
      <w:pPr>
        <w:pStyle w:val="1"/>
        <w:ind w:firstLine="708"/>
        <w:rPr>
          <w:rFonts w:ascii="Times New Roman" w:hAnsi="Times New Roman"/>
          <w:sz w:val="28"/>
          <w:szCs w:val="28"/>
        </w:rPr>
      </w:pPr>
      <w:r>
        <w:rPr>
          <w:rFonts w:ascii="Times New Roman" w:hAnsi="Times New Roman"/>
          <w:sz w:val="28"/>
          <w:szCs w:val="28"/>
        </w:rPr>
        <w:t>Полнота ассортимента женских модельных ботинок:</w:t>
      </w:r>
      <w:r>
        <w:rPr>
          <w:rFonts w:ascii="Times New Roman" w:hAnsi="Times New Roman"/>
          <w:sz w:val="28"/>
          <w:szCs w:val="28"/>
        </w:rPr>
        <w:tab/>
      </w:r>
    </w:p>
    <w:p w:rsidR="00AF4FDA" w:rsidRDefault="00AF4FDA" w:rsidP="00F11412">
      <w:pPr>
        <w:pStyle w:val="1"/>
        <w:rPr>
          <w:rFonts w:ascii="Times New Roman" w:hAnsi="Times New Roman"/>
          <w:sz w:val="28"/>
          <w:szCs w:val="28"/>
        </w:rPr>
      </w:pPr>
      <w:r>
        <w:rPr>
          <w:rFonts w:ascii="Times New Roman" w:hAnsi="Times New Roman"/>
          <w:sz w:val="28"/>
          <w:szCs w:val="28"/>
        </w:rPr>
        <w:t>39 пары - всего женских модельных ботинок</w:t>
      </w:r>
      <w:r w:rsidRPr="00DA3407">
        <w:rPr>
          <w:rFonts w:ascii="Times New Roman" w:hAnsi="Times New Roman"/>
          <w:sz w:val="28"/>
          <w:szCs w:val="28"/>
        </w:rPr>
        <w:t xml:space="preserve"> </w:t>
      </w:r>
      <w:r>
        <w:rPr>
          <w:rFonts w:ascii="Times New Roman" w:hAnsi="Times New Roman"/>
          <w:sz w:val="28"/>
          <w:szCs w:val="28"/>
        </w:rPr>
        <w:t xml:space="preserve"> «</w:t>
      </w:r>
      <w:r>
        <w:rPr>
          <w:rFonts w:ascii="Times New Roman" w:hAnsi="Times New Roman"/>
          <w:sz w:val="28"/>
          <w:szCs w:val="28"/>
          <w:lang w:val="en-US"/>
        </w:rPr>
        <w:t>RENZONI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42 пары – всего женских модельных ботинок «</w:t>
      </w:r>
      <w:r>
        <w:rPr>
          <w:rFonts w:ascii="Times New Roman" w:hAnsi="Times New Roman"/>
          <w:sz w:val="28"/>
          <w:szCs w:val="28"/>
          <w:lang w:val="en-US"/>
        </w:rPr>
        <w:t>JELAXI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ab/>
      </w:r>
    </w:p>
    <w:p w:rsidR="00AF4FDA" w:rsidRDefault="00AF4FDA" w:rsidP="00F11412">
      <w:pPr>
        <w:pStyle w:val="1"/>
        <w:ind w:firstLine="708"/>
        <w:rPr>
          <w:rFonts w:ascii="Times New Roman" w:hAnsi="Times New Roman"/>
          <w:sz w:val="28"/>
          <w:szCs w:val="28"/>
        </w:rPr>
      </w:pPr>
      <w:r>
        <w:rPr>
          <w:rFonts w:ascii="Times New Roman" w:hAnsi="Times New Roman"/>
          <w:sz w:val="28"/>
          <w:szCs w:val="28"/>
        </w:rPr>
        <w:t xml:space="preserve">К </w:t>
      </w:r>
      <w:r>
        <w:rPr>
          <w:rFonts w:ascii="Times New Roman" w:hAnsi="Times New Roman"/>
          <w:sz w:val="28"/>
          <w:szCs w:val="28"/>
          <w:vertAlign w:val="subscript"/>
        </w:rPr>
        <w:t>п</w:t>
      </w:r>
      <w:r>
        <w:rPr>
          <w:rFonts w:ascii="Times New Roman" w:hAnsi="Times New Roman"/>
          <w:sz w:val="28"/>
          <w:szCs w:val="28"/>
        </w:rPr>
        <w:t xml:space="preserve"> = (39/42)×100% = 93%</w:t>
      </w: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35 пары – всего женских сапожек в «</w:t>
      </w:r>
      <w:r>
        <w:rPr>
          <w:rFonts w:ascii="Times New Roman" w:hAnsi="Times New Roman"/>
          <w:sz w:val="28"/>
          <w:szCs w:val="28"/>
          <w:lang w:val="en-US"/>
        </w:rPr>
        <w:t>RENZONI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43 пар – всего женских сапожек в «</w:t>
      </w:r>
      <w:r>
        <w:rPr>
          <w:rFonts w:ascii="Times New Roman" w:hAnsi="Times New Roman"/>
          <w:sz w:val="28"/>
          <w:szCs w:val="28"/>
          <w:lang w:val="en-US"/>
        </w:rPr>
        <w:t>JELAXI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ab/>
      </w:r>
    </w:p>
    <w:p w:rsidR="00AF4FDA" w:rsidRDefault="00AF4FDA" w:rsidP="00F11412">
      <w:pPr>
        <w:pStyle w:val="1"/>
        <w:rPr>
          <w:rFonts w:ascii="Times New Roman" w:hAnsi="Times New Roman"/>
          <w:sz w:val="28"/>
          <w:szCs w:val="28"/>
        </w:rPr>
      </w:pPr>
      <w:r>
        <w:rPr>
          <w:rFonts w:ascii="Times New Roman" w:hAnsi="Times New Roman"/>
          <w:sz w:val="28"/>
          <w:szCs w:val="28"/>
        </w:rPr>
        <w:tab/>
        <w:t xml:space="preserve">К </w:t>
      </w:r>
      <w:r>
        <w:rPr>
          <w:rFonts w:ascii="Times New Roman" w:hAnsi="Times New Roman"/>
          <w:sz w:val="28"/>
          <w:szCs w:val="28"/>
          <w:vertAlign w:val="subscript"/>
        </w:rPr>
        <w:t xml:space="preserve">п  </w:t>
      </w:r>
      <w:r>
        <w:rPr>
          <w:rFonts w:ascii="Times New Roman" w:hAnsi="Times New Roman"/>
          <w:sz w:val="28"/>
          <w:szCs w:val="28"/>
        </w:rPr>
        <w:t>= (35/43)×100% = 81%</w:t>
      </w: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6 пар – всего женских туфель в «</w:t>
      </w:r>
      <w:r>
        <w:rPr>
          <w:rFonts w:ascii="Times New Roman" w:hAnsi="Times New Roman"/>
          <w:sz w:val="28"/>
          <w:szCs w:val="28"/>
          <w:lang w:val="en-US"/>
        </w:rPr>
        <w:t>RENZONI</w:t>
      </w:r>
      <w:r>
        <w:rPr>
          <w:rFonts w:ascii="Times New Roman" w:hAnsi="Times New Roman"/>
          <w:sz w:val="28"/>
          <w:szCs w:val="28"/>
        </w:rPr>
        <w:t>»</w:t>
      </w:r>
    </w:p>
    <w:p w:rsidR="00AF4FDA" w:rsidRPr="00F11412" w:rsidRDefault="00AF4FDA" w:rsidP="00F11412">
      <w:pPr>
        <w:pStyle w:val="1"/>
        <w:rPr>
          <w:rFonts w:ascii="Times New Roman" w:hAnsi="Times New Roman"/>
          <w:sz w:val="28"/>
          <w:szCs w:val="28"/>
        </w:rPr>
      </w:pPr>
      <w:r>
        <w:rPr>
          <w:rFonts w:ascii="Times New Roman" w:hAnsi="Times New Roman"/>
          <w:sz w:val="28"/>
          <w:szCs w:val="28"/>
        </w:rPr>
        <w:t>7 пары – всего женских туфель в «</w:t>
      </w:r>
      <w:r>
        <w:rPr>
          <w:rFonts w:ascii="Times New Roman" w:hAnsi="Times New Roman"/>
          <w:sz w:val="28"/>
          <w:szCs w:val="28"/>
          <w:lang w:val="en-US"/>
        </w:rPr>
        <w:t>JELAXI</w:t>
      </w:r>
      <w:r>
        <w:rPr>
          <w:rFonts w:ascii="Times New Roman" w:hAnsi="Times New Roman"/>
          <w:sz w:val="28"/>
          <w:szCs w:val="28"/>
        </w:rPr>
        <w:t>»</w:t>
      </w: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ab/>
        <w:t>К</w:t>
      </w:r>
      <w:r>
        <w:rPr>
          <w:rFonts w:ascii="Times New Roman" w:hAnsi="Times New Roman"/>
          <w:sz w:val="28"/>
          <w:szCs w:val="28"/>
          <w:vertAlign w:val="subscript"/>
        </w:rPr>
        <w:t xml:space="preserve"> п </w:t>
      </w:r>
      <w:r>
        <w:rPr>
          <w:rFonts w:ascii="Times New Roman" w:hAnsi="Times New Roman"/>
          <w:sz w:val="28"/>
          <w:szCs w:val="28"/>
        </w:rPr>
        <w:t>= (6/7)×100% = 86%</w:t>
      </w:r>
    </w:p>
    <w:p w:rsidR="00AF4FDA" w:rsidRPr="00F80E51" w:rsidRDefault="00AF4FDA" w:rsidP="00F11412">
      <w:pPr>
        <w:pStyle w:val="1"/>
        <w:rPr>
          <w:rFonts w:ascii="Times New Roman" w:hAnsi="Times New Roman"/>
          <w:sz w:val="28"/>
          <w:szCs w:val="28"/>
        </w:rPr>
      </w:pPr>
    </w:p>
    <w:p w:rsidR="00AF4FDA" w:rsidRDefault="00AF4FDA" w:rsidP="00F11412">
      <w:pPr>
        <w:pStyle w:val="1"/>
        <w:ind w:firstLine="708"/>
        <w:rPr>
          <w:rFonts w:ascii="Times New Roman" w:hAnsi="Times New Roman"/>
          <w:sz w:val="28"/>
          <w:szCs w:val="28"/>
        </w:rPr>
      </w:pPr>
      <w:r>
        <w:rPr>
          <w:rFonts w:ascii="Times New Roman" w:hAnsi="Times New Roman"/>
          <w:sz w:val="28"/>
          <w:szCs w:val="28"/>
        </w:rPr>
        <w:t>Устойчивость ассортимента за 10 дней:</w:t>
      </w:r>
    </w:p>
    <w:p w:rsidR="00AF4FDA" w:rsidRDefault="00AF4FDA" w:rsidP="00DA3407">
      <w:pPr>
        <w:pStyle w:val="1"/>
        <w:rPr>
          <w:rFonts w:ascii="Times New Roman" w:hAnsi="Times New Roman"/>
          <w:sz w:val="28"/>
          <w:szCs w:val="28"/>
        </w:rPr>
      </w:pPr>
      <w:r>
        <w:rPr>
          <w:rFonts w:ascii="Times New Roman" w:hAnsi="Times New Roman"/>
          <w:sz w:val="28"/>
          <w:szCs w:val="28"/>
        </w:rPr>
        <w:t>Устойчивым спросом в пользуются 15 пар женских модельных ботинок фирмы «</w:t>
      </w:r>
      <w:r>
        <w:rPr>
          <w:rFonts w:ascii="Times New Roman" w:hAnsi="Times New Roman"/>
          <w:sz w:val="28"/>
          <w:szCs w:val="28"/>
          <w:lang w:val="en-US"/>
        </w:rPr>
        <w:t>RENZONI</w:t>
      </w:r>
      <w:r>
        <w:rPr>
          <w:rFonts w:ascii="Times New Roman" w:hAnsi="Times New Roman"/>
          <w:sz w:val="28"/>
          <w:szCs w:val="28"/>
        </w:rPr>
        <w:t>», 8 пар женских модельных ботинок фирмы «</w:t>
      </w:r>
      <w:r>
        <w:rPr>
          <w:rFonts w:ascii="Times New Roman" w:hAnsi="Times New Roman"/>
          <w:sz w:val="28"/>
          <w:szCs w:val="28"/>
          <w:lang w:val="en-US"/>
        </w:rPr>
        <w:t>JELAXI</w:t>
      </w:r>
      <w:r>
        <w:rPr>
          <w:rFonts w:ascii="Times New Roman" w:hAnsi="Times New Roman"/>
          <w:sz w:val="28"/>
          <w:szCs w:val="28"/>
        </w:rPr>
        <w:t>».</w:t>
      </w:r>
    </w:p>
    <w:p w:rsidR="00AF4FDA" w:rsidRPr="00DA3407"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ab/>
        <w:t>Новизна ассортимента за 10 дней:</w:t>
      </w:r>
    </w:p>
    <w:p w:rsidR="00AF4FDA" w:rsidRDefault="00AF4FDA" w:rsidP="00F11412">
      <w:pPr>
        <w:pStyle w:val="1"/>
        <w:rPr>
          <w:rFonts w:ascii="Times New Roman" w:hAnsi="Times New Roman"/>
          <w:sz w:val="28"/>
          <w:szCs w:val="28"/>
        </w:rPr>
      </w:pPr>
      <w:r>
        <w:rPr>
          <w:rFonts w:ascii="Times New Roman" w:hAnsi="Times New Roman"/>
          <w:sz w:val="28"/>
          <w:szCs w:val="28"/>
        </w:rPr>
        <w:t>В весенний период идёт поступление ботинок.</w:t>
      </w:r>
    </w:p>
    <w:p w:rsidR="00AF4FDA" w:rsidRDefault="00AF4FDA" w:rsidP="00F11412">
      <w:pPr>
        <w:pStyle w:val="1"/>
        <w:rPr>
          <w:rFonts w:ascii="Times New Roman" w:hAnsi="Times New Roman"/>
          <w:sz w:val="28"/>
          <w:szCs w:val="28"/>
        </w:rPr>
      </w:pPr>
      <w:r>
        <w:rPr>
          <w:rFonts w:ascii="Times New Roman" w:hAnsi="Times New Roman"/>
          <w:sz w:val="28"/>
          <w:szCs w:val="28"/>
        </w:rPr>
        <w:t>12 пар женских модельных ботинок поступили в течение 10 дней</w:t>
      </w: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ab/>
        <w:t xml:space="preserve">К </w:t>
      </w:r>
      <w:r>
        <w:rPr>
          <w:rFonts w:ascii="Times New Roman" w:hAnsi="Times New Roman"/>
          <w:sz w:val="28"/>
          <w:szCs w:val="28"/>
          <w:vertAlign w:val="subscript"/>
        </w:rPr>
        <w:t>н</w:t>
      </w:r>
      <w:r>
        <w:rPr>
          <w:rFonts w:ascii="Times New Roman" w:hAnsi="Times New Roman"/>
          <w:sz w:val="28"/>
          <w:szCs w:val="28"/>
        </w:rPr>
        <w:t xml:space="preserve"> = (12/172)×100% = 21%</w:t>
      </w:r>
    </w:p>
    <w:p w:rsidR="00AF4FDA" w:rsidRDefault="00AF4FDA" w:rsidP="00F11412">
      <w:pPr>
        <w:pStyle w:val="1"/>
        <w:rPr>
          <w:rFonts w:ascii="Times New Roman" w:hAnsi="Times New Roman"/>
          <w:sz w:val="28"/>
          <w:szCs w:val="28"/>
        </w:rPr>
      </w:pPr>
    </w:p>
    <w:p w:rsidR="00AF4FDA" w:rsidRDefault="00AF4FDA" w:rsidP="00F80E51">
      <w:pPr>
        <w:pStyle w:val="1"/>
        <w:ind w:firstLine="708"/>
        <w:rPr>
          <w:rFonts w:ascii="Times New Roman" w:hAnsi="Times New Roman"/>
          <w:sz w:val="28"/>
          <w:szCs w:val="28"/>
        </w:rPr>
      </w:pPr>
      <w:r>
        <w:rPr>
          <w:rFonts w:ascii="Times New Roman" w:hAnsi="Times New Roman"/>
          <w:sz w:val="28"/>
          <w:szCs w:val="28"/>
        </w:rPr>
        <w:t>Структура ассортимента :</w:t>
      </w:r>
    </w:p>
    <w:p w:rsidR="00AF4FDA" w:rsidRDefault="00AF4FDA" w:rsidP="00F11412">
      <w:pPr>
        <w:pStyle w:val="1"/>
        <w:rPr>
          <w:rFonts w:ascii="Times New Roman" w:hAnsi="Times New Roman"/>
          <w:sz w:val="28"/>
          <w:szCs w:val="28"/>
        </w:rPr>
      </w:pPr>
      <w:r>
        <w:rPr>
          <w:rFonts w:ascii="Times New Roman" w:hAnsi="Times New Roman"/>
          <w:sz w:val="28"/>
          <w:szCs w:val="28"/>
        </w:rPr>
        <w:t>39 моделей ботинок «</w:t>
      </w:r>
      <w:r>
        <w:rPr>
          <w:rFonts w:ascii="Times New Roman" w:hAnsi="Times New Roman"/>
          <w:sz w:val="28"/>
          <w:szCs w:val="28"/>
          <w:lang w:val="en-US"/>
        </w:rPr>
        <w:t>RENZONI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42 моделей ботинок «</w:t>
      </w:r>
      <w:r>
        <w:rPr>
          <w:rFonts w:ascii="Times New Roman" w:hAnsi="Times New Roman"/>
          <w:sz w:val="28"/>
          <w:szCs w:val="28"/>
          <w:lang w:val="en-US"/>
        </w:rPr>
        <w:t>JELAXI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35 модели сапожек «</w:t>
      </w:r>
      <w:r>
        <w:rPr>
          <w:rFonts w:ascii="Times New Roman" w:hAnsi="Times New Roman"/>
          <w:sz w:val="28"/>
          <w:szCs w:val="28"/>
          <w:lang w:val="en-US"/>
        </w:rPr>
        <w:t>RENZONI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43 модели сапожек «</w:t>
      </w:r>
      <w:r>
        <w:rPr>
          <w:rFonts w:ascii="Times New Roman" w:hAnsi="Times New Roman"/>
          <w:sz w:val="28"/>
          <w:szCs w:val="28"/>
          <w:lang w:val="en-US"/>
        </w:rPr>
        <w:t>JELAXI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6 моделей туфель «</w:t>
      </w:r>
      <w:r>
        <w:rPr>
          <w:rFonts w:ascii="Times New Roman" w:hAnsi="Times New Roman"/>
          <w:sz w:val="28"/>
          <w:szCs w:val="28"/>
          <w:lang w:val="en-US"/>
        </w:rPr>
        <w:t>RENZONI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7 моделей туфель «</w:t>
      </w:r>
      <w:r>
        <w:rPr>
          <w:rFonts w:ascii="Times New Roman" w:hAnsi="Times New Roman"/>
          <w:sz w:val="28"/>
          <w:szCs w:val="28"/>
          <w:lang w:val="en-US"/>
        </w:rPr>
        <w:t>JELAXI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172 всего моделей обуви=100%</w:t>
      </w: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1). 39=х                                                  3). 35=х</w:t>
      </w:r>
    </w:p>
    <w:p w:rsidR="00AF4FDA" w:rsidRDefault="00AF4FDA" w:rsidP="00F11412">
      <w:pPr>
        <w:pStyle w:val="1"/>
        <w:rPr>
          <w:rFonts w:ascii="Times New Roman" w:hAnsi="Times New Roman"/>
          <w:sz w:val="28"/>
          <w:szCs w:val="28"/>
        </w:rPr>
      </w:pPr>
      <w:r>
        <w:rPr>
          <w:rFonts w:ascii="Times New Roman" w:hAnsi="Times New Roman"/>
          <w:sz w:val="28"/>
          <w:szCs w:val="28"/>
        </w:rPr>
        <w:t>х = (39×100)/172=23%                            х = (35×100)/172=20%</w:t>
      </w:r>
    </w:p>
    <w:p w:rsidR="00AF4FDA" w:rsidRDefault="00AF4FDA" w:rsidP="00F11412">
      <w:pPr>
        <w:pStyle w:val="1"/>
        <w:rPr>
          <w:rFonts w:ascii="Times New Roman" w:hAnsi="Times New Roman"/>
          <w:sz w:val="28"/>
          <w:szCs w:val="28"/>
        </w:rPr>
      </w:pPr>
      <w:r>
        <w:rPr>
          <w:rFonts w:ascii="Times New Roman" w:hAnsi="Times New Roman"/>
          <w:sz w:val="28"/>
          <w:szCs w:val="28"/>
        </w:rPr>
        <w:t xml:space="preserve">                                                                </w:t>
      </w:r>
    </w:p>
    <w:p w:rsidR="00AF4FDA" w:rsidRDefault="00AF4FDA" w:rsidP="00F11412">
      <w:pPr>
        <w:pStyle w:val="1"/>
        <w:rPr>
          <w:rFonts w:ascii="Times New Roman" w:hAnsi="Times New Roman"/>
          <w:sz w:val="28"/>
          <w:szCs w:val="28"/>
        </w:rPr>
      </w:pPr>
      <w:r>
        <w:rPr>
          <w:rFonts w:ascii="Times New Roman" w:hAnsi="Times New Roman"/>
          <w:sz w:val="28"/>
          <w:szCs w:val="28"/>
        </w:rPr>
        <w:t>2). 42=х                                                  4). 43=х</w:t>
      </w:r>
    </w:p>
    <w:p w:rsidR="00AF4FDA" w:rsidRDefault="00AF4FDA" w:rsidP="00F11412">
      <w:pPr>
        <w:pStyle w:val="1"/>
        <w:rPr>
          <w:rFonts w:ascii="Times New Roman" w:hAnsi="Times New Roman"/>
          <w:sz w:val="28"/>
          <w:szCs w:val="28"/>
        </w:rPr>
      </w:pPr>
      <w:r>
        <w:rPr>
          <w:rFonts w:ascii="Times New Roman" w:hAnsi="Times New Roman"/>
          <w:sz w:val="28"/>
          <w:szCs w:val="28"/>
        </w:rPr>
        <w:t>х = (42×100)/172=24%                            х = (43×100)/172=25%</w:t>
      </w: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5). 6=х                                                     6). 7=х</w:t>
      </w:r>
    </w:p>
    <w:p w:rsidR="00AF4FDA" w:rsidRDefault="00AF4FDA" w:rsidP="00F11412">
      <w:pPr>
        <w:pStyle w:val="1"/>
        <w:rPr>
          <w:rFonts w:ascii="Times New Roman" w:hAnsi="Times New Roman"/>
          <w:sz w:val="28"/>
          <w:szCs w:val="28"/>
        </w:rPr>
      </w:pPr>
      <w:r>
        <w:rPr>
          <w:rFonts w:ascii="Times New Roman" w:hAnsi="Times New Roman"/>
          <w:sz w:val="28"/>
          <w:szCs w:val="28"/>
        </w:rPr>
        <w:t>х = (6×100)/172=4%                                 х = (7×100)/172=4%</w:t>
      </w: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23% от торгового ассортимента составляют ботинки «</w:t>
      </w:r>
      <w:r>
        <w:rPr>
          <w:rFonts w:ascii="Times New Roman" w:hAnsi="Times New Roman"/>
          <w:sz w:val="28"/>
          <w:szCs w:val="28"/>
          <w:lang w:val="en-US"/>
        </w:rPr>
        <w:t>RENZONI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24% - составляют ботинки «</w:t>
      </w:r>
      <w:r>
        <w:rPr>
          <w:rFonts w:ascii="Times New Roman" w:hAnsi="Times New Roman"/>
          <w:sz w:val="28"/>
          <w:szCs w:val="28"/>
          <w:lang w:val="en-US"/>
        </w:rPr>
        <w:t>JELAXI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20% - составляют сапожки «</w:t>
      </w:r>
      <w:r>
        <w:rPr>
          <w:rFonts w:ascii="Times New Roman" w:hAnsi="Times New Roman"/>
          <w:sz w:val="28"/>
          <w:szCs w:val="28"/>
          <w:lang w:val="en-US"/>
        </w:rPr>
        <w:t>RENZONI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25% - составляют сапожки «</w:t>
      </w:r>
      <w:r>
        <w:rPr>
          <w:rFonts w:ascii="Times New Roman" w:hAnsi="Times New Roman"/>
          <w:sz w:val="28"/>
          <w:szCs w:val="28"/>
          <w:lang w:val="en-US"/>
        </w:rPr>
        <w:t>JELAXI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4% - составляют туфли «</w:t>
      </w:r>
      <w:r>
        <w:rPr>
          <w:rFonts w:ascii="Times New Roman" w:hAnsi="Times New Roman"/>
          <w:sz w:val="28"/>
          <w:szCs w:val="28"/>
          <w:lang w:val="en-US"/>
        </w:rPr>
        <w:t>RENZONI</w:t>
      </w:r>
      <w:r>
        <w:rPr>
          <w:rFonts w:ascii="Times New Roman" w:hAnsi="Times New Roman"/>
          <w:sz w:val="28"/>
          <w:szCs w:val="28"/>
        </w:rPr>
        <w:t>»</w:t>
      </w:r>
    </w:p>
    <w:p w:rsidR="00AF4FDA" w:rsidRDefault="00AF4FDA" w:rsidP="00F11412">
      <w:pPr>
        <w:pStyle w:val="1"/>
        <w:rPr>
          <w:rFonts w:ascii="Times New Roman" w:hAnsi="Times New Roman"/>
          <w:sz w:val="28"/>
          <w:szCs w:val="28"/>
        </w:rPr>
      </w:pPr>
      <w:r>
        <w:rPr>
          <w:rFonts w:ascii="Times New Roman" w:hAnsi="Times New Roman"/>
          <w:sz w:val="28"/>
          <w:szCs w:val="28"/>
        </w:rPr>
        <w:t>4% - составляют туфли «</w:t>
      </w:r>
      <w:r>
        <w:rPr>
          <w:rFonts w:ascii="Times New Roman" w:hAnsi="Times New Roman"/>
          <w:sz w:val="28"/>
          <w:szCs w:val="28"/>
          <w:lang w:val="en-US"/>
        </w:rPr>
        <w:t>JELAXI</w:t>
      </w:r>
      <w:r>
        <w:rPr>
          <w:rFonts w:ascii="Times New Roman" w:hAnsi="Times New Roman"/>
          <w:sz w:val="28"/>
          <w:szCs w:val="28"/>
        </w:rPr>
        <w:t>»</w:t>
      </w: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В отделе итальянской обуви преобладают ботинки, 23% «</w:t>
      </w:r>
      <w:r>
        <w:rPr>
          <w:rFonts w:ascii="Times New Roman" w:hAnsi="Times New Roman"/>
          <w:sz w:val="28"/>
          <w:szCs w:val="28"/>
          <w:lang w:val="en-US"/>
        </w:rPr>
        <w:t>RENZONI</w:t>
      </w:r>
      <w:r>
        <w:rPr>
          <w:rFonts w:ascii="Times New Roman" w:hAnsi="Times New Roman"/>
          <w:sz w:val="28"/>
          <w:szCs w:val="28"/>
        </w:rPr>
        <w:t>» и 24% «</w:t>
      </w:r>
      <w:r>
        <w:rPr>
          <w:rFonts w:ascii="Times New Roman" w:hAnsi="Times New Roman"/>
          <w:sz w:val="28"/>
          <w:szCs w:val="28"/>
          <w:lang w:val="en-US"/>
        </w:rPr>
        <w:t>JELAXI</w:t>
      </w:r>
      <w:r>
        <w:rPr>
          <w:rFonts w:ascii="Times New Roman" w:hAnsi="Times New Roman"/>
          <w:sz w:val="28"/>
          <w:szCs w:val="28"/>
        </w:rPr>
        <w:t>». Устойчивым спросом пользуются ботинки  итальянской фирмы «</w:t>
      </w:r>
      <w:r>
        <w:rPr>
          <w:rFonts w:ascii="Times New Roman" w:hAnsi="Times New Roman"/>
          <w:sz w:val="28"/>
          <w:szCs w:val="28"/>
          <w:lang w:val="en-US"/>
        </w:rPr>
        <w:t>RENZONI</w:t>
      </w:r>
      <w:r>
        <w:rPr>
          <w:rFonts w:ascii="Times New Roman" w:hAnsi="Times New Roman"/>
          <w:sz w:val="28"/>
          <w:szCs w:val="28"/>
        </w:rPr>
        <w:t>», но их количество в отделе меньше, чем количество ботинок итальянской фирмы «</w:t>
      </w:r>
      <w:r>
        <w:rPr>
          <w:rFonts w:ascii="Times New Roman" w:hAnsi="Times New Roman"/>
          <w:sz w:val="28"/>
          <w:szCs w:val="28"/>
          <w:lang w:val="en-US"/>
        </w:rPr>
        <w:t>JELAXI</w:t>
      </w:r>
      <w:r>
        <w:rPr>
          <w:rFonts w:ascii="Times New Roman" w:hAnsi="Times New Roman"/>
          <w:sz w:val="28"/>
          <w:szCs w:val="28"/>
        </w:rPr>
        <w:t>», поэтому необходимо пополнять их количество и расширять видовой состав, можно даже выставить несколько моделей в другом цвете, если потребители заинтересуются, то в отделе возрастёт товарооборот, так как цена на кожаную обувь в цвете будет выше, чем цена на обувь чёрного цвета.</w:t>
      </w: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1.7.ОПРЕДЕЛЕНИЕ СООТВЕТСВИЯ МАРКИРОВКИ УСТАНОВЛЕННЫМ ТРЕБОВАНИЯМ</w:t>
      </w: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ab/>
        <w:t>Маркировка – часть информации, которая наносится изготовителем на товар или носители информации (этикетки, бирки и т.д.)</w:t>
      </w:r>
    </w:p>
    <w:p w:rsidR="00AF4FDA" w:rsidRDefault="00AF4FDA" w:rsidP="00913B8F">
      <w:pPr>
        <w:pStyle w:val="1"/>
        <w:ind w:firstLine="708"/>
        <w:rPr>
          <w:rFonts w:ascii="Times New Roman" w:hAnsi="Times New Roman"/>
          <w:sz w:val="28"/>
          <w:szCs w:val="28"/>
        </w:rPr>
      </w:pPr>
      <w:r>
        <w:rPr>
          <w:rFonts w:ascii="Times New Roman" w:hAnsi="Times New Roman"/>
          <w:sz w:val="28"/>
          <w:szCs w:val="28"/>
        </w:rPr>
        <w:t>Маркировка, которая наносится на этикетки или другие носители должна по объёму информации соответствовать Закону РФ «О защите прав потребителей» и ГОСТу.</w:t>
      </w:r>
    </w:p>
    <w:p w:rsidR="00AF4FDA" w:rsidRDefault="00AF4FDA" w:rsidP="00F11412">
      <w:pPr>
        <w:pStyle w:val="1"/>
        <w:rPr>
          <w:rFonts w:ascii="Times New Roman" w:hAnsi="Times New Roman"/>
          <w:sz w:val="28"/>
          <w:szCs w:val="28"/>
        </w:rPr>
      </w:pPr>
      <w:r>
        <w:rPr>
          <w:rFonts w:ascii="Times New Roman" w:hAnsi="Times New Roman"/>
          <w:sz w:val="28"/>
          <w:szCs w:val="28"/>
        </w:rPr>
        <w:tab/>
        <w:t>Товар не может общаться с потребителем сам и за него «говорит» маркировка, которая может дополняться продавцом. Информация о товаре должна быть полной, однозначно-понимаемой, излагаться на русском языке, достаточной, доступной и достоверной.</w:t>
      </w:r>
    </w:p>
    <w:p w:rsidR="00AF4FDA" w:rsidRDefault="00AF4FDA" w:rsidP="00F11412">
      <w:pPr>
        <w:pStyle w:val="1"/>
        <w:rPr>
          <w:rFonts w:ascii="Times New Roman" w:hAnsi="Times New Roman"/>
          <w:sz w:val="28"/>
          <w:szCs w:val="28"/>
        </w:rPr>
      </w:pPr>
    </w:p>
    <w:p w:rsidR="00AF4FDA" w:rsidRDefault="00AF4FDA" w:rsidP="00F11412">
      <w:pPr>
        <w:pStyle w:val="1"/>
        <w:rPr>
          <w:rFonts w:ascii="Times New Roman" w:hAnsi="Times New Roman"/>
          <w:sz w:val="28"/>
          <w:szCs w:val="28"/>
        </w:rPr>
      </w:pPr>
      <w:r>
        <w:rPr>
          <w:rFonts w:ascii="Times New Roman" w:hAnsi="Times New Roman"/>
          <w:sz w:val="28"/>
          <w:szCs w:val="28"/>
        </w:rPr>
        <w:t>Маркировка женских модельных ботинок итальянских торговых марок «</w:t>
      </w:r>
      <w:r>
        <w:rPr>
          <w:rFonts w:ascii="Times New Roman" w:hAnsi="Times New Roman"/>
          <w:sz w:val="28"/>
          <w:szCs w:val="28"/>
          <w:lang w:val="en-US"/>
        </w:rPr>
        <w:t>RENZONI</w:t>
      </w:r>
      <w:r>
        <w:rPr>
          <w:rFonts w:ascii="Times New Roman" w:hAnsi="Times New Roman"/>
          <w:sz w:val="28"/>
          <w:szCs w:val="28"/>
        </w:rPr>
        <w:t>»</w:t>
      </w:r>
      <w:r w:rsidRPr="00CC6E3C">
        <w:rPr>
          <w:rFonts w:ascii="Times New Roman" w:hAnsi="Times New Roman"/>
          <w:sz w:val="28"/>
          <w:szCs w:val="28"/>
        </w:rPr>
        <w:t xml:space="preserve"> </w:t>
      </w:r>
      <w:r>
        <w:rPr>
          <w:rFonts w:ascii="Times New Roman" w:hAnsi="Times New Roman"/>
          <w:sz w:val="28"/>
          <w:szCs w:val="28"/>
        </w:rPr>
        <w:t>и</w:t>
      </w:r>
      <w:r w:rsidRPr="00CC6E3C">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JELAXI</w:t>
      </w:r>
      <w:r>
        <w:rPr>
          <w:rFonts w:ascii="Times New Roman" w:hAnsi="Times New Roman"/>
          <w:sz w:val="28"/>
          <w:szCs w:val="28"/>
        </w:rPr>
        <w:t>» соответствует требованиям ГОСТа 9276-81. Содержит всю необходимую информацию, доступна, достоверна, достаточна, на русском языке.</w:t>
      </w:r>
    </w:p>
    <w:p w:rsidR="00AF4FDA" w:rsidRDefault="00AF4FDA" w:rsidP="00F11412">
      <w:pPr>
        <w:pStyle w:val="1"/>
        <w:rPr>
          <w:rFonts w:ascii="Times New Roman" w:hAnsi="Times New Roman"/>
          <w:sz w:val="28"/>
          <w:szCs w:val="28"/>
        </w:rPr>
      </w:pPr>
    </w:p>
    <w:p w:rsidR="00AF4FDA" w:rsidRPr="00C22769" w:rsidRDefault="00AF4FDA" w:rsidP="00C74746">
      <w:pPr>
        <w:pStyle w:val="1"/>
        <w:rPr>
          <w:rFonts w:ascii="Times New Roman" w:hAnsi="Times New Roman"/>
          <w:sz w:val="28"/>
          <w:szCs w:val="28"/>
        </w:rPr>
      </w:pPr>
      <w:r w:rsidRPr="00C22769">
        <w:rPr>
          <w:rFonts w:ascii="Times New Roman" w:hAnsi="Times New Roman"/>
          <w:sz w:val="28"/>
          <w:szCs w:val="28"/>
        </w:rPr>
        <w:t>1.Каждая полупара женских модельных ботинок замаркирована с указанием:</w:t>
      </w:r>
    </w:p>
    <w:p w:rsidR="00AF4FDA" w:rsidRPr="00C22769" w:rsidRDefault="00AF4FDA" w:rsidP="00C74746">
      <w:pPr>
        <w:pStyle w:val="1"/>
        <w:rPr>
          <w:rFonts w:ascii="Times New Roman" w:hAnsi="Times New Roman"/>
          <w:sz w:val="28"/>
          <w:szCs w:val="28"/>
        </w:rPr>
      </w:pPr>
      <w:r w:rsidRPr="00C22769">
        <w:rPr>
          <w:rFonts w:ascii="Times New Roman" w:hAnsi="Times New Roman"/>
          <w:sz w:val="28"/>
          <w:szCs w:val="28"/>
        </w:rPr>
        <w:t xml:space="preserve">     артикула;</w:t>
      </w:r>
    </w:p>
    <w:p w:rsidR="00AF4FDA" w:rsidRPr="00C22769" w:rsidRDefault="00AF4FDA" w:rsidP="00C74746">
      <w:pPr>
        <w:pStyle w:val="1"/>
        <w:rPr>
          <w:rFonts w:ascii="Times New Roman" w:hAnsi="Times New Roman"/>
          <w:sz w:val="28"/>
          <w:szCs w:val="28"/>
        </w:rPr>
      </w:pPr>
      <w:r w:rsidRPr="00C22769">
        <w:rPr>
          <w:rFonts w:ascii="Times New Roman" w:hAnsi="Times New Roman"/>
          <w:sz w:val="28"/>
          <w:szCs w:val="28"/>
        </w:rPr>
        <w:t xml:space="preserve">     размера;</w:t>
      </w:r>
    </w:p>
    <w:p w:rsidR="00AF4FDA" w:rsidRPr="00C22769" w:rsidRDefault="00AF4FDA" w:rsidP="00C74746">
      <w:pPr>
        <w:pStyle w:val="1"/>
        <w:rPr>
          <w:rFonts w:ascii="Times New Roman" w:hAnsi="Times New Roman"/>
          <w:sz w:val="28"/>
          <w:szCs w:val="28"/>
        </w:rPr>
      </w:pPr>
      <w:r w:rsidRPr="00C22769">
        <w:rPr>
          <w:rFonts w:ascii="Times New Roman" w:hAnsi="Times New Roman"/>
          <w:sz w:val="28"/>
          <w:szCs w:val="28"/>
        </w:rPr>
        <w:t xml:space="preserve">     полноты;</w:t>
      </w:r>
    </w:p>
    <w:p w:rsidR="00AF4FDA" w:rsidRPr="00C22769" w:rsidRDefault="00AF4FDA" w:rsidP="00C74746">
      <w:pPr>
        <w:pStyle w:val="1"/>
        <w:rPr>
          <w:rFonts w:ascii="Times New Roman" w:hAnsi="Times New Roman"/>
          <w:sz w:val="28"/>
          <w:szCs w:val="28"/>
        </w:rPr>
      </w:pPr>
      <w:r w:rsidRPr="00C22769">
        <w:rPr>
          <w:rFonts w:ascii="Times New Roman" w:hAnsi="Times New Roman"/>
          <w:sz w:val="28"/>
          <w:szCs w:val="28"/>
        </w:rPr>
        <w:t xml:space="preserve">     нормативно-технической документации;</w:t>
      </w:r>
    </w:p>
    <w:p w:rsidR="00AF4FDA" w:rsidRPr="00C22769" w:rsidRDefault="00AF4FDA" w:rsidP="00C74746">
      <w:pPr>
        <w:pStyle w:val="1"/>
        <w:rPr>
          <w:rFonts w:ascii="Times New Roman" w:hAnsi="Times New Roman"/>
          <w:sz w:val="28"/>
          <w:szCs w:val="28"/>
        </w:rPr>
      </w:pPr>
      <w:r w:rsidRPr="00C22769">
        <w:rPr>
          <w:rFonts w:ascii="Times New Roman" w:hAnsi="Times New Roman"/>
          <w:sz w:val="28"/>
          <w:szCs w:val="28"/>
        </w:rPr>
        <w:t xml:space="preserve">     цены пары обуви</w:t>
      </w:r>
    </w:p>
    <w:p w:rsidR="00AF4FDA" w:rsidRPr="00C22769" w:rsidRDefault="00AF4FDA" w:rsidP="00C74746">
      <w:pPr>
        <w:pStyle w:val="1"/>
        <w:rPr>
          <w:rFonts w:ascii="Times New Roman" w:hAnsi="Times New Roman"/>
          <w:sz w:val="28"/>
          <w:szCs w:val="28"/>
        </w:rPr>
      </w:pPr>
      <w:r w:rsidRPr="00C22769">
        <w:rPr>
          <w:rFonts w:ascii="Times New Roman" w:hAnsi="Times New Roman"/>
          <w:sz w:val="28"/>
          <w:szCs w:val="28"/>
        </w:rPr>
        <w:t>2.Товарный знак нанесён на вкладную стельку, серебряной краской</w:t>
      </w:r>
    </w:p>
    <w:p w:rsidR="00AF4FDA" w:rsidRPr="00C22769" w:rsidRDefault="00AF4FDA" w:rsidP="00C74746">
      <w:pPr>
        <w:pStyle w:val="1"/>
        <w:rPr>
          <w:rFonts w:ascii="Times New Roman" w:hAnsi="Times New Roman"/>
          <w:sz w:val="28"/>
          <w:szCs w:val="28"/>
        </w:rPr>
      </w:pPr>
      <w:r w:rsidRPr="00C22769">
        <w:rPr>
          <w:rFonts w:ascii="Times New Roman" w:hAnsi="Times New Roman"/>
          <w:sz w:val="28"/>
          <w:szCs w:val="28"/>
        </w:rPr>
        <w:t>3.Размер, полнота и цена нанесена на ходовую подошву в геленочной части каждой полупары</w:t>
      </w:r>
    </w:p>
    <w:p w:rsidR="00AF4FDA" w:rsidRDefault="00AF4FDA" w:rsidP="00CE0F8D">
      <w:pPr>
        <w:pStyle w:val="1"/>
        <w:rPr>
          <w:rFonts w:ascii="Times New Roman" w:hAnsi="Times New Roman"/>
          <w:sz w:val="28"/>
          <w:szCs w:val="28"/>
        </w:rPr>
      </w:pPr>
      <w:r w:rsidRPr="00C22769">
        <w:rPr>
          <w:rFonts w:ascii="Times New Roman" w:hAnsi="Times New Roman"/>
          <w:sz w:val="28"/>
          <w:szCs w:val="28"/>
        </w:rPr>
        <w:t>4.На торцевой поверхности коробки с обувью прикреплена этикетка с чётким, разборчивым  маркированием следующих обозначений: товарный знак, наименование предприятия-изготовителя, артикул, размер, полнота, цвет, знак «Ст», нормативно-технической документации, цена пары обуви</w:t>
      </w:r>
      <w:r>
        <w:rPr>
          <w:rFonts w:ascii="Times New Roman" w:hAnsi="Times New Roman"/>
          <w:sz w:val="28"/>
          <w:szCs w:val="28"/>
        </w:rPr>
        <w:t>.</w:t>
      </w:r>
    </w:p>
    <w:p w:rsidR="00AF4FDA" w:rsidRPr="00C22769" w:rsidRDefault="00AF4FDA" w:rsidP="00C74746">
      <w:pPr>
        <w:pStyle w:val="1"/>
        <w:rPr>
          <w:rFonts w:ascii="Times New Roman" w:hAnsi="Times New Roman"/>
          <w:sz w:val="28"/>
          <w:szCs w:val="28"/>
        </w:rPr>
      </w:pPr>
      <w:r w:rsidRPr="00C22769">
        <w:rPr>
          <w:rFonts w:ascii="Times New Roman" w:hAnsi="Times New Roman"/>
          <w:sz w:val="28"/>
          <w:szCs w:val="28"/>
        </w:rPr>
        <w:t>5.Клейкая глянцевая этикетка</w:t>
      </w:r>
    </w:p>
    <w:p w:rsidR="00AF4FDA" w:rsidRDefault="00AF4FDA" w:rsidP="00CE0F8D">
      <w:pPr>
        <w:pStyle w:val="1"/>
        <w:rPr>
          <w:rFonts w:ascii="Times New Roman" w:hAnsi="Times New Roman"/>
          <w:sz w:val="28"/>
          <w:szCs w:val="28"/>
        </w:rPr>
      </w:pPr>
      <w:r w:rsidRPr="00C22769">
        <w:rPr>
          <w:rFonts w:ascii="Times New Roman" w:hAnsi="Times New Roman"/>
          <w:sz w:val="28"/>
          <w:szCs w:val="28"/>
        </w:rPr>
        <w:t>6.Ярлык отпечатан типографическим способом, с подписью продавца</w:t>
      </w:r>
    </w:p>
    <w:p w:rsidR="00AF4FDA" w:rsidRDefault="00AF4FDA" w:rsidP="00CE0F8D">
      <w:pPr>
        <w:pStyle w:val="1"/>
        <w:rPr>
          <w:rFonts w:ascii="Times New Roman" w:hAnsi="Times New Roman"/>
          <w:sz w:val="28"/>
          <w:szCs w:val="28"/>
        </w:rPr>
      </w:pPr>
    </w:p>
    <w:p w:rsidR="00AF4FDA" w:rsidRPr="00C74746" w:rsidRDefault="00AF4FDA" w:rsidP="00CE0F8D">
      <w:pPr>
        <w:pStyle w:val="1"/>
        <w:rPr>
          <w:rFonts w:ascii="Times New Roman" w:hAnsi="Times New Roman"/>
          <w:sz w:val="28"/>
          <w:szCs w:val="28"/>
        </w:rPr>
      </w:pPr>
    </w:p>
    <w:p w:rsidR="00AF4FDA" w:rsidRDefault="00AF4FDA" w:rsidP="00CE0F8D">
      <w:pPr>
        <w:pStyle w:val="1"/>
        <w:jc w:val="center"/>
        <w:rPr>
          <w:rFonts w:ascii="Times New Roman" w:hAnsi="Times New Roman"/>
          <w:sz w:val="44"/>
          <w:szCs w:val="44"/>
        </w:rPr>
      </w:pPr>
      <w:r>
        <w:rPr>
          <w:rFonts w:ascii="Times New Roman" w:hAnsi="Times New Roman"/>
          <w:sz w:val="44"/>
          <w:szCs w:val="44"/>
        </w:rPr>
        <w:t>2.ВЫВОДЫ И ПРЕДЛОЖЕНИЯ</w:t>
      </w:r>
    </w:p>
    <w:p w:rsidR="00AF4FDA" w:rsidRDefault="00AF4FDA" w:rsidP="00CE0F8D">
      <w:pPr>
        <w:pStyle w:val="1"/>
        <w:jc w:val="center"/>
        <w:rPr>
          <w:rFonts w:ascii="Times New Roman" w:hAnsi="Times New Roman"/>
          <w:sz w:val="28"/>
          <w:szCs w:val="28"/>
        </w:rPr>
      </w:pPr>
    </w:p>
    <w:p w:rsidR="00AF4FDA" w:rsidRDefault="00AF4FDA" w:rsidP="004B29E0">
      <w:pPr>
        <w:pStyle w:val="1"/>
        <w:ind w:firstLine="708"/>
        <w:rPr>
          <w:rFonts w:ascii="Times New Roman" w:hAnsi="Times New Roman"/>
          <w:sz w:val="28"/>
          <w:szCs w:val="28"/>
        </w:rPr>
      </w:pPr>
      <w:r>
        <w:rPr>
          <w:rFonts w:ascii="Times New Roman" w:hAnsi="Times New Roman"/>
          <w:sz w:val="28"/>
          <w:szCs w:val="28"/>
        </w:rPr>
        <w:t>Проведя такую объёмную исследовательскую работу женских модельных ботинок итальянских торговых марок «</w:t>
      </w:r>
      <w:r>
        <w:rPr>
          <w:rFonts w:ascii="Times New Roman" w:hAnsi="Times New Roman"/>
          <w:sz w:val="28"/>
          <w:szCs w:val="28"/>
          <w:lang w:val="en-US"/>
        </w:rPr>
        <w:t>RENZONI</w:t>
      </w:r>
      <w:r>
        <w:rPr>
          <w:rFonts w:ascii="Times New Roman" w:hAnsi="Times New Roman"/>
          <w:sz w:val="28"/>
          <w:szCs w:val="28"/>
        </w:rPr>
        <w:t>» и «</w:t>
      </w:r>
      <w:r>
        <w:rPr>
          <w:rFonts w:ascii="Times New Roman" w:hAnsi="Times New Roman"/>
          <w:sz w:val="28"/>
          <w:szCs w:val="28"/>
          <w:lang w:val="en-US"/>
        </w:rPr>
        <w:t>JELAXI</w:t>
      </w:r>
      <w:r>
        <w:rPr>
          <w:rFonts w:ascii="Times New Roman" w:hAnsi="Times New Roman"/>
          <w:sz w:val="28"/>
          <w:szCs w:val="28"/>
        </w:rPr>
        <w:t xml:space="preserve">»,находящиеся примерно в одной ценовой нише, я, в первую очередь, изучила нынешнее состояние нашей экономики и потребительского рынка в связи с кризисом, далее, товароведную характеристику женских модельных ботинок, провела сравнительный анализ общих и специфических показателей качества женских модельных ботинок, сравнительную характеристику упаковки женских модельных ботинок, регистрировала дефекты обуви данного вида и находила причины их возникновения, изучила торговый ассортимент, исходя из широты, полноты, новизны и устойчивости. </w:t>
      </w:r>
    </w:p>
    <w:p w:rsidR="00AF4FDA" w:rsidRPr="00BE7D6E" w:rsidRDefault="00AF4FDA" w:rsidP="004B29E0">
      <w:pPr>
        <w:pStyle w:val="1"/>
        <w:ind w:firstLine="708"/>
        <w:rPr>
          <w:rFonts w:ascii="Times New Roman" w:hAnsi="Times New Roman"/>
          <w:sz w:val="28"/>
          <w:szCs w:val="28"/>
        </w:rPr>
      </w:pPr>
      <w:r>
        <w:rPr>
          <w:rFonts w:ascii="Times New Roman" w:hAnsi="Times New Roman"/>
          <w:sz w:val="28"/>
          <w:szCs w:val="28"/>
        </w:rPr>
        <w:t>На основе проведённого исследования, можно сделать вывод, что итальянская торговая марка «</w:t>
      </w:r>
      <w:r>
        <w:rPr>
          <w:rFonts w:ascii="Times New Roman" w:hAnsi="Times New Roman"/>
          <w:sz w:val="28"/>
          <w:szCs w:val="28"/>
          <w:lang w:val="en-US"/>
        </w:rPr>
        <w:t>RENZONI</w:t>
      </w:r>
      <w:r>
        <w:rPr>
          <w:rFonts w:ascii="Times New Roman" w:hAnsi="Times New Roman"/>
          <w:sz w:val="28"/>
          <w:szCs w:val="28"/>
        </w:rPr>
        <w:t xml:space="preserve">» заслуживает повышенного внимания к себе: отсутствие дефектов при разбраковке, обладает наилучшими общими и специфическими показателями качества (эргономические свойства лучше, так как в меньшей мере оказывают влияние на здоровье женщины, устойчивая форма каблука не даёт женщине задумываться о его высоте, так как он очень удобный). Обувь данной марки можно считать обувью высшего класса, сочетающую в себе все необходимые показатели, которые бы подвигли потребителя купить эту обувь не задумываясь,  качество + комфорт + дизайн + яркая плотная и лёгкая упаковка + цена = довольный покупкой покупатель, а для любой торгующей организации нет ничего важнее того, чтоб покупатель остался доволен и вернулся сюда снова за новой покупкой и к тому же не одной, чтоб в дальнейшем передал информацию своим друзьям и близким. </w:t>
      </w:r>
    </w:p>
    <w:p w:rsidR="00AF4FDA" w:rsidRDefault="00AF4FDA" w:rsidP="004C4839">
      <w:pPr>
        <w:pStyle w:val="1"/>
        <w:rPr>
          <w:rFonts w:ascii="Times New Roman" w:hAnsi="Times New Roman"/>
          <w:sz w:val="28"/>
          <w:szCs w:val="28"/>
        </w:rPr>
      </w:pPr>
      <w:r>
        <w:rPr>
          <w:rFonts w:ascii="Times New Roman" w:hAnsi="Times New Roman"/>
          <w:sz w:val="28"/>
          <w:szCs w:val="28"/>
        </w:rPr>
        <w:tab/>
        <w:t>Итальянская торговая марка «</w:t>
      </w:r>
      <w:r>
        <w:rPr>
          <w:rFonts w:ascii="Times New Roman" w:hAnsi="Times New Roman"/>
          <w:sz w:val="28"/>
          <w:szCs w:val="28"/>
          <w:lang w:val="en-US"/>
        </w:rPr>
        <w:t>JELAXI</w:t>
      </w:r>
      <w:r>
        <w:rPr>
          <w:rFonts w:ascii="Times New Roman" w:hAnsi="Times New Roman"/>
          <w:sz w:val="28"/>
          <w:szCs w:val="28"/>
        </w:rPr>
        <w:t>» пусть и не на первом месте, но всё же следует за «</w:t>
      </w:r>
      <w:r>
        <w:rPr>
          <w:rFonts w:ascii="Times New Roman" w:hAnsi="Times New Roman"/>
          <w:sz w:val="28"/>
          <w:szCs w:val="28"/>
          <w:lang w:val="en-US"/>
        </w:rPr>
        <w:t>RENZONI</w:t>
      </w:r>
      <w:r>
        <w:rPr>
          <w:rFonts w:ascii="Times New Roman" w:hAnsi="Times New Roman"/>
          <w:sz w:val="28"/>
          <w:szCs w:val="28"/>
        </w:rPr>
        <w:t>»</w:t>
      </w:r>
      <w:r w:rsidRPr="00CC6E3C">
        <w:rPr>
          <w:rFonts w:ascii="Times New Roman" w:hAnsi="Times New Roman"/>
          <w:sz w:val="28"/>
          <w:szCs w:val="28"/>
        </w:rPr>
        <w:t xml:space="preserve"> </w:t>
      </w:r>
      <w:r>
        <w:rPr>
          <w:rFonts w:ascii="Times New Roman" w:hAnsi="Times New Roman"/>
          <w:sz w:val="28"/>
          <w:szCs w:val="28"/>
        </w:rPr>
        <w:t>почти ни в чём не уступая. Конечно же, есть и минусы, над которыми фирма-производитель должна задуматься: особо высокий каблук, оказывающий влияние на здоровье женщины, дефекты при разбраковке, но которые были вовремя обнаружены и устранены, неброская упаковка обычного чёрного цвета, отсутствие своего товарного знака – все эти нюансы может решить фирма-производитель, необходимо проводить исследования потребительского поведения и  предпочтений, дорабатывать свои ошибки для полного устранения дефектов, но самое главное, правильно донести товар до потребителя – это задача продавца, который является связным звеном между потребностью покупателя и товаром.</w:t>
      </w:r>
    </w:p>
    <w:p w:rsidR="00AF4FDA" w:rsidRDefault="00AF4FDA" w:rsidP="004C4839">
      <w:pPr>
        <w:pStyle w:val="1"/>
        <w:rPr>
          <w:rFonts w:ascii="Times New Roman" w:hAnsi="Times New Roman"/>
          <w:sz w:val="28"/>
          <w:szCs w:val="28"/>
        </w:rPr>
      </w:pPr>
      <w:r>
        <w:rPr>
          <w:rFonts w:ascii="Times New Roman" w:hAnsi="Times New Roman"/>
          <w:sz w:val="28"/>
          <w:szCs w:val="28"/>
        </w:rPr>
        <w:tab/>
        <w:t>Когда я проходила практику в «Гостином дворе», на своём личном опыте убедилась, что именно продавец может донести ту информацию до потребителя, которую несёт в себе товар, но сам об этом не может сказать. За время практики, итальянский отдел отличался от всех отделов тем, что покупатели очень редко посещали его, и то, если даже и заходили, то мгновенно покидали его. Чем это может быть вызвано? Скорее всего, отдел находится совсем не в том месте, где бы ему полагалось. Обувь из Италии стоит рядом с китайской, рассчитанной на потребителя со средним и низким уровнями дохода. Соответственно, потребитель , который пришёл в магазин в поисках дешёвой обуви просто не может позволить себе приобрести хорошую, качественную и дорогую обувь. Это главная ошибка руководства, которое не может настоять на том, чтобы отдел был перенесён в то место, где идёт поток покупателей с высоким уровнем дохода, например, разместить отдел итальянской обуви рядом с отделом ювелирных или антикварных изделий. Однако, продавцы прекрасно знают причину, вследствие чего товарооборот в отделе снизился. На вопрос «Почему вы не пытаетесь это исправить?» они отвечают, что так распорядилось начальство, а выше начальства не прыгнешь.</w:t>
      </w:r>
    </w:p>
    <w:p w:rsidR="00AF4FDA" w:rsidRDefault="00AF4FDA" w:rsidP="004C4839">
      <w:pPr>
        <w:pStyle w:val="1"/>
        <w:rPr>
          <w:rFonts w:ascii="Times New Roman" w:hAnsi="Times New Roman"/>
          <w:sz w:val="28"/>
          <w:szCs w:val="28"/>
        </w:rPr>
      </w:pPr>
      <w:r>
        <w:rPr>
          <w:rFonts w:ascii="Times New Roman" w:hAnsi="Times New Roman"/>
          <w:sz w:val="28"/>
          <w:szCs w:val="28"/>
        </w:rPr>
        <w:t>Такие серьёзные ошибки могут привести к плохим последствиям. Над этим стоит задумываться и стараться их исправить, тем более сейчас в период кризиса, когда люди стараются экономить деньги, поэтому необходимо объяснить потребителю, что качественная дорогая обувь требует минимальных затрат, чем дешёвая неудобная и некачественная обувь, требующая постоянного ремонта или является совсем не ремонтопригодной, подлежащая утилизации, соответственно потребитель будет вынужден прибегнуть к новой покупке и новым затратам.</w:t>
      </w: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r>
        <w:rPr>
          <w:rFonts w:ascii="Times New Roman" w:hAnsi="Times New Roman"/>
          <w:sz w:val="28"/>
          <w:szCs w:val="28"/>
        </w:rPr>
        <w:t>Хорошее доброжелательное обслуживание, стимулирование потребителя, предоставление необходимой информации, советов – залог успеха торговой организации.</w:t>
      </w: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0F1A0A">
      <w:pPr>
        <w:pStyle w:val="1"/>
        <w:jc w:val="center"/>
        <w:rPr>
          <w:rFonts w:ascii="Times New Roman" w:hAnsi="Times New Roman"/>
          <w:sz w:val="44"/>
          <w:szCs w:val="44"/>
        </w:rPr>
      </w:pPr>
      <w:r>
        <w:rPr>
          <w:rFonts w:ascii="Times New Roman" w:hAnsi="Times New Roman"/>
          <w:sz w:val="44"/>
          <w:szCs w:val="44"/>
        </w:rPr>
        <w:t>3.ИССЛЕДОВАТЕЛЬСКАЯ ЧАСТЬ</w:t>
      </w:r>
    </w:p>
    <w:p w:rsidR="00AF4FDA" w:rsidRDefault="00AF4FDA" w:rsidP="000F1A0A">
      <w:pPr>
        <w:pStyle w:val="1"/>
        <w:jc w:val="center"/>
        <w:rPr>
          <w:rFonts w:ascii="Times New Roman" w:hAnsi="Times New Roman"/>
          <w:sz w:val="28"/>
          <w:szCs w:val="28"/>
        </w:rPr>
      </w:pPr>
    </w:p>
    <w:p w:rsidR="00AF4FDA" w:rsidRDefault="00AF4FDA" w:rsidP="000F1A0A">
      <w:pPr>
        <w:pStyle w:val="1"/>
        <w:rPr>
          <w:rFonts w:ascii="Times New Roman" w:hAnsi="Times New Roman"/>
          <w:sz w:val="28"/>
          <w:szCs w:val="28"/>
        </w:rPr>
      </w:pPr>
      <w:r>
        <w:rPr>
          <w:rFonts w:ascii="Times New Roman" w:hAnsi="Times New Roman"/>
          <w:sz w:val="28"/>
          <w:szCs w:val="28"/>
        </w:rPr>
        <w:t>3.1. ПЛАНИРОВАНИЕ ИССЛЕДОВАНИЯ</w:t>
      </w:r>
    </w:p>
    <w:p w:rsidR="00AF4FDA" w:rsidRDefault="00AF4FDA" w:rsidP="00376483">
      <w:pPr>
        <w:pStyle w:val="1"/>
        <w:rPr>
          <w:rFonts w:ascii="Times New Roman" w:hAnsi="Times New Roman"/>
          <w:sz w:val="28"/>
          <w:szCs w:val="28"/>
        </w:rPr>
      </w:pPr>
    </w:p>
    <w:p w:rsidR="00AF4FDA" w:rsidRDefault="00AF4FDA" w:rsidP="00376483">
      <w:pPr>
        <w:pStyle w:val="1"/>
        <w:ind w:firstLine="708"/>
        <w:rPr>
          <w:rFonts w:ascii="Times New Roman" w:hAnsi="Times New Roman"/>
          <w:sz w:val="28"/>
          <w:szCs w:val="28"/>
        </w:rPr>
      </w:pPr>
      <w:r>
        <w:rPr>
          <w:rFonts w:ascii="Times New Roman" w:hAnsi="Times New Roman"/>
          <w:sz w:val="28"/>
          <w:szCs w:val="28"/>
        </w:rPr>
        <w:t>Маркетинговое исследование – сбор, отображение, анализ данных по разным аспектам маркетинговой деятельности.</w:t>
      </w:r>
    </w:p>
    <w:p w:rsidR="00AF4FDA" w:rsidRDefault="00AF4FDA" w:rsidP="00376483">
      <w:pPr>
        <w:pStyle w:val="1"/>
        <w:ind w:firstLine="708"/>
        <w:rPr>
          <w:rFonts w:ascii="Times New Roman" w:hAnsi="Times New Roman"/>
          <w:sz w:val="28"/>
          <w:szCs w:val="28"/>
        </w:rPr>
      </w:pPr>
    </w:p>
    <w:p w:rsidR="00AF4FDA" w:rsidRDefault="00AF4FDA" w:rsidP="00376483">
      <w:pPr>
        <w:pStyle w:val="1"/>
        <w:ind w:firstLine="708"/>
        <w:rPr>
          <w:rFonts w:ascii="Times New Roman" w:hAnsi="Times New Roman"/>
          <w:sz w:val="28"/>
          <w:szCs w:val="28"/>
        </w:rPr>
      </w:pPr>
      <w:r>
        <w:rPr>
          <w:rFonts w:ascii="Times New Roman" w:hAnsi="Times New Roman"/>
          <w:sz w:val="28"/>
          <w:szCs w:val="28"/>
        </w:rPr>
        <w:t>Необходимо сравнить женские модельные ботинки итальянской торговой марки «</w:t>
      </w:r>
      <w:r>
        <w:rPr>
          <w:rFonts w:ascii="Times New Roman" w:hAnsi="Times New Roman"/>
          <w:sz w:val="28"/>
          <w:szCs w:val="28"/>
          <w:lang w:val="en-US"/>
        </w:rPr>
        <w:t>JELAXI</w:t>
      </w:r>
      <w:r>
        <w:rPr>
          <w:rFonts w:ascii="Times New Roman" w:hAnsi="Times New Roman"/>
          <w:sz w:val="28"/>
          <w:szCs w:val="28"/>
        </w:rPr>
        <w:t>» и российской торговой марки по итальянским технологиям «</w:t>
      </w:r>
      <w:r>
        <w:rPr>
          <w:rFonts w:ascii="Times New Roman" w:hAnsi="Times New Roman"/>
          <w:sz w:val="28"/>
          <w:szCs w:val="28"/>
          <w:lang w:val="en-US"/>
        </w:rPr>
        <w:t>RENZONI</w:t>
      </w:r>
      <w:r>
        <w:rPr>
          <w:rFonts w:ascii="Times New Roman" w:hAnsi="Times New Roman"/>
          <w:sz w:val="28"/>
          <w:szCs w:val="28"/>
        </w:rPr>
        <w:t xml:space="preserve">», выявить среди них самую лучшую не только по товароведным характеристикам и показателям качества на основе теоретических знаний, но и на практике при помощи опроса потребителей. </w:t>
      </w:r>
    </w:p>
    <w:p w:rsidR="00AF4FDA" w:rsidRDefault="00AF4FDA" w:rsidP="00376483">
      <w:pPr>
        <w:pStyle w:val="1"/>
        <w:rPr>
          <w:rFonts w:ascii="Times New Roman" w:hAnsi="Times New Roman"/>
          <w:sz w:val="28"/>
          <w:szCs w:val="28"/>
        </w:rPr>
      </w:pPr>
      <w:r>
        <w:rPr>
          <w:rFonts w:ascii="Times New Roman" w:hAnsi="Times New Roman"/>
          <w:sz w:val="28"/>
          <w:szCs w:val="28"/>
        </w:rPr>
        <w:t>Требуется провести исследование степени приверженности покупателей к той или иной торговой марке.</w:t>
      </w:r>
    </w:p>
    <w:p w:rsidR="00AF4FDA" w:rsidRDefault="00AF4FDA" w:rsidP="00376483">
      <w:pPr>
        <w:pStyle w:val="1"/>
        <w:rPr>
          <w:rFonts w:ascii="Times New Roman" w:hAnsi="Times New Roman"/>
          <w:sz w:val="28"/>
          <w:szCs w:val="28"/>
        </w:rPr>
      </w:pPr>
    </w:p>
    <w:p w:rsidR="00AF4FDA" w:rsidRDefault="00AF4FDA" w:rsidP="00376483">
      <w:pPr>
        <w:pStyle w:val="1"/>
        <w:rPr>
          <w:rFonts w:ascii="Times New Roman" w:hAnsi="Times New Roman"/>
          <w:sz w:val="28"/>
          <w:szCs w:val="28"/>
        </w:rPr>
      </w:pPr>
      <w:r>
        <w:rPr>
          <w:rFonts w:ascii="Times New Roman" w:hAnsi="Times New Roman"/>
          <w:sz w:val="28"/>
          <w:szCs w:val="28"/>
        </w:rPr>
        <w:t>1. Потребительский рынок – обувной</w:t>
      </w:r>
    </w:p>
    <w:p w:rsidR="00AF4FDA" w:rsidRDefault="00AF4FDA" w:rsidP="00376483">
      <w:pPr>
        <w:pStyle w:val="1"/>
        <w:rPr>
          <w:rFonts w:ascii="Times New Roman" w:hAnsi="Times New Roman"/>
          <w:sz w:val="28"/>
          <w:szCs w:val="28"/>
        </w:rPr>
      </w:pPr>
      <w:r>
        <w:rPr>
          <w:rFonts w:ascii="Times New Roman" w:hAnsi="Times New Roman"/>
          <w:sz w:val="28"/>
          <w:szCs w:val="28"/>
        </w:rPr>
        <w:t>2. Товар – обувь торговых марок «</w:t>
      </w:r>
      <w:r>
        <w:rPr>
          <w:rFonts w:ascii="Times New Roman" w:hAnsi="Times New Roman"/>
          <w:sz w:val="28"/>
          <w:szCs w:val="28"/>
          <w:lang w:val="en-US"/>
        </w:rPr>
        <w:t>RENZONI</w:t>
      </w:r>
      <w:r>
        <w:rPr>
          <w:rFonts w:ascii="Times New Roman" w:hAnsi="Times New Roman"/>
          <w:sz w:val="28"/>
          <w:szCs w:val="28"/>
        </w:rPr>
        <w:t>» и «</w:t>
      </w:r>
      <w:r>
        <w:rPr>
          <w:rFonts w:ascii="Times New Roman" w:hAnsi="Times New Roman"/>
          <w:sz w:val="28"/>
          <w:szCs w:val="28"/>
          <w:lang w:val="en-US"/>
        </w:rPr>
        <w:t>JELAXI</w:t>
      </w:r>
      <w:r>
        <w:rPr>
          <w:rFonts w:ascii="Times New Roman" w:hAnsi="Times New Roman"/>
          <w:sz w:val="28"/>
          <w:szCs w:val="28"/>
        </w:rPr>
        <w:t>»</w:t>
      </w:r>
    </w:p>
    <w:p w:rsidR="00AF4FDA" w:rsidRDefault="00AF4FDA" w:rsidP="000F1A0A">
      <w:pPr>
        <w:pStyle w:val="1"/>
        <w:rPr>
          <w:rFonts w:ascii="Times New Roman" w:hAnsi="Times New Roman"/>
          <w:sz w:val="28"/>
          <w:szCs w:val="28"/>
        </w:rPr>
      </w:pPr>
      <w:r>
        <w:rPr>
          <w:rFonts w:ascii="Times New Roman" w:hAnsi="Times New Roman"/>
          <w:sz w:val="28"/>
          <w:szCs w:val="28"/>
        </w:rPr>
        <w:t xml:space="preserve">3. </w:t>
      </w:r>
      <w:r w:rsidRPr="004426E5">
        <w:rPr>
          <w:rFonts w:ascii="Times New Roman" w:hAnsi="Times New Roman"/>
          <w:sz w:val="28"/>
          <w:szCs w:val="28"/>
        </w:rPr>
        <w:t>Тип исследования</w:t>
      </w:r>
      <w:r>
        <w:rPr>
          <w:rFonts w:ascii="Times New Roman" w:hAnsi="Times New Roman"/>
          <w:sz w:val="28"/>
          <w:szCs w:val="28"/>
        </w:rPr>
        <w:t xml:space="preserve"> – разведательное (поисковое), связанное с получением информации, которая поможет для выработки гипотезы и проведения следующего исследования.</w:t>
      </w:r>
    </w:p>
    <w:p w:rsidR="00AF4FDA" w:rsidRDefault="00AF4FDA" w:rsidP="000F1A0A">
      <w:pPr>
        <w:pStyle w:val="1"/>
        <w:rPr>
          <w:rFonts w:ascii="Times New Roman" w:hAnsi="Times New Roman"/>
          <w:sz w:val="28"/>
          <w:szCs w:val="28"/>
        </w:rPr>
      </w:pPr>
      <w:r>
        <w:rPr>
          <w:rFonts w:ascii="Times New Roman" w:hAnsi="Times New Roman"/>
          <w:sz w:val="28"/>
          <w:szCs w:val="28"/>
        </w:rPr>
        <w:t xml:space="preserve">4. </w:t>
      </w:r>
      <w:r w:rsidRPr="004426E5">
        <w:rPr>
          <w:rFonts w:ascii="Times New Roman" w:hAnsi="Times New Roman"/>
          <w:sz w:val="28"/>
          <w:szCs w:val="28"/>
        </w:rPr>
        <w:t>Метод исследования</w:t>
      </w:r>
      <w:r>
        <w:rPr>
          <w:rFonts w:ascii="Times New Roman" w:hAnsi="Times New Roman"/>
          <w:sz w:val="28"/>
          <w:szCs w:val="28"/>
        </w:rPr>
        <w:t xml:space="preserve"> – социологический, который основывается на выявлении мнений, суждений, оценок рядовых респондентов, позволяет быстро собрать необходимую информацию и обработать её методами математической статистики.</w:t>
      </w:r>
    </w:p>
    <w:p w:rsidR="00AF4FDA" w:rsidRDefault="00AF4FDA" w:rsidP="000F1A0A">
      <w:pPr>
        <w:pStyle w:val="1"/>
        <w:rPr>
          <w:rFonts w:ascii="Times New Roman" w:hAnsi="Times New Roman"/>
          <w:sz w:val="28"/>
          <w:szCs w:val="28"/>
        </w:rPr>
      </w:pPr>
      <w:r>
        <w:rPr>
          <w:rFonts w:ascii="Times New Roman" w:hAnsi="Times New Roman"/>
          <w:sz w:val="28"/>
          <w:szCs w:val="28"/>
        </w:rPr>
        <w:t xml:space="preserve">5. </w:t>
      </w:r>
      <w:r w:rsidRPr="004426E5">
        <w:rPr>
          <w:rFonts w:ascii="Times New Roman" w:hAnsi="Times New Roman"/>
          <w:sz w:val="28"/>
          <w:szCs w:val="28"/>
        </w:rPr>
        <w:t>Метод сбора информации</w:t>
      </w:r>
      <w:r>
        <w:rPr>
          <w:rFonts w:ascii="Times New Roman" w:hAnsi="Times New Roman"/>
          <w:sz w:val="28"/>
          <w:szCs w:val="28"/>
        </w:rPr>
        <w:t xml:space="preserve"> – количественный – сбор информации путём выяснения субъективных мнений, предпочтений в отношении какого-либо объекта.</w:t>
      </w:r>
    </w:p>
    <w:p w:rsidR="00AF4FDA" w:rsidRPr="000F1A0A" w:rsidRDefault="00AF4FDA" w:rsidP="000F1A0A">
      <w:pPr>
        <w:pStyle w:val="1"/>
        <w:rPr>
          <w:rFonts w:ascii="Times New Roman" w:hAnsi="Times New Roman"/>
          <w:sz w:val="28"/>
          <w:szCs w:val="28"/>
        </w:rPr>
      </w:pPr>
      <w:r>
        <w:rPr>
          <w:rFonts w:ascii="Times New Roman" w:hAnsi="Times New Roman"/>
          <w:sz w:val="28"/>
          <w:szCs w:val="28"/>
        </w:rPr>
        <w:t xml:space="preserve">6. </w:t>
      </w:r>
      <w:r w:rsidRPr="004426E5">
        <w:rPr>
          <w:rFonts w:ascii="Times New Roman" w:hAnsi="Times New Roman"/>
          <w:sz w:val="28"/>
          <w:szCs w:val="28"/>
        </w:rPr>
        <w:t>Способ получения информации</w:t>
      </w:r>
      <w:r>
        <w:rPr>
          <w:rFonts w:ascii="Times New Roman" w:hAnsi="Times New Roman"/>
          <w:sz w:val="28"/>
          <w:szCs w:val="28"/>
        </w:rPr>
        <w:t xml:space="preserve"> – анкета – оформленная композиция вопросов, на которые респондент должен дать ответ.</w:t>
      </w:r>
    </w:p>
    <w:p w:rsidR="00AF4FDA" w:rsidRDefault="00AF4FDA" w:rsidP="004C4839">
      <w:pPr>
        <w:pStyle w:val="1"/>
        <w:rPr>
          <w:rFonts w:ascii="Times New Roman" w:hAnsi="Times New Roman"/>
          <w:sz w:val="28"/>
          <w:szCs w:val="28"/>
        </w:rPr>
      </w:pPr>
      <w:r>
        <w:rPr>
          <w:rFonts w:ascii="Times New Roman" w:hAnsi="Times New Roman"/>
          <w:sz w:val="28"/>
          <w:szCs w:val="28"/>
        </w:rPr>
        <w:t xml:space="preserve">7. </w:t>
      </w:r>
      <w:r w:rsidRPr="004426E5">
        <w:rPr>
          <w:rFonts w:ascii="Times New Roman" w:hAnsi="Times New Roman"/>
          <w:sz w:val="28"/>
          <w:szCs w:val="28"/>
        </w:rPr>
        <w:t>Источник информации</w:t>
      </w:r>
      <w:r>
        <w:rPr>
          <w:rFonts w:ascii="Times New Roman" w:hAnsi="Times New Roman"/>
          <w:sz w:val="28"/>
          <w:szCs w:val="28"/>
        </w:rPr>
        <w:t xml:space="preserve"> – результат опрос респондентов (ответы)</w:t>
      </w:r>
    </w:p>
    <w:p w:rsidR="00AF4FDA" w:rsidRDefault="00AF4FDA" w:rsidP="004C4839">
      <w:pPr>
        <w:pStyle w:val="1"/>
        <w:rPr>
          <w:rFonts w:ascii="Times New Roman" w:hAnsi="Times New Roman"/>
          <w:sz w:val="28"/>
          <w:szCs w:val="28"/>
        </w:rPr>
      </w:pPr>
      <w:r>
        <w:rPr>
          <w:rFonts w:ascii="Times New Roman" w:hAnsi="Times New Roman"/>
          <w:sz w:val="28"/>
          <w:szCs w:val="28"/>
        </w:rPr>
        <w:t xml:space="preserve">8. </w:t>
      </w:r>
      <w:r w:rsidRPr="004426E5">
        <w:rPr>
          <w:rFonts w:ascii="Times New Roman" w:hAnsi="Times New Roman"/>
          <w:sz w:val="28"/>
          <w:szCs w:val="28"/>
        </w:rPr>
        <w:t>Метод формирования выборки</w:t>
      </w:r>
      <w:r>
        <w:rPr>
          <w:rFonts w:ascii="Times New Roman" w:hAnsi="Times New Roman"/>
          <w:sz w:val="28"/>
          <w:szCs w:val="28"/>
        </w:rPr>
        <w:t xml:space="preserve"> – невероятностный (в этом случае не каждая единица совокупности может попасть в выборку) – </w:t>
      </w:r>
      <w:r w:rsidRPr="004426E5">
        <w:rPr>
          <w:rFonts w:ascii="Times New Roman" w:hAnsi="Times New Roman"/>
          <w:sz w:val="28"/>
          <w:szCs w:val="28"/>
        </w:rPr>
        <w:t>по принципу удобства</w:t>
      </w:r>
    </w:p>
    <w:p w:rsidR="00AF4FDA" w:rsidRDefault="00AF4FDA" w:rsidP="004C4839">
      <w:pPr>
        <w:pStyle w:val="1"/>
        <w:rPr>
          <w:rFonts w:ascii="Times New Roman" w:hAnsi="Times New Roman"/>
          <w:sz w:val="28"/>
          <w:szCs w:val="28"/>
        </w:rPr>
      </w:pPr>
      <w:r>
        <w:rPr>
          <w:rFonts w:ascii="Times New Roman" w:hAnsi="Times New Roman"/>
          <w:sz w:val="28"/>
          <w:szCs w:val="28"/>
        </w:rPr>
        <w:t xml:space="preserve">9. </w:t>
      </w:r>
      <w:r w:rsidRPr="004426E5">
        <w:rPr>
          <w:rFonts w:ascii="Times New Roman" w:hAnsi="Times New Roman"/>
          <w:sz w:val="28"/>
          <w:szCs w:val="28"/>
        </w:rPr>
        <w:t>Объём выборки</w:t>
      </w:r>
      <w:r>
        <w:rPr>
          <w:rFonts w:ascii="Times New Roman" w:hAnsi="Times New Roman"/>
          <w:sz w:val="28"/>
          <w:szCs w:val="28"/>
        </w:rPr>
        <w:t xml:space="preserve"> – 100 человек</w:t>
      </w:r>
    </w:p>
    <w:p w:rsidR="00AF4FDA" w:rsidRDefault="00AF4FDA" w:rsidP="004C4839">
      <w:pPr>
        <w:pStyle w:val="1"/>
        <w:rPr>
          <w:rFonts w:ascii="Times New Roman" w:hAnsi="Times New Roman"/>
          <w:sz w:val="28"/>
          <w:szCs w:val="28"/>
        </w:rPr>
      </w:pPr>
    </w:p>
    <w:p w:rsidR="00AF4FDA" w:rsidRDefault="00AF4FDA" w:rsidP="004426E5">
      <w:pPr>
        <w:pStyle w:val="1"/>
        <w:jc w:val="center"/>
        <w:rPr>
          <w:rFonts w:ascii="Times New Roman" w:hAnsi="Times New Roman"/>
          <w:sz w:val="28"/>
          <w:szCs w:val="28"/>
        </w:rPr>
      </w:pPr>
      <w:r>
        <w:rPr>
          <w:rFonts w:ascii="Times New Roman" w:hAnsi="Times New Roman"/>
          <w:sz w:val="28"/>
          <w:szCs w:val="28"/>
        </w:rPr>
        <w:t>АНКЕТА.</w:t>
      </w:r>
    </w:p>
    <w:p w:rsidR="00AF4FDA" w:rsidRDefault="00AF4FDA" w:rsidP="004426E5">
      <w:pPr>
        <w:pStyle w:val="1"/>
        <w:rPr>
          <w:rFonts w:ascii="Times New Roman" w:hAnsi="Times New Roman"/>
          <w:sz w:val="28"/>
          <w:szCs w:val="28"/>
        </w:rPr>
      </w:pPr>
    </w:p>
    <w:p w:rsidR="00AF4FDA" w:rsidRPr="004426E5" w:rsidRDefault="00AF4FDA" w:rsidP="004426E5">
      <w:pPr>
        <w:rPr>
          <w:rFonts w:ascii="Times New Roman" w:hAnsi="Times New Roman"/>
          <w:sz w:val="28"/>
          <w:szCs w:val="28"/>
        </w:rPr>
      </w:pPr>
      <w:r w:rsidRPr="004426E5">
        <w:rPr>
          <w:rFonts w:ascii="Times New Roman" w:hAnsi="Times New Roman"/>
          <w:sz w:val="28"/>
          <w:szCs w:val="28"/>
        </w:rPr>
        <w:t>1.</w:t>
      </w:r>
      <w:r>
        <w:rPr>
          <w:rFonts w:ascii="Times New Roman" w:hAnsi="Times New Roman"/>
          <w:sz w:val="28"/>
          <w:szCs w:val="28"/>
        </w:rPr>
        <w:t xml:space="preserve"> К какому типу потребителя В</w:t>
      </w:r>
      <w:r w:rsidRPr="004426E5">
        <w:rPr>
          <w:rFonts w:ascii="Times New Roman" w:hAnsi="Times New Roman"/>
          <w:sz w:val="28"/>
          <w:szCs w:val="28"/>
        </w:rPr>
        <w:t>ы себя отнесёте?</w:t>
      </w:r>
    </w:p>
    <w:p w:rsidR="00AF4FDA" w:rsidRDefault="00AF4FDA" w:rsidP="004426E5">
      <w:pPr>
        <w:spacing w:line="240" w:lineRule="auto"/>
        <w:rPr>
          <w:rFonts w:ascii="Times New Roman" w:hAnsi="Times New Roman"/>
          <w:sz w:val="28"/>
          <w:szCs w:val="28"/>
        </w:rPr>
      </w:pPr>
      <w:r w:rsidRPr="004426E5">
        <w:rPr>
          <w:rFonts w:ascii="Times New Roman" w:hAnsi="Times New Roman"/>
          <w:sz w:val="28"/>
          <w:szCs w:val="28"/>
        </w:rPr>
        <w:t>а) Лояльный</w:t>
      </w:r>
      <w:r>
        <w:rPr>
          <w:rFonts w:ascii="Times New Roman" w:hAnsi="Times New Roman"/>
          <w:sz w:val="28"/>
          <w:szCs w:val="28"/>
        </w:rPr>
        <w:t xml:space="preserve"> </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б) Безразличный</w:t>
      </w:r>
      <w:r>
        <w:rPr>
          <w:rFonts w:ascii="Times New Roman" w:hAnsi="Times New Roman"/>
          <w:sz w:val="28"/>
          <w:szCs w:val="28"/>
        </w:rPr>
        <w:t xml:space="preserve">  </w:t>
      </w:r>
    </w:p>
    <w:p w:rsidR="00AF4FDA" w:rsidRPr="00594417" w:rsidRDefault="00AF4FDA" w:rsidP="004426E5">
      <w:pPr>
        <w:spacing w:line="240" w:lineRule="auto"/>
        <w:rPr>
          <w:rFonts w:ascii="Times New Roman" w:hAnsi="Times New Roman"/>
          <w:sz w:val="28"/>
          <w:szCs w:val="28"/>
        </w:rPr>
      </w:pPr>
      <w:r w:rsidRPr="004426E5">
        <w:rPr>
          <w:rFonts w:ascii="Times New Roman" w:hAnsi="Times New Roman"/>
          <w:sz w:val="28"/>
          <w:szCs w:val="28"/>
        </w:rPr>
        <w:t>в) Случайны</w:t>
      </w:r>
      <w:r>
        <w:rPr>
          <w:rFonts w:ascii="Times New Roman" w:hAnsi="Times New Roman"/>
          <w:sz w:val="28"/>
          <w:szCs w:val="28"/>
        </w:rPr>
        <w:t>й</w:t>
      </w:r>
    </w:p>
    <w:p w:rsidR="00AF4FDA" w:rsidRPr="00AE6CD6" w:rsidRDefault="00AF4FDA" w:rsidP="004426E5"/>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2.</w:t>
      </w:r>
      <w:r>
        <w:rPr>
          <w:rFonts w:ascii="Times New Roman" w:hAnsi="Times New Roman"/>
          <w:sz w:val="28"/>
          <w:szCs w:val="28"/>
        </w:rPr>
        <w:t xml:space="preserve"> </w:t>
      </w:r>
      <w:r w:rsidRPr="004426E5">
        <w:rPr>
          <w:rFonts w:ascii="Times New Roman" w:hAnsi="Times New Roman"/>
          <w:sz w:val="28"/>
          <w:szCs w:val="28"/>
        </w:rPr>
        <w:t>Просим Вас оценить свойства обуви итальянской торговой марки «</w:t>
      </w:r>
      <w:r w:rsidRPr="004426E5">
        <w:rPr>
          <w:rFonts w:ascii="Times New Roman" w:hAnsi="Times New Roman"/>
          <w:sz w:val="28"/>
          <w:szCs w:val="28"/>
          <w:lang w:val="en-US"/>
        </w:rPr>
        <w:t>JELAXI</w:t>
      </w:r>
      <w:r w:rsidRPr="004426E5">
        <w:rPr>
          <w:rFonts w:ascii="Times New Roman" w:hAnsi="Times New Roman"/>
          <w:sz w:val="28"/>
          <w:szCs w:val="28"/>
        </w:rPr>
        <w:t>» по пятибалльной шкале (где 5 – высший балл)</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а) Соответствие направлению моды</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б) Цветовая гамма</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в) Качество материалов</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г) Степень комфортности</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д) Долгосрочность</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е) Цена, её соответствие качеству товара</w:t>
      </w:r>
    </w:p>
    <w:p w:rsidR="00AF4FDA" w:rsidRPr="00594417" w:rsidRDefault="00AF4FDA" w:rsidP="004426E5">
      <w:pPr>
        <w:spacing w:line="240" w:lineRule="auto"/>
        <w:rPr>
          <w:rFonts w:ascii="Times New Roman" w:hAnsi="Times New Roman"/>
          <w:sz w:val="28"/>
          <w:szCs w:val="28"/>
        </w:rPr>
      </w:pPr>
    </w:p>
    <w:p w:rsidR="00AF4FDA" w:rsidRPr="00594417" w:rsidRDefault="00AF4FDA" w:rsidP="004426E5">
      <w:pPr>
        <w:spacing w:line="240" w:lineRule="auto"/>
        <w:rPr>
          <w:rFonts w:ascii="Times New Roman" w:hAnsi="Times New Roman"/>
          <w:sz w:val="28"/>
          <w:szCs w:val="28"/>
        </w:rPr>
      </w:pPr>
      <w:r w:rsidRPr="00594417">
        <w:rPr>
          <w:rFonts w:ascii="Times New Roman" w:hAnsi="Times New Roman"/>
          <w:sz w:val="28"/>
          <w:szCs w:val="28"/>
        </w:rPr>
        <w:t>3. Просим Вас оценить свойства обуви итальянской торговой марки «</w:t>
      </w:r>
      <w:r w:rsidRPr="00594417">
        <w:rPr>
          <w:rFonts w:ascii="Times New Roman" w:hAnsi="Times New Roman"/>
          <w:sz w:val="28"/>
          <w:szCs w:val="28"/>
          <w:lang w:val="en-US"/>
        </w:rPr>
        <w:t>RENZONI</w:t>
      </w:r>
      <w:r w:rsidRPr="00594417">
        <w:rPr>
          <w:rFonts w:ascii="Times New Roman" w:hAnsi="Times New Roman"/>
          <w:sz w:val="28"/>
          <w:szCs w:val="28"/>
        </w:rPr>
        <w:t>» по пятибалльной шкале (где 5 – высший балл)</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 xml:space="preserve">а) </w:t>
      </w:r>
      <w:r>
        <w:rPr>
          <w:rFonts w:ascii="Times New Roman" w:hAnsi="Times New Roman"/>
          <w:sz w:val="28"/>
          <w:szCs w:val="28"/>
        </w:rPr>
        <w:t>Соответ</w:t>
      </w:r>
      <w:r w:rsidRPr="004426E5">
        <w:rPr>
          <w:rFonts w:ascii="Times New Roman" w:hAnsi="Times New Roman"/>
          <w:sz w:val="28"/>
          <w:szCs w:val="28"/>
        </w:rPr>
        <w:t>ствие направлению моды</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Б) Цветовая гамма</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В) Качество материалов</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Г) Степень комфортности</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Д) Долгосрочность</w:t>
      </w:r>
    </w:p>
    <w:p w:rsidR="00AF4FDA" w:rsidRPr="004426E5" w:rsidRDefault="00AF4FDA" w:rsidP="004426E5">
      <w:pPr>
        <w:spacing w:line="240" w:lineRule="auto"/>
        <w:rPr>
          <w:rFonts w:ascii="Times New Roman" w:hAnsi="Times New Roman"/>
          <w:sz w:val="28"/>
          <w:szCs w:val="28"/>
        </w:rPr>
      </w:pPr>
      <w:r w:rsidRPr="004426E5">
        <w:rPr>
          <w:rFonts w:ascii="Times New Roman" w:hAnsi="Times New Roman"/>
          <w:sz w:val="28"/>
          <w:szCs w:val="28"/>
        </w:rPr>
        <w:t>Е) Цена, её соответствие качеству товара</w:t>
      </w:r>
    </w:p>
    <w:p w:rsidR="00AF4FDA" w:rsidRDefault="00AF4FDA" w:rsidP="004426E5">
      <w:pPr>
        <w:rPr>
          <w:b/>
        </w:rPr>
      </w:pPr>
    </w:p>
    <w:p w:rsidR="00AF4FDA" w:rsidRPr="00594417" w:rsidRDefault="00AF4FDA" w:rsidP="00594417">
      <w:pPr>
        <w:spacing w:line="240" w:lineRule="auto"/>
        <w:rPr>
          <w:rFonts w:ascii="Times New Roman" w:hAnsi="Times New Roman"/>
          <w:sz w:val="28"/>
          <w:szCs w:val="28"/>
        </w:rPr>
      </w:pPr>
      <w:r w:rsidRPr="00594417">
        <w:rPr>
          <w:rFonts w:ascii="Times New Roman" w:hAnsi="Times New Roman"/>
          <w:sz w:val="28"/>
          <w:szCs w:val="28"/>
        </w:rPr>
        <w:t>4.</w:t>
      </w:r>
      <w:r>
        <w:rPr>
          <w:rFonts w:ascii="Times New Roman" w:hAnsi="Times New Roman"/>
          <w:sz w:val="28"/>
          <w:szCs w:val="28"/>
        </w:rPr>
        <w:t xml:space="preserve"> Обозна</w:t>
      </w:r>
      <w:r w:rsidRPr="00594417">
        <w:rPr>
          <w:rFonts w:ascii="Times New Roman" w:hAnsi="Times New Roman"/>
          <w:sz w:val="28"/>
          <w:szCs w:val="28"/>
        </w:rPr>
        <w:t>чьте, пожалуйста, степень важности для Вас следующих свойств (где 1 – самый важный</w:t>
      </w:r>
      <w:r>
        <w:rPr>
          <w:rFonts w:ascii="Times New Roman" w:hAnsi="Times New Roman"/>
          <w:sz w:val="28"/>
          <w:szCs w:val="28"/>
        </w:rPr>
        <w:t>, 6 – наименее важный</w:t>
      </w:r>
      <w:r w:rsidRPr="00594417">
        <w:rPr>
          <w:rFonts w:ascii="Times New Roman" w:hAnsi="Times New Roman"/>
          <w:sz w:val="28"/>
          <w:szCs w:val="28"/>
        </w:rPr>
        <w:t>)</w:t>
      </w:r>
    </w:p>
    <w:p w:rsidR="00AF4FDA" w:rsidRPr="00594417" w:rsidRDefault="00AF4FDA" w:rsidP="00594417">
      <w:pPr>
        <w:spacing w:line="240" w:lineRule="auto"/>
        <w:rPr>
          <w:rFonts w:ascii="Times New Roman" w:hAnsi="Times New Roman"/>
          <w:sz w:val="28"/>
          <w:szCs w:val="28"/>
        </w:rPr>
      </w:pPr>
      <w:r w:rsidRPr="00594417">
        <w:rPr>
          <w:rFonts w:ascii="Times New Roman" w:hAnsi="Times New Roman"/>
          <w:sz w:val="28"/>
          <w:szCs w:val="28"/>
        </w:rPr>
        <w:t>А) Соответствие направлению моды</w:t>
      </w:r>
    </w:p>
    <w:p w:rsidR="00AF4FDA" w:rsidRPr="00594417" w:rsidRDefault="00AF4FDA" w:rsidP="00594417">
      <w:pPr>
        <w:spacing w:line="240" w:lineRule="auto"/>
        <w:rPr>
          <w:rFonts w:ascii="Times New Roman" w:hAnsi="Times New Roman"/>
          <w:sz w:val="28"/>
          <w:szCs w:val="28"/>
        </w:rPr>
      </w:pPr>
      <w:r w:rsidRPr="00594417">
        <w:rPr>
          <w:rFonts w:ascii="Times New Roman" w:hAnsi="Times New Roman"/>
          <w:sz w:val="28"/>
          <w:szCs w:val="28"/>
        </w:rPr>
        <w:t>Б) Цветовая гамма</w:t>
      </w:r>
    </w:p>
    <w:p w:rsidR="00AF4FDA" w:rsidRPr="00594417" w:rsidRDefault="00AF4FDA" w:rsidP="00594417">
      <w:pPr>
        <w:spacing w:line="240" w:lineRule="auto"/>
        <w:rPr>
          <w:rFonts w:ascii="Times New Roman" w:hAnsi="Times New Roman"/>
          <w:sz w:val="28"/>
          <w:szCs w:val="28"/>
        </w:rPr>
      </w:pPr>
      <w:r w:rsidRPr="00594417">
        <w:rPr>
          <w:rFonts w:ascii="Times New Roman" w:hAnsi="Times New Roman"/>
          <w:sz w:val="28"/>
          <w:szCs w:val="28"/>
        </w:rPr>
        <w:t>В) Качество материалов</w:t>
      </w:r>
    </w:p>
    <w:p w:rsidR="00AF4FDA" w:rsidRPr="00594417" w:rsidRDefault="00AF4FDA" w:rsidP="00594417">
      <w:pPr>
        <w:spacing w:line="240" w:lineRule="auto"/>
        <w:rPr>
          <w:rFonts w:ascii="Times New Roman" w:hAnsi="Times New Roman"/>
          <w:sz w:val="28"/>
          <w:szCs w:val="28"/>
        </w:rPr>
      </w:pPr>
      <w:r w:rsidRPr="00594417">
        <w:rPr>
          <w:rFonts w:ascii="Times New Roman" w:hAnsi="Times New Roman"/>
          <w:sz w:val="28"/>
          <w:szCs w:val="28"/>
        </w:rPr>
        <w:t>Г) Степень комфортности</w:t>
      </w:r>
    </w:p>
    <w:p w:rsidR="00AF4FDA" w:rsidRPr="00594417" w:rsidRDefault="00AF4FDA" w:rsidP="00594417">
      <w:pPr>
        <w:spacing w:line="240" w:lineRule="auto"/>
        <w:rPr>
          <w:rFonts w:ascii="Times New Roman" w:hAnsi="Times New Roman"/>
          <w:sz w:val="28"/>
          <w:szCs w:val="28"/>
        </w:rPr>
      </w:pPr>
      <w:r w:rsidRPr="00594417">
        <w:rPr>
          <w:rFonts w:ascii="Times New Roman" w:hAnsi="Times New Roman"/>
          <w:sz w:val="28"/>
          <w:szCs w:val="28"/>
        </w:rPr>
        <w:t>Д) Долгосрочность</w:t>
      </w:r>
    </w:p>
    <w:p w:rsidR="00AF4FDA" w:rsidRPr="00594417" w:rsidRDefault="00AF4FDA" w:rsidP="00594417">
      <w:pPr>
        <w:spacing w:line="240" w:lineRule="auto"/>
        <w:rPr>
          <w:rFonts w:ascii="Times New Roman" w:hAnsi="Times New Roman"/>
          <w:sz w:val="28"/>
          <w:szCs w:val="28"/>
        </w:rPr>
      </w:pPr>
      <w:r w:rsidRPr="00594417">
        <w:rPr>
          <w:rFonts w:ascii="Times New Roman" w:hAnsi="Times New Roman"/>
          <w:sz w:val="28"/>
          <w:szCs w:val="28"/>
        </w:rPr>
        <w:t>Е) Цена, её соответствие качеству товара</w:t>
      </w:r>
    </w:p>
    <w:p w:rsidR="00AF4FDA" w:rsidRDefault="00AF4FDA" w:rsidP="00594417">
      <w:pPr>
        <w:pStyle w:val="1"/>
        <w:rPr>
          <w:rFonts w:ascii="Times New Roman" w:hAnsi="Times New Roman"/>
          <w:sz w:val="28"/>
          <w:szCs w:val="28"/>
        </w:rPr>
      </w:pPr>
    </w:p>
    <w:p w:rsidR="00AF4FDA" w:rsidRDefault="00AF4FDA" w:rsidP="00594417">
      <w:pPr>
        <w:pStyle w:val="1"/>
        <w:rPr>
          <w:rFonts w:ascii="Times New Roman" w:hAnsi="Times New Roman"/>
          <w:sz w:val="28"/>
          <w:szCs w:val="28"/>
        </w:rPr>
      </w:pPr>
    </w:p>
    <w:p w:rsidR="00AF4FDA" w:rsidRDefault="00AF4FDA" w:rsidP="00594417">
      <w:pPr>
        <w:pStyle w:val="1"/>
        <w:rPr>
          <w:rFonts w:ascii="Times New Roman" w:hAnsi="Times New Roman"/>
          <w:sz w:val="28"/>
          <w:szCs w:val="28"/>
        </w:rPr>
      </w:pPr>
      <w:r>
        <w:rPr>
          <w:rFonts w:ascii="Times New Roman" w:hAnsi="Times New Roman"/>
          <w:sz w:val="28"/>
          <w:szCs w:val="28"/>
        </w:rPr>
        <w:t>2.2. ПРОВЕДЕНИЕ ИССЛЕДОВАНИЯ</w:t>
      </w:r>
    </w:p>
    <w:p w:rsidR="00AF4FDA" w:rsidRDefault="00AF4FDA" w:rsidP="00594417">
      <w:pPr>
        <w:pStyle w:val="1"/>
        <w:rPr>
          <w:rFonts w:ascii="Times New Roman" w:hAnsi="Times New Roman"/>
          <w:sz w:val="28"/>
          <w:szCs w:val="28"/>
        </w:rPr>
      </w:pPr>
    </w:p>
    <w:p w:rsidR="00AF4FDA" w:rsidRDefault="00AF4FDA" w:rsidP="00594417">
      <w:pPr>
        <w:pStyle w:val="1"/>
        <w:rPr>
          <w:rFonts w:ascii="Times New Roman" w:hAnsi="Times New Roman"/>
          <w:sz w:val="28"/>
          <w:szCs w:val="28"/>
        </w:rPr>
      </w:pPr>
      <w:r>
        <w:rPr>
          <w:rFonts w:ascii="Times New Roman" w:hAnsi="Times New Roman"/>
          <w:sz w:val="28"/>
          <w:szCs w:val="28"/>
        </w:rPr>
        <w:t>1.К какому типу потребителя Вы себя отнесёте?</w:t>
      </w:r>
    </w:p>
    <w:p w:rsidR="00AF4FDA" w:rsidRDefault="00AF4FDA" w:rsidP="00594417">
      <w:pPr>
        <w:pStyle w:val="1"/>
        <w:rPr>
          <w:rFonts w:ascii="Times New Roman" w:hAnsi="Times New Roman"/>
          <w:sz w:val="28"/>
          <w:szCs w:val="28"/>
        </w:rPr>
      </w:pPr>
      <w:r>
        <w:rPr>
          <w:rFonts w:ascii="Times New Roman" w:hAnsi="Times New Roman"/>
          <w:sz w:val="28"/>
          <w:szCs w:val="28"/>
        </w:rPr>
        <w:t>а) Лояльный – 13 человек</w:t>
      </w:r>
    </w:p>
    <w:p w:rsidR="00AF4FDA" w:rsidRDefault="00AF4FDA" w:rsidP="00594417">
      <w:pPr>
        <w:pStyle w:val="1"/>
        <w:rPr>
          <w:rFonts w:ascii="Times New Roman" w:hAnsi="Times New Roman"/>
          <w:sz w:val="28"/>
          <w:szCs w:val="28"/>
        </w:rPr>
      </w:pPr>
      <w:r>
        <w:rPr>
          <w:rFonts w:ascii="Times New Roman" w:hAnsi="Times New Roman"/>
          <w:sz w:val="28"/>
          <w:szCs w:val="28"/>
        </w:rPr>
        <w:t>б) Безразличный – 29 человек</w:t>
      </w:r>
    </w:p>
    <w:p w:rsidR="00AF4FDA" w:rsidRDefault="00AF4FDA" w:rsidP="00594417">
      <w:pPr>
        <w:pStyle w:val="1"/>
        <w:rPr>
          <w:rFonts w:ascii="Times New Roman" w:hAnsi="Times New Roman"/>
          <w:sz w:val="28"/>
          <w:szCs w:val="28"/>
        </w:rPr>
      </w:pPr>
      <w:r>
        <w:rPr>
          <w:rFonts w:ascii="Times New Roman" w:hAnsi="Times New Roman"/>
          <w:sz w:val="28"/>
          <w:szCs w:val="28"/>
        </w:rPr>
        <w:t>в) Случайный – 58 человек</w:t>
      </w:r>
    </w:p>
    <w:p w:rsidR="00AF4FDA" w:rsidRDefault="00AF4FDA" w:rsidP="00594417">
      <w:pPr>
        <w:pStyle w:val="1"/>
        <w:rPr>
          <w:rFonts w:ascii="Times New Roman" w:hAnsi="Times New Roman"/>
          <w:sz w:val="28"/>
          <w:szCs w:val="28"/>
        </w:rPr>
      </w:pPr>
    </w:p>
    <w:p w:rsidR="00AF4FDA" w:rsidRDefault="00AF4FDA" w:rsidP="00594417">
      <w:pPr>
        <w:pStyle w:val="1"/>
        <w:rPr>
          <w:rFonts w:ascii="Times New Roman" w:hAnsi="Times New Roman"/>
          <w:sz w:val="28"/>
          <w:szCs w:val="28"/>
        </w:rPr>
      </w:pPr>
      <w:r>
        <w:rPr>
          <w:rFonts w:ascii="Times New Roman" w:hAnsi="Times New Roman"/>
          <w:sz w:val="28"/>
          <w:szCs w:val="28"/>
        </w:rPr>
        <w:t>2.Просим Вас оценить свойства обуви итальянской торговой марки «</w:t>
      </w:r>
      <w:r>
        <w:rPr>
          <w:rFonts w:ascii="Times New Roman" w:hAnsi="Times New Roman"/>
          <w:sz w:val="28"/>
          <w:szCs w:val="28"/>
          <w:lang w:val="en-US"/>
        </w:rPr>
        <w:t>RENZONI</w:t>
      </w:r>
      <w:r>
        <w:rPr>
          <w:rFonts w:ascii="Times New Roman" w:hAnsi="Times New Roman"/>
          <w:sz w:val="28"/>
          <w:szCs w:val="28"/>
        </w:rPr>
        <w:t>» по 5-ти бальной шкале</w:t>
      </w:r>
    </w:p>
    <w:p w:rsidR="00AF4FDA" w:rsidRDefault="00AF4FDA" w:rsidP="00446CB5">
      <w:pPr>
        <w:pStyle w:val="1"/>
        <w:jc w:val="center"/>
        <w:rPr>
          <w:rFonts w:ascii="Times New Roman" w:hAnsi="Times New Roman"/>
          <w:sz w:val="28"/>
          <w:szCs w:val="28"/>
        </w:rPr>
      </w:pPr>
      <w:r>
        <w:rPr>
          <w:rFonts w:ascii="Times New Roman" w:hAnsi="Times New Roman"/>
          <w:sz w:val="28"/>
          <w:szCs w:val="28"/>
        </w:rPr>
        <w:t>Лояльные – 13</w:t>
      </w:r>
    </w:p>
    <w:p w:rsidR="00AF4FDA" w:rsidRDefault="00AF4FDA" w:rsidP="00446CB5">
      <w:pPr>
        <w:pStyle w:val="1"/>
        <w:rPr>
          <w:rFonts w:ascii="Times New Roman" w:hAnsi="Times New Roman"/>
          <w:sz w:val="28"/>
          <w:szCs w:val="28"/>
        </w:rPr>
      </w:pPr>
      <w:r>
        <w:rPr>
          <w:rFonts w:ascii="Times New Roman" w:hAnsi="Times New Roman"/>
          <w:sz w:val="28"/>
          <w:szCs w:val="28"/>
        </w:rPr>
        <w:t>а) Соответствие направлению моды – 4,4,4,5,3,4,4,4,4,4,3,4,4</w:t>
      </w:r>
    </w:p>
    <w:p w:rsidR="00AF4FDA" w:rsidRDefault="00AF4FDA" w:rsidP="00446CB5">
      <w:pPr>
        <w:pStyle w:val="1"/>
        <w:rPr>
          <w:rFonts w:ascii="Times New Roman" w:hAnsi="Times New Roman"/>
          <w:sz w:val="28"/>
          <w:szCs w:val="28"/>
        </w:rPr>
      </w:pPr>
      <w:r>
        <w:rPr>
          <w:rFonts w:ascii="Times New Roman" w:hAnsi="Times New Roman"/>
          <w:sz w:val="28"/>
          <w:szCs w:val="28"/>
        </w:rPr>
        <w:t>б) Цветовая гамма – 4,4,4,4,4,4,4,5,4,4,5,4,4</w:t>
      </w:r>
    </w:p>
    <w:p w:rsidR="00AF4FDA" w:rsidRDefault="00AF4FDA" w:rsidP="00446CB5">
      <w:pPr>
        <w:pStyle w:val="1"/>
        <w:rPr>
          <w:rFonts w:ascii="Times New Roman" w:hAnsi="Times New Roman"/>
          <w:sz w:val="28"/>
          <w:szCs w:val="28"/>
        </w:rPr>
      </w:pPr>
      <w:r>
        <w:rPr>
          <w:rFonts w:ascii="Times New Roman" w:hAnsi="Times New Roman"/>
          <w:sz w:val="28"/>
          <w:szCs w:val="28"/>
        </w:rPr>
        <w:t>в) Качество материалов – 5,4,4,5,4,5,5,5,5,4,3,5,4</w:t>
      </w:r>
    </w:p>
    <w:p w:rsidR="00AF4FDA" w:rsidRDefault="00AF4FDA" w:rsidP="00446CB5">
      <w:pPr>
        <w:pStyle w:val="1"/>
        <w:rPr>
          <w:rFonts w:ascii="Times New Roman" w:hAnsi="Times New Roman"/>
          <w:sz w:val="28"/>
          <w:szCs w:val="28"/>
        </w:rPr>
      </w:pPr>
      <w:r>
        <w:rPr>
          <w:rFonts w:ascii="Times New Roman" w:hAnsi="Times New Roman"/>
          <w:sz w:val="28"/>
          <w:szCs w:val="28"/>
        </w:rPr>
        <w:t>г) Степень комфортности – 5,5,5,4,5,5,4,3,5,5,4,5,4</w:t>
      </w:r>
    </w:p>
    <w:p w:rsidR="00AF4FDA" w:rsidRDefault="00AF4FDA" w:rsidP="00446CB5">
      <w:pPr>
        <w:pStyle w:val="1"/>
        <w:rPr>
          <w:rFonts w:ascii="Times New Roman" w:hAnsi="Times New Roman"/>
          <w:sz w:val="28"/>
          <w:szCs w:val="28"/>
        </w:rPr>
      </w:pPr>
      <w:r>
        <w:rPr>
          <w:rFonts w:ascii="Times New Roman" w:hAnsi="Times New Roman"/>
          <w:sz w:val="28"/>
          <w:szCs w:val="28"/>
        </w:rPr>
        <w:t>д) Долговечность – 4,4,3,3,3,4,5,4,4,4,4,4,4</w:t>
      </w:r>
    </w:p>
    <w:p w:rsidR="00AF4FDA" w:rsidRDefault="00AF4FDA" w:rsidP="00446CB5">
      <w:pPr>
        <w:pStyle w:val="1"/>
        <w:rPr>
          <w:rFonts w:ascii="Times New Roman" w:hAnsi="Times New Roman"/>
          <w:sz w:val="28"/>
          <w:szCs w:val="28"/>
        </w:rPr>
      </w:pPr>
      <w:r>
        <w:rPr>
          <w:rFonts w:ascii="Times New Roman" w:hAnsi="Times New Roman"/>
          <w:sz w:val="28"/>
          <w:szCs w:val="28"/>
        </w:rPr>
        <w:t>е) Цена, её соответствие качеству – 4,4,3,3,3,3,4,3,3,3,4,3,4</w:t>
      </w:r>
    </w:p>
    <w:p w:rsidR="00AF4FDA" w:rsidRDefault="00AF4FDA" w:rsidP="00446CB5">
      <w:pPr>
        <w:pStyle w:val="1"/>
        <w:rPr>
          <w:rFonts w:ascii="Times New Roman" w:hAnsi="Times New Roman"/>
          <w:sz w:val="28"/>
          <w:szCs w:val="28"/>
        </w:rPr>
      </w:pPr>
    </w:p>
    <w:p w:rsidR="00AF4FDA" w:rsidRDefault="00AF4FDA" w:rsidP="00446CB5">
      <w:pPr>
        <w:pStyle w:val="1"/>
        <w:jc w:val="center"/>
        <w:rPr>
          <w:rFonts w:ascii="Times New Roman" w:hAnsi="Times New Roman"/>
          <w:sz w:val="28"/>
          <w:szCs w:val="28"/>
        </w:rPr>
      </w:pPr>
      <w:r>
        <w:rPr>
          <w:rFonts w:ascii="Times New Roman" w:hAnsi="Times New Roman"/>
          <w:sz w:val="28"/>
          <w:szCs w:val="28"/>
        </w:rPr>
        <w:t>Безразличные – 29</w:t>
      </w:r>
    </w:p>
    <w:p w:rsidR="00AF4FDA" w:rsidRDefault="00AF4FDA" w:rsidP="00446CB5">
      <w:pPr>
        <w:pStyle w:val="1"/>
        <w:rPr>
          <w:rFonts w:ascii="Times New Roman" w:hAnsi="Times New Roman"/>
          <w:sz w:val="28"/>
          <w:szCs w:val="28"/>
        </w:rPr>
      </w:pPr>
      <w:r>
        <w:rPr>
          <w:rFonts w:ascii="Times New Roman" w:hAnsi="Times New Roman"/>
          <w:sz w:val="28"/>
          <w:szCs w:val="28"/>
        </w:rPr>
        <w:t>а) Соответствие направлению моды – 4,4,5,3,3,3,4,3,3,4,3,4,4,4,3,5,4,4,3,4,3,3,3,4,3,4,3,3,4</w:t>
      </w:r>
    </w:p>
    <w:p w:rsidR="00AF4FDA" w:rsidRDefault="00AF4FDA" w:rsidP="00446CB5">
      <w:pPr>
        <w:pStyle w:val="1"/>
        <w:rPr>
          <w:rFonts w:ascii="Times New Roman" w:hAnsi="Times New Roman"/>
          <w:sz w:val="28"/>
          <w:szCs w:val="28"/>
        </w:rPr>
      </w:pPr>
      <w:r>
        <w:rPr>
          <w:rFonts w:ascii="Times New Roman" w:hAnsi="Times New Roman"/>
          <w:sz w:val="28"/>
          <w:szCs w:val="28"/>
        </w:rPr>
        <w:t>б) Цветовая гамма – 5,5,4,4,4,5,4,5,5,5,4,4,5,5,4,4,5,4,5,4,4,3,4,3,5,4,4,3,4</w:t>
      </w:r>
    </w:p>
    <w:p w:rsidR="00AF4FDA" w:rsidRDefault="00AF4FDA" w:rsidP="00446CB5">
      <w:pPr>
        <w:pStyle w:val="1"/>
        <w:rPr>
          <w:rFonts w:ascii="Times New Roman" w:hAnsi="Times New Roman"/>
          <w:sz w:val="28"/>
          <w:szCs w:val="28"/>
        </w:rPr>
      </w:pPr>
      <w:r>
        <w:rPr>
          <w:rFonts w:ascii="Times New Roman" w:hAnsi="Times New Roman"/>
          <w:sz w:val="28"/>
          <w:szCs w:val="28"/>
        </w:rPr>
        <w:t>в) Качество материалов – 4,5,5,5,5,5,5,5,5,5,5,4,5,5,5,5,5,4,5,4,5,5,4,5,5,5,5,5,4</w:t>
      </w:r>
    </w:p>
    <w:p w:rsidR="00AF4FDA" w:rsidRDefault="00AF4FDA" w:rsidP="00446CB5">
      <w:pPr>
        <w:pStyle w:val="1"/>
        <w:rPr>
          <w:rFonts w:ascii="Times New Roman" w:hAnsi="Times New Roman"/>
          <w:sz w:val="28"/>
          <w:szCs w:val="28"/>
        </w:rPr>
      </w:pPr>
      <w:r>
        <w:rPr>
          <w:rFonts w:ascii="Times New Roman" w:hAnsi="Times New Roman"/>
          <w:sz w:val="28"/>
          <w:szCs w:val="28"/>
        </w:rPr>
        <w:t>г) Степень комфортности – 4,4,5,3,4,3,4,5,4,3,4,4,5,4,5,3,4,5,5,5,4,4,4,5,4,4,5,5,5</w:t>
      </w:r>
    </w:p>
    <w:p w:rsidR="00AF4FDA" w:rsidRDefault="00AF4FDA" w:rsidP="00446CB5">
      <w:pPr>
        <w:pStyle w:val="1"/>
        <w:rPr>
          <w:rFonts w:ascii="Times New Roman" w:hAnsi="Times New Roman"/>
          <w:sz w:val="28"/>
          <w:szCs w:val="28"/>
        </w:rPr>
      </w:pPr>
      <w:r>
        <w:rPr>
          <w:rFonts w:ascii="Times New Roman" w:hAnsi="Times New Roman"/>
          <w:sz w:val="28"/>
          <w:szCs w:val="28"/>
        </w:rPr>
        <w:t>д) Долговечность – 4,3,5,3,3,4,4,5,5,4,4,4,4,4,4,4,4,5,4,5,4,5,4,4,5,4,5,4,4</w:t>
      </w:r>
    </w:p>
    <w:p w:rsidR="00AF4FDA" w:rsidRDefault="00AF4FDA" w:rsidP="00446CB5">
      <w:pPr>
        <w:pStyle w:val="1"/>
        <w:rPr>
          <w:rFonts w:ascii="Times New Roman" w:hAnsi="Times New Roman"/>
          <w:sz w:val="28"/>
          <w:szCs w:val="28"/>
        </w:rPr>
      </w:pPr>
      <w:r>
        <w:rPr>
          <w:rFonts w:ascii="Times New Roman" w:hAnsi="Times New Roman"/>
          <w:sz w:val="28"/>
          <w:szCs w:val="28"/>
        </w:rPr>
        <w:t>е) Цена, её соответствие качеству – 4,4,4,3,4,3,4,4,5,5,4,5,4,5,4,5,5,4,5,3,4,4,5,5,4,5,4,5,5</w:t>
      </w:r>
    </w:p>
    <w:p w:rsidR="00AF4FDA" w:rsidRDefault="00AF4FDA" w:rsidP="00446CB5">
      <w:pPr>
        <w:pStyle w:val="1"/>
        <w:rPr>
          <w:rFonts w:ascii="Times New Roman" w:hAnsi="Times New Roman"/>
          <w:sz w:val="28"/>
          <w:szCs w:val="28"/>
        </w:rPr>
      </w:pPr>
    </w:p>
    <w:p w:rsidR="00AF4FDA" w:rsidRDefault="00AF4FDA" w:rsidP="00127D7F">
      <w:pPr>
        <w:pStyle w:val="1"/>
        <w:jc w:val="center"/>
        <w:rPr>
          <w:rFonts w:ascii="Times New Roman" w:hAnsi="Times New Roman"/>
          <w:sz w:val="28"/>
          <w:szCs w:val="28"/>
        </w:rPr>
      </w:pPr>
      <w:r>
        <w:rPr>
          <w:rFonts w:ascii="Times New Roman" w:hAnsi="Times New Roman"/>
          <w:sz w:val="28"/>
          <w:szCs w:val="28"/>
        </w:rPr>
        <w:t>Случайные – 58</w:t>
      </w:r>
    </w:p>
    <w:p w:rsidR="00AF4FDA" w:rsidRDefault="00AF4FDA" w:rsidP="00127D7F">
      <w:pPr>
        <w:pStyle w:val="1"/>
        <w:rPr>
          <w:rFonts w:ascii="Times New Roman" w:hAnsi="Times New Roman"/>
          <w:sz w:val="28"/>
          <w:szCs w:val="28"/>
        </w:rPr>
      </w:pPr>
      <w:r>
        <w:rPr>
          <w:rFonts w:ascii="Times New Roman" w:hAnsi="Times New Roman"/>
          <w:sz w:val="28"/>
          <w:szCs w:val="28"/>
        </w:rPr>
        <w:t>а) Соответствие направлению моды – 4,5,5,3,5,4,5,5,3,4,4,5,5,5,5,5,3,5,3,5,5,5,5,3,4,5,5,5,3,3,5,4,5,5,5,5,4,5,4,4,4,4,3,4,4,4,4,4,4,5,4,4,4,4,5,4,4,4</w:t>
      </w:r>
    </w:p>
    <w:p w:rsidR="00AF4FDA" w:rsidRDefault="00AF4FDA" w:rsidP="00127D7F">
      <w:pPr>
        <w:pStyle w:val="1"/>
        <w:rPr>
          <w:rFonts w:ascii="Times New Roman" w:hAnsi="Times New Roman"/>
          <w:sz w:val="28"/>
          <w:szCs w:val="28"/>
        </w:rPr>
      </w:pPr>
      <w:r>
        <w:rPr>
          <w:rFonts w:ascii="Times New Roman" w:hAnsi="Times New Roman"/>
          <w:sz w:val="28"/>
          <w:szCs w:val="28"/>
        </w:rPr>
        <w:t>б) Цветовая гамма – 5,3,5,5,4,4,5,5,4,5,5,5,4,5,4,5,5,3,5,5,4,4,4,5,4,4,4,5,4,5,5,4,5,5,4,5,4,5,4,5,4,4,4,3,4,4,5,4,5,4,5,4,5,4,4,4,4,4</w:t>
      </w:r>
    </w:p>
    <w:p w:rsidR="00AF4FDA" w:rsidRDefault="00AF4FDA" w:rsidP="00127D7F">
      <w:pPr>
        <w:pStyle w:val="1"/>
        <w:rPr>
          <w:rFonts w:ascii="Times New Roman" w:hAnsi="Times New Roman"/>
          <w:sz w:val="28"/>
          <w:szCs w:val="28"/>
        </w:rPr>
      </w:pPr>
      <w:r>
        <w:rPr>
          <w:rFonts w:ascii="Times New Roman" w:hAnsi="Times New Roman"/>
          <w:sz w:val="28"/>
          <w:szCs w:val="28"/>
        </w:rPr>
        <w:t>в) Качество материалов – 3,5,5,4,4,4,5,4,4,4,4,5,4,5,4,4,4,5,5,4,5,4,5,4,5,4,4,4,5,5,4,5,4,4,4,4,4,4,4,5,4,4,4,4,4,4,4,4,4,5,4,4,4,4,4,4,5,5</w:t>
      </w:r>
    </w:p>
    <w:p w:rsidR="00AF4FDA" w:rsidRDefault="00AF4FDA" w:rsidP="00127D7F">
      <w:pPr>
        <w:pStyle w:val="1"/>
        <w:rPr>
          <w:rFonts w:ascii="Times New Roman" w:hAnsi="Times New Roman"/>
          <w:sz w:val="28"/>
          <w:szCs w:val="28"/>
        </w:rPr>
      </w:pPr>
      <w:r>
        <w:rPr>
          <w:rFonts w:ascii="Times New Roman" w:hAnsi="Times New Roman"/>
          <w:sz w:val="28"/>
          <w:szCs w:val="28"/>
        </w:rPr>
        <w:t>г) Степень комфортности – 5,4,5,4,5,4,4,4,5,5,5,5,5,5,5,4,5,4,4,5,4,5,5,4,5,4,5,5,5,4,5,4,5,4,5,5,5,3,3,5,5,5,5,5,5,5,4,5,5,5,4,5,5,5,5,3,3,3</w:t>
      </w:r>
    </w:p>
    <w:p w:rsidR="00AF4FDA" w:rsidRDefault="00AF4FDA" w:rsidP="00127D7F">
      <w:pPr>
        <w:pStyle w:val="1"/>
        <w:rPr>
          <w:rFonts w:ascii="Times New Roman" w:hAnsi="Times New Roman"/>
          <w:sz w:val="28"/>
          <w:szCs w:val="28"/>
        </w:rPr>
      </w:pPr>
      <w:r>
        <w:rPr>
          <w:rFonts w:ascii="Times New Roman" w:hAnsi="Times New Roman"/>
          <w:sz w:val="28"/>
          <w:szCs w:val="28"/>
        </w:rPr>
        <w:t>д) Долговечность – 4,5,3,5,4,5,5,5,4,5,4,5,5,4,4,4,5,5,3,3,3,5,5,5,4,4,4,4,3,4,4,5,5,4,5,5,3,5,5,4,5,4,4,3,3,4,5,4,5,4,5,4,4,4,5,4,4,3</w:t>
      </w:r>
    </w:p>
    <w:p w:rsidR="00AF4FDA" w:rsidRDefault="00AF4FDA" w:rsidP="00127D7F">
      <w:pPr>
        <w:pStyle w:val="1"/>
        <w:rPr>
          <w:rFonts w:ascii="Times New Roman" w:hAnsi="Times New Roman"/>
          <w:sz w:val="28"/>
          <w:szCs w:val="28"/>
        </w:rPr>
      </w:pPr>
      <w:r>
        <w:rPr>
          <w:rFonts w:ascii="Times New Roman" w:hAnsi="Times New Roman"/>
          <w:sz w:val="28"/>
          <w:szCs w:val="28"/>
        </w:rPr>
        <w:t>е) Цена, её соответствие качеству – 5,4,4,4,4,3,4,4,4,5,5,4,4,4,4,4,4,4,4,4,3,3,3,3,4,4,4,4,4,4,4,5,4,4,4,4,4,3,4,3,4,3,4,4,4,4,4,4,4,4,3,4,4,3,4,4,4,4</w:t>
      </w:r>
    </w:p>
    <w:p w:rsidR="00AF4FDA" w:rsidRDefault="00AF4FDA" w:rsidP="00127D7F">
      <w:pPr>
        <w:pStyle w:val="1"/>
        <w:rPr>
          <w:rFonts w:ascii="Times New Roman" w:hAnsi="Times New Roman"/>
          <w:sz w:val="28"/>
          <w:szCs w:val="28"/>
        </w:rPr>
      </w:pPr>
    </w:p>
    <w:p w:rsidR="00AF4FDA" w:rsidRDefault="00AF4FDA" w:rsidP="00127D7F">
      <w:pPr>
        <w:pStyle w:val="1"/>
        <w:rPr>
          <w:rFonts w:ascii="Times New Roman" w:hAnsi="Times New Roman"/>
          <w:sz w:val="28"/>
          <w:szCs w:val="28"/>
        </w:rPr>
      </w:pPr>
      <w:r>
        <w:rPr>
          <w:rFonts w:ascii="Times New Roman" w:hAnsi="Times New Roman"/>
          <w:sz w:val="28"/>
          <w:szCs w:val="28"/>
        </w:rPr>
        <w:t>Таблица 7. Оценка параметров женских модельных ботинок российской торговой марки «</w:t>
      </w:r>
      <w:r>
        <w:rPr>
          <w:rFonts w:ascii="Times New Roman" w:hAnsi="Times New Roman"/>
          <w:sz w:val="28"/>
          <w:szCs w:val="28"/>
          <w:lang w:val="en-US"/>
        </w:rPr>
        <w:t>RENZONI</w:t>
      </w:r>
      <w:r>
        <w:rPr>
          <w:rFonts w:ascii="Times New Roman" w:hAnsi="Times New Roman"/>
          <w:sz w:val="28"/>
          <w:szCs w:val="28"/>
        </w:rPr>
        <w:t>». Результаты опроса.</w:t>
      </w:r>
    </w:p>
    <w:p w:rsidR="00AF4FDA" w:rsidRDefault="00AF4FDA" w:rsidP="00127D7F">
      <w:pPr>
        <w:pStyle w:val="1"/>
        <w:rPr>
          <w:rFonts w:ascii="Times New Roman" w:hAnsi="Times New Roman"/>
          <w:sz w:val="28"/>
          <w:szCs w:val="28"/>
        </w:rPr>
      </w:pPr>
    </w:p>
    <w:tbl>
      <w:tblPr>
        <w:tblW w:w="9600" w:type="dxa"/>
        <w:tblInd w:w="93" w:type="dxa"/>
        <w:tblLook w:val="0000" w:firstRow="0" w:lastRow="0" w:firstColumn="0" w:lastColumn="0" w:noHBand="0" w:noVBand="0"/>
      </w:tblPr>
      <w:tblGrid>
        <w:gridCol w:w="1880"/>
        <w:gridCol w:w="740"/>
        <w:gridCol w:w="1280"/>
        <w:gridCol w:w="900"/>
        <w:gridCol w:w="940"/>
        <w:gridCol w:w="900"/>
        <w:gridCol w:w="880"/>
        <w:gridCol w:w="1000"/>
        <w:gridCol w:w="1160"/>
      </w:tblGrid>
      <w:tr w:rsidR="00AF4FDA" w:rsidRPr="00E44C5E" w:rsidTr="00E44C5E">
        <w:trPr>
          <w:trHeight w:val="715"/>
        </w:trPr>
        <w:tc>
          <w:tcPr>
            <w:tcW w:w="1800" w:type="dxa"/>
            <w:vMerge w:val="restart"/>
            <w:tcBorders>
              <w:top w:val="single" w:sz="8" w:space="0" w:color="auto"/>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Тип покупателя</w:t>
            </w:r>
          </w:p>
        </w:tc>
        <w:tc>
          <w:tcPr>
            <w:tcW w:w="740" w:type="dxa"/>
            <w:vMerge w:val="restart"/>
            <w:tcBorders>
              <w:top w:val="single" w:sz="8" w:space="0" w:color="auto"/>
              <w:left w:val="single" w:sz="8" w:space="0" w:color="auto"/>
              <w:bottom w:val="single" w:sz="8" w:space="0" w:color="auto"/>
              <w:right w:val="single" w:sz="8" w:space="0" w:color="auto"/>
            </w:tcBorders>
            <w:noWrap/>
            <w:textDirection w:val="btLr"/>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 соотношение</w:t>
            </w:r>
          </w:p>
        </w:tc>
        <w:tc>
          <w:tcPr>
            <w:tcW w:w="5900" w:type="dxa"/>
            <w:gridSpan w:val="6"/>
            <w:tcBorders>
              <w:top w:val="single" w:sz="8" w:space="0" w:color="auto"/>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Оценки параметров, балл</w:t>
            </w:r>
          </w:p>
        </w:tc>
        <w:tc>
          <w:tcPr>
            <w:tcW w:w="1160" w:type="dxa"/>
            <w:vMerge w:val="restart"/>
            <w:tcBorders>
              <w:top w:val="single" w:sz="8" w:space="0" w:color="auto"/>
              <w:left w:val="single" w:sz="8" w:space="0" w:color="auto"/>
              <w:bottom w:val="single" w:sz="8" w:space="0" w:color="auto"/>
              <w:right w:val="single" w:sz="8" w:space="0" w:color="auto"/>
            </w:tcBorders>
            <w:textDirection w:val="btLr"/>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Среднеарифм-ая оценка</w:t>
            </w:r>
          </w:p>
        </w:tc>
      </w:tr>
      <w:tr w:rsidR="00AF4FDA" w:rsidRPr="00E44C5E" w:rsidTr="00E44C5E">
        <w:trPr>
          <w:trHeight w:val="2130"/>
        </w:trPr>
        <w:tc>
          <w:tcPr>
            <w:tcW w:w="1800" w:type="dxa"/>
            <w:vMerge/>
            <w:tcBorders>
              <w:top w:val="single" w:sz="8" w:space="0" w:color="auto"/>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rPr>
                <w:rFonts w:ascii="Times New Roman" w:hAnsi="Times New Roman"/>
                <w:sz w:val="28"/>
                <w:szCs w:val="28"/>
                <w:lang w:eastAsia="ru-RU"/>
              </w:rPr>
            </w:pPr>
          </w:p>
        </w:tc>
        <w:tc>
          <w:tcPr>
            <w:tcW w:w="740" w:type="dxa"/>
            <w:vMerge/>
            <w:tcBorders>
              <w:top w:val="single" w:sz="8" w:space="0" w:color="auto"/>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rPr>
                <w:rFonts w:ascii="Times New Roman" w:hAnsi="Times New Roman"/>
                <w:sz w:val="28"/>
                <w:szCs w:val="28"/>
                <w:lang w:eastAsia="ru-RU"/>
              </w:rPr>
            </w:pPr>
          </w:p>
        </w:tc>
        <w:tc>
          <w:tcPr>
            <w:tcW w:w="1280" w:type="dxa"/>
            <w:tcBorders>
              <w:top w:val="nil"/>
              <w:left w:val="nil"/>
              <w:bottom w:val="single" w:sz="8" w:space="0" w:color="auto"/>
              <w:right w:val="single" w:sz="8" w:space="0" w:color="auto"/>
            </w:tcBorders>
            <w:textDirection w:val="btLr"/>
            <w:vAlign w:val="bottom"/>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Со</w:t>
            </w:r>
            <w:r>
              <w:rPr>
                <w:rFonts w:ascii="Times New Roman" w:hAnsi="Times New Roman"/>
                <w:sz w:val="28"/>
                <w:szCs w:val="28"/>
                <w:lang w:eastAsia="ru-RU"/>
              </w:rPr>
              <w:t>о</w:t>
            </w:r>
            <w:r w:rsidRPr="00E44C5E">
              <w:rPr>
                <w:rFonts w:ascii="Times New Roman" w:hAnsi="Times New Roman"/>
                <w:sz w:val="28"/>
                <w:szCs w:val="28"/>
                <w:lang w:eastAsia="ru-RU"/>
              </w:rPr>
              <w:t>тветствие направлению моды</w:t>
            </w:r>
          </w:p>
        </w:tc>
        <w:tc>
          <w:tcPr>
            <w:tcW w:w="900" w:type="dxa"/>
            <w:tcBorders>
              <w:top w:val="nil"/>
              <w:left w:val="nil"/>
              <w:bottom w:val="single" w:sz="8" w:space="0" w:color="auto"/>
              <w:right w:val="single" w:sz="8" w:space="0" w:color="auto"/>
            </w:tcBorders>
            <w:textDirection w:val="btLr"/>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Цветовая гамма</w:t>
            </w:r>
          </w:p>
        </w:tc>
        <w:tc>
          <w:tcPr>
            <w:tcW w:w="940" w:type="dxa"/>
            <w:tcBorders>
              <w:top w:val="nil"/>
              <w:left w:val="nil"/>
              <w:bottom w:val="single" w:sz="8" w:space="0" w:color="auto"/>
              <w:right w:val="single" w:sz="8" w:space="0" w:color="auto"/>
            </w:tcBorders>
            <w:textDirection w:val="btLr"/>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Кач-во материалов</w:t>
            </w:r>
          </w:p>
        </w:tc>
        <w:tc>
          <w:tcPr>
            <w:tcW w:w="900" w:type="dxa"/>
            <w:tcBorders>
              <w:top w:val="nil"/>
              <w:left w:val="nil"/>
              <w:bottom w:val="single" w:sz="8" w:space="0" w:color="auto"/>
              <w:right w:val="single" w:sz="8" w:space="0" w:color="auto"/>
            </w:tcBorders>
            <w:textDirection w:val="btLr"/>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Степень комфортности</w:t>
            </w:r>
          </w:p>
        </w:tc>
        <w:tc>
          <w:tcPr>
            <w:tcW w:w="880" w:type="dxa"/>
            <w:tcBorders>
              <w:top w:val="nil"/>
              <w:left w:val="nil"/>
              <w:bottom w:val="single" w:sz="8" w:space="0" w:color="auto"/>
              <w:right w:val="single" w:sz="8" w:space="0" w:color="auto"/>
            </w:tcBorders>
            <w:noWrap/>
            <w:textDirection w:val="btLr"/>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Долговечность</w:t>
            </w:r>
          </w:p>
        </w:tc>
        <w:tc>
          <w:tcPr>
            <w:tcW w:w="1000" w:type="dxa"/>
            <w:tcBorders>
              <w:top w:val="nil"/>
              <w:left w:val="nil"/>
              <w:bottom w:val="single" w:sz="8" w:space="0" w:color="auto"/>
              <w:right w:val="single" w:sz="8" w:space="0" w:color="auto"/>
            </w:tcBorders>
            <w:textDirection w:val="btLr"/>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Цена, её соотв. кач-ву</w:t>
            </w:r>
          </w:p>
        </w:tc>
        <w:tc>
          <w:tcPr>
            <w:tcW w:w="1160" w:type="dxa"/>
            <w:vMerge/>
            <w:tcBorders>
              <w:top w:val="single" w:sz="8" w:space="0" w:color="auto"/>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p>
        </w:tc>
      </w:tr>
      <w:tr w:rsidR="00AF4FDA" w:rsidRPr="00E44C5E" w:rsidTr="00E44C5E">
        <w:trPr>
          <w:trHeight w:val="270"/>
        </w:trPr>
        <w:tc>
          <w:tcPr>
            <w:tcW w:w="1800" w:type="dxa"/>
            <w:tcBorders>
              <w:top w:val="nil"/>
              <w:left w:val="single" w:sz="8" w:space="0" w:color="auto"/>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1</w:t>
            </w:r>
          </w:p>
        </w:tc>
        <w:tc>
          <w:tcPr>
            <w:tcW w:w="74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2</w:t>
            </w:r>
          </w:p>
        </w:tc>
        <w:tc>
          <w:tcPr>
            <w:tcW w:w="128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3</w:t>
            </w:r>
          </w:p>
        </w:tc>
        <w:tc>
          <w:tcPr>
            <w:tcW w:w="90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4</w:t>
            </w:r>
          </w:p>
        </w:tc>
        <w:tc>
          <w:tcPr>
            <w:tcW w:w="94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5</w:t>
            </w:r>
          </w:p>
        </w:tc>
        <w:tc>
          <w:tcPr>
            <w:tcW w:w="90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6</w:t>
            </w:r>
          </w:p>
        </w:tc>
        <w:tc>
          <w:tcPr>
            <w:tcW w:w="88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7</w:t>
            </w:r>
          </w:p>
        </w:tc>
        <w:tc>
          <w:tcPr>
            <w:tcW w:w="100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8</w:t>
            </w:r>
          </w:p>
        </w:tc>
        <w:tc>
          <w:tcPr>
            <w:tcW w:w="116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9</w:t>
            </w:r>
          </w:p>
        </w:tc>
      </w:tr>
      <w:tr w:rsidR="00AF4FDA" w:rsidRPr="00E44C5E" w:rsidTr="00E44C5E">
        <w:trPr>
          <w:trHeight w:val="525"/>
        </w:trPr>
        <w:tc>
          <w:tcPr>
            <w:tcW w:w="1800" w:type="dxa"/>
            <w:tcBorders>
              <w:top w:val="nil"/>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rPr>
                <w:rFonts w:ascii="Times New Roman" w:hAnsi="Times New Roman"/>
                <w:sz w:val="28"/>
                <w:szCs w:val="28"/>
                <w:lang w:eastAsia="ru-RU"/>
              </w:rPr>
            </w:pPr>
            <w:r w:rsidRPr="00E44C5E">
              <w:rPr>
                <w:rFonts w:ascii="Times New Roman" w:hAnsi="Times New Roman"/>
                <w:sz w:val="28"/>
                <w:szCs w:val="28"/>
                <w:lang w:eastAsia="ru-RU"/>
              </w:rPr>
              <w:t>Лояльные</w:t>
            </w:r>
          </w:p>
        </w:tc>
        <w:tc>
          <w:tcPr>
            <w:tcW w:w="7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13</w:t>
            </w:r>
          </w:p>
        </w:tc>
        <w:tc>
          <w:tcPr>
            <w:tcW w:w="12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3,9</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4,2</w:t>
            </w:r>
          </w:p>
        </w:tc>
        <w:tc>
          <w:tcPr>
            <w:tcW w:w="9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4,5</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4,5</w:t>
            </w:r>
          </w:p>
        </w:tc>
        <w:tc>
          <w:tcPr>
            <w:tcW w:w="8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3,9</w:t>
            </w:r>
          </w:p>
        </w:tc>
        <w:tc>
          <w:tcPr>
            <w:tcW w:w="10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3,4</w:t>
            </w:r>
          </w:p>
        </w:tc>
        <w:tc>
          <w:tcPr>
            <w:tcW w:w="116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4,1</w:t>
            </w:r>
          </w:p>
        </w:tc>
      </w:tr>
      <w:tr w:rsidR="00AF4FDA" w:rsidRPr="00E44C5E" w:rsidTr="00E44C5E">
        <w:trPr>
          <w:trHeight w:val="570"/>
        </w:trPr>
        <w:tc>
          <w:tcPr>
            <w:tcW w:w="1800" w:type="dxa"/>
            <w:tcBorders>
              <w:top w:val="nil"/>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rPr>
                <w:rFonts w:ascii="Times New Roman" w:hAnsi="Times New Roman"/>
                <w:sz w:val="28"/>
                <w:szCs w:val="28"/>
                <w:lang w:eastAsia="ru-RU"/>
              </w:rPr>
            </w:pPr>
            <w:r w:rsidRPr="00E44C5E">
              <w:rPr>
                <w:rFonts w:ascii="Times New Roman" w:hAnsi="Times New Roman"/>
                <w:sz w:val="28"/>
                <w:szCs w:val="28"/>
                <w:lang w:eastAsia="ru-RU"/>
              </w:rPr>
              <w:t>Безразличные</w:t>
            </w:r>
          </w:p>
        </w:tc>
        <w:tc>
          <w:tcPr>
            <w:tcW w:w="7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29</w:t>
            </w:r>
          </w:p>
        </w:tc>
        <w:tc>
          <w:tcPr>
            <w:tcW w:w="12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3,6</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4,3</w:t>
            </w:r>
          </w:p>
        </w:tc>
        <w:tc>
          <w:tcPr>
            <w:tcW w:w="9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4,8</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4,3</w:t>
            </w:r>
          </w:p>
        </w:tc>
        <w:tc>
          <w:tcPr>
            <w:tcW w:w="8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4,2</w:t>
            </w:r>
          </w:p>
        </w:tc>
        <w:tc>
          <w:tcPr>
            <w:tcW w:w="10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4,3</w:t>
            </w:r>
          </w:p>
        </w:tc>
        <w:tc>
          <w:tcPr>
            <w:tcW w:w="116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4,3</w:t>
            </w:r>
          </w:p>
        </w:tc>
      </w:tr>
      <w:tr w:rsidR="00AF4FDA" w:rsidRPr="00E44C5E" w:rsidTr="00E44C5E">
        <w:trPr>
          <w:trHeight w:val="480"/>
        </w:trPr>
        <w:tc>
          <w:tcPr>
            <w:tcW w:w="1800" w:type="dxa"/>
            <w:tcBorders>
              <w:top w:val="nil"/>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rPr>
                <w:rFonts w:ascii="Times New Roman" w:hAnsi="Times New Roman"/>
                <w:sz w:val="28"/>
                <w:szCs w:val="28"/>
                <w:lang w:eastAsia="ru-RU"/>
              </w:rPr>
            </w:pPr>
            <w:r w:rsidRPr="00E44C5E">
              <w:rPr>
                <w:rFonts w:ascii="Times New Roman" w:hAnsi="Times New Roman"/>
                <w:sz w:val="28"/>
                <w:szCs w:val="28"/>
                <w:lang w:eastAsia="ru-RU"/>
              </w:rPr>
              <w:t>Случайные</w:t>
            </w:r>
          </w:p>
        </w:tc>
        <w:tc>
          <w:tcPr>
            <w:tcW w:w="7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58</w:t>
            </w:r>
          </w:p>
        </w:tc>
        <w:tc>
          <w:tcPr>
            <w:tcW w:w="12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4,3</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4,4</w:t>
            </w:r>
          </w:p>
        </w:tc>
        <w:tc>
          <w:tcPr>
            <w:tcW w:w="9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4,3</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4,6</w:t>
            </w:r>
          </w:p>
        </w:tc>
        <w:tc>
          <w:tcPr>
            <w:tcW w:w="8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4,3</w:t>
            </w:r>
          </w:p>
        </w:tc>
        <w:tc>
          <w:tcPr>
            <w:tcW w:w="10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4,0</w:t>
            </w:r>
          </w:p>
        </w:tc>
        <w:tc>
          <w:tcPr>
            <w:tcW w:w="116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4,3</w:t>
            </w:r>
          </w:p>
        </w:tc>
      </w:tr>
      <w:tr w:rsidR="00AF4FDA" w:rsidRPr="00E44C5E" w:rsidTr="00E44C5E">
        <w:trPr>
          <w:trHeight w:val="510"/>
        </w:trPr>
        <w:tc>
          <w:tcPr>
            <w:tcW w:w="1800" w:type="dxa"/>
            <w:tcBorders>
              <w:top w:val="nil"/>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rPr>
                <w:rFonts w:ascii="Times New Roman" w:hAnsi="Times New Roman"/>
                <w:sz w:val="28"/>
                <w:szCs w:val="28"/>
                <w:lang w:eastAsia="ru-RU"/>
              </w:rPr>
            </w:pPr>
            <w:r w:rsidRPr="00E44C5E">
              <w:rPr>
                <w:rFonts w:ascii="Times New Roman" w:hAnsi="Times New Roman"/>
                <w:sz w:val="28"/>
                <w:szCs w:val="28"/>
                <w:lang w:eastAsia="ru-RU"/>
              </w:rPr>
              <w:t>Итого:</w:t>
            </w:r>
          </w:p>
        </w:tc>
        <w:tc>
          <w:tcPr>
            <w:tcW w:w="7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100</w:t>
            </w:r>
          </w:p>
        </w:tc>
        <w:tc>
          <w:tcPr>
            <w:tcW w:w="12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3,9</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4,3</w:t>
            </w:r>
          </w:p>
        </w:tc>
        <w:tc>
          <w:tcPr>
            <w:tcW w:w="9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4,5</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4,5</w:t>
            </w:r>
          </w:p>
        </w:tc>
        <w:tc>
          <w:tcPr>
            <w:tcW w:w="8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4,1</w:t>
            </w:r>
          </w:p>
        </w:tc>
        <w:tc>
          <w:tcPr>
            <w:tcW w:w="10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3,9</w:t>
            </w:r>
          </w:p>
        </w:tc>
        <w:tc>
          <w:tcPr>
            <w:tcW w:w="116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4,2</w:t>
            </w:r>
          </w:p>
        </w:tc>
      </w:tr>
    </w:tbl>
    <w:p w:rsidR="00AF4FDA" w:rsidRDefault="00AF4FDA" w:rsidP="00127D7F">
      <w:pPr>
        <w:pStyle w:val="1"/>
        <w:rPr>
          <w:rFonts w:ascii="Times New Roman" w:hAnsi="Times New Roman"/>
          <w:sz w:val="28"/>
          <w:szCs w:val="28"/>
        </w:rPr>
      </w:pPr>
    </w:p>
    <w:p w:rsidR="00AF4FDA" w:rsidRDefault="00AF4FDA" w:rsidP="00127D7F">
      <w:pPr>
        <w:pStyle w:val="1"/>
        <w:rPr>
          <w:rFonts w:ascii="Times New Roman" w:hAnsi="Times New Roman"/>
          <w:sz w:val="28"/>
          <w:szCs w:val="28"/>
        </w:rPr>
      </w:pPr>
    </w:p>
    <w:p w:rsidR="00AF4FDA" w:rsidRDefault="00AF4FDA" w:rsidP="00127D7F">
      <w:pPr>
        <w:pStyle w:val="1"/>
        <w:rPr>
          <w:rFonts w:ascii="Times New Roman" w:hAnsi="Times New Roman"/>
          <w:sz w:val="28"/>
          <w:szCs w:val="28"/>
        </w:rPr>
      </w:pPr>
      <w:r>
        <w:rPr>
          <w:rFonts w:ascii="Times New Roman" w:hAnsi="Times New Roman"/>
          <w:sz w:val="28"/>
          <w:szCs w:val="28"/>
        </w:rPr>
        <w:t>3.Просим Вас оценить свойства обуви российской торговой марки по итальянским технологиям «</w:t>
      </w:r>
      <w:r>
        <w:rPr>
          <w:rFonts w:ascii="Times New Roman" w:hAnsi="Times New Roman"/>
          <w:sz w:val="28"/>
          <w:szCs w:val="28"/>
          <w:lang w:val="en-US"/>
        </w:rPr>
        <w:t>JELAXI</w:t>
      </w:r>
      <w:r>
        <w:rPr>
          <w:rFonts w:ascii="Times New Roman" w:hAnsi="Times New Roman"/>
          <w:sz w:val="28"/>
          <w:szCs w:val="28"/>
        </w:rPr>
        <w:t>» по 5-ти бальной шкале</w:t>
      </w:r>
    </w:p>
    <w:p w:rsidR="00AF4FDA" w:rsidRDefault="00AF4FDA" w:rsidP="00272C32">
      <w:pPr>
        <w:pStyle w:val="1"/>
        <w:jc w:val="center"/>
        <w:rPr>
          <w:rFonts w:ascii="Times New Roman" w:hAnsi="Times New Roman"/>
          <w:sz w:val="28"/>
          <w:szCs w:val="28"/>
        </w:rPr>
      </w:pPr>
      <w:r>
        <w:rPr>
          <w:rFonts w:ascii="Times New Roman" w:hAnsi="Times New Roman"/>
          <w:sz w:val="28"/>
          <w:szCs w:val="28"/>
        </w:rPr>
        <w:t>Лояльные – 13</w:t>
      </w:r>
    </w:p>
    <w:p w:rsidR="00AF4FDA" w:rsidRDefault="00AF4FDA" w:rsidP="00272C32">
      <w:pPr>
        <w:pStyle w:val="1"/>
        <w:rPr>
          <w:rFonts w:ascii="Times New Roman" w:hAnsi="Times New Roman"/>
          <w:sz w:val="28"/>
          <w:szCs w:val="28"/>
        </w:rPr>
      </w:pPr>
      <w:r>
        <w:rPr>
          <w:rFonts w:ascii="Times New Roman" w:hAnsi="Times New Roman"/>
          <w:sz w:val="28"/>
          <w:szCs w:val="28"/>
        </w:rPr>
        <w:t>а) Соответствие направлению моды – 5,5,5,5,4,5,5,5,5,5,5,5,5</w:t>
      </w:r>
    </w:p>
    <w:p w:rsidR="00AF4FDA" w:rsidRDefault="00AF4FDA" w:rsidP="00272C32">
      <w:pPr>
        <w:pStyle w:val="1"/>
        <w:rPr>
          <w:rFonts w:ascii="Times New Roman" w:hAnsi="Times New Roman"/>
          <w:sz w:val="28"/>
          <w:szCs w:val="28"/>
        </w:rPr>
      </w:pPr>
      <w:r>
        <w:rPr>
          <w:rFonts w:ascii="Times New Roman" w:hAnsi="Times New Roman"/>
          <w:sz w:val="28"/>
          <w:szCs w:val="28"/>
        </w:rPr>
        <w:t>б) Цветовая гамма – 4,5,4,5,5,4,4,5,5,4,5,3,5</w:t>
      </w:r>
    </w:p>
    <w:p w:rsidR="00AF4FDA" w:rsidRDefault="00AF4FDA" w:rsidP="00272C32">
      <w:pPr>
        <w:pStyle w:val="1"/>
        <w:rPr>
          <w:rFonts w:ascii="Times New Roman" w:hAnsi="Times New Roman"/>
          <w:sz w:val="28"/>
          <w:szCs w:val="28"/>
        </w:rPr>
      </w:pPr>
      <w:r>
        <w:rPr>
          <w:rFonts w:ascii="Times New Roman" w:hAnsi="Times New Roman"/>
          <w:sz w:val="28"/>
          <w:szCs w:val="28"/>
        </w:rPr>
        <w:t>в) Качество материалов – 5,4,5,5,5,4,4,5,5,3,5,5,5</w:t>
      </w:r>
    </w:p>
    <w:p w:rsidR="00AF4FDA" w:rsidRDefault="00AF4FDA" w:rsidP="00272C32">
      <w:pPr>
        <w:pStyle w:val="1"/>
        <w:rPr>
          <w:rFonts w:ascii="Times New Roman" w:hAnsi="Times New Roman"/>
          <w:sz w:val="28"/>
          <w:szCs w:val="28"/>
        </w:rPr>
      </w:pPr>
      <w:r>
        <w:rPr>
          <w:rFonts w:ascii="Times New Roman" w:hAnsi="Times New Roman"/>
          <w:sz w:val="28"/>
          <w:szCs w:val="28"/>
        </w:rPr>
        <w:t>г) Степень комфортности – 5,4,5,4,5,3,5,5,4,5,4,5,5</w:t>
      </w:r>
    </w:p>
    <w:p w:rsidR="00AF4FDA" w:rsidRDefault="00AF4FDA" w:rsidP="00272C32">
      <w:pPr>
        <w:pStyle w:val="1"/>
        <w:rPr>
          <w:rFonts w:ascii="Times New Roman" w:hAnsi="Times New Roman"/>
          <w:sz w:val="28"/>
          <w:szCs w:val="28"/>
        </w:rPr>
      </w:pPr>
      <w:r>
        <w:rPr>
          <w:rFonts w:ascii="Times New Roman" w:hAnsi="Times New Roman"/>
          <w:sz w:val="28"/>
          <w:szCs w:val="28"/>
        </w:rPr>
        <w:t>д) Долговечность – 5,5,5,5,4,5,5,4,5,5,5,5,4</w:t>
      </w:r>
    </w:p>
    <w:p w:rsidR="00AF4FDA" w:rsidRDefault="00AF4FDA" w:rsidP="00272C32">
      <w:pPr>
        <w:pStyle w:val="1"/>
        <w:rPr>
          <w:rFonts w:ascii="Times New Roman" w:hAnsi="Times New Roman"/>
          <w:sz w:val="28"/>
          <w:szCs w:val="28"/>
        </w:rPr>
      </w:pPr>
      <w:r>
        <w:rPr>
          <w:rFonts w:ascii="Times New Roman" w:hAnsi="Times New Roman"/>
          <w:sz w:val="28"/>
          <w:szCs w:val="28"/>
        </w:rPr>
        <w:t>е) Цена, её соответствие качеству – 4,4,5,5,4,5,5,5,4,5,5,3,3</w:t>
      </w:r>
    </w:p>
    <w:p w:rsidR="00AF4FDA" w:rsidRDefault="00AF4FDA" w:rsidP="00272C32">
      <w:pPr>
        <w:pStyle w:val="1"/>
        <w:rPr>
          <w:rFonts w:ascii="Times New Roman" w:hAnsi="Times New Roman"/>
          <w:sz w:val="28"/>
          <w:szCs w:val="28"/>
        </w:rPr>
      </w:pPr>
    </w:p>
    <w:p w:rsidR="00AF4FDA" w:rsidRDefault="00AF4FDA" w:rsidP="00272C32">
      <w:pPr>
        <w:pStyle w:val="1"/>
        <w:jc w:val="center"/>
        <w:rPr>
          <w:rFonts w:ascii="Times New Roman" w:hAnsi="Times New Roman"/>
          <w:sz w:val="28"/>
          <w:szCs w:val="28"/>
        </w:rPr>
      </w:pPr>
      <w:r>
        <w:rPr>
          <w:rFonts w:ascii="Times New Roman" w:hAnsi="Times New Roman"/>
          <w:sz w:val="28"/>
          <w:szCs w:val="28"/>
        </w:rPr>
        <w:t>Безразличные – 29</w:t>
      </w:r>
    </w:p>
    <w:p w:rsidR="00AF4FDA" w:rsidRDefault="00AF4FDA" w:rsidP="00272C32">
      <w:pPr>
        <w:pStyle w:val="1"/>
        <w:rPr>
          <w:rFonts w:ascii="Times New Roman" w:hAnsi="Times New Roman"/>
          <w:sz w:val="28"/>
          <w:szCs w:val="28"/>
        </w:rPr>
      </w:pPr>
      <w:r>
        <w:rPr>
          <w:rFonts w:ascii="Times New Roman" w:hAnsi="Times New Roman"/>
          <w:sz w:val="28"/>
          <w:szCs w:val="28"/>
        </w:rPr>
        <w:t>а) Соответствие направлению моды – 5,5,5,5,5,5,5,4,5,5,5,5,5,4,5,4,5,5,5,5,5,5,5,5,5,4,5,5,5</w:t>
      </w:r>
    </w:p>
    <w:p w:rsidR="00AF4FDA" w:rsidRDefault="00AF4FDA" w:rsidP="00272C32">
      <w:pPr>
        <w:pStyle w:val="1"/>
        <w:rPr>
          <w:rFonts w:ascii="Times New Roman" w:hAnsi="Times New Roman"/>
          <w:sz w:val="28"/>
          <w:szCs w:val="28"/>
        </w:rPr>
      </w:pPr>
      <w:r>
        <w:rPr>
          <w:rFonts w:ascii="Times New Roman" w:hAnsi="Times New Roman"/>
          <w:sz w:val="28"/>
          <w:szCs w:val="28"/>
        </w:rPr>
        <w:t>б) Цветовая гамма – 5,5,5,5,5,5,5,5,5,5,5,5,4,5,5,5,5,5,5,5,5,5,5,5,5,5,5,5,5</w:t>
      </w:r>
    </w:p>
    <w:p w:rsidR="00AF4FDA" w:rsidRDefault="00AF4FDA" w:rsidP="00272C32">
      <w:pPr>
        <w:pStyle w:val="1"/>
        <w:rPr>
          <w:rFonts w:ascii="Times New Roman" w:hAnsi="Times New Roman"/>
          <w:sz w:val="28"/>
          <w:szCs w:val="28"/>
        </w:rPr>
      </w:pPr>
      <w:r>
        <w:rPr>
          <w:rFonts w:ascii="Times New Roman" w:hAnsi="Times New Roman"/>
          <w:sz w:val="28"/>
          <w:szCs w:val="28"/>
        </w:rPr>
        <w:t>в) Качество материалов – 4,5,5,5,5,4,5,4,5,5,5,5,5,5,3,5,5,5,5,5,4,5,5,5,5,5,4,5,4</w:t>
      </w:r>
    </w:p>
    <w:p w:rsidR="00AF4FDA" w:rsidRDefault="00AF4FDA" w:rsidP="00272C32">
      <w:pPr>
        <w:pStyle w:val="1"/>
        <w:rPr>
          <w:rFonts w:ascii="Times New Roman" w:hAnsi="Times New Roman"/>
          <w:sz w:val="28"/>
          <w:szCs w:val="28"/>
        </w:rPr>
      </w:pPr>
      <w:r>
        <w:rPr>
          <w:rFonts w:ascii="Times New Roman" w:hAnsi="Times New Roman"/>
          <w:sz w:val="28"/>
          <w:szCs w:val="28"/>
        </w:rPr>
        <w:t>г) Степень комфортности – 4,4,4,5,5,5,4,4,5,5,5,5,3,5,5,5,5,5,4,5,5,5,5,5,4,4,3,5,5</w:t>
      </w:r>
    </w:p>
    <w:p w:rsidR="00AF4FDA" w:rsidRDefault="00AF4FDA" w:rsidP="00272C32">
      <w:pPr>
        <w:pStyle w:val="1"/>
        <w:rPr>
          <w:rFonts w:ascii="Times New Roman" w:hAnsi="Times New Roman"/>
          <w:sz w:val="28"/>
          <w:szCs w:val="28"/>
        </w:rPr>
      </w:pPr>
      <w:r>
        <w:rPr>
          <w:rFonts w:ascii="Times New Roman" w:hAnsi="Times New Roman"/>
          <w:sz w:val="28"/>
          <w:szCs w:val="28"/>
        </w:rPr>
        <w:t>д) Долговечность – 5,5,5,4,5,5,5,5,5,5,5,5,5,4,5,4,5,5,5,5,5,5,5,5,5,5,5,5,5</w:t>
      </w:r>
    </w:p>
    <w:p w:rsidR="00AF4FDA" w:rsidRDefault="00AF4FDA" w:rsidP="00272C32">
      <w:pPr>
        <w:pStyle w:val="1"/>
        <w:rPr>
          <w:rFonts w:ascii="Times New Roman" w:hAnsi="Times New Roman"/>
          <w:sz w:val="28"/>
          <w:szCs w:val="28"/>
        </w:rPr>
      </w:pPr>
      <w:r>
        <w:rPr>
          <w:rFonts w:ascii="Times New Roman" w:hAnsi="Times New Roman"/>
          <w:sz w:val="28"/>
          <w:szCs w:val="28"/>
        </w:rPr>
        <w:t>е) Цена, её соответствие качеству – 4,5,5,5,5,5,5,5,5,5,4,5,5,5,5,5,5,5,4,3,5,5,5,5,4,5,5,5,5</w:t>
      </w:r>
    </w:p>
    <w:p w:rsidR="00AF4FDA" w:rsidRDefault="00AF4FDA" w:rsidP="00272C32">
      <w:pPr>
        <w:pStyle w:val="1"/>
        <w:rPr>
          <w:rFonts w:ascii="Times New Roman" w:hAnsi="Times New Roman"/>
          <w:sz w:val="28"/>
          <w:szCs w:val="28"/>
        </w:rPr>
      </w:pPr>
    </w:p>
    <w:p w:rsidR="00AF4FDA" w:rsidRDefault="00AF4FDA" w:rsidP="00154E53">
      <w:pPr>
        <w:pStyle w:val="1"/>
        <w:jc w:val="center"/>
        <w:rPr>
          <w:rFonts w:ascii="Times New Roman" w:hAnsi="Times New Roman"/>
          <w:sz w:val="28"/>
          <w:szCs w:val="28"/>
        </w:rPr>
      </w:pPr>
      <w:r>
        <w:rPr>
          <w:rFonts w:ascii="Times New Roman" w:hAnsi="Times New Roman"/>
          <w:sz w:val="28"/>
          <w:szCs w:val="28"/>
        </w:rPr>
        <w:t>Случайные – 58</w:t>
      </w:r>
    </w:p>
    <w:p w:rsidR="00AF4FDA" w:rsidRDefault="00AF4FDA" w:rsidP="00072283">
      <w:pPr>
        <w:pStyle w:val="1"/>
        <w:rPr>
          <w:rFonts w:ascii="Times New Roman" w:hAnsi="Times New Roman"/>
          <w:sz w:val="28"/>
          <w:szCs w:val="28"/>
        </w:rPr>
      </w:pPr>
      <w:r>
        <w:rPr>
          <w:rFonts w:ascii="Times New Roman" w:hAnsi="Times New Roman"/>
          <w:sz w:val="28"/>
          <w:szCs w:val="28"/>
        </w:rPr>
        <w:t>а) Соответствие направлению моды – 3,5,5,5,5,5,5,5,5,5,4,4,4,4,4,5,5,5,4,5,5,5,4,5,4,4,5,4,5,5,5,4,4,5,5,5,4,5,4,5,4,5,4,5,4,5,4,5,4,5,5,5,5,5,4,3,3,3</w:t>
      </w:r>
    </w:p>
    <w:p w:rsidR="00AF4FDA" w:rsidRDefault="00AF4FDA" w:rsidP="00154E53">
      <w:pPr>
        <w:pStyle w:val="1"/>
        <w:rPr>
          <w:rFonts w:ascii="Times New Roman" w:hAnsi="Times New Roman"/>
          <w:sz w:val="28"/>
          <w:szCs w:val="28"/>
        </w:rPr>
      </w:pPr>
      <w:r>
        <w:rPr>
          <w:rFonts w:ascii="Times New Roman" w:hAnsi="Times New Roman"/>
          <w:sz w:val="28"/>
          <w:szCs w:val="28"/>
        </w:rPr>
        <w:t>б) Цветовая гамма – 4,5,5,5,5,5,5,4,5,5,5,4,5,5,5,5,5,5,5,4,5,5,5,4,5,5,4,4,5,5,5,5,4,5,5,5,5,4,5,5,4,5,5,5,5,5,5,5,5,5,5,5,5,5,5,5,4,5</w:t>
      </w:r>
    </w:p>
    <w:p w:rsidR="00AF4FDA" w:rsidRDefault="00AF4FDA" w:rsidP="00154E53">
      <w:pPr>
        <w:pStyle w:val="1"/>
        <w:rPr>
          <w:rFonts w:ascii="Times New Roman" w:hAnsi="Times New Roman"/>
          <w:sz w:val="28"/>
          <w:szCs w:val="28"/>
        </w:rPr>
      </w:pPr>
      <w:r>
        <w:rPr>
          <w:rFonts w:ascii="Times New Roman" w:hAnsi="Times New Roman"/>
          <w:sz w:val="28"/>
          <w:szCs w:val="28"/>
        </w:rPr>
        <w:t>в) Качество материалов – 5,5,5,5,5,5,4,5,5,5,4,4,5,5,5,5,5,5,5,5,5,5,4,5,5,5,5,5,5,5,5,5,5,5,4,5,4,5,5,5,5,4,5,5,5,5,5,5,3,5,5,5,5,5,5,5,5,5</w:t>
      </w:r>
    </w:p>
    <w:p w:rsidR="00AF4FDA" w:rsidRDefault="00AF4FDA" w:rsidP="00154E53">
      <w:pPr>
        <w:pStyle w:val="1"/>
        <w:rPr>
          <w:rFonts w:ascii="Times New Roman" w:hAnsi="Times New Roman"/>
          <w:sz w:val="28"/>
          <w:szCs w:val="28"/>
        </w:rPr>
      </w:pPr>
      <w:r>
        <w:rPr>
          <w:rFonts w:ascii="Times New Roman" w:hAnsi="Times New Roman"/>
          <w:sz w:val="28"/>
          <w:szCs w:val="28"/>
        </w:rPr>
        <w:t>г) Степень комфортности – 4,4,4,5,5,5,5,4,4,5,5,5,5,4,5,4,5,4,5,5,5,5,5,4,4,4,4,5,5,5,5,5,5,5,5,5,5,5,4,5,5,5,4,5,4,5,5,5,5,4,5,4,5,5,4,4,5,4</w:t>
      </w:r>
    </w:p>
    <w:p w:rsidR="00AF4FDA" w:rsidRDefault="00AF4FDA" w:rsidP="00154E53">
      <w:pPr>
        <w:pStyle w:val="1"/>
        <w:rPr>
          <w:rFonts w:ascii="Times New Roman" w:hAnsi="Times New Roman"/>
          <w:sz w:val="28"/>
          <w:szCs w:val="28"/>
        </w:rPr>
      </w:pPr>
      <w:r>
        <w:rPr>
          <w:rFonts w:ascii="Times New Roman" w:hAnsi="Times New Roman"/>
          <w:sz w:val="28"/>
          <w:szCs w:val="28"/>
        </w:rPr>
        <w:t>д) Долговечность – 4,5,4,5,5,4,4,4,5,5,4,4,5,4,5,5,5,4,5,4,5,4,5,4,5,4,5,5,5,4,4,4,5,4,4,4,5,4,5,4,4,4,5,5,5,5,5,4,5,4,5,5,4,4,5,3,5,5</w:t>
      </w:r>
    </w:p>
    <w:p w:rsidR="00AF4FDA" w:rsidRDefault="00AF4FDA" w:rsidP="00154E53">
      <w:pPr>
        <w:pStyle w:val="1"/>
        <w:rPr>
          <w:rFonts w:ascii="Times New Roman" w:hAnsi="Times New Roman"/>
          <w:sz w:val="28"/>
          <w:szCs w:val="28"/>
        </w:rPr>
      </w:pPr>
      <w:r>
        <w:rPr>
          <w:rFonts w:ascii="Times New Roman" w:hAnsi="Times New Roman"/>
          <w:sz w:val="28"/>
          <w:szCs w:val="28"/>
        </w:rPr>
        <w:t>е) Цена, её соответствие качеству – 5,5,5,5,4,5,5,5,5,4,5,5,5,5,5,5,5,5,5,4,4,4,5,5,5,5,4,4,5,5,5,5,5,5,5,5,5,5,5,5,5,5,5,5,5,4,5,5,5,5,5,5,5,5,5,5,5</w:t>
      </w:r>
    </w:p>
    <w:p w:rsidR="00AF4FDA" w:rsidRDefault="00AF4FDA" w:rsidP="00154E53">
      <w:pPr>
        <w:pStyle w:val="1"/>
        <w:rPr>
          <w:rFonts w:ascii="Times New Roman" w:hAnsi="Times New Roman"/>
          <w:sz w:val="28"/>
          <w:szCs w:val="28"/>
        </w:rPr>
      </w:pPr>
    </w:p>
    <w:p w:rsidR="00AF4FDA" w:rsidRDefault="00AF4FDA" w:rsidP="00154E53">
      <w:pPr>
        <w:pStyle w:val="1"/>
        <w:rPr>
          <w:rFonts w:ascii="Times New Roman" w:hAnsi="Times New Roman"/>
          <w:sz w:val="28"/>
          <w:szCs w:val="28"/>
        </w:rPr>
      </w:pPr>
      <w:r>
        <w:rPr>
          <w:rFonts w:ascii="Times New Roman" w:hAnsi="Times New Roman"/>
          <w:sz w:val="28"/>
          <w:szCs w:val="28"/>
        </w:rPr>
        <w:t>Таблица 8. Оценка параметров женской модельной обуви итальянской торговой марки «</w:t>
      </w:r>
      <w:r>
        <w:rPr>
          <w:rFonts w:ascii="Times New Roman" w:hAnsi="Times New Roman"/>
          <w:sz w:val="28"/>
          <w:szCs w:val="28"/>
          <w:lang w:val="en-US"/>
        </w:rPr>
        <w:t>JELAXI</w:t>
      </w:r>
      <w:r>
        <w:rPr>
          <w:rFonts w:ascii="Times New Roman" w:hAnsi="Times New Roman"/>
          <w:sz w:val="28"/>
          <w:szCs w:val="28"/>
        </w:rPr>
        <w:t>». Результаты опроса.</w:t>
      </w:r>
    </w:p>
    <w:p w:rsidR="00AF4FDA" w:rsidRDefault="00AF4FDA" w:rsidP="00154E53">
      <w:pPr>
        <w:pStyle w:val="1"/>
        <w:rPr>
          <w:rFonts w:ascii="Times New Roman" w:hAnsi="Times New Roman"/>
          <w:sz w:val="28"/>
          <w:szCs w:val="28"/>
        </w:rPr>
      </w:pPr>
    </w:p>
    <w:tbl>
      <w:tblPr>
        <w:tblW w:w="9600" w:type="dxa"/>
        <w:tblInd w:w="93" w:type="dxa"/>
        <w:tblLook w:val="0000" w:firstRow="0" w:lastRow="0" w:firstColumn="0" w:lastColumn="0" w:noHBand="0" w:noVBand="0"/>
      </w:tblPr>
      <w:tblGrid>
        <w:gridCol w:w="1880"/>
        <w:gridCol w:w="740"/>
        <w:gridCol w:w="1280"/>
        <w:gridCol w:w="900"/>
        <w:gridCol w:w="940"/>
        <w:gridCol w:w="900"/>
        <w:gridCol w:w="880"/>
        <w:gridCol w:w="1000"/>
        <w:gridCol w:w="1160"/>
      </w:tblGrid>
      <w:tr w:rsidR="00AF4FDA" w:rsidRPr="00E44C5E" w:rsidTr="00E44C5E">
        <w:trPr>
          <w:trHeight w:val="735"/>
        </w:trPr>
        <w:tc>
          <w:tcPr>
            <w:tcW w:w="1800" w:type="dxa"/>
            <w:vMerge w:val="restart"/>
            <w:tcBorders>
              <w:top w:val="single" w:sz="8" w:space="0" w:color="auto"/>
              <w:left w:val="single" w:sz="8" w:space="0" w:color="auto"/>
              <w:bottom w:val="single" w:sz="8" w:space="0" w:color="auto"/>
              <w:right w:val="single" w:sz="8" w:space="0" w:color="auto"/>
            </w:tcBorders>
            <w:vAlign w:val="center"/>
          </w:tcPr>
          <w:p w:rsidR="00AF4FDA" w:rsidRPr="00E44C5E" w:rsidRDefault="00AF4FDA" w:rsidP="003A0B27">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Тип покупателя</w:t>
            </w:r>
          </w:p>
        </w:tc>
        <w:tc>
          <w:tcPr>
            <w:tcW w:w="740" w:type="dxa"/>
            <w:vMerge w:val="restart"/>
            <w:tcBorders>
              <w:top w:val="single" w:sz="8" w:space="0" w:color="auto"/>
              <w:left w:val="single" w:sz="8" w:space="0" w:color="auto"/>
              <w:bottom w:val="single" w:sz="8" w:space="0" w:color="auto"/>
              <w:right w:val="single" w:sz="8" w:space="0" w:color="auto"/>
            </w:tcBorders>
            <w:noWrap/>
            <w:textDirection w:val="btLr"/>
            <w:vAlign w:val="center"/>
          </w:tcPr>
          <w:p w:rsidR="00AF4FDA" w:rsidRPr="00E44C5E" w:rsidRDefault="00AF4FDA" w:rsidP="003A0B27">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 соотношение</w:t>
            </w:r>
          </w:p>
        </w:tc>
        <w:tc>
          <w:tcPr>
            <w:tcW w:w="5900" w:type="dxa"/>
            <w:gridSpan w:val="6"/>
            <w:tcBorders>
              <w:top w:val="single" w:sz="8" w:space="0" w:color="auto"/>
              <w:left w:val="nil"/>
              <w:bottom w:val="single" w:sz="8" w:space="0" w:color="auto"/>
              <w:right w:val="single" w:sz="8" w:space="0" w:color="auto"/>
            </w:tcBorders>
            <w:noWrap/>
            <w:vAlign w:val="bottom"/>
          </w:tcPr>
          <w:p w:rsidR="00AF4FDA" w:rsidRPr="00E44C5E" w:rsidRDefault="00AF4FDA" w:rsidP="003A0B27">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Оценки параметров, балл</w:t>
            </w:r>
          </w:p>
        </w:tc>
        <w:tc>
          <w:tcPr>
            <w:tcW w:w="1160" w:type="dxa"/>
            <w:vMerge w:val="restart"/>
            <w:tcBorders>
              <w:top w:val="single" w:sz="8" w:space="0" w:color="auto"/>
              <w:left w:val="single" w:sz="8" w:space="0" w:color="auto"/>
              <w:bottom w:val="single" w:sz="8" w:space="0" w:color="auto"/>
              <w:right w:val="single" w:sz="8" w:space="0" w:color="auto"/>
            </w:tcBorders>
            <w:textDirection w:val="btLr"/>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Среднеарифм-ая оценка</w:t>
            </w:r>
          </w:p>
        </w:tc>
      </w:tr>
      <w:tr w:rsidR="00AF4FDA" w:rsidRPr="00E44C5E" w:rsidTr="00E44C5E">
        <w:trPr>
          <w:trHeight w:val="1980"/>
        </w:trPr>
        <w:tc>
          <w:tcPr>
            <w:tcW w:w="1800" w:type="dxa"/>
            <w:vMerge/>
            <w:tcBorders>
              <w:top w:val="single" w:sz="8" w:space="0" w:color="auto"/>
              <w:left w:val="single" w:sz="8" w:space="0" w:color="auto"/>
              <w:bottom w:val="single" w:sz="8" w:space="0" w:color="auto"/>
              <w:right w:val="single" w:sz="8" w:space="0" w:color="auto"/>
            </w:tcBorders>
            <w:vAlign w:val="center"/>
          </w:tcPr>
          <w:p w:rsidR="00AF4FDA" w:rsidRPr="00E44C5E" w:rsidRDefault="00AF4FDA" w:rsidP="003A0B27">
            <w:pPr>
              <w:spacing w:after="0" w:line="240" w:lineRule="auto"/>
              <w:jc w:val="center"/>
              <w:rPr>
                <w:rFonts w:ascii="Times New Roman" w:hAnsi="Times New Roman"/>
                <w:sz w:val="28"/>
                <w:szCs w:val="28"/>
                <w:lang w:eastAsia="ru-RU"/>
              </w:rPr>
            </w:pPr>
          </w:p>
        </w:tc>
        <w:tc>
          <w:tcPr>
            <w:tcW w:w="740" w:type="dxa"/>
            <w:vMerge/>
            <w:tcBorders>
              <w:top w:val="single" w:sz="8" w:space="0" w:color="auto"/>
              <w:left w:val="single" w:sz="8" w:space="0" w:color="auto"/>
              <w:bottom w:val="single" w:sz="8" w:space="0" w:color="auto"/>
              <w:right w:val="single" w:sz="8" w:space="0" w:color="auto"/>
            </w:tcBorders>
            <w:vAlign w:val="center"/>
          </w:tcPr>
          <w:p w:rsidR="00AF4FDA" w:rsidRPr="00E44C5E" w:rsidRDefault="00AF4FDA" w:rsidP="003A0B27">
            <w:pPr>
              <w:spacing w:after="0" w:line="240" w:lineRule="auto"/>
              <w:jc w:val="center"/>
              <w:rPr>
                <w:rFonts w:ascii="Times New Roman" w:hAnsi="Times New Roman"/>
                <w:sz w:val="28"/>
                <w:szCs w:val="28"/>
                <w:lang w:eastAsia="ru-RU"/>
              </w:rPr>
            </w:pPr>
          </w:p>
        </w:tc>
        <w:tc>
          <w:tcPr>
            <w:tcW w:w="1280" w:type="dxa"/>
            <w:tcBorders>
              <w:top w:val="nil"/>
              <w:left w:val="nil"/>
              <w:bottom w:val="single" w:sz="8" w:space="0" w:color="auto"/>
              <w:right w:val="single" w:sz="8" w:space="0" w:color="auto"/>
            </w:tcBorders>
            <w:textDirection w:val="btLr"/>
            <w:vAlign w:val="bottom"/>
          </w:tcPr>
          <w:p w:rsidR="00AF4FDA" w:rsidRPr="00E44C5E" w:rsidRDefault="00AF4FDA" w:rsidP="003A0B27">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Соо</w:t>
            </w:r>
            <w:r w:rsidRPr="00E44C5E">
              <w:rPr>
                <w:rFonts w:ascii="Times New Roman" w:hAnsi="Times New Roman"/>
                <w:sz w:val="28"/>
                <w:szCs w:val="28"/>
                <w:lang w:eastAsia="ru-RU"/>
              </w:rPr>
              <w:t>тветствие направлению моды</w:t>
            </w:r>
          </w:p>
        </w:tc>
        <w:tc>
          <w:tcPr>
            <w:tcW w:w="900" w:type="dxa"/>
            <w:tcBorders>
              <w:top w:val="nil"/>
              <w:left w:val="nil"/>
              <w:bottom w:val="single" w:sz="8" w:space="0" w:color="auto"/>
              <w:right w:val="single" w:sz="8" w:space="0" w:color="auto"/>
            </w:tcBorders>
            <w:textDirection w:val="btLr"/>
            <w:vAlign w:val="center"/>
          </w:tcPr>
          <w:p w:rsidR="00AF4FDA" w:rsidRPr="00E44C5E" w:rsidRDefault="00AF4FDA" w:rsidP="003A0B27">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Цветовая гамма</w:t>
            </w:r>
          </w:p>
        </w:tc>
        <w:tc>
          <w:tcPr>
            <w:tcW w:w="940" w:type="dxa"/>
            <w:tcBorders>
              <w:top w:val="nil"/>
              <w:left w:val="nil"/>
              <w:bottom w:val="single" w:sz="8" w:space="0" w:color="auto"/>
              <w:right w:val="single" w:sz="8" w:space="0" w:color="auto"/>
            </w:tcBorders>
            <w:textDirection w:val="btLr"/>
            <w:vAlign w:val="center"/>
          </w:tcPr>
          <w:p w:rsidR="00AF4FDA" w:rsidRPr="00E44C5E" w:rsidRDefault="00AF4FDA" w:rsidP="003A0B27">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Кач-во материалов</w:t>
            </w:r>
          </w:p>
        </w:tc>
        <w:tc>
          <w:tcPr>
            <w:tcW w:w="900" w:type="dxa"/>
            <w:tcBorders>
              <w:top w:val="nil"/>
              <w:left w:val="nil"/>
              <w:bottom w:val="single" w:sz="8" w:space="0" w:color="auto"/>
              <w:right w:val="single" w:sz="8" w:space="0" w:color="auto"/>
            </w:tcBorders>
            <w:textDirection w:val="btLr"/>
            <w:vAlign w:val="center"/>
          </w:tcPr>
          <w:p w:rsidR="00AF4FDA" w:rsidRPr="00E44C5E" w:rsidRDefault="00AF4FDA" w:rsidP="003A0B27">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Степень комфортности</w:t>
            </w:r>
          </w:p>
        </w:tc>
        <w:tc>
          <w:tcPr>
            <w:tcW w:w="880" w:type="dxa"/>
            <w:tcBorders>
              <w:top w:val="nil"/>
              <w:left w:val="nil"/>
              <w:bottom w:val="single" w:sz="8" w:space="0" w:color="auto"/>
              <w:right w:val="single" w:sz="8" w:space="0" w:color="auto"/>
            </w:tcBorders>
            <w:noWrap/>
            <w:textDirection w:val="btLr"/>
            <w:vAlign w:val="center"/>
          </w:tcPr>
          <w:p w:rsidR="00AF4FDA" w:rsidRPr="00E44C5E" w:rsidRDefault="00AF4FDA" w:rsidP="003A0B27">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Долговечность</w:t>
            </w:r>
          </w:p>
        </w:tc>
        <w:tc>
          <w:tcPr>
            <w:tcW w:w="1000" w:type="dxa"/>
            <w:tcBorders>
              <w:top w:val="nil"/>
              <w:left w:val="nil"/>
              <w:bottom w:val="single" w:sz="8" w:space="0" w:color="auto"/>
              <w:right w:val="single" w:sz="8" w:space="0" w:color="auto"/>
            </w:tcBorders>
            <w:textDirection w:val="btLr"/>
            <w:vAlign w:val="center"/>
          </w:tcPr>
          <w:p w:rsidR="00AF4FDA" w:rsidRPr="00E44C5E" w:rsidRDefault="00AF4FDA" w:rsidP="003A0B27">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Цена, её соотв. кач-ву</w:t>
            </w:r>
          </w:p>
        </w:tc>
        <w:tc>
          <w:tcPr>
            <w:tcW w:w="1160" w:type="dxa"/>
            <w:vMerge/>
            <w:tcBorders>
              <w:top w:val="single" w:sz="8" w:space="0" w:color="auto"/>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rPr>
                <w:rFonts w:ascii="Times New Roman" w:hAnsi="Times New Roman"/>
                <w:sz w:val="28"/>
                <w:szCs w:val="28"/>
                <w:lang w:eastAsia="ru-RU"/>
              </w:rPr>
            </w:pPr>
          </w:p>
        </w:tc>
      </w:tr>
      <w:tr w:rsidR="00AF4FDA" w:rsidRPr="00E44C5E" w:rsidTr="00E44C5E">
        <w:trPr>
          <w:trHeight w:val="270"/>
        </w:trPr>
        <w:tc>
          <w:tcPr>
            <w:tcW w:w="1800" w:type="dxa"/>
            <w:tcBorders>
              <w:top w:val="nil"/>
              <w:left w:val="single" w:sz="8" w:space="0" w:color="auto"/>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1</w:t>
            </w:r>
          </w:p>
        </w:tc>
        <w:tc>
          <w:tcPr>
            <w:tcW w:w="74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2</w:t>
            </w:r>
          </w:p>
        </w:tc>
        <w:tc>
          <w:tcPr>
            <w:tcW w:w="128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3</w:t>
            </w:r>
          </w:p>
        </w:tc>
        <w:tc>
          <w:tcPr>
            <w:tcW w:w="90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4</w:t>
            </w:r>
          </w:p>
        </w:tc>
        <w:tc>
          <w:tcPr>
            <w:tcW w:w="94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5</w:t>
            </w:r>
          </w:p>
        </w:tc>
        <w:tc>
          <w:tcPr>
            <w:tcW w:w="90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6</w:t>
            </w:r>
          </w:p>
        </w:tc>
        <w:tc>
          <w:tcPr>
            <w:tcW w:w="88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7</w:t>
            </w:r>
          </w:p>
        </w:tc>
        <w:tc>
          <w:tcPr>
            <w:tcW w:w="100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8</w:t>
            </w:r>
          </w:p>
        </w:tc>
        <w:tc>
          <w:tcPr>
            <w:tcW w:w="1160" w:type="dxa"/>
            <w:tcBorders>
              <w:top w:val="nil"/>
              <w:left w:val="nil"/>
              <w:bottom w:val="single" w:sz="8" w:space="0" w:color="auto"/>
              <w:right w:val="single" w:sz="8" w:space="0" w:color="auto"/>
            </w:tcBorders>
            <w:noWrap/>
            <w:vAlign w:val="bottom"/>
          </w:tcPr>
          <w:p w:rsidR="00AF4FDA" w:rsidRPr="00E44C5E" w:rsidRDefault="00AF4FDA" w:rsidP="00E44C5E">
            <w:pPr>
              <w:spacing w:after="0" w:line="240" w:lineRule="auto"/>
              <w:jc w:val="center"/>
              <w:rPr>
                <w:rFonts w:ascii="Arial" w:hAnsi="Arial"/>
                <w:sz w:val="20"/>
                <w:szCs w:val="20"/>
                <w:lang w:eastAsia="ru-RU"/>
              </w:rPr>
            </w:pPr>
            <w:r w:rsidRPr="00E44C5E">
              <w:rPr>
                <w:rFonts w:ascii="Arial" w:hAnsi="Arial"/>
                <w:sz w:val="20"/>
                <w:szCs w:val="20"/>
                <w:lang w:eastAsia="ru-RU"/>
              </w:rPr>
              <w:t>9</w:t>
            </w:r>
          </w:p>
        </w:tc>
      </w:tr>
      <w:tr w:rsidR="00AF4FDA" w:rsidRPr="00E44C5E" w:rsidTr="00E44C5E">
        <w:trPr>
          <w:trHeight w:val="525"/>
        </w:trPr>
        <w:tc>
          <w:tcPr>
            <w:tcW w:w="1800" w:type="dxa"/>
            <w:tcBorders>
              <w:top w:val="nil"/>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rPr>
                <w:rFonts w:ascii="Times New Roman" w:hAnsi="Times New Roman"/>
                <w:sz w:val="28"/>
                <w:szCs w:val="28"/>
                <w:lang w:eastAsia="ru-RU"/>
              </w:rPr>
            </w:pPr>
            <w:r w:rsidRPr="00E44C5E">
              <w:rPr>
                <w:rFonts w:ascii="Times New Roman" w:hAnsi="Times New Roman"/>
                <w:sz w:val="28"/>
                <w:szCs w:val="28"/>
                <w:lang w:eastAsia="ru-RU"/>
              </w:rPr>
              <w:t>Лояльные</w:t>
            </w:r>
          </w:p>
        </w:tc>
        <w:tc>
          <w:tcPr>
            <w:tcW w:w="7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13</w:t>
            </w:r>
          </w:p>
        </w:tc>
        <w:tc>
          <w:tcPr>
            <w:tcW w:w="12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4,9</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4,5</w:t>
            </w:r>
          </w:p>
        </w:tc>
        <w:tc>
          <w:tcPr>
            <w:tcW w:w="9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4,6</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4,5</w:t>
            </w:r>
          </w:p>
        </w:tc>
        <w:tc>
          <w:tcPr>
            <w:tcW w:w="8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4,8</w:t>
            </w:r>
          </w:p>
        </w:tc>
        <w:tc>
          <w:tcPr>
            <w:tcW w:w="10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4,7</w:t>
            </w:r>
          </w:p>
        </w:tc>
        <w:tc>
          <w:tcPr>
            <w:tcW w:w="116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4,7</w:t>
            </w:r>
          </w:p>
        </w:tc>
      </w:tr>
      <w:tr w:rsidR="00AF4FDA" w:rsidRPr="00E44C5E" w:rsidTr="00E44C5E">
        <w:trPr>
          <w:trHeight w:val="570"/>
        </w:trPr>
        <w:tc>
          <w:tcPr>
            <w:tcW w:w="1800" w:type="dxa"/>
            <w:tcBorders>
              <w:top w:val="nil"/>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rPr>
                <w:rFonts w:ascii="Times New Roman" w:hAnsi="Times New Roman"/>
                <w:sz w:val="28"/>
                <w:szCs w:val="28"/>
                <w:lang w:eastAsia="ru-RU"/>
              </w:rPr>
            </w:pPr>
            <w:r w:rsidRPr="00E44C5E">
              <w:rPr>
                <w:rFonts w:ascii="Times New Roman" w:hAnsi="Times New Roman"/>
                <w:sz w:val="28"/>
                <w:szCs w:val="28"/>
                <w:lang w:eastAsia="ru-RU"/>
              </w:rPr>
              <w:t>Безразличные</w:t>
            </w:r>
          </w:p>
        </w:tc>
        <w:tc>
          <w:tcPr>
            <w:tcW w:w="7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29</w:t>
            </w:r>
          </w:p>
        </w:tc>
        <w:tc>
          <w:tcPr>
            <w:tcW w:w="12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4,0</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5,0</w:t>
            </w:r>
          </w:p>
        </w:tc>
        <w:tc>
          <w:tcPr>
            <w:tcW w:w="9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4,7</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4,6</w:t>
            </w:r>
          </w:p>
        </w:tc>
        <w:tc>
          <w:tcPr>
            <w:tcW w:w="8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4,9</w:t>
            </w:r>
          </w:p>
        </w:tc>
        <w:tc>
          <w:tcPr>
            <w:tcW w:w="10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4,8</w:t>
            </w:r>
          </w:p>
        </w:tc>
        <w:tc>
          <w:tcPr>
            <w:tcW w:w="116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4,7</w:t>
            </w:r>
          </w:p>
        </w:tc>
      </w:tr>
      <w:tr w:rsidR="00AF4FDA" w:rsidRPr="00E44C5E" w:rsidTr="00E44C5E">
        <w:trPr>
          <w:trHeight w:val="480"/>
        </w:trPr>
        <w:tc>
          <w:tcPr>
            <w:tcW w:w="1800" w:type="dxa"/>
            <w:tcBorders>
              <w:top w:val="nil"/>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rPr>
                <w:rFonts w:ascii="Times New Roman" w:hAnsi="Times New Roman"/>
                <w:sz w:val="28"/>
                <w:szCs w:val="28"/>
                <w:lang w:eastAsia="ru-RU"/>
              </w:rPr>
            </w:pPr>
            <w:r w:rsidRPr="00E44C5E">
              <w:rPr>
                <w:rFonts w:ascii="Times New Roman" w:hAnsi="Times New Roman"/>
                <w:sz w:val="28"/>
                <w:szCs w:val="28"/>
                <w:lang w:eastAsia="ru-RU"/>
              </w:rPr>
              <w:t>Случайные</w:t>
            </w:r>
          </w:p>
        </w:tc>
        <w:tc>
          <w:tcPr>
            <w:tcW w:w="7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58</w:t>
            </w:r>
          </w:p>
        </w:tc>
        <w:tc>
          <w:tcPr>
            <w:tcW w:w="12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4,4</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4,8</w:t>
            </w:r>
          </w:p>
        </w:tc>
        <w:tc>
          <w:tcPr>
            <w:tcW w:w="9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4,8</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4,7</w:t>
            </w:r>
          </w:p>
        </w:tc>
        <w:tc>
          <w:tcPr>
            <w:tcW w:w="8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4,5</w:t>
            </w:r>
          </w:p>
        </w:tc>
        <w:tc>
          <w:tcPr>
            <w:tcW w:w="10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4,9</w:t>
            </w:r>
          </w:p>
        </w:tc>
        <w:tc>
          <w:tcPr>
            <w:tcW w:w="116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4,7</w:t>
            </w:r>
          </w:p>
        </w:tc>
      </w:tr>
      <w:tr w:rsidR="00AF4FDA" w:rsidRPr="00E44C5E" w:rsidTr="00E44C5E">
        <w:trPr>
          <w:trHeight w:val="510"/>
        </w:trPr>
        <w:tc>
          <w:tcPr>
            <w:tcW w:w="1800" w:type="dxa"/>
            <w:tcBorders>
              <w:top w:val="nil"/>
              <w:left w:val="single" w:sz="8" w:space="0" w:color="auto"/>
              <w:bottom w:val="single" w:sz="8" w:space="0" w:color="auto"/>
              <w:right w:val="single" w:sz="8" w:space="0" w:color="auto"/>
            </w:tcBorders>
            <w:vAlign w:val="center"/>
          </w:tcPr>
          <w:p w:rsidR="00AF4FDA" w:rsidRPr="00E44C5E" w:rsidRDefault="00AF4FDA" w:rsidP="00E44C5E">
            <w:pPr>
              <w:spacing w:after="0" w:line="240" w:lineRule="auto"/>
              <w:rPr>
                <w:rFonts w:ascii="Times New Roman" w:hAnsi="Times New Roman"/>
                <w:sz w:val="28"/>
                <w:szCs w:val="28"/>
                <w:lang w:eastAsia="ru-RU"/>
              </w:rPr>
            </w:pPr>
            <w:r w:rsidRPr="00E44C5E">
              <w:rPr>
                <w:rFonts w:ascii="Times New Roman" w:hAnsi="Times New Roman"/>
                <w:sz w:val="28"/>
                <w:szCs w:val="28"/>
                <w:lang w:eastAsia="ru-RU"/>
              </w:rPr>
              <w:t>Итого:</w:t>
            </w:r>
          </w:p>
        </w:tc>
        <w:tc>
          <w:tcPr>
            <w:tcW w:w="7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100</w:t>
            </w:r>
          </w:p>
        </w:tc>
        <w:tc>
          <w:tcPr>
            <w:tcW w:w="12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4,4</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4,8</w:t>
            </w:r>
          </w:p>
        </w:tc>
        <w:tc>
          <w:tcPr>
            <w:tcW w:w="94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4,7</w:t>
            </w:r>
          </w:p>
        </w:tc>
        <w:tc>
          <w:tcPr>
            <w:tcW w:w="9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4,6</w:t>
            </w:r>
          </w:p>
        </w:tc>
        <w:tc>
          <w:tcPr>
            <w:tcW w:w="88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4,7</w:t>
            </w:r>
          </w:p>
        </w:tc>
        <w:tc>
          <w:tcPr>
            <w:tcW w:w="100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4,8</w:t>
            </w:r>
          </w:p>
        </w:tc>
        <w:tc>
          <w:tcPr>
            <w:tcW w:w="1160" w:type="dxa"/>
            <w:tcBorders>
              <w:top w:val="nil"/>
              <w:left w:val="nil"/>
              <w:bottom w:val="single" w:sz="8" w:space="0" w:color="auto"/>
              <w:right w:val="single" w:sz="8" w:space="0" w:color="auto"/>
            </w:tcBorders>
            <w:vAlign w:val="center"/>
          </w:tcPr>
          <w:p w:rsidR="00AF4FDA" w:rsidRPr="00E44C5E" w:rsidRDefault="00AF4FDA" w:rsidP="00E44C5E">
            <w:pPr>
              <w:spacing w:after="0" w:line="240" w:lineRule="auto"/>
              <w:jc w:val="center"/>
              <w:rPr>
                <w:rFonts w:ascii="Times New Roman" w:hAnsi="Times New Roman"/>
                <w:sz w:val="28"/>
                <w:szCs w:val="28"/>
                <w:lang w:eastAsia="ru-RU"/>
              </w:rPr>
            </w:pPr>
            <w:r w:rsidRPr="00E44C5E">
              <w:rPr>
                <w:rFonts w:ascii="Times New Roman" w:hAnsi="Times New Roman"/>
                <w:sz w:val="28"/>
                <w:szCs w:val="28"/>
                <w:lang w:eastAsia="ru-RU"/>
              </w:rPr>
              <w:t>4,7</w:t>
            </w:r>
          </w:p>
        </w:tc>
      </w:tr>
    </w:tbl>
    <w:p w:rsidR="00AF4FDA" w:rsidRDefault="00AF4FDA" w:rsidP="00154E53">
      <w:pPr>
        <w:pStyle w:val="1"/>
        <w:rPr>
          <w:rFonts w:ascii="Times New Roman" w:hAnsi="Times New Roman"/>
          <w:sz w:val="28"/>
          <w:szCs w:val="28"/>
        </w:rPr>
      </w:pPr>
    </w:p>
    <w:p w:rsidR="00AF4FDA" w:rsidRDefault="00AF4FDA" w:rsidP="00154E53">
      <w:pPr>
        <w:pStyle w:val="1"/>
        <w:rPr>
          <w:rFonts w:ascii="Times New Roman" w:hAnsi="Times New Roman"/>
          <w:sz w:val="28"/>
          <w:szCs w:val="28"/>
        </w:rPr>
      </w:pPr>
    </w:p>
    <w:p w:rsidR="00AF4FDA" w:rsidRDefault="00AF4FDA" w:rsidP="00154E53">
      <w:pPr>
        <w:pStyle w:val="1"/>
        <w:rPr>
          <w:rFonts w:ascii="Times New Roman" w:hAnsi="Times New Roman"/>
          <w:sz w:val="28"/>
          <w:szCs w:val="28"/>
        </w:rPr>
      </w:pPr>
      <w:r>
        <w:rPr>
          <w:rFonts w:ascii="Times New Roman" w:hAnsi="Times New Roman"/>
          <w:sz w:val="28"/>
          <w:szCs w:val="28"/>
        </w:rPr>
        <w:t>4.Обозначьте, пожалуйста, степень важности для Вас следующих свойств:</w:t>
      </w:r>
    </w:p>
    <w:p w:rsidR="00AF4FDA" w:rsidRDefault="00AF4FDA" w:rsidP="00740D69">
      <w:pPr>
        <w:pStyle w:val="1"/>
        <w:rPr>
          <w:rFonts w:ascii="Times New Roman" w:hAnsi="Times New Roman"/>
          <w:sz w:val="28"/>
          <w:szCs w:val="28"/>
        </w:rPr>
      </w:pPr>
    </w:p>
    <w:p w:rsidR="00AF4FDA" w:rsidRDefault="00AF4FDA" w:rsidP="00740D69">
      <w:pPr>
        <w:pStyle w:val="1"/>
        <w:rPr>
          <w:rFonts w:ascii="Times New Roman" w:hAnsi="Times New Roman"/>
          <w:sz w:val="28"/>
          <w:szCs w:val="28"/>
        </w:rPr>
      </w:pPr>
      <w:r>
        <w:rPr>
          <w:rFonts w:ascii="Times New Roman" w:hAnsi="Times New Roman"/>
          <w:sz w:val="28"/>
          <w:szCs w:val="28"/>
        </w:rPr>
        <w:t>а) Соответствие направлению моды – 43 человека - 3 место</w:t>
      </w:r>
    </w:p>
    <w:p w:rsidR="00AF4FDA" w:rsidRDefault="00AF4FDA" w:rsidP="00740D69">
      <w:pPr>
        <w:pStyle w:val="1"/>
        <w:rPr>
          <w:rFonts w:ascii="Times New Roman" w:hAnsi="Times New Roman"/>
          <w:sz w:val="28"/>
          <w:szCs w:val="28"/>
        </w:rPr>
      </w:pPr>
    </w:p>
    <w:p w:rsidR="00AF4FDA" w:rsidRDefault="00AF4FDA" w:rsidP="00740D69">
      <w:pPr>
        <w:pStyle w:val="1"/>
        <w:rPr>
          <w:rFonts w:ascii="Times New Roman" w:hAnsi="Times New Roman"/>
          <w:sz w:val="28"/>
          <w:szCs w:val="28"/>
        </w:rPr>
      </w:pPr>
      <w:r>
        <w:rPr>
          <w:rFonts w:ascii="Times New Roman" w:hAnsi="Times New Roman"/>
          <w:sz w:val="28"/>
          <w:szCs w:val="28"/>
        </w:rPr>
        <w:t>б) Цветовая гамма – 56 человек – 6 место</w:t>
      </w:r>
    </w:p>
    <w:p w:rsidR="00AF4FDA" w:rsidRDefault="00AF4FDA" w:rsidP="00740D69">
      <w:pPr>
        <w:pStyle w:val="1"/>
        <w:rPr>
          <w:rFonts w:ascii="Times New Roman" w:hAnsi="Times New Roman"/>
          <w:sz w:val="28"/>
          <w:szCs w:val="28"/>
        </w:rPr>
      </w:pPr>
    </w:p>
    <w:p w:rsidR="00AF4FDA" w:rsidRDefault="00AF4FDA" w:rsidP="00740D69">
      <w:pPr>
        <w:pStyle w:val="1"/>
        <w:rPr>
          <w:rFonts w:ascii="Times New Roman" w:hAnsi="Times New Roman"/>
          <w:sz w:val="28"/>
          <w:szCs w:val="28"/>
        </w:rPr>
      </w:pPr>
      <w:r>
        <w:rPr>
          <w:rFonts w:ascii="Times New Roman" w:hAnsi="Times New Roman"/>
          <w:sz w:val="28"/>
          <w:szCs w:val="28"/>
        </w:rPr>
        <w:t>в) Качество материалов – 50 человек – 5 место</w:t>
      </w:r>
    </w:p>
    <w:p w:rsidR="00AF4FDA" w:rsidRDefault="00AF4FDA" w:rsidP="00740D69">
      <w:pPr>
        <w:pStyle w:val="1"/>
        <w:rPr>
          <w:rFonts w:ascii="Times New Roman" w:hAnsi="Times New Roman"/>
          <w:sz w:val="28"/>
          <w:szCs w:val="28"/>
        </w:rPr>
      </w:pPr>
    </w:p>
    <w:p w:rsidR="00AF4FDA" w:rsidRDefault="00AF4FDA" w:rsidP="00740D69">
      <w:pPr>
        <w:pStyle w:val="1"/>
        <w:rPr>
          <w:rFonts w:ascii="Times New Roman" w:hAnsi="Times New Roman"/>
          <w:sz w:val="28"/>
          <w:szCs w:val="28"/>
        </w:rPr>
      </w:pPr>
      <w:r>
        <w:rPr>
          <w:rFonts w:ascii="Times New Roman" w:hAnsi="Times New Roman"/>
          <w:sz w:val="28"/>
          <w:szCs w:val="28"/>
        </w:rPr>
        <w:t>г) Степень комфортности – 53 человека – 2 место</w:t>
      </w:r>
    </w:p>
    <w:p w:rsidR="00AF4FDA" w:rsidRDefault="00AF4FDA" w:rsidP="00740D69">
      <w:pPr>
        <w:pStyle w:val="1"/>
        <w:rPr>
          <w:rFonts w:ascii="Times New Roman" w:hAnsi="Times New Roman"/>
          <w:sz w:val="28"/>
          <w:szCs w:val="28"/>
        </w:rPr>
      </w:pPr>
    </w:p>
    <w:p w:rsidR="00AF4FDA" w:rsidRDefault="00AF4FDA" w:rsidP="00740D69">
      <w:pPr>
        <w:pStyle w:val="1"/>
        <w:rPr>
          <w:rFonts w:ascii="Times New Roman" w:hAnsi="Times New Roman"/>
          <w:sz w:val="28"/>
          <w:szCs w:val="28"/>
        </w:rPr>
      </w:pPr>
      <w:r>
        <w:rPr>
          <w:rFonts w:ascii="Times New Roman" w:hAnsi="Times New Roman"/>
          <w:sz w:val="28"/>
          <w:szCs w:val="28"/>
        </w:rPr>
        <w:t>д) Долговечность – 51 человек – 4 место</w:t>
      </w:r>
    </w:p>
    <w:p w:rsidR="00AF4FDA" w:rsidRDefault="00AF4FDA" w:rsidP="00740D69">
      <w:pPr>
        <w:pStyle w:val="1"/>
        <w:rPr>
          <w:rFonts w:ascii="Times New Roman" w:hAnsi="Times New Roman"/>
          <w:sz w:val="28"/>
          <w:szCs w:val="28"/>
        </w:rPr>
      </w:pPr>
    </w:p>
    <w:p w:rsidR="00AF4FDA" w:rsidRDefault="00AF4FDA" w:rsidP="00740D69">
      <w:pPr>
        <w:pStyle w:val="1"/>
        <w:rPr>
          <w:rFonts w:ascii="Times New Roman" w:hAnsi="Times New Roman"/>
          <w:sz w:val="28"/>
          <w:szCs w:val="28"/>
        </w:rPr>
      </w:pPr>
      <w:r>
        <w:rPr>
          <w:rFonts w:ascii="Times New Roman" w:hAnsi="Times New Roman"/>
          <w:sz w:val="28"/>
          <w:szCs w:val="28"/>
        </w:rPr>
        <w:t>е) Цена, её соответствие качеству – 52 человека – 1 место</w:t>
      </w:r>
    </w:p>
    <w:p w:rsidR="00AF4FDA" w:rsidRDefault="00AF4FDA" w:rsidP="00740D69">
      <w:pPr>
        <w:pStyle w:val="1"/>
        <w:rPr>
          <w:rFonts w:ascii="Times New Roman" w:hAnsi="Times New Roman"/>
          <w:sz w:val="28"/>
          <w:szCs w:val="28"/>
        </w:rPr>
      </w:pPr>
    </w:p>
    <w:p w:rsidR="00AF4FDA" w:rsidRDefault="00AF4FDA" w:rsidP="00740D69">
      <w:pPr>
        <w:pStyle w:val="1"/>
        <w:rPr>
          <w:rFonts w:ascii="Times New Roman" w:hAnsi="Times New Roman"/>
          <w:sz w:val="28"/>
          <w:szCs w:val="28"/>
        </w:rPr>
      </w:pPr>
      <w:r>
        <w:rPr>
          <w:rFonts w:ascii="Times New Roman" w:hAnsi="Times New Roman"/>
          <w:sz w:val="28"/>
          <w:szCs w:val="28"/>
        </w:rPr>
        <w:t>Таблица 9. Оценка свойств женской модельной обуви торговых марок «</w:t>
      </w:r>
      <w:r>
        <w:rPr>
          <w:rFonts w:ascii="Times New Roman" w:hAnsi="Times New Roman"/>
          <w:sz w:val="28"/>
          <w:szCs w:val="28"/>
          <w:lang w:val="en-US"/>
        </w:rPr>
        <w:t>RENZONI</w:t>
      </w:r>
      <w:r>
        <w:rPr>
          <w:rFonts w:ascii="Times New Roman" w:hAnsi="Times New Roman"/>
          <w:sz w:val="28"/>
          <w:szCs w:val="28"/>
        </w:rPr>
        <w:t>» и «</w:t>
      </w:r>
      <w:r>
        <w:rPr>
          <w:rFonts w:ascii="Times New Roman" w:hAnsi="Times New Roman"/>
          <w:sz w:val="28"/>
          <w:szCs w:val="28"/>
          <w:lang w:val="en-US"/>
        </w:rPr>
        <w:t>JELAXI</w:t>
      </w:r>
      <w:r>
        <w:rPr>
          <w:rFonts w:ascii="Times New Roman" w:hAnsi="Times New Roman"/>
          <w:sz w:val="28"/>
          <w:szCs w:val="28"/>
        </w:rPr>
        <w:t>».</w:t>
      </w:r>
    </w:p>
    <w:p w:rsidR="00AF4FDA" w:rsidRDefault="00AF4FDA" w:rsidP="00740D69">
      <w:pPr>
        <w:pStyle w:val="1"/>
        <w:rPr>
          <w:rFonts w:ascii="Times New Roman" w:hAnsi="Times New Roman"/>
          <w:sz w:val="28"/>
          <w:szCs w:val="28"/>
        </w:rPr>
      </w:pPr>
    </w:p>
    <w:tbl>
      <w:tblPr>
        <w:tblW w:w="8700" w:type="dxa"/>
        <w:tblInd w:w="93" w:type="dxa"/>
        <w:tblLook w:val="0000" w:firstRow="0" w:lastRow="0" w:firstColumn="0" w:lastColumn="0" w:noHBand="0" w:noVBand="0"/>
      </w:tblPr>
      <w:tblGrid>
        <w:gridCol w:w="1810"/>
        <w:gridCol w:w="1606"/>
        <w:gridCol w:w="1583"/>
        <w:gridCol w:w="1270"/>
        <w:gridCol w:w="1030"/>
        <w:gridCol w:w="1270"/>
        <w:gridCol w:w="1030"/>
      </w:tblGrid>
      <w:tr w:rsidR="00AF4FDA" w:rsidRPr="00E04E12" w:rsidTr="00E04E12">
        <w:trPr>
          <w:trHeight w:val="1110"/>
        </w:trPr>
        <w:tc>
          <w:tcPr>
            <w:tcW w:w="1700" w:type="dxa"/>
            <w:vMerge w:val="restart"/>
            <w:tcBorders>
              <w:top w:val="single" w:sz="8" w:space="0" w:color="auto"/>
              <w:left w:val="single" w:sz="8" w:space="0" w:color="auto"/>
              <w:bottom w:val="single" w:sz="8" w:space="0" w:color="auto"/>
              <w:right w:val="single" w:sz="8" w:space="0" w:color="auto"/>
            </w:tcBorders>
            <w:vAlign w:val="center"/>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Свойства товара</w:t>
            </w:r>
          </w:p>
        </w:tc>
        <w:tc>
          <w:tcPr>
            <w:tcW w:w="1540" w:type="dxa"/>
            <w:vMerge w:val="restart"/>
            <w:tcBorders>
              <w:top w:val="single" w:sz="8" w:space="0" w:color="auto"/>
              <w:left w:val="single" w:sz="8" w:space="0" w:color="auto"/>
              <w:bottom w:val="single" w:sz="8" w:space="0" w:color="auto"/>
              <w:right w:val="single" w:sz="8" w:space="0" w:color="auto"/>
            </w:tcBorders>
            <w:vAlign w:val="center"/>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Степень значимости свойства</w:t>
            </w:r>
          </w:p>
        </w:tc>
        <w:tc>
          <w:tcPr>
            <w:tcW w:w="1520" w:type="dxa"/>
            <w:vMerge w:val="restart"/>
            <w:tcBorders>
              <w:top w:val="single" w:sz="8" w:space="0" w:color="auto"/>
              <w:left w:val="single" w:sz="8" w:space="0" w:color="auto"/>
              <w:bottom w:val="single" w:sz="8" w:space="0" w:color="auto"/>
              <w:right w:val="single" w:sz="8" w:space="0" w:color="auto"/>
            </w:tcBorders>
            <w:vAlign w:val="center"/>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Весовая значимость свойства</w:t>
            </w:r>
          </w:p>
        </w:tc>
        <w:tc>
          <w:tcPr>
            <w:tcW w:w="1940" w:type="dxa"/>
            <w:gridSpan w:val="2"/>
            <w:tcBorders>
              <w:top w:val="single" w:sz="8" w:space="0" w:color="auto"/>
              <w:left w:val="nil"/>
              <w:bottom w:val="single" w:sz="8" w:space="0" w:color="auto"/>
              <w:right w:val="single" w:sz="8" w:space="0" w:color="auto"/>
            </w:tcBorders>
            <w:vAlign w:val="center"/>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Среднее значение свойств, балл</w:t>
            </w:r>
          </w:p>
        </w:tc>
        <w:tc>
          <w:tcPr>
            <w:tcW w:w="2000" w:type="dxa"/>
            <w:gridSpan w:val="2"/>
            <w:tcBorders>
              <w:top w:val="single" w:sz="8" w:space="0" w:color="auto"/>
              <w:left w:val="nil"/>
              <w:bottom w:val="single" w:sz="8" w:space="0" w:color="auto"/>
              <w:right w:val="single" w:sz="8" w:space="0" w:color="auto"/>
            </w:tcBorders>
            <w:vAlign w:val="center"/>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Оценки свойств, балл</w:t>
            </w:r>
          </w:p>
        </w:tc>
      </w:tr>
      <w:tr w:rsidR="00AF4FDA" w:rsidRPr="00E04E12" w:rsidTr="00E04E12">
        <w:trPr>
          <w:trHeight w:val="390"/>
        </w:trPr>
        <w:tc>
          <w:tcPr>
            <w:tcW w:w="1700" w:type="dxa"/>
            <w:vMerge/>
            <w:tcBorders>
              <w:top w:val="single" w:sz="8" w:space="0" w:color="auto"/>
              <w:left w:val="single" w:sz="8" w:space="0" w:color="auto"/>
              <w:bottom w:val="single" w:sz="8" w:space="0" w:color="auto"/>
              <w:right w:val="single" w:sz="8" w:space="0" w:color="auto"/>
            </w:tcBorders>
            <w:vAlign w:val="center"/>
          </w:tcPr>
          <w:p w:rsidR="00AF4FDA" w:rsidRPr="00E04E12" w:rsidRDefault="00AF4FDA" w:rsidP="00E04E12">
            <w:pPr>
              <w:spacing w:after="0" w:line="240" w:lineRule="auto"/>
              <w:rPr>
                <w:rFonts w:ascii="Times New Roman" w:hAnsi="Times New Roman"/>
                <w:sz w:val="28"/>
                <w:szCs w:val="28"/>
                <w:lang w:eastAsia="ru-RU"/>
              </w:rPr>
            </w:pPr>
          </w:p>
        </w:tc>
        <w:tc>
          <w:tcPr>
            <w:tcW w:w="1540" w:type="dxa"/>
            <w:vMerge/>
            <w:tcBorders>
              <w:top w:val="single" w:sz="8" w:space="0" w:color="auto"/>
              <w:left w:val="single" w:sz="8" w:space="0" w:color="auto"/>
              <w:bottom w:val="single" w:sz="8" w:space="0" w:color="auto"/>
              <w:right w:val="single" w:sz="8" w:space="0" w:color="auto"/>
            </w:tcBorders>
            <w:vAlign w:val="center"/>
          </w:tcPr>
          <w:p w:rsidR="00AF4FDA" w:rsidRPr="00E04E12" w:rsidRDefault="00AF4FDA" w:rsidP="00E04E12">
            <w:pPr>
              <w:spacing w:after="0" w:line="240" w:lineRule="auto"/>
              <w:rPr>
                <w:rFonts w:ascii="Times New Roman" w:hAnsi="Times New Roman"/>
                <w:sz w:val="28"/>
                <w:szCs w:val="28"/>
                <w:lang w:eastAsia="ru-RU"/>
              </w:rPr>
            </w:pPr>
          </w:p>
        </w:tc>
        <w:tc>
          <w:tcPr>
            <w:tcW w:w="1520" w:type="dxa"/>
            <w:vMerge/>
            <w:tcBorders>
              <w:top w:val="single" w:sz="8" w:space="0" w:color="auto"/>
              <w:left w:val="single" w:sz="8" w:space="0" w:color="auto"/>
              <w:bottom w:val="single" w:sz="8" w:space="0" w:color="auto"/>
              <w:right w:val="single" w:sz="8" w:space="0" w:color="auto"/>
            </w:tcBorders>
            <w:vAlign w:val="center"/>
          </w:tcPr>
          <w:p w:rsidR="00AF4FDA" w:rsidRPr="00E04E12" w:rsidRDefault="00AF4FDA" w:rsidP="00E04E12">
            <w:pPr>
              <w:spacing w:after="0" w:line="240" w:lineRule="auto"/>
              <w:rPr>
                <w:rFonts w:ascii="Times New Roman" w:hAnsi="Times New Roman"/>
                <w:sz w:val="28"/>
                <w:szCs w:val="28"/>
                <w:lang w:eastAsia="ru-RU"/>
              </w:rPr>
            </w:pPr>
          </w:p>
        </w:tc>
        <w:tc>
          <w:tcPr>
            <w:tcW w:w="1091"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4"/>
                <w:szCs w:val="24"/>
                <w:lang w:eastAsia="ru-RU"/>
              </w:rPr>
            </w:pPr>
            <w:r w:rsidRPr="00E04E12">
              <w:rPr>
                <w:rFonts w:ascii="Times New Roman" w:hAnsi="Times New Roman"/>
                <w:sz w:val="24"/>
                <w:szCs w:val="24"/>
                <w:lang w:eastAsia="ru-RU"/>
              </w:rPr>
              <w:t>RENZONI</w:t>
            </w:r>
          </w:p>
        </w:tc>
        <w:tc>
          <w:tcPr>
            <w:tcW w:w="849"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4"/>
                <w:szCs w:val="24"/>
                <w:lang w:eastAsia="ru-RU"/>
              </w:rPr>
            </w:pPr>
            <w:r w:rsidRPr="00E04E12">
              <w:rPr>
                <w:rFonts w:ascii="Times New Roman" w:hAnsi="Times New Roman"/>
                <w:sz w:val="24"/>
                <w:szCs w:val="24"/>
                <w:lang w:eastAsia="ru-RU"/>
              </w:rPr>
              <w:t>JELAXI</w:t>
            </w:r>
          </w:p>
        </w:tc>
        <w:tc>
          <w:tcPr>
            <w:tcW w:w="1124"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4"/>
                <w:szCs w:val="24"/>
                <w:lang w:eastAsia="ru-RU"/>
              </w:rPr>
            </w:pPr>
            <w:r w:rsidRPr="00E04E12">
              <w:rPr>
                <w:rFonts w:ascii="Times New Roman" w:hAnsi="Times New Roman"/>
                <w:sz w:val="24"/>
                <w:szCs w:val="24"/>
                <w:lang w:eastAsia="ru-RU"/>
              </w:rPr>
              <w:t>RENZONI</w:t>
            </w:r>
          </w:p>
        </w:tc>
        <w:tc>
          <w:tcPr>
            <w:tcW w:w="876"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4"/>
                <w:szCs w:val="24"/>
                <w:lang w:eastAsia="ru-RU"/>
              </w:rPr>
            </w:pPr>
            <w:r w:rsidRPr="00E04E12">
              <w:rPr>
                <w:rFonts w:ascii="Times New Roman" w:hAnsi="Times New Roman"/>
                <w:sz w:val="24"/>
                <w:szCs w:val="24"/>
                <w:lang w:eastAsia="ru-RU"/>
              </w:rPr>
              <w:t>JELAXI</w:t>
            </w:r>
          </w:p>
        </w:tc>
      </w:tr>
      <w:tr w:rsidR="00AF4FDA" w:rsidRPr="00E04E12" w:rsidTr="00E04E12">
        <w:trPr>
          <w:trHeight w:val="300"/>
        </w:trPr>
        <w:tc>
          <w:tcPr>
            <w:tcW w:w="1700" w:type="dxa"/>
            <w:tcBorders>
              <w:top w:val="nil"/>
              <w:left w:val="single" w:sz="8" w:space="0" w:color="auto"/>
              <w:bottom w:val="single" w:sz="8" w:space="0" w:color="auto"/>
              <w:right w:val="single" w:sz="8" w:space="0" w:color="auto"/>
            </w:tcBorders>
            <w:noWrap/>
            <w:vAlign w:val="center"/>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1</w:t>
            </w:r>
          </w:p>
        </w:tc>
        <w:tc>
          <w:tcPr>
            <w:tcW w:w="1540" w:type="dxa"/>
            <w:tcBorders>
              <w:top w:val="nil"/>
              <w:left w:val="nil"/>
              <w:bottom w:val="single" w:sz="8" w:space="0" w:color="auto"/>
              <w:right w:val="single" w:sz="8" w:space="0" w:color="auto"/>
            </w:tcBorders>
            <w:vAlign w:val="center"/>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2</w:t>
            </w:r>
          </w:p>
        </w:tc>
        <w:tc>
          <w:tcPr>
            <w:tcW w:w="1520" w:type="dxa"/>
            <w:tcBorders>
              <w:top w:val="nil"/>
              <w:left w:val="nil"/>
              <w:bottom w:val="single" w:sz="8" w:space="0" w:color="auto"/>
              <w:right w:val="single" w:sz="8" w:space="0" w:color="auto"/>
            </w:tcBorders>
            <w:vAlign w:val="center"/>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3</w:t>
            </w:r>
          </w:p>
        </w:tc>
        <w:tc>
          <w:tcPr>
            <w:tcW w:w="1091"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w:t>
            </w:r>
          </w:p>
        </w:tc>
        <w:tc>
          <w:tcPr>
            <w:tcW w:w="849"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5</w:t>
            </w:r>
          </w:p>
        </w:tc>
        <w:tc>
          <w:tcPr>
            <w:tcW w:w="1124"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6</w:t>
            </w:r>
          </w:p>
        </w:tc>
        <w:tc>
          <w:tcPr>
            <w:tcW w:w="876"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7</w:t>
            </w:r>
          </w:p>
        </w:tc>
      </w:tr>
      <w:tr w:rsidR="00AF4FDA" w:rsidRPr="00E04E12" w:rsidTr="00E04E12">
        <w:trPr>
          <w:trHeight w:val="1125"/>
        </w:trPr>
        <w:tc>
          <w:tcPr>
            <w:tcW w:w="1700" w:type="dxa"/>
            <w:tcBorders>
              <w:top w:val="nil"/>
              <w:left w:val="single" w:sz="8" w:space="0" w:color="auto"/>
              <w:bottom w:val="single" w:sz="8" w:space="0" w:color="auto"/>
              <w:right w:val="single" w:sz="8" w:space="0" w:color="auto"/>
            </w:tcBorders>
            <w:vAlign w:val="center"/>
          </w:tcPr>
          <w:p w:rsidR="00AF4FDA" w:rsidRPr="00E04E12" w:rsidRDefault="00AF4FDA" w:rsidP="00E04E12">
            <w:pPr>
              <w:spacing w:after="0" w:line="240" w:lineRule="auto"/>
              <w:rPr>
                <w:rFonts w:ascii="Times New Roman" w:hAnsi="Times New Roman"/>
                <w:sz w:val="28"/>
                <w:szCs w:val="28"/>
                <w:lang w:eastAsia="ru-RU"/>
              </w:rPr>
            </w:pPr>
            <w:r w:rsidRPr="00E04E12">
              <w:rPr>
                <w:rFonts w:ascii="Times New Roman" w:hAnsi="Times New Roman"/>
                <w:sz w:val="28"/>
                <w:szCs w:val="28"/>
                <w:lang w:eastAsia="ru-RU"/>
              </w:rPr>
              <w:t>1.Соотв. направлению моды</w:t>
            </w:r>
          </w:p>
        </w:tc>
        <w:tc>
          <w:tcPr>
            <w:tcW w:w="154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3</w:t>
            </w:r>
          </w:p>
        </w:tc>
        <w:tc>
          <w:tcPr>
            <w:tcW w:w="152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0,14</w:t>
            </w:r>
          </w:p>
        </w:tc>
        <w:tc>
          <w:tcPr>
            <w:tcW w:w="1091"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3,9</w:t>
            </w:r>
          </w:p>
        </w:tc>
        <w:tc>
          <w:tcPr>
            <w:tcW w:w="849"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4,4</w:t>
            </w:r>
          </w:p>
        </w:tc>
        <w:tc>
          <w:tcPr>
            <w:tcW w:w="1124"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0,55</w:t>
            </w:r>
          </w:p>
        </w:tc>
        <w:tc>
          <w:tcPr>
            <w:tcW w:w="876"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0,62</w:t>
            </w:r>
          </w:p>
        </w:tc>
      </w:tr>
      <w:tr w:rsidR="00AF4FDA" w:rsidRPr="00E04E12" w:rsidTr="00E04E12">
        <w:trPr>
          <w:trHeight w:val="840"/>
        </w:trPr>
        <w:tc>
          <w:tcPr>
            <w:tcW w:w="1700" w:type="dxa"/>
            <w:tcBorders>
              <w:top w:val="nil"/>
              <w:left w:val="single" w:sz="8" w:space="0" w:color="auto"/>
              <w:bottom w:val="single" w:sz="8" w:space="0" w:color="auto"/>
              <w:right w:val="single" w:sz="8" w:space="0" w:color="auto"/>
            </w:tcBorders>
            <w:vAlign w:val="center"/>
          </w:tcPr>
          <w:p w:rsidR="00AF4FDA" w:rsidRPr="00E04E12" w:rsidRDefault="00AF4FDA" w:rsidP="00E04E12">
            <w:pPr>
              <w:spacing w:after="0" w:line="240" w:lineRule="auto"/>
              <w:rPr>
                <w:rFonts w:ascii="Times New Roman" w:hAnsi="Times New Roman"/>
                <w:sz w:val="28"/>
                <w:szCs w:val="28"/>
                <w:lang w:eastAsia="ru-RU"/>
              </w:rPr>
            </w:pPr>
            <w:r w:rsidRPr="00E04E12">
              <w:rPr>
                <w:rFonts w:ascii="Times New Roman" w:hAnsi="Times New Roman"/>
                <w:sz w:val="28"/>
                <w:szCs w:val="28"/>
                <w:lang w:eastAsia="ru-RU"/>
              </w:rPr>
              <w:t>2.Цветовая гамма</w:t>
            </w:r>
          </w:p>
        </w:tc>
        <w:tc>
          <w:tcPr>
            <w:tcW w:w="154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6</w:t>
            </w:r>
          </w:p>
        </w:tc>
        <w:tc>
          <w:tcPr>
            <w:tcW w:w="152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0,29</w:t>
            </w:r>
          </w:p>
        </w:tc>
        <w:tc>
          <w:tcPr>
            <w:tcW w:w="1091"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4,3</w:t>
            </w:r>
          </w:p>
        </w:tc>
        <w:tc>
          <w:tcPr>
            <w:tcW w:w="849"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4,8</w:t>
            </w:r>
          </w:p>
        </w:tc>
        <w:tc>
          <w:tcPr>
            <w:tcW w:w="1124"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1,25</w:t>
            </w:r>
          </w:p>
        </w:tc>
        <w:tc>
          <w:tcPr>
            <w:tcW w:w="876"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1,4</w:t>
            </w:r>
          </w:p>
        </w:tc>
      </w:tr>
      <w:tr w:rsidR="00AF4FDA" w:rsidRPr="00E04E12" w:rsidTr="00E04E12">
        <w:trPr>
          <w:trHeight w:val="915"/>
        </w:trPr>
        <w:tc>
          <w:tcPr>
            <w:tcW w:w="1700" w:type="dxa"/>
            <w:tcBorders>
              <w:top w:val="nil"/>
              <w:left w:val="single" w:sz="8" w:space="0" w:color="auto"/>
              <w:bottom w:val="single" w:sz="8" w:space="0" w:color="auto"/>
              <w:right w:val="single" w:sz="8" w:space="0" w:color="auto"/>
            </w:tcBorders>
            <w:vAlign w:val="center"/>
          </w:tcPr>
          <w:p w:rsidR="00AF4FDA" w:rsidRPr="00E04E12" w:rsidRDefault="00AF4FDA" w:rsidP="00E04E12">
            <w:pPr>
              <w:spacing w:after="0" w:line="240" w:lineRule="auto"/>
              <w:rPr>
                <w:rFonts w:ascii="Times New Roman" w:hAnsi="Times New Roman"/>
                <w:sz w:val="28"/>
                <w:szCs w:val="28"/>
                <w:lang w:eastAsia="ru-RU"/>
              </w:rPr>
            </w:pPr>
            <w:r w:rsidRPr="00E04E12">
              <w:rPr>
                <w:rFonts w:ascii="Times New Roman" w:hAnsi="Times New Roman"/>
                <w:sz w:val="28"/>
                <w:szCs w:val="28"/>
                <w:lang w:eastAsia="ru-RU"/>
              </w:rPr>
              <w:t>3.Качество материалов</w:t>
            </w:r>
          </w:p>
        </w:tc>
        <w:tc>
          <w:tcPr>
            <w:tcW w:w="154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5</w:t>
            </w:r>
          </w:p>
        </w:tc>
        <w:tc>
          <w:tcPr>
            <w:tcW w:w="152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0,24</w:t>
            </w:r>
          </w:p>
        </w:tc>
        <w:tc>
          <w:tcPr>
            <w:tcW w:w="1091"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4,5</w:t>
            </w:r>
          </w:p>
        </w:tc>
        <w:tc>
          <w:tcPr>
            <w:tcW w:w="849"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4,7</w:t>
            </w:r>
          </w:p>
        </w:tc>
        <w:tc>
          <w:tcPr>
            <w:tcW w:w="1124"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1,08</w:t>
            </w:r>
          </w:p>
        </w:tc>
        <w:tc>
          <w:tcPr>
            <w:tcW w:w="876"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1,13</w:t>
            </w:r>
          </w:p>
        </w:tc>
      </w:tr>
      <w:tr w:rsidR="00AF4FDA" w:rsidRPr="00E04E12" w:rsidTr="00E04E12">
        <w:trPr>
          <w:trHeight w:val="930"/>
        </w:trPr>
        <w:tc>
          <w:tcPr>
            <w:tcW w:w="1700" w:type="dxa"/>
            <w:tcBorders>
              <w:top w:val="nil"/>
              <w:left w:val="single" w:sz="8" w:space="0" w:color="auto"/>
              <w:bottom w:val="single" w:sz="8" w:space="0" w:color="auto"/>
              <w:right w:val="single" w:sz="8" w:space="0" w:color="auto"/>
            </w:tcBorders>
            <w:vAlign w:val="center"/>
          </w:tcPr>
          <w:p w:rsidR="00AF4FDA" w:rsidRPr="00E04E12" w:rsidRDefault="00AF4FDA" w:rsidP="00E04E12">
            <w:pPr>
              <w:spacing w:after="0" w:line="240" w:lineRule="auto"/>
              <w:rPr>
                <w:rFonts w:ascii="Times New Roman" w:hAnsi="Times New Roman"/>
                <w:sz w:val="28"/>
                <w:szCs w:val="28"/>
                <w:lang w:eastAsia="ru-RU"/>
              </w:rPr>
            </w:pPr>
            <w:r w:rsidRPr="00E04E12">
              <w:rPr>
                <w:rFonts w:ascii="Times New Roman" w:hAnsi="Times New Roman"/>
                <w:sz w:val="28"/>
                <w:szCs w:val="28"/>
                <w:lang w:eastAsia="ru-RU"/>
              </w:rPr>
              <w:t>4.Степень комф-ти</w:t>
            </w:r>
          </w:p>
        </w:tc>
        <w:tc>
          <w:tcPr>
            <w:tcW w:w="154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2</w:t>
            </w:r>
          </w:p>
        </w:tc>
        <w:tc>
          <w:tcPr>
            <w:tcW w:w="152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0,1</w:t>
            </w:r>
          </w:p>
        </w:tc>
        <w:tc>
          <w:tcPr>
            <w:tcW w:w="1091"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4,5</w:t>
            </w:r>
          </w:p>
        </w:tc>
        <w:tc>
          <w:tcPr>
            <w:tcW w:w="849"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4,6</w:t>
            </w:r>
          </w:p>
        </w:tc>
        <w:tc>
          <w:tcPr>
            <w:tcW w:w="1124"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0,45</w:t>
            </w:r>
          </w:p>
        </w:tc>
        <w:tc>
          <w:tcPr>
            <w:tcW w:w="876"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0,46</w:t>
            </w:r>
          </w:p>
        </w:tc>
      </w:tr>
      <w:tr w:rsidR="00AF4FDA" w:rsidRPr="00E04E12" w:rsidTr="00E04E12">
        <w:trPr>
          <w:trHeight w:val="660"/>
        </w:trPr>
        <w:tc>
          <w:tcPr>
            <w:tcW w:w="1700" w:type="dxa"/>
            <w:tcBorders>
              <w:top w:val="nil"/>
              <w:left w:val="single" w:sz="8" w:space="0" w:color="auto"/>
              <w:bottom w:val="single" w:sz="8" w:space="0" w:color="auto"/>
              <w:right w:val="single" w:sz="8" w:space="0" w:color="auto"/>
            </w:tcBorders>
            <w:noWrap/>
            <w:vAlign w:val="center"/>
          </w:tcPr>
          <w:p w:rsidR="00AF4FDA" w:rsidRPr="00E04E12" w:rsidRDefault="00AF4FDA" w:rsidP="00E04E12">
            <w:pPr>
              <w:spacing w:after="0" w:line="240" w:lineRule="auto"/>
              <w:rPr>
                <w:rFonts w:ascii="Times New Roman" w:hAnsi="Times New Roman"/>
                <w:sz w:val="28"/>
                <w:szCs w:val="28"/>
                <w:lang w:eastAsia="ru-RU"/>
              </w:rPr>
            </w:pPr>
            <w:r w:rsidRPr="00E04E12">
              <w:rPr>
                <w:rFonts w:ascii="Times New Roman" w:hAnsi="Times New Roman"/>
                <w:sz w:val="28"/>
                <w:szCs w:val="28"/>
                <w:lang w:eastAsia="ru-RU"/>
              </w:rPr>
              <w:t>5.Долгов-ть</w:t>
            </w:r>
          </w:p>
        </w:tc>
        <w:tc>
          <w:tcPr>
            <w:tcW w:w="154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w:t>
            </w:r>
          </w:p>
        </w:tc>
        <w:tc>
          <w:tcPr>
            <w:tcW w:w="152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0,2</w:t>
            </w:r>
          </w:p>
        </w:tc>
        <w:tc>
          <w:tcPr>
            <w:tcW w:w="1091"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4,1</w:t>
            </w:r>
          </w:p>
        </w:tc>
        <w:tc>
          <w:tcPr>
            <w:tcW w:w="849"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4,7</w:t>
            </w:r>
          </w:p>
        </w:tc>
        <w:tc>
          <w:tcPr>
            <w:tcW w:w="1124"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0,82</w:t>
            </w:r>
          </w:p>
        </w:tc>
        <w:tc>
          <w:tcPr>
            <w:tcW w:w="876"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0,94</w:t>
            </w:r>
          </w:p>
        </w:tc>
      </w:tr>
      <w:tr w:rsidR="00AF4FDA" w:rsidRPr="00E04E12" w:rsidTr="00E04E12">
        <w:trPr>
          <w:trHeight w:val="585"/>
        </w:trPr>
        <w:tc>
          <w:tcPr>
            <w:tcW w:w="1700" w:type="dxa"/>
            <w:tcBorders>
              <w:top w:val="nil"/>
              <w:left w:val="single" w:sz="8" w:space="0" w:color="auto"/>
              <w:bottom w:val="single" w:sz="8" w:space="0" w:color="auto"/>
              <w:right w:val="single" w:sz="8" w:space="0" w:color="auto"/>
            </w:tcBorders>
            <w:noWrap/>
            <w:vAlign w:val="center"/>
          </w:tcPr>
          <w:p w:rsidR="00AF4FDA" w:rsidRPr="00E04E12" w:rsidRDefault="00AF4FDA" w:rsidP="00E04E12">
            <w:pPr>
              <w:spacing w:after="0" w:line="240" w:lineRule="auto"/>
              <w:rPr>
                <w:rFonts w:ascii="Times New Roman" w:hAnsi="Times New Roman"/>
                <w:sz w:val="28"/>
                <w:szCs w:val="28"/>
                <w:lang w:eastAsia="ru-RU"/>
              </w:rPr>
            </w:pPr>
            <w:r w:rsidRPr="00E04E12">
              <w:rPr>
                <w:rFonts w:ascii="Times New Roman" w:hAnsi="Times New Roman"/>
                <w:sz w:val="28"/>
                <w:szCs w:val="28"/>
                <w:lang w:eastAsia="ru-RU"/>
              </w:rPr>
              <w:t>6.Цена</w:t>
            </w:r>
          </w:p>
        </w:tc>
        <w:tc>
          <w:tcPr>
            <w:tcW w:w="154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1</w:t>
            </w:r>
          </w:p>
        </w:tc>
        <w:tc>
          <w:tcPr>
            <w:tcW w:w="152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0,05</w:t>
            </w:r>
          </w:p>
        </w:tc>
        <w:tc>
          <w:tcPr>
            <w:tcW w:w="1091"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3,9</w:t>
            </w:r>
          </w:p>
        </w:tc>
        <w:tc>
          <w:tcPr>
            <w:tcW w:w="849"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4,8</w:t>
            </w:r>
          </w:p>
        </w:tc>
        <w:tc>
          <w:tcPr>
            <w:tcW w:w="1124"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0,2</w:t>
            </w:r>
          </w:p>
        </w:tc>
        <w:tc>
          <w:tcPr>
            <w:tcW w:w="876"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0,24</w:t>
            </w:r>
          </w:p>
        </w:tc>
      </w:tr>
      <w:tr w:rsidR="00AF4FDA" w:rsidRPr="00E04E12" w:rsidTr="00E04E12">
        <w:trPr>
          <w:trHeight w:val="525"/>
        </w:trPr>
        <w:tc>
          <w:tcPr>
            <w:tcW w:w="1700" w:type="dxa"/>
            <w:tcBorders>
              <w:top w:val="nil"/>
              <w:left w:val="single" w:sz="8" w:space="0" w:color="auto"/>
              <w:bottom w:val="single" w:sz="8" w:space="0" w:color="auto"/>
              <w:right w:val="single" w:sz="8" w:space="0" w:color="auto"/>
            </w:tcBorders>
            <w:noWrap/>
            <w:vAlign w:val="center"/>
          </w:tcPr>
          <w:p w:rsidR="00AF4FDA" w:rsidRPr="00E04E12" w:rsidRDefault="00AF4FDA" w:rsidP="00E04E12">
            <w:pPr>
              <w:spacing w:after="0" w:line="240" w:lineRule="auto"/>
              <w:rPr>
                <w:rFonts w:ascii="Times New Roman" w:hAnsi="Times New Roman"/>
                <w:sz w:val="28"/>
                <w:szCs w:val="28"/>
                <w:lang w:eastAsia="ru-RU"/>
              </w:rPr>
            </w:pPr>
            <w:r w:rsidRPr="00E04E12">
              <w:rPr>
                <w:rFonts w:ascii="Times New Roman" w:hAnsi="Times New Roman"/>
                <w:sz w:val="28"/>
                <w:szCs w:val="28"/>
                <w:lang w:eastAsia="ru-RU"/>
              </w:rPr>
              <w:t>Итого:</w:t>
            </w:r>
          </w:p>
        </w:tc>
        <w:tc>
          <w:tcPr>
            <w:tcW w:w="154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21</w:t>
            </w:r>
          </w:p>
        </w:tc>
        <w:tc>
          <w:tcPr>
            <w:tcW w:w="1520"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 </w:t>
            </w:r>
          </w:p>
        </w:tc>
        <w:tc>
          <w:tcPr>
            <w:tcW w:w="1091"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 </w:t>
            </w:r>
          </w:p>
        </w:tc>
        <w:tc>
          <w:tcPr>
            <w:tcW w:w="849"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 </w:t>
            </w:r>
          </w:p>
        </w:tc>
        <w:tc>
          <w:tcPr>
            <w:tcW w:w="1124"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4,35</w:t>
            </w:r>
          </w:p>
        </w:tc>
        <w:tc>
          <w:tcPr>
            <w:tcW w:w="876" w:type="dxa"/>
            <w:tcBorders>
              <w:top w:val="nil"/>
              <w:left w:val="nil"/>
              <w:bottom w:val="single" w:sz="8" w:space="0" w:color="auto"/>
              <w:right w:val="single" w:sz="8" w:space="0" w:color="auto"/>
            </w:tcBorders>
            <w:noWrap/>
            <w:vAlign w:val="bottom"/>
          </w:tcPr>
          <w:p w:rsidR="00AF4FDA" w:rsidRPr="00E04E12" w:rsidRDefault="00AF4FDA" w:rsidP="00E04E12">
            <w:pPr>
              <w:spacing w:after="0" w:line="240" w:lineRule="auto"/>
              <w:jc w:val="center"/>
              <w:rPr>
                <w:rFonts w:ascii="Times New Roman" w:hAnsi="Times New Roman"/>
                <w:sz w:val="28"/>
                <w:szCs w:val="28"/>
                <w:lang w:eastAsia="ru-RU"/>
              </w:rPr>
            </w:pPr>
            <w:r w:rsidRPr="00E04E12">
              <w:rPr>
                <w:rFonts w:ascii="Times New Roman" w:hAnsi="Times New Roman"/>
                <w:sz w:val="28"/>
                <w:szCs w:val="28"/>
                <w:lang w:eastAsia="ru-RU"/>
              </w:rPr>
              <w:t>4,79</w:t>
            </w:r>
          </w:p>
        </w:tc>
      </w:tr>
    </w:tbl>
    <w:p w:rsidR="00AF4FDA" w:rsidRDefault="00AF4FDA" w:rsidP="00740D69">
      <w:pPr>
        <w:pStyle w:val="1"/>
        <w:rPr>
          <w:rFonts w:ascii="Times New Roman" w:hAnsi="Times New Roman"/>
          <w:sz w:val="28"/>
          <w:szCs w:val="28"/>
        </w:rPr>
      </w:pPr>
    </w:p>
    <w:p w:rsidR="00AF4FDA" w:rsidRDefault="00AF4FDA" w:rsidP="00740D69">
      <w:pPr>
        <w:pStyle w:val="1"/>
        <w:rPr>
          <w:rFonts w:ascii="Times New Roman" w:hAnsi="Times New Roman"/>
          <w:sz w:val="28"/>
          <w:szCs w:val="28"/>
        </w:rPr>
      </w:pPr>
    </w:p>
    <w:p w:rsidR="00AF4FDA" w:rsidRDefault="00AF4FDA" w:rsidP="00776FFE">
      <w:pPr>
        <w:pStyle w:val="1"/>
        <w:rPr>
          <w:rFonts w:ascii="Times New Roman" w:hAnsi="Times New Roman"/>
          <w:sz w:val="28"/>
          <w:szCs w:val="28"/>
        </w:rPr>
      </w:pPr>
      <w:r>
        <w:rPr>
          <w:rFonts w:ascii="Times New Roman" w:hAnsi="Times New Roman"/>
          <w:sz w:val="28"/>
          <w:szCs w:val="28"/>
        </w:rPr>
        <w:t xml:space="preserve">Полученные оценки позволяют объективно сравнить между собой женские модельные ботинки торговых марок </w:t>
      </w:r>
      <w:bookmarkStart w:id="0" w:name="OLE_LINK3"/>
      <w:bookmarkStart w:id="1" w:name="OLE_LINK4"/>
      <w:bookmarkStart w:id="2" w:name="OLE_LINK5"/>
      <w:r>
        <w:rPr>
          <w:rFonts w:ascii="Times New Roman" w:hAnsi="Times New Roman"/>
          <w:sz w:val="28"/>
          <w:szCs w:val="28"/>
        </w:rPr>
        <w:t>«</w:t>
      </w:r>
      <w:r>
        <w:rPr>
          <w:rFonts w:ascii="Times New Roman" w:hAnsi="Times New Roman"/>
          <w:sz w:val="28"/>
          <w:szCs w:val="28"/>
          <w:lang w:val="en-US"/>
        </w:rPr>
        <w:t>RENZONI</w:t>
      </w:r>
      <w:r>
        <w:rPr>
          <w:rFonts w:ascii="Times New Roman" w:hAnsi="Times New Roman"/>
          <w:sz w:val="28"/>
          <w:szCs w:val="28"/>
        </w:rPr>
        <w:t>» и «</w:t>
      </w:r>
      <w:r>
        <w:rPr>
          <w:rFonts w:ascii="Times New Roman" w:hAnsi="Times New Roman"/>
          <w:sz w:val="28"/>
          <w:szCs w:val="28"/>
          <w:lang w:val="en-US"/>
        </w:rPr>
        <w:t>JELAXI</w:t>
      </w:r>
      <w:r>
        <w:rPr>
          <w:rFonts w:ascii="Times New Roman" w:hAnsi="Times New Roman"/>
          <w:sz w:val="28"/>
          <w:szCs w:val="28"/>
        </w:rPr>
        <w:t xml:space="preserve">». </w:t>
      </w:r>
      <w:bookmarkEnd w:id="0"/>
      <w:bookmarkEnd w:id="1"/>
      <w:bookmarkEnd w:id="2"/>
    </w:p>
    <w:p w:rsidR="00AF4FDA" w:rsidRDefault="00AF4FDA" w:rsidP="00776FFE">
      <w:pPr>
        <w:pStyle w:val="1"/>
        <w:rPr>
          <w:rFonts w:ascii="Times New Roman" w:hAnsi="Times New Roman"/>
          <w:sz w:val="28"/>
          <w:szCs w:val="28"/>
        </w:rPr>
      </w:pPr>
    </w:p>
    <w:p w:rsidR="00AF4FDA" w:rsidRDefault="00AF4FDA" w:rsidP="00776FFE">
      <w:pPr>
        <w:pStyle w:val="1"/>
        <w:rPr>
          <w:rFonts w:ascii="Times New Roman" w:hAnsi="Times New Roman"/>
          <w:sz w:val="28"/>
          <w:szCs w:val="28"/>
        </w:rPr>
      </w:pPr>
      <w:r>
        <w:rPr>
          <w:rFonts w:ascii="Times New Roman" w:hAnsi="Times New Roman"/>
          <w:sz w:val="28"/>
          <w:szCs w:val="28"/>
        </w:rPr>
        <w:t>3.3. ВЫВОДЫ</w:t>
      </w:r>
    </w:p>
    <w:p w:rsidR="00AF4FDA" w:rsidRDefault="00AF4FDA" w:rsidP="00776FFE">
      <w:pPr>
        <w:pStyle w:val="1"/>
        <w:rPr>
          <w:rFonts w:ascii="Times New Roman" w:hAnsi="Times New Roman"/>
          <w:sz w:val="28"/>
          <w:szCs w:val="28"/>
        </w:rPr>
      </w:pPr>
    </w:p>
    <w:p w:rsidR="00AF4FDA" w:rsidRDefault="00AF4FDA" w:rsidP="007E655C">
      <w:pPr>
        <w:pStyle w:val="1"/>
        <w:ind w:firstLine="708"/>
        <w:rPr>
          <w:rFonts w:ascii="Times New Roman" w:hAnsi="Times New Roman"/>
          <w:sz w:val="28"/>
          <w:szCs w:val="28"/>
        </w:rPr>
      </w:pPr>
      <w:r>
        <w:rPr>
          <w:rFonts w:ascii="Times New Roman" w:hAnsi="Times New Roman"/>
          <w:sz w:val="28"/>
          <w:szCs w:val="28"/>
        </w:rPr>
        <w:t>Мы ставили пред собой задачу: сравнить между собой женские модельные ботинки российской торговой марки по итальянским технологиям «</w:t>
      </w:r>
      <w:r>
        <w:rPr>
          <w:rFonts w:ascii="Times New Roman" w:hAnsi="Times New Roman"/>
          <w:sz w:val="28"/>
          <w:szCs w:val="28"/>
          <w:lang w:val="en-US"/>
        </w:rPr>
        <w:t>RENZONI</w:t>
      </w:r>
      <w:r>
        <w:rPr>
          <w:rFonts w:ascii="Times New Roman" w:hAnsi="Times New Roman"/>
          <w:sz w:val="28"/>
          <w:szCs w:val="28"/>
        </w:rPr>
        <w:t>»  и итальянской торговой марки  «</w:t>
      </w:r>
      <w:r>
        <w:rPr>
          <w:rFonts w:ascii="Times New Roman" w:hAnsi="Times New Roman"/>
          <w:sz w:val="28"/>
          <w:szCs w:val="28"/>
          <w:lang w:val="en-US"/>
        </w:rPr>
        <w:t>JELAXI</w:t>
      </w:r>
      <w:r>
        <w:rPr>
          <w:rFonts w:ascii="Times New Roman" w:hAnsi="Times New Roman"/>
          <w:sz w:val="28"/>
          <w:szCs w:val="28"/>
        </w:rPr>
        <w:t>», выявить среди них самую лучшую не только по товароведным характеристикам и показателям качества на основе теоретических знаний, но и на практике при помощи опроса потребителей.</w:t>
      </w:r>
    </w:p>
    <w:p w:rsidR="00AF4FDA" w:rsidRDefault="00AF4FDA" w:rsidP="00102D95">
      <w:pPr>
        <w:pStyle w:val="1"/>
        <w:ind w:firstLine="708"/>
        <w:rPr>
          <w:rFonts w:ascii="Times New Roman" w:hAnsi="Times New Roman"/>
          <w:sz w:val="28"/>
          <w:szCs w:val="28"/>
        </w:rPr>
      </w:pPr>
      <w:r>
        <w:rPr>
          <w:rFonts w:ascii="Times New Roman" w:hAnsi="Times New Roman"/>
          <w:sz w:val="28"/>
          <w:szCs w:val="28"/>
        </w:rPr>
        <w:tab/>
        <w:t>По опросу потребителей Большого Гостиного двора, исходя их Таблицы 7 и 8, видим, что большая часть опрошенных – это случайные потребители – 58 человек  (больше половины из опрошенных), не имеющие теоретически представления об этих торговых марках. Они оценивали обувь торговых марок «</w:t>
      </w:r>
      <w:r>
        <w:rPr>
          <w:rFonts w:ascii="Times New Roman" w:hAnsi="Times New Roman"/>
          <w:sz w:val="28"/>
          <w:szCs w:val="28"/>
          <w:lang w:val="en-US"/>
        </w:rPr>
        <w:t>RENZONI</w:t>
      </w:r>
      <w:r>
        <w:rPr>
          <w:rFonts w:ascii="Times New Roman" w:hAnsi="Times New Roman"/>
          <w:sz w:val="28"/>
          <w:szCs w:val="28"/>
        </w:rPr>
        <w:t>» и «</w:t>
      </w:r>
      <w:r>
        <w:rPr>
          <w:rFonts w:ascii="Times New Roman" w:hAnsi="Times New Roman"/>
          <w:sz w:val="28"/>
          <w:szCs w:val="28"/>
          <w:lang w:val="en-US"/>
        </w:rPr>
        <w:t>JELAXI</w:t>
      </w:r>
      <w:r>
        <w:rPr>
          <w:rFonts w:ascii="Times New Roman" w:hAnsi="Times New Roman"/>
          <w:sz w:val="28"/>
          <w:szCs w:val="28"/>
        </w:rPr>
        <w:t>» по внешнему виду. Женским модельным ботинкам торговой марки  «</w:t>
      </w:r>
      <w:r>
        <w:rPr>
          <w:rFonts w:ascii="Times New Roman" w:hAnsi="Times New Roman"/>
          <w:sz w:val="28"/>
          <w:szCs w:val="28"/>
          <w:lang w:val="en-US"/>
        </w:rPr>
        <w:t>RENZONI</w:t>
      </w:r>
      <w:r>
        <w:rPr>
          <w:rFonts w:ascii="Times New Roman" w:hAnsi="Times New Roman"/>
          <w:sz w:val="28"/>
          <w:szCs w:val="28"/>
        </w:rPr>
        <w:t>» случайные потребители отдали высший бал 4,6 комфорту. Женским модельным ботинкам торговой марки «</w:t>
      </w:r>
      <w:r>
        <w:rPr>
          <w:rFonts w:ascii="Times New Roman" w:hAnsi="Times New Roman"/>
          <w:sz w:val="28"/>
          <w:szCs w:val="28"/>
          <w:lang w:val="en-US"/>
        </w:rPr>
        <w:t>JELAXI</w:t>
      </w:r>
      <w:r>
        <w:rPr>
          <w:rFonts w:ascii="Times New Roman" w:hAnsi="Times New Roman"/>
          <w:sz w:val="28"/>
          <w:szCs w:val="28"/>
        </w:rPr>
        <w:t>» случайные потребители отдали высший балл 4,9  цене, её соответствию качеству. Тем не менее, 29 человек – отнесли себя к безразличным потребителям. Самый высший бал 5 они отдали цветовой гамме женских модельных ботинок «</w:t>
      </w:r>
      <w:r>
        <w:rPr>
          <w:rFonts w:ascii="Times New Roman" w:hAnsi="Times New Roman"/>
          <w:sz w:val="28"/>
          <w:szCs w:val="28"/>
          <w:lang w:val="en-US"/>
        </w:rPr>
        <w:t>JELAXI</w:t>
      </w:r>
      <w:r>
        <w:rPr>
          <w:rFonts w:ascii="Times New Roman" w:hAnsi="Times New Roman"/>
          <w:sz w:val="28"/>
          <w:szCs w:val="28"/>
        </w:rPr>
        <w:t>», самый наименьший 4,0 – соответствию направлению моды; 4,8 – качеству материалов ботинок «</w:t>
      </w:r>
      <w:r>
        <w:rPr>
          <w:rFonts w:ascii="Times New Roman" w:hAnsi="Times New Roman"/>
          <w:sz w:val="28"/>
          <w:szCs w:val="28"/>
          <w:lang w:val="en-US"/>
        </w:rPr>
        <w:t>RENZONI</w:t>
      </w:r>
      <w:r>
        <w:rPr>
          <w:rFonts w:ascii="Times New Roman" w:hAnsi="Times New Roman"/>
          <w:sz w:val="28"/>
          <w:szCs w:val="28"/>
        </w:rPr>
        <w:t>», самый наименьший балл безразличные потребители отдали соответствию направлению моды женских модельных ботинок торговой марки «</w:t>
      </w:r>
      <w:r>
        <w:rPr>
          <w:rFonts w:ascii="Times New Roman" w:hAnsi="Times New Roman"/>
          <w:sz w:val="28"/>
          <w:szCs w:val="28"/>
          <w:lang w:val="en-US"/>
        </w:rPr>
        <w:t>RENZONI</w:t>
      </w:r>
      <w:r>
        <w:rPr>
          <w:rFonts w:ascii="Times New Roman" w:hAnsi="Times New Roman"/>
          <w:sz w:val="28"/>
          <w:szCs w:val="28"/>
        </w:rPr>
        <w:t>» - 3,6. И всего 13 человек – это лояльные потребители, отдавшие 4,9 – соответствию направлению моды ботинкам торговой марки «</w:t>
      </w:r>
      <w:r>
        <w:rPr>
          <w:rFonts w:ascii="Times New Roman" w:hAnsi="Times New Roman"/>
          <w:sz w:val="28"/>
          <w:szCs w:val="28"/>
          <w:lang w:val="en-US"/>
        </w:rPr>
        <w:t>JELAXI</w:t>
      </w:r>
      <w:r>
        <w:rPr>
          <w:rFonts w:ascii="Times New Roman" w:hAnsi="Times New Roman"/>
          <w:sz w:val="28"/>
          <w:szCs w:val="28"/>
        </w:rPr>
        <w:t>» и 4,5 баллов получили: качество материалов и степень комфортности ботинок торговой марки «</w:t>
      </w:r>
      <w:r>
        <w:rPr>
          <w:rFonts w:ascii="Times New Roman" w:hAnsi="Times New Roman"/>
          <w:sz w:val="28"/>
          <w:szCs w:val="28"/>
          <w:lang w:val="en-US"/>
        </w:rPr>
        <w:t>RENZONI</w:t>
      </w:r>
      <w:r>
        <w:rPr>
          <w:rFonts w:ascii="Times New Roman" w:hAnsi="Times New Roman"/>
          <w:sz w:val="28"/>
          <w:szCs w:val="28"/>
        </w:rPr>
        <w:t>».</w:t>
      </w:r>
    </w:p>
    <w:p w:rsidR="00AF4FDA" w:rsidRDefault="00AF4FDA" w:rsidP="007E655C">
      <w:pPr>
        <w:pStyle w:val="1"/>
        <w:ind w:firstLine="708"/>
        <w:rPr>
          <w:rFonts w:ascii="Times New Roman" w:hAnsi="Times New Roman"/>
          <w:sz w:val="28"/>
          <w:szCs w:val="28"/>
        </w:rPr>
      </w:pPr>
      <w:r>
        <w:rPr>
          <w:rFonts w:ascii="Times New Roman" w:hAnsi="Times New Roman"/>
          <w:sz w:val="28"/>
          <w:szCs w:val="28"/>
        </w:rPr>
        <w:t>Мы видим, что женские модельные ботинки торговой марки «</w:t>
      </w:r>
      <w:r>
        <w:rPr>
          <w:rFonts w:ascii="Times New Roman" w:hAnsi="Times New Roman"/>
          <w:sz w:val="28"/>
          <w:szCs w:val="28"/>
          <w:lang w:val="en-US"/>
        </w:rPr>
        <w:t>JELAXI</w:t>
      </w:r>
      <w:r>
        <w:rPr>
          <w:rFonts w:ascii="Times New Roman" w:hAnsi="Times New Roman"/>
          <w:sz w:val="28"/>
          <w:szCs w:val="28"/>
        </w:rPr>
        <w:t>», по опросам потребителя, соответствуют направлению моды, их цена соответствует качеству и  цветовая гамма (каблук золотистого цвета разнообразил полностью чёрного цвета ботинки) более пришлась по душе.</w:t>
      </w:r>
    </w:p>
    <w:p w:rsidR="00AF4FDA" w:rsidRDefault="00AF4FDA" w:rsidP="007E655C">
      <w:pPr>
        <w:pStyle w:val="1"/>
        <w:ind w:firstLine="708"/>
        <w:rPr>
          <w:rFonts w:ascii="Times New Roman" w:hAnsi="Times New Roman"/>
          <w:sz w:val="28"/>
          <w:szCs w:val="28"/>
        </w:rPr>
      </w:pPr>
      <w:r>
        <w:rPr>
          <w:rFonts w:ascii="Times New Roman" w:hAnsi="Times New Roman"/>
          <w:sz w:val="28"/>
          <w:szCs w:val="28"/>
        </w:rPr>
        <w:t>Женские модельные ботинки торговой марки «</w:t>
      </w:r>
      <w:r>
        <w:rPr>
          <w:rFonts w:ascii="Times New Roman" w:hAnsi="Times New Roman"/>
          <w:sz w:val="28"/>
          <w:szCs w:val="28"/>
          <w:lang w:val="en-US"/>
        </w:rPr>
        <w:t>RENZONI</w:t>
      </w:r>
      <w:r>
        <w:rPr>
          <w:rFonts w:ascii="Times New Roman" w:hAnsi="Times New Roman"/>
          <w:sz w:val="28"/>
          <w:szCs w:val="28"/>
        </w:rPr>
        <w:t>» показались потребителям более привлекательными со стороны комфорта и качества материалов.</w:t>
      </w:r>
    </w:p>
    <w:p w:rsidR="00AF4FDA" w:rsidRDefault="00AF4FDA" w:rsidP="007E655C">
      <w:pPr>
        <w:pStyle w:val="1"/>
        <w:ind w:firstLine="708"/>
        <w:rPr>
          <w:rFonts w:ascii="Times New Roman" w:hAnsi="Times New Roman"/>
          <w:sz w:val="28"/>
          <w:szCs w:val="28"/>
        </w:rPr>
      </w:pPr>
      <w:r>
        <w:rPr>
          <w:rFonts w:ascii="Times New Roman" w:hAnsi="Times New Roman"/>
          <w:sz w:val="28"/>
          <w:szCs w:val="28"/>
        </w:rPr>
        <w:t>Но если отталкиваться от среднего балла, то самый высокий средний балл получила итальянская торговая марка «</w:t>
      </w:r>
      <w:r>
        <w:rPr>
          <w:rFonts w:ascii="Times New Roman" w:hAnsi="Times New Roman"/>
          <w:sz w:val="28"/>
          <w:szCs w:val="28"/>
          <w:lang w:val="en-US"/>
        </w:rPr>
        <w:t>JELAXI</w:t>
      </w:r>
      <w:r>
        <w:rPr>
          <w:rFonts w:ascii="Times New Roman" w:hAnsi="Times New Roman"/>
          <w:sz w:val="28"/>
          <w:szCs w:val="28"/>
        </w:rPr>
        <w:t>» - 4,7.</w:t>
      </w:r>
    </w:p>
    <w:p w:rsidR="00AF4FDA" w:rsidRDefault="00AF4FDA" w:rsidP="004C4839">
      <w:pPr>
        <w:pStyle w:val="1"/>
        <w:rPr>
          <w:rFonts w:ascii="Times New Roman" w:hAnsi="Times New Roman"/>
          <w:sz w:val="28"/>
          <w:szCs w:val="28"/>
        </w:rPr>
      </w:pPr>
      <w:r>
        <w:rPr>
          <w:rFonts w:ascii="Times New Roman" w:hAnsi="Times New Roman"/>
          <w:sz w:val="28"/>
          <w:szCs w:val="28"/>
        </w:rPr>
        <w:t>Средний балл женских модельных ботинок российской торговой марки по итальянским технологиям «</w:t>
      </w:r>
      <w:r>
        <w:rPr>
          <w:rFonts w:ascii="Times New Roman" w:hAnsi="Times New Roman"/>
          <w:sz w:val="28"/>
          <w:szCs w:val="28"/>
          <w:lang w:val="en-US"/>
        </w:rPr>
        <w:t>RENZONI</w:t>
      </w:r>
      <w:r>
        <w:rPr>
          <w:rFonts w:ascii="Times New Roman" w:hAnsi="Times New Roman"/>
          <w:sz w:val="28"/>
          <w:szCs w:val="28"/>
        </w:rPr>
        <w:t>» составил 4,2.</w:t>
      </w:r>
    </w:p>
    <w:p w:rsidR="00AF4FDA" w:rsidRPr="007E655C" w:rsidRDefault="00AF4FDA" w:rsidP="007E655C">
      <w:pPr>
        <w:pStyle w:val="1"/>
        <w:ind w:firstLine="708"/>
        <w:rPr>
          <w:rFonts w:ascii="Times New Roman" w:hAnsi="Times New Roman"/>
          <w:sz w:val="28"/>
          <w:szCs w:val="28"/>
        </w:rPr>
      </w:pPr>
      <w:r>
        <w:rPr>
          <w:rFonts w:ascii="Times New Roman" w:hAnsi="Times New Roman"/>
          <w:sz w:val="28"/>
          <w:szCs w:val="28"/>
        </w:rPr>
        <w:t>Можно сделать вывод о том, что, по мнению потребителя, самыми лучшими женскими модельными ботинками оказались ботинки итальянской торговой марки «</w:t>
      </w:r>
      <w:r>
        <w:rPr>
          <w:rFonts w:ascii="Times New Roman" w:hAnsi="Times New Roman"/>
          <w:sz w:val="28"/>
          <w:szCs w:val="28"/>
          <w:lang w:val="en-US"/>
        </w:rPr>
        <w:t>JELAXI</w:t>
      </w:r>
      <w:r>
        <w:rPr>
          <w:rFonts w:ascii="Times New Roman" w:hAnsi="Times New Roman"/>
          <w:sz w:val="28"/>
          <w:szCs w:val="28"/>
        </w:rPr>
        <w:t>». Мы ставили перед собой задачу – выявить лучшую, и мы её решили. Но наши мнения и мнения потребителей разошлись. Если, ранее, лидировала российская торговая марка «</w:t>
      </w:r>
      <w:r>
        <w:rPr>
          <w:rFonts w:ascii="Times New Roman" w:hAnsi="Times New Roman"/>
          <w:sz w:val="28"/>
          <w:szCs w:val="28"/>
          <w:lang w:val="en-US"/>
        </w:rPr>
        <w:t>RENZONI</w:t>
      </w:r>
      <w:r>
        <w:rPr>
          <w:rFonts w:ascii="Times New Roman" w:hAnsi="Times New Roman"/>
          <w:sz w:val="28"/>
          <w:szCs w:val="28"/>
        </w:rPr>
        <w:t>», то теперь итальянская торговая марка «</w:t>
      </w:r>
      <w:r>
        <w:rPr>
          <w:rFonts w:ascii="Times New Roman" w:hAnsi="Times New Roman"/>
          <w:sz w:val="28"/>
          <w:szCs w:val="28"/>
          <w:lang w:val="en-US"/>
        </w:rPr>
        <w:t>JELAXI</w:t>
      </w:r>
      <w:r>
        <w:rPr>
          <w:rFonts w:ascii="Times New Roman" w:hAnsi="Times New Roman"/>
          <w:sz w:val="28"/>
          <w:szCs w:val="28"/>
        </w:rPr>
        <w:t>» превзошла «</w:t>
      </w:r>
      <w:r>
        <w:rPr>
          <w:rFonts w:ascii="Times New Roman" w:hAnsi="Times New Roman"/>
          <w:sz w:val="28"/>
          <w:szCs w:val="28"/>
          <w:lang w:val="en-US"/>
        </w:rPr>
        <w:t>RENZONI</w:t>
      </w:r>
      <w:r>
        <w:rPr>
          <w:rFonts w:ascii="Times New Roman" w:hAnsi="Times New Roman"/>
          <w:sz w:val="28"/>
          <w:szCs w:val="28"/>
        </w:rPr>
        <w:t>». Мы как люди, заинтересованные в прибыльности нашего отдела, должны позаботиться о том, чтобы предоставить потребителю именно то, что нравится и подходит ему.</w:t>
      </w:r>
    </w:p>
    <w:p w:rsidR="00AF4FDA" w:rsidRDefault="00AF4FDA" w:rsidP="004C4839">
      <w:pPr>
        <w:pStyle w:val="1"/>
        <w:rPr>
          <w:rFonts w:ascii="Times New Roman" w:hAnsi="Times New Roman"/>
          <w:sz w:val="28"/>
          <w:szCs w:val="28"/>
        </w:rPr>
      </w:pPr>
      <w:r>
        <w:rPr>
          <w:rFonts w:ascii="Times New Roman" w:hAnsi="Times New Roman"/>
          <w:sz w:val="28"/>
          <w:szCs w:val="28"/>
        </w:rPr>
        <w:tab/>
        <w:t xml:space="preserve">Далее, из Таблицы 9, можно сделать вывод о степени важности свойств обуви для потребителя. Самым важным свойством для потребителя оказалась цена, её соответствие качеству. На вторую позицию они поместили – степень комфортности и третье место – соответствие направлению моды. Необходимо учесть эти предпочтения и попытаться как можно точнее подстроиться под потребителя. Ведь для любого предпринимателя важной целью всегда являлась прибыль. </w:t>
      </w:r>
    </w:p>
    <w:p w:rsidR="00AF4FDA" w:rsidRDefault="00AF4FDA" w:rsidP="004C4839">
      <w:pPr>
        <w:pStyle w:val="1"/>
        <w:rPr>
          <w:rFonts w:ascii="Times New Roman" w:hAnsi="Times New Roman"/>
          <w:sz w:val="28"/>
          <w:szCs w:val="28"/>
        </w:rPr>
      </w:pPr>
      <w:r>
        <w:rPr>
          <w:rFonts w:ascii="Times New Roman" w:hAnsi="Times New Roman"/>
          <w:sz w:val="28"/>
          <w:szCs w:val="28"/>
        </w:rPr>
        <w:tab/>
        <w:t>Потребитель выбрал итальянскую обувь, тем самым снова не позволил отечественной обуви быть приобретённой. Хотя, мы видим, что комфортом и качеством материалов потребитель всё-таки остался доволен, но видимо, нынешние потребители по большей степени стараются отталкиваться от моды и предпочитают обувь не полностью классического чёрного цвета, они ищут изюминку, яркость и особенность отделки, особенность пошива, а главное, чтоб цена при этом соответствовала качеству.</w:t>
      </w:r>
    </w:p>
    <w:p w:rsidR="00AF4FDA" w:rsidRDefault="00AF4FDA" w:rsidP="004C4839">
      <w:pPr>
        <w:pStyle w:val="1"/>
        <w:rPr>
          <w:rFonts w:ascii="Times New Roman" w:hAnsi="Times New Roman"/>
          <w:sz w:val="28"/>
          <w:szCs w:val="28"/>
        </w:rPr>
      </w:pPr>
      <w:r>
        <w:rPr>
          <w:rFonts w:ascii="Times New Roman" w:hAnsi="Times New Roman"/>
          <w:sz w:val="28"/>
          <w:szCs w:val="28"/>
        </w:rPr>
        <w:t>Российским производителям стоит задуматься над тем, стоит ли вообще копировать иностранных производителей. Необходимо создавать своё, совсем не похожее на импортную обувь. Учитывая при этом пожелания потребителя: комфорт и качество материалов уже имеется, осталось усовершенствовать дизайн, разнообразить цветовую гамму, соблюсти направленность моде и достичь максимума соответствия цены качеству.</w:t>
      </w: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C4839">
      <w:pPr>
        <w:pStyle w:val="1"/>
        <w:rPr>
          <w:rFonts w:ascii="Times New Roman" w:hAnsi="Times New Roman"/>
          <w:sz w:val="28"/>
          <w:szCs w:val="28"/>
        </w:rPr>
      </w:pPr>
    </w:p>
    <w:p w:rsidR="00AF4FDA" w:rsidRDefault="00AF4FDA" w:rsidP="0041707F">
      <w:pPr>
        <w:pStyle w:val="1"/>
        <w:rPr>
          <w:rFonts w:ascii="Times New Roman" w:hAnsi="Times New Roman"/>
          <w:sz w:val="44"/>
          <w:szCs w:val="44"/>
        </w:rPr>
      </w:pPr>
    </w:p>
    <w:p w:rsidR="00AF4FDA" w:rsidRDefault="00AF4FDA" w:rsidP="004D0653">
      <w:pPr>
        <w:pStyle w:val="1"/>
        <w:jc w:val="center"/>
        <w:rPr>
          <w:rFonts w:ascii="Times New Roman" w:hAnsi="Times New Roman"/>
          <w:sz w:val="28"/>
          <w:szCs w:val="28"/>
        </w:rPr>
      </w:pPr>
      <w:r>
        <w:rPr>
          <w:rFonts w:ascii="Times New Roman" w:hAnsi="Times New Roman"/>
          <w:sz w:val="44"/>
          <w:szCs w:val="44"/>
        </w:rPr>
        <w:t>3.СПИСОК ЛИТЕРАТУРЫ</w:t>
      </w:r>
    </w:p>
    <w:p w:rsidR="00AF4FDA" w:rsidRDefault="00AF4FDA" w:rsidP="004D0653">
      <w:pPr>
        <w:pStyle w:val="1"/>
        <w:rPr>
          <w:rFonts w:ascii="Times New Roman" w:hAnsi="Times New Roman"/>
          <w:sz w:val="28"/>
          <w:szCs w:val="28"/>
        </w:rPr>
      </w:pPr>
    </w:p>
    <w:p w:rsidR="00AF4FDA" w:rsidRDefault="00AF4FDA" w:rsidP="004D0653">
      <w:pPr>
        <w:pStyle w:val="1"/>
        <w:rPr>
          <w:rFonts w:ascii="Times New Roman" w:hAnsi="Times New Roman"/>
          <w:sz w:val="28"/>
          <w:szCs w:val="28"/>
        </w:rPr>
      </w:pPr>
      <w:r>
        <w:rPr>
          <w:rFonts w:ascii="Times New Roman" w:hAnsi="Times New Roman"/>
          <w:sz w:val="28"/>
          <w:szCs w:val="28"/>
        </w:rPr>
        <w:t>1.ГОСТ 19116-84 Обувь модельная. Технические условия.</w:t>
      </w:r>
    </w:p>
    <w:p w:rsidR="00AF4FDA" w:rsidRDefault="00AF4FDA" w:rsidP="004D0653">
      <w:pPr>
        <w:pStyle w:val="1"/>
        <w:rPr>
          <w:rFonts w:ascii="Times New Roman" w:hAnsi="Times New Roman"/>
          <w:sz w:val="28"/>
          <w:szCs w:val="28"/>
        </w:rPr>
      </w:pPr>
      <w:r>
        <w:rPr>
          <w:rFonts w:ascii="Times New Roman" w:hAnsi="Times New Roman"/>
          <w:sz w:val="28"/>
          <w:szCs w:val="28"/>
        </w:rPr>
        <w:t>2.ГОСТ 21463-87 Обувь. Нормы прочности.</w:t>
      </w:r>
    </w:p>
    <w:p w:rsidR="00AF4FDA" w:rsidRDefault="00AF4FDA" w:rsidP="004D0653">
      <w:pPr>
        <w:pStyle w:val="1"/>
        <w:rPr>
          <w:rFonts w:ascii="Times New Roman" w:hAnsi="Times New Roman"/>
          <w:sz w:val="28"/>
          <w:szCs w:val="28"/>
        </w:rPr>
      </w:pPr>
      <w:r>
        <w:rPr>
          <w:rFonts w:ascii="Times New Roman" w:hAnsi="Times New Roman"/>
          <w:sz w:val="28"/>
          <w:szCs w:val="28"/>
        </w:rPr>
        <w:t>3.ГОСТ 14226-80 Обувь. Нормы гибкости.</w:t>
      </w:r>
    </w:p>
    <w:p w:rsidR="00AF4FDA" w:rsidRDefault="00AF4FDA" w:rsidP="004D0653">
      <w:pPr>
        <w:pStyle w:val="1"/>
        <w:rPr>
          <w:rFonts w:ascii="Times New Roman" w:hAnsi="Times New Roman"/>
          <w:sz w:val="28"/>
          <w:szCs w:val="28"/>
        </w:rPr>
      </w:pPr>
      <w:r>
        <w:rPr>
          <w:rFonts w:ascii="Times New Roman" w:hAnsi="Times New Roman"/>
          <w:sz w:val="28"/>
          <w:szCs w:val="28"/>
        </w:rPr>
        <w:t>4.ГОСТ 7296-81 Обувь. Маркировка. Упаковка. Транспортирование.</w:t>
      </w:r>
    </w:p>
    <w:p w:rsidR="00AF4FDA" w:rsidRDefault="00AF4FDA" w:rsidP="004D0653">
      <w:pPr>
        <w:pStyle w:val="1"/>
        <w:rPr>
          <w:rFonts w:ascii="Times New Roman" w:hAnsi="Times New Roman"/>
          <w:sz w:val="28"/>
          <w:szCs w:val="28"/>
        </w:rPr>
      </w:pPr>
      <w:r>
        <w:rPr>
          <w:rFonts w:ascii="Times New Roman" w:hAnsi="Times New Roman"/>
          <w:sz w:val="28"/>
          <w:szCs w:val="28"/>
        </w:rPr>
        <w:t>5.ГОСТ 9289-78 Обувь. Правила маркировки.</w:t>
      </w:r>
    </w:p>
    <w:p w:rsidR="00AF4FDA" w:rsidRDefault="00AF4FDA" w:rsidP="004D0653">
      <w:pPr>
        <w:pStyle w:val="1"/>
        <w:rPr>
          <w:rFonts w:ascii="Times New Roman" w:hAnsi="Times New Roman"/>
          <w:sz w:val="28"/>
          <w:szCs w:val="28"/>
        </w:rPr>
      </w:pPr>
      <w:r>
        <w:rPr>
          <w:rFonts w:ascii="Times New Roman" w:hAnsi="Times New Roman"/>
          <w:sz w:val="28"/>
          <w:szCs w:val="28"/>
        </w:rPr>
        <w:t>6.ГОСТ 28371-89 Обувь. Определение сортности.</w:t>
      </w:r>
    </w:p>
    <w:p w:rsidR="00AF4FDA" w:rsidRPr="004D0653" w:rsidRDefault="00AF4FDA" w:rsidP="004D0653">
      <w:pPr>
        <w:pStyle w:val="1"/>
        <w:rPr>
          <w:rFonts w:ascii="Times New Roman" w:hAnsi="Times New Roman"/>
          <w:sz w:val="28"/>
          <w:szCs w:val="28"/>
        </w:rPr>
      </w:pPr>
      <w:r>
        <w:rPr>
          <w:rFonts w:ascii="Times New Roman" w:hAnsi="Times New Roman"/>
          <w:sz w:val="28"/>
          <w:szCs w:val="28"/>
        </w:rPr>
        <w:t xml:space="preserve">7.Ресурсы интернета </w:t>
      </w:r>
    </w:p>
    <w:p w:rsidR="00AF4FDA" w:rsidRPr="004173F3" w:rsidRDefault="00AF4FDA" w:rsidP="004C4839">
      <w:pPr>
        <w:pStyle w:val="1"/>
        <w:rPr>
          <w:rFonts w:ascii="Times New Roman" w:hAnsi="Times New Roman"/>
          <w:sz w:val="28"/>
          <w:szCs w:val="28"/>
        </w:rPr>
      </w:pPr>
      <w:r>
        <w:rPr>
          <w:rFonts w:ascii="Times New Roman" w:hAnsi="Times New Roman"/>
          <w:sz w:val="28"/>
          <w:szCs w:val="28"/>
        </w:rPr>
        <w:t>8.</w:t>
      </w:r>
      <w:bookmarkStart w:id="3" w:name="_GoBack"/>
      <w:bookmarkEnd w:id="3"/>
    </w:p>
    <w:sectPr w:rsidR="00AF4FDA" w:rsidRPr="004173F3" w:rsidSect="00C55A53">
      <w:headerReference w:type="even" r:id="rId8"/>
      <w:headerReference w:type="default" r:id="rId9"/>
      <w:pgSz w:w="11906" w:h="16838"/>
      <w:pgMar w:top="1135" w:right="282" w:bottom="1418" w:left="1701" w:header="708" w:footer="708" w:gutter="0"/>
      <w:pgNumType w:start="1" w:chapStyle="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4FDA" w:rsidRDefault="00AF4FDA" w:rsidP="00D919DA">
      <w:pPr>
        <w:spacing w:after="0" w:line="240" w:lineRule="auto"/>
      </w:pPr>
      <w:r>
        <w:separator/>
      </w:r>
    </w:p>
  </w:endnote>
  <w:endnote w:type="continuationSeparator" w:id="0">
    <w:p w:rsidR="00AF4FDA" w:rsidRDefault="00AF4FDA" w:rsidP="00D919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4FDA" w:rsidRDefault="00AF4FDA" w:rsidP="00D919DA">
      <w:pPr>
        <w:spacing w:after="0" w:line="240" w:lineRule="auto"/>
      </w:pPr>
      <w:r>
        <w:separator/>
      </w:r>
    </w:p>
  </w:footnote>
  <w:footnote w:type="continuationSeparator" w:id="0">
    <w:p w:rsidR="00AF4FDA" w:rsidRDefault="00AF4FDA" w:rsidP="00D919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FDA" w:rsidRDefault="00AF4FDA" w:rsidP="00866920">
    <w:pPr>
      <w:pStyle w:val="a9"/>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AF4FDA" w:rsidRDefault="00AF4FDA">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FDA" w:rsidRDefault="00AF4FDA" w:rsidP="00866920">
    <w:pPr>
      <w:pStyle w:val="a9"/>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separate"/>
    </w:r>
    <w:r w:rsidR="00D6660A">
      <w:rPr>
        <w:rStyle w:val="af3"/>
        <w:noProof/>
      </w:rPr>
      <w:t>2</w:t>
    </w:r>
    <w:r>
      <w:rPr>
        <w:rStyle w:val="af3"/>
      </w:rPr>
      <w:fldChar w:fldCharType="end"/>
    </w:r>
  </w:p>
  <w:p w:rsidR="00AF4FDA" w:rsidRDefault="00AF4FDA">
    <w:pPr>
      <w:pStyle w:val="a9"/>
      <w:jc w:val="center"/>
    </w:pPr>
  </w:p>
  <w:p w:rsidR="00AF4FDA" w:rsidRDefault="00AF4FDA">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9A6C9A7E"/>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2ABAB00E"/>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3BF6B0C0"/>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3BEC423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17F09ED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80A0E6D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8504FE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0C0676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F5CB5F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BBD453FC"/>
    <w:lvl w:ilvl="0">
      <w:start w:val="1"/>
      <w:numFmt w:val="bullet"/>
      <w:lvlText w:val=""/>
      <w:lvlJc w:val="left"/>
      <w:pPr>
        <w:tabs>
          <w:tab w:val="num" w:pos="360"/>
        </w:tabs>
        <w:ind w:left="360" w:hanging="360"/>
      </w:pPr>
      <w:rPr>
        <w:rFonts w:ascii="Symbol" w:hAnsi="Symbol" w:hint="default"/>
      </w:rPr>
    </w:lvl>
  </w:abstractNum>
  <w:abstractNum w:abstractNumId="10">
    <w:nsid w:val="0EA90E43"/>
    <w:multiLevelType w:val="hybridMultilevel"/>
    <w:tmpl w:val="F23EC63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43A18FB"/>
    <w:multiLevelType w:val="hybridMultilevel"/>
    <w:tmpl w:val="2496E15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20674AB3"/>
    <w:multiLevelType w:val="hybridMultilevel"/>
    <w:tmpl w:val="E90623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2BD6502"/>
    <w:multiLevelType w:val="hybridMultilevel"/>
    <w:tmpl w:val="E8F8FEA8"/>
    <w:lvl w:ilvl="0" w:tplc="54ACA91A">
      <w:start w:val="1"/>
      <w:numFmt w:val="decimal"/>
      <w:lvlText w:val="%1."/>
      <w:lvlJc w:val="left"/>
      <w:pPr>
        <w:ind w:left="1065" w:hanging="360"/>
      </w:pPr>
      <w:rPr>
        <w:rFonts w:cs="Times New Roman" w:hint="default"/>
      </w:rPr>
    </w:lvl>
    <w:lvl w:ilvl="1" w:tplc="04190019" w:tentative="1">
      <w:start w:val="1"/>
      <w:numFmt w:val="lowerLetter"/>
      <w:lvlText w:val="%2."/>
      <w:lvlJc w:val="left"/>
      <w:pPr>
        <w:ind w:left="1785" w:hanging="360"/>
      </w:pPr>
      <w:rPr>
        <w:rFonts w:cs="Times New Roman"/>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4">
    <w:nsid w:val="39AB1A02"/>
    <w:multiLevelType w:val="hybridMultilevel"/>
    <w:tmpl w:val="9C7CCB2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64DD3BAE"/>
    <w:multiLevelType w:val="hybridMultilevel"/>
    <w:tmpl w:val="BAEC68BC"/>
    <w:lvl w:ilvl="0" w:tplc="D12E791C">
      <w:start w:val="1"/>
      <w:numFmt w:val="decimal"/>
      <w:lvlText w:val="%1."/>
      <w:lvlJc w:val="left"/>
      <w:pPr>
        <w:tabs>
          <w:tab w:val="num" w:pos="1065"/>
        </w:tabs>
        <w:ind w:left="1065" w:hanging="360"/>
      </w:pPr>
      <w:rPr>
        <w:rFonts w:cs="Times New Roman"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16">
    <w:nsid w:val="6BEB6B9B"/>
    <w:multiLevelType w:val="hybridMultilevel"/>
    <w:tmpl w:val="4F865CE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3"/>
  </w:num>
  <w:num w:numId="2">
    <w:abstractNumId w:val="11"/>
  </w:num>
  <w:num w:numId="3">
    <w:abstractNumId w:val="14"/>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5"/>
  </w:num>
  <w:num w:numId="15">
    <w:abstractNumId w:val="12"/>
  </w:num>
  <w:num w:numId="16">
    <w:abstractNumId w:val="10"/>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oNotDisplayPageBoundaries/>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1752D"/>
    <w:rsid w:val="000306A9"/>
    <w:rsid w:val="0003429E"/>
    <w:rsid w:val="000438D1"/>
    <w:rsid w:val="00044B88"/>
    <w:rsid w:val="00062FEB"/>
    <w:rsid w:val="00067666"/>
    <w:rsid w:val="00072283"/>
    <w:rsid w:val="00076493"/>
    <w:rsid w:val="00085EFE"/>
    <w:rsid w:val="00097B52"/>
    <w:rsid w:val="000A6097"/>
    <w:rsid w:val="000B22A0"/>
    <w:rsid w:val="000B2A7C"/>
    <w:rsid w:val="000C0B3D"/>
    <w:rsid w:val="000C6039"/>
    <w:rsid w:val="000E65FD"/>
    <w:rsid w:val="000F1A0A"/>
    <w:rsid w:val="000F1A31"/>
    <w:rsid w:val="000F5E8D"/>
    <w:rsid w:val="00102D95"/>
    <w:rsid w:val="00106E02"/>
    <w:rsid w:val="0012112C"/>
    <w:rsid w:val="00127D7F"/>
    <w:rsid w:val="00143CDF"/>
    <w:rsid w:val="00144188"/>
    <w:rsid w:val="0014527A"/>
    <w:rsid w:val="00154E53"/>
    <w:rsid w:val="00177489"/>
    <w:rsid w:val="00194240"/>
    <w:rsid w:val="0019576D"/>
    <w:rsid w:val="0019685B"/>
    <w:rsid w:val="0019788A"/>
    <w:rsid w:val="001A71EB"/>
    <w:rsid w:val="001A7FC4"/>
    <w:rsid w:val="001B4719"/>
    <w:rsid w:val="001B7723"/>
    <w:rsid w:val="001C76BF"/>
    <w:rsid w:val="002111C5"/>
    <w:rsid w:val="0021752D"/>
    <w:rsid w:val="00237024"/>
    <w:rsid w:val="002466FB"/>
    <w:rsid w:val="00247EAB"/>
    <w:rsid w:val="00254A13"/>
    <w:rsid w:val="002662B3"/>
    <w:rsid w:val="00270460"/>
    <w:rsid w:val="00272C32"/>
    <w:rsid w:val="00280372"/>
    <w:rsid w:val="002868DC"/>
    <w:rsid w:val="00287B1B"/>
    <w:rsid w:val="00295B84"/>
    <w:rsid w:val="002A09BC"/>
    <w:rsid w:val="002A2AF1"/>
    <w:rsid w:val="002A51F9"/>
    <w:rsid w:val="002C1815"/>
    <w:rsid w:val="002D348E"/>
    <w:rsid w:val="002D3591"/>
    <w:rsid w:val="002D384A"/>
    <w:rsid w:val="002D5E01"/>
    <w:rsid w:val="003006C7"/>
    <w:rsid w:val="003070A0"/>
    <w:rsid w:val="003109E6"/>
    <w:rsid w:val="00325A6C"/>
    <w:rsid w:val="00327834"/>
    <w:rsid w:val="00335226"/>
    <w:rsid w:val="00342352"/>
    <w:rsid w:val="00343FD2"/>
    <w:rsid w:val="003475D9"/>
    <w:rsid w:val="0035390F"/>
    <w:rsid w:val="00355881"/>
    <w:rsid w:val="00355895"/>
    <w:rsid w:val="003672BD"/>
    <w:rsid w:val="00376483"/>
    <w:rsid w:val="00381F18"/>
    <w:rsid w:val="00387384"/>
    <w:rsid w:val="003A0B27"/>
    <w:rsid w:val="003A1581"/>
    <w:rsid w:val="003B0A3E"/>
    <w:rsid w:val="003B14CB"/>
    <w:rsid w:val="003C4836"/>
    <w:rsid w:val="003C7404"/>
    <w:rsid w:val="003D13F0"/>
    <w:rsid w:val="003D1AF9"/>
    <w:rsid w:val="003D3386"/>
    <w:rsid w:val="003D59B6"/>
    <w:rsid w:val="003E0A78"/>
    <w:rsid w:val="003E7FA4"/>
    <w:rsid w:val="003F00F6"/>
    <w:rsid w:val="003F5C5E"/>
    <w:rsid w:val="0041707F"/>
    <w:rsid w:val="004173F3"/>
    <w:rsid w:val="00423ED5"/>
    <w:rsid w:val="004426E5"/>
    <w:rsid w:val="00444C15"/>
    <w:rsid w:val="00446CB5"/>
    <w:rsid w:val="00447A47"/>
    <w:rsid w:val="00452241"/>
    <w:rsid w:val="00463F8F"/>
    <w:rsid w:val="004815BB"/>
    <w:rsid w:val="004839FD"/>
    <w:rsid w:val="004A45E0"/>
    <w:rsid w:val="004B29E0"/>
    <w:rsid w:val="004B4E7D"/>
    <w:rsid w:val="004B5632"/>
    <w:rsid w:val="004C4839"/>
    <w:rsid w:val="004D0653"/>
    <w:rsid w:val="004D302A"/>
    <w:rsid w:val="004D772F"/>
    <w:rsid w:val="004F0E4C"/>
    <w:rsid w:val="00532986"/>
    <w:rsid w:val="00546036"/>
    <w:rsid w:val="00546F4E"/>
    <w:rsid w:val="005552FA"/>
    <w:rsid w:val="00556676"/>
    <w:rsid w:val="00557FA1"/>
    <w:rsid w:val="00563CFE"/>
    <w:rsid w:val="00577F59"/>
    <w:rsid w:val="00594417"/>
    <w:rsid w:val="005A4C7F"/>
    <w:rsid w:val="005B0627"/>
    <w:rsid w:val="005B4E3C"/>
    <w:rsid w:val="005C0DD5"/>
    <w:rsid w:val="005C61C5"/>
    <w:rsid w:val="00600FC2"/>
    <w:rsid w:val="006014DD"/>
    <w:rsid w:val="00601888"/>
    <w:rsid w:val="00602D3B"/>
    <w:rsid w:val="00612A28"/>
    <w:rsid w:val="00620DB9"/>
    <w:rsid w:val="0062597D"/>
    <w:rsid w:val="00650636"/>
    <w:rsid w:val="00671E3F"/>
    <w:rsid w:val="0068130C"/>
    <w:rsid w:val="00694976"/>
    <w:rsid w:val="006A459E"/>
    <w:rsid w:val="006A6F8D"/>
    <w:rsid w:val="006C6696"/>
    <w:rsid w:val="006D144A"/>
    <w:rsid w:val="006D3E0A"/>
    <w:rsid w:val="006E6705"/>
    <w:rsid w:val="00705248"/>
    <w:rsid w:val="00707723"/>
    <w:rsid w:val="007128BF"/>
    <w:rsid w:val="00720C4A"/>
    <w:rsid w:val="0072624D"/>
    <w:rsid w:val="007302A5"/>
    <w:rsid w:val="00737658"/>
    <w:rsid w:val="007404C8"/>
    <w:rsid w:val="00740D69"/>
    <w:rsid w:val="007667BF"/>
    <w:rsid w:val="00771AC3"/>
    <w:rsid w:val="00776FFE"/>
    <w:rsid w:val="00794CDE"/>
    <w:rsid w:val="007A679A"/>
    <w:rsid w:val="007B5EF2"/>
    <w:rsid w:val="007B777E"/>
    <w:rsid w:val="007B79F6"/>
    <w:rsid w:val="007D40A6"/>
    <w:rsid w:val="007D5333"/>
    <w:rsid w:val="007E655C"/>
    <w:rsid w:val="007F3C4B"/>
    <w:rsid w:val="00805B16"/>
    <w:rsid w:val="0081292B"/>
    <w:rsid w:val="00820AF5"/>
    <w:rsid w:val="00822B99"/>
    <w:rsid w:val="00823BEC"/>
    <w:rsid w:val="00850501"/>
    <w:rsid w:val="00857095"/>
    <w:rsid w:val="00866920"/>
    <w:rsid w:val="00890472"/>
    <w:rsid w:val="008A37F6"/>
    <w:rsid w:val="008D5A34"/>
    <w:rsid w:val="008F08E9"/>
    <w:rsid w:val="008F2499"/>
    <w:rsid w:val="00913B8F"/>
    <w:rsid w:val="00916DAE"/>
    <w:rsid w:val="0092386E"/>
    <w:rsid w:val="00940888"/>
    <w:rsid w:val="00941792"/>
    <w:rsid w:val="00945C90"/>
    <w:rsid w:val="00963FE1"/>
    <w:rsid w:val="009709E8"/>
    <w:rsid w:val="009776EE"/>
    <w:rsid w:val="009871B8"/>
    <w:rsid w:val="00994ADB"/>
    <w:rsid w:val="009A3C8C"/>
    <w:rsid w:val="009B5CBE"/>
    <w:rsid w:val="009C084F"/>
    <w:rsid w:val="009C1777"/>
    <w:rsid w:val="009C5373"/>
    <w:rsid w:val="009D5E66"/>
    <w:rsid w:val="009E1AA9"/>
    <w:rsid w:val="009E733D"/>
    <w:rsid w:val="009F7355"/>
    <w:rsid w:val="00A111D1"/>
    <w:rsid w:val="00A17F4F"/>
    <w:rsid w:val="00A2286F"/>
    <w:rsid w:val="00A611A3"/>
    <w:rsid w:val="00A62359"/>
    <w:rsid w:val="00A80136"/>
    <w:rsid w:val="00A95807"/>
    <w:rsid w:val="00A9763A"/>
    <w:rsid w:val="00AB5C67"/>
    <w:rsid w:val="00AC12E7"/>
    <w:rsid w:val="00AC203B"/>
    <w:rsid w:val="00AD1F9A"/>
    <w:rsid w:val="00AD4EE0"/>
    <w:rsid w:val="00AE3DF8"/>
    <w:rsid w:val="00AE5C62"/>
    <w:rsid w:val="00AE6CD6"/>
    <w:rsid w:val="00AF45CB"/>
    <w:rsid w:val="00AF4FDA"/>
    <w:rsid w:val="00B013BD"/>
    <w:rsid w:val="00B067BC"/>
    <w:rsid w:val="00B12378"/>
    <w:rsid w:val="00B24840"/>
    <w:rsid w:val="00B35AC7"/>
    <w:rsid w:val="00B57A59"/>
    <w:rsid w:val="00B72F17"/>
    <w:rsid w:val="00B934EF"/>
    <w:rsid w:val="00BA17A2"/>
    <w:rsid w:val="00BA620A"/>
    <w:rsid w:val="00BD2F77"/>
    <w:rsid w:val="00BE5510"/>
    <w:rsid w:val="00BE7D6E"/>
    <w:rsid w:val="00BF3C95"/>
    <w:rsid w:val="00C07B7B"/>
    <w:rsid w:val="00C1655A"/>
    <w:rsid w:val="00C2069E"/>
    <w:rsid w:val="00C2113D"/>
    <w:rsid w:val="00C22769"/>
    <w:rsid w:val="00C363C0"/>
    <w:rsid w:val="00C40A03"/>
    <w:rsid w:val="00C55A53"/>
    <w:rsid w:val="00C56ECB"/>
    <w:rsid w:val="00C608FF"/>
    <w:rsid w:val="00C74746"/>
    <w:rsid w:val="00C75281"/>
    <w:rsid w:val="00C80A31"/>
    <w:rsid w:val="00C843B0"/>
    <w:rsid w:val="00C862CE"/>
    <w:rsid w:val="00C911AE"/>
    <w:rsid w:val="00C91912"/>
    <w:rsid w:val="00CA6102"/>
    <w:rsid w:val="00CB0701"/>
    <w:rsid w:val="00CB090E"/>
    <w:rsid w:val="00CC6E3C"/>
    <w:rsid w:val="00CC7203"/>
    <w:rsid w:val="00CC7DC8"/>
    <w:rsid w:val="00CD5B94"/>
    <w:rsid w:val="00CD614A"/>
    <w:rsid w:val="00CE0F8D"/>
    <w:rsid w:val="00CE32E5"/>
    <w:rsid w:val="00CE533D"/>
    <w:rsid w:val="00CE7443"/>
    <w:rsid w:val="00D05322"/>
    <w:rsid w:val="00D12B59"/>
    <w:rsid w:val="00D27BE3"/>
    <w:rsid w:val="00D3133E"/>
    <w:rsid w:val="00D37CA7"/>
    <w:rsid w:val="00D6128C"/>
    <w:rsid w:val="00D61B06"/>
    <w:rsid w:val="00D627EC"/>
    <w:rsid w:val="00D6660A"/>
    <w:rsid w:val="00D6798E"/>
    <w:rsid w:val="00D7148F"/>
    <w:rsid w:val="00D73C76"/>
    <w:rsid w:val="00D756F7"/>
    <w:rsid w:val="00D80B65"/>
    <w:rsid w:val="00D919DA"/>
    <w:rsid w:val="00DA3407"/>
    <w:rsid w:val="00DA75C5"/>
    <w:rsid w:val="00DD52D5"/>
    <w:rsid w:val="00DD55E4"/>
    <w:rsid w:val="00DD5CEA"/>
    <w:rsid w:val="00DE0236"/>
    <w:rsid w:val="00DE305B"/>
    <w:rsid w:val="00DE38FC"/>
    <w:rsid w:val="00DF019A"/>
    <w:rsid w:val="00DF5EB9"/>
    <w:rsid w:val="00E04E12"/>
    <w:rsid w:val="00E15415"/>
    <w:rsid w:val="00E16B73"/>
    <w:rsid w:val="00E2259D"/>
    <w:rsid w:val="00E227B8"/>
    <w:rsid w:val="00E3209F"/>
    <w:rsid w:val="00E44C5E"/>
    <w:rsid w:val="00E65971"/>
    <w:rsid w:val="00E74CEB"/>
    <w:rsid w:val="00E92242"/>
    <w:rsid w:val="00E95CF0"/>
    <w:rsid w:val="00EA578E"/>
    <w:rsid w:val="00EB0DAB"/>
    <w:rsid w:val="00ED3ED8"/>
    <w:rsid w:val="00ED7D84"/>
    <w:rsid w:val="00EE3E9E"/>
    <w:rsid w:val="00EF4373"/>
    <w:rsid w:val="00EF5379"/>
    <w:rsid w:val="00F016A5"/>
    <w:rsid w:val="00F11412"/>
    <w:rsid w:val="00F12333"/>
    <w:rsid w:val="00F13F57"/>
    <w:rsid w:val="00F30C4F"/>
    <w:rsid w:val="00F32DBE"/>
    <w:rsid w:val="00F378FB"/>
    <w:rsid w:val="00F44057"/>
    <w:rsid w:val="00F4491B"/>
    <w:rsid w:val="00F61A46"/>
    <w:rsid w:val="00F80E51"/>
    <w:rsid w:val="00F86D8F"/>
    <w:rsid w:val="00FA3AFD"/>
    <w:rsid w:val="00FB3986"/>
    <w:rsid w:val="00FD1E05"/>
    <w:rsid w:val="00FF2D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966C13D4-1893-4B94-B3CC-26B83E259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5EF2"/>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інтервалів1"/>
    <w:rsid w:val="0021752D"/>
    <w:rPr>
      <w:rFonts w:eastAsia="Times New Roman"/>
      <w:sz w:val="22"/>
      <w:szCs w:val="22"/>
      <w:lang w:eastAsia="en-US"/>
    </w:rPr>
  </w:style>
  <w:style w:type="table" w:styleId="a3">
    <w:name w:val="Table Grid"/>
    <w:basedOn w:val="a1"/>
    <w:rsid w:val="00BA17A2"/>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alloon Text"/>
    <w:basedOn w:val="a"/>
    <w:link w:val="a5"/>
    <w:semiHidden/>
    <w:rsid w:val="00BA17A2"/>
    <w:pPr>
      <w:spacing w:after="0" w:line="240" w:lineRule="auto"/>
    </w:pPr>
    <w:rPr>
      <w:rFonts w:ascii="Tahoma" w:hAnsi="Tahoma" w:cs="Tahoma"/>
      <w:sz w:val="16"/>
      <w:szCs w:val="16"/>
    </w:rPr>
  </w:style>
  <w:style w:type="character" w:customStyle="1" w:styleId="a5">
    <w:name w:val="Текст у виносці Знак"/>
    <w:basedOn w:val="a0"/>
    <w:link w:val="a4"/>
    <w:semiHidden/>
    <w:locked/>
    <w:rsid w:val="00BA17A2"/>
    <w:rPr>
      <w:rFonts w:ascii="Tahoma" w:hAnsi="Tahoma" w:cs="Tahoma"/>
      <w:sz w:val="16"/>
      <w:szCs w:val="16"/>
    </w:rPr>
  </w:style>
  <w:style w:type="paragraph" w:styleId="a6">
    <w:name w:val="endnote text"/>
    <w:basedOn w:val="a"/>
    <w:link w:val="a7"/>
    <w:semiHidden/>
    <w:rsid w:val="00D919DA"/>
    <w:pPr>
      <w:spacing w:after="0" w:line="240" w:lineRule="auto"/>
    </w:pPr>
    <w:rPr>
      <w:sz w:val="20"/>
      <w:szCs w:val="20"/>
    </w:rPr>
  </w:style>
  <w:style w:type="character" w:customStyle="1" w:styleId="a7">
    <w:name w:val="Текст кінцевої виноски Знак"/>
    <w:basedOn w:val="a0"/>
    <w:link w:val="a6"/>
    <w:semiHidden/>
    <w:locked/>
    <w:rsid w:val="00D919DA"/>
    <w:rPr>
      <w:rFonts w:cs="Times New Roman"/>
      <w:sz w:val="20"/>
      <w:szCs w:val="20"/>
    </w:rPr>
  </w:style>
  <w:style w:type="character" w:styleId="a8">
    <w:name w:val="endnote reference"/>
    <w:basedOn w:val="a0"/>
    <w:semiHidden/>
    <w:rsid w:val="00D919DA"/>
    <w:rPr>
      <w:rFonts w:cs="Times New Roman"/>
      <w:vertAlign w:val="superscript"/>
    </w:rPr>
  </w:style>
  <w:style w:type="paragraph" w:styleId="a9">
    <w:name w:val="header"/>
    <w:basedOn w:val="a"/>
    <w:link w:val="aa"/>
    <w:rsid w:val="00532986"/>
    <w:pPr>
      <w:tabs>
        <w:tab w:val="center" w:pos="4677"/>
        <w:tab w:val="right" w:pos="9355"/>
      </w:tabs>
      <w:spacing w:after="0" w:line="240" w:lineRule="auto"/>
    </w:pPr>
  </w:style>
  <w:style w:type="character" w:customStyle="1" w:styleId="aa">
    <w:name w:val="Верхній колонтитул Знак"/>
    <w:basedOn w:val="a0"/>
    <w:link w:val="a9"/>
    <w:locked/>
    <w:rsid w:val="00532986"/>
    <w:rPr>
      <w:rFonts w:cs="Times New Roman"/>
    </w:rPr>
  </w:style>
  <w:style w:type="paragraph" w:styleId="ab">
    <w:name w:val="footer"/>
    <w:basedOn w:val="a"/>
    <w:link w:val="ac"/>
    <w:semiHidden/>
    <w:rsid w:val="00532986"/>
    <w:pPr>
      <w:tabs>
        <w:tab w:val="center" w:pos="4677"/>
        <w:tab w:val="right" w:pos="9355"/>
      </w:tabs>
      <w:spacing w:after="0" w:line="240" w:lineRule="auto"/>
    </w:pPr>
  </w:style>
  <w:style w:type="character" w:customStyle="1" w:styleId="ac">
    <w:name w:val="Нижній колонтитул Знак"/>
    <w:basedOn w:val="a0"/>
    <w:link w:val="ab"/>
    <w:semiHidden/>
    <w:locked/>
    <w:rsid w:val="00532986"/>
    <w:rPr>
      <w:rFonts w:cs="Times New Roman"/>
    </w:rPr>
  </w:style>
  <w:style w:type="character" w:styleId="ad">
    <w:name w:val="Hyperlink"/>
    <w:basedOn w:val="a0"/>
    <w:rsid w:val="00EB0DAB"/>
    <w:rPr>
      <w:rFonts w:cs="Times New Roman"/>
      <w:color w:val="0000FF"/>
      <w:u w:val="single"/>
    </w:rPr>
  </w:style>
  <w:style w:type="paragraph" w:styleId="ae">
    <w:name w:val="Body Text"/>
    <w:basedOn w:val="a"/>
    <w:link w:val="af"/>
    <w:rsid w:val="00600FC2"/>
    <w:pPr>
      <w:spacing w:after="120"/>
    </w:pPr>
  </w:style>
  <w:style w:type="character" w:customStyle="1" w:styleId="af">
    <w:name w:val="Основний текст Знак"/>
    <w:basedOn w:val="a0"/>
    <w:link w:val="ae"/>
    <w:semiHidden/>
    <w:locked/>
    <w:rsid w:val="003D1AF9"/>
    <w:rPr>
      <w:rFonts w:cs="Times New Roman"/>
      <w:lang w:val="x-none" w:eastAsia="en-US"/>
    </w:rPr>
  </w:style>
  <w:style w:type="paragraph" w:styleId="af0">
    <w:name w:val="Body Text First Indent"/>
    <w:basedOn w:val="ae"/>
    <w:link w:val="af1"/>
    <w:rsid w:val="00600FC2"/>
    <w:pPr>
      <w:ind w:firstLine="210"/>
    </w:pPr>
  </w:style>
  <w:style w:type="character" w:customStyle="1" w:styleId="af1">
    <w:name w:val="Червоний рядок Знак"/>
    <w:basedOn w:val="af"/>
    <w:link w:val="af0"/>
    <w:semiHidden/>
    <w:locked/>
    <w:rsid w:val="003D1AF9"/>
    <w:rPr>
      <w:rFonts w:cs="Times New Roman"/>
      <w:lang w:val="x-none" w:eastAsia="en-US"/>
    </w:rPr>
  </w:style>
  <w:style w:type="paragraph" w:customStyle="1" w:styleId="af2">
    <w:name w:val=".."/>
    <w:basedOn w:val="a"/>
    <w:rsid w:val="006D144A"/>
    <w:pPr>
      <w:widowControl w:val="0"/>
      <w:spacing w:line="240" w:lineRule="auto"/>
      <w:ind w:firstLine="708"/>
    </w:pPr>
    <w:rPr>
      <w:rFonts w:ascii="Times New Roman" w:hAnsi="Times New Roman"/>
      <w:sz w:val="28"/>
      <w:szCs w:val="28"/>
    </w:rPr>
  </w:style>
  <w:style w:type="character" w:styleId="af3">
    <w:name w:val="page number"/>
    <w:basedOn w:val="a0"/>
    <w:rsid w:val="00C55A5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10169</Words>
  <Characters>57967</Characters>
  <Application>Microsoft Office Word</Application>
  <DocSecurity>0</DocSecurity>
  <Lines>483</Lines>
  <Paragraphs>135</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68001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Екатерина</dc:creator>
  <cp:keywords/>
  <dc:description/>
  <cp:lastModifiedBy>Irina</cp:lastModifiedBy>
  <cp:revision>2</cp:revision>
  <dcterms:created xsi:type="dcterms:W3CDTF">2014-08-26T16:42:00Z</dcterms:created>
  <dcterms:modified xsi:type="dcterms:W3CDTF">2014-08-26T16:42:00Z</dcterms:modified>
</cp:coreProperties>
</file>