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502A73" w:rsidRDefault="00502A73" w:rsidP="00502A73">
      <w:pPr>
        <w:spacing w:line="360" w:lineRule="auto"/>
        <w:ind w:firstLine="720"/>
        <w:jc w:val="center"/>
        <w:rPr>
          <w:b/>
          <w:sz w:val="28"/>
          <w:szCs w:val="28"/>
        </w:rPr>
      </w:pPr>
    </w:p>
    <w:p w:rsidR="00C3447A" w:rsidRPr="00502A73" w:rsidRDefault="00C3447A" w:rsidP="00502A73">
      <w:pPr>
        <w:spacing w:line="360" w:lineRule="auto"/>
        <w:ind w:firstLine="720"/>
        <w:jc w:val="center"/>
        <w:rPr>
          <w:b/>
          <w:sz w:val="28"/>
          <w:szCs w:val="28"/>
        </w:rPr>
      </w:pPr>
      <w:r w:rsidRPr="00502A73">
        <w:rPr>
          <w:b/>
          <w:sz w:val="28"/>
          <w:szCs w:val="28"/>
        </w:rPr>
        <w:t>Экономический рост. Циклическое развитие экономики</w:t>
      </w:r>
    </w:p>
    <w:p w:rsidR="00C3447A" w:rsidRDefault="00C3447A" w:rsidP="00502A73">
      <w:pPr>
        <w:spacing w:line="360" w:lineRule="auto"/>
        <w:ind w:firstLine="720"/>
        <w:jc w:val="both"/>
        <w:rPr>
          <w:b/>
          <w:sz w:val="28"/>
          <w:szCs w:val="28"/>
        </w:rPr>
      </w:pPr>
    </w:p>
    <w:p w:rsidR="00565BBF" w:rsidRPr="00502A73" w:rsidRDefault="00502A73" w:rsidP="00502A73">
      <w:pPr>
        <w:spacing w:line="360" w:lineRule="auto"/>
        <w:ind w:firstLine="720"/>
        <w:jc w:val="center"/>
        <w:rPr>
          <w:b/>
          <w:sz w:val="28"/>
          <w:szCs w:val="28"/>
        </w:rPr>
      </w:pPr>
      <w:r>
        <w:rPr>
          <w:b/>
          <w:sz w:val="28"/>
          <w:szCs w:val="28"/>
        </w:rPr>
        <w:br w:type="page"/>
      </w:r>
      <w:r w:rsidRPr="00502A73">
        <w:rPr>
          <w:b/>
          <w:sz w:val="28"/>
          <w:szCs w:val="28"/>
        </w:rPr>
        <w:lastRenderedPageBreak/>
        <w:t xml:space="preserve">1. </w:t>
      </w:r>
      <w:r w:rsidR="00C3447A" w:rsidRPr="00502A73">
        <w:rPr>
          <w:b/>
          <w:sz w:val="28"/>
          <w:szCs w:val="28"/>
        </w:rPr>
        <w:t>Понятие экономического роста. Аргументы з</w:t>
      </w:r>
      <w:r w:rsidRPr="00502A73">
        <w:rPr>
          <w:b/>
          <w:sz w:val="28"/>
          <w:szCs w:val="28"/>
        </w:rPr>
        <w:t>а и против экономического роста</w:t>
      </w:r>
    </w:p>
    <w:p w:rsidR="00502A73" w:rsidRDefault="00502A73" w:rsidP="00502A73">
      <w:pPr>
        <w:pStyle w:val="1"/>
        <w:spacing w:line="360" w:lineRule="auto"/>
        <w:ind w:left="0" w:firstLine="720"/>
        <w:jc w:val="both"/>
        <w:rPr>
          <w:sz w:val="28"/>
          <w:szCs w:val="28"/>
          <w:lang w:val="ru-RU"/>
        </w:rPr>
      </w:pPr>
    </w:p>
    <w:p w:rsidR="00C3447A" w:rsidRPr="00502A73" w:rsidRDefault="00C3447A" w:rsidP="00502A73">
      <w:pPr>
        <w:pStyle w:val="1"/>
        <w:spacing w:line="360" w:lineRule="auto"/>
        <w:ind w:left="0" w:firstLine="720"/>
        <w:jc w:val="both"/>
        <w:rPr>
          <w:sz w:val="28"/>
          <w:szCs w:val="28"/>
          <w:lang w:val="ru-RU"/>
        </w:rPr>
      </w:pPr>
      <w:r w:rsidRPr="00502A73">
        <w:rPr>
          <w:sz w:val="28"/>
          <w:szCs w:val="28"/>
          <w:lang w:val="ru-RU"/>
        </w:rPr>
        <w:t>Производство материальных благ является непременным условием существования и развития любого общества. Чтобы жить, нужно потреблять. Но природа не дает в готовом виде пищу, одежду, обувь, жилище. Их необходимо производить. Процесс производства должен быть непрерывным. Непрерывно повторяющийся процесс производства есть воспроизводство. Различают суженное, простое и расширенное воспроизводство.</w:t>
      </w:r>
    </w:p>
    <w:p w:rsidR="00C3447A" w:rsidRPr="00502A73" w:rsidRDefault="00C3447A" w:rsidP="00502A73">
      <w:pPr>
        <w:pStyle w:val="1"/>
        <w:spacing w:line="360" w:lineRule="auto"/>
        <w:ind w:left="0" w:firstLine="720"/>
        <w:jc w:val="both"/>
        <w:rPr>
          <w:sz w:val="28"/>
          <w:szCs w:val="28"/>
          <w:lang w:val="ru-RU"/>
        </w:rPr>
      </w:pPr>
      <w:r w:rsidRPr="00502A73">
        <w:rPr>
          <w:b/>
          <w:sz w:val="28"/>
          <w:szCs w:val="28"/>
          <w:lang w:val="ru-RU"/>
        </w:rPr>
        <w:t>Суженное</w:t>
      </w:r>
      <w:r w:rsidRPr="00502A73">
        <w:rPr>
          <w:sz w:val="28"/>
          <w:szCs w:val="28"/>
          <w:lang w:val="ru-RU"/>
        </w:rPr>
        <w:t xml:space="preserve"> воспроизводство – повторение процессов в уменьшающихся масштабах. Имеет место, например, в периоды экономических кризисов, войн. Можно говорить о суженном воспроизводстве морально устаревающих благ (керосиновые лампы, галоши и пр.). Суженное воспроизводство в целом не может быть долговременным, иначе масштабы производства сократятся до нуля со всеми вытекающими отсюда последствиями.</w:t>
      </w:r>
    </w:p>
    <w:p w:rsidR="00C3447A" w:rsidRPr="00502A73" w:rsidRDefault="00C3447A" w:rsidP="00502A73">
      <w:pPr>
        <w:spacing w:line="360" w:lineRule="auto"/>
        <w:ind w:firstLine="720"/>
        <w:jc w:val="both"/>
        <w:rPr>
          <w:sz w:val="28"/>
          <w:szCs w:val="28"/>
        </w:rPr>
      </w:pPr>
      <w:r w:rsidRPr="00502A73">
        <w:rPr>
          <w:b/>
          <w:sz w:val="28"/>
          <w:szCs w:val="28"/>
        </w:rPr>
        <w:t>Простое воспроизводство</w:t>
      </w:r>
      <w:r w:rsidRPr="00502A73">
        <w:rPr>
          <w:sz w:val="28"/>
          <w:szCs w:val="28"/>
        </w:rPr>
        <w:t xml:space="preserve"> – повторение процессов производства в прежних масштабах.</w:t>
      </w:r>
    </w:p>
    <w:p w:rsidR="00C3447A" w:rsidRPr="00502A73" w:rsidRDefault="00C3447A" w:rsidP="00502A73">
      <w:pPr>
        <w:spacing w:line="360" w:lineRule="auto"/>
        <w:ind w:firstLine="720"/>
        <w:jc w:val="both"/>
        <w:rPr>
          <w:sz w:val="28"/>
          <w:szCs w:val="28"/>
        </w:rPr>
      </w:pPr>
      <w:r w:rsidRPr="00502A73">
        <w:rPr>
          <w:b/>
          <w:sz w:val="28"/>
          <w:szCs w:val="28"/>
        </w:rPr>
        <w:t>Расширенное воспроизводство</w:t>
      </w:r>
      <w:r w:rsidRPr="00502A73">
        <w:rPr>
          <w:sz w:val="28"/>
          <w:szCs w:val="28"/>
        </w:rPr>
        <w:t xml:space="preserve"> – увеличение объёмов производства из года в год. Для рыночной экономики типичным и необходимым является расширенное воспроизводство, что объясняется:</w:t>
      </w:r>
    </w:p>
    <w:p w:rsidR="00C3447A" w:rsidRPr="00502A73" w:rsidRDefault="00C3447A" w:rsidP="00502A73">
      <w:pPr>
        <w:numPr>
          <w:ilvl w:val="0"/>
          <w:numId w:val="14"/>
        </w:numPr>
        <w:tabs>
          <w:tab w:val="clear" w:pos="1080"/>
        </w:tabs>
        <w:spacing w:line="360" w:lineRule="auto"/>
        <w:ind w:left="0" w:firstLine="720"/>
        <w:jc w:val="both"/>
        <w:rPr>
          <w:sz w:val="28"/>
          <w:szCs w:val="28"/>
        </w:rPr>
      </w:pPr>
      <w:r w:rsidRPr="00502A73">
        <w:rPr>
          <w:sz w:val="28"/>
          <w:szCs w:val="28"/>
        </w:rPr>
        <w:t>ростом численности населения. Чтобы сохранить благосостояние хотя бы на прежнем уровне, нужно больше производить;</w:t>
      </w:r>
    </w:p>
    <w:p w:rsidR="00C3447A" w:rsidRPr="00502A73" w:rsidRDefault="00C3447A" w:rsidP="00502A73">
      <w:pPr>
        <w:numPr>
          <w:ilvl w:val="0"/>
          <w:numId w:val="14"/>
        </w:numPr>
        <w:tabs>
          <w:tab w:val="clear" w:pos="1080"/>
        </w:tabs>
        <w:spacing w:line="360" w:lineRule="auto"/>
        <w:ind w:left="0" w:firstLine="720"/>
        <w:jc w:val="both"/>
        <w:rPr>
          <w:sz w:val="28"/>
          <w:szCs w:val="28"/>
        </w:rPr>
      </w:pPr>
      <w:r w:rsidRPr="00502A73">
        <w:rPr>
          <w:sz w:val="28"/>
          <w:szCs w:val="28"/>
        </w:rPr>
        <w:t>действием закона возвышающихся потребностей.</w:t>
      </w:r>
    </w:p>
    <w:p w:rsidR="00C3447A" w:rsidRPr="00502A73" w:rsidRDefault="00C3447A" w:rsidP="00502A73">
      <w:pPr>
        <w:spacing w:line="360" w:lineRule="auto"/>
        <w:ind w:firstLine="720"/>
        <w:jc w:val="both"/>
        <w:rPr>
          <w:sz w:val="28"/>
          <w:szCs w:val="28"/>
        </w:rPr>
      </w:pPr>
      <w:r w:rsidRPr="00502A73">
        <w:rPr>
          <w:sz w:val="28"/>
          <w:szCs w:val="28"/>
        </w:rPr>
        <w:t xml:space="preserve">Внешней формой выражения расширенного воспроизводства служит показатель </w:t>
      </w:r>
      <w:r w:rsidRPr="00502A73">
        <w:rPr>
          <w:b/>
          <w:sz w:val="28"/>
          <w:szCs w:val="28"/>
        </w:rPr>
        <w:t>экономического роста</w:t>
      </w:r>
      <w:r w:rsidRPr="00502A73">
        <w:rPr>
          <w:sz w:val="28"/>
          <w:szCs w:val="28"/>
        </w:rPr>
        <w:t>, означающий количественное увеличение и качественное совершенствование общественного продукта и факторов производства.</w:t>
      </w:r>
    </w:p>
    <w:p w:rsidR="00C3447A" w:rsidRPr="00502A73" w:rsidRDefault="00C3447A" w:rsidP="00502A73">
      <w:pPr>
        <w:spacing w:line="360" w:lineRule="auto"/>
        <w:ind w:firstLine="720"/>
        <w:jc w:val="both"/>
        <w:rPr>
          <w:sz w:val="28"/>
          <w:szCs w:val="28"/>
        </w:rPr>
      </w:pPr>
      <w:r w:rsidRPr="00502A73">
        <w:rPr>
          <w:sz w:val="28"/>
          <w:szCs w:val="28"/>
        </w:rPr>
        <w:t>Страна, обеспечивающая экономический рост, прогрессирует, развивается и тем активнее, чем выше темпы и качество.</w:t>
      </w:r>
    </w:p>
    <w:p w:rsidR="00C3447A" w:rsidRPr="00502A73" w:rsidRDefault="00C3447A" w:rsidP="00502A73">
      <w:pPr>
        <w:spacing w:line="360" w:lineRule="auto"/>
        <w:ind w:firstLine="720"/>
        <w:jc w:val="both"/>
        <w:rPr>
          <w:sz w:val="28"/>
          <w:szCs w:val="28"/>
        </w:rPr>
      </w:pPr>
      <w:r w:rsidRPr="00502A73">
        <w:rPr>
          <w:sz w:val="28"/>
          <w:szCs w:val="28"/>
        </w:rPr>
        <w:lastRenderedPageBreak/>
        <w:t xml:space="preserve">Экономический рост в масштабе всего общественного производства представлен увеличением годового объема производства товаров и услуг. Поэтому показателем, с помощью которого измеряется экономический рост, обычно выступает ВНП. При этом в расчет принимаются изменения только </w:t>
      </w:r>
      <w:r w:rsidRPr="00502A73">
        <w:rPr>
          <w:b/>
          <w:sz w:val="28"/>
          <w:szCs w:val="28"/>
        </w:rPr>
        <w:t>реального ВНП.</w:t>
      </w:r>
    </w:p>
    <w:p w:rsidR="00C3447A" w:rsidRPr="00502A73" w:rsidRDefault="00C3447A" w:rsidP="00502A73">
      <w:pPr>
        <w:spacing w:line="360" w:lineRule="auto"/>
        <w:ind w:firstLine="720"/>
        <w:jc w:val="both"/>
        <w:rPr>
          <w:sz w:val="28"/>
          <w:szCs w:val="28"/>
        </w:rPr>
      </w:pPr>
      <w:r w:rsidRPr="00502A73">
        <w:rPr>
          <w:sz w:val="28"/>
          <w:szCs w:val="28"/>
        </w:rPr>
        <w:t xml:space="preserve">Экономический рост измеряют в </w:t>
      </w:r>
      <w:r w:rsidRPr="00502A73">
        <w:rPr>
          <w:b/>
          <w:sz w:val="28"/>
          <w:szCs w:val="28"/>
        </w:rPr>
        <w:t xml:space="preserve">абсолютных </w:t>
      </w:r>
      <w:r w:rsidRPr="00502A73">
        <w:rPr>
          <w:sz w:val="28"/>
          <w:szCs w:val="28"/>
        </w:rPr>
        <w:t xml:space="preserve">показателях и в </w:t>
      </w:r>
      <w:r w:rsidRPr="00502A73">
        <w:rPr>
          <w:b/>
          <w:sz w:val="28"/>
          <w:szCs w:val="28"/>
        </w:rPr>
        <w:t>относительных</w:t>
      </w:r>
      <w:r w:rsidRPr="00502A73">
        <w:rPr>
          <w:sz w:val="28"/>
          <w:szCs w:val="28"/>
        </w:rPr>
        <w:t xml:space="preserve"> величинах. При этом во втором случае рассчитывают следующие коэффициенты:</w:t>
      </w:r>
    </w:p>
    <w:p w:rsidR="00502A73" w:rsidRDefault="00502A73" w:rsidP="00502A73">
      <w:pPr>
        <w:spacing w:line="360" w:lineRule="auto"/>
        <w:ind w:firstLine="720"/>
        <w:jc w:val="both"/>
        <w:rPr>
          <w:sz w:val="28"/>
          <w:szCs w:val="28"/>
        </w:rPr>
      </w:pPr>
    </w:p>
    <w:p w:rsidR="00C3447A" w:rsidRPr="00502A73" w:rsidRDefault="00A5718E" w:rsidP="00502A73">
      <w:pPr>
        <w:spacing w:line="360" w:lineRule="auto"/>
        <w:ind w:firstLine="720"/>
        <w:jc w:val="both"/>
        <w:rPr>
          <w:sz w:val="28"/>
          <w:szCs w:val="28"/>
        </w:rPr>
      </w:pPr>
      <w:r>
        <w:rPr>
          <w:position w:val="-3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4.75pt;height:33.75pt" fillcolor="window">
            <v:imagedata r:id="rId7" o:title=""/>
          </v:shape>
        </w:pict>
      </w:r>
      <w:r w:rsidR="00C3447A" w:rsidRPr="00502A73">
        <w:rPr>
          <w:sz w:val="28"/>
          <w:szCs w:val="28"/>
        </w:rPr>
        <w:t>,</w:t>
      </w:r>
    </w:p>
    <w:p w:rsidR="00C3447A" w:rsidRPr="00502A73" w:rsidRDefault="00A5718E" w:rsidP="00502A73">
      <w:pPr>
        <w:spacing w:line="360" w:lineRule="auto"/>
        <w:ind w:firstLine="720"/>
        <w:jc w:val="both"/>
        <w:rPr>
          <w:sz w:val="28"/>
          <w:szCs w:val="28"/>
        </w:rPr>
      </w:pPr>
      <w:r>
        <w:rPr>
          <w:position w:val="-10"/>
          <w:sz w:val="28"/>
          <w:szCs w:val="28"/>
        </w:rPr>
        <w:pict>
          <v:shape id="_x0000_i1026" type="#_x0000_t75" style="width:176.25pt;height:15.75pt" fillcolor="window">
            <v:imagedata r:id="rId8" o:title=""/>
          </v:shape>
        </w:pict>
      </w:r>
      <w:r w:rsidR="00C3447A" w:rsidRPr="00502A73">
        <w:rPr>
          <w:sz w:val="28"/>
          <w:szCs w:val="28"/>
        </w:rPr>
        <w:t>,</w:t>
      </w:r>
    </w:p>
    <w:p w:rsidR="00C3447A" w:rsidRPr="00502A73" w:rsidRDefault="00A5718E" w:rsidP="00502A73">
      <w:pPr>
        <w:spacing w:line="360" w:lineRule="auto"/>
        <w:ind w:firstLine="720"/>
        <w:jc w:val="both"/>
        <w:rPr>
          <w:sz w:val="28"/>
          <w:szCs w:val="28"/>
        </w:rPr>
      </w:pPr>
      <w:r>
        <w:rPr>
          <w:position w:val="-10"/>
          <w:sz w:val="28"/>
          <w:szCs w:val="28"/>
        </w:rPr>
        <w:pict>
          <v:shape id="_x0000_i1027" type="#_x0000_t75" style="width:182.25pt;height:15.75pt" fillcolor="window">
            <v:imagedata r:id="rId9" o:title=""/>
          </v:shape>
        </w:pict>
      </w:r>
      <w:r w:rsidR="00C3447A" w:rsidRPr="00502A73">
        <w:rPr>
          <w:sz w:val="28"/>
          <w:szCs w:val="28"/>
        </w:rPr>
        <w:t>.</w:t>
      </w:r>
    </w:p>
    <w:p w:rsidR="00C3447A" w:rsidRPr="00502A73" w:rsidRDefault="00C3447A" w:rsidP="00502A73">
      <w:pPr>
        <w:spacing w:line="360" w:lineRule="auto"/>
        <w:ind w:firstLine="720"/>
        <w:jc w:val="both"/>
        <w:rPr>
          <w:sz w:val="28"/>
          <w:szCs w:val="28"/>
        </w:rPr>
      </w:pPr>
    </w:p>
    <w:p w:rsidR="00C3447A" w:rsidRPr="00502A73" w:rsidRDefault="00C3447A" w:rsidP="00502A73">
      <w:pPr>
        <w:spacing w:line="360" w:lineRule="auto"/>
        <w:ind w:firstLine="720"/>
        <w:jc w:val="both"/>
        <w:rPr>
          <w:sz w:val="28"/>
          <w:szCs w:val="28"/>
        </w:rPr>
      </w:pPr>
      <w:r w:rsidRPr="00502A73">
        <w:rPr>
          <w:sz w:val="28"/>
          <w:szCs w:val="28"/>
        </w:rPr>
        <w:t>Выстраивая показатели, характеризующие темпы экономического роста за ряд лет, можно выявить тенденцию, т.е. направление развития. В сочетании с другими макроэкономическими показателями такая информация служит основой экономического анализа, необходимого для выработки и принятия решений на государственном уровне, а также для проверки и контроля эффективности экономической политики правительства.</w:t>
      </w:r>
    </w:p>
    <w:p w:rsidR="00C3447A" w:rsidRPr="00502A73" w:rsidRDefault="00C3447A" w:rsidP="00502A73">
      <w:pPr>
        <w:spacing w:line="360" w:lineRule="auto"/>
        <w:ind w:firstLine="720"/>
        <w:jc w:val="both"/>
        <w:rPr>
          <w:sz w:val="28"/>
          <w:szCs w:val="28"/>
        </w:rPr>
      </w:pPr>
      <w:r w:rsidRPr="00502A73">
        <w:rPr>
          <w:sz w:val="28"/>
          <w:szCs w:val="28"/>
        </w:rPr>
        <w:t>В течение ряда лет даже небольшие различия в темпах роста могут иметь решающее значение. Если две страны имеют на старте одинаковый объем ВНП, но разные темпы роста (4 и 2%), то первая страна удвоит свой ВНП за 17,5 лет, а вторая – за 35 лет.</w:t>
      </w:r>
    </w:p>
    <w:p w:rsidR="00C3447A" w:rsidRPr="00502A73" w:rsidRDefault="00C3447A" w:rsidP="00502A73">
      <w:pPr>
        <w:spacing w:line="360" w:lineRule="auto"/>
        <w:ind w:firstLine="720"/>
        <w:jc w:val="both"/>
        <w:rPr>
          <w:sz w:val="28"/>
          <w:szCs w:val="28"/>
        </w:rPr>
      </w:pPr>
      <w:r w:rsidRPr="00502A73">
        <w:rPr>
          <w:sz w:val="28"/>
          <w:szCs w:val="28"/>
        </w:rPr>
        <w:t xml:space="preserve">Экономический рост измеряют двумя взаимосвязанными способами: как увеличение реального ВНП или ЧНП за некоторый период времени и как увеличение за некоторый период времени реального ВНП или ЧНП </w:t>
      </w:r>
      <w:r w:rsidRPr="00502A73">
        <w:rPr>
          <w:b/>
          <w:sz w:val="28"/>
          <w:szCs w:val="28"/>
        </w:rPr>
        <w:t>на душу населения</w:t>
      </w:r>
      <w:r w:rsidRPr="00502A73">
        <w:rPr>
          <w:sz w:val="28"/>
          <w:szCs w:val="28"/>
        </w:rPr>
        <w:t xml:space="preserve">. Если в центре внимания находятся проблемы военно-политического потенциала, более подходящим является первое определение. Но при сравнении жизненного уровня в отдельных странах и регионах более </w:t>
      </w:r>
      <w:r w:rsidRPr="00502A73">
        <w:rPr>
          <w:sz w:val="28"/>
          <w:szCs w:val="28"/>
        </w:rPr>
        <w:lastRenderedPageBreak/>
        <w:t>предпочтительным является второе определение. Так ВНП Индии почти на 70% превосходит ВНП Швейцарии, однако, по уровню жизни Индия отстаёт от Швейцарии более чем в 60 раз.</w:t>
      </w:r>
    </w:p>
    <w:p w:rsidR="00C3447A" w:rsidRPr="00502A73" w:rsidRDefault="00C3447A" w:rsidP="00502A73">
      <w:pPr>
        <w:spacing w:line="360" w:lineRule="auto"/>
        <w:ind w:firstLine="720"/>
        <w:jc w:val="both"/>
        <w:rPr>
          <w:sz w:val="28"/>
          <w:szCs w:val="28"/>
        </w:rPr>
      </w:pPr>
      <w:r w:rsidRPr="00502A73">
        <w:rPr>
          <w:sz w:val="28"/>
          <w:szCs w:val="28"/>
        </w:rPr>
        <w:t xml:space="preserve">Каковы источники экономического роста? </w:t>
      </w:r>
      <w:r w:rsidRPr="00502A73">
        <w:rPr>
          <w:b/>
          <w:sz w:val="28"/>
          <w:szCs w:val="28"/>
        </w:rPr>
        <w:t>Экономический рост любой страны определяется шестью основными факторами</w:t>
      </w:r>
      <w:r w:rsidRPr="00502A73">
        <w:rPr>
          <w:sz w:val="28"/>
          <w:szCs w:val="28"/>
        </w:rPr>
        <w:t>, четыре из которых связаны с физической способностью экономики к росту:</w:t>
      </w:r>
    </w:p>
    <w:p w:rsidR="00C3447A" w:rsidRPr="00502A73" w:rsidRDefault="00C3447A" w:rsidP="00502A73">
      <w:pPr>
        <w:numPr>
          <w:ilvl w:val="0"/>
          <w:numId w:val="2"/>
        </w:numPr>
        <w:tabs>
          <w:tab w:val="clear" w:pos="1080"/>
        </w:tabs>
        <w:spacing w:line="360" w:lineRule="auto"/>
        <w:ind w:left="0" w:firstLine="720"/>
        <w:jc w:val="both"/>
        <w:rPr>
          <w:sz w:val="28"/>
          <w:szCs w:val="28"/>
        </w:rPr>
      </w:pPr>
      <w:r w:rsidRPr="00502A73">
        <w:rPr>
          <w:sz w:val="28"/>
          <w:szCs w:val="28"/>
        </w:rPr>
        <w:t>количество и качество природных ресурсов;</w:t>
      </w:r>
    </w:p>
    <w:p w:rsidR="00C3447A" w:rsidRPr="00502A73" w:rsidRDefault="00C3447A" w:rsidP="00502A73">
      <w:pPr>
        <w:numPr>
          <w:ilvl w:val="0"/>
          <w:numId w:val="2"/>
        </w:numPr>
        <w:tabs>
          <w:tab w:val="clear" w:pos="1080"/>
        </w:tabs>
        <w:spacing w:line="360" w:lineRule="auto"/>
        <w:ind w:left="0" w:firstLine="720"/>
        <w:jc w:val="both"/>
        <w:rPr>
          <w:sz w:val="28"/>
          <w:szCs w:val="28"/>
        </w:rPr>
      </w:pPr>
      <w:r w:rsidRPr="00502A73">
        <w:rPr>
          <w:sz w:val="28"/>
          <w:szCs w:val="28"/>
        </w:rPr>
        <w:t>количество и качество трудовых ресурсов;</w:t>
      </w:r>
    </w:p>
    <w:p w:rsidR="00C3447A" w:rsidRPr="00502A73" w:rsidRDefault="00C3447A" w:rsidP="00502A73">
      <w:pPr>
        <w:numPr>
          <w:ilvl w:val="0"/>
          <w:numId w:val="2"/>
        </w:numPr>
        <w:tabs>
          <w:tab w:val="clear" w:pos="1080"/>
        </w:tabs>
        <w:spacing w:line="360" w:lineRule="auto"/>
        <w:ind w:left="0" w:firstLine="720"/>
        <w:jc w:val="both"/>
        <w:rPr>
          <w:sz w:val="28"/>
          <w:szCs w:val="28"/>
        </w:rPr>
      </w:pPr>
      <w:r w:rsidRPr="00502A73">
        <w:rPr>
          <w:sz w:val="28"/>
          <w:szCs w:val="28"/>
        </w:rPr>
        <w:t>объём основного капитала;</w:t>
      </w:r>
    </w:p>
    <w:p w:rsidR="00C3447A" w:rsidRPr="00502A73" w:rsidRDefault="00C3447A" w:rsidP="00502A73">
      <w:pPr>
        <w:numPr>
          <w:ilvl w:val="0"/>
          <w:numId w:val="2"/>
        </w:numPr>
        <w:tabs>
          <w:tab w:val="clear" w:pos="1080"/>
        </w:tabs>
        <w:spacing w:line="360" w:lineRule="auto"/>
        <w:ind w:left="0" w:firstLine="720"/>
        <w:jc w:val="both"/>
        <w:rPr>
          <w:sz w:val="28"/>
          <w:szCs w:val="28"/>
        </w:rPr>
      </w:pPr>
      <w:r w:rsidRPr="00502A73">
        <w:rPr>
          <w:sz w:val="28"/>
          <w:szCs w:val="28"/>
        </w:rPr>
        <w:t>технология.</w:t>
      </w:r>
    </w:p>
    <w:p w:rsidR="00C3447A" w:rsidRPr="00502A73" w:rsidRDefault="00C3447A" w:rsidP="00502A73">
      <w:pPr>
        <w:spacing w:line="360" w:lineRule="auto"/>
        <w:ind w:firstLine="720"/>
        <w:jc w:val="both"/>
        <w:rPr>
          <w:sz w:val="28"/>
          <w:szCs w:val="28"/>
        </w:rPr>
      </w:pPr>
      <w:r w:rsidRPr="00502A73">
        <w:rPr>
          <w:sz w:val="28"/>
          <w:szCs w:val="28"/>
        </w:rPr>
        <w:t xml:space="preserve">Эти четыре фактора можно объединить под названием </w:t>
      </w:r>
      <w:r w:rsidRPr="00502A73">
        <w:rPr>
          <w:b/>
          <w:sz w:val="28"/>
          <w:szCs w:val="28"/>
        </w:rPr>
        <w:t>факторов предложения</w:t>
      </w:r>
      <w:r w:rsidRPr="00502A73">
        <w:rPr>
          <w:sz w:val="28"/>
          <w:szCs w:val="28"/>
        </w:rPr>
        <w:t>. Именно они делают рост производства физически возможным. Однако следует различать способность к росту и реальный рост сам по себе,</w:t>
      </w:r>
      <w:r w:rsidR="00502A73">
        <w:rPr>
          <w:sz w:val="28"/>
          <w:szCs w:val="28"/>
        </w:rPr>
        <w:t xml:space="preserve"> </w:t>
      </w:r>
      <w:r w:rsidRPr="00502A73">
        <w:rPr>
          <w:sz w:val="28"/>
          <w:szCs w:val="28"/>
        </w:rPr>
        <w:t>для которого важны следующие два соображения:</w:t>
      </w:r>
    </w:p>
    <w:p w:rsidR="00C3447A" w:rsidRPr="00502A73" w:rsidRDefault="00C3447A" w:rsidP="00502A73">
      <w:pPr>
        <w:spacing w:line="360" w:lineRule="auto"/>
        <w:ind w:firstLine="720"/>
        <w:jc w:val="both"/>
        <w:rPr>
          <w:sz w:val="28"/>
          <w:szCs w:val="28"/>
        </w:rPr>
      </w:pPr>
      <w:r w:rsidRPr="00502A73">
        <w:rPr>
          <w:sz w:val="28"/>
          <w:szCs w:val="28"/>
        </w:rPr>
        <w:t xml:space="preserve">Во-первых, рост зависит </w:t>
      </w:r>
      <w:r w:rsidRPr="00502A73">
        <w:rPr>
          <w:b/>
          <w:sz w:val="28"/>
          <w:szCs w:val="28"/>
        </w:rPr>
        <w:t>от факторов спроса</w:t>
      </w:r>
      <w:r w:rsidRPr="00502A73">
        <w:rPr>
          <w:sz w:val="28"/>
          <w:szCs w:val="28"/>
        </w:rPr>
        <w:t>. Для реализации растущего производственного потенциала экономика страны должна обеспечить полное использование расширяющегося объёма ресурсов. Для этого требуется повышение уровня совокупных расходов.</w:t>
      </w:r>
    </w:p>
    <w:p w:rsidR="00C3447A" w:rsidRPr="00502A73" w:rsidRDefault="00C3447A" w:rsidP="00502A73">
      <w:pPr>
        <w:spacing w:line="360" w:lineRule="auto"/>
        <w:ind w:firstLine="720"/>
        <w:jc w:val="both"/>
        <w:rPr>
          <w:sz w:val="28"/>
          <w:szCs w:val="28"/>
        </w:rPr>
      </w:pPr>
      <w:r w:rsidRPr="00502A73">
        <w:rPr>
          <w:sz w:val="28"/>
          <w:szCs w:val="28"/>
        </w:rPr>
        <w:t xml:space="preserve">Во-вторых, на экономический рост влияют </w:t>
      </w:r>
      <w:r w:rsidRPr="00502A73">
        <w:rPr>
          <w:b/>
          <w:sz w:val="28"/>
          <w:szCs w:val="28"/>
        </w:rPr>
        <w:t>факторы распределения</w:t>
      </w:r>
      <w:r w:rsidRPr="00502A73">
        <w:rPr>
          <w:sz w:val="28"/>
          <w:szCs w:val="28"/>
        </w:rPr>
        <w:t>. Для наиболее целесообразного использования производственного потенциала должно быть обеспечено не только полное вовлечение ресурсов в экономический оборот, но и наиболее эффективное их использование. Необходимо также реальное использование растущего объёма ресурсов и их распределение таким образом, чтобы получить максимальное количество полезной продукции.</w:t>
      </w:r>
    </w:p>
    <w:p w:rsidR="00C3447A" w:rsidRDefault="00C3447A" w:rsidP="00502A73">
      <w:pPr>
        <w:spacing w:line="360" w:lineRule="auto"/>
        <w:ind w:firstLine="720"/>
        <w:jc w:val="both"/>
        <w:rPr>
          <w:sz w:val="28"/>
          <w:szCs w:val="28"/>
        </w:rPr>
      </w:pPr>
      <w:r w:rsidRPr="00502A73">
        <w:rPr>
          <w:sz w:val="28"/>
          <w:szCs w:val="28"/>
        </w:rPr>
        <w:t>Представление о взаимодействии всех этих факторов может дать кривая производственных возможностей.</w:t>
      </w:r>
    </w:p>
    <w:p w:rsidR="00502A73" w:rsidRDefault="00502A73" w:rsidP="00502A73">
      <w:pPr>
        <w:spacing w:line="360" w:lineRule="auto"/>
        <w:ind w:firstLine="720"/>
        <w:jc w:val="both"/>
        <w:rPr>
          <w:sz w:val="28"/>
          <w:szCs w:val="28"/>
        </w:rPr>
      </w:pPr>
    </w:p>
    <w:p w:rsidR="00C3447A" w:rsidRPr="00502A73" w:rsidRDefault="00502A73" w:rsidP="00502A73">
      <w:pPr>
        <w:spacing w:line="360" w:lineRule="auto"/>
        <w:ind w:firstLine="720"/>
        <w:jc w:val="both"/>
        <w:rPr>
          <w:noProof/>
          <w:sz w:val="28"/>
          <w:szCs w:val="28"/>
        </w:rPr>
      </w:pPr>
      <w:r>
        <w:rPr>
          <w:sz w:val="28"/>
          <w:szCs w:val="28"/>
        </w:rPr>
        <w:br w:type="page"/>
      </w:r>
      <w:r w:rsidR="00A5718E">
        <w:rPr>
          <w:noProof/>
        </w:rPr>
        <w:lastRenderedPageBreak/>
        <w:pict>
          <v:group id="_x0000_s1026" style="position:absolute;left:0;text-align:left;margin-left:22.95pt;margin-top:7.55pt;width:266.4pt;height:2in;z-index:251656704" coordorigin="2016,9048" coordsize="5472,2880" o:allowincell="f">
            <v:line id="_x0000_s1027" style="position:absolute;flip:y" from="3312,9480" to="3312,11496">
              <v:stroke endarrow="block"/>
            </v:line>
            <v:line id="_x0000_s1028" style="position:absolute" from="3312,11496" to="6048,11496">
              <v:stroke endarrow="block"/>
            </v:lin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29" type="#_x0000_t19" style="position:absolute;left:3168;top:10215;width:1433;height:1428" coordsize="21496,21418" adj="-5411037,-368263,,21418" path="wr-21600,-182,21600,43018,2795,,21496,19303nfewr-21600,-182,21600,43018,2795,,21496,19303l,21418nsxe">
              <v:path o:connectlocs="2795,0;21496,19303;0,21418"/>
            </v:shape>
            <v:shape id="_x0000_s1030" type="#_x0000_t19" style="position:absolute;left:3310;top:9770;width:1732;height:1774" coordsize="23617,24191" adj="-6249373,451461,2017" path="wr-19583,,23617,43200,,94,23461,24191nfewr-19583,,23617,43200,,94,23461,24191l2017,21600nsxe">
              <v:path o:connectlocs="0,94;23461,24191;2017,21600"/>
            </v:shape>
            <v:line id="_x0000_s1031" style="position:absolute;flip:y" from="4032,10200" to="4320,10488">
              <v:stroke endarrow="classic"/>
            </v:line>
            <v:line id="_x0000_s1032" style="position:absolute;flip:y" from="4464,10920" to="4752,11064">
              <v:stroke endarrow="classic"/>
            </v:line>
            <v:shapetype id="_x0000_t202" coordsize="21600,21600" o:spt="202" path="m,l,21600r21600,l21600,xe">
              <v:stroke joinstyle="miter"/>
              <v:path gradientshapeok="t" o:connecttype="rect"/>
            </v:shapetype>
            <v:shape id="_x0000_s1033" type="#_x0000_t202" style="position:absolute;left:5904;top:11208;width:1584;height:720" filled="f" stroked="f">
              <v:textbox>
                <w:txbxContent>
                  <w:p w:rsidR="00C3447A" w:rsidRDefault="00C3447A">
                    <w:pPr>
                      <w:pStyle w:val="a7"/>
                    </w:pPr>
                    <w:r>
                      <w:t>Потребительск. товары</w:t>
                    </w:r>
                  </w:p>
                </w:txbxContent>
              </v:textbox>
            </v:shape>
            <v:shape id="_x0000_s1034" type="#_x0000_t202" style="position:absolute;left:2016;top:9048;width:1728;height:576" filled="f" stroked="f">
              <v:textbox>
                <w:txbxContent>
                  <w:p w:rsidR="00C3447A" w:rsidRDefault="00C3447A">
                    <w:pPr>
                      <w:pStyle w:val="a7"/>
                    </w:pPr>
                    <w:r>
                      <w:t>Инвестиционные товары</w:t>
                    </w:r>
                  </w:p>
                </w:txbxContent>
              </v:textbox>
            </v:shape>
            <v:shape id="_x0000_s1035" type="#_x0000_t202" style="position:absolute;left:3312;top:9912;width:432;height:429" filled="f" stroked="f">
              <v:textbox>
                <w:txbxContent>
                  <w:p w:rsidR="00C3447A" w:rsidRDefault="00C3447A">
                    <w:r>
                      <w:t>А</w:t>
                    </w:r>
                  </w:p>
                </w:txbxContent>
              </v:textbox>
            </v:shape>
            <v:shape id="_x0000_s1036" type="#_x0000_t202" style="position:absolute;left:4176;top:11208;width:432;height:432" filled="f" stroked="f">
              <v:textbox>
                <w:txbxContent>
                  <w:p w:rsidR="00C3447A" w:rsidRDefault="00C3447A">
                    <w:pPr>
                      <w:rPr>
                        <w:lang w:val="en-US"/>
                      </w:rPr>
                    </w:pPr>
                    <w:r>
                      <w:rPr>
                        <w:lang w:val="en-US"/>
                      </w:rPr>
                      <w:t>B</w:t>
                    </w:r>
                  </w:p>
                </w:txbxContent>
              </v:textbox>
            </v:shape>
            <v:shape id="_x0000_s1037" type="#_x0000_t202" style="position:absolute;left:3312;top:9480;width:432;height:432" filled="f" stroked="f">
              <v:textbox>
                <w:txbxContent>
                  <w:p w:rsidR="00C3447A" w:rsidRDefault="00C3447A">
                    <w:pPr>
                      <w:rPr>
                        <w:lang w:val="en-US"/>
                      </w:rPr>
                    </w:pPr>
                    <w:r>
                      <w:rPr>
                        <w:lang w:val="en-US"/>
                      </w:rPr>
                      <w:t>C</w:t>
                    </w:r>
                  </w:p>
                </w:txbxContent>
              </v:textbox>
            </v:shape>
            <v:shape id="_x0000_s1038" type="#_x0000_t202" style="position:absolute;left:5040;top:11208;width:432;height:432" filled="f" stroked="f">
              <v:textbox>
                <w:txbxContent>
                  <w:p w:rsidR="00C3447A" w:rsidRDefault="00C3447A">
                    <w:pPr>
                      <w:rPr>
                        <w:lang w:val="en-US"/>
                      </w:rPr>
                    </w:pPr>
                    <w:r>
                      <w:rPr>
                        <w:lang w:val="en-US"/>
                      </w:rPr>
                      <w:t>D</w:t>
                    </w:r>
                  </w:p>
                </w:txbxContent>
              </v:textbox>
            </v:shape>
            <v:shape id="_x0000_s1039" type="#_x0000_t202" style="position:absolute;left:3024;top:11352;width:432;height:432" filled="f" stroked="f">
              <v:textbox>
                <w:txbxContent>
                  <w:p w:rsidR="00C3447A" w:rsidRDefault="00C3447A">
                    <w:pPr>
                      <w:rPr>
                        <w:lang w:val="en-US"/>
                      </w:rPr>
                    </w:pPr>
                    <w:r>
                      <w:rPr>
                        <w:lang w:val="en-US"/>
                      </w:rPr>
                      <w:t>0</w:t>
                    </w:r>
                  </w:p>
                  <w:p w:rsidR="00C3447A" w:rsidRDefault="00C3447A">
                    <w:pPr>
                      <w:rPr>
                        <w:lang w:val="en-US"/>
                      </w:rPr>
                    </w:pPr>
                  </w:p>
                </w:txbxContent>
              </v:textbox>
            </v:shape>
          </v:group>
        </w:pict>
      </w:r>
    </w:p>
    <w:p w:rsidR="00C3447A" w:rsidRPr="00502A73" w:rsidRDefault="00C3447A" w:rsidP="00502A73">
      <w:pPr>
        <w:spacing w:line="360" w:lineRule="auto"/>
        <w:ind w:firstLine="720"/>
        <w:jc w:val="both"/>
        <w:rPr>
          <w:noProof/>
          <w:sz w:val="28"/>
          <w:szCs w:val="28"/>
        </w:rPr>
      </w:pPr>
    </w:p>
    <w:p w:rsidR="00C3447A" w:rsidRPr="00502A73" w:rsidRDefault="00C3447A" w:rsidP="00502A73">
      <w:pPr>
        <w:spacing w:line="360" w:lineRule="auto"/>
        <w:ind w:firstLine="720"/>
        <w:jc w:val="both"/>
        <w:rPr>
          <w:noProof/>
          <w:sz w:val="28"/>
          <w:szCs w:val="28"/>
        </w:rPr>
      </w:pPr>
    </w:p>
    <w:p w:rsidR="00C3447A" w:rsidRPr="00502A73" w:rsidRDefault="00C3447A" w:rsidP="00502A73">
      <w:pPr>
        <w:spacing w:line="360" w:lineRule="auto"/>
        <w:ind w:firstLine="720"/>
        <w:jc w:val="both"/>
        <w:rPr>
          <w:noProof/>
          <w:sz w:val="28"/>
          <w:szCs w:val="28"/>
        </w:rPr>
      </w:pPr>
    </w:p>
    <w:p w:rsidR="00C3447A" w:rsidRPr="00502A73" w:rsidRDefault="00C3447A" w:rsidP="00502A73">
      <w:pPr>
        <w:spacing w:line="360" w:lineRule="auto"/>
        <w:ind w:firstLine="720"/>
        <w:jc w:val="both"/>
        <w:rPr>
          <w:noProof/>
          <w:sz w:val="28"/>
          <w:szCs w:val="28"/>
        </w:rPr>
      </w:pPr>
    </w:p>
    <w:p w:rsidR="00C3447A" w:rsidRPr="00502A73" w:rsidRDefault="00C3447A" w:rsidP="00502A73">
      <w:pPr>
        <w:spacing w:line="360" w:lineRule="auto"/>
        <w:ind w:firstLine="720"/>
        <w:jc w:val="both"/>
        <w:rPr>
          <w:noProof/>
          <w:sz w:val="28"/>
          <w:szCs w:val="28"/>
        </w:rPr>
      </w:pPr>
    </w:p>
    <w:p w:rsidR="00C3447A" w:rsidRPr="00502A73" w:rsidRDefault="00C3447A" w:rsidP="00502A73">
      <w:pPr>
        <w:spacing w:line="360" w:lineRule="auto"/>
        <w:ind w:firstLine="720"/>
        <w:jc w:val="both"/>
        <w:rPr>
          <w:noProof/>
          <w:sz w:val="28"/>
          <w:szCs w:val="28"/>
        </w:rPr>
      </w:pPr>
    </w:p>
    <w:p w:rsidR="00C3447A" w:rsidRPr="00502A73" w:rsidRDefault="00C3447A" w:rsidP="00502A73">
      <w:pPr>
        <w:spacing w:line="360" w:lineRule="auto"/>
        <w:ind w:firstLine="720"/>
        <w:jc w:val="both"/>
        <w:rPr>
          <w:sz w:val="28"/>
          <w:szCs w:val="28"/>
        </w:rPr>
      </w:pPr>
      <w:r w:rsidRPr="00502A73">
        <w:rPr>
          <w:sz w:val="28"/>
          <w:szCs w:val="28"/>
        </w:rPr>
        <w:t>Эта кривая отражает максимальное количество вариантов разнообразной продукции, которая может быть произведена при данном количестве и качестве природных, трудовых ресурсов и основного капитала на основе данного технологического потенциала. Усиление позитивного воздействия со стороны любого из факторов предложения (увеличение количества и улучшение количества ресурсов, и технический прогресс) смещает кривую производственных возможностей вправо, что показано как сдвиг от АB к CD. Но возможность экономики полностью реализовать свой производственный потенциал ограничивается факторами спроса и распределения. Кривая производственных возможностей может сместиться вправо, но действительный уровень производства не достигает возможного. Иначе говоря</w:t>
      </w:r>
      <w:r w:rsidRPr="00502A73">
        <w:rPr>
          <w:b/>
          <w:sz w:val="28"/>
          <w:szCs w:val="28"/>
        </w:rPr>
        <w:t>, кривая реальной экономической деятельности будет находиться внутри площади, ограниченной кривой производственных возможностей</w:t>
      </w:r>
      <w:r w:rsidRPr="00502A73">
        <w:rPr>
          <w:sz w:val="28"/>
          <w:szCs w:val="28"/>
        </w:rPr>
        <w:t>.</w:t>
      </w:r>
    </w:p>
    <w:p w:rsidR="00C3447A" w:rsidRPr="00502A73" w:rsidRDefault="00C3447A" w:rsidP="00502A73">
      <w:pPr>
        <w:spacing w:line="360" w:lineRule="auto"/>
        <w:ind w:firstLine="720"/>
        <w:jc w:val="both"/>
        <w:rPr>
          <w:sz w:val="28"/>
          <w:szCs w:val="28"/>
        </w:rPr>
      </w:pPr>
      <w:r w:rsidRPr="00502A73">
        <w:rPr>
          <w:sz w:val="28"/>
          <w:szCs w:val="28"/>
        </w:rPr>
        <w:t>Прирост производственного потенциала реализуется, если:</w:t>
      </w:r>
    </w:p>
    <w:p w:rsidR="00C3447A" w:rsidRPr="00502A73" w:rsidRDefault="00C3447A" w:rsidP="00502A73">
      <w:pPr>
        <w:numPr>
          <w:ilvl w:val="0"/>
          <w:numId w:val="3"/>
        </w:numPr>
        <w:tabs>
          <w:tab w:val="clear" w:pos="1080"/>
        </w:tabs>
        <w:spacing w:line="360" w:lineRule="auto"/>
        <w:ind w:left="0" w:firstLine="720"/>
        <w:jc w:val="both"/>
        <w:rPr>
          <w:sz w:val="28"/>
          <w:szCs w:val="28"/>
        </w:rPr>
      </w:pPr>
      <w:r w:rsidRPr="00502A73">
        <w:rPr>
          <w:sz w:val="28"/>
          <w:szCs w:val="28"/>
        </w:rPr>
        <w:t>совокупные расходы увеличиваются в степени, достаточной для поддержания полной занятости;</w:t>
      </w:r>
    </w:p>
    <w:p w:rsidR="00C3447A" w:rsidRPr="00502A73" w:rsidRDefault="00C3447A" w:rsidP="00502A73">
      <w:pPr>
        <w:numPr>
          <w:ilvl w:val="0"/>
          <w:numId w:val="3"/>
        </w:numPr>
        <w:tabs>
          <w:tab w:val="clear" w:pos="1080"/>
        </w:tabs>
        <w:spacing w:line="360" w:lineRule="auto"/>
        <w:ind w:left="0" w:firstLine="720"/>
        <w:jc w:val="both"/>
        <w:rPr>
          <w:sz w:val="28"/>
          <w:szCs w:val="28"/>
        </w:rPr>
      </w:pPr>
      <w:r w:rsidRPr="00502A73">
        <w:rPr>
          <w:sz w:val="28"/>
          <w:szCs w:val="28"/>
        </w:rPr>
        <w:t>дополнительные ресурсы эффективно используются, с тем чтобы обеспечить максимально возможное увеличения выпуска продукции.</w:t>
      </w:r>
    </w:p>
    <w:p w:rsidR="00C3447A" w:rsidRPr="00502A73" w:rsidRDefault="00C3447A" w:rsidP="00502A73">
      <w:pPr>
        <w:pStyle w:val="a3"/>
        <w:spacing w:line="360" w:lineRule="auto"/>
        <w:jc w:val="both"/>
        <w:rPr>
          <w:color w:val="auto"/>
          <w:sz w:val="28"/>
          <w:szCs w:val="28"/>
        </w:rPr>
      </w:pPr>
      <w:r w:rsidRPr="00502A73">
        <w:rPr>
          <w:color w:val="auto"/>
          <w:sz w:val="28"/>
          <w:szCs w:val="28"/>
        </w:rPr>
        <w:t xml:space="preserve">Например, чистый прирост рабочей силы составляет 2 млн. в год. Сам по себе этот прирост увеличивает производственные возможности или потенциал экономики. Но для того, чтобы увеличение экономического потенциала выразилось в приросте производства, необходимо найти работу </w:t>
      </w:r>
      <w:r w:rsidRPr="00502A73">
        <w:rPr>
          <w:color w:val="auto"/>
          <w:sz w:val="28"/>
          <w:szCs w:val="28"/>
        </w:rPr>
        <w:lastRenderedPageBreak/>
        <w:t>всем этим 2 млн. человек, причем, именно в тех отраслях и предприятиях, где их способности полностью реализуются. Общество не нуждается ни в новых безработных, ни в хирургах, работающих водопроводчиками.</w:t>
      </w:r>
    </w:p>
    <w:p w:rsidR="00C3447A" w:rsidRPr="00502A73" w:rsidRDefault="00C3447A" w:rsidP="00502A73">
      <w:pPr>
        <w:spacing w:line="360" w:lineRule="auto"/>
        <w:ind w:firstLine="720"/>
        <w:jc w:val="both"/>
        <w:rPr>
          <w:sz w:val="28"/>
          <w:szCs w:val="28"/>
        </w:rPr>
      </w:pPr>
      <w:r w:rsidRPr="00502A73">
        <w:rPr>
          <w:sz w:val="28"/>
          <w:szCs w:val="28"/>
        </w:rPr>
        <w:t>Мы проанализировали источники экономического роста. Подразумевалось, что экономический рост желателен по самой своей сути. На самом деле это не столь очевидно. Существуют аргументы против экономического роста, правда, на эти аргументы имеются и контраргументы.</w:t>
      </w:r>
    </w:p>
    <w:p w:rsidR="00C3447A" w:rsidRPr="00502A73" w:rsidRDefault="00C3447A" w:rsidP="00502A73">
      <w:pPr>
        <w:spacing w:line="360" w:lineRule="auto"/>
        <w:ind w:firstLine="720"/>
        <w:jc w:val="both"/>
        <w:rPr>
          <w:b/>
          <w:sz w:val="28"/>
          <w:szCs w:val="28"/>
        </w:rPr>
      </w:pPr>
      <w:r w:rsidRPr="00502A73">
        <w:rPr>
          <w:b/>
          <w:sz w:val="28"/>
          <w:szCs w:val="28"/>
        </w:rPr>
        <w:t>Аргументы против роста:</w:t>
      </w:r>
    </w:p>
    <w:p w:rsidR="00C3447A" w:rsidRPr="00502A73" w:rsidRDefault="00C3447A" w:rsidP="00502A73">
      <w:pPr>
        <w:pStyle w:val="21"/>
        <w:spacing w:line="360" w:lineRule="auto"/>
        <w:jc w:val="both"/>
        <w:rPr>
          <w:b/>
          <w:sz w:val="28"/>
          <w:szCs w:val="28"/>
        </w:rPr>
      </w:pPr>
      <w:r w:rsidRPr="00502A73">
        <w:rPr>
          <w:b/>
          <w:sz w:val="28"/>
          <w:szCs w:val="28"/>
        </w:rPr>
        <w:t>1. Загрязнение окружающей среды.</w:t>
      </w:r>
    </w:p>
    <w:p w:rsidR="00C3447A" w:rsidRPr="00502A73" w:rsidRDefault="00C3447A" w:rsidP="00502A73">
      <w:pPr>
        <w:pStyle w:val="21"/>
        <w:spacing w:line="360" w:lineRule="auto"/>
        <w:jc w:val="both"/>
        <w:rPr>
          <w:sz w:val="28"/>
          <w:szCs w:val="28"/>
        </w:rPr>
      </w:pPr>
      <w:r w:rsidRPr="00502A73">
        <w:rPr>
          <w:sz w:val="28"/>
          <w:szCs w:val="28"/>
        </w:rPr>
        <w:t>Индустриализация и экономический рост порождают такие отрицательные явления современной жизни, как загрязнение, промышленный шум и выбросы, ухудшение облика городов, транспортные заторы и т.д.</w:t>
      </w:r>
    </w:p>
    <w:p w:rsidR="00C3447A" w:rsidRPr="00502A73" w:rsidRDefault="00C3447A" w:rsidP="00502A73">
      <w:pPr>
        <w:spacing w:line="360" w:lineRule="auto"/>
        <w:ind w:firstLine="720"/>
        <w:jc w:val="both"/>
        <w:rPr>
          <w:sz w:val="28"/>
          <w:szCs w:val="28"/>
        </w:rPr>
      </w:pPr>
      <w:r w:rsidRPr="00502A73">
        <w:rPr>
          <w:sz w:val="28"/>
          <w:szCs w:val="28"/>
        </w:rPr>
        <w:t>Все эти издержки экономического роста возникают, поскольку люди лишь преобразуют природные ресурсы, но не утилизируют их полностью. Практически все, что вовлекается в производство, со временем возвращается в окружающую среду в виде отходов. В любом уже достигшем благосостояния обществе дальнейший экономический рост может означать только удовлетворение все более несущественных потребностей при возрастании угрозы экономического кризиса. Поэтому некоторые экономисты считают, что экономический рост должен сдерживаться.</w:t>
      </w:r>
    </w:p>
    <w:p w:rsidR="00C3447A" w:rsidRPr="00502A73" w:rsidRDefault="00C3447A" w:rsidP="00502A73">
      <w:pPr>
        <w:spacing w:line="360" w:lineRule="auto"/>
        <w:ind w:firstLine="720"/>
        <w:jc w:val="both"/>
        <w:rPr>
          <w:sz w:val="28"/>
          <w:szCs w:val="28"/>
        </w:rPr>
      </w:pPr>
      <w:r w:rsidRPr="00502A73">
        <w:rPr>
          <w:b/>
          <w:sz w:val="28"/>
          <w:szCs w:val="28"/>
        </w:rPr>
        <w:t xml:space="preserve">2. Экономический рост не решает многие проблемы. </w:t>
      </w:r>
      <w:r w:rsidRPr="00502A73">
        <w:rPr>
          <w:sz w:val="28"/>
          <w:szCs w:val="28"/>
        </w:rPr>
        <w:t>Противники экономического роста утверждают, что, например, проблема бедности в стране (неравенство в доходах), по существу является проблемой распределения, а не производства. Для ее решения необходима политическая смелость и воля, а вовсе не увеличение общественного продукта.</w:t>
      </w:r>
    </w:p>
    <w:p w:rsidR="00C3447A" w:rsidRPr="00502A73" w:rsidRDefault="00C3447A" w:rsidP="00502A73">
      <w:pPr>
        <w:numPr>
          <w:ilvl w:val="0"/>
          <w:numId w:val="3"/>
        </w:numPr>
        <w:tabs>
          <w:tab w:val="clear" w:pos="1080"/>
        </w:tabs>
        <w:spacing w:line="360" w:lineRule="auto"/>
        <w:ind w:left="0" w:firstLine="720"/>
        <w:jc w:val="both"/>
        <w:rPr>
          <w:b/>
          <w:sz w:val="28"/>
          <w:szCs w:val="28"/>
        </w:rPr>
      </w:pPr>
      <w:r w:rsidRPr="00502A73">
        <w:rPr>
          <w:b/>
          <w:sz w:val="28"/>
          <w:szCs w:val="28"/>
        </w:rPr>
        <w:t xml:space="preserve">Отсутствие гарантий. </w:t>
      </w:r>
      <w:r w:rsidRPr="00502A73">
        <w:rPr>
          <w:sz w:val="28"/>
          <w:szCs w:val="28"/>
        </w:rPr>
        <w:t>Противники экономического роста полагают, что быстрый рост (и особенно лежащее в его основе обновление технологий) порождает беспокойство и неуверенность среди людей. Работники любого уровня опасаются, что накопленные ими профессиональные навыки и опыт могут оказаться устаревшими по мере технического прогресса.</w:t>
      </w:r>
    </w:p>
    <w:p w:rsidR="00C3447A" w:rsidRPr="00502A73" w:rsidRDefault="00C3447A" w:rsidP="00502A73">
      <w:pPr>
        <w:numPr>
          <w:ilvl w:val="0"/>
          <w:numId w:val="3"/>
        </w:numPr>
        <w:tabs>
          <w:tab w:val="clear" w:pos="1080"/>
        </w:tabs>
        <w:spacing w:line="360" w:lineRule="auto"/>
        <w:ind w:left="0" w:firstLine="720"/>
        <w:jc w:val="both"/>
        <w:rPr>
          <w:b/>
          <w:sz w:val="28"/>
          <w:szCs w:val="28"/>
        </w:rPr>
      </w:pPr>
      <w:r w:rsidRPr="00502A73">
        <w:rPr>
          <w:b/>
          <w:sz w:val="28"/>
          <w:szCs w:val="28"/>
        </w:rPr>
        <w:t xml:space="preserve">Экономический рост и человеческие ценности. </w:t>
      </w:r>
      <w:r w:rsidRPr="00502A73">
        <w:rPr>
          <w:sz w:val="28"/>
          <w:szCs w:val="28"/>
        </w:rPr>
        <w:t>Производя все больше, мы получаем при этом все меньше радости. На протяжении двух столетий технического прогресса трудящиеся превратились из ремесленников и художников в придатки машин, нажимающие на кнопки, и утратили эстетическое и чувственное удовлетворение от работы.</w:t>
      </w:r>
    </w:p>
    <w:p w:rsidR="00C3447A" w:rsidRPr="00502A73" w:rsidRDefault="00C3447A" w:rsidP="00502A73">
      <w:pPr>
        <w:pStyle w:val="21"/>
        <w:spacing w:line="360" w:lineRule="auto"/>
        <w:jc w:val="both"/>
        <w:rPr>
          <w:sz w:val="28"/>
          <w:szCs w:val="28"/>
        </w:rPr>
      </w:pPr>
      <w:r w:rsidRPr="00502A73">
        <w:rPr>
          <w:b/>
          <w:sz w:val="28"/>
          <w:szCs w:val="28"/>
        </w:rPr>
        <w:t>Аргументы в защиту экономического роста</w:t>
      </w:r>
      <w:r w:rsidRPr="00502A73">
        <w:rPr>
          <w:sz w:val="28"/>
          <w:szCs w:val="28"/>
        </w:rPr>
        <w:t>:</w:t>
      </w:r>
    </w:p>
    <w:p w:rsidR="00C3447A" w:rsidRPr="00502A73" w:rsidRDefault="00C3447A" w:rsidP="00502A73">
      <w:pPr>
        <w:numPr>
          <w:ilvl w:val="0"/>
          <w:numId w:val="13"/>
        </w:numPr>
        <w:tabs>
          <w:tab w:val="clear" w:pos="1080"/>
        </w:tabs>
        <w:spacing w:line="360" w:lineRule="auto"/>
        <w:ind w:left="0" w:firstLine="720"/>
        <w:jc w:val="both"/>
        <w:rPr>
          <w:sz w:val="28"/>
          <w:szCs w:val="28"/>
        </w:rPr>
      </w:pPr>
      <w:r w:rsidRPr="00502A73">
        <w:rPr>
          <w:b/>
          <w:sz w:val="28"/>
          <w:szCs w:val="28"/>
        </w:rPr>
        <w:t xml:space="preserve">Уровень жизни. </w:t>
      </w:r>
      <w:r w:rsidRPr="00502A73">
        <w:rPr>
          <w:sz w:val="28"/>
          <w:szCs w:val="28"/>
        </w:rPr>
        <w:t>Экономический рост является основным условием материального изобилия и повышения уровня жизни. Экономический рост смягчает противоречия между неограниченными потребностями и скудными ресурсами. Имеется возможность одновременно модернизировать вооруженные силы, поддерживать инфраструктуру на должном уровне, осуществлять социальные программы, повышать личные доходы.</w:t>
      </w:r>
    </w:p>
    <w:p w:rsidR="00C3447A" w:rsidRPr="00502A73" w:rsidRDefault="00C3447A" w:rsidP="00502A73">
      <w:pPr>
        <w:numPr>
          <w:ilvl w:val="0"/>
          <w:numId w:val="13"/>
        </w:numPr>
        <w:tabs>
          <w:tab w:val="clear" w:pos="1080"/>
        </w:tabs>
        <w:spacing w:line="360" w:lineRule="auto"/>
        <w:ind w:left="0" w:firstLine="720"/>
        <w:jc w:val="both"/>
        <w:rPr>
          <w:sz w:val="28"/>
          <w:szCs w:val="28"/>
        </w:rPr>
      </w:pPr>
      <w:r w:rsidRPr="00502A73">
        <w:rPr>
          <w:b/>
          <w:sz w:val="28"/>
          <w:szCs w:val="28"/>
        </w:rPr>
        <w:t>Экономический рост и окружающая среда.</w:t>
      </w:r>
      <w:r w:rsidRPr="00502A73">
        <w:rPr>
          <w:sz w:val="28"/>
          <w:szCs w:val="28"/>
        </w:rPr>
        <w:t xml:space="preserve"> Сторонники экономического роста считают, что его связь с состоянием окружающей среды слишком преувеличена. На деле эти проблемы можно отделить друг от друга. Конечно, существуют серьезные проблемы, связанные с загрязнением окружающей среды. Но ограничение экономического роста не решает этих проблем. «Чтобы ограничить загрязнение, нужно ограничить именно загрязнение, а не экономический рост».</w:t>
      </w:r>
    </w:p>
    <w:p w:rsidR="00C3447A" w:rsidRPr="00502A73" w:rsidRDefault="00C3447A" w:rsidP="00502A73">
      <w:pPr>
        <w:numPr>
          <w:ilvl w:val="0"/>
          <w:numId w:val="13"/>
        </w:numPr>
        <w:tabs>
          <w:tab w:val="clear" w:pos="1080"/>
        </w:tabs>
        <w:spacing w:line="360" w:lineRule="auto"/>
        <w:ind w:left="0" w:firstLine="720"/>
        <w:jc w:val="both"/>
        <w:rPr>
          <w:sz w:val="28"/>
          <w:szCs w:val="28"/>
        </w:rPr>
      </w:pPr>
      <w:r w:rsidRPr="00502A73">
        <w:rPr>
          <w:b/>
          <w:sz w:val="28"/>
          <w:szCs w:val="28"/>
        </w:rPr>
        <w:t>Неравенство доходов.</w:t>
      </w:r>
      <w:r w:rsidRPr="00502A73">
        <w:rPr>
          <w:sz w:val="28"/>
          <w:szCs w:val="28"/>
        </w:rPr>
        <w:t xml:space="preserve"> Экономический рост – это единственный реальный способ достичь справедливого распределения доходов. Мало вероятно, что люди среднего класса согласятся на перераспределение части своего дохода в пользу бедных. Скорее они выступают за то, чтобы выделить бедным несколько большую долю из растущего общественного продукта. Например, в США за послевоенный период распределение доходов почти не изменилось. Поэтому основным средством улучшения экономического положения бедных является повышение общего уровня доходов в результате экономического роста.</w:t>
      </w:r>
    </w:p>
    <w:p w:rsidR="00C3447A" w:rsidRPr="00502A73" w:rsidRDefault="00C3447A" w:rsidP="00502A73">
      <w:pPr>
        <w:numPr>
          <w:ilvl w:val="0"/>
          <w:numId w:val="13"/>
        </w:numPr>
        <w:tabs>
          <w:tab w:val="clear" w:pos="1080"/>
        </w:tabs>
        <w:spacing w:line="360" w:lineRule="auto"/>
        <w:ind w:left="0" w:firstLine="720"/>
        <w:jc w:val="both"/>
        <w:rPr>
          <w:sz w:val="28"/>
          <w:szCs w:val="28"/>
        </w:rPr>
      </w:pPr>
      <w:r w:rsidRPr="00502A73">
        <w:rPr>
          <w:b/>
          <w:sz w:val="28"/>
          <w:szCs w:val="28"/>
        </w:rPr>
        <w:t>Внеэкономические соображения.</w:t>
      </w:r>
      <w:r w:rsidRPr="00502A73">
        <w:rPr>
          <w:sz w:val="28"/>
          <w:szCs w:val="28"/>
        </w:rPr>
        <w:t xml:space="preserve"> Защитники экономического роста утверждают, что его замедление или прекращение не окажет автоматически благотворного влияния на человеческие ценности и не обеспечит людям «хорошую жизнь». Например, конец экономического роста не отменит работу на конвейере. Напротив, экономический рост всегда сопровождался сокращением доли занятых в конвейерном производстве. Неверно и то, что экономический рост всегда делал труд неприятным и опасным. Обновление оборудования, как правило, снижает напряженность труда и вероятность несчастных случаев. Наконец, нельзя согласиться с тем, что замедление или прекращение экономического роста ослабляет стремление людей к материальным ценностям и уменьшает их отчуждение от производства.</w:t>
      </w:r>
    </w:p>
    <w:p w:rsidR="00C3447A" w:rsidRPr="00502A73" w:rsidRDefault="00C3447A" w:rsidP="00502A73">
      <w:pPr>
        <w:spacing w:line="360" w:lineRule="auto"/>
        <w:ind w:firstLine="720"/>
        <w:jc w:val="both"/>
        <w:rPr>
          <w:sz w:val="28"/>
          <w:szCs w:val="28"/>
        </w:rPr>
      </w:pPr>
    </w:p>
    <w:p w:rsidR="00C3447A" w:rsidRPr="00502A73" w:rsidRDefault="00C3447A" w:rsidP="00502A73">
      <w:pPr>
        <w:spacing w:line="360" w:lineRule="auto"/>
        <w:ind w:firstLine="720"/>
        <w:jc w:val="center"/>
        <w:rPr>
          <w:b/>
          <w:sz w:val="28"/>
          <w:szCs w:val="28"/>
        </w:rPr>
      </w:pPr>
      <w:r w:rsidRPr="00502A73">
        <w:rPr>
          <w:sz w:val="28"/>
          <w:szCs w:val="28"/>
        </w:rPr>
        <w:t>2</w:t>
      </w:r>
      <w:r w:rsidRPr="00502A73">
        <w:rPr>
          <w:b/>
          <w:sz w:val="28"/>
          <w:szCs w:val="28"/>
        </w:rPr>
        <w:t>. Экстенсивный и интенсивный типы экономического роста</w:t>
      </w:r>
    </w:p>
    <w:p w:rsidR="00C3447A" w:rsidRPr="00502A73" w:rsidRDefault="00C3447A" w:rsidP="00502A73">
      <w:pPr>
        <w:spacing w:line="360" w:lineRule="auto"/>
        <w:ind w:firstLine="720"/>
        <w:jc w:val="both"/>
        <w:rPr>
          <w:sz w:val="28"/>
          <w:szCs w:val="28"/>
        </w:rPr>
      </w:pPr>
    </w:p>
    <w:p w:rsidR="00C3447A" w:rsidRPr="00502A73" w:rsidRDefault="00C3447A" w:rsidP="00502A73">
      <w:pPr>
        <w:pStyle w:val="2"/>
        <w:spacing w:line="360" w:lineRule="auto"/>
        <w:ind w:firstLine="720"/>
        <w:jc w:val="both"/>
        <w:rPr>
          <w:sz w:val="28"/>
          <w:szCs w:val="28"/>
        </w:rPr>
      </w:pPr>
      <w:r w:rsidRPr="00502A73">
        <w:rPr>
          <w:sz w:val="28"/>
          <w:szCs w:val="28"/>
        </w:rPr>
        <w:t>Расширенное воспроизводство совокупного общественного продукта может быть экстенсивным и интенсивным.</w:t>
      </w:r>
    </w:p>
    <w:p w:rsidR="00C3447A" w:rsidRPr="00502A73" w:rsidRDefault="00C3447A" w:rsidP="00502A73">
      <w:pPr>
        <w:spacing w:line="360" w:lineRule="auto"/>
        <w:ind w:firstLine="720"/>
        <w:jc w:val="both"/>
        <w:rPr>
          <w:sz w:val="28"/>
          <w:szCs w:val="28"/>
        </w:rPr>
      </w:pPr>
      <w:r w:rsidRPr="00502A73">
        <w:rPr>
          <w:b/>
          <w:sz w:val="28"/>
          <w:szCs w:val="28"/>
        </w:rPr>
        <w:t>Экстенсивный экономический рост</w:t>
      </w:r>
      <w:r w:rsidRPr="00502A73">
        <w:rPr>
          <w:sz w:val="28"/>
          <w:szCs w:val="28"/>
        </w:rPr>
        <w:t xml:space="preserve"> имеет место тогда, когда производство увеличивается благодаря простому росту его факторов: массы средств производства и количества работников. Это самый простой и исторически первый путь расширенного воспроизводства. Он имеет позитивные стороны: 1) достигается легко, если, конечно, есть в наличии источники расширения производства; 2) ведет к быстрому освоению природных ресурсов; 3) создает предпосылки относительно высокой занятости с сокращением или даже ликвидацией безработицы.</w:t>
      </w:r>
    </w:p>
    <w:p w:rsidR="00C3447A" w:rsidRPr="00502A73" w:rsidRDefault="00C3447A" w:rsidP="00502A73">
      <w:pPr>
        <w:spacing w:line="360" w:lineRule="auto"/>
        <w:ind w:firstLine="720"/>
        <w:jc w:val="both"/>
        <w:rPr>
          <w:sz w:val="28"/>
          <w:szCs w:val="28"/>
        </w:rPr>
      </w:pPr>
      <w:r w:rsidRPr="00502A73">
        <w:rPr>
          <w:sz w:val="28"/>
          <w:szCs w:val="28"/>
        </w:rPr>
        <w:t>Экстенсивному росту свойственны, однако, и серьезные недостатки. Он порождает технический застой, находится в прямой зависимости от массы осуществленных в той или иной форме затрат. В лучшем случае темпы роста прямо пропорциональны количественному увеличению средств производства и численности работников. Количественные значения таких экстенсивных показателей, как фондоотдача, материальность и производительность труда, при этом остаются на одном и том же уровне. Иначе говоря, общая эффективность производства сохраняется как максимум неизменной.</w:t>
      </w:r>
    </w:p>
    <w:p w:rsidR="00C3447A" w:rsidRPr="00502A73" w:rsidRDefault="00C3447A" w:rsidP="00502A73">
      <w:pPr>
        <w:spacing w:line="360" w:lineRule="auto"/>
        <w:ind w:firstLine="720"/>
        <w:jc w:val="both"/>
        <w:rPr>
          <w:sz w:val="28"/>
          <w:szCs w:val="28"/>
        </w:rPr>
      </w:pPr>
      <w:r w:rsidRPr="00502A73">
        <w:rPr>
          <w:b/>
          <w:sz w:val="28"/>
          <w:szCs w:val="28"/>
        </w:rPr>
        <w:t>Экстенсивное расширение воспроизводство неизбежно содержит в самом себе перспективы деградации,</w:t>
      </w:r>
      <w:r w:rsidRPr="00502A73">
        <w:rPr>
          <w:sz w:val="28"/>
          <w:szCs w:val="28"/>
        </w:rPr>
        <w:t xml:space="preserve"> наступающий по мере исчерпания трудовых и природных ресурсов. Первые из них могут воспроизводиться вполне устойчиво, но даже в самых удачных демографических условиях, разумеется, не безграничны; поэтому всегда существует практически непреодолимый максимум возможного использования рабочей силы. Природные ресурсы невоспроизводимы и убывают по мере их эксплуатации.</w:t>
      </w:r>
    </w:p>
    <w:p w:rsidR="00C3447A" w:rsidRPr="00502A73" w:rsidRDefault="00C3447A" w:rsidP="00502A73">
      <w:pPr>
        <w:spacing w:line="360" w:lineRule="auto"/>
        <w:ind w:firstLine="720"/>
        <w:jc w:val="both"/>
        <w:rPr>
          <w:sz w:val="28"/>
          <w:szCs w:val="28"/>
        </w:rPr>
      </w:pPr>
      <w:r w:rsidRPr="00502A73">
        <w:rPr>
          <w:sz w:val="28"/>
          <w:szCs w:val="28"/>
        </w:rPr>
        <w:t>В целом экстенсивный экономический рост во все возрастающей мере носит затратный характер. Например, в 1971-75 гг. каждый 1% достигнутого прироста национального дохода обеспечивался увеличением объема основных производственных фондов на 1,7%, материальных затрат – на 1,2%. Каждый процент прироста национального дохода обеспечивался повышением производительности труда лишь на 4/5, а на 1/5 достигался увеличением численности работников.</w:t>
      </w:r>
    </w:p>
    <w:p w:rsidR="00C3447A" w:rsidRPr="00502A73" w:rsidRDefault="00C3447A" w:rsidP="00502A73">
      <w:pPr>
        <w:pStyle w:val="a3"/>
        <w:spacing w:line="360" w:lineRule="auto"/>
        <w:jc w:val="both"/>
        <w:rPr>
          <w:color w:val="auto"/>
          <w:sz w:val="28"/>
          <w:szCs w:val="28"/>
        </w:rPr>
      </w:pPr>
      <w:r w:rsidRPr="00502A73">
        <w:rPr>
          <w:color w:val="auto"/>
          <w:sz w:val="28"/>
          <w:szCs w:val="28"/>
        </w:rPr>
        <w:t>Преодолению затратного характера развития мешает отставание нашей страны от среднего в мировой практике уровня использования сырьевых ресурсов. Аналогично воздействует крайняя отсталость технологий, изношенность производственного оборудования, недостаточная квалификация многих работников, а особенно – их очень слабая заинтересованность в результатах труда.</w:t>
      </w:r>
    </w:p>
    <w:p w:rsidR="00C3447A" w:rsidRPr="00502A73" w:rsidRDefault="00C3447A" w:rsidP="00502A73">
      <w:pPr>
        <w:pStyle w:val="a3"/>
        <w:spacing w:line="360" w:lineRule="auto"/>
        <w:jc w:val="both"/>
        <w:rPr>
          <w:color w:val="auto"/>
          <w:sz w:val="28"/>
          <w:szCs w:val="28"/>
        </w:rPr>
      </w:pPr>
      <w:r w:rsidRPr="00502A73">
        <w:rPr>
          <w:color w:val="auto"/>
          <w:sz w:val="28"/>
          <w:szCs w:val="28"/>
        </w:rPr>
        <w:t>Отрицательно воздействуют на развитие страны диспропорции в размещении производительных сил.</w:t>
      </w:r>
    </w:p>
    <w:p w:rsidR="00C3447A" w:rsidRPr="00502A73" w:rsidRDefault="00C3447A" w:rsidP="00502A73">
      <w:pPr>
        <w:pStyle w:val="a3"/>
        <w:spacing w:line="360" w:lineRule="auto"/>
        <w:jc w:val="both"/>
        <w:rPr>
          <w:color w:val="auto"/>
          <w:sz w:val="28"/>
          <w:szCs w:val="28"/>
        </w:rPr>
      </w:pPr>
      <w:r w:rsidRPr="00502A73">
        <w:rPr>
          <w:color w:val="auto"/>
          <w:sz w:val="28"/>
          <w:szCs w:val="28"/>
        </w:rPr>
        <w:t>Неблагоприятны так же перспективы строительства новых современных предприятий. Загрузка действующих машин и оборудования остается низкой (в машиностроении 1,2-1,3 смены). В таких условиях строительство новых заводов и фабрик является экономически нецелесообразным. Нужно оснащать новым оборудованием уже существующие предприятия, а не строить новые объекты.</w:t>
      </w:r>
    </w:p>
    <w:p w:rsidR="00C3447A" w:rsidRPr="00502A73" w:rsidRDefault="00C3447A" w:rsidP="00502A73">
      <w:pPr>
        <w:spacing w:line="360" w:lineRule="auto"/>
        <w:ind w:firstLine="720"/>
        <w:jc w:val="both"/>
        <w:rPr>
          <w:sz w:val="28"/>
          <w:szCs w:val="28"/>
        </w:rPr>
      </w:pPr>
      <w:r w:rsidRPr="00502A73">
        <w:rPr>
          <w:sz w:val="28"/>
          <w:szCs w:val="28"/>
        </w:rPr>
        <w:t xml:space="preserve">Сложной остается демографическая ситуация: низкая рождаемость при относительно высокой смертности, почти на половину снизился прирост трудовых ресурсов. Отсюда вывод: </w:t>
      </w:r>
      <w:r w:rsidRPr="00502A73">
        <w:rPr>
          <w:b/>
          <w:sz w:val="28"/>
          <w:szCs w:val="28"/>
        </w:rPr>
        <w:t>экстенсивный путь экономического роста исчерпал себя</w:t>
      </w:r>
      <w:r w:rsidRPr="00502A73">
        <w:rPr>
          <w:sz w:val="28"/>
          <w:szCs w:val="28"/>
        </w:rPr>
        <w:t>. В создавшихся условиях он ведет только в тупик, не давая шансов на экономическое возрождение. Поэтому самой жизнью диктуется необходимость смены типа экономического роста и перевода народного хозяйства на</w:t>
      </w:r>
      <w:r w:rsidR="00502A73">
        <w:rPr>
          <w:sz w:val="28"/>
          <w:szCs w:val="28"/>
        </w:rPr>
        <w:t xml:space="preserve"> </w:t>
      </w:r>
      <w:r w:rsidRPr="00502A73">
        <w:rPr>
          <w:sz w:val="28"/>
          <w:szCs w:val="28"/>
        </w:rPr>
        <w:t>путь интенсивного развития.</w:t>
      </w:r>
    </w:p>
    <w:p w:rsidR="00C3447A" w:rsidRPr="00502A73" w:rsidRDefault="00C3447A" w:rsidP="00502A73">
      <w:pPr>
        <w:spacing w:line="360" w:lineRule="auto"/>
        <w:ind w:firstLine="720"/>
        <w:jc w:val="both"/>
        <w:rPr>
          <w:sz w:val="28"/>
          <w:szCs w:val="28"/>
        </w:rPr>
      </w:pPr>
      <w:r w:rsidRPr="00502A73">
        <w:rPr>
          <w:b/>
          <w:sz w:val="28"/>
          <w:szCs w:val="28"/>
        </w:rPr>
        <w:t>Интенсивное расширенное воспроизводство</w:t>
      </w:r>
      <w:r w:rsidRPr="00502A73">
        <w:rPr>
          <w:sz w:val="28"/>
          <w:szCs w:val="28"/>
        </w:rPr>
        <w:t xml:space="preserve"> - качественно новый тип экономического роста, основывающийся на широком использовании высокоэффективных, качественно совершенных факторов производства. Увеличение его масштабов обеспечивается благодаря применению прогрессивной техники, передовых технологий, более экономичных предметов труда, иных достижений науки, более квалифицированных кадров. За счет этих факторов достигаются так же повышение качества продукции, рост производительности труда, более эффективное использование ресурсов и имеющейся материально-технической базы.</w:t>
      </w:r>
    </w:p>
    <w:p w:rsidR="00C3447A" w:rsidRPr="00502A73" w:rsidRDefault="00C3447A" w:rsidP="00502A73">
      <w:pPr>
        <w:spacing w:line="360" w:lineRule="auto"/>
        <w:ind w:firstLine="720"/>
        <w:jc w:val="both"/>
        <w:rPr>
          <w:sz w:val="28"/>
          <w:szCs w:val="28"/>
        </w:rPr>
      </w:pPr>
      <w:r w:rsidRPr="00502A73">
        <w:rPr>
          <w:sz w:val="28"/>
          <w:szCs w:val="28"/>
        </w:rPr>
        <w:t>Интенсивное расширенное воспроизводство обладает рядом особенностей. Это более сложный тип экономического роста, поскольку решающая роль в повышении эффективности переходит к новому фактору - научно-техническому прогрессу.</w:t>
      </w:r>
    </w:p>
    <w:p w:rsidR="00C3447A" w:rsidRPr="00502A73" w:rsidRDefault="00C3447A" w:rsidP="00502A73">
      <w:pPr>
        <w:spacing w:line="360" w:lineRule="auto"/>
        <w:ind w:firstLine="720"/>
        <w:jc w:val="both"/>
        <w:rPr>
          <w:sz w:val="28"/>
          <w:szCs w:val="28"/>
        </w:rPr>
      </w:pPr>
      <w:r w:rsidRPr="00502A73">
        <w:rPr>
          <w:sz w:val="28"/>
          <w:szCs w:val="28"/>
        </w:rPr>
        <w:t>Несомненное достоинство интенсивного расширенного воспроизводства состоит в том, что оно устраняет, казалось бы, непреодолимые преграды экономического роста, порожденные известной ограниченностью естественных ресурсов.</w:t>
      </w:r>
    </w:p>
    <w:p w:rsidR="00C3447A" w:rsidRPr="00502A73" w:rsidRDefault="00C3447A" w:rsidP="00502A73">
      <w:pPr>
        <w:spacing w:line="360" w:lineRule="auto"/>
        <w:ind w:firstLine="720"/>
        <w:jc w:val="both"/>
        <w:rPr>
          <w:sz w:val="28"/>
          <w:szCs w:val="28"/>
        </w:rPr>
      </w:pPr>
      <w:r w:rsidRPr="00502A73">
        <w:rPr>
          <w:sz w:val="28"/>
          <w:szCs w:val="28"/>
        </w:rPr>
        <w:t>В зависимости от экономических или иных видов производственных ресурсов принято различать следующие виды интенсификации:</w:t>
      </w:r>
    </w:p>
    <w:p w:rsidR="00C3447A" w:rsidRPr="00502A73" w:rsidRDefault="00C3447A" w:rsidP="00502A73">
      <w:pPr>
        <w:numPr>
          <w:ilvl w:val="0"/>
          <w:numId w:val="9"/>
        </w:numPr>
        <w:tabs>
          <w:tab w:val="clear" w:pos="360"/>
        </w:tabs>
        <w:spacing w:line="360" w:lineRule="auto"/>
        <w:ind w:left="0" w:firstLine="720"/>
        <w:jc w:val="both"/>
        <w:rPr>
          <w:sz w:val="28"/>
          <w:szCs w:val="28"/>
        </w:rPr>
      </w:pPr>
      <w:r w:rsidRPr="00502A73">
        <w:rPr>
          <w:b/>
          <w:sz w:val="28"/>
          <w:szCs w:val="28"/>
        </w:rPr>
        <w:t>трудосберегающая</w:t>
      </w:r>
      <w:r w:rsidRPr="00502A73">
        <w:rPr>
          <w:sz w:val="28"/>
          <w:szCs w:val="28"/>
        </w:rPr>
        <w:t xml:space="preserve"> – когда новая техника вытесняет из производства рабочую силу и весь прирост выпуска продукции достигается путем повышения производительности труда.</w:t>
      </w:r>
    </w:p>
    <w:p w:rsidR="00C3447A" w:rsidRPr="00502A73" w:rsidRDefault="00C3447A" w:rsidP="00502A73">
      <w:pPr>
        <w:numPr>
          <w:ilvl w:val="0"/>
          <w:numId w:val="9"/>
        </w:numPr>
        <w:tabs>
          <w:tab w:val="clear" w:pos="360"/>
        </w:tabs>
        <w:spacing w:line="360" w:lineRule="auto"/>
        <w:ind w:left="0" w:firstLine="720"/>
        <w:jc w:val="both"/>
        <w:rPr>
          <w:sz w:val="28"/>
          <w:szCs w:val="28"/>
        </w:rPr>
      </w:pPr>
      <w:r w:rsidRPr="00502A73">
        <w:rPr>
          <w:b/>
          <w:sz w:val="28"/>
          <w:szCs w:val="28"/>
        </w:rPr>
        <w:t>капиталосберегающая</w:t>
      </w:r>
      <w:r w:rsidRPr="00502A73">
        <w:rPr>
          <w:sz w:val="28"/>
          <w:szCs w:val="28"/>
        </w:rPr>
        <w:t xml:space="preserve"> основана на том, что благодаря применению более эффективных машин и оборудования, лучших сырья и материалов достигается экономное расходование средств производства.</w:t>
      </w:r>
    </w:p>
    <w:p w:rsidR="00C3447A" w:rsidRPr="00502A73" w:rsidRDefault="00C3447A" w:rsidP="00502A73">
      <w:pPr>
        <w:numPr>
          <w:ilvl w:val="0"/>
          <w:numId w:val="9"/>
        </w:numPr>
        <w:tabs>
          <w:tab w:val="clear" w:pos="360"/>
        </w:tabs>
        <w:spacing w:line="360" w:lineRule="auto"/>
        <w:ind w:left="0" w:firstLine="720"/>
        <w:jc w:val="both"/>
        <w:rPr>
          <w:sz w:val="28"/>
          <w:szCs w:val="28"/>
        </w:rPr>
      </w:pPr>
      <w:r w:rsidRPr="00502A73">
        <w:rPr>
          <w:b/>
          <w:sz w:val="28"/>
          <w:szCs w:val="28"/>
        </w:rPr>
        <w:t>всесторонняя</w:t>
      </w:r>
      <w:r w:rsidRPr="00502A73">
        <w:rPr>
          <w:sz w:val="28"/>
          <w:szCs w:val="28"/>
        </w:rPr>
        <w:t xml:space="preserve"> – вид экономического роста, в условиях которого в полном объеме обеспечиваются все формы ресурсосбережения.</w:t>
      </w:r>
    </w:p>
    <w:p w:rsidR="00C3447A" w:rsidRPr="00502A73" w:rsidRDefault="00C3447A" w:rsidP="00502A73">
      <w:pPr>
        <w:pStyle w:val="3"/>
        <w:spacing w:line="360" w:lineRule="auto"/>
        <w:ind w:firstLine="720"/>
        <w:jc w:val="both"/>
        <w:rPr>
          <w:color w:val="auto"/>
          <w:sz w:val="28"/>
          <w:szCs w:val="28"/>
        </w:rPr>
      </w:pPr>
      <w:r w:rsidRPr="00502A73">
        <w:rPr>
          <w:color w:val="auto"/>
          <w:sz w:val="28"/>
          <w:szCs w:val="28"/>
        </w:rPr>
        <w:t>Всесторонняя интенсификация формирует антизатратную траекторию экономического роста.</w:t>
      </w:r>
    </w:p>
    <w:p w:rsidR="00C3447A" w:rsidRPr="00502A73" w:rsidRDefault="00C3447A" w:rsidP="00502A73">
      <w:pPr>
        <w:pStyle w:val="21"/>
        <w:spacing w:line="360" w:lineRule="auto"/>
        <w:jc w:val="both"/>
        <w:rPr>
          <w:sz w:val="28"/>
          <w:szCs w:val="28"/>
        </w:rPr>
      </w:pPr>
      <w:r w:rsidRPr="00502A73">
        <w:rPr>
          <w:sz w:val="28"/>
          <w:szCs w:val="28"/>
        </w:rPr>
        <w:t>Расширенное воспроизводство приобретает качественно новые черты:</w:t>
      </w:r>
    </w:p>
    <w:p w:rsidR="00C3447A" w:rsidRPr="00502A73" w:rsidRDefault="00C3447A" w:rsidP="00502A73">
      <w:pPr>
        <w:numPr>
          <w:ilvl w:val="0"/>
          <w:numId w:val="10"/>
        </w:numPr>
        <w:tabs>
          <w:tab w:val="clear" w:pos="360"/>
        </w:tabs>
        <w:spacing w:line="360" w:lineRule="auto"/>
        <w:ind w:left="0" w:firstLine="720"/>
        <w:jc w:val="both"/>
        <w:rPr>
          <w:sz w:val="28"/>
          <w:szCs w:val="28"/>
        </w:rPr>
      </w:pPr>
      <w:r w:rsidRPr="00502A73">
        <w:rPr>
          <w:sz w:val="28"/>
          <w:szCs w:val="28"/>
        </w:rPr>
        <w:t>Возрастает экономичность производства национального дохода.</w:t>
      </w:r>
    </w:p>
    <w:p w:rsidR="00C3447A" w:rsidRPr="00502A73" w:rsidRDefault="00C3447A" w:rsidP="00502A73">
      <w:pPr>
        <w:numPr>
          <w:ilvl w:val="0"/>
          <w:numId w:val="10"/>
        </w:numPr>
        <w:tabs>
          <w:tab w:val="clear" w:pos="360"/>
        </w:tabs>
        <w:spacing w:line="360" w:lineRule="auto"/>
        <w:ind w:left="0" w:firstLine="720"/>
        <w:jc w:val="both"/>
        <w:rPr>
          <w:sz w:val="28"/>
          <w:szCs w:val="28"/>
        </w:rPr>
      </w:pPr>
      <w:r w:rsidRPr="00502A73">
        <w:rPr>
          <w:sz w:val="28"/>
          <w:szCs w:val="28"/>
        </w:rPr>
        <w:t>Повышаются научно-технический уровень и качество выпускаемой продукции.</w:t>
      </w:r>
    </w:p>
    <w:p w:rsidR="00C3447A" w:rsidRPr="00502A73" w:rsidRDefault="00C3447A" w:rsidP="00502A73">
      <w:pPr>
        <w:numPr>
          <w:ilvl w:val="0"/>
          <w:numId w:val="10"/>
        </w:numPr>
        <w:tabs>
          <w:tab w:val="clear" w:pos="360"/>
        </w:tabs>
        <w:spacing w:line="360" w:lineRule="auto"/>
        <w:ind w:left="0" w:firstLine="720"/>
        <w:jc w:val="both"/>
        <w:rPr>
          <w:sz w:val="28"/>
          <w:szCs w:val="28"/>
        </w:rPr>
      </w:pPr>
      <w:r w:rsidRPr="00502A73">
        <w:rPr>
          <w:sz w:val="28"/>
          <w:szCs w:val="28"/>
        </w:rPr>
        <w:t>Увеличивается удельный вес конечного продукта, используемого на нужды потребления.</w:t>
      </w:r>
    </w:p>
    <w:p w:rsidR="00C3447A" w:rsidRDefault="00C3447A" w:rsidP="00502A73">
      <w:pPr>
        <w:numPr>
          <w:ilvl w:val="0"/>
          <w:numId w:val="10"/>
        </w:numPr>
        <w:tabs>
          <w:tab w:val="clear" w:pos="360"/>
        </w:tabs>
        <w:spacing w:line="360" w:lineRule="auto"/>
        <w:ind w:left="0" w:firstLine="720"/>
        <w:jc w:val="both"/>
        <w:rPr>
          <w:sz w:val="28"/>
          <w:szCs w:val="28"/>
        </w:rPr>
      </w:pPr>
      <w:r w:rsidRPr="00502A73">
        <w:rPr>
          <w:sz w:val="28"/>
          <w:szCs w:val="28"/>
        </w:rPr>
        <w:t>В национальном доходе возрастает доля предметов потребления.</w:t>
      </w:r>
    </w:p>
    <w:p w:rsidR="00502A73" w:rsidRDefault="00502A73" w:rsidP="00502A73">
      <w:pPr>
        <w:spacing w:line="360" w:lineRule="auto"/>
        <w:jc w:val="both"/>
        <w:rPr>
          <w:sz w:val="28"/>
          <w:szCs w:val="28"/>
        </w:rPr>
      </w:pPr>
    </w:p>
    <w:p w:rsidR="00C3447A" w:rsidRPr="00502A73" w:rsidRDefault="00502A73" w:rsidP="00502A73">
      <w:pPr>
        <w:spacing w:line="360" w:lineRule="auto"/>
        <w:ind w:firstLine="709"/>
        <w:jc w:val="center"/>
        <w:rPr>
          <w:b/>
          <w:sz w:val="28"/>
          <w:szCs w:val="28"/>
        </w:rPr>
      </w:pPr>
      <w:r w:rsidRPr="00502A73">
        <w:rPr>
          <w:b/>
          <w:sz w:val="28"/>
          <w:szCs w:val="28"/>
        </w:rPr>
        <w:t xml:space="preserve">3. </w:t>
      </w:r>
      <w:r w:rsidR="00C3447A" w:rsidRPr="00502A73">
        <w:rPr>
          <w:b/>
          <w:sz w:val="28"/>
          <w:szCs w:val="28"/>
        </w:rPr>
        <w:t>Циклическое развитие рыночной экономики</w:t>
      </w:r>
    </w:p>
    <w:p w:rsidR="00502A73" w:rsidRPr="00502A73" w:rsidRDefault="00502A73" w:rsidP="00502A73">
      <w:pPr>
        <w:spacing w:line="360" w:lineRule="auto"/>
        <w:jc w:val="both"/>
        <w:rPr>
          <w:b/>
          <w:sz w:val="28"/>
          <w:szCs w:val="28"/>
        </w:rPr>
      </w:pPr>
    </w:p>
    <w:p w:rsidR="00C3447A" w:rsidRPr="00502A73" w:rsidRDefault="00C3447A" w:rsidP="00502A73">
      <w:pPr>
        <w:spacing w:line="360" w:lineRule="auto"/>
        <w:ind w:firstLine="720"/>
        <w:jc w:val="both"/>
        <w:rPr>
          <w:sz w:val="28"/>
          <w:szCs w:val="28"/>
        </w:rPr>
      </w:pPr>
      <w:r w:rsidRPr="00502A73">
        <w:rPr>
          <w:sz w:val="28"/>
          <w:szCs w:val="28"/>
        </w:rPr>
        <w:t>Цикличность – это всеобщая форма движения, отражающая его неравномерность, смену эволюционных и революционных форм прогресса.</w:t>
      </w:r>
    </w:p>
    <w:p w:rsidR="00C3447A" w:rsidRPr="00502A73" w:rsidRDefault="00C3447A" w:rsidP="00502A73">
      <w:pPr>
        <w:spacing w:line="360" w:lineRule="auto"/>
        <w:ind w:firstLine="720"/>
        <w:jc w:val="both"/>
        <w:rPr>
          <w:sz w:val="28"/>
          <w:szCs w:val="28"/>
        </w:rPr>
      </w:pPr>
      <w:r w:rsidRPr="00502A73">
        <w:rPr>
          <w:b/>
          <w:bCs/>
          <w:sz w:val="28"/>
          <w:szCs w:val="28"/>
        </w:rPr>
        <w:t>Цикличность экономического развития – это непрерывные колебания рыночной экономики, когда рост производства сменяется спадом, повышение деловой активности – понижением.</w:t>
      </w:r>
      <w:r w:rsidRPr="00502A73">
        <w:rPr>
          <w:sz w:val="28"/>
          <w:szCs w:val="28"/>
        </w:rPr>
        <w:t xml:space="preserve"> Цикл является постоянной динамической характеристикой рыночной экономики, без него нет развития. Наиболее характерная черта цикличности – движение не по кругу, а по спирали. Поэтому цикличность – форма прогрессивного развития.</w:t>
      </w:r>
    </w:p>
    <w:p w:rsidR="00C3447A" w:rsidRPr="00502A73" w:rsidRDefault="00C3447A" w:rsidP="00502A73">
      <w:pPr>
        <w:spacing w:line="360" w:lineRule="auto"/>
        <w:ind w:firstLine="720"/>
        <w:jc w:val="both"/>
        <w:rPr>
          <w:sz w:val="28"/>
          <w:szCs w:val="28"/>
        </w:rPr>
      </w:pPr>
      <w:r w:rsidRPr="00502A73">
        <w:rPr>
          <w:sz w:val="28"/>
          <w:szCs w:val="28"/>
        </w:rPr>
        <w:t>Цикличность в экономическом развитии имеет свою специфику, заключающуюся в том, что существует несколько типов циклов (или волн).</w:t>
      </w:r>
    </w:p>
    <w:p w:rsidR="00C3447A" w:rsidRPr="00502A73" w:rsidRDefault="00C3447A" w:rsidP="00502A73">
      <w:pPr>
        <w:spacing w:line="360" w:lineRule="auto"/>
        <w:ind w:firstLine="720"/>
        <w:jc w:val="both"/>
        <w:rPr>
          <w:sz w:val="28"/>
          <w:szCs w:val="28"/>
        </w:rPr>
      </w:pPr>
      <w:r w:rsidRPr="00502A73">
        <w:rPr>
          <w:b/>
          <w:bCs/>
          <w:sz w:val="28"/>
          <w:szCs w:val="28"/>
        </w:rPr>
        <w:t>Малые</w:t>
      </w:r>
      <w:r w:rsidRPr="00502A73">
        <w:rPr>
          <w:sz w:val="28"/>
          <w:szCs w:val="28"/>
        </w:rPr>
        <w:t xml:space="preserve"> – состоят в нарушениях и восстановления равновесия рыночных спроса и предложения на потребительские товары. Отклонения от него могут быть краткосрочными и долгосрочными. Краткосрочные устраняются моментально: или поступлением товара со склада в торговлю, или задействованием резервных мощностей производства. Длительные отклонения преодолеваются в течение 3-4 лет путем перепрофилирования производства на выпуск пользующихся повышенным спросом потребительских благ или создания дополнительных производственных мощностей для их выпуска. Каждый цикл завершается новым равновесием при уже измененных пропорциях в спросе на потребительские товары.</w:t>
      </w:r>
    </w:p>
    <w:p w:rsidR="00C3447A" w:rsidRPr="00502A73" w:rsidRDefault="00C3447A" w:rsidP="00502A73">
      <w:pPr>
        <w:spacing w:line="360" w:lineRule="auto"/>
        <w:ind w:firstLine="720"/>
        <w:jc w:val="both"/>
        <w:rPr>
          <w:sz w:val="28"/>
          <w:szCs w:val="28"/>
        </w:rPr>
      </w:pPr>
      <w:r w:rsidRPr="00502A73">
        <w:rPr>
          <w:b/>
          <w:bCs/>
          <w:sz w:val="28"/>
          <w:szCs w:val="28"/>
        </w:rPr>
        <w:t>Средние</w:t>
      </w:r>
      <w:r w:rsidRPr="00502A73">
        <w:rPr>
          <w:sz w:val="28"/>
          <w:szCs w:val="28"/>
        </w:rPr>
        <w:t xml:space="preserve"> – состоят в нарушениях и восстановлениях равновесия рыночных спроса и предложения на оборудование. Изменение в спросе созревает в течение 7-11 лет и устраняется переливом капитала. По продолжительности и наличию фаз в соответствии с изменениями ВНП, занятости, уровня цен и совокупных расходов средние циклы наиболее близки к экономическим циклам и являются главным фактором, от которого зависит общий характер повседневно складывающейся хозяйственной конъюнктуры.</w:t>
      </w:r>
    </w:p>
    <w:p w:rsidR="00C3447A" w:rsidRPr="00502A73" w:rsidRDefault="00C3447A" w:rsidP="00502A73">
      <w:pPr>
        <w:spacing w:line="360" w:lineRule="auto"/>
        <w:ind w:firstLine="720"/>
        <w:jc w:val="both"/>
        <w:rPr>
          <w:b/>
          <w:sz w:val="28"/>
          <w:szCs w:val="28"/>
        </w:rPr>
      </w:pPr>
      <w:r w:rsidRPr="00502A73">
        <w:rPr>
          <w:sz w:val="28"/>
          <w:szCs w:val="28"/>
        </w:rPr>
        <w:t xml:space="preserve">К. Маркс называл экономический цикл промышленным циклом. Его основу составляют периодически возникающие экономические кризисы. </w:t>
      </w:r>
      <w:r w:rsidRPr="00502A73">
        <w:rPr>
          <w:b/>
          <w:sz w:val="28"/>
          <w:szCs w:val="28"/>
        </w:rPr>
        <w:t>Движение производства от одного экономического кризиса до начала другого и называется промышленным циклом.</w:t>
      </w:r>
    </w:p>
    <w:p w:rsidR="00C3447A" w:rsidRPr="00502A73" w:rsidRDefault="00C3447A" w:rsidP="00502A73">
      <w:pPr>
        <w:spacing w:line="360" w:lineRule="auto"/>
        <w:ind w:firstLine="720"/>
        <w:jc w:val="both"/>
        <w:rPr>
          <w:sz w:val="28"/>
          <w:szCs w:val="28"/>
        </w:rPr>
      </w:pPr>
      <w:r w:rsidRPr="00502A73">
        <w:rPr>
          <w:sz w:val="28"/>
          <w:szCs w:val="28"/>
        </w:rPr>
        <w:t>Каждый промышленный цикл имеет свои особенности, но в то же время характеризуется общими чертами. Он включает себя (по Марксу) четыре фазы: кризис, депрессию, оживление, подъем. Графически цикл можно представить следующим образом:</w:t>
      </w:r>
    </w:p>
    <w:p w:rsidR="00565BBF" w:rsidRPr="00502A73" w:rsidRDefault="00565BBF" w:rsidP="00502A73">
      <w:pPr>
        <w:spacing w:line="360" w:lineRule="auto"/>
        <w:ind w:firstLine="720"/>
        <w:jc w:val="both"/>
        <w:rPr>
          <w:sz w:val="28"/>
          <w:szCs w:val="28"/>
        </w:rPr>
      </w:pPr>
    </w:p>
    <w:p w:rsidR="00C3447A" w:rsidRPr="00502A73" w:rsidRDefault="00502A73" w:rsidP="00502A73">
      <w:pPr>
        <w:spacing w:line="360" w:lineRule="auto"/>
        <w:ind w:firstLine="720"/>
        <w:jc w:val="both"/>
        <w:rPr>
          <w:sz w:val="28"/>
          <w:szCs w:val="28"/>
        </w:rPr>
      </w:pPr>
      <w:r>
        <w:rPr>
          <w:sz w:val="28"/>
          <w:szCs w:val="28"/>
        </w:rPr>
        <w:br w:type="page"/>
      </w:r>
      <w:r w:rsidR="00A5718E">
        <w:rPr>
          <w:noProof/>
        </w:rPr>
        <w:pict>
          <v:group id="_x0000_s1040" style="position:absolute;left:0;text-align:left;margin-left:123.75pt;margin-top:6.8pt;width:259.2pt;height:159.95pt;z-index:251658752" coordorigin="4176,11205" coordsize="5184,3199">
            <v:line id="_x0000_s1041" style="position:absolute;flip:y" from="4176,11205" to="4176,13509" o:allowincell="f">
              <v:stroke endarrow="block"/>
            </v:line>
            <v:line id="_x0000_s1042" style="position:absolute" from="4176,13509" to="8208,13509" o:allowincell="f">
              <v:stroke endarrow="block"/>
            </v:line>
            <v:line id="_x0000_s1043" style="position:absolute" from="4608,12645" to="5184,13221" o:allowincell="f"/>
            <v:line id="_x0000_s1044" style="position:absolute" from="5184,13221" to="5760,13221" o:allowincell="f"/>
            <v:line id="_x0000_s1045" style="position:absolute;flip:y" from="5760,12789" to="6336,13221" o:allowincell="f"/>
            <v:line id="_x0000_s1046" style="position:absolute;flip:y" from="6336,12069" to="6624,12789" o:allowincell="f"/>
            <v:line id="_x0000_s1047" style="position:absolute" from="6624,12069" to="6912,12645" o:allowincell="f"/>
            <v:line id="_x0000_s1048" style="position:absolute" from="6912,12645" to="7632,12645" o:allowincell="f"/>
            <v:line id="_x0000_s1049" style="position:absolute;flip:y" from="7632,12213" to="8208,12645" o:allowincell="f"/>
            <v:line id="_x0000_s1050" style="position:absolute;flip:y" from="8208,11349" to="8496,12213" o:allowincell="f"/>
            <v:rect id="_x0000_s1051" style="position:absolute;left:8496;top:13221;width:864;height:432" o:allowincell="f">
              <v:textbox style="mso-next-textbox:#_x0000_s1051">
                <w:txbxContent>
                  <w:p w:rsidR="00C3447A" w:rsidRDefault="00C3447A">
                    <w:r>
                      <w:t>Время</w:t>
                    </w:r>
                  </w:p>
                </w:txbxContent>
              </v:textbox>
            </v:rect>
            <v:line id="_x0000_s1052" style="position:absolute" from="4608,12645" to="4608,13797" o:allowincell="f">
              <v:stroke dashstyle="1 1" endcap="round"/>
            </v:line>
            <v:line id="_x0000_s1053" style="position:absolute" from="6624,12069" to="6624,13797" o:allowincell="f">
              <v:stroke dashstyle="1 1" endcap="round"/>
            </v:line>
            <v:line id="_x0000_s1054" style="position:absolute" from="5472,13797" to="6624,13797" o:allowincell="f">
              <v:stroke endarrow="block"/>
            </v:line>
            <v:line id="_x0000_s1055" style="position:absolute;flip:x" from="4608,13797" to="5472,13797" o:allowincell="f">
              <v:stroke endarrow="block"/>
            </v:line>
            <v:line id="_x0000_s1056" style="position:absolute" from="5760,13221" to="5760,14229" o:allowincell="f">
              <v:stroke dashstyle="1 1" endcap="round"/>
            </v:line>
            <v:line id="_x0000_s1057" style="position:absolute" from="4608,13797" to="4608,14229" o:allowincell="f">
              <v:stroke dashstyle="1 1" endcap="round"/>
            </v:line>
            <v:line id="_x0000_s1058" style="position:absolute" from="6624,13797" to="6624,14229" o:allowincell="f">
              <v:stroke dashstyle="1 1" endcap="round"/>
            </v:line>
            <v:line id="_x0000_s1059" style="position:absolute" from="6201,14404" to="6633,14404">
              <v:stroke endarrow="block"/>
            </v:line>
            <v:line id="_x0000_s1060" style="position:absolute;flip:x" from="5661,14404" to="6201,14404">
              <v:stroke endarrow="block"/>
            </v:line>
            <v:line id="_x0000_s1061" style="position:absolute" from="5121,14404" to="5697,14404">
              <v:stroke endarrow="block"/>
            </v:line>
            <v:line id="_x0000_s1062" style="position:absolute;flip:x" from="4581,14404" to="5157,14404">
              <v:stroke endarrow="block"/>
            </v:line>
          </v:group>
        </w:pict>
      </w:r>
      <w:r w:rsidR="00A5718E">
        <w:rPr>
          <w:noProof/>
        </w:rPr>
        <w:pict>
          <v:rect id="_x0000_s1063" style="position:absolute;left:0;text-align:left;margin-left:30.15pt;margin-top:14pt;width:86.4pt;height:43.2pt;z-index:251657728" o:allowincell="f">
            <v:textbox style="mso-next-textbox:#_x0000_s1063">
              <w:txbxContent>
                <w:p w:rsidR="00C3447A" w:rsidRDefault="00C3447A">
                  <w:pPr>
                    <w:jc w:val="right"/>
                  </w:pPr>
                  <w:r>
                    <w:t>Уровень</w:t>
                  </w:r>
                </w:p>
                <w:p w:rsidR="00C3447A" w:rsidRDefault="00C3447A">
                  <w:pPr>
                    <w:jc w:val="right"/>
                  </w:pPr>
                  <w:r>
                    <w:t>экономической активности</w:t>
                  </w:r>
                </w:p>
              </w:txbxContent>
            </v:textbox>
          </v:rect>
        </w:pict>
      </w:r>
    </w:p>
    <w:p w:rsidR="00C3447A" w:rsidRPr="00502A73" w:rsidRDefault="00C3447A" w:rsidP="00502A73">
      <w:pPr>
        <w:spacing w:line="360" w:lineRule="auto"/>
        <w:ind w:firstLine="720"/>
        <w:jc w:val="both"/>
        <w:rPr>
          <w:sz w:val="28"/>
          <w:szCs w:val="28"/>
        </w:rPr>
      </w:pPr>
    </w:p>
    <w:p w:rsidR="00C3447A" w:rsidRPr="00502A73" w:rsidRDefault="00C3447A" w:rsidP="00502A73">
      <w:pPr>
        <w:spacing w:line="360" w:lineRule="auto"/>
        <w:ind w:firstLine="720"/>
        <w:jc w:val="both"/>
        <w:rPr>
          <w:sz w:val="28"/>
          <w:szCs w:val="28"/>
        </w:rPr>
      </w:pPr>
    </w:p>
    <w:p w:rsidR="00C3447A" w:rsidRPr="00502A73" w:rsidRDefault="00502A73" w:rsidP="00502A73">
      <w:pPr>
        <w:spacing w:line="360" w:lineRule="auto"/>
        <w:ind w:firstLine="720"/>
        <w:jc w:val="both"/>
        <w:rPr>
          <w:sz w:val="28"/>
          <w:szCs w:val="28"/>
        </w:rPr>
      </w:pPr>
      <w:r>
        <w:rPr>
          <w:sz w:val="28"/>
          <w:szCs w:val="28"/>
        </w:rPr>
        <w:t xml:space="preserve">                                                 </w:t>
      </w:r>
      <w:r w:rsidR="00C3447A" w:rsidRPr="00502A73">
        <w:rPr>
          <w:sz w:val="28"/>
          <w:szCs w:val="28"/>
        </w:rPr>
        <w:t>4</w:t>
      </w:r>
    </w:p>
    <w:p w:rsidR="00C3447A" w:rsidRPr="00502A73" w:rsidRDefault="00502A73" w:rsidP="00502A73">
      <w:pPr>
        <w:spacing w:line="360" w:lineRule="auto"/>
        <w:ind w:firstLine="720"/>
        <w:jc w:val="both"/>
        <w:rPr>
          <w:sz w:val="28"/>
          <w:szCs w:val="28"/>
        </w:rPr>
      </w:pPr>
      <w:r>
        <w:rPr>
          <w:sz w:val="28"/>
          <w:szCs w:val="28"/>
        </w:rPr>
        <w:t xml:space="preserve">                                     </w:t>
      </w:r>
      <w:r w:rsidR="00C3447A" w:rsidRPr="00502A73">
        <w:rPr>
          <w:sz w:val="28"/>
          <w:szCs w:val="28"/>
        </w:rPr>
        <w:t>1</w:t>
      </w:r>
      <w:r>
        <w:rPr>
          <w:sz w:val="28"/>
          <w:szCs w:val="28"/>
        </w:rPr>
        <w:t xml:space="preserve">    </w:t>
      </w:r>
      <w:r w:rsidR="00C3447A" w:rsidRPr="00502A73">
        <w:rPr>
          <w:sz w:val="28"/>
          <w:szCs w:val="28"/>
        </w:rPr>
        <w:t>3</w:t>
      </w:r>
    </w:p>
    <w:p w:rsidR="00C3447A" w:rsidRPr="00502A73" w:rsidRDefault="00502A73" w:rsidP="00502A73">
      <w:pPr>
        <w:spacing w:line="360" w:lineRule="auto"/>
        <w:ind w:firstLine="720"/>
        <w:jc w:val="both"/>
        <w:rPr>
          <w:sz w:val="28"/>
          <w:szCs w:val="28"/>
        </w:rPr>
      </w:pPr>
      <w:r>
        <w:rPr>
          <w:sz w:val="28"/>
          <w:szCs w:val="28"/>
        </w:rPr>
        <w:t xml:space="preserve">                                    </w:t>
      </w:r>
      <w:r w:rsidR="00C3447A" w:rsidRPr="00502A73">
        <w:rPr>
          <w:sz w:val="28"/>
          <w:szCs w:val="28"/>
        </w:rPr>
        <w:t>2</w:t>
      </w:r>
    </w:p>
    <w:p w:rsidR="00C3447A" w:rsidRPr="00502A73" w:rsidRDefault="00502A73" w:rsidP="00502A73">
      <w:pPr>
        <w:spacing w:line="360" w:lineRule="auto"/>
        <w:ind w:firstLine="720"/>
        <w:jc w:val="both"/>
        <w:rPr>
          <w:sz w:val="28"/>
          <w:szCs w:val="28"/>
        </w:rPr>
      </w:pPr>
      <w:r>
        <w:rPr>
          <w:sz w:val="28"/>
          <w:szCs w:val="28"/>
        </w:rPr>
        <w:t xml:space="preserve">                        </w:t>
      </w:r>
      <w:r w:rsidR="00C3447A" w:rsidRPr="00502A73">
        <w:rPr>
          <w:sz w:val="28"/>
          <w:szCs w:val="28"/>
        </w:rPr>
        <w:t>Промышленный цикл</w:t>
      </w:r>
    </w:p>
    <w:p w:rsidR="00C3447A" w:rsidRPr="00502A73" w:rsidRDefault="00502A73" w:rsidP="00502A73">
      <w:pPr>
        <w:spacing w:line="360" w:lineRule="auto"/>
        <w:ind w:firstLine="720"/>
        <w:jc w:val="both"/>
        <w:rPr>
          <w:sz w:val="28"/>
          <w:szCs w:val="28"/>
        </w:rPr>
      </w:pPr>
      <w:r>
        <w:rPr>
          <w:sz w:val="28"/>
          <w:szCs w:val="28"/>
        </w:rPr>
        <w:t xml:space="preserve">                           </w:t>
      </w:r>
      <w:r w:rsidR="00C3447A" w:rsidRPr="00502A73">
        <w:rPr>
          <w:sz w:val="28"/>
          <w:szCs w:val="28"/>
        </w:rPr>
        <w:t>Рецессия</w:t>
      </w:r>
      <w:r>
        <w:rPr>
          <w:sz w:val="28"/>
          <w:szCs w:val="28"/>
        </w:rPr>
        <w:t xml:space="preserve"> </w:t>
      </w:r>
      <w:r w:rsidR="00C3447A" w:rsidRPr="00502A73">
        <w:rPr>
          <w:sz w:val="28"/>
          <w:szCs w:val="28"/>
        </w:rPr>
        <w:t>Подъем</w:t>
      </w:r>
    </w:p>
    <w:p w:rsidR="00C3447A" w:rsidRPr="00502A73" w:rsidRDefault="00C3447A" w:rsidP="00502A73">
      <w:pPr>
        <w:spacing w:line="360" w:lineRule="auto"/>
        <w:ind w:firstLine="720"/>
        <w:jc w:val="both"/>
        <w:rPr>
          <w:sz w:val="28"/>
          <w:szCs w:val="28"/>
        </w:rPr>
      </w:pPr>
      <w:r w:rsidRPr="00502A73">
        <w:rPr>
          <w:sz w:val="28"/>
          <w:szCs w:val="28"/>
        </w:rPr>
        <w:t>1 – кризис, 2 – депрессия, 3 – оживление, 4 – подъем.</w:t>
      </w:r>
    </w:p>
    <w:p w:rsidR="00C3447A" w:rsidRPr="00502A73" w:rsidRDefault="00C3447A" w:rsidP="00502A73">
      <w:pPr>
        <w:spacing w:line="360" w:lineRule="auto"/>
        <w:ind w:firstLine="720"/>
        <w:jc w:val="both"/>
        <w:rPr>
          <w:sz w:val="28"/>
          <w:szCs w:val="28"/>
        </w:rPr>
      </w:pPr>
    </w:p>
    <w:p w:rsidR="00C3447A" w:rsidRPr="00502A73" w:rsidRDefault="00C3447A" w:rsidP="00502A73">
      <w:pPr>
        <w:spacing w:line="360" w:lineRule="auto"/>
        <w:ind w:firstLine="720"/>
        <w:jc w:val="both"/>
        <w:rPr>
          <w:sz w:val="28"/>
          <w:szCs w:val="28"/>
        </w:rPr>
      </w:pPr>
      <w:r w:rsidRPr="00502A73">
        <w:rPr>
          <w:sz w:val="28"/>
          <w:szCs w:val="28"/>
        </w:rPr>
        <w:t>Современная западная экономическая литература, не отрицая периодизацию цикла, данную К. Марксом, дает более укрупненные фазы цикла: кризис и депрессию объединяет под общим названием рецессия, а оживление и подъем – под названием подъем.</w:t>
      </w:r>
    </w:p>
    <w:p w:rsidR="00C3447A" w:rsidRPr="00502A73" w:rsidRDefault="00C3447A" w:rsidP="00502A73">
      <w:pPr>
        <w:spacing w:line="360" w:lineRule="auto"/>
        <w:ind w:firstLine="720"/>
        <w:jc w:val="both"/>
        <w:rPr>
          <w:sz w:val="28"/>
          <w:szCs w:val="28"/>
        </w:rPr>
      </w:pPr>
      <w:r w:rsidRPr="00502A73">
        <w:rPr>
          <w:sz w:val="28"/>
          <w:szCs w:val="28"/>
        </w:rPr>
        <w:t>За период с 1825 г. до начала 90-х гг. было 22 цикла, каждый из которых уникален. Однако всем циклам присущи общие черты, прежде всего одинаковая последовательность в смене фаз цикла. Близкая к идеальной картина цикла выглядит следующим образом.</w:t>
      </w:r>
    </w:p>
    <w:p w:rsidR="00C3447A" w:rsidRPr="00502A73" w:rsidRDefault="00C3447A" w:rsidP="00502A73">
      <w:pPr>
        <w:spacing w:line="360" w:lineRule="auto"/>
        <w:ind w:firstLine="720"/>
        <w:jc w:val="both"/>
        <w:rPr>
          <w:sz w:val="28"/>
          <w:szCs w:val="28"/>
        </w:rPr>
      </w:pPr>
      <w:r w:rsidRPr="00502A73">
        <w:rPr>
          <w:sz w:val="28"/>
          <w:szCs w:val="28"/>
        </w:rPr>
        <w:t xml:space="preserve">Важнейшая фаза цикла – </w:t>
      </w:r>
      <w:r w:rsidRPr="00502A73">
        <w:rPr>
          <w:b/>
          <w:bCs/>
          <w:sz w:val="28"/>
          <w:szCs w:val="28"/>
        </w:rPr>
        <w:t>экономический кризис</w:t>
      </w:r>
      <w:r w:rsidRPr="00502A73">
        <w:rPr>
          <w:sz w:val="28"/>
          <w:szCs w:val="28"/>
        </w:rPr>
        <w:t>. Он проявляется в резком нарушении нормального хода общественного воспроизводства, вызванном громадным несоответствием, несбалансированностью между производством (предложением) и потребностями населения (спросом). При этом в одном случае производство больше потребностей, возникает кризис перепроизводства; в другом – производство меньше потребностей, возникает кризис недопроизводства. Для рыночной экономики характерны кризисы перепроизводства. Причем перепроизводство носит относительный характер, так как товаров произведено не больше, чем необходимо людям, а больше их покупательной способности.</w:t>
      </w:r>
    </w:p>
    <w:p w:rsidR="00C3447A" w:rsidRPr="00502A73" w:rsidRDefault="00C3447A" w:rsidP="00502A73">
      <w:pPr>
        <w:spacing w:line="360" w:lineRule="auto"/>
        <w:ind w:firstLine="720"/>
        <w:jc w:val="both"/>
        <w:rPr>
          <w:sz w:val="28"/>
          <w:szCs w:val="28"/>
        </w:rPr>
      </w:pPr>
      <w:r w:rsidRPr="00502A73">
        <w:rPr>
          <w:sz w:val="28"/>
          <w:szCs w:val="28"/>
        </w:rPr>
        <w:t>Кризис перепроизводства характеризуется перепроизводством товаров, резким падением цен, сокращением размеров производства, массовым банкротством предприятий, ростом безработицы, потрясением кредитной системы.</w:t>
      </w:r>
    </w:p>
    <w:p w:rsidR="00C3447A" w:rsidRPr="00502A73" w:rsidRDefault="00C3447A" w:rsidP="00502A73">
      <w:pPr>
        <w:spacing w:line="360" w:lineRule="auto"/>
        <w:ind w:firstLine="720"/>
        <w:jc w:val="both"/>
        <w:rPr>
          <w:sz w:val="28"/>
          <w:szCs w:val="28"/>
        </w:rPr>
      </w:pPr>
      <w:r w:rsidRPr="00502A73">
        <w:rPr>
          <w:sz w:val="28"/>
          <w:szCs w:val="28"/>
        </w:rPr>
        <w:t>Однако следует отметить, что во второй половине ХХ в. механизм кризисов претерпел изменения. Процесс перепроизводства сопровождается не падением, а ростом цен, снижением покупательной способности денег, т. е. инфляцией. Западные экономисты объясняют это следующими причинами:</w:t>
      </w:r>
    </w:p>
    <w:p w:rsidR="00C3447A" w:rsidRPr="00502A73" w:rsidRDefault="00C3447A" w:rsidP="00502A73">
      <w:pPr>
        <w:numPr>
          <w:ilvl w:val="0"/>
          <w:numId w:val="9"/>
        </w:numPr>
        <w:tabs>
          <w:tab w:val="clear" w:pos="360"/>
        </w:tabs>
        <w:spacing w:line="360" w:lineRule="auto"/>
        <w:ind w:left="0" w:firstLine="720"/>
        <w:jc w:val="both"/>
        <w:rPr>
          <w:sz w:val="28"/>
          <w:szCs w:val="28"/>
        </w:rPr>
      </w:pPr>
      <w:r w:rsidRPr="00502A73">
        <w:rPr>
          <w:sz w:val="28"/>
          <w:szCs w:val="28"/>
        </w:rPr>
        <w:t>чрезмерно большими государственными расходами. Эти расходы предполагают дополнительную эмиссию денег, что нарушает денежное обращение, ведет к разрастанию инфляции;</w:t>
      </w:r>
    </w:p>
    <w:p w:rsidR="00C3447A" w:rsidRPr="00502A73" w:rsidRDefault="00C3447A" w:rsidP="00502A73">
      <w:pPr>
        <w:numPr>
          <w:ilvl w:val="0"/>
          <w:numId w:val="9"/>
        </w:numPr>
        <w:tabs>
          <w:tab w:val="clear" w:pos="360"/>
        </w:tabs>
        <w:spacing w:line="360" w:lineRule="auto"/>
        <w:ind w:left="0" w:firstLine="720"/>
        <w:jc w:val="both"/>
        <w:rPr>
          <w:sz w:val="28"/>
          <w:szCs w:val="28"/>
        </w:rPr>
      </w:pPr>
      <w:r w:rsidRPr="00502A73">
        <w:rPr>
          <w:sz w:val="28"/>
          <w:szCs w:val="28"/>
        </w:rPr>
        <w:t>монопольным ценообразованием. Монополии сокращают производство, предотвращая тем самым падение цен.</w:t>
      </w:r>
    </w:p>
    <w:p w:rsidR="00C3447A" w:rsidRPr="00502A73" w:rsidRDefault="00C3447A" w:rsidP="00502A73">
      <w:pPr>
        <w:spacing w:line="360" w:lineRule="auto"/>
        <w:ind w:firstLine="720"/>
        <w:jc w:val="both"/>
        <w:rPr>
          <w:sz w:val="28"/>
          <w:szCs w:val="28"/>
        </w:rPr>
      </w:pPr>
      <w:r w:rsidRPr="00502A73">
        <w:rPr>
          <w:sz w:val="28"/>
          <w:szCs w:val="28"/>
        </w:rPr>
        <w:t xml:space="preserve">Кризисы, сопровождающиеся инфляцией, могут носить затяжной характер и вести к стагнации, при которой затухают стимулы развития производства. Такое явление называется </w:t>
      </w:r>
      <w:r w:rsidRPr="00502A73">
        <w:rPr>
          <w:b/>
          <w:bCs/>
          <w:sz w:val="28"/>
          <w:szCs w:val="28"/>
        </w:rPr>
        <w:t>стагфляцией.</w:t>
      </w:r>
    </w:p>
    <w:p w:rsidR="00C3447A" w:rsidRPr="00502A73" w:rsidRDefault="00C3447A" w:rsidP="00502A73">
      <w:pPr>
        <w:spacing w:line="360" w:lineRule="auto"/>
        <w:ind w:firstLine="720"/>
        <w:jc w:val="both"/>
        <w:rPr>
          <w:sz w:val="28"/>
          <w:szCs w:val="28"/>
        </w:rPr>
      </w:pPr>
      <w:r w:rsidRPr="00502A73">
        <w:rPr>
          <w:sz w:val="28"/>
          <w:szCs w:val="28"/>
        </w:rPr>
        <w:t>Экономический кризис характеризуется двояко</w:t>
      </w:r>
      <w:r w:rsidRPr="00502A73">
        <w:rPr>
          <w:b/>
          <w:bCs/>
          <w:sz w:val="28"/>
          <w:szCs w:val="28"/>
        </w:rPr>
        <w:t>.</w:t>
      </w:r>
      <w:r w:rsidRPr="00502A73">
        <w:rPr>
          <w:sz w:val="28"/>
          <w:szCs w:val="28"/>
        </w:rPr>
        <w:t xml:space="preserve"> С одной стороны это разрушительная сила, связанная с ломкой, решительным устранением аномальных пропорций в народном хозяйстве. С другой стороны, кризис выполняет оздоровительную функцию. Это неизбежно, поскольку падение цен делает производство невыгодным. Выход – обновление основного капитала. Это позволяет удешевить изготовление продукции, сделать ее в достаточной степени прибыльной и выйти на новый, более высокий уровень производства. Таким образом, материальной предпосылкой выхода из кризиса является массовое обновление основного капитала.</w:t>
      </w:r>
    </w:p>
    <w:p w:rsidR="00C3447A" w:rsidRPr="00502A73" w:rsidRDefault="00C3447A" w:rsidP="00502A73">
      <w:pPr>
        <w:spacing w:line="360" w:lineRule="auto"/>
        <w:ind w:firstLine="720"/>
        <w:jc w:val="both"/>
        <w:rPr>
          <w:sz w:val="28"/>
          <w:szCs w:val="28"/>
        </w:rPr>
      </w:pPr>
      <w:r w:rsidRPr="00502A73">
        <w:rPr>
          <w:sz w:val="28"/>
          <w:szCs w:val="28"/>
        </w:rPr>
        <w:t xml:space="preserve">Следующая фаза промышленного цикла – </w:t>
      </w:r>
      <w:r w:rsidRPr="00502A73">
        <w:rPr>
          <w:b/>
          <w:bCs/>
          <w:sz w:val="28"/>
          <w:szCs w:val="28"/>
        </w:rPr>
        <w:t>депрессия.</w:t>
      </w:r>
      <w:r w:rsidRPr="00502A73">
        <w:rPr>
          <w:sz w:val="28"/>
          <w:szCs w:val="28"/>
        </w:rPr>
        <w:t xml:space="preserve"> Она характеризуется рассасыванием товарного избытка, приостановлением падения цен, прекращением упадка производства, падением нормы ссудного процента.</w:t>
      </w:r>
    </w:p>
    <w:p w:rsidR="00C3447A" w:rsidRPr="00502A73" w:rsidRDefault="00C3447A" w:rsidP="00502A73">
      <w:pPr>
        <w:spacing w:line="360" w:lineRule="auto"/>
        <w:ind w:firstLine="720"/>
        <w:jc w:val="both"/>
        <w:rPr>
          <w:sz w:val="28"/>
          <w:szCs w:val="28"/>
        </w:rPr>
      </w:pPr>
      <w:r w:rsidRPr="00502A73">
        <w:rPr>
          <w:sz w:val="28"/>
          <w:szCs w:val="28"/>
        </w:rPr>
        <w:t xml:space="preserve">За депрессией следует </w:t>
      </w:r>
      <w:r w:rsidRPr="00502A73">
        <w:rPr>
          <w:b/>
          <w:bCs/>
          <w:sz w:val="28"/>
          <w:szCs w:val="28"/>
        </w:rPr>
        <w:t>оживление и подъем.</w:t>
      </w:r>
      <w:r w:rsidRPr="00502A73">
        <w:rPr>
          <w:sz w:val="28"/>
          <w:szCs w:val="28"/>
        </w:rPr>
        <w:t xml:space="preserve"> Эти фазы цикла характеризуются быстрым ростом производства, значительным повышением товарных цен, сокращением безработицы, повышением зарплат, кредитной экспансией. Тем самым закладываются предпосылки нового экономического кризиса.</w:t>
      </w:r>
    </w:p>
    <w:p w:rsidR="00C3447A" w:rsidRPr="00502A73" w:rsidRDefault="00C3447A" w:rsidP="00502A73">
      <w:pPr>
        <w:spacing w:line="360" w:lineRule="auto"/>
        <w:ind w:firstLine="720"/>
        <w:jc w:val="both"/>
        <w:rPr>
          <w:sz w:val="28"/>
          <w:szCs w:val="28"/>
        </w:rPr>
      </w:pPr>
      <w:r w:rsidRPr="00502A73">
        <w:rPr>
          <w:sz w:val="28"/>
          <w:szCs w:val="28"/>
        </w:rPr>
        <w:t xml:space="preserve">Кроме малых и средних циклов в экономике существуют и </w:t>
      </w:r>
      <w:r w:rsidRPr="00502A73">
        <w:rPr>
          <w:b/>
          <w:bCs/>
          <w:sz w:val="28"/>
          <w:szCs w:val="28"/>
        </w:rPr>
        <w:t>длинные</w:t>
      </w:r>
      <w:r w:rsidRPr="00502A73">
        <w:rPr>
          <w:sz w:val="28"/>
          <w:szCs w:val="28"/>
        </w:rPr>
        <w:t xml:space="preserve"> (40-60 лет) </w:t>
      </w:r>
      <w:r w:rsidRPr="00502A73">
        <w:rPr>
          <w:b/>
          <w:bCs/>
          <w:sz w:val="28"/>
          <w:szCs w:val="28"/>
        </w:rPr>
        <w:t>волны</w:t>
      </w:r>
      <w:r w:rsidRPr="00502A73">
        <w:rPr>
          <w:sz w:val="28"/>
          <w:szCs w:val="28"/>
        </w:rPr>
        <w:t>. Они состоят в нарушениях и восстановлениях равновесия рыночных спроса и предложения на рынке инфраструктуры и рабочей силы. Смена одной «длинной волны» другой – это переход от одного технологического способа производства к другому, включающий качественные изменения в рабочей силе и системе образования, коренные новации в организационно-экономических отношениях, структурную революцию в сфере управления</w:t>
      </w:r>
      <w:bookmarkStart w:id="0" w:name="_GoBack"/>
      <w:bookmarkEnd w:id="0"/>
    </w:p>
    <w:sectPr w:rsidR="00C3447A" w:rsidRPr="00502A73" w:rsidSect="00502A73">
      <w:footerReference w:type="even" r:id="rId10"/>
      <w:pgSz w:w="11906" w:h="16838" w:code="9"/>
      <w:pgMar w:top="1134" w:right="851" w:bottom="1134"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03B1" w:rsidRDefault="00F603B1">
      <w:r>
        <w:separator/>
      </w:r>
    </w:p>
  </w:endnote>
  <w:endnote w:type="continuationSeparator" w:id="0">
    <w:p w:rsidR="00F603B1" w:rsidRDefault="00F60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447A" w:rsidRDefault="00C3447A">
    <w:pPr>
      <w:pStyle w:val="a9"/>
      <w:framePr w:wrap="around" w:vAnchor="text" w:hAnchor="margin" w:xAlign="center" w:y="1"/>
      <w:rPr>
        <w:rStyle w:val="ab"/>
      </w:rPr>
    </w:pPr>
  </w:p>
  <w:p w:rsidR="00C3447A" w:rsidRDefault="00C3447A">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03B1" w:rsidRDefault="00F603B1">
      <w:r>
        <w:separator/>
      </w:r>
    </w:p>
  </w:footnote>
  <w:footnote w:type="continuationSeparator" w:id="0">
    <w:p w:rsidR="00F603B1" w:rsidRDefault="00F603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853FA"/>
    <w:multiLevelType w:val="singleLevel"/>
    <w:tmpl w:val="C4768272"/>
    <w:lvl w:ilvl="0">
      <w:start w:val="1"/>
      <w:numFmt w:val="decimal"/>
      <w:lvlText w:val="%1)"/>
      <w:lvlJc w:val="left"/>
      <w:pPr>
        <w:tabs>
          <w:tab w:val="num" w:pos="1080"/>
        </w:tabs>
        <w:ind w:left="1080" w:hanging="360"/>
      </w:pPr>
      <w:rPr>
        <w:rFonts w:cs="Times New Roman" w:hint="default"/>
      </w:rPr>
    </w:lvl>
  </w:abstractNum>
  <w:abstractNum w:abstractNumId="1">
    <w:nsid w:val="07D65A9D"/>
    <w:multiLevelType w:val="singleLevel"/>
    <w:tmpl w:val="E4985624"/>
    <w:lvl w:ilvl="0">
      <w:start w:val="1"/>
      <w:numFmt w:val="decimal"/>
      <w:lvlText w:val="%1."/>
      <w:lvlJc w:val="left"/>
      <w:pPr>
        <w:tabs>
          <w:tab w:val="num" w:pos="1080"/>
        </w:tabs>
        <w:ind w:left="1080" w:hanging="360"/>
      </w:pPr>
      <w:rPr>
        <w:rFonts w:cs="Times New Roman" w:hint="default"/>
      </w:rPr>
    </w:lvl>
  </w:abstractNum>
  <w:abstractNum w:abstractNumId="2">
    <w:nsid w:val="109603EA"/>
    <w:multiLevelType w:val="singleLevel"/>
    <w:tmpl w:val="C36A5372"/>
    <w:lvl w:ilvl="0">
      <w:start w:val="1"/>
      <w:numFmt w:val="decimal"/>
      <w:lvlText w:val="%1)"/>
      <w:lvlJc w:val="left"/>
      <w:pPr>
        <w:tabs>
          <w:tab w:val="num" w:pos="1080"/>
        </w:tabs>
        <w:ind w:left="1080" w:hanging="360"/>
      </w:pPr>
      <w:rPr>
        <w:rFonts w:cs="Times New Roman" w:hint="default"/>
      </w:rPr>
    </w:lvl>
  </w:abstractNum>
  <w:abstractNum w:abstractNumId="3">
    <w:nsid w:val="1B460B42"/>
    <w:multiLevelType w:val="hybridMultilevel"/>
    <w:tmpl w:val="DC6EFF84"/>
    <w:lvl w:ilvl="0" w:tplc="907EC0EE">
      <w:start w:val="1"/>
      <w:numFmt w:val="decimal"/>
      <w:lvlText w:val="%1)"/>
      <w:lvlJc w:val="left"/>
      <w:pPr>
        <w:tabs>
          <w:tab w:val="num" w:pos="1699"/>
        </w:tabs>
        <w:ind w:left="1699" w:hanging="99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4">
    <w:nsid w:val="1DD81DFF"/>
    <w:multiLevelType w:val="singleLevel"/>
    <w:tmpl w:val="0C927CC0"/>
    <w:lvl w:ilvl="0">
      <w:start w:val="1"/>
      <w:numFmt w:val="decimal"/>
      <w:lvlText w:val="%1."/>
      <w:lvlJc w:val="left"/>
      <w:pPr>
        <w:tabs>
          <w:tab w:val="num" w:pos="1080"/>
        </w:tabs>
        <w:ind w:left="1080" w:hanging="360"/>
      </w:pPr>
      <w:rPr>
        <w:rFonts w:cs="Times New Roman" w:hint="default"/>
      </w:rPr>
    </w:lvl>
  </w:abstractNum>
  <w:abstractNum w:abstractNumId="5">
    <w:nsid w:val="1DF03014"/>
    <w:multiLevelType w:val="singleLevel"/>
    <w:tmpl w:val="04190011"/>
    <w:lvl w:ilvl="0">
      <w:start w:val="1"/>
      <w:numFmt w:val="decimal"/>
      <w:lvlText w:val="%1)"/>
      <w:lvlJc w:val="left"/>
      <w:pPr>
        <w:tabs>
          <w:tab w:val="num" w:pos="360"/>
        </w:tabs>
        <w:ind w:left="360" w:hanging="360"/>
      </w:pPr>
      <w:rPr>
        <w:rFonts w:cs="Times New Roman" w:hint="default"/>
      </w:rPr>
    </w:lvl>
  </w:abstractNum>
  <w:abstractNum w:abstractNumId="6">
    <w:nsid w:val="239663DE"/>
    <w:multiLevelType w:val="hybridMultilevel"/>
    <w:tmpl w:val="5444254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BEF3E1F"/>
    <w:multiLevelType w:val="singleLevel"/>
    <w:tmpl w:val="B59EEFEA"/>
    <w:lvl w:ilvl="0">
      <w:start w:val="2"/>
      <w:numFmt w:val="decimal"/>
      <w:lvlText w:val="%1."/>
      <w:lvlJc w:val="left"/>
      <w:pPr>
        <w:tabs>
          <w:tab w:val="num" w:pos="1069"/>
        </w:tabs>
        <w:ind w:left="1069" w:hanging="360"/>
      </w:pPr>
      <w:rPr>
        <w:rFonts w:cs="Times New Roman" w:hint="default"/>
      </w:rPr>
    </w:lvl>
  </w:abstractNum>
  <w:abstractNum w:abstractNumId="8">
    <w:nsid w:val="2FBB56E4"/>
    <w:multiLevelType w:val="singleLevel"/>
    <w:tmpl w:val="4668704C"/>
    <w:lvl w:ilvl="0">
      <w:numFmt w:val="bullet"/>
      <w:lvlText w:val="-"/>
      <w:lvlJc w:val="left"/>
      <w:pPr>
        <w:tabs>
          <w:tab w:val="num" w:pos="360"/>
        </w:tabs>
        <w:ind w:left="360" w:hanging="360"/>
      </w:pPr>
      <w:rPr>
        <w:rFonts w:hint="default"/>
      </w:rPr>
    </w:lvl>
  </w:abstractNum>
  <w:abstractNum w:abstractNumId="9">
    <w:nsid w:val="37CE1DFB"/>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0">
    <w:nsid w:val="3FD47712"/>
    <w:multiLevelType w:val="singleLevel"/>
    <w:tmpl w:val="9B5A7154"/>
    <w:lvl w:ilvl="0">
      <w:start w:val="1"/>
      <w:numFmt w:val="decimal"/>
      <w:lvlText w:val="%1."/>
      <w:lvlJc w:val="left"/>
      <w:pPr>
        <w:tabs>
          <w:tab w:val="num" w:pos="1080"/>
        </w:tabs>
        <w:ind w:left="1080" w:hanging="360"/>
      </w:pPr>
      <w:rPr>
        <w:rFonts w:cs="Times New Roman" w:hint="default"/>
      </w:rPr>
    </w:lvl>
  </w:abstractNum>
  <w:abstractNum w:abstractNumId="11">
    <w:nsid w:val="41906318"/>
    <w:multiLevelType w:val="singleLevel"/>
    <w:tmpl w:val="B64E4720"/>
    <w:lvl w:ilvl="0">
      <w:start w:val="1"/>
      <w:numFmt w:val="decimal"/>
      <w:lvlText w:val="%1."/>
      <w:lvlJc w:val="left"/>
      <w:pPr>
        <w:tabs>
          <w:tab w:val="num" w:pos="1080"/>
        </w:tabs>
        <w:ind w:left="1080" w:hanging="360"/>
      </w:pPr>
      <w:rPr>
        <w:rFonts w:cs="Times New Roman" w:hint="default"/>
      </w:rPr>
    </w:lvl>
  </w:abstractNum>
  <w:abstractNum w:abstractNumId="12">
    <w:nsid w:val="48AA537C"/>
    <w:multiLevelType w:val="singleLevel"/>
    <w:tmpl w:val="0768700E"/>
    <w:lvl w:ilvl="0">
      <w:start w:val="1"/>
      <w:numFmt w:val="decimal"/>
      <w:lvlText w:val="%1."/>
      <w:lvlJc w:val="left"/>
      <w:pPr>
        <w:tabs>
          <w:tab w:val="num" w:pos="720"/>
        </w:tabs>
        <w:ind w:left="720" w:hanging="360"/>
      </w:pPr>
      <w:rPr>
        <w:rFonts w:cs="Times New Roman" w:hint="default"/>
      </w:rPr>
    </w:lvl>
  </w:abstractNum>
  <w:abstractNum w:abstractNumId="13">
    <w:nsid w:val="4A920C18"/>
    <w:multiLevelType w:val="singleLevel"/>
    <w:tmpl w:val="2EB40056"/>
    <w:lvl w:ilvl="0">
      <w:start w:val="1"/>
      <w:numFmt w:val="decimal"/>
      <w:lvlText w:val="%1)"/>
      <w:lvlJc w:val="left"/>
      <w:pPr>
        <w:tabs>
          <w:tab w:val="num" w:pos="1080"/>
        </w:tabs>
        <w:ind w:left="1080" w:hanging="360"/>
      </w:pPr>
      <w:rPr>
        <w:rFonts w:cs="Times New Roman" w:hint="default"/>
      </w:rPr>
    </w:lvl>
  </w:abstractNum>
  <w:abstractNum w:abstractNumId="14">
    <w:nsid w:val="55143A10"/>
    <w:multiLevelType w:val="singleLevel"/>
    <w:tmpl w:val="04190011"/>
    <w:lvl w:ilvl="0">
      <w:start w:val="1"/>
      <w:numFmt w:val="decimal"/>
      <w:lvlText w:val="%1)"/>
      <w:lvlJc w:val="left"/>
      <w:pPr>
        <w:tabs>
          <w:tab w:val="num" w:pos="360"/>
        </w:tabs>
        <w:ind w:left="360" w:hanging="360"/>
      </w:pPr>
      <w:rPr>
        <w:rFonts w:cs="Times New Roman" w:hint="default"/>
      </w:rPr>
    </w:lvl>
  </w:abstractNum>
  <w:abstractNum w:abstractNumId="15">
    <w:nsid w:val="7C0467BB"/>
    <w:multiLevelType w:val="singleLevel"/>
    <w:tmpl w:val="0419000F"/>
    <w:lvl w:ilvl="0">
      <w:start w:val="1"/>
      <w:numFmt w:val="decimal"/>
      <w:lvlText w:val="%1."/>
      <w:lvlJc w:val="left"/>
      <w:pPr>
        <w:tabs>
          <w:tab w:val="num" w:pos="360"/>
        </w:tabs>
        <w:ind w:left="360" w:hanging="360"/>
      </w:pPr>
      <w:rPr>
        <w:rFonts w:cs="Times New Roman" w:hint="default"/>
      </w:rPr>
    </w:lvl>
  </w:abstractNum>
  <w:num w:numId="1">
    <w:abstractNumId w:val="5"/>
  </w:num>
  <w:num w:numId="2">
    <w:abstractNumId w:val="4"/>
  </w:num>
  <w:num w:numId="3">
    <w:abstractNumId w:val="1"/>
  </w:num>
  <w:num w:numId="4">
    <w:abstractNumId w:val="15"/>
  </w:num>
  <w:num w:numId="5">
    <w:abstractNumId w:val="9"/>
  </w:num>
  <w:num w:numId="6">
    <w:abstractNumId w:val="10"/>
  </w:num>
  <w:num w:numId="7">
    <w:abstractNumId w:val="13"/>
  </w:num>
  <w:num w:numId="8">
    <w:abstractNumId w:val="2"/>
  </w:num>
  <w:num w:numId="9">
    <w:abstractNumId w:val="8"/>
  </w:num>
  <w:num w:numId="10">
    <w:abstractNumId w:val="14"/>
  </w:num>
  <w:num w:numId="11">
    <w:abstractNumId w:val="12"/>
  </w:num>
  <w:num w:numId="12">
    <w:abstractNumId w:val="7"/>
  </w:num>
  <w:num w:numId="13">
    <w:abstractNumId w:val="11"/>
  </w:num>
  <w:num w:numId="14">
    <w:abstractNumId w:val="0"/>
  </w:num>
  <w:num w:numId="15">
    <w:abstractNumId w:val="3"/>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hyphenationZone w:val="357"/>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65BBF"/>
    <w:rsid w:val="000153E9"/>
    <w:rsid w:val="00502A73"/>
    <w:rsid w:val="00565BBF"/>
    <w:rsid w:val="00712BCB"/>
    <w:rsid w:val="00A5718E"/>
    <w:rsid w:val="00C3447A"/>
    <w:rsid w:val="00F603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8"/>
    <o:shapelayout v:ext="edit">
      <o:idmap v:ext="edit" data="1"/>
      <o:rules v:ext="edit">
        <o:r id="V:Rule1" type="arc" idref="#_x0000_s1029"/>
        <o:r id="V:Rule2" type="arc" idref="#_x0000_s1030"/>
      </o:rules>
    </o:shapelayout>
  </w:shapeDefaults>
  <w:decimalSymbol w:val=","/>
  <w:listSeparator w:val=";"/>
  <w14:defaultImageDpi w14:val="0"/>
  <w15:chartTrackingRefBased/>
  <w15:docId w15:val="{019B253C-65AB-4333-8124-73FC793B3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ind w:left="720"/>
      <w:outlineLvl w:val="0"/>
    </w:pPr>
    <w:rPr>
      <w:sz w:val="24"/>
      <w:lang w:val="en-US"/>
    </w:rPr>
  </w:style>
  <w:style w:type="paragraph" w:styleId="2">
    <w:name w:val="heading 2"/>
    <w:basedOn w:val="a"/>
    <w:next w:val="a"/>
    <w:link w:val="20"/>
    <w:uiPriority w:val="9"/>
    <w:qFormat/>
    <w:pPr>
      <w:keepNext/>
      <w:outlineLvl w:val="1"/>
    </w:pPr>
    <w:rPr>
      <w:sz w:val="24"/>
    </w:rPr>
  </w:style>
  <w:style w:type="paragraph" w:styleId="3">
    <w:name w:val="heading 3"/>
    <w:basedOn w:val="a"/>
    <w:next w:val="a"/>
    <w:link w:val="30"/>
    <w:uiPriority w:val="9"/>
    <w:qFormat/>
    <w:pPr>
      <w:keepNext/>
      <w:outlineLvl w:val="2"/>
    </w:pPr>
    <w:rPr>
      <w:color w:val="000000"/>
      <w:sz w:val="24"/>
    </w:rPr>
  </w:style>
  <w:style w:type="paragraph" w:styleId="4">
    <w:name w:val="heading 4"/>
    <w:basedOn w:val="a"/>
    <w:next w:val="a"/>
    <w:link w:val="40"/>
    <w:uiPriority w:val="9"/>
    <w:qFormat/>
    <w:pPr>
      <w:keepNext/>
      <w:ind w:firstLine="720"/>
      <w:jc w:val="center"/>
      <w:outlineLvl w:val="3"/>
    </w:pPr>
    <w:rPr>
      <w:b/>
      <w:sz w:val="4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a3">
    <w:name w:val="Body Text Indent"/>
    <w:basedOn w:val="a"/>
    <w:link w:val="a4"/>
    <w:uiPriority w:val="99"/>
    <w:semiHidden/>
    <w:pPr>
      <w:ind w:firstLine="720"/>
    </w:pPr>
    <w:rPr>
      <w:color w:val="000000"/>
      <w:sz w:val="24"/>
    </w:rPr>
  </w:style>
  <w:style w:type="character" w:customStyle="1" w:styleId="a4">
    <w:name w:val="Основной текст с отступом Знак"/>
    <w:link w:val="a3"/>
    <w:uiPriority w:val="99"/>
    <w:semiHidden/>
  </w:style>
  <w:style w:type="paragraph" w:styleId="21">
    <w:name w:val="Body Text Indent 2"/>
    <w:basedOn w:val="a"/>
    <w:link w:val="22"/>
    <w:uiPriority w:val="99"/>
    <w:semiHidden/>
    <w:pPr>
      <w:ind w:firstLine="720"/>
    </w:pPr>
    <w:rPr>
      <w:sz w:val="24"/>
    </w:rPr>
  </w:style>
  <w:style w:type="character" w:customStyle="1" w:styleId="22">
    <w:name w:val="Основной текст с отступом 2 Знак"/>
    <w:link w:val="21"/>
    <w:uiPriority w:val="99"/>
    <w:semiHidden/>
  </w:style>
  <w:style w:type="paragraph" w:styleId="31">
    <w:name w:val="Body Text Indent 3"/>
    <w:basedOn w:val="a"/>
    <w:link w:val="32"/>
    <w:uiPriority w:val="99"/>
    <w:semiHidden/>
    <w:pPr>
      <w:ind w:left="720" w:firstLine="720"/>
    </w:pPr>
    <w:rPr>
      <w:sz w:val="24"/>
    </w:rPr>
  </w:style>
  <w:style w:type="character" w:customStyle="1" w:styleId="32">
    <w:name w:val="Основной текст с отступом 3 Знак"/>
    <w:link w:val="31"/>
    <w:uiPriority w:val="99"/>
    <w:semiHidden/>
    <w:rPr>
      <w:sz w:val="16"/>
      <w:szCs w:val="16"/>
    </w:rPr>
  </w:style>
  <w:style w:type="paragraph" w:styleId="a5">
    <w:name w:val="Title"/>
    <w:basedOn w:val="a"/>
    <w:link w:val="a6"/>
    <w:uiPriority w:val="10"/>
    <w:qFormat/>
    <w:pPr>
      <w:spacing w:before="480" w:after="480"/>
      <w:ind w:firstLine="720"/>
      <w:jc w:val="center"/>
    </w:pPr>
    <w:rPr>
      <w:b/>
      <w:i/>
      <w:sz w:val="40"/>
      <w:u w:val="single"/>
    </w:rPr>
  </w:style>
  <w:style w:type="character" w:customStyle="1" w:styleId="a6">
    <w:name w:val="Название Знак"/>
    <w:link w:val="a5"/>
    <w:uiPriority w:val="10"/>
    <w:rPr>
      <w:rFonts w:ascii="Cambria" w:eastAsia="Times New Roman" w:hAnsi="Cambria" w:cs="Times New Roman"/>
      <w:b/>
      <w:bCs/>
      <w:kern w:val="28"/>
      <w:sz w:val="32"/>
      <w:szCs w:val="32"/>
    </w:rPr>
  </w:style>
  <w:style w:type="paragraph" w:styleId="a7">
    <w:name w:val="Body Text"/>
    <w:basedOn w:val="a"/>
    <w:link w:val="a8"/>
    <w:uiPriority w:val="99"/>
    <w:semiHidden/>
    <w:rPr>
      <w:sz w:val="18"/>
    </w:rPr>
  </w:style>
  <w:style w:type="character" w:customStyle="1" w:styleId="a8">
    <w:name w:val="Основной текст Знак"/>
    <w:link w:val="a7"/>
    <w:uiPriority w:val="99"/>
    <w:semiHidden/>
  </w:style>
  <w:style w:type="paragraph" w:styleId="a9">
    <w:name w:val="footer"/>
    <w:basedOn w:val="a"/>
    <w:link w:val="aa"/>
    <w:uiPriority w:val="99"/>
    <w:semiHidden/>
    <w:pPr>
      <w:tabs>
        <w:tab w:val="center" w:pos="4677"/>
        <w:tab w:val="right" w:pos="9355"/>
      </w:tabs>
    </w:pPr>
  </w:style>
  <w:style w:type="character" w:customStyle="1" w:styleId="aa">
    <w:name w:val="Нижний колонтитул Знак"/>
    <w:link w:val="a9"/>
    <w:uiPriority w:val="99"/>
    <w:semiHidden/>
  </w:style>
  <w:style w:type="character" w:styleId="ab">
    <w:name w:val="page number"/>
    <w:uiPriority w:val="99"/>
    <w:semiHidden/>
    <w:rPr>
      <w:rFonts w:cs="Times New Roman"/>
    </w:rPr>
  </w:style>
  <w:style w:type="paragraph" w:styleId="ac">
    <w:name w:val="header"/>
    <w:basedOn w:val="a"/>
    <w:link w:val="ad"/>
    <w:uiPriority w:val="99"/>
    <w:semiHidden/>
    <w:unhideWhenUsed/>
    <w:rsid w:val="00502A73"/>
    <w:pPr>
      <w:tabs>
        <w:tab w:val="center" w:pos="4677"/>
        <w:tab w:val="right" w:pos="9355"/>
      </w:tabs>
    </w:pPr>
  </w:style>
  <w:style w:type="character" w:customStyle="1" w:styleId="ad">
    <w:name w:val="Верхний колонтитул Знак"/>
    <w:link w:val="ac"/>
    <w:uiPriority w:val="99"/>
    <w:semiHidden/>
    <w:locked/>
    <w:rsid w:val="00502A7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3293</Words>
  <Characters>18774</Characters>
  <Application>Microsoft Office Word</Application>
  <DocSecurity>0</DocSecurity>
  <Lines>156</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Company>
  <LinksUpToDate>false</LinksUpToDate>
  <CharactersWithSpaces>22023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Sergey</dc:creator>
  <cp:keywords/>
  <dc:description/>
  <cp:lastModifiedBy>admin</cp:lastModifiedBy>
  <cp:revision>2</cp:revision>
  <dcterms:created xsi:type="dcterms:W3CDTF">2014-03-15T12:32:00Z</dcterms:created>
  <dcterms:modified xsi:type="dcterms:W3CDTF">2014-03-15T12:32:00Z</dcterms:modified>
</cp:coreProperties>
</file>