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6E1" w:rsidRDefault="004626E1">
      <w:pPr>
        <w:jc w:val="right"/>
        <w:rPr>
          <w:b/>
          <w:bCs/>
          <w:sz w:val="24"/>
          <w:szCs w:val="24"/>
        </w:rPr>
      </w:pPr>
    </w:p>
    <w:p w:rsidR="004626E1" w:rsidRDefault="004626E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Государственное регулирование и планирование российской экономики  </w:t>
      </w:r>
    </w:p>
    <w:p w:rsidR="004626E1" w:rsidRDefault="004626E1">
      <w:pPr>
        <w:jc w:val="center"/>
        <w:rPr>
          <w:b/>
          <w:bCs/>
          <w:sz w:val="24"/>
          <w:szCs w:val="24"/>
        </w:rPr>
      </w:pPr>
    </w:p>
    <w:p w:rsidR="004626E1" w:rsidRDefault="004626E1">
      <w:pPr>
        <w:jc w:val="center"/>
        <w:rPr>
          <w:b/>
          <w:bCs/>
          <w:i/>
          <w:iCs/>
          <w:sz w:val="24"/>
          <w:szCs w:val="24"/>
          <w:u w:val="single"/>
        </w:rPr>
      </w:pPr>
    </w:p>
    <w:p w:rsidR="004626E1" w:rsidRDefault="004626E1">
      <w:pPr>
        <w:jc w:val="both"/>
        <w:rPr>
          <w:i/>
          <w:iCs/>
          <w:sz w:val="24"/>
          <w:szCs w:val="24"/>
          <w:u w:val="single"/>
        </w:rPr>
      </w:pPr>
    </w:p>
    <w:p w:rsidR="004626E1" w:rsidRDefault="004626E1">
      <w:pPr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1. Предпосылки демонтажа системы централизованного планированиия в России.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теоретические основы централизованного планирования;</w:t>
      </w:r>
    </w:p>
    <w:p w:rsidR="004626E1" w:rsidRDefault="004626E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практика пятилетнего планирования;</w:t>
      </w:r>
    </w:p>
    <w:p w:rsidR="004626E1" w:rsidRDefault="004626E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недостатки плановых оценочных показателей;</w:t>
      </w:r>
    </w:p>
    <w:p w:rsidR="004626E1" w:rsidRDefault="004626E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технология планового процесса;</w:t>
      </w:r>
    </w:p>
    <w:p w:rsidR="004626E1" w:rsidRDefault="004626E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перепроизводство в плановой экономике;</w:t>
      </w:r>
    </w:p>
    <w:p w:rsidR="004626E1" w:rsidRDefault="004626E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невосприимчивость плановой экономики к нововведениям.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Тема 2. Реформирование советской экономики в 1985-1991 гг. </w:t>
      </w:r>
      <w:r>
        <w:rPr>
          <w:sz w:val="24"/>
          <w:szCs w:val="24"/>
        </w:rPr>
        <w:t>2 часа</w:t>
      </w:r>
    </w:p>
    <w:p w:rsidR="004626E1" w:rsidRDefault="004626E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совершенствование хозяйственного механизма;</w:t>
      </w:r>
    </w:p>
    <w:p w:rsidR="004626E1" w:rsidRDefault="004626E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нового качества экономического роста;</w:t>
      </w:r>
    </w:p>
    <w:p w:rsidR="004626E1" w:rsidRDefault="004626E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структурная перестройка экономики;</w:t>
      </w:r>
    </w:p>
    <w:p w:rsidR="004626E1" w:rsidRDefault="004626E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реформирование банковской сиситемы;</w:t>
      </w:r>
    </w:p>
    <w:p w:rsidR="004626E1" w:rsidRDefault="004626E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проведение крупномасштабного экономического эксперимента;</w:t>
      </w:r>
    </w:p>
    <w:p w:rsidR="004626E1" w:rsidRDefault="004626E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реформирование АПК.</w:t>
      </w:r>
    </w:p>
    <w:p w:rsidR="004626E1" w:rsidRDefault="004626E1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программа "500 дней" Шаталина-Явлинского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3. Макроэкономическая политика в целом: основные модели.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кейнсианская модель: соединение рыночного механизма и государственного регулирования на основе упраления спросом;</w:t>
      </w:r>
    </w:p>
    <w:p w:rsidR="004626E1" w:rsidRDefault="004626E1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роль кредитно-денежной и бюджетно-финансовой политики стимулирования роста инвестиций и занятости;</w:t>
      </w:r>
    </w:p>
    <w:p w:rsidR="004626E1" w:rsidRDefault="004626E1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неоконсервативная модель государственного регулирования: обеспечение регулирующих функций рынка на основе стимулирования предложения;</w:t>
      </w:r>
    </w:p>
    <w:p w:rsidR="004626E1" w:rsidRDefault="004626E1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воздействие денежных факторов на хозяйственную конъюнктуру;</w:t>
      </w:r>
    </w:p>
    <w:p w:rsidR="004626E1" w:rsidRDefault="004626E1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принцип рациональных ожиданий.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4. Выбор рыночной модели для России.</w:t>
      </w:r>
      <w:r>
        <w:rPr>
          <w:sz w:val="24"/>
          <w:szCs w:val="24"/>
        </w:rPr>
        <w:t xml:space="preserve"> 4 часа</w:t>
      </w:r>
    </w:p>
    <w:p w:rsidR="004626E1" w:rsidRDefault="004626E1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общие черты рыночных институтов;</w:t>
      </w:r>
    </w:p>
    <w:p w:rsidR="004626E1" w:rsidRDefault="004626E1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основные отличительные особенности рыночных систем;</w:t>
      </w:r>
    </w:p>
    <w:p w:rsidR="004626E1" w:rsidRDefault="004626E1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различные подходы к промышленной политике;</w:t>
      </w:r>
    </w:p>
    <w:p w:rsidR="004626E1" w:rsidRDefault="004626E1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сближение экономических систем;</w:t>
      </w:r>
    </w:p>
    <w:p w:rsidR="004626E1" w:rsidRDefault="004626E1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крупнейшие экономические трансформации в истории:</w:t>
      </w:r>
    </w:p>
    <w:p w:rsidR="004626E1" w:rsidRDefault="004626E1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революция в России;  </w:t>
      </w:r>
    </w:p>
    <w:p w:rsidR="004626E1" w:rsidRDefault="004626E1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реставрация Мейдзи;</w:t>
      </w:r>
    </w:p>
    <w:p w:rsidR="004626E1" w:rsidRDefault="004626E1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послевоенная Германия;</w:t>
      </w:r>
    </w:p>
    <w:p w:rsidR="004626E1" w:rsidRDefault="004626E1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Латинская Америка;</w:t>
      </w:r>
    </w:p>
    <w:p w:rsidR="004626E1" w:rsidRDefault="004626E1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новые индустриальные страны;</w:t>
      </w:r>
    </w:p>
    <w:p w:rsidR="004626E1" w:rsidRDefault="004626E1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Восточная Европа.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5. Последовательность перехода к рыночной экономике.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шоковая терапия - быстрый переход;</w:t>
      </w:r>
    </w:p>
    <w:p w:rsidR="004626E1" w:rsidRDefault="004626E1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степень и сроки сокращения ценового регулирования;</w:t>
      </w:r>
    </w:p>
    <w:p w:rsidR="004626E1" w:rsidRDefault="004626E1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свобода предпринимательской деятельности;</w:t>
      </w:r>
    </w:p>
    <w:p w:rsidR="004626E1" w:rsidRDefault="004626E1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либерализация внешней торговли;</w:t>
      </w:r>
    </w:p>
    <w:p w:rsidR="004626E1" w:rsidRDefault="004626E1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валютное регулирование;</w:t>
      </w:r>
    </w:p>
    <w:p w:rsidR="004626E1" w:rsidRDefault="004626E1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возникновение проблемы неплатежей.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6. Инфляция и финансовая система.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денежная масса и инфляция;</w:t>
      </w:r>
    </w:p>
    <w:p w:rsidR="004626E1" w:rsidRDefault="004626E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спрос на деньги и равновесные цены;</w:t>
      </w:r>
    </w:p>
    <w:p w:rsidR="004626E1" w:rsidRDefault="004626E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предложение денег, дефицит бюджета и инфляция;</w:t>
      </w:r>
    </w:p>
    <w:p w:rsidR="004626E1" w:rsidRDefault="004626E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влияние безработицы на инфляцию;</w:t>
      </w:r>
    </w:p>
    <w:p w:rsidR="004626E1" w:rsidRDefault="004626E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выпуск продукции и инфляция: изменение спроса и предлжения;</w:t>
      </w:r>
    </w:p>
    <w:p w:rsidR="004626E1" w:rsidRDefault="004626E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инфляционный налаог.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Тема 7. Макроэкономическая стабилизация. </w:t>
      </w:r>
      <w:r>
        <w:rPr>
          <w:sz w:val="24"/>
          <w:szCs w:val="24"/>
        </w:rPr>
        <w:t>4 часа</w:t>
      </w:r>
    </w:p>
    <w:p w:rsidR="004626E1" w:rsidRDefault="004626E1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денежная реформа;</w:t>
      </w:r>
    </w:p>
    <w:p w:rsidR="004626E1" w:rsidRDefault="004626E1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монетарная политика;</w:t>
      </w:r>
    </w:p>
    <w:p w:rsidR="004626E1" w:rsidRDefault="004626E1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финансовая политика;</w:t>
      </w:r>
    </w:p>
    <w:p w:rsidR="004626E1" w:rsidRDefault="004626E1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сокращение бюджетного дефицита;</w:t>
      </w:r>
    </w:p>
    <w:p w:rsidR="004626E1" w:rsidRDefault="004626E1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контроль над правительственными расходами;</w:t>
      </w:r>
    </w:p>
    <w:p w:rsidR="004626E1" w:rsidRDefault="004626E1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бюджетный федерализм.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8. Рыночная либерализация.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реакция предприятий на потребности рынка;</w:t>
      </w:r>
    </w:p>
    <w:p w:rsidR="004626E1" w:rsidRDefault="004626E1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либерализация и монополии;</w:t>
      </w:r>
    </w:p>
    <w:p w:rsidR="004626E1" w:rsidRDefault="004626E1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либерализация и развитие экспорта;</w:t>
      </w:r>
    </w:p>
    <w:p w:rsidR="004626E1" w:rsidRDefault="004626E1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внутренняя реорганизация предприятий;</w:t>
      </w:r>
    </w:p>
    <w:p w:rsidR="004626E1" w:rsidRDefault="004626E1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опыт либерализации стран Восточной Европы;</w:t>
      </w:r>
    </w:p>
    <w:p w:rsidR="004626E1" w:rsidRDefault="004626E1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препятствия на пути либерализации.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9. Система прав собственности и приватизация.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собственность в условиях рынка;</w:t>
      </w:r>
    </w:p>
    <w:p w:rsidR="004626E1" w:rsidRDefault="004626E1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собственность финансовых посредников;</w:t>
      </w:r>
    </w:p>
    <w:p w:rsidR="004626E1" w:rsidRDefault="004626E1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общие принципы и темпы приватизации;</w:t>
      </w:r>
    </w:p>
    <w:p w:rsidR="004626E1" w:rsidRDefault="004626E1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три основные модели приватизации;</w:t>
      </w:r>
    </w:p>
    <w:p w:rsidR="004626E1" w:rsidRDefault="004626E1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"малая приватизация";</w:t>
      </w:r>
    </w:p>
    <w:p w:rsidR="004626E1" w:rsidRDefault="004626E1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приватизация крупных предприятий госсектора.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10. Корпорации в рыночной экономике.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история развития корпораций;</w:t>
      </w:r>
    </w:p>
    <w:p w:rsidR="004626E1" w:rsidRDefault="004626E1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основы устройства корпораций;</w:t>
      </w:r>
    </w:p>
    <w:p w:rsidR="004626E1" w:rsidRDefault="004626E1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фондовая биржа и функции фондового рынка;</w:t>
      </w:r>
    </w:p>
    <w:p w:rsidR="004626E1" w:rsidRDefault="004626E1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банкротство.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11. Роль правительства в рыночной экономике.</w:t>
      </w:r>
      <w:r>
        <w:rPr>
          <w:sz w:val="24"/>
          <w:szCs w:val="24"/>
        </w:rPr>
        <w:t xml:space="preserve"> 4 часа</w:t>
      </w:r>
    </w:p>
    <w:p w:rsidR="004626E1" w:rsidRDefault="004626E1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правительство как регулятор рынка;</w:t>
      </w:r>
    </w:p>
    <w:p w:rsidR="004626E1" w:rsidRDefault="004626E1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недостатки рыночной системы;</w:t>
      </w:r>
    </w:p>
    <w:p w:rsidR="004626E1" w:rsidRDefault="004626E1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прераспределение дохода;</w:t>
      </w:r>
    </w:p>
    <w:p w:rsidR="004626E1" w:rsidRDefault="004626E1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промышленная политика;</w:t>
      </w:r>
    </w:p>
    <w:p w:rsidR="004626E1" w:rsidRDefault="004626E1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региональная политика;</w:t>
      </w:r>
    </w:p>
    <w:p w:rsidR="004626E1" w:rsidRDefault="004626E1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аграрная политика;</w:t>
      </w:r>
    </w:p>
    <w:p w:rsidR="004626E1" w:rsidRDefault="004626E1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просчеты правительства.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12. Государственное регулирование безработицы и рынка труда.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измерение уровня безработицы в условиях рынка;</w:t>
      </w:r>
    </w:p>
    <w:p w:rsidR="004626E1" w:rsidRDefault="004626E1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характер безработицы: структурная, цикличная;</w:t>
      </w:r>
    </w:p>
    <w:p w:rsidR="004626E1" w:rsidRDefault="004626E1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основы теории занятости;</w:t>
      </w:r>
    </w:p>
    <w:p w:rsidR="004626E1" w:rsidRDefault="004626E1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взаимосвязь между ростом зарплаты и уровнем безработицы;</w:t>
      </w:r>
    </w:p>
    <w:p w:rsidR="004626E1" w:rsidRDefault="004626E1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прочие факторы безработицы;</w:t>
      </w:r>
    </w:p>
    <w:p w:rsidR="004626E1" w:rsidRDefault="004626E1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стратегия борьбы с высокой безработицей.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13. Государство и ситсема социальной защиты.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социальная поддержка в плановой и рыночной экономике;</w:t>
      </w:r>
    </w:p>
    <w:p w:rsidR="004626E1" w:rsidRDefault="004626E1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государство всеобщего благосостояния;</w:t>
      </w:r>
    </w:p>
    <w:p w:rsidR="004626E1" w:rsidRDefault="004626E1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кризис западно-европейской системы социального обеспечения;</w:t>
      </w:r>
    </w:p>
    <w:p w:rsidR="004626E1" w:rsidRDefault="004626E1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стимулирующий эффект социальных гарантий;</w:t>
      </w:r>
    </w:p>
    <w:p w:rsidR="004626E1" w:rsidRDefault="004626E1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социальные программы и рыночные реформы в Восточной Европе;</w:t>
      </w:r>
    </w:p>
    <w:p w:rsidR="004626E1" w:rsidRDefault="004626E1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принципы эффективной системы социального обеспечения;</w:t>
      </w:r>
    </w:p>
    <w:p w:rsidR="004626E1" w:rsidRDefault="004626E1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социальные проблемы переходного периода.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14. Россия и международные финансы.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займы и кредиты на мировом рынке;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движение международного капитала;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выгоды прямых иностранных инвестиций;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пути выхода из долгового кризиса;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роль международной помощи в оздоровлении российской экономики;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роль кредитов МВФ в обеспечении бездефицитности российского бюджета; 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отток капитала из России; 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иностранная валюта во внутренней экономике страны;</w:t>
      </w:r>
    </w:p>
    <w:p w:rsidR="004626E1" w:rsidRDefault="004626E1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соотношение динамики внутренних цен и динамики валютного курса.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Тема 15. Платежный баланс и системы обменных курсов валют.</w:t>
      </w:r>
      <w:r>
        <w:rPr>
          <w:sz w:val="24"/>
          <w:szCs w:val="24"/>
        </w:rPr>
        <w:t xml:space="preserve"> 2 часа</w:t>
      </w:r>
    </w:p>
    <w:p w:rsidR="004626E1" w:rsidRDefault="004626E1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национальные счета;</w:t>
      </w:r>
    </w:p>
    <w:p w:rsidR="004626E1" w:rsidRDefault="004626E1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платежный баланс;</w:t>
      </w:r>
    </w:p>
    <w:p w:rsidR="004626E1" w:rsidRDefault="004626E1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рынок капитала;</w:t>
      </w:r>
    </w:p>
    <w:p w:rsidR="004626E1" w:rsidRDefault="004626E1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режимы обменного курса: плавающий и фиксированный;</w:t>
      </w:r>
    </w:p>
    <w:p w:rsidR="004626E1" w:rsidRDefault="004626E1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денежная масса и обменный курс;</w:t>
      </w:r>
    </w:p>
    <w:p w:rsidR="004626E1" w:rsidRDefault="004626E1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паритет покупательной способности;</w:t>
      </w:r>
    </w:p>
    <w:p w:rsidR="004626E1" w:rsidRDefault="004626E1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мобильность капитала.</w:t>
      </w:r>
    </w:p>
    <w:p w:rsidR="004626E1" w:rsidRDefault="004626E1">
      <w:pPr>
        <w:jc w:val="both"/>
        <w:rPr>
          <w:sz w:val="24"/>
          <w:szCs w:val="24"/>
        </w:rPr>
      </w:pPr>
    </w:p>
    <w:p w:rsidR="004626E1" w:rsidRDefault="004626E1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Тема 16. Государственная среднесрочная программа развития российской экономики на 1995-1997 гг. </w:t>
      </w:r>
      <w:r>
        <w:rPr>
          <w:sz w:val="24"/>
          <w:szCs w:val="24"/>
        </w:rPr>
        <w:t>2 часа</w:t>
      </w:r>
    </w:p>
    <w:p w:rsidR="004626E1" w:rsidRDefault="004626E1">
      <w:pPr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цели экономической политики;</w:t>
      </w:r>
    </w:p>
    <w:p w:rsidR="004626E1" w:rsidRDefault="004626E1">
      <w:pPr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цели социальной политики;</w:t>
      </w:r>
    </w:p>
    <w:p w:rsidR="004626E1" w:rsidRDefault="004626E1">
      <w:pPr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возрождение инвестиционной политики;</w:t>
      </w:r>
    </w:p>
    <w:p w:rsidR="004626E1" w:rsidRDefault="004626E1">
      <w:pPr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финансовая стабилизация и стратегия банковской деятельности;</w:t>
      </w:r>
    </w:p>
    <w:p w:rsidR="004626E1" w:rsidRDefault="004626E1">
      <w:pPr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институциональные преобразования;</w:t>
      </w:r>
    </w:p>
    <w:p w:rsidR="004626E1" w:rsidRDefault="004626E1">
      <w:pPr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отношения "центр-регионы".</w:t>
      </w:r>
    </w:p>
    <w:p w:rsidR="004626E1" w:rsidRDefault="004626E1">
      <w:pPr>
        <w:widowControl w:val="0"/>
        <w:spacing w:line="240" w:lineRule="atLeast"/>
        <w:ind w:left="33" w:right="129"/>
        <w:jc w:val="center"/>
        <w:rPr>
          <w:b/>
          <w:bCs/>
          <w:sz w:val="24"/>
          <w:szCs w:val="24"/>
          <w:lang w:val="en-US"/>
        </w:rPr>
      </w:pPr>
    </w:p>
    <w:p w:rsidR="004626E1" w:rsidRDefault="004626E1">
      <w:pPr>
        <w:widowControl w:val="0"/>
        <w:spacing w:line="240" w:lineRule="atLeast"/>
        <w:ind w:left="33" w:right="129"/>
        <w:jc w:val="center"/>
        <w:rPr>
          <w:b/>
          <w:bCs/>
          <w:sz w:val="24"/>
          <w:szCs w:val="24"/>
          <w:lang w:val="en-US"/>
        </w:rPr>
      </w:pPr>
    </w:p>
    <w:p w:rsidR="004626E1" w:rsidRDefault="004626E1">
      <w:pPr>
        <w:widowControl w:val="0"/>
        <w:spacing w:line="240" w:lineRule="atLeast"/>
        <w:ind w:left="33" w:right="129"/>
        <w:jc w:val="center"/>
        <w:rPr>
          <w:b/>
          <w:bCs/>
          <w:sz w:val="24"/>
          <w:szCs w:val="24"/>
          <w:lang w:val="en-US"/>
        </w:rPr>
      </w:pPr>
    </w:p>
    <w:p w:rsidR="004626E1" w:rsidRDefault="004626E1">
      <w:pPr>
        <w:widowControl w:val="0"/>
        <w:spacing w:line="240" w:lineRule="atLeast"/>
        <w:ind w:left="33" w:right="129"/>
        <w:jc w:val="center"/>
        <w:rPr>
          <w:b/>
          <w:bCs/>
          <w:sz w:val="24"/>
          <w:szCs w:val="24"/>
          <w:lang w:val="en-US"/>
        </w:rPr>
      </w:pPr>
    </w:p>
    <w:p w:rsidR="004626E1" w:rsidRDefault="004626E1">
      <w:pPr>
        <w:widowControl w:val="0"/>
        <w:spacing w:line="240" w:lineRule="atLeast"/>
        <w:ind w:left="33" w:right="12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Политическая экономия труда </w:t>
      </w:r>
    </w:p>
    <w:p w:rsidR="004626E1" w:rsidRDefault="004626E1">
      <w:pPr>
        <w:widowControl w:val="0"/>
        <w:spacing w:line="240" w:lineRule="atLeast"/>
        <w:ind w:left="33" w:right="1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Попытка рассмотреть капиталистическое богатство с </w:t>
      </w:r>
      <w:r>
        <w:rPr>
          <w:color w:val="FF0000"/>
          <w:sz w:val="24"/>
          <w:szCs w:val="24"/>
        </w:rPr>
        <w:t xml:space="preserve">позиций </w:t>
      </w:r>
      <w:r>
        <w:rPr>
          <w:sz w:val="24"/>
          <w:szCs w:val="24"/>
        </w:rPr>
        <w:t>проле</w:t>
      </w:r>
      <w:r>
        <w:rPr>
          <w:color w:val="FF0000"/>
          <w:sz w:val="24"/>
          <w:szCs w:val="24"/>
        </w:rPr>
        <w:t xml:space="preserve">тариата </w:t>
      </w:r>
      <w:r>
        <w:rPr>
          <w:sz w:val="24"/>
          <w:szCs w:val="24"/>
        </w:rPr>
        <w:t>была впервые предпринята социалистами-</w:t>
      </w:r>
      <w:r>
        <w:rPr>
          <w:color w:val="FF0000"/>
          <w:sz w:val="24"/>
          <w:szCs w:val="24"/>
        </w:rPr>
        <w:t>рикардианцами (Т.Го</w:t>
      </w:r>
      <w:r>
        <w:rPr>
          <w:sz w:val="24"/>
          <w:szCs w:val="24"/>
        </w:rPr>
        <w:t>д</w:t>
      </w:r>
      <w:r>
        <w:rPr>
          <w:color w:val="FF0000"/>
          <w:sz w:val="24"/>
          <w:szCs w:val="24"/>
        </w:rPr>
        <w:t>скин, У</w:t>
      </w:r>
      <w:r>
        <w:rPr>
          <w:sz w:val="24"/>
          <w:szCs w:val="24"/>
        </w:rPr>
        <w:t>.</w:t>
      </w:r>
      <w:r>
        <w:rPr>
          <w:color w:val="FF0000"/>
          <w:sz w:val="24"/>
          <w:szCs w:val="24"/>
        </w:rPr>
        <w:t>То</w:t>
      </w:r>
      <w:r>
        <w:rPr>
          <w:sz w:val="24"/>
          <w:szCs w:val="24"/>
        </w:rPr>
        <w:t>мп</w:t>
      </w:r>
      <w:r>
        <w:rPr>
          <w:color w:val="FF0000"/>
          <w:sz w:val="24"/>
          <w:szCs w:val="24"/>
        </w:rPr>
        <w:t xml:space="preserve">сон </w:t>
      </w:r>
      <w:r>
        <w:rPr>
          <w:sz w:val="24"/>
          <w:szCs w:val="24"/>
        </w:rPr>
        <w:t>и др.) и более п</w:t>
      </w:r>
      <w:r>
        <w:rPr>
          <w:color w:val="FF0000"/>
          <w:sz w:val="24"/>
          <w:szCs w:val="24"/>
        </w:rPr>
        <w:t>ос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 xml:space="preserve">едовательно </w:t>
      </w:r>
      <w:r>
        <w:rPr>
          <w:sz w:val="24"/>
          <w:szCs w:val="24"/>
        </w:rPr>
        <w:t>воплоще</w:t>
      </w:r>
      <w:r>
        <w:rPr>
          <w:sz w:val="24"/>
          <w:szCs w:val="24"/>
        </w:rPr>
        <w:softHyphen/>
        <w:t xml:space="preserve">на в </w:t>
      </w:r>
      <w:r>
        <w:rPr>
          <w:color w:val="FF0000"/>
          <w:sz w:val="24"/>
          <w:szCs w:val="24"/>
        </w:rPr>
        <w:t>ж</w:t>
      </w:r>
      <w:r>
        <w:rPr>
          <w:sz w:val="24"/>
          <w:szCs w:val="24"/>
        </w:rPr>
        <w:t>из</w:t>
      </w:r>
      <w:r>
        <w:rPr>
          <w:color w:val="FF0000"/>
          <w:sz w:val="24"/>
          <w:szCs w:val="24"/>
        </w:rPr>
        <w:t>н</w:t>
      </w:r>
      <w:r>
        <w:rPr>
          <w:sz w:val="24"/>
          <w:szCs w:val="24"/>
        </w:rPr>
        <w:t>ь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К. Марксом и</w:t>
      </w:r>
      <w:r>
        <w:rPr>
          <w:color w:val="FF0000"/>
          <w:sz w:val="24"/>
          <w:szCs w:val="24"/>
        </w:rPr>
        <w:t xml:space="preserve"> Ф.</w:t>
      </w:r>
      <w:r>
        <w:rPr>
          <w:sz w:val="24"/>
          <w:szCs w:val="24"/>
        </w:rPr>
        <w:t>Э</w:t>
      </w:r>
      <w:r>
        <w:rPr>
          <w:color w:val="FF0000"/>
          <w:sz w:val="24"/>
          <w:szCs w:val="24"/>
        </w:rPr>
        <w:t>нге</w:t>
      </w:r>
      <w:r>
        <w:rPr>
          <w:sz w:val="24"/>
          <w:szCs w:val="24"/>
        </w:rPr>
        <w:t>льсом</w:t>
      </w:r>
      <w:r>
        <w:rPr>
          <w:color w:val="FF0000"/>
          <w:sz w:val="24"/>
          <w:szCs w:val="24"/>
        </w:rPr>
        <w:t xml:space="preserve"> (</w:t>
      </w:r>
      <w:r>
        <w:rPr>
          <w:sz w:val="24"/>
          <w:szCs w:val="24"/>
        </w:rPr>
        <w:t>у</w:t>
      </w:r>
      <w:r>
        <w:rPr>
          <w:color w:val="FF0000"/>
          <w:sz w:val="24"/>
          <w:szCs w:val="24"/>
        </w:rPr>
        <w:t>чен</w:t>
      </w:r>
      <w:r>
        <w:rPr>
          <w:sz w:val="24"/>
          <w:szCs w:val="24"/>
        </w:rPr>
        <w:t>и</w:t>
      </w:r>
      <w:r>
        <w:rPr>
          <w:color w:val="FF0000"/>
          <w:sz w:val="24"/>
          <w:szCs w:val="24"/>
        </w:rPr>
        <w:t xml:space="preserve">е </w:t>
      </w:r>
      <w:r>
        <w:rPr>
          <w:sz w:val="24"/>
          <w:szCs w:val="24"/>
        </w:rPr>
        <w:t xml:space="preserve">о двойственном характере труда, теория прибавочной стоимости). </w:t>
      </w:r>
    </w:p>
    <w:p w:rsidR="004626E1" w:rsidRDefault="004626E1">
      <w:pPr>
        <w:widowControl w:val="0"/>
        <w:spacing w:line="240" w:lineRule="atLeast"/>
        <w:ind w:left="33" w:right="9" w:firstLine="475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Карл Маркс </w:t>
      </w:r>
      <w:r>
        <w:rPr>
          <w:sz w:val="24"/>
          <w:szCs w:val="24"/>
        </w:rPr>
        <w:t>(1818-1883) и</w:t>
      </w:r>
      <w:r>
        <w:rPr>
          <w:color w:val="FF000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Фридрих Энгельс </w:t>
      </w:r>
      <w:r>
        <w:rPr>
          <w:sz w:val="24"/>
          <w:szCs w:val="24"/>
        </w:rPr>
        <w:t>(1820-1895) первона</w:t>
      </w:r>
      <w:r>
        <w:rPr>
          <w:sz w:val="24"/>
          <w:szCs w:val="24"/>
        </w:rPr>
        <w:softHyphen/>
        <w:t>чально разделяли идеи революционного романтизма. Движение от роман</w:t>
      </w:r>
      <w:r>
        <w:rPr>
          <w:sz w:val="24"/>
          <w:szCs w:val="24"/>
        </w:rPr>
        <w:softHyphen/>
        <w:t xml:space="preserve">тического дуализма к историческому монизму началось у Маркса с критики государства и права. Лишь постепенно К. Маркс и </w:t>
      </w:r>
      <w:r>
        <w:rPr>
          <w:color w:val="FF0000"/>
          <w:sz w:val="24"/>
          <w:szCs w:val="24"/>
        </w:rPr>
        <w:t xml:space="preserve">Ф. </w:t>
      </w:r>
      <w:r>
        <w:rPr>
          <w:sz w:val="24"/>
          <w:szCs w:val="24"/>
        </w:rPr>
        <w:t>Энгельс переходят от критики буржуазной и мелкобуржуазной идее-тощи к критике "гражданс</w:t>
      </w:r>
      <w:r>
        <w:rPr>
          <w:sz w:val="24"/>
          <w:szCs w:val="24"/>
        </w:rPr>
        <w:softHyphen/>
        <w:t xml:space="preserve">кого общества", порождавшего эту идеологию. </w:t>
      </w:r>
    </w:p>
    <w:p w:rsidR="004626E1" w:rsidRDefault="004626E1">
      <w:pPr>
        <w:widowControl w:val="0"/>
        <w:spacing w:line="240" w:lineRule="atLeast"/>
        <w:ind w:left="52" w:right="4" w:firstLine="489"/>
        <w:jc w:val="both"/>
        <w:rPr>
          <w:sz w:val="24"/>
          <w:szCs w:val="24"/>
        </w:rPr>
      </w:pPr>
      <w:r>
        <w:rPr>
          <w:sz w:val="24"/>
          <w:szCs w:val="24"/>
        </w:rPr>
        <w:t>Успеху</w:t>
      </w:r>
      <w:r>
        <w:rPr>
          <w:color w:val="FF0000"/>
          <w:sz w:val="24"/>
          <w:szCs w:val="24"/>
        </w:rPr>
        <w:t xml:space="preserve"> исс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 xml:space="preserve">едований </w:t>
      </w:r>
      <w:r>
        <w:rPr>
          <w:sz w:val="24"/>
          <w:szCs w:val="24"/>
        </w:rPr>
        <w:t>К. Маркса в немал</w:t>
      </w:r>
      <w:r>
        <w:rPr>
          <w:color w:val="FF0000"/>
          <w:sz w:val="24"/>
          <w:szCs w:val="24"/>
        </w:rPr>
        <w:t xml:space="preserve">оважной </w:t>
      </w:r>
      <w:r>
        <w:rPr>
          <w:sz w:val="24"/>
          <w:szCs w:val="24"/>
        </w:rPr>
        <w:t>степени способство</w:t>
      </w:r>
      <w:r>
        <w:rPr>
          <w:sz w:val="24"/>
          <w:szCs w:val="24"/>
        </w:rPr>
        <w:softHyphen/>
        <w:t>вала совершенная им революция в методе исследования. Используя дости</w:t>
      </w:r>
      <w:r>
        <w:rPr>
          <w:sz w:val="24"/>
          <w:szCs w:val="24"/>
        </w:rPr>
        <w:softHyphen/>
        <w:t xml:space="preserve">жения немецкой классической </w:t>
      </w:r>
      <w:r>
        <w:rPr>
          <w:color w:val="FF0000"/>
          <w:sz w:val="24"/>
          <w:szCs w:val="24"/>
        </w:rPr>
        <w:t>ф</w:t>
      </w:r>
      <w:r>
        <w:rPr>
          <w:sz w:val="24"/>
          <w:szCs w:val="24"/>
        </w:rPr>
        <w:t>ил</w:t>
      </w:r>
      <w:r>
        <w:rPr>
          <w:color w:val="FF0000"/>
          <w:sz w:val="24"/>
          <w:szCs w:val="24"/>
        </w:rPr>
        <w:t xml:space="preserve">ософии, </w:t>
      </w:r>
      <w:r>
        <w:rPr>
          <w:sz w:val="24"/>
          <w:szCs w:val="24"/>
        </w:rPr>
        <w:t>К. Маркс впервые успешно при</w:t>
      </w:r>
      <w:r>
        <w:rPr>
          <w:sz w:val="24"/>
          <w:szCs w:val="24"/>
        </w:rPr>
        <w:softHyphen/>
        <w:t xml:space="preserve">меняет метод материалистической </w:t>
      </w:r>
      <w:r>
        <w:rPr>
          <w:color w:val="FF0000"/>
          <w:sz w:val="24"/>
          <w:szCs w:val="24"/>
        </w:rPr>
        <w:t>диа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 xml:space="preserve">ектики </w:t>
      </w:r>
      <w:r>
        <w:rPr>
          <w:sz w:val="24"/>
          <w:szCs w:val="24"/>
        </w:rPr>
        <w:t>к анализу социально-эконо</w:t>
      </w:r>
      <w:r>
        <w:rPr>
          <w:sz w:val="24"/>
          <w:szCs w:val="24"/>
        </w:rPr>
        <w:softHyphen/>
        <w:t xml:space="preserve">мических явлений. Это </w:t>
      </w:r>
      <w:r>
        <w:rPr>
          <w:color w:val="FF0000"/>
          <w:sz w:val="24"/>
          <w:szCs w:val="24"/>
        </w:rPr>
        <w:t>позво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 xml:space="preserve">яет </w:t>
      </w:r>
      <w:r>
        <w:rPr>
          <w:sz w:val="24"/>
          <w:szCs w:val="24"/>
        </w:rPr>
        <w:t>ему не тол</w:t>
      </w:r>
      <w:r>
        <w:rPr>
          <w:color w:val="FF0000"/>
          <w:sz w:val="24"/>
          <w:szCs w:val="24"/>
        </w:rPr>
        <w:t xml:space="preserve">ько </w:t>
      </w:r>
      <w:r>
        <w:rPr>
          <w:sz w:val="24"/>
          <w:szCs w:val="24"/>
        </w:rPr>
        <w:t>развернуть критику пред</w:t>
      </w:r>
      <w:r>
        <w:rPr>
          <w:sz w:val="24"/>
          <w:szCs w:val="24"/>
        </w:rPr>
        <w:softHyphen/>
        <w:t>шествовавшей п</w:t>
      </w:r>
      <w:r>
        <w:rPr>
          <w:color w:val="FF0000"/>
          <w:sz w:val="24"/>
          <w:szCs w:val="24"/>
        </w:rPr>
        <w:t xml:space="preserve">олитичсской </w:t>
      </w:r>
      <w:r>
        <w:rPr>
          <w:sz w:val="24"/>
          <w:szCs w:val="24"/>
        </w:rPr>
        <w:t>экономии, но и поставить перед собой задачу рассмотреть систему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категорий и законов капиталистического способа про</w:t>
      </w:r>
      <w:r>
        <w:rPr>
          <w:sz w:val="24"/>
          <w:szCs w:val="24"/>
        </w:rPr>
        <w:softHyphen/>
        <w:t xml:space="preserve">изводства с позиций рабочего класса. </w:t>
      </w:r>
    </w:p>
    <w:p w:rsidR="004626E1" w:rsidRDefault="004626E1">
      <w:pPr>
        <w:widowControl w:val="0"/>
        <w:spacing w:line="240" w:lineRule="atLeast"/>
        <w:ind w:left="28" w:right="24" w:firstLine="484"/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t xml:space="preserve">К.Маркс </w:t>
      </w:r>
      <w:r>
        <w:rPr>
          <w:sz w:val="24"/>
          <w:szCs w:val="24"/>
        </w:rPr>
        <w:t xml:space="preserve">и </w:t>
      </w:r>
      <w:r>
        <w:rPr>
          <w:color w:val="FF0000"/>
          <w:sz w:val="24"/>
          <w:szCs w:val="24"/>
        </w:rPr>
        <w:t xml:space="preserve">Ф.Энгельс </w:t>
      </w:r>
      <w:r>
        <w:rPr>
          <w:sz w:val="24"/>
          <w:szCs w:val="24"/>
        </w:rPr>
        <w:t xml:space="preserve">не </w:t>
      </w:r>
      <w:r>
        <w:rPr>
          <w:color w:val="FF0000"/>
          <w:sz w:val="24"/>
          <w:szCs w:val="24"/>
        </w:rPr>
        <w:t>ограничив</w:t>
      </w:r>
      <w:r>
        <w:rPr>
          <w:sz w:val="24"/>
          <w:szCs w:val="24"/>
        </w:rPr>
        <w:t>ал</w:t>
      </w:r>
      <w:r>
        <w:rPr>
          <w:color w:val="FF0000"/>
          <w:sz w:val="24"/>
          <w:szCs w:val="24"/>
        </w:rPr>
        <w:t xml:space="preserve">ись </w:t>
      </w:r>
      <w:r>
        <w:rPr>
          <w:sz w:val="24"/>
          <w:szCs w:val="24"/>
        </w:rPr>
        <w:t xml:space="preserve">исследованием капитализма. Они изучали докапиталистические снос-абы производства, высказали ряд интересных мыс-чей о будущей </w:t>
      </w:r>
      <w:r>
        <w:rPr>
          <w:color w:val="FF0000"/>
          <w:sz w:val="24"/>
          <w:szCs w:val="24"/>
        </w:rPr>
        <w:t>коммун</w:t>
      </w:r>
      <w:r>
        <w:rPr>
          <w:sz w:val="24"/>
          <w:szCs w:val="24"/>
        </w:rPr>
        <w:t>исти</w:t>
      </w:r>
      <w:r>
        <w:rPr>
          <w:color w:val="FF0000"/>
          <w:sz w:val="24"/>
          <w:szCs w:val="24"/>
        </w:rPr>
        <w:t xml:space="preserve">ческой </w:t>
      </w:r>
      <w:r>
        <w:rPr>
          <w:sz w:val="24"/>
          <w:szCs w:val="24"/>
        </w:rPr>
        <w:t>формации и тем самым заложил</w:t>
      </w:r>
      <w:r>
        <w:rPr>
          <w:color w:val="FF0000"/>
          <w:sz w:val="24"/>
          <w:szCs w:val="24"/>
        </w:rPr>
        <w:t xml:space="preserve">и </w:t>
      </w:r>
      <w:r>
        <w:rPr>
          <w:sz w:val="24"/>
          <w:szCs w:val="24"/>
        </w:rPr>
        <w:t>основы пол</w:t>
      </w:r>
      <w:r>
        <w:rPr>
          <w:color w:val="FF0000"/>
          <w:sz w:val="24"/>
          <w:szCs w:val="24"/>
        </w:rPr>
        <w:t>и</w:t>
      </w:r>
      <w:r>
        <w:rPr>
          <w:sz w:val="24"/>
          <w:szCs w:val="24"/>
        </w:rPr>
        <w:t>т</w:t>
      </w:r>
      <w:r>
        <w:rPr>
          <w:color w:val="FF0000"/>
          <w:sz w:val="24"/>
          <w:szCs w:val="24"/>
        </w:rPr>
        <w:t xml:space="preserve">ической </w:t>
      </w:r>
      <w:r>
        <w:rPr>
          <w:sz w:val="24"/>
          <w:szCs w:val="24"/>
        </w:rPr>
        <w:t>экономии в широком смысле слова. Поли</w:t>
      </w:r>
      <w:r>
        <w:rPr>
          <w:sz w:val="24"/>
          <w:szCs w:val="24"/>
        </w:rPr>
        <w:softHyphen/>
        <w:t>тическая экономия стала рассматриваться как наука, изучающая производ</w:t>
      </w:r>
      <w:r>
        <w:rPr>
          <w:sz w:val="24"/>
          <w:szCs w:val="24"/>
        </w:rPr>
        <w:softHyphen/>
        <w:t>ственные отношения посл</w:t>
      </w:r>
      <w:r>
        <w:rPr>
          <w:color w:val="FF0000"/>
          <w:sz w:val="24"/>
          <w:szCs w:val="24"/>
        </w:rPr>
        <w:t>едова</w:t>
      </w:r>
      <w:r>
        <w:rPr>
          <w:sz w:val="24"/>
          <w:szCs w:val="24"/>
        </w:rPr>
        <w:t>т</w:t>
      </w:r>
      <w:r>
        <w:rPr>
          <w:color w:val="FF0000"/>
          <w:sz w:val="24"/>
          <w:szCs w:val="24"/>
        </w:rPr>
        <w:t>е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>ьно с</w:t>
      </w:r>
      <w:r>
        <w:rPr>
          <w:sz w:val="24"/>
          <w:szCs w:val="24"/>
        </w:rPr>
        <w:t>ме</w:t>
      </w:r>
      <w:r>
        <w:rPr>
          <w:color w:val="FF0000"/>
          <w:sz w:val="24"/>
          <w:szCs w:val="24"/>
        </w:rPr>
        <w:t xml:space="preserve">няющих </w:t>
      </w:r>
      <w:r>
        <w:rPr>
          <w:sz w:val="24"/>
          <w:szCs w:val="24"/>
        </w:rPr>
        <w:t>друг друга обществен</w:t>
      </w:r>
      <w:r>
        <w:rPr>
          <w:sz w:val="24"/>
          <w:szCs w:val="24"/>
        </w:rPr>
        <w:softHyphen/>
        <w:t xml:space="preserve">ных формаций. </w:t>
      </w:r>
    </w:p>
    <w:p w:rsidR="004626E1" w:rsidRDefault="004626E1">
      <w:pPr>
        <w:widowControl w:val="0"/>
        <w:spacing w:line="240" w:lineRule="atLeast"/>
        <w:ind w:left="14" w:right="33" w:firstLine="48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Важную роль в </w:t>
      </w:r>
      <w:r>
        <w:rPr>
          <w:color w:val="FF0000"/>
          <w:sz w:val="24"/>
          <w:szCs w:val="24"/>
        </w:rPr>
        <w:t>да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>ьней</w:t>
      </w:r>
      <w:r>
        <w:rPr>
          <w:sz w:val="24"/>
          <w:szCs w:val="24"/>
        </w:rPr>
        <w:t>ш</w:t>
      </w:r>
      <w:r>
        <w:rPr>
          <w:color w:val="FF0000"/>
          <w:sz w:val="24"/>
          <w:szCs w:val="24"/>
        </w:rPr>
        <w:t>ем ра</w:t>
      </w:r>
      <w:r>
        <w:rPr>
          <w:sz w:val="24"/>
          <w:szCs w:val="24"/>
        </w:rPr>
        <w:t>з</w:t>
      </w:r>
      <w:r>
        <w:rPr>
          <w:color w:val="FF0000"/>
          <w:sz w:val="24"/>
          <w:szCs w:val="24"/>
        </w:rPr>
        <w:t xml:space="preserve">вити </w:t>
      </w:r>
      <w:r>
        <w:rPr>
          <w:sz w:val="24"/>
          <w:szCs w:val="24"/>
        </w:rPr>
        <w:t xml:space="preserve">ортодоксальной марксистской политической экономии сыграли </w:t>
      </w:r>
      <w:r>
        <w:rPr>
          <w:color w:val="FF0000"/>
          <w:sz w:val="24"/>
          <w:szCs w:val="24"/>
        </w:rPr>
        <w:t>исс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 xml:space="preserve">едования </w:t>
      </w:r>
      <w:r>
        <w:rPr>
          <w:b/>
          <w:bCs/>
          <w:sz w:val="24"/>
          <w:szCs w:val="24"/>
        </w:rPr>
        <w:t xml:space="preserve">Владимира Ильича Ульянова (Ленина) </w:t>
      </w:r>
      <w:r>
        <w:rPr>
          <w:sz w:val="24"/>
          <w:szCs w:val="24"/>
        </w:rPr>
        <w:t>(1870-1924). Централ</w:t>
      </w:r>
      <w:r>
        <w:rPr>
          <w:color w:val="FF0000"/>
          <w:sz w:val="24"/>
          <w:szCs w:val="24"/>
        </w:rPr>
        <w:t xml:space="preserve">ьное </w:t>
      </w:r>
      <w:r>
        <w:rPr>
          <w:sz w:val="24"/>
          <w:szCs w:val="24"/>
        </w:rPr>
        <w:t xml:space="preserve">место в работах </w:t>
      </w:r>
      <w:r>
        <w:rPr>
          <w:color w:val="FF0000"/>
          <w:sz w:val="24"/>
          <w:szCs w:val="24"/>
        </w:rPr>
        <w:t>В</w:t>
      </w:r>
      <w:r>
        <w:rPr>
          <w:sz w:val="24"/>
          <w:szCs w:val="24"/>
        </w:rPr>
        <w:t>.И.</w:t>
      </w:r>
      <w:r>
        <w:rPr>
          <w:color w:val="FF0000"/>
          <w:sz w:val="24"/>
          <w:szCs w:val="24"/>
        </w:rPr>
        <w:t xml:space="preserve">Ленила </w:t>
      </w:r>
      <w:r>
        <w:rPr>
          <w:sz w:val="24"/>
          <w:szCs w:val="24"/>
        </w:rPr>
        <w:t>90-</w:t>
      </w:r>
      <w:r>
        <w:rPr>
          <w:color w:val="FF0000"/>
          <w:sz w:val="24"/>
          <w:szCs w:val="24"/>
        </w:rPr>
        <w:t xml:space="preserve">х </w:t>
      </w:r>
      <w:r>
        <w:rPr>
          <w:sz w:val="24"/>
          <w:szCs w:val="24"/>
        </w:rPr>
        <w:t>годов занимает теория товарного производства. Это связано с анализом теоретиче</w:t>
      </w:r>
      <w:r>
        <w:rPr>
          <w:sz w:val="24"/>
          <w:szCs w:val="24"/>
        </w:rPr>
        <w:softHyphen/>
        <w:t>ских концепций экономистов - л</w:t>
      </w:r>
      <w:r>
        <w:rPr>
          <w:color w:val="FF0000"/>
          <w:sz w:val="24"/>
          <w:szCs w:val="24"/>
        </w:rPr>
        <w:t>ибера</w:t>
      </w:r>
      <w:r>
        <w:rPr>
          <w:sz w:val="24"/>
          <w:szCs w:val="24"/>
        </w:rPr>
        <w:t>л</w:t>
      </w:r>
      <w:r>
        <w:rPr>
          <w:color w:val="FF0000"/>
          <w:sz w:val="24"/>
          <w:szCs w:val="24"/>
        </w:rPr>
        <w:t xml:space="preserve">ьных </w:t>
      </w:r>
      <w:r>
        <w:rPr>
          <w:sz w:val="24"/>
          <w:szCs w:val="24"/>
        </w:rPr>
        <w:t xml:space="preserve">народников по вопросу о роли рынка в развитии </w:t>
      </w:r>
      <w:r>
        <w:rPr>
          <w:color w:val="FF0000"/>
          <w:sz w:val="24"/>
          <w:szCs w:val="24"/>
        </w:rPr>
        <w:t>капита</w:t>
      </w:r>
      <w:r>
        <w:rPr>
          <w:sz w:val="24"/>
          <w:szCs w:val="24"/>
        </w:rPr>
        <w:t>ли</w:t>
      </w:r>
      <w:r>
        <w:rPr>
          <w:color w:val="FF0000"/>
          <w:sz w:val="24"/>
          <w:szCs w:val="24"/>
        </w:rPr>
        <w:t xml:space="preserve">зма. </w:t>
      </w:r>
      <w:r>
        <w:rPr>
          <w:sz w:val="24"/>
          <w:szCs w:val="24"/>
        </w:rPr>
        <w:t>Ленинский анализ имел большое значение для исследования становл</w:t>
      </w:r>
      <w:r>
        <w:rPr>
          <w:color w:val="FF0000"/>
          <w:sz w:val="24"/>
          <w:szCs w:val="24"/>
        </w:rPr>
        <w:t xml:space="preserve">ения </w:t>
      </w:r>
      <w:r>
        <w:rPr>
          <w:sz w:val="24"/>
          <w:szCs w:val="24"/>
        </w:rPr>
        <w:t xml:space="preserve">рыночной экономики на </w:t>
      </w:r>
      <w:r>
        <w:rPr>
          <w:color w:val="FF0000"/>
          <w:sz w:val="24"/>
          <w:szCs w:val="24"/>
        </w:rPr>
        <w:t>пер</w:t>
      </w:r>
      <w:r>
        <w:rPr>
          <w:sz w:val="24"/>
          <w:szCs w:val="24"/>
        </w:rPr>
        <w:t>и</w:t>
      </w:r>
      <w:r>
        <w:rPr>
          <w:color w:val="FF0000"/>
          <w:sz w:val="24"/>
          <w:szCs w:val="24"/>
        </w:rPr>
        <w:t xml:space="preserve">ферии </w:t>
      </w:r>
      <w:r>
        <w:rPr>
          <w:sz w:val="24"/>
          <w:szCs w:val="24"/>
        </w:rPr>
        <w:t>капитали</w:t>
      </w:r>
      <w:r>
        <w:rPr>
          <w:sz w:val="24"/>
          <w:szCs w:val="24"/>
        </w:rPr>
        <w:softHyphen/>
        <w:t xml:space="preserve">стического мира. В трактовке В. И. -'lemma политическая экономия изучает не только отношения, </w:t>
      </w:r>
      <w:r>
        <w:rPr>
          <w:color w:val="FF0000"/>
          <w:sz w:val="24"/>
          <w:szCs w:val="24"/>
        </w:rPr>
        <w:t>склад</w:t>
      </w:r>
      <w:r>
        <w:rPr>
          <w:sz w:val="24"/>
          <w:szCs w:val="24"/>
        </w:rPr>
        <w:t>ы</w:t>
      </w:r>
      <w:r>
        <w:rPr>
          <w:color w:val="FF0000"/>
          <w:sz w:val="24"/>
          <w:szCs w:val="24"/>
        </w:rPr>
        <w:t xml:space="preserve">вающиеся </w:t>
      </w:r>
      <w:r>
        <w:rPr>
          <w:sz w:val="24"/>
          <w:szCs w:val="24"/>
        </w:rPr>
        <w:t>в наиболее развитых странах, но и отношения, складывающиеся в процессе перехода от одного способа произ</w:t>
      </w:r>
      <w:r>
        <w:rPr>
          <w:sz w:val="24"/>
          <w:szCs w:val="24"/>
        </w:rPr>
        <w:softHyphen/>
        <w:t xml:space="preserve">водства к другому, и даже различные варианты (модели) такого перехода. </w:t>
      </w:r>
    </w:p>
    <w:p w:rsidR="004626E1" w:rsidRDefault="004626E1">
      <w:pPr>
        <w:widowControl w:val="0"/>
        <w:spacing w:line="240" w:lineRule="atLeast"/>
        <w:ind w:left="19" w:right="28" w:firstLine="48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Обобщая обширную экономическую литературу и опираясь прежде всего на работы </w:t>
      </w:r>
      <w:r>
        <w:rPr>
          <w:color w:val="FF0000"/>
          <w:sz w:val="24"/>
          <w:szCs w:val="24"/>
        </w:rPr>
        <w:t xml:space="preserve">Дж. </w:t>
      </w:r>
      <w:r>
        <w:rPr>
          <w:sz w:val="24"/>
          <w:szCs w:val="24"/>
        </w:rPr>
        <w:t xml:space="preserve">А. </w:t>
      </w:r>
      <w:r>
        <w:rPr>
          <w:color w:val="FF0000"/>
          <w:sz w:val="24"/>
          <w:szCs w:val="24"/>
        </w:rPr>
        <w:t>Гобсона. Р.</w:t>
      </w:r>
      <w:r>
        <w:rPr>
          <w:sz w:val="24"/>
          <w:szCs w:val="24"/>
        </w:rPr>
        <w:t>Ги</w:t>
      </w:r>
      <w:r>
        <w:rPr>
          <w:color w:val="FF0000"/>
          <w:sz w:val="24"/>
          <w:szCs w:val="24"/>
        </w:rPr>
        <w:t xml:space="preserve">льфердинга </w:t>
      </w:r>
      <w:r>
        <w:rPr>
          <w:sz w:val="24"/>
          <w:szCs w:val="24"/>
        </w:rPr>
        <w:t xml:space="preserve">и </w:t>
      </w:r>
      <w:r>
        <w:rPr>
          <w:color w:val="FF0000"/>
          <w:sz w:val="24"/>
          <w:szCs w:val="24"/>
        </w:rPr>
        <w:t xml:space="preserve">Н.И.Бухарина, </w:t>
      </w:r>
      <w:r>
        <w:rPr>
          <w:sz w:val="24"/>
          <w:szCs w:val="24"/>
        </w:rPr>
        <w:t xml:space="preserve">Ленин охарактеризовал основные признаки монополистического капитализма, выявил тенденции его </w:t>
      </w:r>
      <w:r>
        <w:rPr>
          <w:color w:val="FF0000"/>
          <w:sz w:val="24"/>
          <w:szCs w:val="24"/>
        </w:rPr>
        <w:t>персрас</w:t>
      </w:r>
      <w:r>
        <w:rPr>
          <w:sz w:val="24"/>
          <w:szCs w:val="24"/>
        </w:rPr>
        <w:t>т</w:t>
      </w:r>
      <w:r>
        <w:rPr>
          <w:color w:val="FF0000"/>
          <w:sz w:val="24"/>
          <w:szCs w:val="24"/>
        </w:rPr>
        <w:t xml:space="preserve">ания </w:t>
      </w:r>
      <w:r>
        <w:rPr>
          <w:sz w:val="24"/>
          <w:szCs w:val="24"/>
        </w:rPr>
        <w:t>в государственно-монополистический капитализм. Ленинская теория империализма хотя и преувеличивала сте</w:t>
      </w:r>
      <w:r>
        <w:rPr>
          <w:sz w:val="24"/>
          <w:szCs w:val="24"/>
        </w:rPr>
        <w:softHyphen/>
        <w:t>пень кризиса капиталистической экономики, но помогла более глубоко ос</w:t>
      </w:r>
      <w:r>
        <w:rPr>
          <w:sz w:val="24"/>
          <w:szCs w:val="24"/>
        </w:rPr>
        <w:softHyphen/>
        <w:t xml:space="preserve">мыслить всемирное хозяйство как предмет экономической теории, дала ключ к исследованию различных аспектов интернационализации хозяйственной жизни как органических составных частей, как взаимосвязанных сторон единого целого. </w:t>
      </w:r>
    </w:p>
    <w:p w:rsidR="004626E1" w:rsidRDefault="004626E1">
      <w:pPr>
        <w:widowControl w:val="0"/>
        <w:spacing w:line="240" w:lineRule="atLeast"/>
        <w:ind w:left="19" w:right="33" w:firstLine="47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Ленин работал и над конкретизацией представлений </w:t>
      </w:r>
      <w:r>
        <w:rPr>
          <w:color w:val="FF0000"/>
          <w:sz w:val="24"/>
          <w:szCs w:val="24"/>
        </w:rPr>
        <w:t xml:space="preserve">К.Маркса </w:t>
      </w:r>
      <w:r>
        <w:rPr>
          <w:sz w:val="24"/>
          <w:szCs w:val="24"/>
        </w:rPr>
        <w:t xml:space="preserve">и </w:t>
      </w:r>
      <w:r>
        <w:rPr>
          <w:color w:val="FF0000"/>
          <w:sz w:val="24"/>
          <w:szCs w:val="24"/>
        </w:rPr>
        <w:t xml:space="preserve">Ф.Эн- гельса </w:t>
      </w:r>
      <w:r>
        <w:rPr>
          <w:sz w:val="24"/>
          <w:szCs w:val="24"/>
        </w:rPr>
        <w:t>о коммунистической формации, однако попытка реализовать эти идеи в крестьянской России не увенчалась успехом и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привела к искажению пер</w:t>
      </w:r>
      <w:r>
        <w:rPr>
          <w:sz w:val="24"/>
          <w:szCs w:val="24"/>
        </w:rPr>
        <w:softHyphen/>
        <w:t xml:space="preserve">воначальных положений марксизма. </w:t>
      </w:r>
    </w:p>
    <w:p w:rsidR="004626E1" w:rsidRDefault="004626E1">
      <w:pPr>
        <w:widowControl w:val="0"/>
        <w:spacing w:line="240" w:lineRule="atLeast"/>
        <w:ind w:left="4" w:right="43" w:firstLine="489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>Освоение марксизма в СССР в 20-</w:t>
      </w:r>
      <w:r>
        <w:rPr>
          <w:color w:val="FF0000"/>
          <w:sz w:val="24"/>
          <w:szCs w:val="24"/>
        </w:rPr>
        <w:t xml:space="preserve">е </w:t>
      </w:r>
      <w:r>
        <w:rPr>
          <w:sz w:val="24"/>
          <w:szCs w:val="24"/>
        </w:rPr>
        <w:t>годы вылилось в серию дискуссий по узловым проблемам экономической теории (о предмете политэкономии, об азиатском способе производства, о двойственном характере труда, о за</w:t>
      </w:r>
      <w:r>
        <w:rPr>
          <w:sz w:val="24"/>
          <w:szCs w:val="24"/>
        </w:rPr>
        <w:softHyphen/>
        <w:t>коне-регуляторе социалистической экономики и т.д</w:t>
      </w:r>
      <w:r>
        <w:rPr>
          <w:color w:val="FF0000"/>
          <w:sz w:val="24"/>
          <w:szCs w:val="24"/>
        </w:rPr>
        <w:t xml:space="preserve">.). </w:t>
      </w:r>
      <w:r>
        <w:rPr>
          <w:sz w:val="24"/>
          <w:szCs w:val="24"/>
        </w:rPr>
        <w:t xml:space="preserve">По мере становления и укрепления культа личности </w:t>
      </w:r>
      <w:r>
        <w:rPr>
          <w:color w:val="FF0000"/>
          <w:sz w:val="24"/>
          <w:szCs w:val="24"/>
        </w:rPr>
        <w:t xml:space="preserve">И.В. </w:t>
      </w:r>
      <w:r>
        <w:rPr>
          <w:sz w:val="24"/>
          <w:szCs w:val="24"/>
        </w:rPr>
        <w:t>Сталина "большие дискуссии" прекра</w:t>
      </w:r>
      <w:r>
        <w:rPr>
          <w:sz w:val="24"/>
          <w:szCs w:val="24"/>
        </w:rPr>
        <w:softHyphen/>
        <w:t>щаются. Им на смену приходит слепое подчинение авторитету. Происходит искусственное сужение источников марксизма вследствие отрыва от луч</w:t>
      </w:r>
      <w:r>
        <w:rPr>
          <w:sz w:val="24"/>
          <w:szCs w:val="24"/>
        </w:rPr>
        <w:softHyphen/>
        <w:t>ших достижений западной экономической мысли и репрессий против отече</w:t>
      </w:r>
      <w:r>
        <w:rPr>
          <w:sz w:val="24"/>
          <w:szCs w:val="24"/>
        </w:rPr>
        <w:softHyphen/>
        <w:t xml:space="preserve">ственных </w:t>
      </w:r>
      <w:r>
        <w:rPr>
          <w:color w:val="FF0000"/>
          <w:sz w:val="24"/>
          <w:szCs w:val="24"/>
        </w:rPr>
        <w:t xml:space="preserve">" немарксистов " . </w:t>
      </w:r>
    </w:p>
    <w:p w:rsidR="004626E1" w:rsidRDefault="004626E1">
      <w:pPr>
        <w:widowControl w:val="0"/>
        <w:spacing w:line="240" w:lineRule="atLeast"/>
        <w:ind w:left="4" w:right="4" w:firstLine="48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Самоизоляция </w:t>
      </w:r>
      <w:r>
        <w:rPr>
          <w:color w:val="FF0000"/>
          <w:sz w:val="24"/>
          <w:szCs w:val="24"/>
        </w:rPr>
        <w:t xml:space="preserve">сталинизированного </w:t>
      </w:r>
      <w:r>
        <w:rPr>
          <w:sz w:val="24"/>
          <w:szCs w:val="24"/>
        </w:rPr>
        <w:t>марксизма прикрывалась тезисом о нарастающей вульгаризации н</w:t>
      </w:r>
      <w:r>
        <w:rPr>
          <w:color w:val="FF0000"/>
          <w:sz w:val="24"/>
          <w:szCs w:val="24"/>
        </w:rPr>
        <w:t xml:space="preserve">емарксистской </w:t>
      </w:r>
      <w:r>
        <w:rPr>
          <w:sz w:val="24"/>
          <w:szCs w:val="24"/>
        </w:rPr>
        <w:t>политической экономии. Неудивительно, что в этих условиях на первый план выдвигались идеоло</w:t>
      </w:r>
      <w:r>
        <w:rPr>
          <w:sz w:val="24"/>
          <w:szCs w:val="24"/>
        </w:rPr>
        <w:softHyphen/>
        <w:t>гические аспекты политэкономии в ущерб всем остальным. По мере углуб</w:t>
      </w:r>
      <w:r>
        <w:rPr>
          <w:sz w:val="24"/>
          <w:szCs w:val="24"/>
        </w:rPr>
        <w:softHyphen/>
        <w:t>ления экономических противоречий происходили "закрытие" острых тем и сужение эмпирической, статистической базы исследований, что вело в ко</w:t>
      </w:r>
      <w:r>
        <w:rPr>
          <w:sz w:val="24"/>
          <w:szCs w:val="24"/>
        </w:rPr>
        <w:softHyphen/>
        <w:t>нечном счете к вырождению практической функции политической эконо</w:t>
      </w:r>
      <w:r>
        <w:rPr>
          <w:sz w:val="24"/>
          <w:szCs w:val="24"/>
        </w:rPr>
        <w:softHyphen/>
        <w:t>мии и упадку ее научного авторитета. Если марксизм претендует на роль одного из ведущих течений современности, он должен более глубоко и ши</w:t>
      </w:r>
      <w:r>
        <w:rPr>
          <w:sz w:val="24"/>
          <w:szCs w:val="24"/>
        </w:rPr>
        <w:softHyphen/>
        <w:t xml:space="preserve">роко использовать достижения зарубежной и отечественной </w:t>
      </w:r>
      <w:r>
        <w:rPr>
          <w:color w:val="FF0000"/>
          <w:sz w:val="24"/>
          <w:szCs w:val="24"/>
        </w:rPr>
        <w:t xml:space="preserve">немарксистской </w:t>
      </w:r>
      <w:r>
        <w:rPr>
          <w:sz w:val="24"/>
          <w:szCs w:val="24"/>
        </w:rPr>
        <w:t xml:space="preserve">мысли. </w:t>
      </w:r>
    </w:p>
    <w:p w:rsidR="004626E1" w:rsidRDefault="004626E1">
      <w:pPr>
        <w:widowControl w:val="0"/>
        <w:spacing w:line="80" w:lineRule="atLeast"/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 xml:space="preserve">14.1.3. Экономикс современная экономическая теория </w:t>
      </w:r>
    </w:p>
    <w:p w:rsidR="004626E1" w:rsidRDefault="004626E1">
      <w:pPr>
        <w:widowControl w:val="0"/>
        <w:spacing w:line="240" w:lineRule="atLeast"/>
        <w:ind w:left="4" w:right="4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Неоклассическое направление</w:t>
      </w:r>
      <w:r>
        <w:rPr>
          <w:sz w:val="24"/>
          <w:szCs w:val="24"/>
        </w:rPr>
        <w:t xml:space="preserve"> </w:t>
      </w:r>
    </w:p>
    <w:p w:rsidR="004626E1" w:rsidRDefault="004626E1">
      <w:pPr>
        <w:widowControl w:val="0"/>
        <w:spacing w:line="240" w:lineRule="atLeast"/>
        <w:ind w:left="4" w:right="4"/>
        <w:jc w:val="both"/>
        <w:rPr>
          <w:sz w:val="24"/>
          <w:szCs w:val="24"/>
        </w:rPr>
      </w:pPr>
      <w:r>
        <w:rPr>
          <w:sz w:val="24"/>
          <w:szCs w:val="24"/>
        </w:rPr>
        <w:t>Во второй половине XIX в. складыва</w:t>
      </w:r>
      <w:r>
        <w:rPr>
          <w:sz w:val="24"/>
          <w:szCs w:val="24"/>
        </w:rPr>
        <w:softHyphen/>
        <w:t>ются предпосылки для смены общей па</w:t>
      </w:r>
      <w:r>
        <w:rPr>
          <w:sz w:val="24"/>
          <w:szCs w:val="24"/>
        </w:rPr>
        <w:softHyphen/>
        <w:t>радигмы экономической науки. Капита</w:t>
      </w:r>
      <w:r>
        <w:rPr>
          <w:color w:val="FF0000"/>
          <w:sz w:val="24"/>
          <w:szCs w:val="24"/>
        </w:rPr>
        <w:t xml:space="preserve">лизм </w:t>
      </w:r>
      <w:r>
        <w:rPr>
          <w:sz w:val="24"/>
          <w:szCs w:val="24"/>
        </w:rPr>
        <w:t>прочно утверждается в развитых странах. Разработка общих принци</w:t>
      </w:r>
      <w:r>
        <w:rPr>
          <w:sz w:val="24"/>
          <w:szCs w:val="24"/>
        </w:rPr>
        <w:softHyphen/>
        <w:t xml:space="preserve">пов политической экономии заменяется исследованием различных проблем экономической практики, качественный анализ вытесняется </w:t>
      </w:r>
      <w:r>
        <w:rPr>
          <w:color w:val="FF0000"/>
          <w:sz w:val="24"/>
          <w:szCs w:val="24"/>
        </w:rPr>
        <w:t xml:space="preserve">количественным. </w:t>
      </w:r>
      <w:r>
        <w:rPr>
          <w:sz w:val="24"/>
          <w:szCs w:val="24"/>
        </w:rPr>
        <w:t>Авторы все чаще стремятся найти пути оптимизации использования ограни</w:t>
      </w:r>
      <w:r>
        <w:rPr>
          <w:sz w:val="24"/>
          <w:szCs w:val="24"/>
        </w:rPr>
        <w:softHyphen/>
        <w:t>ченных ресурсов, широко применяя для этого теорию предельных величин, дифференциальное и интегральное исчисление. Страницы экономических сочинений заполняются математическими формулами и графиками, иллюс</w:t>
      </w:r>
      <w:r>
        <w:rPr>
          <w:sz w:val="24"/>
          <w:szCs w:val="24"/>
        </w:rPr>
        <w:softHyphen/>
        <w:t>трирующими различные рыночные ситуации. Новые веяния находят отра</w:t>
      </w:r>
      <w:r>
        <w:rPr>
          <w:sz w:val="24"/>
          <w:szCs w:val="24"/>
        </w:rPr>
        <w:softHyphen/>
        <w:t>жение и в изменении названия самой науки. Понятие "политическая эконо</w:t>
      </w:r>
      <w:r>
        <w:rPr>
          <w:sz w:val="24"/>
          <w:szCs w:val="24"/>
        </w:rPr>
        <w:softHyphen/>
        <w:t xml:space="preserve">мия" </w:t>
      </w:r>
      <w:r>
        <w:rPr>
          <w:b/>
          <w:bCs/>
          <w:i/>
          <w:iCs/>
          <w:sz w:val="24"/>
          <w:szCs w:val="24"/>
        </w:rPr>
        <w:t xml:space="preserve">(political economy) </w:t>
      </w:r>
      <w:r>
        <w:rPr>
          <w:sz w:val="24"/>
          <w:szCs w:val="24"/>
        </w:rPr>
        <w:t xml:space="preserve">вытесняется понятием "Экономикс" </w:t>
      </w:r>
      <w:r>
        <w:rPr>
          <w:i/>
          <w:iCs/>
          <w:sz w:val="24"/>
          <w:szCs w:val="24"/>
        </w:rPr>
        <w:t>(econo</w:t>
      </w:r>
      <w:r>
        <w:rPr>
          <w:i/>
          <w:iCs/>
          <w:sz w:val="24"/>
          <w:szCs w:val="24"/>
        </w:rPr>
        <w:softHyphen/>
        <w:t>mics</w:t>
      </w:r>
      <w:r>
        <w:rPr>
          <w:i/>
          <w:iCs/>
          <w:color w:val="FF0000"/>
          <w:sz w:val="24"/>
          <w:szCs w:val="24"/>
        </w:rPr>
        <w:t xml:space="preserve">). </w:t>
      </w:r>
      <w:r>
        <w:rPr>
          <w:sz w:val="24"/>
          <w:szCs w:val="24"/>
        </w:rPr>
        <w:t>Под "Экономикс" понимается аналитическая наука об использовании людьми ограниченных ресурсов (земля, труд, капитал, предпринимательс</w:t>
      </w:r>
      <w:r>
        <w:rPr>
          <w:sz w:val="24"/>
          <w:szCs w:val="24"/>
        </w:rPr>
        <w:softHyphen/>
        <w:t>кие способности) для производства различных товаров и услуг, их распре</w:t>
      </w:r>
      <w:r>
        <w:rPr>
          <w:sz w:val="24"/>
          <w:szCs w:val="24"/>
        </w:rPr>
        <w:softHyphen/>
        <w:t xml:space="preserve">деления и обмена между членами общества в целях потребления. </w:t>
      </w:r>
    </w:p>
    <w:p w:rsidR="004626E1" w:rsidRDefault="004626E1">
      <w:pPr>
        <w:widowControl w:val="0"/>
        <w:spacing w:line="240" w:lineRule="atLeast"/>
        <w:ind w:left="9" w:right="4" w:firstLine="480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>Рождение нового термина связано с именем одного из основоположников неоклассического направления английского экономиста Альфреда Мар</w:t>
      </w:r>
      <w:r>
        <w:rPr>
          <w:sz w:val="24"/>
          <w:szCs w:val="24"/>
        </w:rPr>
        <w:softHyphen/>
        <w:t xml:space="preserve">шалла (1842-1924). В 1890 г. выходят его "Принципы экономики" (Principles of Economics), главным предметом анализа которых является уже не теория стоимости, а теория цены. Механизм ценообразования рассматривается с точки зрения соотношения спроса и предложения. В основу теории спроса А. Маршалл положил </w:t>
      </w:r>
      <w:r>
        <w:rPr>
          <w:color w:val="FF0000"/>
          <w:sz w:val="24"/>
          <w:szCs w:val="24"/>
        </w:rPr>
        <w:t xml:space="preserve">маржинализм </w:t>
      </w:r>
      <w:r>
        <w:rPr>
          <w:sz w:val="24"/>
          <w:szCs w:val="24"/>
        </w:rPr>
        <w:t>- учение о предельной полезности, разви</w:t>
      </w:r>
      <w:r>
        <w:rPr>
          <w:sz w:val="24"/>
          <w:szCs w:val="24"/>
        </w:rPr>
        <w:softHyphen/>
        <w:t xml:space="preserve">тое в работах У. </w:t>
      </w:r>
      <w:r>
        <w:rPr>
          <w:color w:val="FF0000"/>
          <w:sz w:val="24"/>
          <w:szCs w:val="24"/>
        </w:rPr>
        <w:t xml:space="preserve">Джевонса, </w:t>
      </w:r>
      <w:r>
        <w:rPr>
          <w:sz w:val="24"/>
          <w:szCs w:val="24"/>
        </w:rPr>
        <w:t xml:space="preserve">К. </w:t>
      </w:r>
      <w:r>
        <w:rPr>
          <w:color w:val="FF0000"/>
          <w:sz w:val="24"/>
          <w:szCs w:val="24"/>
        </w:rPr>
        <w:t xml:space="preserve">Менгера, Э. Бем-Баверка, Ф. Визера, </w:t>
      </w:r>
      <w:r>
        <w:rPr>
          <w:sz w:val="24"/>
          <w:szCs w:val="24"/>
        </w:rPr>
        <w:t xml:space="preserve">Л. </w:t>
      </w:r>
      <w:r>
        <w:rPr>
          <w:color w:val="FF0000"/>
          <w:sz w:val="24"/>
          <w:szCs w:val="24"/>
        </w:rPr>
        <w:t xml:space="preserve">Вальраса </w:t>
      </w:r>
      <w:r>
        <w:rPr>
          <w:sz w:val="24"/>
          <w:szCs w:val="24"/>
        </w:rPr>
        <w:t>и других; в основу теории предложения - концепцию факторов производства, дополненную позднее теорией предельной производительно</w:t>
      </w:r>
      <w:r>
        <w:rPr>
          <w:sz w:val="24"/>
          <w:szCs w:val="24"/>
        </w:rPr>
        <w:softHyphen/>
        <w:t xml:space="preserve">сти </w:t>
      </w:r>
      <w:r>
        <w:rPr>
          <w:color w:val="FF0000"/>
          <w:sz w:val="24"/>
          <w:szCs w:val="24"/>
        </w:rPr>
        <w:t xml:space="preserve">Дж. </w:t>
      </w:r>
      <w:r>
        <w:rPr>
          <w:sz w:val="24"/>
          <w:szCs w:val="24"/>
        </w:rPr>
        <w:t xml:space="preserve">Б. Кларка. Если классики буржуазной политэкономии стремились к выявлению прежде всего объективных закономерностей, то А. Маршалл исходит из субъективных оценок хозяйствующих субъектов ("свобода выбора" </w:t>
      </w:r>
      <w:r>
        <w:rPr>
          <w:color w:val="FF0000"/>
          <w:sz w:val="24"/>
          <w:szCs w:val="24"/>
        </w:rPr>
        <w:t xml:space="preserve">) . </w:t>
      </w:r>
    </w:p>
    <w:p w:rsidR="004626E1" w:rsidRDefault="004626E1">
      <w:pPr>
        <w:widowControl w:val="0"/>
        <w:spacing w:line="160" w:lineRule="atLeast"/>
        <w:ind w:left="4" w:right="4" w:firstLine="513"/>
        <w:jc w:val="both"/>
        <w:rPr>
          <w:i/>
          <w:iCs/>
          <w:sz w:val="24"/>
          <w:szCs w:val="24"/>
        </w:rPr>
      </w:pPr>
      <w:r>
        <w:rPr>
          <w:color w:val="FF0000"/>
          <w:sz w:val="24"/>
          <w:szCs w:val="24"/>
        </w:rPr>
        <w:t>'</w:t>
      </w:r>
      <w:r>
        <w:rPr>
          <w:i/>
          <w:iCs/>
          <w:color w:val="FF0000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Под политической экономией в XX в. на Западе начинают понимать не экономическую теорию в целом, а экономическую политику как самостоятельную отрасль экономической науки. </w:t>
      </w:r>
    </w:p>
    <w:p w:rsidR="004626E1" w:rsidRDefault="004626E1">
      <w:pPr>
        <w:widowControl w:val="0"/>
        <w:spacing w:line="240" w:lineRule="atLeast"/>
        <w:ind w:left="4" w:right="4" w:firstLine="47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Теория </w:t>
      </w:r>
      <w:r>
        <w:rPr>
          <w:color w:val="FF0000"/>
          <w:sz w:val="24"/>
          <w:szCs w:val="24"/>
        </w:rPr>
        <w:t xml:space="preserve">маржиналиетов </w:t>
      </w:r>
      <w:r>
        <w:rPr>
          <w:sz w:val="24"/>
          <w:szCs w:val="24"/>
        </w:rPr>
        <w:t>и А. Маршалла отличалась статичностью пост</w:t>
      </w:r>
      <w:r>
        <w:rPr>
          <w:sz w:val="24"/>
          <w:szCs w:val="24"/>
        </w:rPr>
        <w:softHyphen/>
        <w:t>роения, преодолеть которую стремился первоначально лишь Й</w:t>
      </w:r>
      <w:r>
        <w:rPr>
          <w:b/>
          <w:bCs/>
          <w:color w:val="FF0000"/>
          <w:sz w:val="24"/>
          <w:szCs w:val="24"/>
        </w:rPr>
        <w:t xml:space="preserve">озеф </w:t>
      </w:r>
      <w:r>
        <w:rPr>
          <w:b/>
          <w:bCs/>
          <w:sz w:val="24"/>
          <w:szCs w:val="24"/>
        </w:rPr>
        <w:t xml:space="preserve">Шумпетер </w:t>
      </w:r>
      <w:r>
        <w:rPr>
          <w:sz w:val="24"/>
          <w:szCs w:val="24"/>
        </w:rPr>
        <w:t>(1883-1950). Уже в начале века он предпринял попытку динамичес</w:t>
      </w:r>
      <w:r>
        <w:rPr>
          <w:sz w:val="24"/>
          <w:szCs w:val="24"/>
        </w:rPr>
        <w:softHyphen/>
        <w:t>кого моделирования развития капитализма, стремясь показать влияние ин</w:t>
      </w:r>
      <w:r>
        <w:rPr>
          <w:sz w:val="24"/>
          <w:szCs w:val="24"/>
        </w:rPr>
        <w:softHyphen/>
        <w:t>новационного процесса на изменение таких важных показателей, как пред</w:t>
      </w:r>
      <w:r>
        <w:rPr>
          <w:sz w:val="24"/>
          <w:szCs w:val="24"/>
        </w:rPr>
        <w:softHyphen/>
        <w:t>принимательская прибыль, капитал и процент ("Теория экономического раз</w:t>
      </w:r>
      <w:r>
        <w:rPr>
          <w:sz w:val="24"/>
          <w:szCs w:val="24"/>
        </w:rPr>
        <w:softHyphen/>
        <w:t>вития", 1911). Продолжением этой работы стала монография "Экономи</w:t>
      </w:r>
      <w:r>
        <w:rPr>
          <w:sz w:val="24"/>
          <w:szCs w:val="24"/>
        </w:rPr>
        <w:softHyphen/>
        <w:t xml:space="preserve">ческие циклы" (1939), посвященная теоретическому, историческому и статистическому анализу процесса циклического развития капитализма. В этой работе и. </w:t>
      </w:r>
      <w:r>
        <w:rPr>
          <w:color w:val="FF0000"/>
          <w:sz w:val="24"/>
          <w:szCs w:val="24"/>
        </w:rPr>
        <w:t xml:space="preserve">Шумпетер </w:t>
      </w:r>
      <w:r>
        <w:rPr>
          <w:sz w:val="24"/>
          <w:szCs w:val="24"/>
        </w:rPr>
        <w:t>показывает взаимосвязь между тремя вида</w:t>
      </w:r>
      <w:r>
        <w:rPr>
          <w:sz w:val="24"/>
          <w:szCs w:val="24"/>
        </w:rPr>
        <w:softHyphen/>
        <w:t xml:space="preserve">ми колебаний: короткими "циклами </w:t>
      </w:r>
      <w:r>
        <w:rPr>
          <w:color w:val="FF0000"/>
          <w:sz w:val="24"/>
          <w:szCs w:val="24"/>
        </w:rPr>
        <w:t xml:space="preserve">Китчина" </w:t>
      </w:r>
      <w:r>
        <w:rPr>
          <w:sz w:val="24"/>
          <w:szCs w:val="24"/>
        </w:rPr>
        <w:t>(2 года 4 месяца), средни</w:t>
      </w:r>
      <w:r>
        <w:rPr>
          <w:sz w:val="24"/>
          <w:szCs w:val="24"/>
        </w:rPr>
        <w:softHyphen/>
        <w:t xml:space="preserve">ми "циклами </w:t>
      </w:r>
      <w:r>
        <w:rPr>
          <w:color w:val="FF0000"/>
          <w:sz w:val="24"/>
          <w:szCs w:val="24"/>
        </w:rPr>
        <w:t xml:space="preserve">Жуглара" </w:t>
      </w:r>
      <w:r>
        <w:rPr>
          <w:sz w:val="24"/>
          <w:szCs w:val="24"/>
        </w:rPr>
        <w:t xml:space="preserve">(10 лет) и длинными "циклами </w:t>
      </w:r>
      <w:r>
        <w:rPr>
          <w:color w:val="FF0000"/>
          <w:sz w:val="24"/>
          <w:szCs w:val="24"/>
        </w:rPr>
        <w:t xml:space="preserve">Кондратьева" </w:t>
      </w:r>
      <w:r>
        <w:rPr>
          <w:sz w:val="24"/>
          <w:szCs w:val="24"/>
        </w:rPr>
        <w:t xml:space="preserve">(55 лет). </w:t>
      </w:r>
    </w:p>
    <w:p w:rsidR="004626E1" w:rsidRDefault="004626E1">
      <w:pPr>
        <w:widowControl w:val="0"/>
        <w:spacing w:line="80" w:lineRule="atLeast"/>
        <w:jc w:val="both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Кейнсианство </w:t>
      </w:r>
    </w:p>
    <w:p w:rsidR="004626E1" w:rsidRDefault="004626E1">
      <w:pPr>
        <w:widowControl w:val="0"/>
        <w:spacing w:line="240" w:lineRule="atLeast"/>
        <w:ind w:left="43" w:right="4"/>
        <w:jc w:val="both"/>
        <w:rPr>
          <w:sz w:val="24"/>
          <w:szCs w:val="24"/>
        </w:rPr>
      </w:pPr>
      <w:r>
        <w:rPr>
          <w:sz w:val="24"/>
          <w:szCs w:val="24"/>
        </w:rPr>
        <w:t>Теория Маршалла фактически абстрагиро</w:t>
      </w:r>
      <w:r>
        <w:rPr>
          <w:sz w:val="24"/>
          <w:szCs w:val="24"/>
        </w:rPr>
        <w:softHyphen/>
        <w:t>валась от деятельности монополий. Одна</w:t>
      </w:r>
      <w:r>
        <w:rPr>
          <w:sz w:val="24"/>
          <w:szCs w:val="24"/>
        </w:rPr>
        <w:softHyphen/>
        <w:t>ко после кризисов 20-</w:t>
      </w:r>
      <w:r>
        <w:rPr>
          <w:color w:val="FF0000"/>
          <w:sz w:val="24"/>
          <w:szCs w:val="24"/>
        </w:rPr>
        <w:t xml:space="preserve">ЗО-х </w:t>
      </w:r>
      <w:r>
        <w:rPr>
          <w:sz w:val="24"/>
          <w:szCs w:val="24"/>
        </w:rPr>
        <w:t xml:space="preserve">годов и особенно Великой депрессии 1929-1933 гг. не заметить влияния монополий на ценообразование было уже нельзя. В 1933 г. выходят "Теория монополистической конкуренции" </w:t>
      </w:r>
      <w:r>
        <w:rPr>
          <w:color w:val="FF0000"/>
          <w:sz w:val="24"/>
          <w:szCs w:val="24"/>
        </w:rPr>
        <w:t xml:space="preserve">Э. Чемберлина </w:t>
      </w:r>
      <w:r>
        <w:rPr>
          <w:sz w:val="24"/>
          <w:szCs w:val="24"/>
        </w:rPr>
        <w:t xml:space="preserve">и "Экономика несовершенной конкуренции" </w:t>
      </w:r>
      <w:r>
        <w:rPr>
          <w:color w:val="FF0000"/>
          <w:sz w:val="24"/>
          <w:szCs w:val="24"/>
        </w:rPr>
        <w:t xml:space="preserve">Дж. </w:t>
      </w:r>
      <w:r>
        <w:rPr>
          <w:sz w:val="24"/>
          <w:szCs w:val="24"/>
        </w:rPr>
        <w:t>Робинсон, в которых ис</w:t>
      </w:r>
      <w:r>
        <w:rPr>
          <w:sz w:val="24"/>
          <w:szCs w:val="24"/>
        </w:rPr>
        <w:softHyphen/>
        <w:t xml:space="preserve">следуется механизм монополистического ценообразования. </w:t>
      </w:r>
    </w:p>
    <w:p w:rsidR="004626E1" w:rsidRDefault="004626E1">
      <w:pPr>
        <w:widowControl w:val="0"/>
        <w:spacing w:line="240" w:lineRule="atLeast"/>
        <w:ind w:left="4" w:right="14" w:firstLine="4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Однако подлинную революцию в экономической теории произвела опубликованная в 1936 г. "Общая теория занятости, процента и денег" </w:t>
      </w:r>
      <w:r>
        <w:rPr>
          <w:b/>
          <w:bCs/>
          <w:sz w:val="24"/>
          <w:szCs w:val="24"/>
        </w:rPr>
        <w:t xml:space="preserve">Джона </w:t>
      </w:r>
      <w:r>
        <w:rPr>
          <w:b/>
          <w:bCs/>
          <w:color w:val="FF0000"/>
          <w:sz w:val="24"/>
          <w:szCs w:val="24"/>
        </w:rPr>
        <w:t xml:space="preserve">Мейнарда Кейиса </w:t>
      </w:r>
      <w:r>
        <w:rPr>
          <w:sz w:val="24"/>
          <w:szCs w:val="24"/>
        </w:rPr>
        <w:t>(1883-1946). С его именем связано рождение нового на</w:t>
      </w:r>
      <w:r>
        <w:rPr>
          <w:sz w:val="24"/>
          <w:szCs w:val="24"/>
        </w:rPr>
        <w:softHyphen/>
        <w:t xml:space="preserve">правления западной экономической мысли </w:t>
      </w:r>
      <w:r>
        <w:rPr>
          <w:b/>
          <w:bCs/>
          <w:color w:val="FF0000"/>
          <w:sz w:val="24"/>
          <w:szCs w:val="24"/>
        </w:rPr>
        <w:t xml:space="preserve">кейнснаиства, </w:t>
      </w:r>
      <w:r>
        <w:rPr>
          <w:sz w:val="24"/>
          <w:szCs w:val="24"/>
        </w:rPr>
        <w:t>поставившего в центр проблемы макроанализа. Такой подход не только способствовал бо</w:t>
      </w:r>
      <w:r>
        <w:rPr>
          <w:sz w:val="24"/>
          <w:szCs w:val="24"/>
        </w:rPr>
        <w:softHyphen/>
        <w:t>лее глубокому отражению объективной реальности в экономической тео</w:t>
      </w:r>
      <w:r>
        <w:rPr>
          <w:sz w:val="24"/>
          <w:szCs w:val="24"/>
        </w:rPr>
        <w:softHyphen/>
        <w:t>рии, но и в значительной степени поставил нормативный аспект в зависи</w:t>
      </w:r>
      <w:r>
        <w:rPr>
          <w:sz w:val="24"/>
          <w:szCs w:val="24"/>
        </w:rPr>
        <w:softHyphen/>
        <w:t>мость от позитивного. Койне отказывается от некоторых основных постула</w:t>
      </w:r>
      <w:r>
        <w:rPr>
          <w:sz w:val="24"/>
          <w:szCs w:val="24"/>
        </w:rPr>
        <w:softHyphen/>
        <w:t>тов неоклассического учения, в частности, от рассмотрения рынка как иде</w:t>
      </w:r>
      <w:r>
        <w:rPr>
          <w:sz w:val="24"/>
          <w:szCs w:val="24"/>
        </w:rPr>
        <w:softHyphen/>
        <w:t xml:space="preserve">ального саморегулирующегося механизма. Рынок, с точки зрения </w:t>
      </w:r>
      <w:r>
        <w:rPr>
          <w:color w:val="FF0000"/>
          <w:sz w:val="24"/>
          <w:szCs w:val="24"/>
        </w:rPr>
        <w:t xml:space="preserve">Кейнса, </w:t>
      </w:r>
      <w:r>
        <w:rPr>
          <w:sz w:val="24"/>
          <w:szCs w:val="24"/>
        </w:rPr>
        <w:t>не может обеспечить "эффективный спрос", поэтому государство должно его стимулировать посредством денежно-кредитной и бюджетной политики. Эта политика должна поощрять частные инвестиции и рост потребительс</w:t>
      </w:r>
      <w:r>
        <w:rPr>
          <w:sz w:val="24"/>
          <w:szCs w:val="24"/>
        </w:rPr>
        <w:softHyphen/>
        <w:t>ких расходов таким образом, чтобы способствовать наиболее быстрому ро</w:t>
      </w:r>
      <w:r>
        <w:rPr>
          <w:sz w:val="24"/>
          <w:szCs w:val="24"/>
        </w:rPr>
        <w:softHyphen/>
        <w:t xml:space="preserve">сту национального дохода. Практическая направленность теории </w:t>
      </w:r>
      <w:r>
        <w:rPr>
          <w:color w:val="FF0000"/>
          <w:sz w:val="24"/>
          <w:szCs w:val="24"/>
        </w:rPr>
        <w:t xml:space="preserve">Кейнса </w:t>
      </w:r>
      <w:r>
        <w:rPr>
          <w:sz w:val="24"/>
          <w:szCs w:val="24"/>
        </w:rPr>
        <w:t xml:space="preserve">обеспечила ей широкую популярность в послевоенные годы. </w:t>
      </w:r>
      <w:r>
        <w:rPr>
          <w:color w:val="FF0000"/>
          <w:sz w:val="24"/>
          <w:szCs w:val="24"/>
        </w:rPr>
        <w:t xml:space="preserve">Кейнсианские </w:t>
      </w:r>
      <w:r>
        <w:rPr>
          <w:sz w:val="24"/>
          <w:szCs w:val="24"/>
        </w:rPr>
        <w:t xml:space="preserve">рецепты стали идеологической программой смешанной экономики и теории "государства всеобщего благоденствия". </w:t>
      </w:r>
    </w:p>
    <w:p w:rsidR="004626E1" w:rsidRDefault="004626E1">
      <w:pPr>
        <w:widowControl w:val="0"/>
        <w:spacing w:line="240" w:lineRule="atLeast"/>
        <w:ind w:left="19" w:right="19" w:firstLine="480"/>
        <w:jc w:val="both"/>
        <w:rPr>
          <w:sz w:val="24"/>
          <w:szCs w:val="24"/>
        </w:rPr>
      </w:pPr>
      <w:r>
        <w:rPr>
          <w:sz w:val="24"/>
          <w:szCs w:val="24"/>
        </w:rPr>
        <w:t>С начала 50-</w:t>
      </w:r>
      <w:r>
        <w:rPr>
          <w:color w:val="FF0000"/>
          <w:sz w:val="24"/>
          <w:szCs w:val="24"/>
        </w:rPr>
        <w:t xml:space="preserve">х </w:t>
      </w:r>
      <w:r>
        <w:rPr>
          <w:sz w:val="24"/>
          <w:szCs w:val="24"/>
        </w:rPr>
        <w:t xml:space="preserve">годов </w:t>
      </w:r>
      <w:r>
        <w:rPr>
          <w:b/>
          <w:bCs/>
          <w:color w:val="FF0000"/>
          <w:sz w:val="24"/>
          <w:szCs w:val="24"/>
        </w:rPr>
        <w:t xml:space="preserve">неокейнсианцы </w:t>
      </w:r>
      <w:r>
        <w:rPr>
          <w:color w:val="FF0000"/>
          <w:sz w:val="24"/>
          <w:szCs w:val="24"/>
        </w:rPr>
        <w:t xml:space="preserve">(Р.Харрод, Е.Домар, Э.Хансен </w:t>
      </w:r>
      <w:r>
        <w:rPr>
          <w:sz w:val="24"/>
          <w:szCs w:val="24"/>
        </w:rPr>
        <w:t>и др.) активно разрабатывают проблемы экономической динамики и прежде всего темпов и факторов роста, стремятся найти оптимальное соотношение между занятостью и инфляцией. На это же направлена концепция "нео</w:t>
      </w:r>
      <w:r>
        <w:rPr>
          <w:sz w:val="24"/>
          <w:szCs w:val="24"/>
        </w:rPr>
        <w:softHyphen/>
        <w:t xml:space="preserve">классического синтеза" </w:t>
      </w:r>
      <w:r>
        <w:rPr>
          <w:color w:val="FF0000"/>
          <w:sz w:val="24"/>
          <w:szCs w:val="24"/>
        </w:rPr>
        <w:t xml:space="preserve">П.Э.Самуэльсона, </w:t>
      </w:r>
      <w:r>
        <w:rPr>
          <w:sz w:val="24"/>
          <w:szCs w:val="24"/>
        </w:rPr>
        <w:t>пытавшегося органически соеди</w:t>
      </w:r>
      <w:r>
        <w:rPr>
          <w:sz w:val="24"/>
          <w:szCs w:val="24"/>
        </w:rPr>
        <w:softHyphen/>
        <w:t xml:space="preserve">нить методы рыночного и государственного регулирования. </w:t>
      </w:r>
      <w:r>
        <w:rPr>
          <w:b/>
          <w:bCs/>
          <w:color w:val="FF0000"/>
          <w:sz w:val="24"/>
          <w:szCs w:val="24"/>
        </w:rPr>
        <w:t xml:space="preserve">Посткейнсианцы </w:t>
      </w:r>
      <w:r>
        <w:rPr>
          <w:color w:val="FF0000"/>
          <w:sz w:val="24"/>
          <w:szCs w:val="24"/>
        </w:rPr>
        <w:t xml:space="preserve">(Дж.Робинсон, П.Сраффа, Н.Калдор </w:t>
      </w:r>
      <w:r>
        <w:rPr>
          <w:sz w:val="24"/>
          <w:szCs w:val="24"/>
        </w:rPr>
        <w:t xml:space="preserve">и др.) в </w:t>
      </w:r>
      <w:r>
        <w:rPr>
          <w:color w:val="FF0000"/>
          <w:sz w:val="24"/>
          <w:szCs w:val="24"/>
        </w:rPr>
        <w:t xml:space="preserve">60-70-е </w:t>
      </w:r>
      <w:r>
        <w:rPr>
          <w:sz w:val="24"/>
          <w:szCs w:val="24"/>
        </w:rPr>
        <w:t xml:space="preserve">годы сделали попытку дополнить </w:t>
      </w:r>
      <w:r>
        <w:rPr>
          <w:color w:val="FF0000"/>
          <w:sz w:val="24"/>
          <w:szCs w:val="24"/>
        </w:rPr>
        <w:t xml:space="preserve">кейнсианство </w:t>
      </w:r>
      <w:r>
        <w:rPr>
          <w:sz w:val="24"/>
          <w:szCs w:val="24"/>
        </w:rPr>
        <w:t xml:space="preserve">идеями </w:t>
      </w:r>
      <w:r>
        <w:rPr>
          <w:color w:val="FF0000"/>
          <w:sz w:val="24"/>
          <w:szCs w:val="24"/>
        </w:rPr>
        <w:t xml:space="preserve">Д.Рикардо. Неорикардианцы </w:t>
      </w:r>
      <w:r>
        <w:rPr>
          <w:sz w:val="24"/>
          <w:szCs w:val="24"/>
        </w:rPr>
        <w:t>вы</w:t>
      </w:r>
      <w:r>
        <w:rPr>
          <w:sz w:val="24"/>
          <w:szCs w:val="24"/>
        </w:rPr>
        <w:softHyphen/>
        <w:t>ступают за более уравнительное распределение доходов, ограничение ры</w:t>
      </w:r>
      <w:r>
        <w:rPr>
          <w:sz w:val="24"/>
          <w:szCs w:val="24"/>
        </w:rPr>
        <w:softHyphen/>
        <w:t xml:space="preserve">ночной конкуренции, проведение системы мер для эффективной борьбы с инфляцией. </w:t>
      </w:r>
    </w:p>
    <w:p w:rsidR="004626E1" w:rsidRDefault="004626E1">
      <w:pPr>
        <w:widowControl w:val="0"/>
        <w:spacing w:line="240" w:lineRule="atLeast"/>
        <w:ind w:left="19" w:right="43" w:firstLine="475"/>
        <w:jc w:val="both"/>
        <w:rPr>
          <w:sz w:val="24"/>
          <w:szCs w:val="24"/>
        </w:rPr>
      </w:pPr>
      <w:r>
        <w:rPr>
          <w:sz w:val="24"/>
          <w:szCs w:val="24"/>
        </w:rPr>
        <w:t>Однако 70-</w:t>
      </w:r>
      <w:r>
        <w:rPr>
          <w:color w:val="FF0000"/>
          <w:sz w:val="24"/>
          <w:szCs w:val="24"/>
        </w:rPr>
        <w:t xml:space="preserve">е </w:t>
      </w:r>
      <w:r>
        <w:rPr>
          <w:sz w:val="24"/>
          <w:szCs w:val="24"/>
        </w:rPr>
        <w:t xml:space="preserve">годы стали периодом разочарования в </w:t>
      </w:r>
      <w:r>
        <w:rPr>
          <w:color w:val="FF0000"/>
          <w:sz w:val="24"/>
          <w:szCs w:val="24"/>
        </w:rPr>
        <w:t xml:space="preserve">кейнсианстве. </w:t>
      </w:r>
      <w:r>
        <w:rPr>
          <w:sz w:val="24"/>
          <w:szCs w:val="24"/>
        </w:rPr>
        <w:t>Пред</w:t>
      </w:r>
      <w:r>
        <w:rPr>
          <w:sz w:val="24"/>
          <w:szCs w:val="24"/>
        </w:rPr>
        <w:softHyphen/>
        <w:t>лагаемые рецепты оказались недостаточно эффективными, чтобы остано</w:t>
      </w:r>
      <w:r>
        <w:rPr>
          <w:sz w:val="24"/>
          <w:szCs w:val="24"/>
        </w:rPr>
        <w:softHyphen/>
        <w:t xml:space="preserve">вить рост инфляции, падение производства и увеличение безработицы. </w:t>
      </w:r>
    </w:p>
    <w:p w:rsidR="004626E1" w:rsidRDefault="004626E1">
      <w:pPr>
        <w:widowControl w:val="0"/>
        <w:spacing w:line="240" w:lineRule="atLeast"/>
        <w:ind w:left="19" w:right="43" w:firstLine="470"/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t xml:space="preserve">Кейнсианская </w:t>
      </w:r>
      <w:r>
        <w:rPr>
          <w:sz w:val="24"/>
          <w:szCs w:val="24"/>
        </w:rPr>
        <w:t>парадигма не сумела полностью вытеснить неокласси</w:t>
      </w:r>
      <w:r>
        <w:rPr>
          <w:sz w:val="24"/>
          <w:szCs w:val="24"/>
        </w:rPr>
        <w:softHyphen/>
        <w:t>ческую. Попытка объединить обе парадигмы в форме неоклассического син</w:t>
      </w:r>
      <w:r>
        <w:rPr>
          <w:sz w:val="24"/>
          <w:szCs w:val="24"/>
        </w:rPr>
        <w:softHyphen/>
        <w:t>теза не увенчалась успехом, так как не отличалась цельностью; при анализе макроэкономических процессов отрицалось то, что служило базой для мик</w:t>
      </w:r>
      <w:r>
        <w:rPr>
          <w:sz w:val="24"/>
          <w:szCs w:val="24"/>
        </w:rPr>
        <w:softHyphen/>
        <w:t xml:space="preserve">роэкономического анализа. Более того, в </w:t>
      </w:r>
      <w:r>
        <w:rPr>
          <w:color w:val="FF0000"/>
          <w:sz w:val="24"/>
          <w:szCs w:val="24"/>
        </w:rPr>
        <w:t xml:space="preserve">70-80-е </w:t>
      </w:r>
      <w:r>
        <w:rPr>
          <w:sz w:val="24"/>
          <w:szCs w:val="24"/>
        </w:rPr>
        <w:t xml:space="preserve">годы новые направления </w:t>
      </w:r>
      <w:r>
        <w:rPr>
          <w:color w:val="FF0000"/>
          <w:sz w:val="24"/>
          <w:szCs w:val="24"/>
        </w:rPr>
        <w:t xml:space="preserve">неоклассики </w:t>
      </w:r>
      <w:r>
        <w:rPr>
          <w:sz w:val="24"/>
          <w:szCs w:val="24"/>
        </w:rPr>
        <w:t>(монетаризм, новая классическая экономика, теория обществен</w:t>
      </w:r>
      <w:r>
        <w:rPr>
          <w:sz w:val="24"/>
          <w:szCs w:val="24"/>
        </w:rPr>
        <w:softHyphen/>
        <w:t xml:space="preserve">ного выбора) заметно теснят </w:t>
      </w:r>
      <w:r>
        <w:rPr>
          <w:color w:val="FF0000"/>
          <w:sz w:val="24"/>
          <w:szCs w:val="24"/>
        </w:rPr>
        <w:t xml:space="preserve">кейнсианство </w:t>
      </w:r>
      <w:r>
        <w:rPr>
          <w:sz w:val="24"/>
          <w:szCs w:val="24"/>
        </w:rPr>
        <w:t xml:space="preserve">(см. рис. 14-1). </w:t>
      </w:r>
    </w:p>
    <w:p w:rsidR="004626E1" w:rsidRDefault="009F2706">
      <w:pPr>
        <w:widowControl w:val="0"/>
        <w:spacing w:line="240" w:lineRule="atLeast"/>
        <w:ind w:left="4" w:right="4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8pt;height:268.5pt">
            <v:imagedata r:id="rId5" o:title=""/>
          </v:shape>
        </w:pict>
      </w:r>
    </w:p>
    <w:p w:rsidR="004626E1" w:rsidRDefault="004626E1">
      <w:pPr>
        <w:widowControl w:val="0"/>
        <w:spacing w:line="160" w:lineRule="atLeast"/>
        <w:ind w:left="52" w:right="360" w:firstLine="11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26E1" w:rsidRDefault="004626E1">
      <w:pPr>
        <w:widowControl w:val="0"/>
        <w:spacing w:line="80" w:lineRule="atLeast"/>
        <w:ind w:left="4" w:right="4"/>
        <w:jc w:val="both"/>
        <w:rPr>
          <w:sz w:val="24"/>
          <w:szCs w:val="24"/>
        </w:rPr>
      </w:pPr>
    </w:p>
    <w:p w:rsidR="004626E1" w:rsidRDefault="004626E1">
      <w:pPr>
        <w:widowControl w:val="0"/>
        <w:spacing w:line="12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Монетаризм </w:t>
      </w:r>
    </w:p>
    <w:p w:rsidR="004626E1" w:rsidRDefault="004626E1">
      <w:pPr>
        <w:widowControl w:val="0"/>
        <w:spacing w:line="240" w:lineRule="atLeast"/>
        <w:ind w:left="9" w:right="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Первыми наступление начали </w:t>
      </w:r>
      <w:r>
        <w:rPr>
          <w:color w:val="FF0000"/>
          <w:sz w:val="24"/>
          <w:szCs w:val="24"/>
        </w:rPr>
        <w:t xml:space="preserve">монетаристы. </w:t>
      </w:r>
      <w:r>
        <w:rPr>
          <w:sz w:val="24"/>
          <w:szCs w:val="24"/>
        </w:rPr>
        <w:t xml:space="preserve">Монетаризм, как и классический либерализм в целом, рассматривает рынок в качестве саморегулирующейся системы и выступает против чрезмерного вмешательства государства в экономику. Это направление характеризуется пристальным вниманием к денежной массе, находящейся в обращении, которую </w:t>
      </w:r>
      <w:r>
        <w:rPr>
          <w:color w:val="FF0000"/>
          <w:sz w:val="24"/>
          <w:szCs w:val="24"/>
        </w:rPr>
        <w:t xml:space="preserve">монетаристы </w:t>
      </w:r>
      <w:r>
        <w:rPr>
          <w:sz w:val="24"/>
          <w:szCs w:val="24"/>
        </w:rPr>
        <w:t>считают определяющим фактором развития экономики. Главным пунктом критики стали вопросы экономической политики (проблемы инфляции, политики занятости и т.д</w:t>
      </w:r>
      <w:r>
        <w:rPr>
          <w:color w:val="FF0000"/>
          <w:sz w:val="24"/>
          <w:szCs w:val="24"/>
        </w:rPr>
        <w:t xml:space="preserve">.). </w:t>
      </w:r>
      <w:r>
        <w:rPr>
          <w:sz w:val="24"/>
          <w:szCs w:val="24"/>
        </w:rPr>
        <w:t xml:space="preserve">Исходные предпосылки этой критики были сформулированы </w:t>
      </w:r>
      <w:r>
        <w:rPr>
          <w:color w:val="FF0000"/>
          <w:sz w:val="24"/>
          <w:szCs w:val="24"/>
        </w:rPr>
        <w:t xml:space="preserve">Милтоном Фридменом </w:t>
      </w:r>
      <w:r>
        <w:rPr>
          <w:sz w:val="24"/>
          <w:szCs w:val="24"/>
        </w:rPr>
        <w:t>в его работах "Очерки позитивной экономики" (1953), "Капи</w:t>
      </w:r>
      <w:r>
        <w:rPr>
          <w:sz w:val="24"/>
          <w:szCs w:val="24"/>
        </w:rPr>
        <w:softHyphen/>
        <w:t xml:space="preserve">тализм и свобода" (1962) и позднее в написанной совместно с Розой </w:t>
      </w:r>
      <w:r>
        <w:rPr>
          <w:color w:val="FF0000"/>
          <w:sz w:val="24"/>
          <w:szCs w:val="24"/>
        </w:rPr>
        <w:t xml:space="preserve">Фридмен </w:t>
      </w:r>
      <w:r>
        <w:rPr>
          <w:sz w:val="24"/>
          <w:szCs w:val="24"/>
        </w:rPr>
        <w:t xml:space="preserve">книге "Свобода выбора" (1979). </w:t>
      </w:r>
    </w:p>
    <w:p w:rsidR="004626E1" w:rsidRDefault="004626E1">
      <w:pPr>
        <w:widowControl w:val="0"/>
        <w:spacing w:line="240" w:lineRule="atLeast"/>
        <w:ind w:left="4" w:right="4" w:firstLine="4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Его методологией является неопозитивизм, пытающийся примирить рационализм и эмпиризм. В основе теории лежит, по мнению </w:t>
      </w:r>
      <w:r>
        <w:rPr>
          <w:color w:val="FF0000"/>
          <w:sz w:val="24"/>
          <w:szCs w:val="24"/>
        </w:rPr>
        <w:t xml:space="preserve">М. Фридмена, </w:t>
      </w:r>
      <w:r>
        <w:rPr>
          <w:sz w:val="24"/>
          <w:szCs w:val="24"/>
        </w:rPr>
        <w:t>возникшая в результате соглашения исследователей абстрактная гипоте</w:t>
      </w:r>
      <w:r>
        <w:rPr>
          <w:sz w:val="24"/>
          <w:szCs w:val="24"/>
        </w:rPr>
        <w:softHyphen/>
        <w:t xml:space="preserve">за, из которой выводятся эмпирически проверяемые следствия (прогнозы). Если они подтверждаются практикой, то теория считается истинной, если нет, то она отвергается. Поскольку практические предложения </w:t>
      </w:r>
      <w:r>
        <w:rPr>
          <w:color w:val="FF0000"/>
          <w:sz w:val="24"/>
          <w:szCs w:val="24"/>
        </w:rPr>
        <w:t xml:space="preserve">кейнсианцев </w:t>
      </w:r>
      <w:r>
        <w:rPr>
          <w:sz w:val="24"/>
          <w:szCs w:val="24"/>
        </w:rPr>
        <w:t>потерпели фиаско, то должна быть отвергнута и их теория. Однако подоб</w:t>
      </w:r>
      <w:r>
        <w:rPr>
          <w:sz w:val="24"/>
          <w:szCs w:val="24"/>
        </w:rPr>
        <w:softHyphen/>
        <w:t>ная участь может постичь и монетаризм, так как и его теория напрямую ставится в зависимость от бесконечного числа подтверждений и всегда мож</w:t>
      </w:r>
      <w:r>
        <w:rPr>
          <w:sz w:val="24"/>
          <w:szCs w:val="24"/>
        </w:rPr>
        <w:softHyphen/>
        <w:t xml:space="preserve">но найти противоречащие ей факты. Это тем более нетрудно сделать, так как многие предпосылки </w:t>
      </w:r>
      <w:r>
        <w:rPr>
          <w:color w:val="FF0000"/>
          <w:sz w:val="24"/>
          <w:szCs w:val="24"/>
        </w:rPr>
        <w:t xml:space="preserve">монетаристов </w:t>
      </w:r>
      <w:r>
        <w:rPr>
          <w:sz w:val="24"/>
          <w:szCs w:val="24"/>
        </w:rPr>
        <w:t>явно далеки от реальности (совершенная конкуренция, гибкость цен, полнота экономической информации, зависимость роста национального дохода от темпов роста денежной массы и т.п</w:t>
      </w:r>
      <w:r>
        <w:rPr>
          <w:color w:val="FF0000"/>
          <w:sz w:val="24"/>
          <w:szCs w:val="24"/>
        </w:rPr>
        <w:t xml:space="preserve">.). </w:t>
      </w:r>
      <w:r>
        <w:rPr>
          <w:sz w:val="24"/>
          <w:szCs w:val="24"/>
        </w:rPr>
        <w:t xml:space="preserve">Методологическая уязвимость теории </w:t>
      </w:r>
      <w:r>
        <w:rPr>
          <w:color w:val="FF0000"/>
          <w:sz w:val="24"/>
          <w:szCs w:val="24"/>
        </w:rPr>
        <w:t xml:space="preserve">монетаристов </w:t>
      </w:r>
      <w:r>
        <w:rPr>
          <w:sz w:val="24"/>
          <w:szCs w:val="24"/>
        </w:rPr>
        <w:t xml:space="preserve">обусловила ее критику со стороны не только </w:t>
      </w:r>
      <w:r>
        <w:rPr>
          <w:color w:val="FF0000"/>
          <w:sz w:val="24"/>
          <w:szCs w:val="24"/>
        </w:rPr>
        <w:t xml:space="preserve">кейнсианцев, </w:t>
      </w:r>
      <w:r>
        <w:rPr>
          <w:sz w:val="24"/>
          <w:szCs w:val="24"/>
        </w:rPr>
        <w:t xml:space="preserve">но и более последовательных представителей классического либерализма. </w:t>
      </w:r>
    </w:p>
    <w:p w:rsidR="004626E1" w:rsidRDefault="004626E1">
      <w:pPr>
        <w:widowControl w:val="0"/>
        <w:spacing w:line="240" w:lineRule="atLeast"/>
        <w:ind w:left="48" w:right="57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Новая классическая</w:t>
      </w:r>
      <w:r>
        <w:rPr>
          <w:color w:val="FF000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экономика </w:t>
      </w:r>
    </w:p>
    <w:p w:rsidR="004626E1" w:rsidRDefault="004626E1">
      <w:pPr>
        <w:widowControl w:val="0"/>
        <w:spacing w:line="240" w:lineRule="atLeast"/>
        <w:ind w:left="48" w:right="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Если в центре внимания </w:t>
      </w:r>
      <w:r>
        <w:rPr>
          <w:color w:val="FF0000"/>
          <w:sz w:val="24"/>
          <w:szCs w:val="24"/>
        </w:rPr>
        <w:t>кейнсианцев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находится эффективный спрос, то их критики акцентируют основное внима</w:t>
      </w:r>
      <w:r>
        <w:rPr>
          <w:sz w:val="24"/>
          <w:szCs w:val="24"/>
        </w:rPr>
        <w:softHyphen/>
        <w:t>ние на предложении товаров и услуг. В 70-</w:t>
      </w:r>
      <w:r>
        <w:rPr>
          <w:color w:val="FF0000"/>
          <w:sz w:val="24"/>
          <w:szCs w:val="24"/>
        </w:rPr>
        <w:t xml:space="preserve">е </w:t>
      </w:r>
      <w:r>
        <w:rPr>
          <w:sz w:val="24"/>
          <w:szCs w:val="24"/>
        </w:rPr>
        <w:t xml:space="preserve">годы сложилось даже особое направление- </w:t>
      </w:r>
      <w:r>
        <w:rPr>
          <w:b/>
          <w:bCs/>
          <w:sz w:val="24"/>
          <w:szCs w:val="24"/>
        </w:rPr>
        <w:t xml:space="preserve">"экономика предложения" </w:t>
      </w:r>
      <w:r>
        <w:rPr>
          <w:color w:val="FF0000"/>
          <w:sz w:val="24"/>
          <w:szCs w:val="24"/>
        </w:rPr>
        <w:t xml:space="preserve">(А.Лаффер, Дж.Гилдер, М. Эванс, М.Фелдстайн </w:t>
      </w:r>
      <w:r>
        <w:rPr>
          <w:sz w:val="24"/>
          <w:szCs w:val="24"/>
        </w:rPr>
        <w:t>и др</w:t>
      </w:r>
      <w:r>
        <w:rPr>
          <w:color w:val="FF0000"/>
          <w:sz w:val="24"/>
          <w:szCs w:val="24"/>
        </w:rPr>
        <w:t xml:space="preserve">.). </w:t>
      </w:r>
      <w:r>
        <w:rPr>
          <w:sz w:val="24"/>
          <w:szCs w:val="24"/>
        </w:rPr>
        <w:t>Для оздоровления экономики, считают они, необхо</w:t>
      </w:r>
      <w:r>
        <w:rPr>
          <w:sz w:val="24"/>
          <w:szCs w:val="24"/>
        </w:rPr>
        <w:softHyphen/>
        <w:t>димы снижение налогов и предоставление льгот корпорациям. Сокращение дефицита государственного бюджета будет в таких условиях способство</w:t>
      </w:r>
      <w:r>
        <w:rPr>
          <w:sz w:val="24"/>
          <w:szCs w:val="24"/>
        </w:rPr>
        <w:softHyphen/>
        <w:t xml:space="preserve">вать оздоровлению экономики. </w:t>
      </w:r>
    </w:p>
    <w:p w:rsidR="004626E1" w:rsidRDefault="004626E1">
      <w:pPr>
        <w:widowControl w:val="0"/>
        <w:spacing w:line="240" w:lineRule="atLeast"/>
        <w:ind w:left="38" w:right="14" w:firstLine="470"/>
        <w:jc w:val="both"/>
        <w:rPr>
          <w:sz w:val="24"/>
          <w:szCs w:val="24"/>
        </w:rPr>
      </w:pPr>
      <w:r>
        <w:rPr>
          <w:sz w:val="24"/>
          <w:szCs w:val="24"/>
        </w:rPr>
        <w:t>Представители ведущего направления новой классической экономи</w:t>
      </w:r>
      <w:r>
        <w:rPr>
          <w:sz w:val="24"/>
          <w:szCs w:val="24"/>
        </w:rPr>
        <w:softHyphen/>
        <w:t xml:space="preserve">ки </w:t>
      </w:r>
      <w:r>
        <w:rPr>
          <w:color w:val="FF0000"/>
          <w:sz w:val="24"/>
          <w:szCs w:val="24"/>
        </w:rPr>
        <w:t xml:space="preserve">(Дж. Мут, Р.Лукас, Т.Сарджент, Н.Уоллес, Р.Барро </w:t>
      </w:r>
      <w:r>
        <w:rPr>
          <w:sz w:val="24"/>
          <w:szCs w:val="24"/>
        </w:rPr>
        <w:t>и др.) попыта</w:t>
      </w:r>
      <w:r>
        <w:rPr>
          <w:sz w:val="24"/>
          <w:szCs w:val="24"/>
        </w:rPr>
        <w:softHyphen/>
        <w:t>лись построить более цельную теорию путем подведения единого микро</w:t>
      </w:r>
      <w:r>
        <w:rPr>
          <w:sz w:val="24"/>
          <w:szCs w:val="24"/>
        </w:rPr>
        <w:softHyphen/>
        <w:t xml:space="preserve">экономического основания под анализ </w:t>
      </w:r>
      <w:r>
        <w:rPr>
          <w:color w:val="FF0000"/>
          <w:sz w:val="24"/>
          <w:szCs w:val="24"/>
        </w:rPr>
        <w:t xml:space="preserve">макропроблем. </w:t>
      </w:r>
      <w:r>
        <w:rPr>
          <w:sz w:val="24"/>
          <w:szCs w:val="24"/>
        </w:rPr>
        <w:t>В центре их внима</w:t>
      </w:r>
      <w:r>
        <w:rPr>
          <w:sz w:val="24"/>
          <w:szCs w:val="24"/>
        </w:rPr>
        <w:softHyphen/>
        <w:t>ния оказались экономические агенты, способные быстро адаптировать</w:t>
      </w:r>
      <w:r>
        <w:rPr>
          <w:sz w:val="24"/>
          <w:szCs w:val="24"/>
        </w:rPr>
        <w:softHyphen/>
        <w:t>ся к меняющейся хозяйственной конъюнктуре благодаря рационально</w:t>
      </w:r>
      <w:r>
        <w:rPr>
          <w:sz w:val="24"/>
          <w:szCs w:val="24"/>
        </w:rPr>
        <w:softHyphen/>
        <w:t xml:space="preserve">му использованию получаемой информации </w:t>
      </w:r>
      <w:r>
        <w:rPr>
          <w:b/>
          <w:bCs/>
          <w:sz w:val="24"/>
          <w:szCs w:val="24"/>
        </w:rPr>
        <w:t>(теория рациональных ожида</w:t>
      </w:r>
      <w:r>
        <w:rPr>
          <w:b/>
          <w:bCs/>
          <w:sz w:val="24"/>
          <w:szCs w:val="24"/>
        </w:rPr>
        <w:softHyphen/>
        <w:t xml:space="preserve">ний). </w:t>
      </w:r>
      <w:r>
        <w:rPr>
          <w:sz w:val="24"/>
          <w:szCs w:val="24"/>
        </w:rPr>
        <w:t xml:space="preserve">Поскольку каждый индивид способен правильно адаптироваться в меняющемся мире, отпадает необходимость вмешательства государства в экономику. </w:t>
      </w:r>
    </w:p>
    <w:p w:rsidR="004626E1" w:rsidRDefault="004626E1">
      <w:pPr>
        <w:widowControl w:val="0"/>
        <w:spacing w:line="240" w:lineRule="atLeast"/>
        <w:ind w:left="19" w:right="38" w:firstLine="480"/>
        <w:jc w:val="both"/>
        <w:rPr>
          <w:sz w:val="24"/>
          <w:szCs w:val="24"/>
        </w:rPr>
      </w:pPr>
      <w:r>
        <w:rPr>
          <w:sz w:val="24"/>
          <w:szCs w:val="24"/>
        </w:rPr>
        <w:t>Последовательно отстаивая неоклассические постулаты, сторонники теории рациональных ожиданий возрождают идеальную рыночную модель. Возвращая нас в XIX в., они абстрагируются от явлений, типичных для смешанной экономики второй половины XX в. (несовершенной конкурен</w:t>
      </w:r>
      <w:r>
        <w:rPr>
          <w:sz w:val="24"/>
          <w:szCs w:val="24"/>
        </w:rPr>
        <w:softHyphen/>
        <w:t>ции и государственного сектора, безработицы и инфляции, кризисов и ан</w:t>
      </w:r>
      <w:r>
        <w:rPr>
          <w:sz w:val="24"/>
          <w:szCs w:val="24"/>
        </w:rPr>
        <w:softHyphen/>
        <w:t>тикризисной политики и т.д</w:t>
      </w:r>
      <w:r>
        <w:rPr>
          <w:color w:val="FF0000"/>
          <w:sz w:val="24"/>
          <w:szCs w:val="24"/>
        </w:rPr>
        <w:t xml:space="preserve">.). </w:t>
      </w:r>
      <w:r>
        <w:rPr>
          <w:sz w:val="24"/>
          <w:szCs w:val="24"/>
        </w:rPr>
        <w:t>К тому же "новые классики" недооценивают фактор времени, необходимого на сбор и обработку информации, а также различные возможности получения информации, которыми обладают раз</w:t>
      </w:r>
      <w:r>
        <w:rPr>
          <w:sz w:val="24"/>
          <w:szCs w:val="24"/>
        </w:rPr>
        <w:softHyphen/>
        <w:t>ные субъекты. В результате домохозяйка в их теориях оказывается более способной к преодолению фактора неопределенности и к обработке эконо</w:t>
      </w:r>
      <w:r>
        <w:rPr>
          <w:sz w:val="24"/>
          <w:szCs w:val="24"/>
        </w:rPr>
        <w:softHyphen/>
        <w:t>мической информации, чем профессиональные экономисты и специализи</w:t>
      </w:r>
      <w:r>
        <w:rPr>
          <w:sz w:val="24"/>
          <w:szCs w:val="24"/>
        </w:rPr>
        <w:softHyphen/>
        <w:t xml:space="preserve">рованные государственные учреждения. </w:t>
      </w:r>
    </w:p>
    <w:p w:rsidR="004626E1" w:rsidRDefault="004626E1">
      <w:pPr>
        <w:widowControl w:val="0"/>
        <w:spacing w:line="240" w:lineRule="atLeast"/>
        <w:ind w:left="28" w:right="33"/>
        <w:jc w:val="both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 xml:space="preserve">Теория общественного </w:t>
      </w:r>
      <w:r>
        <w:rPr>
          <w:b/>
          <w:bCs/>
          <w:color w:val="FF0000"/>
          <w:sz w:val="24"/>
          <w:szCs w:val="24"/>
        </w:rPr>
        <w:t>выбора</w:t>
      </w:r>
    </w:p>
    <w:p w:rsidR="004626E1" w:rsidRDefault="004626E1">
      <w:pPr>
        <w:widowControl w:val="0"/>
        <w:spacing w:line="240" w:lineRule="atLeast"/>
        <w:ind w:left="28" w:right="3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Этот недостаток пытались </w:t>
      </w:r>
      <w:r>
        <w:rPr>
          <w:color w:val="FF0000"/>
          <w:sz w:val="24"/>
          <w:szCs w:val="24"/>
        </w:rPr>
        <w:t>преодол</w:t>
      </w:r>
      <w:r>
        <w:rPr>
          <w:sz w:val="24"/>
          <w:szCs w:val="24"/>
        </w:rPr>
        <w:t>еть сторонники сформировавшей</w:t>
      </w:r>
      <w:r>
        <w:rPr>
          <w:sz w:val="24"/>
          <w:szCs w:val="24"/>
        </w:rPr>
        <w:softHyphen/>
        <w:t>ся в 50-</w:t>
      </w:r>
      <w:r>
        <w:rPr>
          <w:color w:val="FF0000"/>
          <w:sz w:val="24"/>
          <w:szCs w:val="24"/>
        </w:rPr>
        <w:t xml:space="preserve">бО-е </w:t>
      </w:r>
      <w:r>
        <w:rPr>
          <w:sz w:val="24"/>
          <w:szCs w:val="24"/>
        </w:rPr>
        <w:t xml:space="preserve">годы </w:t>
      </w:r>
      <w:r>
        <w:rPr>
          <w:b/>
          <w:bCs/>
          <w:sz w:val="24"/>
          <w:szCs w:val="24"/>
        </w:rPr>
        <w:t>теории общест</w:t>
      </w:r>
      <w:r>
        <w:rPr>
          <w:b/>
          <w:bCs/>
          <w:sz w:val="24"/>
          <w:szCs w:val="24"/>
        </w:rPr>
        <w:softHyphen/>
        <w:t xml:space="preserve">венного выбора </w:t>
      </w:r>
      <w:r>
        <w:rPr>
          <w:color w:val="FF0000"/>
          <w:sz w:val="24"/>
          <w:szCs w:val="24"/>
        </w:rPr>
        <w:t xml:space="preserve">(Дж.Бьюкенен, Г.Таллок, М.Олсон, Д.Мюллер, Р.Толлинсон, У.Несканен </w:t>
      </w:r>
      <w:r>
        <w:rPr>
          <w:sz w:val="24"/>
          <w:szCs w:val="24"/>
        </w:rPr>
        <w:t>и др</w:t>
      </w:r>
      <w:r>
        <w:rPr>
          <w:color w:val="FF0000"/>
          <w:sz w:val="24"/>
          <w:szCs w:val="24"/>
        </w:rPr>
        <w:t xml:space="preserve">.). </w:t>
      </w:r>
      <w:r>
        <w:rPr>
          <w:sz w:val="24"/>
          <w:szCs w:val="24"/>
        </w:rPr>
        <w:t>Говоря о неэффективности государственного регу</w:t>
      </w:r>
      <w:r>
        <w:rPr>
          <w:sz w:val="24"/>
          <w:szCs w:val="24"/>
        </w:rPr>
        <w:softHyphen/>
        <w:t>лирования, сторонники теории общественного выбора перенесли анализ с влияния денежно-кредитных и финансовых мер на экономику на сам про</w:t>
      </w:r>
      <w:r>
        <w:rPr>
          <w:sz w:val="24"/>
          <w:szCs w:val="24"/>
        </w:rPr>
        <w:softHyphen/>
        <w:t xml:space="preserve">цесс принятия правительственных решений. </w:t>
      </w:r>
    </w:p>
    <w:p w:rsidR="004626E1" w:rsidRDefault="004626E1">
      <w:pPr>
        <w:widowControl w:val="0"/>
        <w:spacing w:line="240" w:lineRule="atLeast"/>
        <w:ind w:left="9" w:right="52" w:firstLine="480"/>
        <w:jc w:val="both"/>
        <w:rPr>
          <w:sz w:val="24"/>
          <w:szCs w:val="24"/>
        </w:rPr>
      </w:pPr>
      <w:r>
        <w:rPr>
          <w:sz w:val="24"/>
          <w:szCs w:val="24"/>
        </w:rPr>
        <w:t>Главный тезис этой теории люди действуют в политической сфере, преследуя свои личные интересы, а бизнес и политика тесно взаимосвяза</w:t>
      </w:r>
      <w:r>
        <w:rPr>
          <w:sz w:val="24"/>
          <w:szCs w:val="24"/>
        </w:rPr>
        <w:softHyphen/>
        <w:t>ны. Теория общественного выбора базируется на принципах индивидуализ</w:t>
      </w:r>
      <w:r>
        <w:rPr>
          <w:sz w:val="24"/>
          <w:szCs w:val="24"/>
        </w:rPr>
        <w:softHyphen/>
        <w:t>ма. Ее сторонники считают, что люди руководствуются такими принципами не только в коммерческой деятельности, но и будучи на службе у государ</w:t>
      </w:r>
      <w:r>
        <w:rPr>
          <w:sz w:val="24"/>
          <w:szCs w:val="24"/>
        </w:rPr>
        <w:softHyphen/>
        <w:t xml:space="preserve">ства. </w:t>
      </w:r>
    </w:p>
    <w:p w:rsidR="004626E1" w:rsidRDefault="004626E1">
      <w:pPr>
        <w:widowControl w:val="0"/>
        <w:spacing w:line="240" w:lineRule="atLeast"/>
        <w:ind w:left="9" w:right="52" w:firstLine="475"/>
        <w:jc w:val="both"/>
        <w:rPr>
          <w:sz w:val="24"/>
          <w:szCs w:val="24"/>
        </w:rPr>
      </w:pPr>
      <w:r>
        <w:rPr>
          <w:sz w:val="24"/>
          <w:szCs w:val="24"/>
        </w:rPr>
        <w:t>Однако и теория общественного выбора не сумела преодолеть извест</w:t>
      </w:r>
      <w:r>
        <w:rPr>
          <w:sz w:val="24"/>
          <w:szCs w:val="24"/>
        </w:rPr>
        <w:softHyphen/>
        <w:t xml:space="preserve">ную абстрактность неоклассической парадигмы в целом и прежде всего ее </w:t>
      </w:r>
      <w:r>
        <w:rPr>
          <w:color w:val="FF0000"/>
          <w:sz w:val="24"/>
          <w:szCs w:val="24"/>
        </w:rPr>
        <w:t xml:space="preserve">внеисторического </w:t>
      </w:r>
      <w:r>
        <w:rPr>
          <w:sz w:val="24"/>
          <w:szCs w:val="24"/>
        </w:rPr>
        <w:t xml:space="preserve">характера, абсолютизации рыночной стадии развития мировой цивилизации. </w:t>
      </w:r>
    </w:p>
    <w:p w:rsidR="004626E1" w:rsidRDefault="004626E1">
      <w:pPr>
        <w:widowControl w:val="0"/>
        <w:spacing w:line="240" w:lineRule="atLeast"/>
        <w:ind w:left="33" w:right="9"/>
        <w:jc w:val="both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Институционализм </w:t>
      </w:r>
    </w:p>
    <w:p w:rsidR="004626E1" w:rsidRDefault="004626E1">
      <w:pPr>
        <w:widowControl w:val="0"/>
        <w:spacing w:line="240" w:lineRule="atLeast"/>
        <w:ind w:left="33" w:right="9"/>
        <w:jc w:val="both"/>
        <w:rPr>
          <w:sz w:val="24"/>
          <w:szCs w:val="24"/>
        </w:rPr>
      </w:pPr>
      <w:r>
        <w:rPr>
          <w:sz w:val="24"/>
          <w:szCs w:val="24"/>
        </w:rPr>
        <w:t>Обострение внутренних противоре</w:t>
      </w:r>
      <w:r>
        <w:rPr>
          <w:sz w:val="24"/>
          <w:szCs w:val="24"/>
        </w:rPr>
        <w:softHyphen/>
        <w:t>чий рыночной экономики способ</w:t>
      </w:r>
      <w:r>
        <w:rPr>
          <w:sz w:val="24"/>
          <w:szCs w:val="24"/>
        </w:rPr>
        <w:softHyphen/>
        <w:t xml:space="preserve">ствовало зарождению </w:t>
      </w:r>
      <w:r>
        <w:rPr>
          <w:b/>
          <w:bCs/>
          <w:sz w:val="24"/>
          <w:szCs w:val="24"/>
        </w:rPr>
        <w:t xml:space="preserve">институционально-социологического направления. </w:t>
      </w:r>
      <w:r>
        <w:rPr>
          <w:sz w:val="24"/>
          <w:szCs w:val="24"/>
        </w:rPr>
        <w:t xml:space="preserve">Его истоки восходят к идеям исторической школы в Германии </w:t>
      </w:r>
      <w:r>
        <w:rPr>
          <w:color w:val="FF0000"/>
          <w:sz w:val="24"/>
          <w:szCs w:val="24"/>
        </w:rPr>
        <w:t>(Ф.</w:t>
      </w:r>
      <w:r>
        <w:rPr>
          <w:sz w:val="24"/>
          <w:szCs w:val="24"/>
        </w:rPr>
        <w:t xml:space="preserve">Лист, </w:t>
      </w:r>
      <w:r>
        <w:rPr>
          <w:color w:val="FF0000"/>
          <w:sz w:val="24"/>
          <w:szCs w:val="24"/>
        </w:rPr>
        <w:t xml:space="preserve">К.Книс, Б.Гильденбрандт, </w:t>
      </w:r>
      <w:r>
        <w:rPr>
          <w:sz w:val="24"/>
          <w:szCs w:val="24"/>
        </w:rPr>
        <w:t>В.</w:t>
      </w:r>
      <w:r>
        <w:rPr>
          <w:color w:val="FF0000"/>
          <w:sz w:val="24"/>
          <w:szCs w:val="24"/>
        </w:rPr>
        <w:t xml:space="preserve">Рошер, Г.Шмолер, В.Зомбарт, М.Вебер). </w:t>
      </w:r>
      <w:r>
        <w:rPr>
          <w:sz w:val="24"/>
          <w:szCs w:val="24"/>
        </w:rPr>
        <w:t xml:space="preserve">Новая историческая школа критиковала экономистов (марксистов, </w:t>
      </w:r>
      <w:r>
        <w:rPr>
          <w:color w:val="FF0000"/>
          <w:sz w:val="24"/>
          <w:szCs w:val="24"/>
        </w:rPr>
        <w:t xml:space="preserve">маржиналистов </w:t>
      </w:r>
      <w:r>
        <w:rPr>
          <w:sz w:val="24"/>
          <w:szCs w:val="24"/>
        </w:rPr>
        <w:t>и др.) за чрезмерное увлечение голыми абстракциями, пропагандируя необходимость эмпирических исследований, основанных на богатом исто</w:t>
      </w:r>
      <w:r>
        <w:rPr>
          <w:sz w:val="24"/>
          <w:szCs w:val="24"/>
        </w:rPr>
        <w:softHyphen/>
        <w:t>рическом материале. Представители исторической школы определяли наци</w:t>
      </w:r>
      <w:r>
        <w:rPr>
          <w:sz w:val="24"/>
          <w:szCs w:val="24"/>
        </w:rPr>
        <w:softHyphen/>
        <w:t>ональную (политическую) экономию как науку о повседневной деловой жиз</w:t>
      </w:r>
      <w:r>
        <w:rPr>
          <w:sz w:val="24"/>
          <w:szCs w:val="24"/>
        </w:rPr>
        <w:softHyphen/>
        <w:t>ни и деятельности людей, извлечении ими средств к существованию и ис</w:t>
      </w:r>
      <w:r>
        <w:rPr>
          <w:sz w:val="24"/>
          <w:szCs w:val="24"/>
        </w:rPr>
        <w:softHyphen/>
        <w:t xml:space="preserve">пользовании этих средств. </w:t>
      </w:r>
    </w:p>
    <w:p w:rsidR="004626E1" w:rsidRDefault="004626E1">
      <w:pPr>
        <w:widowControl w:val="0"/>
        <w:spacing w:line="240" w:lineRule="atLeast"/>
        <w:ind w:left="43" w:right="4" w:firstLine="49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Классический </w:t>
      </w:r>
      <w:r>
        <w:rPr>
          <w:color w:val="FF0000"/>
          <w:sz w:val="24"/>
          <w:szCs w:val="24"/>
        </w:rPr>
        <w:t xml:space="preserve">институционализм, </w:t>
      </w:r>
      <w:r>
        <w:rPr>
          <w:sz w:val="24"/>
          <w:szCs w:val="24"/>
        </w:rPr>
        <w:t>возникший в Америке в конце XIX в., окончательно оформляется как самостоятельное течение в 20-</w:t>
      </w:r>
      <w:r>
        <w:rPr>
          <w:color w:val="FF0000"/>
          <w:sz w:val="24"/>
          <w:szCs w:val="24"/>
        </w:rPr>
        <w:t xml:space="preserve">ЗО-е </w:t>
      </w:r>
      <w:r>
        <w:rPr>
          <w:sz w:val="24"/>
          <w:szCs w:val="24"/>
        </w:rPr>
        <w:t xml:space="preserve">годы. Его основоположником считают </w:t>
      </w:r>
      <w:r>
        <w:rPr>
          <w:b/>
          <w:bCs/>
          <w:color w:val="FF0000"/>
          <w:sz w:val="24"/>
          <w:szCs w:val="24"/>
        </w:rPr>
        <w:t xml:space="preserve">Торстейна </w:t>
      </w:r>
      <w:r>
        <w:rPr>
          <w:b/>
          <w:bCs/>
          <w:sz w:val="24"/>
          <w:szCs w:val="24"/>
        </w:rPr>
        <w:t xml:space="preserve">Вселена </w:t>
      </w:r>
      <w:r>
        <w:rPr>
          <w:color w:val="FF0000"/>
          <w:sz w:val="24"/>
          <w:szCs w:val="24"/>
        </w:rPr>
        <w:t>(1857-</w:t>
      </w:r>
      <w:r>
        <w:rPr>
          <w:sz w:val="24"/>
          <w:szCs w:val="24"/>
        </w:rPr>
        <w:t>1929). Представите</w:t>
      </w:r>
      <w:r>
        <w:rPr>
          <w:sz w:val="24"/>
          <w:szCs w:val="24"/>
        </w:rPr>
        <w:softHyphen/>
        <w:t xml:space="preserve">ли этого течения </w:t>
      </w:r>
      <w:r>
        <w:rPr>
          <w:color w:val="FF0000"/>
          <w:sz w:val="24"/>
          <w:szCs w:val="24"/>
        </w:rPr>
        <w:t xml:space="preserve">(Дж.Р. Коммонс, У.К. Митчелл, Дж. Гэлбрейт, </w:t>
      </w:r>
      <w:r>
        <w:rPr>
          <w:sz w:val="24"/>
          <w:szCs w:val="24"/>
        </w:rPr>
        <w:t xml:space="preserve">Г. </w:t>
      </w:r>
      <w:r>
        <w:rPr>
          <w:color w:val="FF0000"/>
          <w:sz w:val="24"/>
          <w:szCs w:val="24"/>
        </w:rPr>
        <w:t xml:space="preserve">Мюрдаль </w:t>
      </w:r>
      <w:r>
        <w:rPr>
          <w:sz w:val="24"/>
          <w:szCs w:val="24"/>
        </w:rPr>
        <w:t xml:space="preserve">и др.) широко используют в своем анализе понятие </w:t>
      </w:r>
      <w:r>
        <w:rPr>
          <w:b/>
          <w:bCs/>
          <w:sz w:val="24"/>
          <w:szCs w:val="24"/>
        </w:rPr>
        <w:t xml:space="preserve">"институты" </w:t>
      </w:r>
      <w:r>
        <w:rPr>
          <w:sz w:val="24"/>
          <w:szCs w:val="24"/>
        </w:rPr>
        <w:t xml:space="preserve">(от лат. </w:t>
      </w:r>
      <w:r>
        <w:rPr>
          <w:b/>
          <w:bCs/>
          <w:i/>
          <w:iCs/>
          <w:color w:val="FF0000"/>
          <w:sz w:val="24"/>
          <w:szCs w:val="24"/>
        </w:rPr>
        <w:t xml:space="preserve">institutum </w:t>
      </w:r>
      <w:r>
        <w:rPr>
          <w:sz w:val="24"/>
          <w:szCs w:val="24"/>
        </w:rPr>
        <w:t>- установление, учреждение), под которыми понимают кор</w:t>
      </w:r>
      <w:r>
        <w:rPr>
          <w:sz w:val="24"/>
          <w:szCs w:val="24"/>
        </w:rPr>
        <w:softHyphen/>
        <w:t xml:space="preserve">порации, профсоюзы, государство, а также различные психологические, этические, правовые, технические и т.п. социальные явления. </w:t>
      </w:r>
    </w:p>
    <w:p w:rsidR="004626E1" w:rsidRDefault="004626E1">
      <w:pPr>
        <w:widowControl w:val="0"/>
        <w:spacing w:line="240" w:lineRule="atLeast"/>
        <w:ind w:left="38" w:right="9" w:firstLine="49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 развертывания </w:t>
      </w:r>
      <w:r>
        <w:rPr>
          <w:color w:val="FF0000"/>
          <w:sz w:val="24"/>
          <w:szCs w:val="24"/>
        </w:rPr>
        <w:t xml:space="preserve">НТР </w:t>
      </w:r>
      <w:r>
        <w:rPr>
          <w:sz w:val="24"/>
          <w:szCs w:val="24"/>
        </w:rPr>
        <w:t>это течение не пользовалось на Западе замет</w:t>
      </w:r>
      <w:r>
        <w:rPr>
          <w:sz w:val="24"/>
          <w:szCs w:val="24"/>
        </w:rPr>
        <w:softHyphen/>
        <w:t xml:space="preserve">ным влиянием; взрыв его популярности в </w:t>
      </w:r>
      <w:r>
        <w:rPr>
          <w:color w:val="FF0000"/>
          <w:sz w:val="24"/>
          <w:szCs w:val="24"/>
        </w:rPr>
        <w:t xml:space="preserve">70-80-е </w:t>
      </w:r>
      <w:r>
        <w:rPr>
          <w:sz w:val="24"/>
          <w:szCs w:val="24"/>
        </w:rPr>
        <w:t>годы был связан с концеп</w:t>
      </w:r>
      <w:r>
        <w:rPr>
          <w:sz w:val="24"/>
          <w:szCs w:val="24"/>
        </w:rPr>
        <w:softHyphen/>
        <w:t xml:space="preserve">циями "постиндустриального", "информационного", "сервисного" общества, теориями конвергенции различных социально-экономических систем. </w:t>
      </w:r>
    </w:p>
    <w:p w:rsidR="004626E1" w:rsidRDefault="004626E1">
      <w:pPr>
        <w:widowControl w:val="0"/>
        <w:spacing w:line="240" w:lineRule="atLeast"/>
        <w:ind w:left="14" w:right="14" w:firstLine="499"/>
        <w:jc w:val="both"/>
        <w:rPr>
          <w:sz w:val="24"/>
          <w:szCs w:val="24"/>
        </w:rPr>
      </w:pPr>
      <w:r>
        <w:rPr>
          <w:sz w:val="24"/>
          <w:szCs w:val="24"/>
        </w:rPr>
        <w:t>Институциональный анализ более трезво оценивает объективную ре</w:t>
      </w:r>
      <w:r>
        <w:rPr>
          <w:sz w:val="24"/>
          <w:szCs w:val="24"/>
        </w:rPr>
        <w:softHyphen/>
        <w:t xml:space="preserve">альность. Он исходит из того, что современное общество отнюдь не венец совершенства: люди, как правило, нерациональны, а экономика далека от состояния равновесия. Неоклассическая концепция, с их точки зрения, явно идеализирует действительность, выполняя, скорее, апологетическую, чем познавательную, функцию. Реальная действительность гораздо сложнее и уже давно не укладывается в </w:t>
      </w:r>
      <w:r>
        <w:rPr>
          <w:color w:val="FF0000"/>
          <w:sz w:val="24"/>
          <w:szCs w:val="24"/>
        </w:rPr>
        <w:t xml:space="preserve">маржинальные </w:t>
      </w:r>
      <w:r>
        <w:rPr>
          <w:sz w:val="24"/>
          <w:szCs w:val="24"/>
        </w:rPr>
        <w:t>предпосылки анализа. Объек</w:t>
      </w:r>
      <w:r>
        <w:rPr>
          <w:sz w:val="24"/>
          <w:szCs w:val="24"/>
        </w:rPr>
        <w:softHyphen/>
        <w:t>том исследования должен быть не экономический человек, а всесторонне развитая личность. Понять ее и правильно оценить тенденции развития об</w:t>
      </w:r>
      <w:r>
        <w:rPr>
          <w:sz w:val="24"/>
          <w:szCs w:val="24"/>
        </w:rPr>
        <w:softHyphen/>
        <w:t>щества можно лишь на путях междисциплинарного анализа, который, кро</w:t>
      </w:r>
      <w:r>
        <w:rPr>
          <w:sz w:val="24"/>
          <w:szCs w:val="24"/>
        </w:rPr>
        <w:softHyphen/>
        <w:t xml:space="preserve">ме экономики, должен включать социальную психологию, социологию, право, </w:t>
      </w:r>
      <w:r>
        <w:rPr>
          <w:color w:val="FF0000"/>
          <w:sz w:val="24"/>
          <w:szCs w:val="24"/>
        </w:rPr>
        <w:t xml:space="preserve">политологию </w:t>
      </w:r>
      <w:r>
        <w:rPr>
          <w:sz w:val="24"/>
          <w:szCs w:val="24"/>
        </w:rPr>
        <w:t xml:space="preserve">и другие гуманитарные науки. </w:t>
      </w:r>
    </w:p>
    <w:p w:rsidR="004626E1" w:rsidRDefault="004626E1">
      <w:pPr>
        <w:widowControl w:val="0"/>
        <w:spacing w:line="240" w:lineRule="atLeast"/>
        <w:ind w:left="28" w:right="19" w:firstLine="489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На базе </w:t>
      </w:r>
      <w:r>
        <w:rPr>
          <w:color w:val="FF0000"/>
          <w:sz w:val="24"/>
          <w:szCs w:val="24"/>
        </w:rPr>
        <w:t xml:space="preserve">институционализма </w:t>
      </w:r>
      <w:r>
        <w:rPr>
          <w:sz w:val="24"/>
          <w:szCs w:val="24"/>
        </w:rPr>
        <w:t>в конце 60-</w:t>
      </w:r>
      <w:r>
        <w:rPr>
          <w:color w:val="FF0000"/>
          <w:sz w:val="24"/>
          <w:szCs w:val="24"/>
        </w:rPr>
        <w:t xml:space="preserve">х </w:t>
      </w:r>
      <w:r>
        <w:rPr>
          <w:sz w:val="24"/>
          <w:szCs w:val="24"/>
        </w:rPr>
        <w:t>годов возникла "радикаль</w:t>
      </w:r>
      <w:r>
        <w:rPr>
          <w:sz w:val="24"/>
          <w:szCs w:val="24"/>
        </w:rPr>
        <w:softHyphen/>
        <w:t xml:space="preserve">ная политэкономия" </w:t>
      </w:r>
      <w:r>
        <w:rPr>
          <w:color w:val="FF0000"/>
          <w:sz w:val="24"/>
          <w:szCs w:val="24"/>
        </w:rPr>
        <w:t xml:space="preserve">, </w:t>
      </w:r>
      <w:r>
        <w:rPr>
          <w:sz w:val="24"/>
          <w:szCs w:val="24"/>
        </w:rPr>
        <w:t xml:space="preserve">представители которой </w:t>
      </w:r>
      <w:r>
        <w:rPr>
          <w:color w:val="FF0000"/>
          <w:sz w:val="24"/>
          <w:szCs w:val="24"/>
        </w:rPr>
        <w:t xml:space="preserve">(Г.Шерман, Т.Вайскопф, Э.Хант </w:t>
      </w:r>
      <w:r>
        <w:rPr>
          <w:sz w:val="24"/>
          <w:szCs w:val="24"/>
        </w:rPr>
        <w:t>и др.) в своей критике капитализма используют ряд теоретических положе</w:t>
      </w:r>
      <w:r>
        <w:rPr>
          <w:sz w:val="24"/>
          <w:szCs w:val="24"/>
        </w:rPr>
        <w:softHyphen/>
        <w:t xml:space="preserve">ний </w:t>
      </w:r>
      <w:r>
        <w:rPr>
          <w:color w:val="FF0000"/>
          <w:sz w:val="24"/>
          <w:szCs w:val="24"/>
        </w:rPr>
        <w:t xml:space="preserve">К.Маркса. </w:t>
      </w:r>
    </w:p>
    <w:p w:rsidR="004626E1" w:rsidRDefault="004626E1">
      <w:pPr>
        <w:widowControl w:val="0"/>
        <w:spacing w:line="240" w:lineRule="atLeast"/>
        <w:ind w:left="19" w:right="14" w:firstLine="48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вызов традиционного </w:t>
      </w:r>
      <w:r>
        <w:rPr>
          <w:color w:val="FF0000"/>
          <w:sz w:val="24"/>
          <w:szCs w:val="24"/>
        </w:rPr>
        <w:t xml:space="preserve">институционализма </w:t>
      </w:r>
      <w:r>
        <w:rPr>
          <w:sz w:val="24"/>
          <w:szCs w:val="24"/>
        </w:rPr>
        <w:t>представители неоклас</w:t>
      </w:r>
      <w:r>
        <w:rPr>
          <w:sz w:val="24"/>
          <w:szCs w:val="24"/>
        </w:rPr>
        <w:softHyphen/>
        <w:t>сической теории (основного течения современной экономической науки) от</w:t>
      </w:r>
      <w:r>
        <w:rPr>
          <w:sz w:val="24"/>
          <w:szCs w:val="24"/>
        </w:rPr>
        <w:softHyphen/>
        <w:t xml:space="preserve">ветили расширением сферы </w:t>
      </w:r>
      <w:r>
        <w:rPr>
          <w:color w:val="FF0000"/>
          <w:sz w:val="24"/>
          <w:szCs w:val="24"/>
        </w:rPr>
        <w:t xml:space="preserve">неоинституциональных </w:t>
      </w:r>
      <w:r>
        <w:rPr>
          <w:sz w:val="24"/>
          <w:szCs w:val="24"/>
        </w:rPr>
        <w:t xml:space="preserve">исследований. </w:t>
      </w:r>
      <w:r>
        <w:rPr>
          <w:b/>
          <w:bCs/>
          <w:color w:val="FF0000"/>
          <w:sz w:val="24"/>
          <w:szCs w:val="24"/>
        </w:rPr>
        <w:t xml:space="preserve">Неоинституционализм </w:t>
      </w:r>
      <w:r>
        <w:rPr>
          <w:sz w:val="24"/>
          <w:szCs w:val="24"/>
        </w:rPr>
        <w:t>опирается на традиции австрийской школы примени</w:t>
      </w:r>
      <w:r>
        <w:rPr>
          <w:sz w:val="24"/>
          <w:szCs w:val="24"/>
        </w:rPr>
        <w:softHyphen/>
        <w:t>тельно к анализу социальных институтов. При этом сами институты рас</w:t>
      </w:r>
      <w:r>
        <w:rPr>
          <w:sz w:val="24"/>
          <w:szCs w:val="24"/>
        </w:rPr>
        <w:softHyphen/>
        <w:t>сматриваются с позиции методологического индивидуализма. К этому на</w:t>
      </w:r>
      <w:r>
        <w:rPr>
          <w:sz w:val="24"/>
          <w:szCs w:val="24"/>
        </w:rPr>
        <w:softHyphen/>
        <w:t xml:space="preserve">правлению относятся теория прав собственности, теория общественного выбора и др. </w:t>
      </w:r>
    </w:p>
    <w:p w:rsidR="004626E1" w:rsidRDefault="004626E1">
      <w:pPr>
        <w:widowControl w:val="0"/>
        <w:spacing w:line="240" w:lineRule="atLeast"/>
        <w:ind w:left="9" w:right="420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Классификация современных экономических теорий </w:t>
      </w:r>
    </w:p>
    <w:p w:rsidR="004626E1" w:rsidRDefault="004626E1">
      <w:pPr>
        <w:widowControl w:val="0"/>
        <w:spacing w:line="240" w:lineRule="atLeast"/>
        <w:ind w:left="4" w:right="3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Палитру современных подходов хорошо отражает классификация, предложенная </w:t>
      </w:r>
      <w:r>
        <w:rPr>
          <w:color w:val="FF0000"/>
          <w:sz w:val="24"/>
          <w:szCs w:val="24"/>
        </w:rPr>
        <w:t xml:space="preserve">Б.Кларком </w:t>
      </w:r>
      <w:r>
        <w:rPr>
          <w:sz w:val="24"/>
          <w:szCs w:val="24"/>
        </w:rPr>
        <w:t>(см. рис. 14-1). Она позволяет не только показать многообразие современных подхо</w:t>
      </w:r>
      <w:r>
        <w:rPr>
          <w:sz w:val="24"/>
          <w:szCs w:val="24"/>
        </w:rPr>
        <w:softHyphen/>
        <w:t>дов, но и отметить точки их соприкосновения и взаимного перехода: от консервативного направления - через классический и современный либера</w:t>
      </w:r>
      <w:r>
        <w:rPr>
          <w:sz w:val="24"/>
          <w:szCs w:val="24"/>
        </w:rPr>
        <w:softHyphen/>
        <w:t xml:space="preserve">лизм - к радикальным течениям. </w:t>
      </w:r>
    </w:p>
    <w:p w:rsidR="004626E1" w:rsidRDefault="004626E1">
      <w:pPr>
        <w:widowControl w:val="0"/>
        <w:spacing w:line="240" w:lineRule="atLeast"/>
        <w:ind w:left="4" w:right="3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26E1" w:rsidRDefault="004626E1">
      <w:pPr>
        <w:widowControl w:val="0"/>
        <w:rPr>
          <w:sz w:val="24"/>
          <w:szCs w:val="24"/>
        </w:rPr>
      </w:pPr>
      <w:r>
        <w:rPr>
          <w:sz w:val="24"/>
          <w:szCs w:val="24"/>
        </w:rPr>
        <w:t>Сильно упрощая все богатство идей современных школ, их можно по</w:t>
      </w:r>
      <w:r>
        <w:rPr>
          <w:sz w:val="24"/>
          <w:szCs w:val="24"/>
        </w:rPr>
        <w:softHyphen/>
        <w:t>местить в двумерной системе координат (см. рис. 14-2). Несмотря на огра</w:t>
      </w:r>
      <w:r>
        <w:rPr>
          <w:sz w:val="24"/>
          <w:szCs w:val="24"/>
        </w:rPr>
        <w:softHyphen/>
        <w:t>ниченность такого подхода, он выделяет главное, намечая возможные точ</w:t>
      </w:r>
      <w:r>
        <w:rPr>
          <w:sz w:val="24"/>
          <w:szCs w:val="24"/>
        </w:rPr>
        <w:softHyphen/>
        <w:t>ки соприкосновения различных, нередко противоположных концепций.</w:t>
      </w:r>
    </w:p>
    <w:p w:rsidR="004626E1" w:rsidRDefault="004626E1">
      <w:pPr>
        <w:widowControl w:val="0"/>
        <w:rPr>
          <w:sz w:val="24"/>
          <w:szCs w:val="24"/>
        </w:rPr>
      </w:pPr>
    </w:p>
    <w:p w:rsidR="004626E1" w:rsidRDefault="004626E1">
      <w:pPr>
        <w:widowControl w:val="0"/>
        <w:rPr>
          <w:sz w:val="24"/>
          <w:szCs w:val="24"/>
        </w:rPr>
      </w:pPr>
    </w:p>
    <w:p w:rsidR="004626E1" w:rsidRDefault="004626E1">
      <w:pPr>
        <w:widowControl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F2706">
        <w:rPr>
          <w:sz w:val="24"/>
          <w:szCs w:val="24"/>
        </w:rPr>
        <w:pict>
          <v:shape id="_x0000_i1026" type="#_x0000_t75" style="width:350.25pt;height:161.25pt">
            <v:imagedata r:id="rId6" o:title=""/>
          </v:shape>
        </w:pict>
      </w:r>
    </w:p>
    <w:p w:rsidR="004626E1" w:rsidRDefault="004626E1">
      <w:pPr>
        <w:widowControl w:val="0"/>
        <w:rPr>
          <w:sz w:val="24"/>
          <w:szCs w:val="24"/>
        </w:rPr>
      </w:pPr>
    </w:p>
    <w:p w:rsidR="004626E1" w:rsidRDefault="004626E1">
      <w:pPr>
        <w:widowControl w:val="0"/>
        <w:rPr>
          <w:sz w:val="24"/>
          <w:szCs w:val="24"/>
        </w:rPr>
      </w:pPr>
    </w:p>
    <w:p w:rsidR="004626E1" w:rsidRDefault="004626E1">
      <w:pPr>
        <w:widowControl w:val="0"/>
        <w:rPr>
          <w:sz w:val="24"/>
          <w:szCs w:val="24"/>
        </w:rPr>
      </w:pPr>
    </w:p>
    <w:p w:rsidR="004626E1" w:rsidRDefault="004626E1">
      <w:pPr>
        <w:widowControl w:val="0"/>
        <w:spacing w:line="80" w:lineRule="atLeast"/>
        <w:jc w:val="both"/>
        <w:rPr>
          <w:sz w:val="24"/>
          <w:szCs w:val="24"/>
        </w:rPr>
      </w:pPr>
    </w:p>
    <w:p w:rsidR="004626E1" w:rsidRDefault="004626E1">
      <w:pPr>
        <w:widowControl w:val="0"/>
        <w:spacing w:line="240" w:lineRule="atLeast"/>
        <w:ind w:left="48" w:right="4" w:firstLine="475"/>
        <w:jc w:val="both"/>
        <w:rPr>
          <w:sz w:val="24"/>
          <w:szCs w:val="24"/>
        </w:rPr>
      </w:pPr>
      <w:r>
        <w:rPr>
          <w:sz w:val="24"/>
          <w:szCs w:val="24"/>
        </w:rPr>
        <w:t>Такое знание чрезвычайно полезно, поскольку помогает понять причи</w:t>
      </w:r>
      <w:r>
        <w:rPr>
          <w:sz w:val="24"/>
          <w:szCs w:val="24"/>
        </w:rPr>
        <w:softHyphen/>
        <w:t>ны вероятных объединений и временных компромиссов между привержен</w:t>
      </w:r>
      <w:r>
        <w:rPr>
          <w:sz w:val="24"/>
          <w:szCs w:val="24"/>
        </w:rPr>
        <w:softHyphen/>
        <w:t>цами различных течений как в процессе борьбы за власть, так и при форми</w:t>
      </w:r>
      <w:r>
        <w:rPr>
          <w:sz w:val="24"/>
          <w:szCs w:val="24"/>
        </w:rPr>
        <w:softHyphen/>
        <w:t xml:space="preserve">ровании новой экономической парадигмы. </w:t>
      </w:r>
    </w:p>
    <w:p w:rsidR="004626E1" w:rsidRDefault="004626E1">
      <w:pPr>
        <w:widowControl w:val="0"/>
        <w:spacing w:line="240" w:lineRule="atLeast"/>
        <w:ind w:left="19" w:right="14" w:firstLine="494"/>
        <w:jc w:val="both"/>
        <w:rPr>
          <w:sz w:val="24"/>
          <w:szCs w:val="24"/>
        </w:rPr>
      </w:pPr>
      <w:r>
        <w:rPr>
          <w:sz w:val="24"/>
          <w:szCs w:val="24"/>
        </w:rPr>
        <w:t>Подведем итоги. В ходе развития экономической теории ее предмет определялся по-разному. Меркантилисты считали ее предметом деятель</w:t>
      </w:r>
      <w:r>
        <w:rPr>
          <w:sz w:val="24"/>
          <w:szCs w:val="24"/>
        </w:rPr>
        <w:softHyphen/>
        <w:t>ность, связанную с внешней торговлей и притоком денег в страну. Классики политэкономии рассматривали ее как науку о богатстве, представители ис</w:t>
      </w:r>
      <w:r>
        <w:rPr>
          <w:sz w:val="24"/>
          <w:szCs w:val="24"/>
        </w:rPr>
        <w:softHyphen/>
        <w:t xml:space="preserve">торической школы определяли как учение о повседневной деятельности людей. </w:t>
      </w:r>
      <w:r>
        <w:rPr>
          <w:color w:val="FF0000"/>
          <w:sz w:val="24"/>
          <w:szCs w:val="24"/>
        </w:rPr>
        <w:t xml:space="preserve">Маржиналисты </w:t>
      </w:r>
      <w:r>
        <w:rPr>
          <w:sz w:val="24"/>
          <w:szCs w:val="24"/>
        </w:rPr>
        <w:t xml:space="preserve">и </w:t>
      </w:r>
      <w:r>
        <w:rPr>
          <w:color w:val="FF0000"/>
          <w:sz w:val="24"/>
          <w:szCs w:val="24"/>
        </w:rPr>
        <w:t xml:space="preserve">неоклассики </w:t>
      </w:r>
      <w:r>
        <w:rPr>
          <w:sz w:val="24"/>
          <w:szCs w:val="24"/>
        </w:rPr>
        <w:t>связали такую деятельность с исполь</w:t>
      </w:r>
      <w:r>
        <w:rPr>
          <w:sz w:val="24"/>
          <w:szCs w:val="24"/>
        </w:rPr>
        <w:softHyphen/>
        <w:t>зованием редких (ограниченных) ресурсов в условиях рыночного хозяй</w:t>
      </w:r>
      <w:r>
        <w:rPr>
          <w:sz w:val="24"/>
          <w:szCs w:val="24"/>
        </w:rPr>
        <w:softHyphen/>
        <w:t xml:space="preserve">ства. </w:t>
      </w:r>
      <w:r>
        <w:rPr>
          <w:color w:val="FF0000"/>
          <w:sz w:val="24"/>
          <w:szCs w:val="24"/>
        </w:rPr>
        <w:t xml:space="preserve">Кейнсианцы </w:t>
      </w:r>
      <w:r>
        <w:rPr>
          <w:sz w:val="24"/>
          <w:szCs w:val="24"/>
        </w:rPr>
        <w:t>добавили к этому необходимость изучения и формирова</w:t>
      </w:r>
      <w:r>
        <w:rPr>
          <w:sz w:val="24"/>
          <w:szCs w:val="24"/>
        </w:rPr>
        <w:softHyphen/>
        <w:t xml:space="preserve">ния экономической политики государства; </w:t>
      </w:r>
      <w:r>
        <w:rPr>
          <w:color w:val="FF0000"/>
          <w:sz w:val="24"/>
          <w:szCs w:val="24"/>
        </w:rPr>
        <w:t xml:space="preserve">институционалисты </w:t>
      </w:r>
      <w:r>
        <w:rPr>
          <w:sz w:val="24"/>
          <w:szCs w:val="24"/>
        </w:rPr>
        <w:t>обратили вни</w:t>
      </w:r>
      <w:r>
        <w:rPr>
          <w:sz w:val="24"/>
          <w:szCs w:val="24"/>
        </w:rPr>
        <w:softHyphen/>
        <w:t>мание на социальные аспекты данной политики. Марксисты, исследуя об</w:t>
      </w:r>
      <w:r>
        <w:rPr>
          <w:sz w:val="24"/>
          <w:szCs w:val="24"/>
        </w:rPr>
        <w:softHyphen/>
        <w:t>щественное производство, диалектику производительных сил и производ</w:t>
      </w:r>
      <w:r>
        <w:rPr>
          <w:sz w:val="24"/>
          <w:szCs w:val="24"/>
        </w:rPr>
        <w:softHyphen/>
        <w:t>ственных отношений, пришли к выводу, что политическая экономия изуча</w:t>
      </w:r>
      <w:r>
        <w:rPr>
          <w:sz w:val="24"/>
          <w:szCs w:val="24"/>
        </w:rPr>
        <w:softHyphen/>
        <w:t>ет законы, управляющие производством, распределением, обменом и по</w:t>
      </w:r>
      <w:r>
        <w:rPr>
          <w:sz w:val="24"/>
          <w:szCs w:val="24"/>
        </w:rPr>
        <w:softHyphen/>
        <w:t>треблением жизненных благ на различных ступенях развития человеческо</w:t>
      </w:r>
      <w:r>
        <w:rPr>
          <w:sz w:val="24"/>
          <w:szCs w:val="24"/>
        </w:rPr>
        <w:softHyphen/>
        <w:t xml:space="preserve">го общества, экономические закономерности исторического развития. Тем самым экономическая теория позволяет выявить исторические особенности систем, понять закономерности развития мировой цивилизации. </w:t>
      </w:r>
    </w:p>
    <w:p w:rsidR="004626E1" w:rsidRDefault="004626E1">
      <w:pPr>
        <w:widowControl w:val="0"/>
        <w:spacing w:line="8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14.2. Метод экономической теории </w:t>
      </w:r>
    </w:p>
    <w:p w:rsidR="004626E1" w:rsidRDefault="004626E1">
      <w:pPr>
        <w:widowControl w:val="0"/>
        <w:spacing w:line="240" w:lineRule="atLeast"/>
        <w:ind w:left="4" w:right="14" w:firstLine="489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>Экономическая теория, как и любая другая наука, обладает не только специфическим предметом, но и особым методом исследования. Слово "ме</w:t>
      </w:r>
      <w:r>
        <w:rPr>
          <w:sz w:val="24"/>
          <w:szCs w:val="24"/>
        </w:rPr>
        <w:softHyphen/>
        <w:t xml:space="preserve">тод" происходит от греческого </w:t>
      </w:r>
      <w:r>
        <w:rPr>
          <w:b/>
          <w:bCs/>
          <w:i/>
          <w:iCs/>
          <w:color w:val="FF0000"/>
          <w:sz w:val="24"/>
          <w:szCs w:val="24"/>
        </w:rPr>
        <w:t xml:space="preserve">"methodos", </w:t>
      </w:r>
      <w:r>
        <w:rPr>
          <w:sz w:val="24"/>
          <w:szCs w:val="24"/>
        </w:rPr>
        <w:t>что буквально означает "путь к чему-либо". Поэтому метод в самом широком смысле можно определить как деятельность, направленную на достижение какой-либо цели. Метод науки, с одной стороны, отражает уже познанные законы исследуемой сфе</w:t>
      </w:r>
      <w:r>
        <w:rPr>
          <w:sz w:val="24"/>
          <w:szCs w:val="24"/>
        </w:rPr>
        <w:softHyphen/>
        <w:t>ры окружающего мира, а с другой - выступает как средство последующего познания. Таким образом, метод одновременно является и результатом про</w:t>
      </w:r>
      <w:r>
        <w:rPr>
          <w:sz w:val="24"/>
          <w:szCs w:val="24"/>
        </w:rPr>
        <w:softHyphen/>
        <w:t>цесса исследования, и его предпосылкой. Сохраняя свойства и законы изу</w:t>
      </w:r>
      <w:r>
        <w:rPr>
          <w:sz w:val="24"/>
          <w:szCs w:val="24"/>
        </w:rPr>
        <w:softHyphen/>
        <w:t>чаемого объекта, он в то же время несет на себе отпечаток целесообразной деятельности познающего его субъекта. Объективное переходит в субъек</w:t>
      </w:r>
      <w:r>
        <w:rPr>
          <w:sz w:val="24"/>
          <w:szCs w:val="24"/>
        </w:rPr>
        <w:softHyphen/>
        <w:t xml:space="preserve">тивное, и </w:t>
      </w:r>
      <w:r>
        <w:rPr>
          <w:color w:val="FF0000"/>
          <w:sz w:val="24"/>
          <w:szCs w:val="24"/>
        </w:rPr>
        <w:t xml:space="preserve">наоборрт. </w:t>
      </w:r>
    </w:p>
    <w:p w:rsidR="004626E1" w:rsidRDefault="004626E1">
      <w:pPr>
        <w:widowControl w:val="0"/>
        <w:spacing w:line="80" w:lineRule="atLeast"/>
        <w:jc w:val="right"/>
        <w:rPr>
          <w:sz w:val="24"/>
          <w:szCs w:val="24"/>
        </w:rPr>
      </w:pPr>
    </w:p>
    <w:p w:rsidR="004626E1" w:rsidRDefault="004626E1">
      <w:pPr>
        <w:widowControl w:val="0"/>
        <w:spacing w:line="80" w:lineRule="atLeast"/>
        <w:rPr>
          <w:sz w:val="24"/>
          <w:szCs w:val="24"/>
        </w:rPr>
      </w:pPr>
    </w:p>
    <w:p w:rsidR="004626E1" w:rsidRDefault="004626E1">
      <w:pPr>
        <w:widowControl w:val="0"/>
        <w:spacing w:line="240" w:lineRule="atLeast"/>
        <w:ind w:left="24" w:right="1248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Тема 3.  МАКРОЭКОНОМИЧЕСКАЯ ПОЛИТИКА В ЦЕЛОМ: ОСНОВНЫЕ МОДЕЛИ </w:t>
      </w:r>
    </w:p>
    <w:p w:rsidR="004626E1" w:rsidRDefault="004626E1">
      <w:pPr>
        <w:widowControl w:val="0"/>
        <w:spacing w:line="240" w:lineRule="atLeast"/>
        <w:ind w:left="33" w:right="100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точки зрения концептуальных основ, лежащих в основе системы мер государственного регулирования, а также в зависимости от приоритетов, текущих целей и совокупности инструментов, используе</w:t>
      </w:r>
      <w:r>
        <w:rPr>
          <w:color w:val="000000"/>
          <w:sz w:val="24"/>
          <w:szCs w:val="24"/>
        </w:rPr>
        <w:softHyphen/>
        <w:t>мых для их достижения, можно выделить две модели госу</w:t>
      </w:r>
      <w:r>
        <w:rPr>
          <w:color w:val="000000"/>
          <w:sz w:val="24"/>
          <w:szCs w:val="24"/>
        </w:rPr>
        <w:softHyphen/>
        <w:t xml:space="preserve">дарственного регулирования: кейнсианскую и неоконсервативную. </w:t>
      </w:r>
    </w:p>
    <w:p w:rsidR="004626E1" w:rsidRDefault="004626E1">
      <w:pPr>
        <w:widowControl w:val="0"/>
        <w:spacing w:line="80" w:lineRule="atLeas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Имя Дж.М.Кейнса неоднократно упоминалось при ана</w:t>
      </w:r>
      <w:r>
        <w:rPr>
          <w:color w:val="000000"/>
          <w:sz w:val="24"/>
          <w:szCs w:val="24"/>
        </w:rPr>
        <w:softHyphen/>
        <w:t>лизе тех или иных сторон макроэкономического регули</w:t>
      </w:r>
      <w:r>
        <w:rPr>
          <w:color w:val="000000"/>
          <w:sz w:val="24"/>
          <w:szCs w:val="24"/>
        </w:rPr>
        <w:softHyphen/>
        <w:t>рования. В этой темее кейнсианская теория будет рассмот</w:t>
      </w:r>
      <w:r>
        <w:rPr>
          <w:color w:val="000000"/>
          <w:sz w:val="24"/>
          <w:szCs w:val="24"/>
        </w:rPr>
        <w:softHyphen/>
        <w:t xml:space="preserve">рена в целом как концептуальная основа вмешательства государства к экономическую жизнь общества. </w:t>
      </w:r>
    </w:p>
    <w:p w:rsidR="004626E1" w:rsidRDefault="004626E1">
      <w:pPr>
        <w:widowControl w:val="0"/>
        <w:spacing w:line="240" w:lineRule="atLeast"/>
        <w:ind w:left="81" w:right="62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§1. Кейнсианская модель: соединение рыночного механизма и государственного регулирования на основе управления спросом </w:t>
      </w:r>
    </w:p>
    <w:p w:rsidR="004626E1" w:rsidRDefault="004626E1">
      <w:pPr>
        <w:widowControl w:val="0"/>
        <w:spacing w:line="240" w:lineRule="atLeast"/>
        <w:ind w:left="91" w:right="38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Практика государственного регулирования, в основе которой лежит теория «полной занятости», или теория «регу</w:t>
      </w:r>
      <w:r>
        <w:rPr>
          <w:color w:val="000000"/>
          <w:sz w:val="24"/>
          <w:szCs w:val="24"/>
        </w:rPr>
        <w:softHyphen/>
        <w:t>лируемого капитализма», разработанная Дж.М.Кейнсом, стала формироваться еще в ЗО-е гг., но была прервана Второй мировой войной. Послевоенная государственная экономическая политика многих стран Запада находилась под определяющим влиянием этой теории вплоть до конца 70-х годов. Наиболее полное применение кейнсианские постулаты нашли в системе мер государственного регули</w:t>
      </w:r>
      <w:r>
        <w:rPr>
          <w:color w:val="000000"/>
          <w:sz w:val="24"/>
          <w:szCs w:val="24"/>
        </w:rPr>
        <w:softHyphen/>
        <w:t xml:space="preserve">рования США и Англии. </w:t>
      </w:r>
    </w:p>
    <w:p w:rsidR="004626E1" w:rsidRDefault="004626E1">
      <w:pPr>
        <w:widowControl w:val="0"/>
        <w:spacing w:line="240" w:lineRule="atLeast"/>
        <w:ind w:left="124" w:right="4" w:firstLine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того, чтобы наиболее полно понять суть и направ</w:t>
      </w:r>
      <w:r>
        <w:rPr>
          <w:color w:val="000000"/>
          <w:sz w:val="24"/>
          <w:szCs w:val="24"/>
        </w:rPr>
        <w:softHyphen/>
        <w:t>ленность положений теории Дж.М.Кейнса, следует вспом</w:t>
      </w:r>
      <w:r>
        <w:rPr>
          <w:color w:val="000000"/>
          <w:sz w:val="24"/>
          <w:szCs w:val="24"/>
        </w:rPr>
        <w:softHyphen/>
        <w:t>нить исторические условия, в которых появилась эта тео</w:t>
      </w:r>
      <w:r>
        <w:rPr>
          <w:color w:val="000000"/>
          <w:sz w:val="24"/>
          <w:szCs w:val="24"/>
        </w:rPr>
        <w:softHyphen/>
        <w:t>рия. Основная работа Кейнса по этой проблеме - «Общая теория занятости, процента и денег» - вышла в свет в 1936 г. К. этому времени экономика стран Запада прошла через глубочайший в своей истории экономический кри</w:t>
      </w:r>
      <w:r>
        <w:rPr>
          <w:color w:val="000000"/>
          <w:sz w:val="24"/>
          <w:szCs w:val="24"/>
        </w:rPr>
        <w:softHyphen/>
        <w:t>зис. Отсюда появилась практическая потребность в поиске средств, обеспечивающих динамичное, без глубоких потря</w:t>
      </w:r>
      <w:r>
        <w:rPr>
          <w:color w:val="000000"/>
          <w:sz w:val="24"/>
          <w:szCs w:val="24"/>
        </w:rPr>
        <w:softHyphen/>
        <w:t xml:space="preserve">сений, общественное воспроизводство. </w:t>
      </w:r>
    </w:p>
    <w:p w:rsidR="004626E1" w:rsidRDefault="004626E1">
      <w:pPr>
        <w:widowControl w:val="0"/>
        <w:spacing w:line="240" w:lineRule="atLeast"/>
        <w:ind w:left="124" w:right="4" w:firstLine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4626E1" w:rsidRDefault="004626E1">
      <w:pPr>
        <w:widowControl w:val="0"/>
        <w:spacing w:line="240" w:lineRule="atLeast"/>
        <w:ind w:left="4" w:right="62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качестве основного фактора, обеспечивающего разви</w:t>
      </w:r>
      <w:r>
        <w:rPr>
          <w:color w:val="000000"/>
          <w:sz w:val="24"/>
          <w:szCs w:val="24"/>
        </w:rPr>
        <w:softHyphen/>
        <w:t>тие экономики,  Кейнс выдвигал наличие «эффективного спроса», который складывается из двух компонентов: по</w:t>
      </w:r>
      <w:r>
        <w:rPr>
          <w:color w:val="000000"/>
          <w:sz w:val="24"/>
          <w:szCs w:val="24"/>
        </w:rPr>
        <w:softHyphen/>
        <w:t xml:space="preserve">требления (т.е. личного потребления) и инвестирования (или производительного потребления). </w:t>
      </w:r>
    </w:p>
    <w:p w:rsidR="004626E1" w:rsidRDefault="004626E1">
      <w:pPr>
        <w:widowControl w:val="0"/>
        <w:spacing w:line="240" w:lineRule="atLeast"/>
        <w:ind w:left="14" w:right="57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Такой выбор факторов, влияющих на динамизм эконо</w:t>
      </w:r>
      <w:r>
        <w:rPr>
          <w:color w:val="000000"/>
          <w:sz w:val="24"/>
          <w:szCs w:val="24"/>
        </w:rPr>
        <w:softHyphen/>
        <w:t>мического развития, не случаен. Ведь к середине 3О-х гг. экономика стран Запада только вышла из затяжного кри</w:t>
      </w:r>
      <w:r>
        <w:rPr>
          <w:color w:val="000000"/>
          <w:sz w:val="24"/>
          <w:szCs w:val="24"/>
        </w:rPr>
        <w:softHyphen/>
        <w:t>зиса. Как известно, при капитализме экономический кри</w:t>
      </w:r>
      <w:r>
        <w:rPr>
          <w:color w:val="000000"/>
          <w:sz w:val="24"/>
          <w:szCs w:val="24"/>
        </w:rPr>
        <w:softHyphen/>
        <w:t xml:space="preserve">зис - это кризис перепроизводства товаров, капиталов и рабочей силы, т.е. превышение совокупного предложения над совокупным спросом. </w:t>
      </w:r>
    </w:p>
    <w:p w:rsidR="004626E1" w:rsidRDefault="004626E1">
      <w:pPr>
        <w:widowControl w:val="0"/>
        <w:spacing w:line="240" w:lineRule="atLeast"/>
        <w:ind w:left="19" w:right="48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Подвергнув критике закон Ж.-Б.Сэя, согласно которому предложение автоматически порождает спрос, Кейнс впол</w:t>
      </w:r>
      <w:r>
        <w:rPr>
          <w:color w:val="000000"/>
          <w:sz w:val="24"/>
          <w:szCs w:val="24"/>
        </w:rPr>
        <w:softHyphen/>
        <w:t>не логично предположил, что для обеспечения поступа</w:t>
      </w:r>
      <w:r>
        <w:rPr>
          <w:color w:val="000000"/>
          <w:sz w:val="24"/>
          <w:szCs w:val="24"/>
        </w:rPr>
        <w:softHyphen/>
        <w:t>тельного развития необходимо стимулировать спрос, воз</w:t>
      </w:r>
      <w:r>
        <w:rPr>
          <w:color w:val="000000"/>
          <w:sz w:val="24"/>
          <w:szCs w:val="24"/>
        </w:rPr>
        <w:softHyphen/>
        <w:t>действовать на факторы, определяющие формирование эф</w:t>
      </w:r>
      <w:r>
        <w:rPr>
          <w:color w:val="000000"/>
          <w:sz w:val="24"/>
          <w:szCs w:val="24"/>
        </w:rPr>
        <w:softHyphen/>
        <w:t xml:space="preserve">фективного спроса и прирост национального дохода. </w:t>
      </w:r>
    </w:p>
    <w:p w:rsidR="004626E1" w:rsidRDefault="004626E1">
      <w:pPr>
        <w:widowControl w:val="0"/>
        <w:spacing w:line="240" w:lineRule="atLeast"/>
        <w:ind w:left="33" w:right="33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 чего же зависит эффективный спрос и каким образом его можно регулировать? Как отмечено выше, одной из составляющих эффективного спроса является личное потребление. Последнее зависит прежде всего от уровня занятости и поэтому безработица является одним из фак</w:t>
      </w:r>
      <w:r>
        <w:rPr>
          <w:color w:val="000000"/>
          <w:sz w:val="24"/>
          <w:szCs w:val="24"/>
        </w:rPr>
        <w:softHyphen/>
        <w:t xml:space="preserve">торов, препятствующих формированию эффективного спроса. Чем же определяется уровень занятости? </w:t>
      </w:r>
    </w:p>
    <w:p w:rsidR="004626E1" w:rsidRDefault="004626E1">
      <w:pPr>
        <w:widowControl w:val="0"/>
        <w:spacing w:line="240" w:lineRule="atLeast"/>
        <w:ind w:left="38" w:right="33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Неоклассическая экономическая теория считает, что за</w:t>
      </w:r>
      <w:r>
        <w:rPr>
          <w:color w:val="000000"/>
          <w:sz w:val="24"/>
          <w:szCs w:val="24"/>
        </w:rPr>
        <w:softHyphen/>
        <w:t>нятость зависит от двух факторов: предельной производи</w:t>
      </w:r>
      <w:r>
        <w:rPr>
          <w:color w:val="000000"/>
          <w:sz w:val="24"/>
          <w:szCs w:val="24"/>
        </w:rPr>
        <w:softHyphen/>
        <w:t>тельности труда (определяющей спрос на труд) и предель</w:t>
      </w:r>
      <w:r>
        <w:rPr>
          <w:color w:val="000000"/>
          <w:sz w:val="24"/>
          <w:szCs w:val="24"/>
        </w:rPr>
        <w:softHyphen/>
        <w:t>ной тягости труда, измеряемой реальной заработной пла</w:t>
      </w:r>
      <w:r>
        <w:rPr>
          <w:color w:val="000000"/>
          <w:sz w:val="24"/>
          <w:szCs w:val="24"/>
        </w:rPr>
        <w:softHyphen/>
        <w:t>той (определяющей предложение труда). При прочих рав</w:t>
      </w:r>
      <w:r>
        <w:rPr>
          <w:color w:val="000000"/>
          <w:sz w:val="24"/>
          <w:szCs w:val="24"/>
        </w:rPr>
        <w:softHyphen/>
        <w:t>ных условиях, уровень занятости зависит от позиции рабо</w:t>
      </w:r>
      <w:r>
        <w:rPr>
          <w:color w:val="000000"/>
          <w:sz w:val="24"/>
          <w:szCs w:val="24"/>
        </w:rPr>
        <w:softHyphen/>
        <w:t>чих по отношению к реальной заработной плате. Ее поло</w:t>
      </w:r>
      <w:r>
        <w:rPr>
          <w:color w:val="000000"/>
          <w:sz w:val="24"/>
          <w:szCs w:val="24"/>
        </w:rPr>
        <w:softHyphen/>
        <w:t xml:space="preserve">жение ведет к росту занятости и наоборот. </w:t>
      </w:r>
    </w:p>
    <w:p w:rsidR="004626E1" w:rsidRDefault="004626E1">
      <w:pPr>
        <w:widowControl w:val="0"/>
        <w:spacing w:line="240" w:lineRule="atLeast"/>
        <w:ind w:left="57" w:right="4" w:firstLine="21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Дж.М.Кейнс отверг эти постулаты, считая, что уровень занятости зависит от склонности к потреблению, или ожидаемых расходов на потребление, и инвестиции. Рас</w:t>
      </w:r>
      <w:r>
        <w:rPr>
          <w:color w:val="000000"/>
          <w:sz w:val="24"/>
          <w:szCs w:val="24"/>
        </w:rPr>
        <w:softHyphen/>
        <w:t>сматривая увеличение совокупного дохода в качестве важ</w:t>
      </w:r>
      <w:r>
        <w:rPr>
          <w:color w:val="000000"/>
          <w:sz w:val="24"/>
          <w:szCs w:val="24"/>
        </w:rPr>
        <w:softHyphen/>
        <w:t>ного фактора, определяющего ожидаемые расходы на по</w:t>
      </w:r>
      <w:r>
        <w:rPr>
          <w:color w:val="000000"/>
          <w:sz w:val="24"/>
          <w:szCs w:val="24"/>
        </w:rPr>
        <w:softHyphen/>
        <w:t xml:space="preserve">требление. Кейнс вместе с тем отмечал, что «с ростом дохода уровень потребления хотя и повышается, но не в такой же степени» (Кейнс Дж.М. Общая теория занятости, процента и денег. М., 1978. С.83). Это связано с действием так называемого «основного психологического закона». </w:t>
      </w:r>
    </w:p>
    <w:p w:rsidR="004626E1" w:rsidRDefault="004626E1">
      <w:pPr>
        <w:widowControl w:val="0"/>
        <w:spacing w:line="240" w:lineRule="atLeast"/>
        <w:ind w:left="4" w:right="8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Его суть состоит в том, что люди склонны увеличивать потребление, но не в такой степени, как растут их доходы. В этом проявляется естественная склонность людей к сбе</w:t>
      </w:r>
      <w:r>
        <w:rPr>
          <w:color w:val="000000"/>
          <w:sz w:val="24"/>
          <w:szCs w:val="24"/>
        </w:rPr>
        <w:softHyphen/>
        <w:t xml:space="preserve">режениям. </w:t>
      </w:r>
    </w:p>
    <w:p w:rsidR="004626E1" w:rsidRDefault="004626E1">
      <w:pPr>
        <w:widowControl w:val="0"/>
        <w:spacing w:line="240" w:lineRule="atLeast"/>
        <w:ind w:left="14" w:right="67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Следует отметить, что Дж. М. Кейнс своеобразно интер</w:t>
      </w:r>
      <w:r>
        <w:rPr>
          <w:color w:val="000000"/>
          <w:sz w:val="24"/>
          <w:szCs w:val="24"/>
        </w:rPr>
        <w:softHyphen/>
        <w:t>претировал имеющую место в действительности законо</w:t>
      </w:r>
      <w:r>
        <w:rPr>
          <w:color w:val="000000"/>
          <w:sz w:val="24"/>
          <w:szCs w:val="24"/>
        </w:rPr>
        <w:softHyphen/>
        <w:t>мерность. Она заключается в том, что по мере роста наци</w:t>
      </w:r>
      <w:r>
        <w:rPr>
          <w:color w:val="000000"/>
          <w:sz w:val="24"/>
          <w:szCs w:val="24"/>
        </w:rPr>
        <w:softHyphen/>
        <w:t>онального дохода доля потребления в нем относительно сокращается. Это происходит в условиях преимущественно экстенсивного типа экономического роста и формирова</w:t>
      </w:r>
      <w:r>
        <w:rPr>
          <w:color w:val="000000"/>
          <w:sz w:val="24"/>
          <w:szCs w:val="24"/>
        </w:rPr>
        <w:softHyphen/>
        <w:t>ния базовых отраслей промышленности. Причем, как от</w:t>
      </w:r>
      <w:r>
        <w:rPr>
          <w:color w:val="000000"/>
          <w:sz w:val="24"/>
          <w:szCs w:val="24"/>
        </w:rPr>
        <w:softHyphen/>
        <w:t>мечал Кейнс, чем богаче общество тем выше склонность к сбережениям и слабее предельная склонность к потреб</w:t>
      </w:r>
      <w:r>
        <w:rPr>
          <w:color w:val="000000"/>
          <w:sz w:val="24"/>
          <w:szCs w:val="24"/>
        </w:rPr>
        <w:softHyphen/>
        <w:t xml:space="preserve">лению. Это ведет к ограничению объема производимой продукции и масштабов занятости. </w:t>
      </w:r>
    </w:p>
    <w:p w:rsidR="004626E1" w:rsidRDefault="004626E1">
      <w:pPr>
        <w:widowControl w:val="0"/>
        <w:spacing w:line="240" w:lineRule="atLeast"/>
        <w:ind w:left="24" w:right="57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Каким же образом можно обеспечивать занятость в условиях роста национального дохода, сочетать полную занятость и экономический рост? </w:t>
      </w:r>
    </w:p>
    <w:p w:rsidR="004626E1" w:rsidRDefault="004626E1">
      <w:pPr>
        <w:widowControl w:val="0"/>
        <w:spacing w:line="240" w:lineRule="atLeast"/>
        <w:ind w:left="33" w:right="52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Ответ на этот вопрос лежит в определении функциональ</w:t>
      </w:r>
      <w:r>
        <w:rPr>
          <w:color w:val="000000"/>
          <w:sz w:val="24"/>
          <w:szCs w:val="24"/>
        </w:rPr>
        <w:softHyphen/>
        <w:t>ной зависимости между занятостью, потреблением и инве</w:t>
      </w:r>
      <w:r>
        <w:rPr>
          <w:color w:val="000000"/>
          <w:sz w:val="24"/>
          <w:szCs w:val="24"/>
        </w:rPr>
        <w:softHyphen/>
        <w:t>стициями. Считая, что занятость представляет собой фун</w:t>
      </w:r>
      <w:r>
        <w:rPr>
          <w:color w:val="000000"/>
          <w:sz w:val="24"/>
          <w:szCs w:val="24"/>
        </w:rPr>
        <w:softHyphen/>
        <w:t>кцию от предполагаемых потребления и инвестиций, Кейнс полагал, что функция потребления является устой</w:t>
      </w:r>
      <w:r>
        <w:rPr>
          <w:color w:val="000000"/>
          <w:sz w:val="24"/>
          <w:szCs w:val="24"/>
        </w:rPr>
        <w:softHyphen/>
        <w:t>чивой, а поэтому внимание государства должно быть со</w:t>
      </w:r>
      <w:r>
        <w:rPr>
          <w:color w:val="000000"/>
          <w:sz w:val="24"/>
          <w:szCs w:val="24"/>
        </w:rPr>
        <w:softHyphen/>
        <w:t xml:space="preserve">средоточено на стимулировании инвестиций. </w:t>
      </w:r>
    </w:p>
    <w:p w:rsidR="004626E1" w:rsidRDefault="004626E1">
      <w:pPr>
        <w:widowControl w:val="0"/>
        <w:spacing w:line="240" w:lineRule="atLeast"/>
        <w:ind w:left="43" w:right="33" w:firstLine="14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Итак, недостаточный спрос населения, отстающий от роста доходов, следует компенсировать увеличением инве</w:t>
      </w:r>
      <w:r>
        <w:rPr>
          <w:color w:val="000000"/>
          <w:sz w:val="24"/>
          <w:szCs w:val="24"/>
        </w:rPr>
        <w:softHyphen/>
        <w:t>стиционного спроса. Прирост инвестиций зависит от двух факторов - ожидаемых прибылей и уровня банковского процента. Отсюда и набор инструментов регулирования инвестиционного спроса - кредитно-денежные и бюджет</w:t>
      </w:r>
      <w:r>
        <w:rPr>
          <w:color w:val="000000"/>
          <w:sz w:val="24"/>
          <w:szCs w:val="24"/>
        </w:rPr>
        <w:softHyphen/>
        <w:t xml:space="preserve">но-финансовые. </w:t>
      </w:r>
    </w:p>
    <w:p w:rsidR="004626E1" w:rsidRDefault="004626E1">
      <w:pPr>
        <w:widowControl w:val="0"/>
        <w:spacing w:line="240" w:lineRule="atLeast"/>
        <w:ind w:left="62" w:right="33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§ 2. Роль кредитно-денежной и бюджетно-фи</w:t>
      </w:r>
      <w:r>
        <w:rPr>
          <w:color w:val="000000"/>
          <w:sz w:val="24"/>
          <w:szCs w:val="24"/>
        </w:rPr>
        <w:softHyphen/>
        <w:t>нансовой политики в стимулировании роста инве</w:t>
      </w:r>
      <w:r>
        <w:rPr>
          <w:color w:val="000000"/>
          <w:sz w:val="24"/>
          <w:szCs w:val="24"/>
        </w:rPr>
        <w:softHyphen/>
        <w:t xml:space="preserve">стиций и занятости </w:t>
      </w:r>
    </w:p>
    <w:p w:rsidR="004626E1" w:rsidRDefault="004626E1">
      <w:pPr>
        <w:widowControl w:val="0"/>
        <w:spacing w:line="240" w:lineRule="atLeast"/>
        <w:ind w:left="72" w:right="4" w:firstLine="21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Увеличение нормы прибыли и спроса возможно за счет снижения денежной (номинальной) заработной платы. Этой концепции придерживалась классическая теория. Со</w:t>
      </w:r>
      <w:r>
        <w:rPr>
          <w:color w:val="000000"/>
          <w:sz w:val="24"/>
          <w:szCs w:val="24"/>
        </w:rPr>
        <w:softHyphen/>
        <w:t>кращение заработной платы ведет к снижению цен и перераспределению реального дохода от наемных работни</w:t>
      </w:r>
      <w:r>
        <w:rPr>
          <w:color w:val="000000"/>
          <w:sz w:val="24"/>
          <w:szCs w:val="24"/>
        </w:rPr>
        <w:softHyphen/>
        <w:t>ков к другим субъектам рынка (предпринимателям) и от предпринимателей к рантье. В целом это перераспределе</w:t>
      </w:r>
      <w:r>
        <w:rPr>
          <w:color w:val="000000"/>
          <w:sz w:val="24"/>
          <w:szCs w:val="24"/>
        </w:rPr>
        <w:softHyphen/>
        <w:t xml:space="preserve">ние уменьшает склонность к потреблению. Однако это повысит предельную эффективность капиталовложений. Кроме того , снижение цен, и денежных доходов уменьшит потребность в наличных деньгах, что приведет к снижению нормы процента, созданию благоприятных условий для инвестиций. </w:t>
      </w:r>
    </w:p>
    <w:p w:rsidR="004626E1" w:rsidRDefault="004626E1">
      <w:pPr>
        <w:widowControl w:val="0"/>
        <w:spacing w:line="240" w:lineRule="atLeast"/>
        <w:ind w:left="14" w:right="28" w:firstLine="21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Этот путь, именуемый политикой гибкой заработной платы, представляет собой способ изменения количества денег, выраженного в единицах денежной заработной пла</w:t>
      </w:r>
      <w:r>
        <w:rPr>
          <w:color w:val="000000"/>
          <w:sz w:val="24"/>
          <w:szCs w:val="24"/>
        </w:rPr>
        <w:softHyphen/>
        <w:t>ты. Его практическая реализация в рыночной экономике в демократическом обществе весьма проблематична. Только в авторитарном обществе заработная плата декретируется сверху. В рыночной экономической системе единообраз</w:t>
      </w:r>
      <w:r>
        <w:rPr>
          <w:color w:val="000000"/>
          <w:sz w:val="24"/>
          <w:szCs w:val="24"/>
        </w:rPr>
        <w:softHyphen/>
        <w:t>ное декретирование и тем более снижение денежной зара</w:t>
      </w:r>
      <w:r>
        <w:rPr>
          <w:color w:val="000000"/>
          <w:sz w:val="24"/>
          <w:szCs w:val="24"/>
        </w:rPr>
        <w:softHyphen/>
        <w:t>ботной платы невозможно. Поэтапное снижение заработ</w:t>
      </w:r>
      <w:r>
        <w:rPr>
          <w:color w:val="000000"/>
          <w:sz w:val="24"/>
          <w:szCs w:val="24"/>
        </w:rPr>
        <w:softHyphen/>
        <w:t xml:space="preserve">ной платы со стороны отдельных предпринимателей сталкивается с борьбой профсоюзов. Кроме того, результатом политики гибкой заработной платы стала бы «крайняя неустойчивость цен, возможно, настолько значительная, что всякие деловые расчеты оказались бы совершенно бессмысленными» (там же, с.339). А это в конечном счете отрицательно скажется и на инвестиционном спросе. </w:t>
      </w:r>
    </w:p>
    <w:p w:rsidR="004626E1" w:rsidRDefault="004626E1">
      <w:pPr>
        <w:widowControl w:val="0"/>
        <w:spacing w:line="240" w:lineRule="atLeast"/>
        <w:ind w:left="43" w:right="9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Отрицательных последствий политики гибкой заработ</w:t>
      </w:r>
      <w:r>
        <w:rPr>
          <w:color w:val="000000"/>
          <w:sz w:val="24"/>
          <w:szCs w:val="24"/>
        </w:rPr>
        <w:softHyphen/>
        <w:t>ной платы можно избежать, достигая в то же время ее целей посредством гибкой кредитно-денежной политики. Изме</w:t>
      </w:r>
      <w:r>
        <w:rPr>
          <w:color w:val="000000"/>
          <w:sz w:val="24"/>
          <w:szCs w:val="24"/>
        </w:rPr>
        <w:softHyphen/>
        <w:t>нение количества денег с помощью кредитно-денежных операций на открытом рынке, регулирование учетной став</w:t>
      </w:r>
      <w:r>
        <w:rPr>
          <w:color w:val="000000"/>
          <w:sz w:val="24"/>
          <w:szCs w:val="24"/>
        </w:rPr>
        <w:softHyphen/>
        <w:t>ки, нормы обязательных резервов - все это, как считает Дж.М.Кейнс, под силу правительствам. Увеличение количества денег, выраженного в единицах заработной платы, без уменьшения самой единицы заработной платы приведет к понижению нормы процента, росту цен и предельной эффективности инвестиций. Все это будет сти</w:t>
      </w:r>
      <w:r>
        <w:rPr>
          <w:color w:val="000000"/>
          <w:sz w:val="24"/>
          <w:szCs w:val="24"/>
        </w:rPr>
        <w:softHyphen/>
        <w:t xml:space="preserve">мулировать инвестиционный спрос и рост занятости. </w:t>
      </w:r>
    </w:p>
    <w:p w:rsidR="004626E1" w:rsidRDefault="004626E1">
      <w:pPr>
        <w:widowControl w:val="0"/>
        <w:spacing w:line="240" w:lineRule="atLeast"/>
        <w:ind w:left="62" w:right="9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Кроме того, понижение процента по депозитам будет способствовать увеличению потребления, так как денеж</w:t>
      </w:r>
      <w:r>
        <w:rPr>
          <w:color w:val="000000"/>
          <w:sz w:val="24"/>
          <w:szCs w:val="24"/>
        </w:rPr>
        <w:softHyphen/>
        <w:t xml:space="preserve">ные вклады в банке станут менее выгодными. </w:t>
      </w:r>
    </w:p>
    <w:p w:rsidR="004626E1" w:rsidRDefault="004626E1">
      <w:pPr>
        <w:widowControl w:val="0"/>
        <w:spacing w:line="240" w:lineRule="atLeast"/>
        <w:ind w:left="62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Однако всех этих мер может быть недостаточно для создания эффективного спроса и полной занятости. В целях увеличения спроса и занятости Кейнс предлагал проводить активную бюджетно-финансовую политику. </w:t>
      </w:r>
    </w:p>
    <w:p w:rsidR="004626E1" w:rsidRDefault="004626E1">
      <w:pPr>
        <w:widowControl w:val="0"/>
        <w:spacing w:line="240" w:lineRule="atLeast"/>
        <w:ind w:left="28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активной инвестиционной деятельности требует перераспределения национального дохода в пользу государства путем роста налоговых ставок. Изъятые через налоговую систему денежные средства, которые в ином случае могли бы использоваться в виде сбережений в банках, государство должно направить на расширение ин</w:t>
      </w:r>
      <w:r>
        <w:rPr>
          <w:color w:val="000000"/>
          <w:sz w:val="24"/>
          <w:szCs w:val="24"/>
        </w:rPr>
        <w:softHyphen/>
        <w:t xml:space="preserve">вестиционного спроса и увеличение занятости. </w:t>
      </w:r>
    </w:p>
    <w:p w:rsidR="004626E1" w:rsidRDefault="004626E1">
      <w:pPr>
        <w:widowControl w:val="0"/>
        <w:spacing w:line="240" w:lineRule="atLeast"/>
        <w:ind w:left="24" w:right="9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Помимо непосредственно предпринимательской дея</w:t>
      </w:r>
      <w:r>
        <w:rPr>
          <w:color w:val="000000"/>
          <w:sz w:val="24"/>
          <w:szCs w:val="24"/>
        </w:rPr>
        <w:softHyphen/>
        <w:t>тельности Койне рекомендовал государству осуществлять также бюджетное финансирование нерентабельных отрас</w:t>
      </w:r>
      <w:r>
        <w:rPr>
          <w:color w:val="000000"/>
          <w:sz w:val="24"/>
          <w:szCs w:val="24"/>
        </w:rPr>
        <w:softHyphen/>
        <w:t>лей промышленности, коммунального хозяйства, выплату пособий. Причем государственные расходы Кейнс не огра</w:t>
      </w:r>
      <w:r>
        <w:rPr>
          <w:color w:val="000000"/>
          <w:sz w:val="24"/>
          <w:szCs w:val="24"/>
        </w:rPr>
        <w:softHyphen/>
        <w:t>ничивал масштабами доходной части государственного бюджета и допускал дефицитное финансирование. Кейнс понимал, что это приведет к инфляции, однако счеты, что темпы инфляции будут регулироваться государством, так как оно опредедяет размеры бюджетного дефицита и де</w:t>
      </w:r>
      <w:r>
        <w:rPr>
          <w:color w:val="000000"/>
          <w:sz w:val="24"/>
          <w:szCs w:val="24"/>
        </w:rPr>
        <w:softHyphen/>
        <w:t xml:space="preserve">нежной эмиссии. </w:t>
      </w:r>
    </w:p>
    <w:p w:rsidR="004626E1" w:rsidRDefault="004626E1">
      <w:pPr>
        <w:widowControl w:val="0"/>
        <w:spacing w:line="240" w:lineRule="atLeast"/>
        <w:ind w:left="14" w:right="28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Бюджетное расширение спроса выступает одним из решающих факторов рассасывания безработицы и помимо решения экономических проблем способствует снятию ос</w:t>
      </w:r>
      <w:r>
        <w:rPr>
          <w:color w:val="000000"/>
          <w:sz w:val="24"/>
          <w:szCs w:val="24"/>
        </w:rPr>
        <w:softHyphen/>
        <w:t xml:space="preserve">троты социальных противоречий. Причем для обоснования необходимости и эффективности государственных расходов с точки зрения их воздействия на объем производства, доходы и занятость Дж. М . Кейнс разработал теорию «мультипликатора». </w:t>
      </w:r>
    </w:p>
    <w:p w:rsidR="004626E1" w:rsidRDefault="004626E1">
      <w:pPr>
        <w:widowControl w:val="0"/>
        <w:spacing w:line="240" w:lineRule="atLeast"/>
        <w:ind w:left="19" w:right="28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Концепция Дж.М.Кейнса лежит в основе длительной практики государственного регулирования, параметры и направления которого имели свои особенности в различ</w:t>
      </w:r>
      <w:r>
        <w:rPr>
          <w:color w:val="000000"/>
          <w:sz w:val="24"/>
          <w:szCs w:val="24"/>
        </w:rPr>
        <w:softHyphen/>
        <w:t>ных странах и модифицировались под воздействием объ</w:t>
      </w:r>
      <w:r>
        <w:rPr>
          <w:color w:val="000000"/>
          <w:sz w:val="24"/>
          <w:szCs w:val="24"/>
        </w:rPr>
        <w:softHyphen/>
        <w:t xml:space="preserve">ективных тенденций общественного развития. </w:t>
      </w:r>
    </w:p>
    <w:p w:rsidR="004626E1" w:rsidRDefault="004626E1">
      <w:pPr>
        <w:widowControl w:val="0"/>
        <w:spacing w:line="240" w:lineRule="atLeast"/>
        <w:ind w:left="14" w:right="43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Подводя итог анализу кейнсианской модели регулирова</w:t>
      </w:r>
      <w:r>
        <w:rPr>
          <w:color w:val="000000"/>
          <w:sz w:val="24"/>
          <w:szCs w:val="24"/>
        </w:rPr>
        <w:softHyphen/>
        <w:t xml:space="preserve">ния, отметим, что ее главными чертами являются: </w:t>
      </w:r>
    </w:p>
    <w:p w:rsidR="004626E1" w:rsidRDefault="004626E1">
      <w:pPr>
        <w:widowControl w:val="0"/>
        <w:spacing w:line="240" w:lineRule="atLeast"/>
        <w:ind w:left="9" w:right="38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во-первых, высокая доля национального дохода, пере</w:t>
      </w:r>
      <w:r>
        <w:rPr>
          <w:color w:val="000000"/>
          <w:sz w:val="24"/>
          <w:szCs w:val="24"/>
        </w:rPr>
        <w:softHyphen/>
        <w:t xml:space="preserve">распределяемая через госбюджет, от 34,2% в Японии и 37,6% в США до 50% и выше в странах Западной Европы. Причем эта доля имела тенденцию к росту; </w:t>
      </w:r>
    </w:p>
    <w:p w:rsidR="004626E1" w:rsidRDefault="004626E1">
      <w:pPr>
        <w:widowControl w:val="0"/>
        <w:spacing w:line="240" w:lineRule="atLeast"/>
        <w:ind w:left="9" w:right="43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во-вторых, создание обширной зоны государственного предпринимательства на основе образования государствен</w:t>
      </w:r>
      <w:r>
        <w:rPr>
          <w:color w:val="000000"/>
          <w:sz w:val="24"/>
          <w:szCs w:val="24"/>
        </w:rPr>
        <w:softHyphen/>
        <w:t xml:space="preserve">ных и смешанных предприятий; </w:t>
      </w:r>
    </w:p>
    <w:p w:rsidR="004626E1" w:rsidRDefault="004626E1">
      <w:pPr>
        <w:widowControl w:val="0"/>
        <w:spacing w:line="240" w:lineRule="atLeast"/>
        <w:ind w:left="4" w:right="43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в-третьих, широкое использование бюджетно-финансо</w:t>
      </w:r>
      <w:r>
        <w:rPr>
          <w:color w:val="000000"/>
          <w:sz w:val="24"/>
          <w:szCs w:val="24"/>
        </w:rPr>
        <w:softHyphen/>
        <w:t xml:space="preserve">вых и кредитно-финансовых регуляторов для стабилизации экономической конъюнктуры, сглаживания циклических </w:t>
      </w:r>
    </w:p>
    <w:p w:rsidR="004626E1" w:rsidRDefault="004626E1">
      <w:pPr>
        <w:widowControl w:val="0"/>
        <w:spacing w:line="240" w:lineRule="atLeast"/>
        <w:ind w:left="4" w:right="6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колебаний, поддержания высоких темпов роста и высокого уровня занятости. </w:t>
      </w:r>
    </w:p>
    <w:p w:rsidR="004626E1" w:rsidRDefault="004626E1">
      <w:pPr>
        <w:widowControl w:val="0"/>
        <w:spacing w:line="240" w:lineRule="atLeast"/>
        <w:ind w:left="4" w:right="43" w:firstLine="2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Модель государственного регулирования, предложенная Дж.М.Кейнсом и взятая на вооружение странами Запада, позволила ослабить циклические колебания в течение бо</w:t>
      </w:r>
      <w:r>
        <w:rPr>
          <w:color w:val="000000"/>
          <w:sz w:val="24"/>
          <w:szCs w:val="24"/>
        </w:rPr>
        <w:softHyphen/>
        <w:t>лее чем двух послевоенных десятилетий. Очевидно, разра</w:t>
      </w:r>
      <w:r>
        <w:rPr>
          <w:color w:val="000000"/>
          <w:sz w:val="24"/>
          <w:szCs w:val="24"/>
        </w:rPr>
        <w:softHyphen/>
        <w:t>ботанный Кейнсом инструментарий государственного ре</w:t>
      </w:r>
      <w:r>
        <w:rPr>
          <w:color w:val="000000"/>
          <w:sz w:val="24"/>
          <w:szCs w:val="24"/>
        </w:rPr>
        <w:softHyphen/>
        <w:t>гулирования вписывался в русло объективных тенденций послевоенного хозяйственного развития. Однако примерно с начала 70-х гг. по мере развертывания второго этапа НТР произошли серьезные изменения в этих тенденциях, и сразу стало проявляться несоответствие между возможно</w:t>
      </w:r>
      <w:r>
        <w:rPr>
          <w:color w:val="000000"/>
          <w:sz w:val="24"/>
          <w:szCs w:val="24"/>
        </w:rPr>
        <w:softHyphen/>
        <w:t xml:space="preserve">стями государственного регулирования и объективными экономическими условиями. </w:t>
      </w:r>
    </w:p>
    <w:p w:rsidR="004626E1" w:rsidRDefault="004626E1">
      <w:pPr>
        <w:widowControl w:val="0"/>
        <w:spacing w:line="240" w:lineRule="atLeast"/>
        <w:ind w:left="33" w:right="28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Сложившаяся после Второй мировой войны кейнсианская модель государственного регулирования могла быть приемлемой в условиях высоких темпов экономического роста, устойчивой тенденции к повышению производи</w:t>
      </w:r>
      <w:r>
        <w:rPr>
          <w:color w:val="000000"/>
          <w:sz w:val="24"/>
          <w:szCs w:val="24"/>
        </w:rPr>
        <w:softHyphen/>
        <w:t>тельности труда и улучшению эффективности производст</w:t>
      </w:r>
      <w:r>
        <w:rPr>
          <w:color w:val="000000"/>
          <w:sz w:val="24"/>
          <w:szCs w:val="24"/>
        </w:rPr>
        <w:softHyphen/>
        <w:t>ва. Высокие темпы роста национального дохода создавши материальную основу для его перераспределения без ущер</w:t>
      </w:r>
      <w:r>
        <w:rPr>
          <w:color w:val="000000"/>
          <w:sz w:val="24"/>
          <w:szCs w:val="24"/>
        </w:rPr>
        <w:softHyphen/>
        <w:t>ба накоплению капитала. Однако в середине 70-х гг. усло</w:t>
      </w:r>
      <w:r>
        <w:rPr>
          <w:color w:val="000000"/>
          <w:sz w:val="24"/>
          <w:szCs w:val="24"/>
        </w:rPr>
        <w:softHyphen/>
        <w:t>вия воспроизводства резко ухудшились. Возник эффект стагфляции, упали темпы роста. Экономические реалии 70-х гг. опровергли аксиоматичный, с точки зрения неокейнсианцев, закон Филлипса, согласно которому безра</w:t>
      </w:r>
      <w:r>
        <w:rPr>
          <w:color w:val="000000"/>
          <w:sz w:val="24"/>
          <w:szCs w:val="24"/>
        </w:rPr>
        <w:softHyphen/>
        <w:t>ботица и инфляция являются обратными величинами и не могут расти одновременно. Вопреки теории Кейнса инф</w:t>
      </w:r>
      <w:r>
        <w:rPr>
          <w:color w:val="000000"/>
          <w:sz w:val="24"/>
          <w:szCs w:val="24"/>
        </w:rPr>
        <w:softHyphen/>
        <w:t xml:space="preserve">ляция сопровождалась стагнацией производства и ростом безработицы. </w:t>
      </w:r>
    </w:p>
    <w:p w:rsidR="004626E1" w:rsidRDefault="004626E1">
      <w:pPr>
        <w:widowControl w:val="0"/>
        <w:spacing w:line="240" w:lineRule="atLeast"/>
        <w:ind w:left="52" w:right="9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Попытки взбодрить экономику путем дефицитного фи</w:t>
      </w:r>
      <w:r>
        <w:rPr>
          <w:color w:val="000000"/>
          <w:sz w:val="24"/>
          <w:szCs w:val="24"/>
        </w:rPr>
        <w:softHyphen/>
        <w:t>нансирования и экспансианистской политики кредитно- финансовых органов превратились в механизмы непрерыв</w:t>
      </w:r>
      <w:r>
        <w:rPr>
          <w:color w:val="000000"/>
          <w:sz w:val="24"/>
          <w:szCs w:val="24"/>
        </w:rPr>
        <w:softHyphen/>
        <w:t>ной накачки денежных средств и раскручивания инфляци</w:t>
      </w:r>
      <w:r>
        <w:rPr>
          <w:color w:val="000000"/>
          <w:sz w:val="24"/>
          <w:szCs w:val="24"/>
        </w:rPr>
        <w:softHyphen/>
        <w:t>онной спирали. Так, в 70-х гг. государство столкнулось с трудно разрешимой проблемой: как способствовать росту производства и занятости, нестимулируя при этом инфля</w:t>
      </w:r>
      <w:r>
        <w:rPr>
          <w:color w:val="000000"/>
          <w:sz w:val="24"/>
          <w:szCs w:val="24"/>
        </w:rPr>
        <w:softHyphen/>
        <w:t xml:space="preserve">цию, и как бороться с инфляцией, не препятствуя при этом росту производства и не увеличивая безработицу? Кейнсианская теория ответа на эти вопросы не могла дать. </w:t>
      </w:r>
    </w:p>
    <w:p w:rsidR="004626E1" w:rsidRDefault="004626E1">
      <w:pPr>
        <w:widowControl w:val="0"/>
        <w:spacing w:line="240" w:lineRule="atLeast"/>
        <w:ind w:left="67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Кроме того, кейнсианская модель государственного ре</w:t>
      </w:r>
      <w:r>
        <w:rPr>
          <w:color w:val="000000"/>
          <w:sz w:val="24"/>
          <w:szCs w:val="24"/>
        </w:rPr>
        <w:softHyphen/>
        <w:t xml:space="preserve">гулирования не вписывалась и в требования, диктуемые НТР. В условиях НТР возникла настоятельная потребность </w:t>
      </w:r>
    </w:p>
    <w:p w:rsidR="004626E1" w:rsidRDefault="004626E1">
      <w:pPr>
        <w:widowControl w:val="0"/>
        <w:spacing w:line="240" w:lineRule="atLeast"/>
        <w:ind w:left="4" w:right="1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усилении гибкости, быстрой приспособляемости отрас</w:t>
      </w:r>
      <w:r>
        <w:rPr>
          <w:color w:val="000000"/>
          <w:sz w:val="24"/>
          <w:szCs w:val="24"/>
        </w:rPr>
        <w:softHyphen/>
        <w:t>лей и компаний к резкой смене поколений техники, тех</w:t>
      </w:r>
      <w:r>
        <w:rPr>
          <w:color w:val="000000"/>
          <w:sz w:val="24"/>
          <w:szCs w:val="24"/>
        </w:rPr>
        <w:softHyphen/>
        <w:t>нологий и знаний. Все это вызывало необходимость быст</w:t>
      </w:r>
      <w:r>
        <w:rPr>
          <w:color w:val="000000"/>
          <w:sz w:val="24"/>
          <w:szCs w:val="24"/>
        </w:rPr>
        <w:softHyphen/>
        <w:t>рой переориентации массированных капиталовложений и снятие различных ограничений на этом пути, т.е. большей свободы предпринимательства. Однако изъятие значитель</w:t>
      </w:r>
      <w:r>
        <w:rPr>
          <w:color w:val="000000"/>
          <w:sz w:val="24"/>
          <w:szCs w:val="24"/>
        </w:rPr>
        <w:softHyphen/>
        <w:t>ной части прибыли через налоговую систему (до 50%) и бюрократизация системы централизованного регулирова</w:t>
      </w:r>
      <w:r>
        <w:rPr>
          <w:color w:val="000000"/>
          <w:sz w:val="24"/>
          <w:szCs w:val="24"/>
        </w:rPr>
        <w:softHyphen/>
        <w:t xml:space="preserve">ния стали тормозом на пути структурных преобразований и технического прогресса. </w:t>
      </w:r>
    </w:p>
    <w:p w:rsidR="004626E1" w:rsidRDefault="004626E1">
      <w:pPr>
        <w:widowControl w:val="0"/>
        <w:spacing w:line="240" w:lineRule="atLeast"/>
        <w:ind w:left="9" w:right="14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Так, в США к концу 70-х гг. 58 регулирующих агентов издавали ежегодно до 7 тыс. правил и указаний, регламен</w:t>
      </w:r>
      <w:r>
        <w:rPr>
          <w:color w:val="000000"/>
          <w:sz w:val="24"/>
          <w:szCs w:val="24"/>
        </w:rPr>
        <w:softHyphen/>
        <w:t xml:space="preserve">тирующих деятельность частного бизнеса. </w:t>
      </w:r>
    </w:p>
    <w:p w:rsidR="004626E1" w:rsidRDefault="004626E1">
      <w:pPr>
        <w:widowControl w:val="0"/>
        <w:spacing w:line="240" w:lineRule="atLeast"/>
        <w:ind w:left="9" w:right="9" w:firstLine="24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Экономический кризис 1979-81 гг стал не просто очередным циклическим кризисом, причем самым продолжительным в послевоенное время, но кризисом кейнсианской модели государственного регулирования. Под воздействи</w:t>
      </w:r>
      <w:r>
        <w:rPr>
          <w:color w:val="000000"/>
          <w:sz w:val="24"/>
          <w:szCs w:val="24"/>
        </w:rPr>
        <w:softHyphen/>
        <w:t>ем этого кризиса произошла кардинальная перестройка системы государственного регулирования и сложилась но</w:t>
      </w:r>
      <w:r>
        <w:rPr>
          <w:color w:val="000000"/>
          <w:sz w:val="24"/>
          <w:szCs w:val="24"/>
        </w:rPr>
        <w:softHyphen/>
        <w:t xml:space="preserve">вая, неоконсервативная модель государственного регулирования. </w:t>
      </w:r>
    </w:p>
    <w:p w:rsidR="004626E1" w:rsidRDefault="004626E1">
      <w:pPr>
        <w:widowControl w:val="0"/>
        <w:spacing w:line="240" w:lineRule="atLeast"/>
        <w:ind w:left="14" w:right="9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§ 3. Неоконсервативная модель государственного регулирования: обеспечение регулирующих функ</w:t>
      </w:r>
      <w:r>
        <w:rPr>
          <w:color w:val="000000"/>
          <w:sz w:val="24"/>
          <w:szCs w:val="24"/>
        </w:rPr>
        <w:softHyphen/>
        <w:t xml:space="preserve">ций рынка на основе стимулирования предложения </w:t>
      </w:r>
    </w:p>
    <w:p w:rsidR="004626E1" w:rsidRDefault="004626E1">
      <w:pPr>
        <w:widowControl w:val="0"/>
        <w:spacing w:line="240" w:lineRule="atLeast"/>
        <w:ind w:left="4" w:right="9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70-е гг экономика эападных стран столкнулась не только с глубокими циклическими кризисами и эатуханием темпов экономического роста, но и с рядом структурных кризисов: энергетическим, сырьевым, экологическим, валютно-финансовым и др. Отсюда возникла потребность не только в преодолении циклических кризисных потрясений но и в серьезной структурной перестройке экономики. Именно необходимость решения этих задач и определила содержанне формнрующейся модели государственного регулирования. </w:t>
      </w:r>
    </w:p>
    <w:p w:rsidR="004626E1" w:rsidRDefault="004626E1">
      <w:pPr>
        <w:widowControl w:val="0"/>
        <w:spacing w:line="240" w:lineRule="atLeast"/>
        <w:ind w:left="9" w:right="4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Теоретической основой этой модели послужили концепции неоклассического направления экономической тео</w:t>
      </w:r>
      <w:r>
        <w:rPr>
          <w:color w:val="000000"/>
          <w:sz w:val="24"/>
          <w:szCs w:val="24"/>
        </w:rPr>
        <w:softHyphen/>
        <w:t>рии, в частности, таких ее современных вариантов, как монетаризм, теории экономики предложения и рациональных ожиданий. Наиболее видными представителями этих на</w:t>
      </w:r>
      <w:r>
        <w:rPr>
          <w:color w:val="000000"/>
          <w:sz w:val="24"/>
          <w:szCs w:val="24"/>
        </w:rPr>
        <w:softHyphen/>
        <w:t xml:space="preserve">правлений являются американские экономисты М.Фридмен (монетаризм), А.Лаффер и ДжГилдер (концепция экономики предложения), Дж.Мут, Р.Лукас и Л.Реппинг (теория рациональных ожиданий). </w:t>
      </w:r>
    </w:p>
    <w:p w:rsidR="004626E1" w:rsidRDefault="004626E1">
      <w:pPr>
        <w:widowControl w:val="0"/>
        <w:spacing w:line="240" w:lineRule="atLeast"/>
        <w:ind w:left="4" w:right="9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Итак, как было отмечено выше, к концу 70-х гг. регули</w:t>
      </w:r>
      <w:r>
        <w:rPr>
          <w:color w:val="000000"/>
          <w:sz w:val="24"/>
          <w:szCs w:val="24"/>
        </w:rPr>
        <w:softHyphen/>
        <w:t>рование воспроизводства путем формирования эффектив</w:t>
      </w:r>
      <w:r>
        <w:rPr>
          <w:color w:val="000000"/>
          <w:sz w:val="24"/>
          <w:szCs w:val="24"/>
        </w:rPr>
        <w:softHyphen/>
        <w:t xml:space="preserve">ного спроса не только не дало эффекта, но и само стало дополнительным источником кризисных потрясений. Трансформация модели государственного регулирования заключалась в отказе от воздействия на воспроизводство через спрос, а вместо этого - использование косвенных мер воздействия на предложение, процесс производства. В этих целях, считают сторонники экономики предложения, необходимо: </w:t>
      </w:r>
    </w:p>
    <w:p w:rsidR="004626E1" w:rsidRDefault="004626E1">
      <w:pPr>
        <w:widowControl w:val="0"/>
        <w:spacing w:line="120" w:lineRule="atLeas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а) воссоздать классический механизм накопления; </w:t>
      </w:r>
    </w:p>
    <w:p w:rsidR="004626E1" w:rsidRDefault="004626E1">
      <w:pPr>
        <w:widowControl w:val="0"/>
        <w:spacing w:line="240" w:lineRule="atLeast"/>
        <w:ind w:left="19" w:right="19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б) возродить рыночный механизм, свободу частного предпринимательства. </w:t>
      </w:r>
    </w:p>
    <w:p w:rsidR="004626E1" w:rsidRDefault="004626E1">
      <w:pPr>
        <w:widowControl w:val="0"/>
        <w:spacing w:line="240" w:lineRule="atLeast"/>
        <w:ind w:left="14" w:right="9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Экономический рост действительно можно рассматри</w:t>
      </w:r>
      <w:r>
        <w:rPr>
          <w:color w:val="000000"/>
          <w:sz w:val="24"/>
          <w:szCs w:val="24"/>
        </w:rPr>
        <w:softHyphen/>
        <w:t>вать как функцию от накопления капитала, которое осуществляется из двух источников: 1) за счет собственных средств, т.е. капитализации части прибыли и 2) за счет заемных средств, кредитов. Поэтому в соответствии с тео</w:t>
      </w:r>
      <w:r>
        <w:rPr>
          <w:color w:val="000000"/>
          <w:sz w:val="24"/>
          <w:szCs w:val="24"/>
        </w:rPr>
        <w:softHyphen/>
        <w:t>рией экономики предложения необходимо создание благо</w:t>
      </w:r>
      <w:r>
        <w:rPr>
          <w:color w:val="000000"/>
          <w:sz w:val="24"/>
          <w:szCs w:val="24"/>
        </w:rPr>
        <w:softHyphen/>
        <w:t xml:space="preserve">приятных условий для процесса накопления капитала, повышения эффективности производства. </w:t>
      </w:r>
    </w:p>
    <w:p w:rsidR="004626E1" w:rsidRDefault="004626E1">
      <w:pPr>
        <w:widowControl w:val="0"/>
        <w:spacing w:line="240" w:lineRule="atLeast"/>
        <w:ind w:left="19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Главными преградами на этом пути являются высокие налоги и инфляция. Высокие налоги ведут к изъятию значительной части прибыли у корпорации (иногда до 70% ) и ограничивают рост капиталовложений. Инфляция за</w:t>
      </w:r>
      <w:r>
        <w:rPr>
          <w:color w:val="000000"/>
          <w:sz w:val="24"/>
          <w:szCs w:val="24"/>
        </w:rPr>
        <w:softHyphen/>
        <w:t>трудняет использование заемных средств для накопления, так как удорожает кредит. Кроме того, удорожанию кредита способствовала и таксфляция (инфляция и высокие подо</w:t>
      </w:r>
      <w:r>
        <w:rPr>
          <w:color w:val="000000"/>
          <w:sz w:val="24"/>
          <w:szCs w:val="24"/>
        </w:rPr>
        <w:softHyphen/>
        <w:t>ходные налоги), в условиях которой поддержание расши</w:t>
      </w:r>
      <w:r>
        <w:rPr>
          <w:color w:val="000000"/>
          <w:sz w:val="24"/>
          <w:szCs w:val="24"/>
        </w:rPr>
        <w:softHyphen/>
        <w:t>ренного потребления возможно лишь за счет потребительского кредита. Постоянный высокий спрос на кредит обес</w:t>
      </w:r>
      <w:r>
        <w:rPr>
          <w:color w:val="000000"/>
          <w:sz w:val="24"/>
          <w:szCs w:val="24"/>
        </w:rPr>
        <w:softHyphen/>
        <w:t>печивал устойчивую высокую процентную ставку. Поэтому в качестве главных направлений трансформации государ</w:t>
      </w:r>
      <w:r>
        <w:rPr>
          <w:color w:val="000000"/>
          <w:sz w:val="24"/>
          <w:szCs w:val="24"/>
        </w:rPr>
        <w:softHyphen/>
        <w:t>ственного регулирования в соответствии с концепцией экономики предложения стало, во-первых, предоставление налоговых льгот предпринимателям. Это потребовало про</w:t>
      </w:r>
      <w:r>
        <w:rPr>
          <w:color w:val="000000"/>
          <w:sz w:val="24"/>
          <w:szCs w:val="24"/>
        </w:rPr>
        <w:softHyphen/>
        <w:t xml:space="preserve">ведения налоговых реформ. И, во-вторых, осуществление антиинфляционных мероприятий на базе рекомендаций монетаристов. Их суть состояла в проведении жесткой рестриктной (т.е.ограничительной) кредитно-денежной политики, в переходе от дискреционной, или гибкой денежной политики к политике денежного таргетирования. Взгляды монетаристов на роль денежных факторов в экономике рассмотрим несколько ниже. </w:t>
      </w:r>
    </w:p>
    <w:p w:rsidR="004626E1" w:rsidRDefault="004626E1">
      <w:pPr>
        <w:widowControl w:val="0"/>
        <w:spacing w:line="240" w:lineRule="atLeast"/>
        <w:ind w:left="4" w:right="14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Сокращение налоговых ставок на доходы населения и прибыль корпораций в краткосрочном плане уменьшают доходы госбюджета и увеличивают его дефицит, что ослож</w:t>
      </w:r>
      <w:r>
        <w:rPr>
          <w:color w:val="000000"/>
          <w:sz w:val="24"/>
          <w:szCs w:val="24"/>
        </w:rPr>
        <w:softHyphen/>
        <w:t>няет борьбу с инфляцией. Поэтому вполне логичным яв</w:t>
      </w:r>
      <w:r>
        <w:rPr>
          <w:color w:val="000000"/>
          <w:sz w:val="24"/>
          <w:szCs w:val="24"/>
        </w:rPr>
        <w:softHyphen/>
        <w:t>ляется следующий шаг - сокращение государственных расходов, отказ от использования бюджета для поддержа</w:t>
      </w:r>
      <w:r>
        <w:rPr>
          <w:color w:val="000000"/>
          <w:sz w:val="24"/>
          <w:szCs w:val="24"/>
        </w:rPr>
        <w:softHyphen/>
        <w:t>ния спроса, осуществления широких социальных про</w:t>
      </w:r>
      <w:r>
        <w:rPr>
          <w:color w:val="000000"/>
          <w:sz w:val="24"/>
          <w:szCs w:val="24"/>
        </w:rPr>
        <w:softHyphen/>
        <w:t xml:space="preserve">грамм. </w:t>
      </w:r>
    </w:p>
    <w:p w:rsidR="004626E1" w:rsidRDefault="004626E1">
      <w:pPr>
        <w:widowControl w:val="0"/>
        <w:spacing w:line="240" w:lineRule="atLeast"/>
        <w:ind w:left="14" w:right="14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контексте облегчения текущих бюджетных проблем можно отчасти рассматривать и политику приватизации государственной собственности. </w:t>
      </w:r>
    </w:p>
    <w:p w:rsidR="004626E1" w:rsidRDefault="004626E1">
      <w:pPr>
        <w:widowControl w:val="0"/>
        <w:spacing w:line="240" w:lineRule="atLeast"/>
        <w:ind w:left="9" w:right="4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Вместе с тем приватизация государственной собственно</w:t>
      </w:r>
      <w:r>
        <w:rPr>
          <w:color w:val="000000"/>
          <w:sz w:val="24"/>
          <w:szCs w:val="24"/>
        </w:rPr>
        <w:softHyphen/>
        <w:t>сти в более широком плане должна рассматриваться как мера расширения сферы действия рыночной экономная и повышение эффективности производства. В действитель</w:t>
      </w:r>
      <w:r>
        <w:rPr>
          <w:color w:val="000000"/>
          <w:sz w:val="24"/>
          <w:szCs w:val="24"/>
        </w:rPr>
        <w:softHyphen/>
        <w:t>ности одна из особенностей государственных форм  хозяй</w:t>
      </w:r>
      <w:r>
        <w:rPr>
          <w:color w:val="000000"/>
          <w:sz w:val="24"/>
          <w:szCs w:val="24"/>
        </w:rPr>
        <w:softHyphen/>
        <w:t>ствования состоит в более низкой эффективности по срав</w:t>
      </w:r>
      <w:r>
        <w:rPr>
          <w:color w:val="000000"/>
          <w:sz w:val="24"/>
          <w:szCs w:val="24"/>
        </w:rPr>
        <w:softHyphen/>
        <w:t>нению с частным сектором. Причем это характерно для большинства отраслей и стран. Так, например, дотации в США для поддержания жизнеспособности государствен</w:t>
      </w:r>
      <w:r>
        <w:rPr>
          <w:color w:val="000000"/>
          <w:sz w:val="24"/>
          <w:szCs w:val="24"/>
        </w:rPr>
        <w:softHyphen/>
        <w:t>ных предприятий составляли от 5 до 10% ВНП, что ложи</w:t>
      </w:r>
      <w:r>
        <w:rPr>
          <w:color w:val="000000"/>
          <w:sz w:val="24"/>
          <w:szCs w:val="24"/>
        </w:rPr>
        <w:softHyphen/>
        <w:t xml:space="preserve">лось тяжелым бременем на госбюджет. </w:t>
      </w:r>
    </w:p>
    <w:p w:rsidR="004626E1" w:rsidRDefault="004626E1">
      <w:pPr>
        <w:widowControl w:val="0"/>
        <w:spacing w:line="240" w:lineRule="atLeast"/>
        <w:ind w:left="4" w:right="14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И, наконец, следующим комплексом мер, осуществляе</w:t>
      </w:r>
      <w:r>
        <w:rPr>
          <w:color w:val="000000"/>
          <w:sz w:val="24"/>
          <w:szCs w:val="24"/>
        </w:rPr>
        <w:softHyphen/>
        <w:t>мым с целью обеспечения свободы предпринимательства, свободы рыночных сил является устранение целого ряда прямых форм государственной регламентации экономиче</w:t>
      </w:r>
      <w:r>
        <w:rPr>
          <w:color w:val="000000"/>
          <w:sz w:val="24"/>
          <w:szCs w:val="24"/>
        </w:rPr>
        <w:softHyphen/>
        <w:t>ской деятельности, т.е. реализация политики дерегулиро</w:t>
      </w:r>
      <w:r>
        <w:rPr>
          <w:color w:val="000000"/>
          <w:sz w:val="24"/>
          <w:szCs w:val="24"/>
        </w:rPr>
        <w:softHyphen/>
        <w:t>вания. Меры, осуществляемые в рамках политики дерегу</w:t>
      </w:r>
      <w:r>
        <w:rPr>
          <w:color w:val="000000"/>
          <w:sz w:val="24"/>
          <w:szCs w:val="24"/>
        </w:rPr>
        <w:softHyphen/>
        <w:t>лирования, включают либерализацию антитрестовского за</w:t>
      </w:r>
      <w:r>
        <w:rPr>
          <w:color w:val="000000"/>
          <w:sz w:val="24"/>
          <w:szCs w:val="24"/>
        </w:rPr>
        <w:softHyphen/>
        <w:t>конодательства, ликвидацию регламентаций по ценам и заработной плате, дерегламентацию тарифов в транспорт</w:t>
      </w:r>
      <w:r>
        <w:rPr>
          <w:color w:val="000000"/>
          <w:sz w:val="24"/>
          <w:szCs w:val="24"/>
        </w:rPr>
        <w:softHyphen/>
        <w:t xml:space="preserve">ных отраслях, дерегулирование рынка рабочей силы и другие меры. </w:t>
      </w:r>
    </w:p>
    <w:p w:rsidR="004626E1" w:rsidRDefault="004626E1">
      <w:pPr>
        <w:widowControl w:val="0"/>
        <w:spacing w:line="240" w:lineRule="atLeast"/>
        <w:ind w:left="4" w:right="14" w:firstLine="2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Таковы основные черты неоконсервативной модели го</w:t>
      </w:r>
      <w:r>
        <w:rPr>
          <w:color w:val="000000"/>
          <w:sz w:val="24"/>
          <w:szCs w:val="24"/>
        </w:rPr>
        <w:softHyphen/>
        <w:t>сударственного регулирования, пришедшей на смену орто</w:t>
      </w:r>
      <w:r>
        <w:rPr>
          <w:color w:val="000000"/>
          <w:sz w:val="24"/>
          <w:szCs w:val="24"/>
        </w:rPr>
        <w:softHyphen/>
        <w:t>доксальным рецептам кейнсианства. Как видно из выше</w:t>
      </w:r>
      <w:r>
        <w:rPr>
          <w:color w:val="000000"/>
          <w:sz w:val="24"/>
          <w:szCs w:val="24"/>
        </w:rPr>
        <w:softHyphen/>
        <w:t>изложенного, государство не отказывается от регулирую</w:t>
      </w:r>
      <w:r>
        <w:rPr>
          <w:color w:val="000000"/>
          <w:sz w:val="24"/>
          <w:szCs w:val="24"/>
        </w:rPr>
        <w:softHyphen/>
        <w:t xml:space="preserve">щих функций. Однако их акцент перемещается в сторону все более косвенных мер. Главная же роль в реализации целей развития и социально-политической стабилизации экономики страны отводится рыночным силам. </w:t>
      </w:r>
    </w:p>
    <w:p w:rsidR="004626E1" w:rsidRDefault="004626E1">
      <w:pPr>
        <w:widowControl w:val="0"/>
        <w:spacing w:line="240" w:lineRule="atLeast"/>
        <w:ind w:left="9" w:right="38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§ 4. Воздействие денежных факторов на хозяй</w:t>
      </w:r>
      <w:r>
        <w:rPr>
          <w:color w:val="000000"/>
          <w:sz w:val="24"/>
          <w:szCs w:val="24"/>
        </w:rPr>
        <w:softHyphen/>
        <w:t xml:space="preserve">ственную конъюнктуру </w:t>
      </w:r>
    </w:p>
    <w:p w:rsidR="004626E1" w:rsidRDefault="004626E1">
      <w:pPr>
        <w:widowControl w:val="0"/>
        <w:spacing w:line="240" w:lineRule="atLeast"/>
        <w:ind w:left="4" w:right="24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Гибкая, или дискреционная, денежная политика была одним из главных инструментов государственного регули</w:t>
      </w:r>
      <w:r>
        <w:rPr>
          <w:color w:val="000000"/>
          <w:sz w:val="24"/>
          <w:szCs w:val="24"/>
        </w:rPr>
        <w:softHyphen/>
        <w:t>рования общественного воспроизводства. При этом Дж.М.Кейнс считал, что ее инфляционное воздействие можно нейтрализовать или удерживать в приемлемых рам</w:t>
      </w:r>
      <w:r>
        <w:rPr>
          <w:color w:val="000000"/>
          <w:sz w:val="24"/>
          <w:szCs w:val="24"/>
        </w:rPr>
        <w:softHyphen/>
        <w:t>ках с помощью фискальной политики и контроля цен и заработной платы. Стабильная заработная плата и почти неподвижный уровень цен являлись условиями действен</w:t>
      </w:r>
      <w:r>
        <w:rPr>
          <w:color w:val="000000"/>
          <w:sz w:val="24"/>
          <w:szCs w:val="24"/>
        </w:rPr>
        <w:softHyphen/>
        <w:t xml:space="preserve">ности кейнсианской модели регулирования. </w:t>
      </w:r>
    </w:p>
    <w:p w:rsidR="004626E1" w:rsidRDefault="004626E1">
      <w:pPr>
        <w:widowControl w:val="0"/>
        <w:spacing w:line="240" w:lineRule="atLeast"/>
        <w:ind w:left="14" w:right="1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Однако неустойчивая инфляция, одной из причин кото</w:t>
      </w:r>
      <w:r>
        <w:rPr>
          <w:color w:val="000000"/>
          <w:sz w:val="24"/>
          <w:szCs w:val="24"/>
        </w:rPr>
        <w:softHyphen/>
        <w:t>рой стала гибкая денежная политика, не позволяла поддер</w:t>
      </w:r>
      <w:r>
        <w:rPr>
          <w:color w:val="000000"/>
          <w:sz w:val="24"/>
          <w:szCs w:val="24"/>
        </w:rPr>
        <w:softHyphen/>
        <w:t>живать на стабильном уровне цены и заработную плату. Кроме того, попытки законодательно ограничить цены и рост заработной платы лишали последних их важнейшей функции - быть объективным информационным сигналом, что не позволяет экономическим агентам принимать правильные решения о том, что, как и для  кого произво</w:t>
      </w:r>
      <w:r>
        <w:rPr>
          <w:color w:val="000000"/>
          <w:sz w:val="24"/>
          <w:szCs w:val="24"/>
        </w:rPr>
        <w:softHyphen/>
        <w:t xml:space="preserve">дить. </w:t>
      </w:r>
    </w:p>
    <w:p w:rsidR="004626E1" w:rsidRDefault="004626E1">
      <w:pPr>
        <w:widowControl w:val="0"/>
        <w:spacing w:line="240" w:lineRule="atLeast"/>
        <w:ind w:left="19" w:right="9" w:firstLine="2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мы отмечали выше, увеличению денежного предло</w:t>
      </w:r>
      <w:r>
        <w:rPr>
          <w:color w:val="000000"/>
          <w:sz w:val="24"/>
          <w:szCs w:val="24"/>
        </w:rPr>
        <w:softHyphen/>
        <w:t>жения в кейнсианской модели регулирования отводилась функция стимулятора реального производства. Рост денеж</w:t>
      </w:r>
      <w:r>
        <w:rPr>
          <w:color w:val="000000"/>
          <w:sz w:val="24"/>
          <w:szCs w:val="24"/>
        </w:rPr>
        <w:softHyphen/>
        <w:t>ной массы способствует понижению процента, стимулиру</w:t>
      </w:r>
      <w:r>
        <w:rPr>
          <w:color w:val="000000"/>
          <w:sz w:val="24"/>
          <w:szCs w:val="24"/>
        </w:rPr>
        <w:softHyphen/>
        <w:t xml:space="preserve">ет инвестиции, производство и занятость. </w:t>
      </w:r>
    </w:p>
    <w:p w:rsidR="004626E1" w:rsidRDefault="004626E1">
      <w:pPr>
        <w:widowControl w:val="0"/>
        <w:spacing w:line="240" w:lineRule="atLeast"/>
        <w:ind w:left="19" w:right="9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отличие от кейнсианцев монетаристы считают, что изменение денежной массы не влияет на реальное произ</w:t>
      </w:r>
      <w:r>
        <w:rPr>
          <w:color w:val="000000"/>
          <w:sz w:val="24"/>
          <w:szCs w:val="24"/>
        </w:rPr>
        <w:softHyphen/>
        <w:t>водство и занятость, а приводит лишь к изменению цен. В краткосрочном плане рост денежного предложения, безусловно, способствует увеличению объемов производства. Однако долговременный эффект совершенно иной. Увели</w:t>
      </w:r>
      <w:r>
        <w:rPr>
          <w:color w:val="000000"/>
          <w:sz w:val="24"/>
          <w:szCs w:val="24"/>
        </w:rPr>
        <w:softHyphen/>
        <w:t>чение денежной массы подталкивает рост цен, а это ведет к увеличению процентных ставок, т.е. мы имеем инфляци</w:t>
      </w:r>
      <w:r>
        <w:rPr>
          <w:color w:val="000000"/>
          <w:sz w:val="24"/>
          <w:szCs w:val="24"/>
        </w:rPr>
        <w:softHyphen/>
        <w:t xml:space="preserve">онный рост процента. </w:t>
      </w:r>
    </w:p>
    <w:p w:rsidR="004626E1" w:rsidRDefault="004626E1">
      <w:pPr>
        <w:widowControl w:val="0"/>
        <w:spacing w:line="240" w:lineRule="atLeast"/>
        <w:ind w:left="24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Увеличение количества денег у населения, влияя на рост расходов, первоначально стимулирует производство. Одна</w:t>
      </w:r>
      <w:r>
        <w:rPr>
          <w:color w:val="000000"/>
          <w:sz w:val="24"/>
          <w:szCs w:val="24"/>
        </w:rPr>
        <w:softHyphen/>
        <w:t>ко затем, вследствие роста цен, реальное количество денег у населения (в расчете на цены товаров) уменьшается, восстанавливается первоначальный уровень спроса и про</w:t>
      </w:r>
      <w:r>
        <w:rPr>
          <w:color w:val="000000"/>
          <w:sz w:val="24"/>
          <w:szCs w:val="24"/>
        </w:rPr>
        <w:softHyphen/>
        <w:t xml:space="preserve">изводства, но уже при более высоких ценах. (можно рассмотреть вопрос о нейтральности и супернейтральности денег - К.Р.). </w:t>
      </w:r>
    </w:p>
    <w:p w:rsidR="004626E1" w:rsidRDefault="004626E1">
      <w:pPr>
        <w:widowControl w:val="0"/>
        <w:spacing w:line="240" w:lineRule="atLeast"/>
        <w:ind w:left="4" w:right="19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Таким образом, экспансионистская денежная политика, приводящая в краткосрочном плане к росту производства и сокращению безработицы, в длительной перспективе оборачивается стагнацией производства и увеличением безработицы. Поэтому вместо дискреционной политики регулирования денежной массы и денежного обращения монетаристы предлагают проводить политику денежного таргетировапия, суть которой заключается в строгом сле</w:t>
      </w:r>
      <w:r>
        <w:rPr>
          <w:color w:val="000000"/>
          <w:sz w:val="24"/>
          <w:szCs w:val="24"/>
        </w:rPr>
        <w:softHyphen/>
        <w:t>довании темпам роста денежной массы, которые определяются на основе прошлых долговременных тенденций ди</w:t>
      </w:r>
      <w:r>
        <w:rPr>
          <w:color w:val="000000"/>
          <w:sz w:val="24"/>
          <w:szCs w:val="24"/>
        </w:rPr>
        <w:softHyphen/>
        <w:t>намики производства, денежной массы и скорости обра</w:t>
      </w:r>
      <w:r>
        <w:rPr>
          <w:color w:val="000000"/>
          <w:sz w:val="24"/>
          <w:szCs w:val="24"/>
        </w:rPr>
        <w:softHyphen/>
        <w:t xml:space="preserve">щения денег. </w:t>
      </w:r>
    </w:p>
    <w:p w:rsidR="004626E1" w:rsidRDefault="004626E1">
      <w:pPr>
        <w:widowControl w:val="0"/>
        <w:spacing w:line="240" w:lineRule="atLeast"/>
        <w:ind w:left="9" w:right="14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Строго контролируемый рост денежной массы и обра</w:t>
      </w:r>
      <w:r>
        <w:rPr>
          <w:color w:val="000000"/>
          <w:sz w:val="24"/>
          <w:szCs w:val="24"/>
        </w:rPr>
        <w:softHyphen/>
        <w:t>щения будет способствовать изменению структуры относи</w:t>
      </w:r>
      <w:r>
        <w:rPr>
          <w:color w:val="000000"/>
          <w:sz w:val="24"/>
          <w:szCs w:val="24"/>
        </w:rPr>
        <w:softHyphen/>
        <w:t>тельных цен, увеличит степень соответствия структур спро</w:t>
      </w:r>
      <w:r>
        <w:rPr>
          <w:color w:val="000000"/>
          <w:sz w:val="24"/>
          <w:szCs w:val="24"/>
        </w:rPr>
        <w:softHyphen/>
        <w:t>са и предложения, которая определяет совокупную заня</w:t>
      </w:r>
      <w:r>
        <w:rPr>
          <w:color w:val="000000"/>
          <w:sz w:val="24"/>
          <w:szCs w:val="24"/>
        </w:rPr>
        <w:softHyphen/>
        <w:t>тость. Ожидания стабильных цен в сочетании с гибкой заработной платой позволят хозяйствующим aгентам при</w:t>
      </w:r>
      <w:r>
        <w:rPr>
          <w:color w:val="000000"/>
          <w:sz w:val="24"/>
          <w:szCs w:val="24"/>
        </w:rPr>
        <w:softHyphen/>
        <w:t xml:space="preserve">нять экономически обоснованные и эффективные решения. </w:t>
      </w:r>
    </w:p>
    <w:p w:rsidR="004626E1" w:rsidRDefault="004626E1">
      <w:pPr>
        <w:widowControl w:val="0"/>
        <w:spacing w:line="120" w:lineRule="atLeas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§ 5. Принцип рационыьных ожиданий </w:t>
      </w:r>
    </w:p>
    <w:p w:rsidR="004626E1" w:rsidRDefault="004626E1">
      <w:pPr>
        <w:widowControl w:val="0"/>
        <w:spacing w:line="240" w:lineRule="atLeast"/>
        <w:ind w:left="19" w:right="9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Концепция рациональных ожиданий является одним из самых молодых направлений современной экономической теории. </w:t>
      </w:r>
    </w:p>
    <w:p w:rsidR="004626E1" w:rsidRDefault="004626E1">
      <w:pPr>
        <w:widowControl w:val="0"/>
        <w:spacing w:line="240" w:lineRule="atLeast"/>
        <w:ind w:left="24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Широкое применение для построения экономических моделей эта концепция получила лишь в 70-с гг. Вследст</w:t>
      </w:r>
      <w:r>
        <w:rPr>
          <w:color w:val="000000"/>
          <w:sz w:val="24"/>
          <w:szCs w:val="24"/>
        </w:rPr>
        <w:softHyphen/>
        <w:t>вие использования методологических принципов класси</w:t>
      </w:r>
      <w:r>
        <w:rPr>
          <w:color w:val="000000"/>
          <w:sz w:val="24"/>
          <w:szCs w:val="24"/>
        </w:rPr>
        <w:softHyphen/>
        <w:t>ческой экономики теория рациональных ожиданий полу</w:t>
      </w:r>
      <w:r>
        <w:rPr>
          <w:color w:val="000000"/>
          <w:sz w:val="24"/>
          <w:szCs w:val="24"/>
        </w:rPr>
        <w:softHyphen/>
        <w:t xml:space="preserve">чила также название «новая классическая экономика» (не путать с неоклассической теорией). </w:t>
      </w:r>
    </w:p>
    <w:p w:rsidR="004626E1" w:rsidRDefault="004626E1">
      <w:pPr>
        <w:widowControl w:val="0"/>
        <w:spacing w:line="240" w:lineRule="atLeast"/>
        <w:ind w:left="19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 из центральных идей неоклассиков состоит в том, что экономические агенты, используя имеющуюся инфор</w:t>
      </w:r>
      <w:r>
        <w:rPr>
          <w:color w:val="000000"/>
          <w:sz w:val="24"/>
          <w:szCs w:val="24"/>
        </w:rPr>
        <w:softHyphen/>
        <w:t>мацию, в состоянии самостоятельно прогнозировать эко- номические процессы и принимать оптимальные решения. На основе доступной информации экономические агенты принимают решения о текущем и перспективном потреб</w:t>
      </w:r>
      <w:r>
        <w:rPr>
          <w:color w:val="000000"/>
          <w:sz w:val="24"/>
          <w:szCs w:val="24"/>
        </w:rPr>
        <w:softHyphen/>
        <w:t xml:space="preserve">лении, исходя из прогнозов относительно будущего уровня цен на предметы потребления. При этом потребители стремятся к максимизации полезности. </w:t>
      </w:r>
    </w:p>
    <w:p w:rsidR="004626E1" w:rsidRDefault="004626E1">
      <w:pPr>
        <w:widowControl w:val="0"/>
        <w:spacing w:line="240" w:lineRule="atLeast"/>
        <w:ind w:left="19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Другим основным положением теории рациональных ожиданий является идея о том, что рынки товаров и факторов производства являются высококонкурентными и поэтому ставки заработной платы и цены на товары и факторы производства гибко реагируют на изменения в сфере производства и обмена. Масштабы предложения и равновесные цены быстро приспосабливаются к изменени</w:t>
      </w:r>
      <w:r>
        <w:rPr>
          <w:color w:val="000000"/>
          <w:sz w:val="24"/>
          <w:szCs w:val="24"/>
        </w:rPr>
        <w:softHyphen/>
        <w:t>ям в технологии производства, рыночным потрясениям и переменам в экономической политике государства. Под влиянием новой рыночной ситуации потребители и пред</w:t>
      </w:r>
      <w:r>
        <w:rPr>
          <w:color w:val="000000"/>
          <w:sz w:val="24"/>
          <w:szCs w:val="24"/>
        </w:rPr>
        <w:softHyphen/>
        <w:t>приниматели принимают адекватные экономические ре</w:t>
      </w:r>
      <w:r>
        <w:rPr>
          <w:color w:val="000000"/>
          <w:sz w:val="24"/>
          <w:szCs w:val="24"/>
        </w:rPr>
        <w:softHyphen/>
        <w:t>шения и в результате цены на товары и ресурсы изменяют</w:t>
      </w:r>
      <w:r>
        <w:rPr>
          <w:color w:val="000000"/>
          <w:sz w:val="24"/>
          <w:szCs w:val="24"/>
        </w:rPr>
        <w:softHyphen/>
        <w:t xml:space="preserve">ся. </w:t>
      </w:r>
    </w:p>
    <w:p w:rsidR="004626E1" w:rsidRDefault="004626E1">
      <w:pPr>
        <w:widowControl w:val="0"/>
        <w:spacing w:line="160" w:lineRule="atLeast"/>
        <w:ind w:left="14" w:right="4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Подобная реакция потребителей, предпринимателей и собственников факторов производства сводит на нет ре</w:t>
      </w:r>
      <w:r>
        <w:rPr>
          <w:color w:val="000000"/>
          <w:sz w:val="24"/>
          <w:szCs w:val="24"/>
        </w:rPr>
        <w:softHyphen/>
        <w:t>зультаты дискретной стабилизационной политики. Напри</w:t>
      </w:r>
      <w:r>
        <w:rPr>
          <w:color w:val="000000"/>
          <w:sz w:val="24"/>
          <w:szCs w:val="24"/>
        </w:rPr>
        <w:softHyphen/>
        <w:t>мер, в целях стимулирования производства и увеличения занятости центральное кредитно-денежное учреждение проводит политику дешевых денег, чреватую инфляцией. В ответ основные экономические агенты предпринимают антиинфляционные меры: рабочие требуют повышения заработной платы, предприниматели повышают цены на товары и услуги, кредиторы увеличивают процентную став</w:t>
      </w:r>
      <w:r>
        <w:rPr>
          <w:color w:val="000000"/>
          <w:sz w:val="24"/>
          <w:szCs w:val="24"/>
        </w:rPr>
        <w:softHyphen/>
        <w:t>ку. В результате увеличение совокупных расходов, стиму</w:t>
      </w:r>
      <w:r>
        <w:rPr>
          <w:color w:val="000000"/>
          <w:sz w:val="24"/>
          <w:szCs w:val="24"/>
        </w:rPr>
        <w:softHyphen/>
        <w:t>лируемое политикой дешевых  денег, поглощается ростом цен и заработной платы, а реальный объем производства и занятости не расширяется. Таким образом, рациональное поведение потребителей, предпринимателей и собственни</w:t>
      </w:r>
      <w:r>
        <w:rPr>
          <w:color w:val="000000"/>
          <w:sz w:val="24"/>
          <w:szCs w:val="24"/>
        </w:rPr>
        <w:softHyphen/>
        <w:t xml:space="preserve">ков факторов производства сводит к нулю эффективность дискретной стабилизационной политики. </w:t>
      </w:r>
    </w:p>
    <w:p w:rsidR="004626E1" w:rsidRDefault="004626E1">
      <w:pPr>
        <w:widowControl w:val="0"/>
        <w:spacing w:line="160" w:lineRule="atLeast"/>
        <w:ind w:left="24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Однако экономические агенты могут принимать и не</w:t>
      </w:r>
      <w:r>
        <w:rPr>
          <w:color w:val="000000"/>
          <w:sz w:val="24"/>
          <w:szCs w:val="24"/>
        </w:rPr>
        <w:softHyphen/>
        <w:t>верные решения из-за неадекватной оценки имеющейся информации. Например, производители могут восприни</w:t>
      </w:r>
      <w:r>
        <w:rPr>
          <w:color w:val="000000"/>
          <w:sz w:val="24"/>
          <w:szCs w:val="24"/>
        </w:rPr>
        <w:softHyphen/>
        <w:t>мать общий рост цен за рост спроса на конкретный товар и увеличить предложение товара. Поскольку эта ошибка принимает повсеместный характер, через какой-то период времени совокупное предложение оказывается выше сово</w:t>
      </w:r>
      <w:r>
        <w:rPr>
          <w:color w:val="000000"/>
          <w:sz w:val="24"/>
          <w:szCs w:val="24"/>
        </w:rPr>
        <w:softHyphen/>
        <w:t>купного спроса. По мере того как это становится очевид</w:t>
      </w:r>
      <w:r>
        <w:rPr>
          <w:color w:val="000000"/>
          <w:sz w:val="24"/>
          <w:szCs w:val="24"/>
        </w:rPr>
        <w:softHyphen/>
        <w:t xml:space="preserve">ным фактом, производство начинает сокращаться. </w:t>
      </w:r>
    </w:p>
    <w:p w:rsidR="004626E1" w:rsidRDefault="004626E1">
      <w:pPr>
        <w:widowControl w:val="0"/>
        <w:spacing w:line="240" w:lineRule="atLeast"/>
        <w:ind w:left="14" w:right="4" w:firstLine="23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Неверная оценка ситуации экономическими агентами имеет место, по мнению неоклассиков, в том случае, когда правительством принимаются неожиданные решения, вли</w:t>
      </w:r>
      <w:r>
        <w:rPr>
          <w:color w:val="000000"/>
          <w:sz w:val="24"/>
          <w:szCs w:val="24"/>
        </w:rPr>
        <w:softHyphen/>
        <w:t>яющие на переменные, участвующие в определении объема совокупного спроса и предложения. Поэтому правительства должны отказаться от конъюнктурной антициклической политики. Такая политика не в состоянии обеспечить дли</w:t>
      </w:r>
      <w:r>
        <w:rPr>
          <w:color w:val="000000"/>
          <w:sz w:val="24"/>
          <w:szCs w:val="24"/>
        </w:rPr>
        <w:softHyphen/>
        <w:t>тельное равновесие в экономике. Это достигается путем принятия оптимальных решений хозяйствующими субъек</w:t>
      </w:r>
      <w:r>
        <w:rPr>
          <w:color w:val="000000"/>
          <w:sz w:val="24"/>
          <w:szCs w:val="24"/>
        </w:rPr>
        <w:softHyphen/>
        <w:t xml:space="preserve">тами, при условии стабильных законов, регламентирующих хозяйственную жизнь. </w:t>
      </w:r>
    </w:p>
    <w:p w:rsidR="004626E1" w:rsidRDefault="004626E1">
      <w:pPr>
        <w:widowControl w:val="0"/>
        <w:spacing w:line="160" w:lineRule="atLeast"/>
        <w:ind w:left="9" w:right="19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отрицая необходимости участия государства в эконо</w:t>
      </w:r>
      <w:r>
        <w:rPr>
          <w:color w:val="000000"/>
          <w:sz w:val="24"/>
          <w:szCs w:val="24"/>
        </w:rPr>
        <w:softHyphen/>
        <w:t>мических процессах, сторонники концепции рациональ</w:t>
      </w:r>
      <w:r>
        <w:rPr>
          <w:color w:val="000000"/>
          <w:sz w:val="24"/>
          <w:szCs w:val="24"/>
        </w:rPr>
        <w:softHyphen/>
        <w:t>ных ожиданий считают неэффективной любую экономи</w:t>
      </w:r>
      <w:r>
        <w:rPr>
          <w:color w:val="000000"/>
          <w:sz w:val="24"/>
          <w:szCs w:val="24"/>
        </w:rPr>
        <w:softHyphen/>
        <w:t>ческую политику как кейнсианскую, так и монетаристскую. Поэтому для обеспечения общего равновесия первоначально необходимо изменить способ политическо</w:t>
      </w:r>
      <w:r>
        <w:rPr>
          <w:color w:val="000000"/>
          <w:sz w:val="24"/>
          <w:szCs w:val="24"/>
        </w:rPr>
        <w:softHyphen/>
        <w:t xml:space="preserve">го мышления. </w:t>
      </w:r>
    </w:p>
    <w:p w:rsidR="004626E1" w:rsidRDefault="004626E1">
      <w:pPr>
        <w:widowControl w:val="0"/>
        <w:spacing w:line="240" w:lineRule="atLeast"/>
        <w:ind w:left="19" w:right="9" w:firstLine="2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Неэффективность кейнсианской политики и в меньшей степени монетаристской, заключается в ее нестабильности, непредсказуемости факторов, определяющих принятие ре</w:t>
      </w:r>
      <w:r>
        <w:rPr>
          <w:color w:val="000000"/>
          <w:sz w:val="24"/>
          <w:szCs w:val="24"/>
        </w:rPr>
        <w:softHyphen/>
        <w:t>шений экономическими агентами. Сторонники концепции рациональных ожиданий выступают за создание стабильных правил, в соответствии с которыми могли бы принимать решения и правительства, и экономические агенты. Это обеспечит предсказуемость действий правительства и пра</w:t>
      </w:r>
      <w:r>
        <w:rPr>
          <w:color w:val="000000"/>
          <w:sz w:val="24"/>
          <w:szCs w:val="24"/>
        </w:rPr>
        <w:softHyphen/>
        <w:t>вильную оценку информации производителями и потреби</w:t>
      </w:r>
      <w:r>
        <w:rPr>
          <w:color w:val="000000"/>
          <w:sz w:val="24"/>
          <w:szCs w:val="24"/>
        </w:rPr>
        <w:softHyphen/>
        <w:t xml:space="preserve">телями в рыночном хозяйстве. </w:t>
      </w:r>
    </w:p>
    <w:p w:rsidR="004626E1" w:rsidRDefault="004626E1">
      <w:pPr>
        <w:widowControl w:val="0"/>
        <w:spacing w:line="160" w:lineRule="atLeast"/>
        <w:ind w:left="19" w:right="4" w:firstLine="23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Среди подобных правил, например, предлагается при</w:t>
      </w:r>
      <w:r>
        <w:rPr>
          <w:color w:val="000000"/>
          <w:sz w:val="24"/>
          <w:szCs w:val="24"/>
        </w:rPr>
        <w:softHyphen/>
        <w:t>нять закон, в соответствии с которым принимаемые пра</w:t>
      </w:r>
      <w:r>
        <w:rPr>
          <w:color w:val="000000"/>
          <w:sz w:val="24"/>
          <w:szCs w:val="24"/>
        </w:rPr>
        <w:softHyphen/>
        <w:t>вительством решения в области денежной и фискальной политики должны вступать в действие только через два года после их принятия. Это позволило бы предотвратить при</w:t>
      </w:r>
      <w:r>
        <w:rPr>
          <w:color w:val="000000"/>
          <w:sz w:val="24"/>
          <w:szCs w:val="24"/>
        </w:rPr>
        <w:softHyphen/>
        <w:t>нятие конъюнктурных, неожиданных для экономических агентов решений, диктуемых в том числе политическими мотивами, например, тактикой предвыборной борьбы. Вместо решения сиюминутных проблем правительства должны сосредоточить внимание на долгосрочной эконо</w:t>
      </w:r>
      <w:r>
        <w:rPr>
          <w:color w:val="000000"/>
          <w:sz w:val="24"/>
          <w:szCs w:val="24"/>
        </w:rPr>
        <w:softHyphen/>
        <w:t>мической политике, структурных условиях общего эконо</w:t>
      </w:r>
      <w:r>
        <w:rPr>
          <w:color w:val="000000"/>
          <w:sz w:val="24"/>
          <w:szCs w:val="24"/>
        </w:rPr>
        <w:softHyphen/>
        <w:t xml:space="preserve">мического равновесия. </w:t>
      </w:r>
    </w:p>
    <w:p w:rsidR="004626E1" w:rsidRDefault="004626E1">
      <w:pPr>
        <w:widowControl w:val="0"/>
        <w:spacing w:line="12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Основные понятия: </w:t>
      </w:r>
    </w:p>
    <w:p w:rsidR="004626E1" w:rsidRDefault="004626E1">
      <w:pPr>
        <w:widowControl w:val="0"/>
        <w:spacing w:line="24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Кейнсианская теория регулирования </w:t>
      </w:r>
    </w:p>
    <w:p w:rsidR="004626E1" w:rsidRDefault="004626E1">
      <w:pPr>
        <w:widowControl w:val="0"/>
        <w:spacing w:line="24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Эффективный спрос </w:t>
      </w:r>
    </w:p>
    <w:p w:rsidR="004626E1" w:rsidRDefault="004626E1">
      <w:pPr>
        <w:widowControl w:val="0"/>
        <w:spacing w:line="24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Неоклассическая теория занятости </w:t>
      </w:r>
    </w:p>
    <w:p w:rsidR="004626E1" w:rsidRDefault="004626E1">
      <w:pPr>
        <w:widowControl w:val="0"/>
        <w:spacing w:line="24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Неоклассическая модель государственного регулирования </w:t>
      </w:r>
    </w:p>
    <w:p w:rsidR="004626E1" w:rsidRDefault="004626E1">
      <w:pPr>
        <w:widowControl w:val="0"/>
        <w:spacing w:line="24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Монетаризм </w:t>
      </w:r>
    </w:p>
    <w:p w:rsidR="004626E1" w:rsidRDefault="004626E1">
      <w:pPr>
        <w:widowControl w:val="0"/>
        <w:spacing w:line="24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Теория предложения </w:t>
      </w:r>
    </w:p>
    <w:p w:rsidR="004626E1" w:rsidRDefault="004626E1">
      <w:pPr>
        <w:widowControl w:val="0"/>
        <w:spacing w:line="240" w:lineRule="atLeast"/>
        <w:ind w:left="259" w:right="133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Теория рациональных ожиданий </w:t>
      </w:r>
    </w:p>
    <w:p w:rsidR="004626E1" w:rsidRDefault="004626E1">
      <w:pPr>
        <w:widowControl w:val="0"/>
        <w:spacing w:line="80" w:lineRule="atLeast"/>
        <w:rPr>
          <w:sz w:val="24"/>
          <w:szCs w:val="24"/>
        </w:rPr>
      </w:pPr>
      <w:bookmarkStart w:id="0" w:name="_GoBack"/>
      <w:bookmarkEnd w:id="0"/>
    </w:p>
    <w:sectPr w:rsidR="004626E1"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7947076"/>
    <w:lvl w:ilvl="0">
      <w:numFmt w:val="decimal"/>
      <w:lvlText w:val="*"/>
      <w:lvlJc w:val="left"/>
    </w:lvl>
  </w:abstractNum>
  <w:abstractNum w:abstractNumId="1">
    <w:nsid w:val="07882E50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>
    <w:nsid w:val="09386993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>
    <w:nsid w:val="09581666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4">
    <w:nsid w:val="097E494C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5">
    <w:nsid w:val="0991364D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6">
    <w:nsid w:val="0CDE4595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7">
    <w:nsid w:val="18EA794D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8">
    <w:nsid w:val="1C7D217F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9">
    <w:nsid w:val="26E258FB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0">
    <w:nsid w:val="2E484D50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1">
    <w:nsid w:val="565E1ACE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2">
    <w:nsid w:val="5D2B0F6F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3">
    <w:nsid w:val="62C865E8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4">
    <w:nsid w:val="71B159EB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5">
    <w:nsid w:val="7BA95386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6">
    <w:nsid w:val="7E3624DC"/>
    <w:multiLevelType w:val="singleLevel"/>
    <w:tmpl w:val="8C5C27A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11"/>
  </w:num>
  <w:num w:numId="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cs="Symbol" w:hint="default"/>
        </w:rPr>
      </w:lvl>
    </w:lvlOverride>
  </w:num>
  <w:num w:numId="6">
    <w:abstractNumId w:val="16"/>
  </w:num>
  <w:num w:numId="7">
    <w:abstractNumId w:val="14"/>
  </w:num>
  <w:num w:numId="8">
    <w:abstractNumId w:val="13"/>
  </w:num>
  <w:num w:numId="9">
    <w:abstractNumId w:val="6"/>
  </w:num>
  <w:num w:numId="10">
    <w:abstractNumId w:val="3"/>
  </w:num>
  <w:num w:numId="11">
    <w:abstractNumId w:val="1"/>
  </w:num>
  <w:num w:numId="12">
    <w:abstractNumId w:val="15"/>
  </w:num>
  <w:num w:numId="13">
    <w:abstractNumId w:val="5"/>
  </w:num>
  <w:num w:numId="14">
    <w:abstractNumId w:val="12"/>
  </w:num>
  <w:num w:numId="15">
    <w:abstractNumId w:val="7"/>
  </w:num>
  <w:num w:numId="16">
    <w:abstractNumId w:val="9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doNotValidateAgainstSchema/>
  <w:doNotDemarcateInvalidXml/>
  <w:compat>
    <w:usePrinterMetrics/>
    <w:doNotSuppressParagraphBorders/>
    <w:footnoteLayoutLikeWW8/>
    <w:shapeLayoutLikeWW8/>
    <w:alignTablesRowByRow/>
    <w:forgetLastTabAlignment/>
    <w:autoSpaceLikeWord95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672B"/>
    <w:rsid w:val="004626E1"/>
    <w:rsid w:val="005E672B"/>
    <w:rsid w:val="009F2706"/>
    <w:rsid w:val="00A80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1C28CD34-1B06-4C04-90B6-57B649C58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</w:style>
  <w:style w:type="character" w:customStyle="1" w:styleId="a4">
    <w:name w:val="Текст сноски Знак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5">
    <w:name w:val="footnote reference"/>
    <w:uiPriority w:val="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34004</Words>
  <Characters>19383</Characters>
  <Application>Microsoft Office Word</Application>
  <DocSecurity>0</DocSecurity>
  <Lines>161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Packet</vt:lpstr>
    </vt:vector>
  </TitlesOfParts>
  <Company> </Company>
  <LinksUpToDate>false</LinksUpToDate>
  <CharactersWithSpaces>53281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Packet</dc:title>
  <dc:subject/>
  <dc:creator>Author</dc:creator>
  <cp:keywords/>
  <dc:description/>
  <cp:lastModifiedBy>admin</cp:lastModifiedBy>
  <cp:revision>2</cp:revision>
  <cp:lastPrinted>1996-09-29T17:54:00Z</cp:lastPrinted>
  <dcterms:created xsi:type="dcterms:W3CDTF">2014-01-27T16:39:00Z</dcterms:created>
  <dcterms:modified xsi:type="dcterms:W3CDTF">2014-01-27T16:39:00Z</dcterms:modified>
</cp:coreProperties>
</file>