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6865" w:rsidRPr="00576E31" w:rsidRDefault="003D6865" w:rsidP="00576E31">
      <w:pPr>
        <w:spacing w:line="360" w:lineRule="auto"/>
        <w:ind w:firstLine="709"/>
        <w:jc w:val="both"/>
        <w:rPr>
          <w:sz w:val="28"/>
          <w:szCs w:val="48"/>
          <w:lang w:val="uk-UA"/>
        </w:rPr>
      </w:pPr>
    </w:p>
    <w:p w:rsidR="003D6865" w:rsidRPr="00576E31" w:rsidRDefault="003D6865" w:rsidP="00576E31">
      <w:pPr>
        <w:spacing w:line="360" w:lineRule="auto"/>
        <w:ind w:firstLine="709"/>
        <w:jc w:val="both"/>
        <w:rPr>
          <w:sz w:val="28"/>
          <w:szCs w:val="48"/>
          <w:lang w:val="uk-UA"/>
        </w:rPr>
      </w:pPr>
    </w:p>
    <w:p w:rsidR="003D6865" w:rsidRPr="00576E31" w:rsidRDefault="003D6865" w:rsidP="00576E31">
      <w:pPr>
        <w:spacing w:line="360" w:lineRule="auto"/>
        <w:ind w:firstLine="709"/>
        <w:jc w:val="both"/>
        <w:rPr>
          <w:sz w:val="28"/>
          <w:szCs w:val="48"/>
          <w:lang w:val="uk-UA"/>
        </w:rPr>
      </w:pPr>
    </w:p>
    <w:p w:rsidR="003D6865" w:rsidRPr="00576E31" w:rsidRDefault="003D6865" w:rsidP="00576E31">
      <w:pPr>
        <w:spacing w:line="360" w:lineRule="auto"/>
        <w:ind w:firstLine="709"/>
        <w:jc w:val="both"/>
        <w:rPr>
          <w:sz w:val="28"/>
          <w:szCs w:val="48"/>
          <w:lang w:val="uk-UA"/>
        </w:rPr>
      </w:pPr>
    </w:p>
    <w:p w:rsidR="003D6865" w:rsidRPr="00576E31" w:rsidRDefault="003D6865" w:rsidP="00576E31">
      <w:pPr>
        <w:spacing w:line="360" w:lineRule="auto"/>
        <w:ind w:firstLine="709"/>
        <w:jc w:val="both"/>
        <w:rPr>
          <w:sz w:val="28"/>
          <w:szCs w:val="48"/>
          <w:lang w:val="uk-UA"/>
        </w:rPr>
      </w:pPr>
    </w:p>
    <w:p w:rsidR="003D6865" w:rsidRPr="00576E31" w:rsidRDefault="003D6865" w:rsidP="00576E31">
      <w:pPr>
        <w:spacing w:line="360" w:lineRule="auto"/>
        <w:ind w:firstLine="709"/>
        <w:jc w:val="both"/>
        <w:rPr>
          <w:sz w:val="28"/>
          <w:szCs w:val="48"/>
          <w:lang w:val="uk-UA"/>
        </w:rPr>
      </w:pPr>
    </w:p>
    <w:p w:rsidR="003D6865" w:rsidRPr="00576E31" w:rsidRDefault="003D6865" w:rsidP="00576E31">
      <w:pPr>
        <w:spacing w:line="360" w:lineRule="auto"/>
        <w:ind w:firstLine="709"/>
        <w:jc w:val="both"/>
        <w:rPr>
          <w:sz w:val="28"/>
          <w:szCs w:val="48"/>
          <w:lang w:val="uk-UA"/>
        </w:rPr>
      </w:pPr>
    </w:p>
    <w:p w:rsidR="003D6865" w:rsidRPr="00576E31" w:rsidRDefault="003D6865" w:rsidP="00576E31">
      <w:pPr>
        <w:spacing w:line="360" w:lineRule="auto"/>
        <w:ind w:firstLine="709"/>
        <w:jc w:val="both"/>
        <w:rPr>
          <w:sz w:val="28"/>
          <w:szCs w:val="48"/>
          <w:lang w:val="uk-UA"/>
        </w:rPr>
      </w:pPr>
    </w:p>
    <w:p w:rsidR="003D6865" w:rsidRPr="00576E31" w:rsidRDefault="003D6865" w:rsidP="00576E31">
      <w:pPr>
        <w:spacing w:line="360" w:lineRule="auto"/>
        <w:ind w:firstLine="709"/>
        <w:jc w:val="both"/>
        <w:rPr>
          <w:sz w:val="28"/>
          <w:szCs w:val="48"/>
          <w:lang w:val="uk-UA"/>
        </w:rPr>
      </w:pPr>
    </w:p>
    <w:p w:rsidR="003D6865" w:rsidRPr="00576E31" w:rsidRDefault="003D6865" w:rsidP="00576E31">
      <w:pPr>
        <w:spacing w:line="360" w:lineRule="auto"/>
        <w:ind w:firstLine="709"/>
        <w:jc w:val="both"/>
        <w:rPr>
          <w:sz w:val="28"/>
          <w:szCs w:val="48"/>
          <w:lang w:val="uk-UA"/>
        </w:rPr>
      </w:pPr>
    </w:p>
    <w:p w:rsidR="00422AE9" w:rsidRPr="00576E31" w:rsidRDefault="00B7221D" w:rsidP="00576E31">
      <w:pPr>
        <w:spacing w:line="360" w:lineRule="auto"/>
        <w:ind w:firstLine="709"/>
        <w:jc w:val="center"/>
        <w:rPr>
          <w:b/>
          <w:sz w:val="28"/>
          <w:szCs w:val="48"/>
          <w:lang w:val="uk-UA"/>
        </w:rPr>
      </w:pPr>
      <w:r w:rsidRPr="00576E31">
        <w:rPr>
          <w:b/>
          <w:sz w:val="28"/>
          <w:szCs w:val="48"/>
          <w:lang w:val="uk-UA"/>
        </w:rPr>
        <w:t>Реферат на тему:</w:t>
      </w:r>
    </w:p>
    <w:p w:rsidR="00B7221D" w:rsidRPr="00576E31" w:rsidRDefault="00B7221D" w:rsidP="00576E31">
      <w:pPr>
        <w:spacing w:line="360" w:lineRule="auto"/>
        <w:ind w:firstLine="709"/>
        <w:jc w:val="center"/>
        <w:rPr>
          <w:b/>
          <w:bCs/>
          <w:sz w:val="28"/>
          <w:szCs w:val="48"/>
          <w:lang w:val="uk-UA"/>
        </w:rPr>
      </w:pPr>
      <w:r w:rsidRPr="00576E31">
        <w:rPr>
          <w:b/>
          <w:sz w:val="28"/>
          <w:szCs w:val="48"/>
          <w:lang w:val="uk-UA"/>
        </w:rPr>
        <w:t>«</w:t>
      </w:r>
      <w:r w:rsidRPr="00576E31">
        <w:rPr>
          <w:b/>
          <w:bCs/>
          <w:sz w:val="28"/>
          <w:szCs w:val="48"/>
          <w:lang w:val="uk-UA"/>
        </w:rPr>
        <w:t>Методологічні засади розуміння національної культури»</w:t>
      </w:r>
    </w:p>
    <w:p w:rsidR="00B7221D" w:rsidRPr="00576E31" w:rsidRDefault="00576E31" w:rsidP="00576E31">
      <w:pPr>
        <w:spacing w:line="360" w:lineRule="auto"/>
        <w:ind w:firstLine="709"/>
        <w:jc w:val="center"/>
        <w:rPr>
          <w:b/>
          <w:sz w:val="28"/>
          <w:szCs w:val="28"/>
        </w:rPr>
      </w:pPr>
      <w:r>
        <w:rPr>
          <w:bCs/>
          <w:sz w:val="28"/>
          <w:szCs w:val="48"/>
          <w:lang w:val="uk-UA"/>
        </w:rPr>
        <w:br w:type="page"/>
      </w:r>
      <w:r w:rsidR="00B7221D" w:rsidRPr="00576E31">
        <w:rPr>
          <w:b/>
          <w:bCs/>
          <w:sz w:val="28"/>
          <w:szCs w:val="28"/>
          <w:lang w:val="uk-UA"/>
        </w:rPr>
        <w:t>Методологічні засади розуміння національної культури</w:t>
      </w:r>
    </w:p>
    <w:p w:rsidR="00576E31" w:rsidRDefault="00576E31" w:rsidP="00576E31">
      <w:pPr>
        <w:shd w:val="clear" w:color="auto" w:fill="FFFFFF"/>
        <w:spacing w:line="360" w:lineRule="auto"/>
        <w:ind w:firstLine="709"/>
        <w:jc w:val="both"/>
        <w:rPr>
          <w:sz w:val="28"/>
          <w:szCs w:val="28"/>
          <w:lang w:val="uk-UA"/>
        </w:rPr>
      </w:pPr>
    </w:p>
    <w:p w:rsidR="00B7221D" w:rsidRPr="00576E31" w:rsidRDefault="00B7221D" w:rsidP="00576E31">
      <w:pPr>
        <w:shd w:val="clear" w:color="auto" w:fill="FFFFFF"/>
        <w:spacing w:line="360" w:lineRule="auto"/>
        <w:ind w:firstLine="709"/>
        <w:jc w:val="both"/>
        <w:rPr>
          <w:sz w:val="28"/>
          <w:szCs w:val="28"/>
          <w:lang w:val="uk-UA"/>
        </w:rPr>
      </w:pPr>
      <w:r w:rsidRPr="00576E31">
        <w:rPr>
          <w:sz w:val="28"/>
          <w:szCs w:val="28"/>
          <w:lang w:val="uk-UA"/>
        </w:rPr>
        <w:t>Культура українського народу розвивалася не ізольовано від культур інших народів, а перебувала, закономірно, в контексті світового культурологічного процесу. Українці віками творили власну самобутню культуру, успадковуючи культурні цінності своїх предків, переймаючи і творчо осмислюючи надбання інших народів. Цим самим вони розвивали не лише національну культуру, але й зробили вагомий внесок у скарбницю світової. Характерною особливістю української культури є її відкритість і стабільність, здатність сприймати й українізовувати різні культурологічні впливи. Завдяки цьому українська культура протягом своєї історії двічі змогла відродитись і зберегти духовний генофонд нації в умовах колоніального гніту.</w:t>
      </w:r>
    </w:p>
    <w:p w:rsidR="00B7221D" w:rsidRPr="00576E31" w:rsidRDefault="00B7221D" w:rsidP="00576E31">
      <w:pPr>
        <w:shd w:val="clear" w:color="auto" w:fill="FFFFFF"/>
        <w:spacing w:line="360" w:lineRule="auto"/>
        <w:ind w:firstLine="709"/>
        <w:jc w:val="both"/>
        <w:rPr>
          <w:sz w:val="28"/>
          <w:szCs w:val="28"/>
        </w:rPr>
      </w:pPr>
      <w:r w:rsidRPr="00576E31">
        <w:rPr>
          <w:sz w:val="28"/>
          <w:szCs w:val="28"/>
          <w:lang w:val="uk-UA"/>
        </w:rPr>
        <w:t>Українська культура століттями розвивалась в лоні литовської, польської, російської. Тому вона оцінювалась окремими дослідниками як похідна та "провінційна". На розвиток української культури негативно впливала відсутність власної державності, єдиної національної політики в галузі культури. В умовах колоніальної</w:t>
      </w:r>
      <w:r w:rsidR="00576E31">
        <w:rPr>
          <w:sz w:val="28"/>
          <w:szCs w:val="28"/>
          <w:lang w:val="uk-UA"/>
        </w:rPr>
        <w:t xml:space="preserve"> </w:t>
      </w:r>
      <w:r w:rsidRPr="00576E31">
        <w:rPr>
          <w:sz w:val="28"/>
          <w:szCs w:val="28"/>
          <w:lang w:val="uk-UA"/>
        </w:rPr>
        <w:t>залежності сковувався творчий дух і самобутність нації, гальмувались або ставали неможливими культурні процеси.</w:t>
      </w:r>
    </w:p>
    <w:p w:rsidR="00B7221D" w:rsidRPr="00576E31" w:rsidRDefault="00B7221D" w:rsidP="00576E31">
      <w:pPr>
        <w:shd w:val="clear" w:color="auto" w:fill="FFFFFF"/>
        <w:spacing w:line="360" w:lineRule="auto"/>
        <w:ind w:firstLine="709"/>
        <w:jc w:val="both"/>
        <w:rPr>
          <w:sz w:val="28"/>
          <w:szCs w:val="28"/>
        </w:rPr>
      </w:pPr>
      <w:r w:rsidRPr="00576E31">
        <w:rPr>
          <w:sz w:val="28"/>
          <w:szCs w:val="28"/>
          <w:lang w:val="uk-UA"/>
        </w:rPr>
        <w:t>Здобуття Україною незалежності, розбудова самостійної держави, зростання самосвідомості нації і складний процес переходу до нового суспільства на зламі епох вимагають нового висвітлення культурологічних проблем, відкривають нові обрії розвитку української культури. Все це зумовило зростання інтересу до історії та проблем української культури, який, на жаль, задовольняється недостатньо, оскільки в науковому плані особливості української культури досліджені фрагментарне.</w:t>
      </w:r>
    </w:p>
    <w:p w:rsidR="00B7221D" w:rsidRPr="00576E31" w:rsidRDefault="00B7221D" w:rsidP="00576E31">
      <w:pPr>
        <w:shd w:val="clear" w:color="auto" w:fill="FFFFFF"/>
        <w:spacing w:line="360" w:lineRule="auto"/>
        <w:ind w:firstLine="709"/>
        <w:jc w:val="both"/>
        <w:rPr>
          <w:sz w:val="28"/>
          <w:szCs w:val="28"/>
          <w:lang w:val="uk-UA"/>
        </w:rPr>
      </w:pPr>
      <w:r w:rsidRPr="00576E31">
        <w:rPr>
          <w:sz w:val="28"/>
          <w:szCs w:val="28"/>
          <w:lang w:val="uk-UA"/>
        </w:rPr>
        <w:t xml:space="preserve">Розкрити сутність і національні особливості української культури можна на основі сучасної теорії культури, яку прийнято називати культурологією. Це порівняно молода наука, хоча своїми витоками вона сягає аж до античного світу. Серед перших дослідників, які користувались терміном "культурологія" при аналізі проблем культури, був американський антрополог Леслі Уайт (1900—1975 рр.). Цей термін вийшов за академічні межі й набув значного поширення після публікації праць Л. Уайта, в яких була викладена загальна теорія культури і </w:t>
      </w:r>
      <w:r w:rsidR="00576E31" w:rsidRPr="00576E31">
        <w:rPr>
          <w:sz w:val="28"/>
          <w:szCs w:val="28"/>
          <w:lang w:val="uk-UA"/>
        </w:rPr>
        <w:t>обґрунтована</w:t>
      </w:r>
      <w:r w:rsidRPr="00576E31">
        <w:rPr>
          <w:sz w:val="28"/>
          <w:szCs w:val="28"/>
          <w:lang w:val="uk-UA"/>
        </w:rPr>
        <w:t xml:space="preserve"> її об'єктивність.</w:t>
      </w:r>
    </w:p>
    <w:p w:rsidR="00B7221D" w:rsidRPr="00576E31" w:rsidRDefault="00B7221D" w:rsidP="00576E31">
      <w:pPr>
        <w:shd w:val="clear" w:color="auto" w:fill="FFFFFF"/>
        <w:spacing w:line="360" w:lineRule="auto"/>
        <w:ind w:firstLine="709"/>
        <w:jc w:val="both"/>
        <w:rPr>
          <w:sz w:val="28"/>
          <w:szCs w:val="28"/>
        </w:rPr>
      </w:pPr>
      <w:r w:rsidRPr="00576E31">
        <w:rPr>
          <w:sz w:val="28"/>
          <w:szCs w:val="28"/>
          <w:lang w:val="uk-UA"/>
        </w:rPr>
        <w:t>Проблема систематизації культури і розкриття її структури є досить складною. Це обумовлено тим, що людство нагромадило величезні матеріальні й духовні цінності, створені в різні епохи різними народами, котрі тепер стали загальнолюдським культурним сплавом. Крім того, культурний процес — це жива людська діяльність, що опирається на культурну спадщину 1200 поколінь людського роду, які збагатили культуру своїми знаннями, творчістю, новими відкриттями, досвідом, навичками і вміннями. Через обмін цінностями культури розкривається зміст культурного прогресу.</w:t>
      </w:r>
    </w:p>
    <w:p w:rsidR="00B7221D" w:rsidRPr="00576E31" w:rsidRDefault="00B7221D" w:rsidP="00576E31">
      <w:pPr>
        <w:shd w:val="clear" w:color="auto" w:fill="FFFFFF"/>
        <w:spacing w:line="360" w:lineRule="auto"/>
        <w:ind w:firstLine="709"/>
        <w:jc w:val="both"/>
        <w:rPr>
          <w:sz w:val="28"/>
          <w:szCs w:val="28"/>
        </w:rPr>
      </w:pPr>
      <w:r w:rsidRPr="00576E31">
        <w:rPr>
          <w:sz w:val="28"/>
          <w:szCs w:val="28"/>
          <w:lang w:val="uk-UA"/>
        </w:rPr>
        <w:t xml:space="preserve">Сучасній науці вдається виявити і проаналізувати структурні частини культури. Для цього важливо знайти </w:t>
      </w:r>
      <w:r w:rsidR="00576E31" w:rsidRPr="00576E31">
        <w:rPr>
          <w:sz w:val="28"/>
          <w:szCs w:val="28"/>
          <w:lang w:val="uk-UA"/>
        </w:rPr>
        <w:t>обґрунтований</w:t>
      </w:r>
      <w:r w:rsidRPr="00576E31">
        <w:rPr>
          <w:sz w:val="28"/>
          <w:szCs w:val="28"/>
          <w:lang w:val="uk-UA"/>
        </w:rPr>
        <w:t xml:space="preserve"> критерій такого поділу. Структурні частини культури в наш час прийнято виділяти на основі її носіїв. На цій підставі в культурі правомірно виділяти світову і національну культури. Світова культура — це синтез кращих зразків національних культур різних народів, що стали загальнолюдським надбанням. Національна культура є синтезом цінностей, створених різними соціальними групами людей і класами даного суспільства. Своєрідність національної культури, її неповторність та оригінальність виявляються в духовній сфері, перш за все в мові, літературі, музиці, живописі, філософії, традиціях, релігії. Матеріальну сферу національної культури складають лад економічного життя, традиції праці й виробництва, культура господарювання тощо.</w:t>
      </w:r>
    </w:p>
    <w:p w:rsidR="00B7221D" w:rsidRPr="00576E31" w:rsidRDefault="00B7221D" w:rsidP="00576E31">
      <w:pPr>
        <w:shd w:val="clear" w:color="auto" w:fill="FFFFFF"/>
        <w:spacing w:line="360" w:lineRule="auto"/>
        <w:ind w:firstLine="709"/>
        <w:jc w:val="both"/>
        <w:rPr>
          <w:sz w:val="28"/>
          <w:szCs w:val="28"/>
        </w:rPr>
      </w:pPr>
      <w:r w:rsidRPr="00576E31">
        <w:rPr>
          <w:sz w:val="28"/>
          <w:szCs w:val="28"/>
          <w:lang w:val="uk-UA"/>
        </w:rPr>
        <w:t>За конкретними носіями виділяється культура міська і сільська, класова і етнічна, професійна і молодіжна, культура сім'ї чи окремої людини. Загальновизнаним є виділення непрофесійної культури, яку іноді називають народною творчістю. Відомий російський вчений Н.О. Лосський підкреслював, що "національна культура стає відомою в цілому світі лише тоді, коли цінності, розвинуті в ній, стають досягненням всього людства". Перш за все світове значення мала культура Стародавньої Греції і Стародавнього Риму. В наш час таке значення притаманне культурам Англії, Франції, Німеччини, Америки. Світового звучання поступово набуває й українська культура.</w:t>
      </w:r>
    </w:p>
    <w:p w:rsidR="00B7221D" w:rsidRPr="00576E31" w:rsidRDefault="00B7221D" w:rsidP="00576E31">
      <w:pPr>
        <w:shd w:val="clear" w:color="auto" w:fill="FFFFFF"/>
        <w:spacing w:line="360" w:lineRule="auto"/>
        <w:ind w:firstLine="709"/>
        <w:jc w:val="both"/>
        <w:rPr>
          <w:sz w:val="28"/>
          <w:szCs w:val="28"/>
        </w:rPr>
      </w:pPr>
      <w:r w:rsidRPr="00576E31">
        <w:rPr>
          <w:sz w:val="28"/>
          <w:szCs w:val="28"/>
          <w:lang w:val="uk-UA"/>
        </w:rPr>
        <w:t>Проблема співвідношення націонал</w:t>
      </w:r>
      <w:r w:rsidR="00576E31">
        <w:rPr>
          <w:sz w:val="28"/>
          <w:szCs w:val="28"/>
          <w:lang w:val="uk-UA"/>
        </w:rPr>
        <w:t>ьного, інтернаціонального і кла</w:t>
      </w:r>
      <w:r w:rsidRPr="00576E31">
        <w:rPr>
          <w:sz w:val="28"/>
          <w:szCs w:val="28"/>
          <w:lang w:val="uk-UA"/>
        </w:rPr>
        <w:t>сового в культурі — актуальна і досить складна проблема сучасності. При розгляді цього питання важливо мати чіткі критерії і об'єктивно історичний погляд на культуру, позбавлений ідеологізації та політичних пристрастей. Абсолютизація принципу класового підходу, що панувала в СРСР, веде до перекручень і нівелювання національного у розвитку культури. Протиставлення національного інтернаціональному, загальнолюдському, приводить до самоізоляції культури і в кінцевому підсумку до ЇЇ деградації.</w:t>
      </w:r>
    </w:p>
    <w:p w:rsidR="00B7221D" w:rsidRPr="00576E31" w:rsidRDefault="00B7221D" w:rsidP="00576E31">
      <w:pPr>
        <w:shd w:val="clear" w:color="auto" w:fill="FFFFFF"/>
        <w:spacing w:line="360" w:lineRule="auto"/>
        <w:ind w:firstLine="709"/>
        <w:jc w:val="both"/>
        <w:rPr>
          <w:sz w:val="28"/>
          <w:szCs w:val="28"/>
        </w:rPr>
      </w:pPr>
      <w:r w:rsidRPr="00576E31">
        <w:rPr>
          <w:sz w:val="28"/>
          <w:szCs w:val="28"/>
          <w:lang w:val="uk-UA"/>
        </w:rPr>
        <w:t>На основі різновидностей людської діяльності сучасна наука виділяє дві форми культури: матеріальна і духовна. Зрозуміло, що цей поділ доволі умовний, оскільки в реальному житті ці форми культури взаємопов'язані.</w:t>
      </w:r>
    </w:p>
    <w:p w:rsidR="00B7221D" w:rsidRPr="00576E31" w:rsidRDefault="00B7221D" w:rsidP="00576E31">
      <w:pPr>
        <w:shd w:val="clear" w:color="auto" w:fill="FFFFFF"/>
        <w:spacing w:line="360" w:lineRule="auto"/>
        <w:ind w:firstLine="709"/>
        <w:jc w:val="both"/>
        <w:rPr>
          <w:sz w:val="28"/>
          <w:szCs w:val="28"/>
          <w:lang w:val="uk-UA"/>
        </w:rPr>
      </w:pPr>
      <w:r w:rsidRPr="00576E31">
        <w:rPr>
          <w:sz w:val="28"/>
          <w:szCs w:val="28"/>
          <w:lang w:val="uk-UA"/>
        </w:rPr>
        <w:t>До матеріальної культури належать такі її різновиди: культура праці й матеріального виробництва; культура побуту; культура регіону і місця проживання; особиста культура; фізична культура. Матеріальна культура не рівнозначна матеріальному виробництву. Вона характеризує матеріальну діяльність людей з точки зору її впливу на розвиток особи і створення умов для реалізації творчих здібностей та обдарувань людини.</w:t>
      </w:r>
    </w:p>
    <w:p w:rsidR="00B7221D" w:rsidRPr="00576E31" w:rsidRDefault="00B7221D" w:rsidP="00576E31">
      <w:pPr>
        <w:shd w:val="clear" w:color="auto" w:fill="FFFFFF"/>
        <w:spacing w:line="360" w:lineRule="auto"/>
        <w:ind w:firstLine="709"/>
        <w:jc w:val="both"/>
        <w:rPr>
          <w:sz w:val="28"/>
          <w:szCs w:val="28"/>
        </w:rPr>
      </w:pPr>
      <w:r w:rsidRPr="00576E31">
        <w:rPr>
          <w:sz w:val="28"/>
          <w:szCs w:val="28"/>
          <w:lang w:val="uk-UA"/>
        </w:rPr>
        <w:t>Духовна культура утворює досить складну систему, що включає пізнавальну культуру (науку, освіту, філософію), моральну, художню, правову, педагогічну та релігійну культури.</w:t>
      </w:r>
    </w:p>
    <w:p w:rsidR="00B7221D" w:rsidRPr="00576E31" w:rsidRDefault="00B7221D" w:rsidP="00576E31">
      <w:pPr>
        <w:shd w:val="clear" w:color="auto" w:fill="FFFFFF"/>
        <w:spacing w:line="360" w:lineRule="auto"/>
        <w:ind w:firstLine="709"/>
        <w:jc w:val="both"/>
        <w:rPr>
          <w:sz w:val="28"/>
          <w:szCs w:val="28"/>
        </w:rPr>
      </w:pPr>
      <w:r w:rsidRPr="00576E31">
        <w:rPr>
          <w:sz w:val="28"/>
          <w:szCs w:val="28"/>
          <w:lang w:val="uk-UA"/>
        </w:rPr>
        <w:t>На думку багатьох фахівців, існує чимало різновидів культури, які відносяться і до матеріальної, і до духовної сфери. Вони по вертикалі пронизують всю систему духовної культури. До таких різновидів відносять політичну, економічну, екологічну та естетичну культури.</w:t>
      </w:r>
    </w:p>
    <w:p w:rsidR="003D6865" w:rsidRPr="00576E31" w:rsidRDefault="00B7221D" w:rsidP="00576E31">
      <w:pPr>
        <w:shd w:val="clear" w:color="auto" w:fill="FFFFFF"/>
        <w:spacing w:line="360" w:lineRule="auto"/>
        <w:ind w:firstLine="709"/>
        <w:jc w:val="both"/>
        <w:rPr>
          <w:sz w:val="28"/>
          <w:szCs w:val="28"/>
        </w:rPr>
      </w:pPr>
      <w:r w:rsidRPr="00576E31">
        <w:rPr>
          <w:sz w:val="28"/>
          <w:szCs w:val="28"/>
          <w:lang w:val="uk-UA"/>
        </w:rPr>
        <w:t>Можливе виділення інших елем</w:t>
      </w:r>
      <w:r w:rsidR="00576E31">
        <w:rPr>
          <w:sz w:val="28"/>
          <w:szCs w:val="28"/>
          <w:lang w:val="uk-UA"/>
        </w:rPr>
        <w:t>ентів культури. За ознакою акту</w:t>
      </w:r>
      <w:r w:rsidRPr="00576E31">
        <w:rPr>
          <w:sz w:val="28"/>
          <w:szCs w:val="28"/>
          <w:lang w:val="uk-UA"/>
        </w:rPr>
        <w:t xml:space="preserve">альності можна вирізнити сферу культури, що є найбільш популярною і має масове поширення. Кожна епоха створює притаманну їй актуальну культуру. Це підтверджується наявністю моди не лише в </w:t>
      </w:r>
      <w:r w:rsidR="003D6865" w:rsidRPr="00576E31">
        <w:rPr>
          <w:sz w:val="28"/>
          <w:szCs w:val="28"/>
          <w:lang w:val="uk-UA"/>
        </w:rPr>
        <w:t>одязі, але й щодо культури. Актуальність культури — це безпосередній, живий процес, в якому щось народжується, набирає сили, розквітає, а потім завмирає чи зникає взагалі.</w:t>
      </w:r>
    </w:p>
    <w:p w:rsidR="003D6865" w:rsidRPr="00576E31" w:rsidRDefault="003D6865" w:rsidP="00576E31">
      <w:pPr>
        <w:shd w:val="clear" w:color="auto" w:fill="FFFFFF"/>
        <w:spacing w:line="360" w:lineRule="auto"/>
        <w:ind w:firstLine="709"/>
        <w:jc w:val="both"/>
        <w:rPr>
          <w:sz w:val="28"/>
          <w:szCs w:val="28"/>
        </w:rPr>
      </w:pPr>
      <w:r w:rsidRPr="00576E31">
        <w:rPr>
          <w:sz w:val="28"/>
          <w:szCs w:val="28"/>
          <w:lang w:val="uk-UA"/>
        </w:rPr>
        <w:t>Деякі вчені в структуру культури включають субстанціональні і функціональні елементи, що характеризують сутність культури. Так, згаданий американський вчений Л. Уайт у структурі культури виділяє три підсистеми: технологічну, до якої належать знаряддя праці і техніка їх використання (знаряддя праці, сировина, технологія виробництва, засоби нападу і захисту); соціальну, яка включає стосунки між людьми і відповідні типи поведінки (економічна, політична, моральна, військова і професійна культури); ідеологічну, до якої входять знання, ідеї, філософія, наука, художня культура, міфологія, звичаї і традиції, релігія. Визначальною, на думку вченого, є технологічна система, оскільки від неї залежить вся життєдіяльність людей.</w:t>
      </w:r>
    </w:p>
    <w:p w:rsidR="003D6865" w:rsidRPr="00576E31" w:rsidRDefault="003D6865" w:rsidP="00576E31">
      <w:pPr>
        <w:shd w:val="clear" w:color="auto" w:fill="FFFFFF"/>
        <w:spacing w:line="360" w:lineRule="auto"/>
        <w:ind w:firstLine="709"/>
        <w:jc w:val="both"/>
        <w:rPr>
          <w:sz w:val="28"/>
          <w:szCs w:val="28"/>
        </w:rPr>
      </w:pPr>
      <w:r w:rsidRPr="00576E31">
        <w:rPr>
          <w:sz w:val="28"/>
          <w:szCs w:val="28"/>
          <w:lang w:val="uk-UA"/>
        </w:rPr>
        <w:t>Відомий російський культуролог Л.Н. Коган виділяє два блоки в системі культури: субстанціональний і функціональний. Субстанціональний блок включає цінності культури, тобто речі і твори, що опредмечують культуру даної епохи, а також норми культури і вимоги, які пред'являються до кожного члена суспільства. Сюди ж входять норми права, моралі, релігії, норми повсякденної поведінки та спілкування людей (етикет). Лише неухильне виконання названих норм і вимог дає право людині претендувати на звання культурної. Субстанціональний блок складає основу культури.</w:t>
      </w:r>
    </w:p>
    <w:p w:rsidR="003D6865" w:rsidRPr="00576E31" w:rsidRDefault="003D6865" w:rsidP="00576E31">
      <w:pPr>
        <w:shd w:val="clear" w:color="auto" w:fill="FFFFFF"/>
        <w:spacing w:line="360" w:lineRule="auto"/>
        <w:ind w:firstLine="709"/>
        <w:jc w:val="both"/>
        <w:rPr>
          <w:sz w:val="28"/>
          <w:szCs w:val="28"/>
          <w:lang w:val="uk-UA"/>
        </w:rPr>
      </w:pPr>
      <w:r w:rsidRPr="00576E31">
        <w:rPr>
          <w:sz w:val="28"/>
          <w:szCs w:val="28"/>
          <w:lang w:val="uk-UA"/>
        </w:rPr>
        <w:t>До функціонального блоку входять традиції, обряди, звичаї, різні заборони (табу), що забезпечують функціонування культури. Ці засоби не узаконені правовими нормами і в народній культурі вважалися головними. З появою професійної культури виникають спеціальні інститути, що забезпечують відтворення, збереження, передачу і споживання культури. Вказані блоки культури взаємозв'язані між собою.</w:t>
      </w:r>
    </w:p>
    <w:p w:rsidR="003D6865" w:rsidRPr="00576E31" w:rsidRDefault="003D6865" w:rsidP="00576E31">
      <w:pPr>
        <w:shd w:val="clear" w:color="auto" w:fill="FFFFFF"/>
        <w:spacing w:line="360" w:lineRule="auto"/>
        <w:ind w:firstLine="709"/>
        <w:jc w:val="both"/>
        <w:rPr>
          <w:sz w:val="28"/>
          <w:szCs w:val="28"/>
        </w:rPr>
      </w:pPr>
      <w:r w:rsidRPr="00576E31">
        <w:rPr>
          <w:sz w:val="28"/>
          <w:szCs w:val="28"/>
          <w:lang w:val="uk-UA"/>
        </w:rPr>
        <w:t>Отже, структура культури є досить складним і багатогранним явищем. Всі складові її елементи взаємодіють між собою, утворюючи єдину систему культури. У широкому розумінні культура — це штучне явище, створене людиною. Саме через культуру пізнається людина як суспільна істота і соціально-діяльна особа, реалізується людське "Я"Методологічні засади дозволяють розкрити сутність та особливості національної культури. Вона охоплює систему різноманітних форм національного життя, серед яких — географічні, господарські, побутові, ідеологічні, державно-правові, релігійні чинники. Вони забезпечують збереження й відтворення економічного та морально-духовного потенціалу нації, формують почуття національної свідомості, інтегрують культуру нації у світову культурну співдружність. У структурі національної культури виділяються такі складові, як матеріальна, побутова, політична і правова культура, як наука, освіта й філософія. Особливість національної культури полягає в тому, що вона характеризує інтегральні моменти національного життя, які складають основу нації і забезпечують подальший національно-культурний процес. До них відносяться мова, звичаї, традиції народу, релігія, художня культура, національний характер, національна самосвідомість, почуття національної гідності.</w:t>
      </w:r>
    </w:p>
    <w:p w:rsidR="003D6865" w:rsidRPr="00576E31" w:rsidRDefault="003D6865" w:rsidP="00576E31">
      <w:pPr>
        <w:shd w:val="clear" w:color="auto" w:fill="FFFFFF"/>
        <w:spacing w:line="360" w:lineRule="auto"/>
        <w:ind w:firstLine="709"/>
        <w:jc w:val="both"/>
        <w:rPr>
          <w:sz w:val="28"/>
          <w:szCs w:val="28"/>
          <w:lang w:val="uk-UA"/>
        </w:rPr>
      </w:pPr>
      <w:r w:rsidRPr="00576E31">
        <w:rPr>
          <w:sz w:val="28"/>
          <w:szCs w:val="28"/>
          <w:lang w:val="uk-UA"/>
        </w:rPr>
        <w:t>Сучасна теорія культури виходить з широкого розуміння національної культури як певної сторони життєдіяльності суспільства в усіх її сферах — не тільки в духовному, але й у матеріальному виробництві, суспільно-політичній діяльності, побуті. Культура з цієї точки зору виступає як процес розвитку сутнісних сил людини та їх практичного вияву в усіх сферах, а разом з тим як система матеріальних і духовних цінностей, створених людьми й застосованих в їх діяльності, норм її регулювання, способів організації поведінки та спілкування людей.</w:t>
      </w:r>
    </w:p>
    <w:p w:rsidR="003D6865" w:rsidRPr="00576E31" w:rsidRDefault="003D6865" w:rsidP="00576E31">
      <w:pPr>
        <w:shd w:val="clear" w:color="auto" w:fill="FFFFFF"/>
        <w:spacing w:line="360" w:lineRule="auto"/>
        <w:ind w:firstLine="709"/>
        <w:jc w:val="both"/>
        <w:rPr>
          <w:sz w:val="28"/>
          <w:szCs w:val="28"/>
          <w:lang w:val="uk-UA"/>
        </w:rPr>
      </w:pPr>
      <w:r w:rsidRPr="00576E31">
        <w:rPr>
          <w:sz w:val="28"/>
          <w:szCs w:val="28"/>
          <w:lang w:val="uk-UA"/>
        </w:rPr>
        <w:t>Досліджуючи конкретний зміст цієї системи, обумовлений тим чи іншим способом матеріального виробництва, теорія культури виявляє її елементи, взаємозв'язок між ними, співвідношення загальнолюдського і конкретно-історичного, національного й інтернаціонального у кожному з цих елементів. Вона з'ясовує, якою мірою культурний рівень індивідів відповідає духовному багатству суспільства, наскільки повно втілюються духовні цінності, нагромаджені суспільством.</w:t>
      </w:r>
    </w:p>
    <w:p w:rsidR="003D6865" w:rsidRPr="00576E31" w:rsidRDefault="003D6865" w:rsidP="00576E31">
      <w:pPr>
        <w:shd w:val="clear" w:color="auto" w:fill="FFFFFF"/>
        <w:spacing w:line="360" w:lineRule="auto"/>
        <w:ind w:firstLine="709"/>
        <w:jc w:val="both"/>
        <w:rPr>
          <w:sz w:val="28"/>
          <w:szCs w:val="28"/>
          <w:lang w:val="uk-UA"/>
        </w:rPr>
      </w:pPr>
      <w:r w:rsidRPr="00576E31">
        <w:rPr>
          <w:sz w:val="28"/>
          <w:szCs w:val="28"/>
          <w:lang w:val="uk-UA"/>
        </w:rPr>
        <w:t>Поступальний розвиток людства вимагає, з одного боку, глибокого освоєння культурної спадщини, розширення обміну неосяжними культурними цінностями між народами, а з іншого — вміння вийти за межі звичних, підтримуваних консервативною силою традиції, але вже застарілих уявлень. У вирішенні цих проблем помітну роль відіграють знання й адекватне сучасності розуміння історії світової і національної культури.</w:t>
      </w:r>
    </w:p>
    <w:p w:rsidR="003D6865" w:rsidRPr="00576E31" w:rsidRDefault="003D6865" w:rsidP="00576E31">
      <w:pPr>
        <w:shd w:val="clear" w:color="auto" w:fill="FFFFFF"/>
        <w:spacing w:line="360" w:lineRule="auto"/>
        <w:ind w:firstLine="709"/>
        <w:jc w:val="both"/>
        <w:rPr>
          <w:sz w:val="28"/>
          <w:szCs w:val="28"/>
          <w:lang w:val="uk-UA"/>
        </w:rPr>
      </w:pPr>
      <w:r w:rsidRPr="00576E31">
        <w:rPr>
          <w:sz w:val="28"/>
          <w:szCs w:val="28"/>
          <w:lang w:val="uk-UA"/>
        </w:rPr>
        <w:t>Динаміка культурних цінностей розкривається у процесі зіставлення їх у минулому й сучасності. Глибина соціального запиту на взаємопроникнення історичних часів настільки велика, що усталена формула "минуле-сучасному" легко трансформується. Саме обертаючись у такій ціннісній двоєрідності, сучасна людина відшукує свої "горизонти пам'яті", свою доріжку від суті до сутності.</w:t>
      </w:r>
    </w:p>
    <w:p w:rsidR="003D6865" w:rsidRPr="00576E31" w:rsidRDefault="003D6865" w:rsidP="00576E31">
      <w:pPr>
        <w:shd w:val="clear" w:color="auto" w:fill="FFFFFF"/>
        <w:spacing w:line="360" w:lineRule="auto"/>
        <w:ind w:firstLine="709"/>
        <w:jc w:val="both"/>
        <w:rPr>
          <w:sz w:val="28"/>
          <w:szCs w:val="28"/>
        </w:rPr>
      </w:pPr>
      <w:r w:rsidRPr="00576E31">
        <w:rPr>
          <w:sz w:val="28"/>
          <w:szCs w:val="28"/>
          <w:lang w:val="uk-UA"/>
        </w:rPr>
        <w:t>Відомо, що в історії нерідко виникає мода на старовину. Однак сьогоднішній поворот до цінностей культури минулого аж ніяк не данина моді, а симптом глибоких соціальних перемін, що відбуваються у світі. Спостерігаємо критичний момент історико-культурного розвитку, оскільки вже не окремі країни, а людство загалом почувається на краю атомної безодні та екологічної катастрофи. У таких умовах неминуче зростає вселюдська потреба пильно вдивитися в минуле, щоб спроектувати його досвід на сучасне та майбутнє.</w:t>
      </w:r>
    </w:p>
    <w:p w:rsidR="003D6865" w:rsidRPr="00576E31" w:rsidRDefault="003D6865" w:rsidP="00576E31">
      <w:pPr>
        <w:shd w:val="clear" w:color="auto" w:fill="FFFFFF"/>
        <w:spacing w:line="360" w:lineRule="auto"/>
        <w:ind w:firstLine="709"/>
        <w:jc w:val="both"/>
        <w:rPr>
          <w:sz w:val="28"/>
          <w:szCs w:val="28"/>
          <w:lang w:val="uk-UA"/>
        </w:rPr>
      </w:pPr>
      <w:r w:rsidRPr="00576E31">
        <w:rPr>
          <w:sz w:val="28"/>
          <w:szCs w:val="28"/>
          <w:lang w:val="uk-UA"/>
        </w:rPr>
        <w:t xml:space="preserve">Реалії світу, що склалися нині, привели до зламу в свідомості людини, її погляди розширилися до турботи про долю всього людства. Закономірною тенденцією стає усвідомлення себе в контексті історичного часу, в орієнтації на соціально-культурні ідеали та можливості їх реалізації в аспекті розширення міжнародних зв'язків. Значні соціокультурні зміни, що стосуються практично всіх аспектів громадського життя різних країн і народів, </w:t>
      </w:r>
      <w:r w:rsidRPr="00576E31">
        <w:rPr>
          <w:iCs/>
          <w:sz w:val="28"/>
          <w:szCs w:val="28"/>
          <w:lang w:val="uk-UA"/>
        </w:rPr>
        <w:t xml:space="preserve">з </w:t>
      </w:r>
      <w:r w:rsidRPr="00576E31">
        <w:rPr>
          <w:sz w:val="28"/>
          <w:szCs w:val="28"/>
          <w:lang w:val="uk-UA"/>
        </w:rPr>
        <w:t>особливою гостротою ставлять питання про міжнародну взаємодію, її роль в еволюції етнічних культур та розвиткові загальносвітової культури.</w:t>
      </w:r>
    </w:p>
    <w:p w:rsidR="003D6865" w:rsidRPr="00576E31" w:rsidRDefault="003D6865" w:rsidP="00576E31">
      <w:pPr>
        <w:shd w:val="clear" w:color="auto" w:fill="FFFFFF"/>
        <w:spacing w:line="360" w:lineRule="auto"/>
        <w:ind w:firstLine="709"/>
        <w:jc w:val="both"/>
        <w:rPr>
          <w:sz w:val="28"/>
          <w:szCs w:val="28"/>
          <w:lang w:val="uk-UA"/>
        </w:rPr>
      </w:pPr>
      <w:r w:rsidRPr="00576E31">
        <w:rPr>
          <w:sz w:val="28"/>
          <w:szCs w:val="28"/>
          <w:lang w:val="uk-UA"/>
        </w:rPr>
        <w:t>Культурологія досліджує закономірності культурно-історичного процесу й особливості національної культури з допомогою наукових понять, категорій. Органічний зв'язок культурології з іншими гуманітарними науками виявляється, зокрема, у тому, що вона використовує ряд категорій, вироблених цими науками. Зрозуміло, що культурологія не може розвиватись без таких категорій, що давно увійшли до наукового обігу, як "культура", "творча діяльність", "мистецтво" і т. ін. Але, запозичуючи ці категорії у філософії, психології та решти гуманітарних наук, теорія й історія культури розглядає їх через призму власного предмета. Водночас вона розробляє ряд специфічних Категорій: "суб'єкт культури", "культурні цінності", "культурна самобутність", "культурний прогрес", "н</w:t>
      </w:r>
      <w:r w:rsidR="00576E31">
        <w:rPr>
          <w:sz w:val="28"/>
          <w:szCs w:val="28"/>
          <w:lang w:val="uk-UA"/>
        </w:rPr>
        <w:t>аціональна культура" тощо. Пред</w:t>
      </w:r>
      <w:r w:rsidRPr="00576E31">
        <w:rPr>
          <w:sz w:val="28"/>
          <w:szCs w:val="28"/>
          <w:lang w:val="uk-UA"/>
        </w:rPr>
        <w:t>метом культурології є вивчення істо</w:t>
      </w:r>
      <w:r w:rsidR="00576E31">
        <w:rPr>
          <w:sz w:val="28"/>
          <w:szCs w:val="28"/>
          <w:lang w:val="uk-UA"/>
        </w:rPr>
        <w:t>рії і сутності культури, законо</w:t>
      </w:r>
      <w:r w:rsidRPr="00576E31">
        <w:rPr>
          <w:sz w:val="28"/>
          <w:szCs w:val="28"/>
          <w:lang w:val="uk-UA"/>
        </w:rPr>
        <w:t xml:space="preserve">мірностей її розвитку в різноманітних виявах. Існує багато визначень культури. Одні під культурою розуміють цінності духовного життя, інші, звужуючи це поняття, відносять до культури лише ідеологію, яка покликана обслуговувати сферу виробництва. Деякі культурологи вважають, що на сьогодні існує понад 500 визначень культури. Це пояснюється багатогранністю феномена і широким вживанням терміна "культура" в конкретних дисциплінах. У галузі історичних, філософських, етнографічних, соціологічних, філологічних та інших досліджень зустрічаються різноманітні уявлення про культуру. Кожна дисципліна підходить до з'ясування поняття з власними вимогами і завданнями. Проте теоретична складність проблеми не вичерпується розмаїтістю визначень. Відомий дослідник культури В.М. Межуєв писав, що "фундаментальна теоретична значимість (і складність) поняття "культура" для сучасної науки обумовлена глобальністю й багатогранністю самої проблеми культури в ситуаціях і обставинах </w:t>
      </w:r>
      <w:r w:rsidRPr="00576E31">
        <w:rPr>
          <w:sz w:val="28"/>
          <w:szCs w:val="28"/>
          <w:lang w:val="en-US"/>
        </w:rPr>
        <w:t>XX</w:t>
      </w:r>
      <w:r w:rsidRPr="00576E31">
        <w:rPr>
          <w:sz w:val="28"/>
          <w:szCs w:val="28"/>
          <w:lang w:val="uk-UA"/>
        </w:rPr>
        <w:t xml:space="preserve"> століття".</w:t>
      </w:r>
    </w:p>
    <w:p w:rsidR="003D6865" w:rsidRPr="00576E31" w:rsidRDefault="003D6865" w:rsidP="00576E31">
      <w:pPr>
        <w:shd w:val="clear" w:color="auto" w:fill="FFFFFF"/>
        <w:spacing w:line="360" w:lineRule="auto"/>
        <w:ind w:firstLine="709"/>
        <w:jc w:val="both"/>
        <w:rPr>
          <w:sz w:val="28"/>
          <w:szCs w:val="28"/>
        </w:rPr>
      </w:pPr>
      <w:r w:rsidRPr="00576E31">
        <w:rPr>
          <w:sz w:val="28"/>
          <w:szCs w:val="28"/>
          <w:lang w:val="uk-UA"/>
        </w:rPr>
        <w:t>Культура постає перед нами як багатогранна проблема історичного розвитку. Незважаючи на різноманітність визначень культури, в них можна виділити синтезуюче ядро, що об'єднує різні точки зору. Таким ядром виступає саме слово "культура", що походить від латинського сиііига і в перекладі означає обробіток, вирощування, догляд. Первісно це стосувалося землеробської праці. Згодом термін почав уживатися в ширшому значенні. Вже Ціцерон у "Тустуланських бесідах" (45 р. до н.е.) називає філософію "культурою душі". Від справжнього філософа, на його думку, вимагається наполегливе вдос</w:t>
      </w:r>
      <w:r w:rsidRPr="00576E31">
        <w:rPr>
          <w:sz w:val="28"/>
          <w:szCs w:val="28"/>
          <w:vertAlign w:val="subscript"/>
          <w:lang w:val="uk-UA"/>
        </w:rPr>
        <w:t xml:space="preserve">: </w:t>
      </w:r>
      <w:r w:rsidRPr="00576E31">
        <w:rPr>
          <w:sz w:val="28"/>
          <w:szCs w:val="28"/>
          <w:lang w:val="uk-UA"/>
        </w:rPr>
        <w:t>коналення власних розумових здібностей. Саме в культурі м,ислен-ня Ціцерон вбачав шлях до розширення духовного світу людини. В такому розумінні термін "культура" ввійшов до всіх європейських мов, у тому числі й до*української.</w:t>
      </w:r>
    </w:p>
    <w:p w:rsidR="003D6865" w:rsidRPr="00576E31" w:rsidRDefault="003D6865" w:rsidP="00576E31">
      <w:pPr>
        <w:shd w:val="clear" w:color="auto" w:fill="FFFFFF"/>
        <w:spacing w:line="360" w:lineRule="auto"/>
        <w:ind w:firstLine="709"/>
        <w:jc w:val="both"/>
        <w:rPr>
          <w:sz w:val="28"/>
          <w:szCs w:val="28"/>
        </w:rPr>
      </w:pPr>
      <w:r w:rsidRPr="00576E31">
        <w:rPr>
          <w:sz w:val="28"/>
          <w:szCs w:val="28"/>
          <w:lang w:val="uk-UA"/>
        </w:rPr>
        <w:t>Термін "культура" у початковому його тлумаченні не позначав якогось особливого предмета, стану або змісту. Він був пов'язаний з уявленням про дію, зусилля, спрямовані на зміну чогось і тому вживався з певним доповненням, позначаючи завжди культуру чогось: культуру духу, культуру розуму тощо. Пізніше культуру стали розуміти як "людяність", що виділяє людину з природи, варварського стану. Культура стала мірою того, що відрізняє римлянина від варвара, цивілізовану людину від дикуна, природне від неприродного (тобто штучного).</w:t>
      </w:r>
    </w:p>
    <w:p w:rsidR="003D6865" w:rsidRPr="00576E31" w:rsidRDefault="003D6865" w:rsidP="00576E31">
      <w:pPr>
        <w:shd w:val="clear" w:color="auto" w:fill="FFFFFF"/>
        <w:tabs>
          <w:tab w:val="left" w:leader="underscore" w:pos="3000"/>
        </w:tabs>
        <w:spacing w:line="360" w:lineRule="auto"/>
        <w:ind w:firstLine="709"/>
        <w:jc w:val="both"/>
        <w:rPr>
          <w:sz w:val="28"/>
          <w:szCs w:val="28"/>
          <w:lang w:val="uk-UA"/>
        </w:rPr>
      </w:pPr>
      <w:r w:rsidRPr="00576E31">
        <w:rPr>
          <w:sz w:val="28"/>
          <w:szCs w:val="28"/>
          <w:lang w:val="uk-UA"/>
        </w:rPr>
        <w:t>Світ культури, будь-який її предмет або явище сприймаються як</w:t>
      </w:r>
      <w:r w:rsidR="00576E31">
        <w:rPr>
          <w:sz w:val="28"/>
          <w:szCs w:val="28"/>
          <w:lang w:val="uk-UA"/>
        </w:rPr>
        <w:t xml:space="preserve"> </w:t>
      </w:r>
      <w:r w:rsidRPr="00576E31">
        <w:rPr>
          <w:sz w:val="28"/>
          <w:szCs w:val="28"/>
          <w:lang w:val="uk-UA"/>
        </w:rPr>
        <w:t xml:space="preserve">результат діяльності людей, спрямованої на обробку, перетворення того, що дано безпосередньо природою. В такому розумінні культура виступає як міра співвідношення природного і позаприродного (створеного штучно), віддалення людини від природи. Подібне розуміння культури розвивалось в минулі віки, особливо в епоху Просвітництва </w:t>
      </w:r>
      <w:r w:rsidRPr="00576E31">
        <w:rPr>
          <w:sz w:val="28"/>
          <w:szCs w:val="28"/>
          <w:lang w:val="en-US"/>
        </w:rPr>
        <w:t>XVII</w:t>
      </w:r>
      <w:r w:rsidRPr="00576E31">
        <w:rPr>
          <w:sz w:val="28"/>
          <w:szCs w:val="28"/>
          <w:lang w:val="uk-UA"/>
        </w:rPr>
        <w:t>—</w:t>
      </w:r>
      <w:r w:rsidRPr="00576E31">
        <w:rPr>
          <w:sz w:val="28"/>
          <w:szCs w:val="28"/>
          <w:lang w:val="en-US"/>
        </w:rPr>
        <w:t>XVIII</w:t>
      </w:r>
      <w:r w:rsidRPr="00576E31">
        <w:rPr>
          <w:sz w:val="28"/>
          <w:szCs w:val="28"/>
        </w:rPr>
        <w:t xml:space="preserve"> </w:t>
      </w:r>
      <w:r w:rsidRPr="00576E31">
        <w:rPr>
          <w:sz w:val="28"/>
          <w:szCs w:val="28"/>
          <w:lang w:val="uk-UA"/>
        </w:rPr>
        <w:t>ст. Філософія цього часу, заснована на ідеї всезагальності людського розуму та його законів, природним чином пов'язала культуру з тими перевагами і благами, які несуть людині вдосконалення й застосування розуму. І оскільки розум був визнаний іманентною властивістю людини, то різниця між людьми, їх спільнотами і народами на цій основі виражалась тільки мірою розумності, кількістю тих прирощень, які несе з собою вдосконалення розуму. Звідси був зроблений ряд висновків принципового значення. По-перше, люди і народи не відрізняються наявністю або відсутністю культури, а тільки рівнем культурності; по-друге, культура має єдине джерело і загальнолюдський характер; по-третє, усякі культурні відмінності між людьми й народами — наслідок їхньої різновіддаленості від первісного природного світу й мають суто вимірний, а не сутнісний характер. У цих висновках містяться вже й принаймні три важливі світоглядні ідеї — ідея одвічної єдності усього людського роду, ідея історизму як руху суспільства шляхом просвіти та ідея прогресу, пов'язана зі спадкоємним розвитком історії, з успадкуванням та нагромадженням людського досвіду.</w:t>
      </w:r>
    </w:p>
    <w:p w:rsidR="003D6865" w:rsidRPr="00576E31" w:rsidRDefault="003D6865" w:rsidP="00576E31">
      <w:pPr>
        <w:shd w:val="clear" w:color="auto" w:fill="FFFFFF"/>
        <w:spacing w:line="360" w:lineRule="auto"/>
        <w:ind w:firstLine="709"/>
        <w:jc w:val="both"/>
        <w:rPr>
          <w:sz w:val="28"/>
          <w:szCs w:val="28"/>
        </w:rPr>
      </w:pPr>
      <w:r w:rsidRPr="00576E31">
        <w:rPr>
          <w:sz w:val="28"/>
          <w:szCs w:val="28"/>
          <w:lang w:val="uk-UA"/>
        </w:rPr>
        <w:t xml:space="preserve">Ідеологічно готуючи перемогу </w:t>
      </w:r>
      <w:r w:rsidR="00576E31">
        <w:rPr>
          <w:sz w:val="28"/>
          <w:szCs w:val="28"/>
          <w:lang w:val="uk-UA"/>
        </w:rPr>
        <w:t>буржуазного суспільства над фео</w:t>
      </w:r>
      <w:r w:rsidRPr="00576E31">
        <w:rPr>
          <w:sz w:val="28"/>
          <w:szCs w:val="28"/>
          <w:lang w:val="uk-UA"/>
        </w:rPr>
        <w:t xml:space="preserve">дальним, французькі просвітителі </w:t>
      </w:r>
      <w:r w:rsidRPr="00576E31">
        <w:rPr>
          <w:sz w:val="28"/>
          <w:szCs w:val="28"/>
          <w:lang w:val="en-US"/>
        </w:rPr>
        <w:t>XVIII</w:t>
      </w:r>
      <w:r w:rsidRPr="00576E31">
        <w:rPr>
          <w:sz w:val="28"/>
          <w:szCs w:val="28"/>
          <w:lang w:val="uk-UA"/>
        </w:rPr>
        <w:t xml:space="preserve"> ст. вважали, що до справедливих, розумних соціальних порядків приведе розвиток розуму й моральності людей. Поняття культури набуває світоглядно-морального змісту. Проте революція у Франції (1789—1794 рр.) розчарувала тих, хто вірив у розумність та справедливість буржуазних відносин, поділяв натуралістичні уявлення про природу людини.</w:t>
      </w:r>
    </w:p>
    <w:p w:rsidR="003D6865" w:rsidRPr="00576E31" w:rsidRDefault="003D6865" w:rsidP="00576E31">
      <w:pPr>
        <w:shd w:val="clear" w:color="auto" w:fill="FFFFFF"/>
        <w:spacing w:line="360" w:lineRule="auto"/>
        <w:ind w:firstLine="709"/>
        <w:jc w:val="both"/>
        <w:rPr>
          <w:sz w:val="28"/>
          <w:szCs w:val="28"/>
        </w:rPr>
      </w:pPr>
      <w:r w:rsidRPr="00576E31">
        <w:rPr>
          <w:sz w:val="28"/>
          <w:szCs w:val="28"/>
          <w:lang w:val="uk-UA"/>
        </w:rPr>
        <w:t>Цілком природно, що основоположник німецької класичної філософії Імануїл Кант (1724—1804) бачив основу культури не в самій природі людини, а в сфері її морального існування. При цьому він вважав, що принципово неможливо примирити цю сферу з емпіричною сферою існування людини. В кантівському розумінні культура - це здатність індивіда піднестись від обумовленого його тваринною природою емпіричного, чуттєвого існування, при якому мета його поведінки визначається зовнішнім світом, до морального існування, яке Дозволяє йому вільно діяти в ім'я цілей, які він сам перед собою висуває, зважаючи на веління морального обов'язку Своєрідну спробу розв'язати кантівську суперечність між природним та моральним, між чуттєво</w:t>
      </w:r>
      <w:r w:rsidR="00576E31">
        <w:rPr>
          <w:sz w:val="28"/>
          <w:szCs w:val="28"/>
          <w:lang w:val="uk-UA"/>
        </w:rPr>
        <w:t>ю насолодою і моральним обов'яз</w:t>
      </w:r>
      <w:r w:rsidRPr="00576E31">
        <w:rPr>
          <w:sz w:val="28"/>
          <w:szCs w:val="28"/>
          <w:lang w:val="uk-UA"/>
        </w:rPr>
        <w:t>ком зробив великий німецький поет і драматург Фрідріх Шіллер (1759—1805). Завдання культури, на думку Шіллера, полягає в гар</w:t>
      </w:r>
      <w:r w:rsidRPr="00576E31">
        <w:rPr>
          <w:sz w:val="28"/>
          <w:szCs w:val="28"/>
          <w:lang w:val="uk-UA"/>
        </w:rPr>
        <w:softHyphen/>
        <w:t>монійному примиренні фізичної і моральної природи людини, чуттєвого і розумового, насолоди й обов'язку. "Культура, — писав він, -повинна віддати справедливість не тільки розумній спонуці на противагу чуттєвому, але й останньому на противагу першій. Таким чином, завдання культури двояке: по-перше, охорона чуттєвості від посягань свободи, по-друге, охорона особистості від сили відчуттів. Першого вона досягає розвитком здатності почувати, другого ж —</w:t>
      </w:r>
      <w:r w:rsidR="00576E31">
        <w:rPr>
          <w:sz w:val="28"/>
          <w:szCs w:val="28"/>
        </w:rPr>
        <w:t xml:space="preserve"> </w:t>
      </w:r>
      <w:r w:rsidRPr="00576E31">
        <w:rPr>
          <w:sz w:val="28"/>
          <w:szCs w:val="28"/>
          <w:lang w:val="uk-UA"/>
        </w:rPr>
        <w:t>розвитком розуму".</w:t>
      </w:r>
    </w:p>
    <w:p w:rsidR="003D6865" w:rsidRPr="00576E31" w:rsidRDefault="003D6865" w:rsidP="00576E31">
      <w:pPr>
        <w:shd w:val="clear" w:color="auto" w:fill="FFFFFF"/>
        <w:spacing w:line="360" w:lineRule="auto"/>
        <w:ind w:firstLine="709"/>
        <w:jc w:val="both"/>
        <w:rPr>
          <w:sz w:val="28"/>
          <w:szCs w:val="28"/>
        </w:rPr>
      </w:pPr>
      <w:r w:rsidRPr="00576E31">
        <w:rPr>
          <w:sz w:val="28"/>
          <w:szCs w:val="28"/>
          <w:lang w:val="uk-UA"/>
        </w:rPr>
        <w:t>Проте Шіллер усвідомлював, що таке розуміння завдань культури не відповідає її реальному станові в сучасному суспільстві. Він дав блискучий аналіз суперечностей цієї культури, яка відірвала людину від природи і надала її розвитку обмеженого, однобічного характеру. Відновити цілісність людини, позбавити її свцг від властивих йому суперечностей і тим самим здійснити головне завдання культури може мистецтво, тобто "царство прекрасної видимості". На думку Шіллера, саме у мистецтві примирюються та згладжуються протилежності фізичного й морального життя людства.</w:t>
      </w:r>
    </w:p>
    <w:p w:rsidR="00B7221D" w:rsidRPr="00576E31" w:rsidRDefault="003D6865" w:rsidP="00576E31">
      <w:pPr>
        <w:spacing w:line="360" w:lineRule="auto"/>
        <w:ind w:firstLine="709"/>
        <w:jc w:val="both"/>
        <w:rPr>
          <w:sz w:val="28"/>
          <w:szCs w:val="28"/>
          <w:lang w:val="uk-UA"/>
        </w:rPr>
      </w:pPr>
      <w:r w:rsidRPr="00576E31">
        <w:rPr>
          <w:sz w:val="28"/>
          <w:szCs w:val="28"/>
          <w:lang w:val="uk-UA"/>
        </w:rPr>
        <w:t>Ідея чисто естетичного подолання суперечностей ді</w:t>
      </w:r>
      <w:r w:rsidR="00576E31">
        <w:rPr>
          <w:sz w:val="28"/>
          <w:szCs w:val="28"/>
          <w:lang w:val="uk-UA"/>
        </w:rPr>
        <w:t>йсності як го</w:t>
      </w:r>
      <w:r w:rsidRPr="00576E31">
        <w:rPr>
          <w:sz w:val="28"/>
          <w:szCs w:val="28"/>
          <w:lang w:val="uk-UA"/>
        </w:rPr>
        <w:t>ловного завдання культури знаходить свій завершений вияв в ідеології німецького романтизму. Брати Шлегелі (Фрідріх (1772—1829) і Август Вільгельм (1767—1845)), Новаліс (1772—1801), Людвіг Тік (1773—1853) та інші представники цього напрямку з</w:t>
      </w:r>
      <w:r w:rsidR="00576E31">
        <w:rPr>
          <w:sz w:val="28"/>
          <w:szCs w:val="28"/>
          <w:lang w:val="uk-UA"/>
        </w:rPr>
        <w:t>аперечували бур</w:t>
      </w:r>
      <w:r w:rsidRPr="00576E31">
        <w:rPr>
          <w:sz w:val="28"/>
          <w:szCs w:val="28"/>
          <w:lang w:val="uk-UA"/>
        </w:rPr>
        <w:t>жуазну цивілізацію як суспільний стан, ворожий людині. Протиставляючи свободу творчості суспільним вимогам, Ф. Шлегель писав, що творче самовираження поета не повинне підкорятися ніякому законові. Єдиною сферою, котра дозволяє людині піднестись над суперечностями дійсності і зберегти свою індивідуальну цілісність, романтики вважали мистецтво, в якому нібито знаходять своє втілення вищі ірраціональні вияви людської душі. "Природній людині" просвітителів, яка узгоджувала свої вчинки з вимогами природи, романтики протиставили суб'єктивну могутність генія, безмежну силу художнього уявлення, котре творить світ за власними законами</w:t>
      </w:r>
      <w:bookmarkStart w:id="0" w:name="_GoBack"/>
      <w:bookmarkEnd w:id="0"/>
    </w:p>
    <w:sectPr w:rsidR="00B7221D" w:rsidRPr="00576E31" w:rsidSect="00576E31">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7221D"/>
    <w:rsid w:val="00030A9D"/>
    <w:rsid w:val="000365B0"/>
    <w:rsid w:val="00042BA7"/>
    <w:rsid w:val="000447B8"/>
    <w:rsid w:val="00045338"/>
    <w:rsid w:val="00056B7B"/>
    <w:rsid w:val="0006458A"/>
    <w:rsid w:val="00090078"/>
    <w:rsid w:val="000B13DB"/>
    <w:rsid w:val="000C3DC7"/>
    <w:rsid w:val="000E2F54"/>
    <w:rsid w:val="00105BA2"/>
    <w:rsid w:val="0011176D"/>
    <w:rsid w:val="00114456"/>
    <w:rsid w:val="00143803"/>
    <w:rsid w:val="00150A75"/>
    <w:rsid w:val="00151E32"/>
    <w:rsid w:val="0017581F"/>
    <w:rsid w:val="0018658F"/>
    <w:rsid w:val="00197FD3"/>
    <w:rsid w:val="0023291B"/>
    <w:rsid w:val="00251A5A"/>
    <w:rsid w:val="0027492B"/>
    <w:rsid w:val="00284F5B"/>
    <w:rsid w:val="002A501F"/>
    <w:rsid w:val="0032401A"/>
    <w:rsid w:val="00365F7E"/>
    <w:rsid w:val="00380612"/>
    <w:rsid w:val="00397A75"/>
    <w:rsid w:val="003C394A"/>
    <w:rsid w:val="003C3FAE"/>
    <w:rsid w:val="003D6865"/>
    <w:rsid w:val="003F7A72"/>
    <w:rsid w:val="00422AE9"/>
    <w:rsid w:val="00446EB9"/>
    <w:rsid w:val="004572CE"/>
    <w:rsid w:val="00485EEA"/>
    <w:rsid w:val="004A5472"/>
    <w:rsid w:val="004B7E74"/>
    <w:rsid w:val="004C6B49"/>
    <w:rsid w:val="004D6E19"/>
    <w:rsid w:val="004E643B"/>
    <w:rsid w:val="004F19C5"/>
    <w:rsid w:val="004F61C6"/>
    <w:rsid w:val="0051326A"/>
    <w:rsid w:val="005701F9"/>
    <w:rsid w:val="00576E31"/>
    <w:rsid w:val="0059454B"/>
    <w:rsid w:val="00595E3E"/>
    <w:rsid w:val="005D40EA"/>
    <w:rsid w:val="0063468C"/>
    <w:rsid w:val="00684195"/>
    <w:rsid w:val="006B3D88"/>
    <w:rsid w:val="006D7BC3"/>
    <w:rsid w:val="006F5AE7"/>
    <w:rsid w:val="00770DDB"/>
    <w:rsid w:val="007929C9"/>
    <w:rsid w:val="00794C16"/>
    <w:rsid w:val="007A6392"/>
    <w:rsid w:val="007D4A0C"/>
    <w:rsid w:val="007D733A"/>
    <w:rsid w:val="007F76FE"/>
    <w:rsid w:val="008154D5"/>
    <w:rsid w:val="0081622A"/>
    <w:rsid w:val="00822F05"/>
    <w:rsid w:val="00852705"/>
    <w:rsid w:val="00855D64"/>
    <w:rsid w:val="00877491"/>
    <w:rsid w:val="008839EF"/>
    <w:rsid w:val="00884F2A"/>
    <w:rsid w:val="00885AF0"/>
    <w:rsid w:val="008C6A36"/>
    <w:rsid w:val="008D2865"/>
    <w:rsid w:val="008E1B98"/>
    <w:rsid w:val="00907430"/>
    <w:rsid w:val="0092692B"/>
    <w:rsid w:val="0096227B"/>
    <w:rsid w:val="009B3BD7"/>
    <w:rsid w:val="009C611F"/>
    <w:rsid w:val="009E32A4"/>
    <w:rsid w:val="009F5464"/>
    <w:rsid w:val="009F78B9"/>
    <w:rsid w:val="00A01918"/>
    <w:rsid w:val="00A03FE6"/>
    <w:rsid w:val="00A22998"/>
    <w:rsid w:val="00A25F40"/>
    <w:rsid w:val="00A41917"/>
    <w:rsid w:val="00A512D1"/>
    <w:rsid w:val="00A555AF"/>
    <w:rsid w:val="00A715FE"/>
    <w:rsid w:val="00A716FB"/>
    <w:rsid w:val="00A72BAE"/>
    <w:rsid w:val="00A83E4D"/>
    <w:rsid w:val="00B11EDE"/>
    <w:rsid w:val="00B15AA7"/>
    <w:rsid w:val="00B40469"/>
    <w:rsid w:val="00B62F64"/>
    <w:rsid w:val="00B7221D"/>
    <w:rsid w:val="00B911A4"/>
    <w:rsid w:val="00BD0BD1"/>
    <w:rsid w:val="00BD3337"/>
    <w:rsid w:val="00BE52CC"/>
    <w:rsid w:val="00BE5454"/>
    <w:rsid w:val="00C214D6"/>
    <w:rsid w:val="00C40934"/>
    <w:rsid w:val="00C560B5"/>
    <w:rsid w:val="00C7028F"/>
    <w:rsid w:val="00C8726B"/>
    <w:rsid w:val="00C90A6E"/>
    <w:rsid w:val="00CD34CC"/>
    <w:rsid w:val="00CF2504"/>
    <w:rsid w:val="00D06CD1"/>
    <w:rsid w:val="00D26E21"/>
    <w:rsid w:val="00D33D6A"/>
    <w:rsid w:val="00D56122"/>
    <w:rsid w:val="00D85054"/>
    <w:rsid w:val="00D86C5A"/>
    <w:rsid w:val="00D87D88"/>
    <w:rsid w:val="00DB3C95"/>
    <w:rsid w:val="00DC13AE"/>
    <w:rsid w:val="00DC24E7"/>
    <w:rsid w:val="00DC2C34"/>
    <w:rsid w:val="00DD0D9C"/>
    <w:rsid w:val="00E103FF"/>
    <w:rsid w:val="00E1401B"/>
    <w:rsid w:val="00E14481"/>
    <w:rsid w:val="00E36DCE"/>
    <w:rsid w:val="00E459F1"/>
    <w:rsid w:val="00E678F7"/>
    <w:rsid w:val="00EA3718"/>
    <w:rsid w:val="00EA691A"/>
    <w:rsid w:val="00EE5C83"/>
    <w:rsid w:val="00EF34F1"/>
    <w:rsid w:val="00F1162E"/>
    <w:rsid w:val="00F14636"/>
    <w:rsid w:val="00F55705"/>
    <w:rsid w:val="00F55E0C"/>
    <w:rsid w:val="00F825F1"/>
    <w:rsid w:val="00F9674F"/>
    <w:rsid w:val="00F97851"/>
    <w:rsid w:val="00FC1426"/>
    <w:rsid w:val="00FD2F24"/>
    <w:rsid w:val="00FE2C14"/>
    <w:rsid w:val="00FF1F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46624A5C-958B-45C8-BF13-56087BA683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3014</Words>
  <Characters>17182</Characters>
  <Application>Microsoft Office Word</Application>
  <DocSecurity>0</DocSecurity>
  <Lines>143</Lines>
  <Paragraphs>40</Paragraphs>
  <ScaleCrop>false</ScaleCrop>
  <HeadingPairs>
    <vt:vector size="2" baseType="variant">
      <vt:variant>
        <vt:lpstr>Название</vt:lpstr>
      </vt:variant>
      <vt:variant>
        <vt:i4>1</vt:i4>
      </vt:variant>
    </vt:vector>
  </HeadingPairs>
  <TitlesOfParts>
    <vt:vector size="1" baseType="lpstr">
      <vt:lpstr>Реферат на тему:</vt:lpstr>
    </vt:vector>
  </TitlesOfParts>
  <Company>MoBIL GROUP</Company>
  <LinksUpToDate>false</LinksUpToDate>
  <CharactersWithSpaces>20156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Реферат на тему:</dc:title>
  <dc:subject/>
  <dc:creator>Admin</dc:creator>
  <cp:keywords/>
  <dc:description/>
  <cp:lastModifiedBy>admin</cp:lastModifiedBy>
  <cp:revision>2</cp:revision>
  <dcterms:created xsi:type="dcterms:W3CDTF">2014-03-10T12:49:00Z</dcterms:created>
  <dcterms:modified xsi:type="dcterms:W3CDTF">2014-03-10T12:49:00Z</dcterms:modified>
</cp:coreProperties>
</file>