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A51" w:rsidRPr="00401C2B" w:rsidRDefault="00AB3A51" w:rsidP="00AB3A51">
      <w:pPr>
        <w:spacing w:before="120"/>
        <w:jc w:val="center"/>
        <w:rPr>
          <w:b/>
          <w:sz w:val="32"/>
        </w:rPr>
      </w:pPr>
      <w:r w:rsidRPr="00401C2B">
        <w:rPr>
          <w:b/>
          <w:sz w:val="32"/>
        </w:rPr>
        <w:t>Наказание за «черную» бухгалтерию</w:t>
      </w:r>
    </w:p>
    <w:p w:rsidR="00AB3A51" w:rsidRPr="00401C2B" w:rsidRDefault="00AB3A51" w:rsidP="00AB3A51">
      <w:pPr>
        <w:spacing w:before="120"/>
        <w:jc w:val="center"/>
        <w:rPr>
          <w:sz w:val="28"/>
        </w:rPr>
      </w:pPr>
      <w:r w:rsidRPr="00401C2B">
        <w:rPr>
          <w:sz w:val="28"/>
        </w:rPr>
        <w:t xml:space="preserve">Владимир Хвориков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Честное выполнение бухгалтером своих прямых обязанностей</w:t>
      </w:r>
      <w:r>
        <w:t xml:space="preserve">, </w:t>
      </w:r>
      <w:r w:rsidRPr="00401C2B">
        <w:t>может</w:t>
      </w:r>
      <w:r>
        <w:t xml:space="preserve">, </w:t>
      </w:r>
      <w:r w:rsidRPr="00401C2B">
        <w:t>и не гарантирует полного отсутствия конфликтов с руководством</w:t>
      </w:r>
      <w:r>
        <w:t xml:space="preserve">, </w:t>
      </w:r>
      <w:r w:rsidRPr="00401C2B">
        <w:t>но уж точно застрахует его от куда более неприятных вещей. Поддавшись же на уговоры босса поспособствовать в реализации какой-либо противоправной схемы или приняв такое решение самостоятельно</w:t>
      </w:r>
      <w:r>
        <w:t xml:space="preserve">, </w:t>
      </w:r>
      <w:r w:rsidRPr="00401C2B">
        <w:t>учетный работник может попасть в серьезный переплет</w:t>
      </w:r>
      <w:r>
        <w:t xml:space="preserve">, </w:t>
      </w:r>
      <w:r w:rsidRPr="00401C2B">
        <w:t xml:space="preserve">последствия которого могут быть самыми непредсказуемыми...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Уголовное дело</w:t>
      </w:r>
      <w:r>
        <w:t xml:space="preserve">, </w:t>
      </w:r>
      <w:r w:rsidRPr="00401C2B">
        <w:t>о котором пойдет речь</w:t>
      </w:r>
      <w:r>
        <w:t xml:space="preserve">, </w:t>
      </w:r>
      <w:r w:rsidRPr="00401C2B">
        <w:t>рассматривалось в Мосгорсуде с сентября минувшего года. И вот недавно приговор был оглашен. Акционер ЗАО «СТК Сити Цемент»</w:t>
      </w:r>
      <w:r>
        <w:t xml:space="preserve">, </w:t>
      </w:r>
      <w:r w:rsidRPr="00401C2B">
        <w:t>бывший военный разведчик</w:t>
      </w:r>
      <w:r>
        <w:t xml:space="preserve">, </w:t>
      </w:r>
      <w:r w:rsidRPr="00401C2B">
        <w:t>капитан в отставке Виктор Усачев приговорен к 11 годам колонии строгого режима как организатор преступного сообщества и «мозговой центр». Его сообщники — бывшие главбухи филиалов данного холдинга Александр Баркин и Александр Акинфеев отправились за решетку на 9 и 6 лет соответственно. Правда</w:t>
      </w:r>
      <w:r>
        <w:t xml:space="preserve">, </w:t>
      </w:r>
      <w:r w:rsidRPr="00401C2B">
        <w:t>отбывать наказание им предстоит в условиях общего режима. Один из совладельцев фирмы</w:t>
      </w:r>
      <w:r>
        <w:t xml:space="preserve">, </w:t>
      </w:r>
      <w:r w:rsidRPr="00401C2B">
        <w:t>Владимир Якухин</w:t>
      </w:r>
      <w:r>
        <w:t xml:space="preserve">, </w:t>
      </w:r>
      <w:r w:rsidRPr="00401C2B">
        <w:t xml:space="preserve">получил 8 лет колонии.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Один залог на сто кредитов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Общая сумма ущерба от действий преступной группы составляет более 441 млн рублей</w:t>
      </w:r>
      <w:r>
        <w:t xml:space="preserve">, </w:t>
      </w:r>
      <w:r w:rsidRPr="00401C2B">
        <w:t xml:space="preserve">а жертвами махинаторов стал 21 коммерческий банк. Мошенники смогли получить у них необеспеченные кредиты с помощью липовых документов.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Главное следственное управление (ГСУ) при ГУВД Москвы заинтересовалось деятельностью ЗАО «СТК Сити Цемент» три года назад</w:t>
      </w:r>
      <w:r>
        <w:t xml:space="preserve">, </w:t>
      </w:r>
      <w:r w:rsidRPr="00401C2B">
        <w:t>после поступления заявлений от ряда кредитных организаций. Петиции были абсолютно однотипными: компания оформила крупный кредит</w:t>
      </w:r>
      <w:r>
        <w:t xml:space="preserve">, </w:t>
      </w:r>
      <w:r w:rsidRPr="00401C2B">
        <w:t>а возвращать его</w:t>
      </w:r>
      <w:r>
        <w:t xml:space="preserve">, </w:t>
      </w:r>
      <w:r w:rsidRPr="00401C2B">
        <w:t>судя по всему</w:t>
      </w:r>
      <w:r>
        <w:t xml:space="preserve">, </w:t>
      </w:r>
      <w:r w:rsidRPr="00401C2B">
        <w:t>в ее планы вовсе не входит. Следователи активно взялись за дело и скоро установили</w:t>
      </w:r>
      <w:r>
        <w:t xml:space="preserve">, </w:t>
      </w:r>
      <w:r w:rsidRPr="00401C2B">
        <w:t>что десятки многомиллионных кредитов были получены «СТК Сити Цемент» под один и тот же залог — участок земли в Серпуховском районе Подмосковья</w:t>
      </w:r>
      <w:r>
        <w:t xml:space="preserve">, </w:t>
      </w:r>
      <w:r w:rsidRPr="00401C2B">
        <w:t>53 автомобиля «КамАЗ»</w:t>
      </w:r>
      <w:r>
        <w:t xml:space="preserve">, </w:t>
      </w:r>
      <w:r w:rsidRPr="00401C2B">
        <w:t>принадлежащих ЗАО</w:t>
      </w:r>
      <w:r>
        <w:t xml:space="preserve">, </w:t>
      </w:r>
      <w:r w:rsidRPr="00401C2B">
        <w:t>и акции общества. При этом каждый раз заемщик указывал</w:t>
      </w:r>
      <w:r>
        <w:t xml:space="preserve">, </w:t>
      </w:r>
      <w:r w:rsidRPr="00401C2B">
        <w:t>что это имущество нигде не заложено. При обыске в офисе фирмы были обнаружены десятки печатей фирм-однодневок</w:t>
      </w:r>
      <w:r>
        <w:t xml:space="preserve">, </w:t>
      </w:r>
      <w:r w:rsidRPr="00401C2B">
        <w:t>через которые уводились и обналичивались полученные кредиты</w:t>
      </w:r>
      <w:r>
        <w:t xml:space="preserve">, </w:t>
      </w:r>
      <w:r w:rsidRPr="00401C2B">
        <w:t>их уставные документы</w:t>
      </w:r>
      <w:r>
        <w:t xml:space="preserve">, </w:t>
      </w:r>
      <w:r w:rsidRPr="00401C2B">
        <w:t>поддельные печати Федеральной налоговой службы и других госучреждений</w:t>
      </w:r>
      <w:r>
        <w:t xml:space="preserve">, </w:t>
      </w:r>
      <w:r w:rsidRPr="00401C2B">
        <w:t>различные бланки</w:t>
      </w:r>
      <w:r>
        <w:t xml:space="preserve">, </w:t>
      </w:r>
      <w:r w:rsidRPr="00401C2B">
        <w:t>пачки документов</w:t>
      </w:r>
      <w:r>
        <w:t xml:space="preserve">, </w:t>
      </w:r>
      <w:r w:rsidRPr="00401C2B">
        <w:t>подготовленных для новых кредитов</w:t>
      </w:r>
      <w:r>
        <w:t xml:space="preserve">, </w:t>
      </w:r>
      <w:r w:rsidRPr="00401C2B">
        <w:t>и т. д. В общем</w:t>
      </w:r>
      <w:r>
        <w:t xml:space="preserve">, </w:t>
      </w:r>
      <w:r w:rsidRPr="00401C2B">
        <w:t>полный «джентльменский набор» инструментов для осуществления крупной аферы. Примечательно</w:t>
      </w:r>
      <w:r>
        <w:t xml:space="preserve">, </w:t>
      </w:r>
      <w:r w:rsidRPr="00401C2B">
        <w:t>что мошенники</w:t>
      </w:r>
      <w:r>
        <w:t xml:space="preserve">, </w:t>
      </w:r>
      <w:r w:rsidRPr="00401C2B">
        <w:t>арендовавшие офис у структуры столичного правительства — ГУП «Московское имущество»</w:t>
      </w:r>
      <w:r>
        <w:t xml:space="preserve">, </w:t>
      </w:r>
      <w:r w:rsidRPr="00401C2B">
        <w:t>смогли ОБвести вокруг пальца даже бдительных чиновников</w:t>
      </w:r>
      <w:r>
        <w:t xml:space="preserve">, </w:t>
      </w:r>
      <w:r w:rsidRPr="00401C2B">
        <w:t>не заплатив за аренду более 2</w:t>
      </w:r>
      <w:r>
        <w:t xml:space="preserve">, </w:t>
      </w:r>
      <w:r w:rsidRPr="00401C2B">
        <w:t>5 млн руб. и умудрившись даже сдать помещение в субаренду третьим лицам. Словом</w:t>
      </w:r>
      <w:r>
        <w:t xml:space="preserve">, </w:t>
      </w:r>
      <w:r w:rsidRPr="00401C2B">
        <w:t>был применен классический прием черных риелторов</w:t>
      </w:r>
      <w:r>
        <w:t xml:space="preserve">, </w:t>
      </w:r>
      <w:r w:rsidRPr="00401C2B">
        <w:t xml:space="preserve">сдающих доверчивым гражданам чужие квартиры без ведома их хозяев.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Игра в прятки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Перехитрив таких стреляных воробьев</w:t>
      </w:r>
      <w:r>
        <w:t xml:space="preserve">, </w:t>
      </w:r>
      <w:r w:rsidRPr="00401C2B">
        <w:t>как представители ГУП и банкиры со всеми их службами внутренней безопасности</w:t>
      </w:r>
      <w:r>
        <w:t xml:space="preserve">, </w:t>
      </w:r>
      <w:r w:rsidRPr="00401C2B">
        <w:t>и почувствовав</w:t>
      </w:r>
      <w:r>
        <w:t xml:space="preserve">, </w:t>
      </w:r>
      <w:r w:rsidRPr="00401C2B">
        <w:t>что над головами сгущаются тучи</w:t>
      </w:r>
      <w:r>
        <w:t xml:space="preserve">, </w:t>
      </w:r>
      <w:r w:rsidRPr="00401C2B">
        <w:t>аферисты пустились в бега. Оперативники пошли по следу. Первой их добычей стали бывшие главбухИ концерна Александр Баркин и Александр Акинфеев — одного из низ отыскали в Перми</w:t>
      </w:r>
      <w:r>
        <w:t xml:space="preserve">, </w:t>
      </w:r>
      <w:r w:rsidRPr="00401C2B">
        <w:t>другого — в Санкт-Петербурге. Чуть позже был арестован входивший в группировку совладелец общества Владимир Якухин — экс-сотрудник Федерального агентства правительственной связи и информации (ФАПСИ). И наконец</w:t>
      </w:r>
      <w:r>
        <w:t xml:space="preserve">, </w:t>
      </w:r>
      <w:r w:rsidRPr="00401C2B">
        <w:t>в подмосковном Подольске был задержан организатор мошенничества Виктор Усачев</w:t>
      </w:r>
      <w:r>
        <w:t xml:space="preserve">, </w:t>
      </w:r>
      <w:r w:rsidRPr="00401C2B">
        <w:t xml:space="preserve">предположительно являвшийся совладельцем ЗАО «СТК Сити Цемент».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 xml:space="preserve">Миллионы растворились в пространстве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Миллионы кредитных средств</w:t>
      </w:r>
      <w:r>
        <w:t xml:space="preserve">, </w:t>
      </w:r>
      <w:r w:rsidRPr="00401C2B">
        <w:t>похищенных осужденными</w:t>
      </w:r>
      <w:r>
        <w:t xml:space="preserve">, </w:t>
      </w:r>
      <w:r w:rsidRPr="00401C2B">
        <w:t>отечественные сыщики так и не нашли. Во всяком случае</w:t>
      </w:r>
      <w:r>
        <w:t xml:space="preserve">, </w:t>
      </w:r>
      <w:r w:rsidRPr="00401C2B">
        <w:t>пока. Следователи подозревают</w:t>
      </w:r>
      <w:r>
        <w:t xml:space="preserve">, </w:t>
      </w:r>
      <w:r w:rsidRPr="00401C2B">
        <w:t xml:space="preserve">что деньги были выведены в том числе через платежную систему «Банк – клиент» в подконтрольные подсудимым компании с помощью фирм-однодневок.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Разведка боем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Уволенный в начале 1990-х военный разведчик Усачев работал в Подольске на незначительной должности в компании своего друга и заочно учился на экономическом факультете Московского университета МВД. Поднаторев в экономике</w:t>
      </w:r>
      <w:r>
        <w:t xml:space="preserve">, </w:t>
      </w:r>
      <w:r w:rsidRPr="00401C2B">
        <w:t xml:space="preserve">решил открыть собственную фирму. Начинало ЗАО со строительства дорог и добычи песка и щебня на участке площадью </w:t>
      </w:r>
      <w:smartTag w:uri="urn:schemas-microsoft-com:office:smarttags" w:element="metricconverter">
        <w:smartTagPr>
          <w:attr w:name="ProductID" w:val="12 га"/>
        </w:smartTagPr>
        <w:r w:rsidRPr="00401C2B">
          <w:t>12 га</w:t>
        </w:r>
      </w:smartTag>
      <w:r>
        <w:t xml:space="preserve">, </w:t>
      </w:r>
      <w:r w:rsidRPr="00401C2B">
        <w:t>полученном экс-разведчиком от «авторитетного» серпуховского предпринимателя. «КамАЗы» как раз и были приобретены для поставок песка. За несколько лет своей деятельности компания успела неплохо себя зарекомендовать</w:t>
      </w:r>
      <w:r>
        <w:t xml:space="preserve">, </w:t>
      </w:r>
      <w:r w:rsidRPr="00401C2B">
        <w:t>однако затем Усачев осознал</w:t>
      </w:r>
      <w:r>
        <w:t xml:space="preserve">, </w:t>
      </w:r>
      <w:r w:rsidRPr="00401C2B">
        <w:t>что легальный бизнес не дает желаемых доходов</w:t>
      </w:r>
      <w:r>
        <w:t xml:space="preserve">, </w:t>
      </w:r>
      <w:r w:rsidRPr="00401C2B">
        <w:t>и решил заняться махинациями с кредитами</w:t>
      </w:r>
      <w:r>
        <w:t xml:space="preserve">, </w:t>
      </w:r>
      <w:r w:rsidRPr="00401C2B">
        <w:t>воспользовавшись хорошей репутацией своей фирмы. Привлечь в качестве подельников других лиц оказалось несложно — кто-то прельстился длинным и легким рублем</w:t>
      </w:r>
      <w:r>
        <w:t xml:space="preserve">, </w:t>
      </w:r>
      <w:r w:rsidRPr="00401C2B">
        <w:t xml:space="preserve">кого-то запугали завуалированные угрозы. Дело пошло....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«Чистосердечное» не помогло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Некоторое время назад был осужден и бывший гендиректор «СТК Сити Цемент» Андрей Рогожников. В отличие от Усачева и других фигурантов данного дела он полностью признал вину в хищениях и заключил со следствием досудебное соглашение о сотрудничестве</w:t>
      </w:r>
      <w:r>
        <w:t xml:space="preserve">, </w:t>
      </w:r>
      <w:r w:rsidRPr="00401C2B">
        <w:t>рассчитывая на условный срок. Однако срок</w:t>
      </w:r>
      <w:r>
        <w:t xml:space="preserve">, </w:t>
      </w:r>
      <w:r w:rsidRPr="00401C2B">
        <w:t>вопреки его ожиданиям</w:t>
      </w:r>
      <w:r>
        <w:t xml:space="preserve">, </w:t>
      </w:r>
      <w:r w:rsidRPr="00401C2B">
        <w:t>оказался реальным – 5</w:t>
      </w:r>
      <w:r>
        <w:t xml:space="preserve">, </w:t>
      </w:r>
      <w:r w:rsidRPr="00401C2B">
        <w:t xml:space="preserve">5 лет лишения свободы.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Бывший разведчик продумал схему хищения банковских кредитов до мелочей и четко распределил роли: регистрацией фирм-однодневок</w:t>
      </w:r>
      <w:r>
        <w:t xml:space="preserve">, </w:t>
      </w:r>
      <w:r w:rsidRPr="00401C2B">
        <w:t>с чьей помощью отмывались добытые нелегким противоправным трудом средства</w:t>
      </w:r>
      <w:r>
        <w:t xml:space="preserve">, </w:t>
      </w:r>
      <w:r w:rsidRPr="00401C2B">
        <w:t>занимался Якухин</w:t>
      </w:r>
      <w:r>
        <w:t xml:space="preserve">, </w:t>
      </w:r>
      <w:r w:rsidRPr="00401C2B">
        <w:t>а бухгалтеры Баркин и Акинфеев вели переговоры с банками</w:t>
      </w:r>
      <w:r>
        <w:t xml:space="preserve">, </w:t>
      </w:r>
      <w:r w:rsidRPr="00401C2B">
        <w:t>представляя липовые паспорта 50 транспортных средств</w:t>
      </w:r>
      <w:r>
        <w:t xml:space="preserve">, </w:t>
      </w:r>
      <w:r w:rsidRPr="00401C2B">
        <w:t>большей части из которых уже и в помине не было</w:t>
      </w:r>
      <w:r>
        <w:t xml:space="preserve">, </w:t>
      </w:r>
      <w:r w:rsidRPr="00401C2B">
        <w:t>а также поддельные данные об 11 компаниях-партнерах</w:t>
      </w:r>
      <w:r>
        <w:t xml:space="preserve">, </w:t>
      </w:r>
      <w:r w:rsidRPr="00401C2B">
        <w:t>оказавшихся на деле теми самыми фирмами-однодневками. Большая часть из них была зарегистрирована по утерянным паспортам. В каких-то случаях граждане согласились стать номинальными директорами фирм за небольшое денежное вознаграждение. Правда</w:t>
      </w:r>
      <w:r>
        <w:t xml:space="preserve">, </w:t>
      </w:r>
      <w:r w:rsidRPr="00401C2B">
        <w:t>в ходе суда все они показали</w:t>
      </w:r>
      <w:r>
        <w:t xml:space="preserve">, </w:t>
      </w:r>
      <w:r w:rsidRPr="00401C2B">
        <w:t>что понятия не имели о «бурной» производственной деятельности</w:t>
      </w:r>
      <w:r>
        <w:t xml:space="preserve">, </w:t>
      </w:r>
      <w:r w:rsidRPr="00401C2B">
        <w:t xml:space="preserve">которую «их» компании якобы вели в партнерстве с «СТК Сити Цемент».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«Не виноватые мы...»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Поначалу Усачев открещивался от участия в аферах</w:t>
      </w:r>
      <w:r>
        <w:t xml:space="preserve">, </w:t>
      </w:r>
      <w:r w:rsidRPr="00401C2B">
        <w:t>утверждая</w:t>
      </w:r>
      <w:r>
        <w:t xml:space="preserve">, </w:t>
      </w:r>
      <w:r w:rsidRPr="00401C2B">
        <w:t>что когда-то владел «СТК Сити Цемент»</w:t>
      </w:r>
      <w:r>
        <w:t xml:space="preserve">, </w:t>
      </w:r>
      <w:r w:rsidRPr="00401C2B">
        <w:t>но давно продал фирму. Но сотрудники ЗАО рассказали следователям</w:t>
      </w:r>
      <w:r>
        <w:t xml:space="preserve">, </w:t>
      </w:r>
      <w:r w:rsidRPr="00401C2B">
        <w:t>что экс-владелец не только регулярно появлялся в офисе</w:t>
      </w:r>
      <w:r>
        <w:t xml:space="preserve">, </w:t>
      </w:r>
      <w:r w:rsidRPr="00401C2B">
        <w:t>но и участвовал в управлении и даже сам лично оформлял один из кредитов. Остальные находившиеся под стражей подсудимые также отрицали свою вину и утверждали</w:t>
      </w:r>
      <w:r>
        <w:t xml:space="preserve">, </w:t>
      </w:r>
      <w:r w:rsidRPr="00401C2B">
        <w:t>что все полученные кредиты шли на производственную деятельность «СТК Сити Цемент» и компаний холдинга</w:t>
      </w:r>
      <w:r>
        <w:t xml:space="preserve">, </w:t>
      </w:r>
      <w:r w:rsidRPr="00401C2B">
        <w:t>а не на их собственные нужды. Данную версию опровергли все те же рядовые сотрудники компании</w:t>
      </w:r>
      <w:r>
        <w:t xml:space="preserve">, </w:t>
      </w:r>
      <w:r w:rsidRPr="00401C2B">
        <w:t>весьма обозленные на свое руководство. Они рассказали</w:t>
      </w:r>
      <w:r>
        <w:t xml:space="preserve">, </w:t>
      </w:r>
      <w:r w:rsidRPr="00401C2B">
        <w:t>что в 2006–2008 годах вообще не получали зарплату</w:t>
      </w:r>
      <w:r>
        <w:t xml:space="preserve">, </w:t>
      </w:r>
      <w:r w:rsidRPr="00401C2B">
        <w:t>а после новогодних праздников 2008 года</w:t>
      </w:r>
      <w:r>
        <w:t xml:space="preserve">, </w:t>
      </w:r>
      <w:r w:rsidRPr="00401C2B">
        <w:t>выйдя на работу</w:t>
      </w:r>
      <w:r>
        <w:t xml:space="preserve">, </w:t>
      </w:r>
      <w:r w:rsidRPr="00401C2B">
        <w:t>выяснили</w:t>
      </w:r>
      <w:r>
        <w:t xml:space="preserve">, </w:t>
      </w:r>
      <w:r w:rsidRPr="00401C2B">
        <w:t xml:space="preserve">что руководители фирмы попросту исчезли.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Чужие среди своих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Корреспондент «Московского бухгалтера» пообщался со старым знакомым Сергеем М.</w:t>
      </w:r>
      <w:r>
        <w:t xml:space="preserve">, </w:t>
      </w:r>
      <w:r w:rsidRPr="00401C2B">
        <w:t>некогда окончившим Академию экономической безопасности</w:t>
      </w:r>
      <w:r>
        <w:t xml:space="preserve">, </w:t>
      </w:r>
      <w:r w:rsidRPr="00401C2B">
        <w:t>а ныне работающим в службе собственной безопасности одной из крупных столичных коммерческих организаций. По его словам</w:t>
      </w:r>
      <w:r>
        <w:t xml:space="preserve">, </w:t>
      </w:r>
      <w:r w:rsidRPr="00401C2B">
        <w:t>способы открытого хищения</w:t>
      </w:r>
      <w:r>
        <w:t xml:space="preserve">, </w:t>
      </w:r>
      <w:r w:rsidRPr="00401C2B">
        <w:t>когда кассир или бухгалтер инициируют крупную недостачу в надежде уволиться и лечь на дно до проведения ревизии</w:t>
      </w:r>
      <w:r>
        <w:t xml:space="preserve">, </w:t>
      </w:r>
      <w:r w:rsidRPr="00401C2B">
        <w:t>сейчас ушли в прошлое — слишком велик риск разоблачения. Но существует множество других. Например</w:t>
      </w:r>
      <w:r>
        <w:t xml:space="preserve">, </w:t>
      </w:r>
      <w:r w:rsidRPr="00401C2B">
        <w:t>мнимая ошибка: «ответственный» финработник изымает из кассы небольшую сумму денег и «честно» докладывает начальству об образовавшей формальной недостаче в силу ошибки в ранее сделанных расчетах</w:t>
      </w:r>
      <w:r>
        <w:t xml:space="preserve">, </w:t>
      </w:r>
      <w:r w:rsidRPr="00401C2B">
        <w:t>которой на самом деле как бы и нет. Мол</w:t>
      </w:r>
      <w:r>
        <w:t xml:space="preserve">, </w:t>
      </w:r>
      <w:r w:rsidRPr="00401C2B">
        <w:t>сейчас переделаем старые документы</w:t>
      </w:r>
      <w:r>
        <w:t xml:space="preserve">, </w:t>
      </w:r>
      <w:r w:rsidRPr="00401C2B">
        <w:t>и все будет нормально. Начальство соглашается и беспрекословно принимает исправления. Через какое-то время такая операция повторяется снова</w:t>
      </w:r>
      <w:r>
        <w:t xml:space="preserve">, </w:t>
      </w:r>
      <w:r w:rsidRPr="00401C2B">
        <w:t>и таким образом расхититель до своего разоблачения</w:t>
      </w:r>
      <w:r>
        <w:t xml:space="preserve">, </w:t>
      </w:r>
      <w:r w:rsidRPr="00401C2B">
        <w:t>которое наступает неизбежно</w:t>
      </w:r>
      <w:r>
        <w:t xml:space="preserve">, </w:t>
      </w:r>
      <w:r w:rsidRPr="00401C2B">
        <w:t xml:space="preserve">может «наклевать» по зернышку ощутимую «прибавку к зарплате».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Достаточно популярен в бухгалтерско-криминальной среде метод экспроприации денежных средств посредством сокрытия привлеченного депозита при помощи «перекрытия»: клиенту выдаются все необходимые документы о привлечении его денег на депозит</w:t>
      </w:r>
      <w:r>
        <w:t xml:space="preserve">, </w:t>
      </w:r>
      <w:r w:rsidRPr="00401C2B">
        <w:t>но эти деньги не оприходуются. По истечении срока депозита деньги ему возвращаются путем неоприходования средств</w:t>
      </w:r>
      <w:r>
        <w:t xml:space="preserve">, </w:t>
      </w:r>
      <w:r w:rsidRPr="00401C2B">
        <w:t xml:space="preserve">положенных на депозит другим клиентом.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При доступе работников кассово-расчетного центра к бухгалтерским документам возникшая недостача часто списывается на другие подразделения банка</w:t>
      </w:r>
      <w:r>
        <w:t xml:space="preserve">, </w:t>
      </w:r>
      <w:r w:rsidRPr="00401C2B">
        <w:t xml:space="preserve">где недостача может обнаружиться лишь через определенный период. Затяжка во времени позволяет запутать ситуацию.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Распространенным видом махинации является также занижение комиссионных сборов по счетам клиентов (разница относится на личный счет бухгалтера или на счет подставной фирмы) и манипулирование с начисляемыми процентами на вклады клиентов — начисленные по счетам проценты завышаются</w:t>
      </w:r>
      <w:r>
        <w:t xml:space="preserve">, </w:t>
      </w:r>
      <w:r w:rsidRPr="00401C2B">
        <w:t>и «лишние» суммы используются для компенсации фиктивных расходов</w:t>
      </w:r>
      <w:r>
        <w:t xml:space="preserve">, </w:t>
      </w:r>
      <w:r w:rsidRPr="00401C2B">
        <w:t xml:space="preserve">то есть для сокрытия недостачи по бухгалтерским проводкам.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Не теряют популярности и фальсификация остатков в карточках бухгалтерского учета</w:t>
      </w:r>
      <w:r>
        <w:t xml:space="preserve">, </w:t>
      </w:r>
      <w:r w:rsidRPr="00401C2B">
        <w:t>а также изменение сумм проводок с тем</w:t>
      </w:r>
      <w:r>
        <w:t xml:space="preserve">, </w:t>
      </w:r>
      <w:r w:rsidRPr="00401C2B">
        <w:t xml:space="preserve">чтобы «сэкономленные» деньги направить на счет фиктивной фирмы.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И вот наконец начался судебный процесс. В ходе него фигуранты также продолжали играть в непонимание и изображали из себя чуть ли не пострадавших. Так</w:t>
      </w:r>
      <w:r>
        <w:t xml:space="preserve">, </w:t>
      </w:r>
      <w:r w:rsidRPr="00401C2B">
        <w:t>Баркин уверял</w:t>
      </w:r>
      <w:r>
        <w:t xml:space="preserve">, </w:t>
      </w:r>
      <w:r w:rsidRPr="00401C2B">
        <w:t>что он был всего лишь приходящим бухгалтером и не имел никакого отношения к составлению подложной финансовой отчетности и бухгалтерских балансов</w:t>
      </w:r>
      <w:r>
        <w:t xml:space="preserve">, </w:t>
      </w:r>
      <w:r w:rsidRPr="00401C2B">
        <w:t>переданных банкам для получения займов. А то</w:t>
      </w:r>
      <w:r>
        <w:t xml:space="preserve">, </w:t>
      </w:r>
      <w:r w:rsidRPr="00401C2B">
        <w:t>что он лично передал их в банк</w:t>
      </w:r>
      <w:r>
        <w:t xml:space="preserve">, </w:t>
      </w:r>
      <w:r w:rsidRPr="00401C2B">
        <w:t>так он же знать не знал</w:t>
      </w:r>
      <w:r>
        <w:t xml:space="preserve">, </w:t>
      </w:r>
      <w:r w:rsidRPr="00401C2B">
        <w:t>что они фиктивные. Якухин и Акинфеев твердили</w:t>
      </w:r>
      <w:r>
        <w:t xml:space="preserve">, </w:t>
      </w:r>
      <w:r w:rsidRPr="00401C2B">
        <w:t>что они вообще друг с другом незнакомы. При оглашении приговора</w:t>
      </w:r>
      <w:r>
        <w:t xml:space="preserve">, </w:t>
      </w:r>
      <w:r w:rsidRPr="00401C2B">
        <w:t>которое продолжалось два дня</w:t>
      </w:r>
      <w:r>
        <w:t xml:space="preserve">, </w:t>
      </w:r>
      <w:r w:rsidRPr="00401C2B">
        <w:t>судья сказала</w:t>
      </w:r>
      <w:r>
        <w:t xml:space="preserve">, </w:t>
      </w:r>
      <w:r w:rsidRPr="00401C2B">
        <w:t>что все эти доводы опровергаются многочисленными свидетельскими показаниями и результатами почерковедческих экспертиз. В результате все вышеозначенные фигуранты были признаны виновными в мошенничестве в особо крупном размере</w:t>
      </w:r>
      <w:r>
        <w:t xml:space="preserve">, </w:t>
      </w:r>
      <w:r w:rsidRPr="00401C2B">
        <w:t>легализации преступных доходов</w:t>
      </w:r>
      <w:r>
        <w:t xml:space="preserve">, </w:t>
      </w:r>
      <w:r w:rsidRPr="00401C2B">
        <w:t>подделке документов (ст. 159</w:t>
      </w:r>
      <w:r>
        <w:t xml:space="preserve">, </w:t>
      </w:r>
      <w:r w:rsidRPr="00401C2B">
        <w:t>174.1 и 187 УК РФ). Усачеву вменили также создание преступного сообщества и руководство им (ч. 1 ст. 210 УК РФ)</w:t>
      </w:r>
      <w:r>
        <w:t xml:space="preserve">, </w:t>
      </w:r>
      <w:r w:rsidRPr="00401C2B">
        <w:t xml:space="preserve">а остальным — участие в нем (ч. 2 ст. 210 УК РФ).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 xml:space="preserve">Печальное многоточие 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>Однако окончательная точка в резонансном деле еще не поставлена: подготовкой документации для оформления кредитов занимались две женщины</w:t>
      </w:r>
      <w:r>
        <w:t xml:space="preserve">, </w:t>
      </w:r>
      <w:r w:rsidRPr="00401C2B">
        <w:t>которых в фирме знали исключительно по именам и с которыми контактировал только Усачев. Обе</w:t>
      </w:r>
      <w:r>
        <w:t xml:space="preserve">, </w:t>
      </w:r>
      <w:r w:rsidRPr="00401C2B">
        <w:t>как и один из бывших главбухов компании</w:t>
      </w:r>
      <w:r>
        <w:t xml:space="preserve">, </w:t>
      </w:r>
      <w:r w:rsidRPr="00401C2B">
        <w:t>бесследно исчезли. Куда пропали дамы</w:t>
      </w:r>
      <w:r>
        <w:t xml:space="preserve">, </w:t>
      </w:r>
      <w:r w:rsidRPr="00401C2B">
        <w:t>следствие еще не установило</w:t>
      </w:r>
      <w:r>
        <w:t xml:space="preserve">, </w:t>
      </w:r>
      <w:r w:rsidRPr="00401C2B">
        <w:t>а вот по факту исчезновения бухгалтера возбуждено дело по ст. 105 УК РФ «Убийство». Учитывая обширные криминальные знакомства Усачева и его прошлую профессиональную деятельность в силовых структурах</w:t>
      </w:r>
      <w:r>
        <w:t xml:space="preserve">, </w:t>
      </w:r>
      <w:r w:rsidRPr="00401C2B">
        <w:t>у следователей есть веские основания полагать</w:t>
      </w:r>
      <w:r>
        <w:t xml:space="preserve">, </w:t>
      </w:r>
      <w:r w:rsidRPr="00401C2B">
        <w:t>что финансиста уже нет в живых. Так что отправившиеся за решетку господа Баркин и Акинфеев отделались</w:t>
      </w:r>
      <w:r>
        <w:t xml:space="preserve">, </w:t>
      </w:r>
      <w:r w:rsidRPr="00401C2B">
        <w:t>как это ни странно прозвучит</w:t>
      </w:r>
      <w:r>
        <w:t xml:space="preserve">, </w:t>
      </w:r>
      <w:r w:rsidRPr="00401C2B">
        <w:t xml:space="preserve">сравнительно легко. </w:t>
      </w:r>
    </w:p>
    <w:p w:rsidR="00AB3A51" w:rsidRPr="00401C2B" w:rsidRDefault="00AB3A51" w:rsidP="00AB3A51">
      <w:pPr>
        <w:spacing w:before="120"/>
        <w:jc w:val="center"/>
        <w:rPr>
          <w:b/>
          <w:sz w:val="28"/>
        </w:rPr>
      </w:pPr>
      <w:r w:rsidRPr="00401C2B">
        <w:rPr>
          <w:b/>
          <w:sz w:val="28"/>
        </w:rPr>
        <w:t>Список литературы</w:t>
      </w:r>
    </w:p>
    <w:p w:rsidR="00AB3A51" w:rsidRPr="00401C2B" w:rsidRDefault="00AB3A51" w:rsidP="00AB3A51">
      <w:pPr>
        <w:spacing w:before="120"/>
        <w:ind w:firstLine="567"/>
        <w:jc w:val="both"/>
      </w:pPr>
      <w:r w:rsidRPr="00401C2B">
        <w:t xml:space="preserve">www.buhgalteria.ru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3A51"/>
    <w:rsid w:val="001A35F6"/>
    <w:rsid w:val="00215AA3"/>
    <w:rsid w:val="00401C2B"/>
    <w:rsid w:val="007D5675"/>
    <w:rsid w:val="008020B9"/>
    <w:rsid w:val="00811DD4"/>
    <w:rsid w:val="00AB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332B2CB-19E0-4138-B297-33F38545A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A5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B3A51"/>
    <w:rPr>
      <w:rFonts w:cs="Times New Roman"/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1627</Words>
  <Characters>9274</Characters>
  <Application>Microsoft Office Word</Application>
  <DocSecurity>0</DocSecurity>
  <Lines>77</Lines>
  <Paragraphs>21</Paragraphs>
  <ScaleCrop>false</ScaleCrop>
  <Company>Home</Company>
  <LinksUpToDate>false</LinksUpToDate>
  <CharactersWithSpaces>10880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Наказание за «черную» бухгалтерию</dc:title>
  <dc:subject/>
  <dc:creator>User</dc:creator>
  <cp:keywords/>
  <dc:description/>
  <cp:lastModifiedBy>Irina</cp:lastModifiedBy>
  <cp:revision>2</cp:revision>
  <dcterms:created xsi:type="dcterms:W3CDTF">2014-07-19T10:46:00Z</dcterms:created>
  <dcterms:modified xsi:type="dcterms:W3CDTF">2014-07-19T10:46:00Z</dcterms:modified>
</cp:coreProperties>
</file>