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7C6A" w:rsidRPr="0068694F" w:rsidRDefault="007F7C6A" w:rsidP="007F7C6A">
      <w:pPr>
        <w:spacing w:before="120"/>
        <w:jc w:val="center"/>
        <w:rPr>
          <w:b/>
          <w:bCs/>
          <w:sz w:val="32"/>
          <w:szCs w:val="32"/>
        </w:rPr>
      </w:pPr>
      <w:r w:rsidRPr="0068694F">
        <w:rPr>
          <w:b/>
          <w:bCs/>
          <w:sz w:val="32"/>
          <w:szCs w:val="32"/>
        </w:rPr>
        <w:t>Репин И.Е.</w:t>
      </w:r>
    </w:p>
    <w:p w:rsidR="007F7C6A" w:rsidRDefault="00696692" w:rsidP="007F7C6A">
      <w:pPr>
        <w:spacing w:before="120"/>
        <w:ind w:firstLine="567"/>
        <w:jc w:val="both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пин" style="width:84pt;height:111pt;mso-wrap-distance-left:7.35pt;mso-wrap-distance-top:7.35pt;mso-wrap-distance-right:7.35pt;mso-wrap-distance-bottom:7.35pt;mso-position-horizontal:left;mso-position-vertical-relative:line" o:allowoverlap="f">
            <v:imagedata r:id="rId4" o:title=""/>
          </v:shape>
        </w:pict>
      </w:r>
    </w:p>
    <w:p w:rsidR="007F7C6A" w:rsidRDefault="007F7C6A" w:rsidP="007F7C6A">
      <w:pPr>
        <w:spacing w:before="120"/>
        <w:ind w:firstLine="567"/>
        <w:jc w:val="both"/>
      </w:pPr>
      <w:r w:rsidRPr="0007530E">
        <w:t xml:space="preserve">Репин Илья Ефимович (1844-1930) - российский живописец. </w:t>
      </w:r>
    </w:p>
    <w:p w:rsidR="007F7C6A" w:rsidRDefault="007F7C6A" w:rsidP="007F7C6A">
      <w:pPr>
        <w:spacing w:before="120"/>
        <w:ind w:firstLine="567"/>
        <w:jc w:val="both"/>
      </w:pPr>
      <w:r w:rsidRPr="0007530E">
        <w:t xml:space="preserve">Соединил крепкую традицию реализма 19 века с новациями рубежа веков, завоевав славу своими полотнами, будоражившими общественное сознание. </w:t>
      </w:r>
    </w:p>
    <w:p w:rsidR="007F7C6A" w:rsidRDefault="007F7C6A" w:rsidP="007F7C6A">
      <w:pPr>
        <w:spacing w:before="120"/>
        <w:ind w:firstLine="567"/>
        <w:jc w:val="both"/>
      </w:pPr>
      <w:r w:rsidRPr="0007530E">
        <w:t xml:space="preserve">Совершал неоднократные поездки по России и в зарубежные страны Европы. </w:t>
      </w:r>
    </w:p>
    <w:p w:rsidR="007F7C6A" w:rsidRDefault="007F7C6A" w:rsidP="007F7C6A">
      <w:pPr>
        <w:spacing w:before="120"/>
        <w:ind w:firstLine="567"/>
        <w:jc w:val="both"/>
      </w:pPr>
      <w:r w:rsidRPr="0007530E">
        <w:t xml:space="preserve">Кисть Репина с беспрецедентной энергией воплощает Человека в истории, реально показывая, как эта история делается, слагаясь из человеческих чувств и мыслей. Осовременивая мотивы отечественной истории, мастер превращает картины в мощные сгустки чувств и эмоций. Виртуоз разных техник, Репин проявил себя и как высокоодаренный педагог. </w:t>
      </w:r>
    </w:p>
    <w:p w:rsidR="007F7C6A" w:rsidRDefault="007F7C6A" w:rsidP="007F7C6A">
      <w:pPr>
        <w:spacing w:before="120"/>
        <w:ind w:firstLine="567"/>
        <w:jc w:val="both"/>
      </w:pPr>
      <w:r w:rsidRPr="0007530E">
        <w:t xml:space="preserve">Мастер картины на исторический, бытовой, сказочный сюжет. Портретист. Представитель критического реализма. Выдающийся рисовальщик. Занимался также офортом и литографией. </w:t>
      </w:r>
    </w:p>
    <w:p w:rsidR="007F7C6A" w:rsidRDefault="007F7C6A" w:rsidP="007F7C6A">
      <w:pPr>
        <w:spacing w:before="120"/>
        <w:ind w:firstLine="567"/>
        <w:jc w:val="both"/>
      </w:pPr>
      <w:r w:rsidRPr="0007530E">
        <w:t xml:space="preserve">Родился в Чугуеве Харьковской губернии в семье военного поселенца. Первоначальную художественную подготовку получил в школе топографов и у местных художников И.М. Бунакова и Л. И. Персанова. В 1863 г. приехал в Петербург, занимался в Рисовальной школе Общества поощрения художников у Р.К. Жуковского и И.Н. Крамского, затем был принят в Академию художеств (1864). </w:t>
      </w:r>
    </w:p>
    <w:p w:rsidR="007F7C6A" w:rsidRDefault="007F7C6A" w:rsidP="007F7C6A">
      <w:pPr>
        <w:spacing w:before="120"/>
        <w:ind w:firstLine="567"/>
        <w:jc w:val="both"/>
      </w:pPr>
      <w:r w:rsidRPr="0007530E">
        <w:t xml:space="preserve">В период учения общался с широким кругом демократически настроенной молодежи, был увлечен идеями Чернышевского. Через Крамского сблизился с Петербургской артелью художников, бывал на ее "четвергах". Раннее творчество художника весьма разносторонне. Он работал над академическими "программами" религиозного содержания, трактуя их более в психологическом, чем в возвышенно-отвлеченном духе. Такова картина "Иов и его друзья" (1869), отмеченная Малой золотой медалью. </w:t>
      </w:r>
    </w:p>
    <w:p w:rsidR="007F7C6A" w:rsidRDefault="007F7C6A" w:rsidP="007F7C6A">
      <w:pPr>
        <w:spacing w:before="120"/>
        <w:ind w:firstLine="567"/>
        <w:jc w:val="both"/>
      </w:pPr>
      <w:r w:rsidRPr="0007530E">
        <w:t xml:space="preserve">В свободное время Репин пробовал себя в бытовом жанре ("Приготовление к экзамену"), портретировал родных и друзей. О высоком мастерстве начинающего художника свидетельствуют портреты: В.Е. Репина (1867), матери (1867), Г.Д. Хлобощина (1868) и др. </w:t>
      </w:r>
    </w:p>
    <w:p w:rsidR="007F7C6A" w:rsidRDefault="007F7C6A" w:rsidP="007F7C6A">
      <w:pPr>
        <w:spacing w:before="120"/>
        <w:ind w:firstLine="567"/>
        <w:jc w:val="both"/>
      </w:pPr>
      <w:r w:rsidRPr="0007530E">
        <w:t xml:space="preserve">Выдающимся произведением явилось "Воскрешение дочери Иаира" (1871), за которое автор получил Большую золотую медаль. Одновременно Репин работал над другой картиной - "Бурлаки на Волге" (1870-1873), сразу же при своем появлении прославившей имя художника. </w:t>
      </w:r>
    </w:p>
    <w:p w:rsidR="007F7C6A" w:rsidRDefault="007F7C6A" w:rsidP="007F7C6A">
      <w:pPr>
        <w:spacing w:before="120"/>
        <w:ind w:firstLine="567"/>
        <w:jc w:val="both"/>
      </w:pPr>
      <w:r w:rsidRPr="0007530E">
        <w:t xml:space="preserve">В 1873 году Репин выехал за границу пенсионером Академии. Озабоченный социальным содержанием искусства, он не принимал творений современных ему западных живописцев. "Французы совсем не интересуются людьми, - замечал он. Костюмы, краски, освещение - вот что их привлекает". За границей написаны "Парижское кафе" (1875), "Садко" (1876; за эту картину Репин получил звание академика), сделан ряд пейзажных этюдов. </w:t>
      </w:r>
    </w:p>
    <w:p w:rsidR="007F7C6A" w:rsidRDefault="007F7C6A" w:rsidP="007F7C6A">
      <w:pPr>
        <w:spacing w:before="120"/>
        <w:ind w:firstLine="567"/>
        <w:jc w:val="both"/>
      </w:pPr>
      <w:r w:rsidRPr="0007530E">
        <w:t xml:space="preserve">В 1876 году Репин раньше срока вернулся в Россию, поселился в Чугуеве, через год перебрался в Москву, с 1882 года жил в Петербурге. В 1877 году написан портрет-картина "Протодьякон". В этой работе уже намечена та характеристика духовенства, которая придала особую социальную остроту картине "Крестный ход в Курской губернии" (1883) - произведению, с редкой для живописи многогранностью показавшему пореформенную русскую деревню. </w:t>
      </w:r>
    </w:p>
    <w:p w:rsidR="007F7C6A" w:rsidRDefault="007F7C6A" w:rsidP="007F7C6A">
      <w:pPr>
        <w:spacing w:before="120"/>
        <w:ind w:firstLine="567"/>
        <w:jc w:val="both"/>
      </w:pPr>
      <w:r w:rsidRPr="0007530E">
        <w:t xml:space="preserve">С 1878 года Репин - член Товарищества передвижных художественных выставок. С конца 1870-х годов в его творчество входит тема революционной борьбы, ей посвящены картины "Арест пропагандиста" (1878), "Отказ от исповеди" (1880-е гг.), "Не ждали" (1884). Переломные моменты, значительные личности привлекали Репина в русской истории, его весомым вкладом в русскую историческую живопись являются известные полотна: "Царевна Софья" (1879), "Иван Грозный и сын его Иван" (1885), "Запорожцы" (1891). </w:t>
      </w:r>
    </w:p>
    <w:p w:rsidR="007F7C6A" w:rsidRDefault="007F7C6A" w:rsidP="007F7C6A">
      <w:pPr>
        <w:spacing w:before="120"/>
        <w:ind w:firstLine="567"/>
        <w:jc w:val="both"/>
      </w:pPr>
      <w:r w:rsidRPr="0007530E">
        <w:t xml:space="preserve">В 1870-е годы стало общепризнанным и мастерство Репина-портретиста. Общение с выдающимися людьми эпохи стимулировало рождение многих значительных портретов: М.П. Мусоргского (1881); актрисы П. А. Стрепетовой (1882); В.В. Стасова (1883); Л.Н. Толстого (1887) и др. </w:t>
      </w:r>
    </w:p>
    <w:p w:rsidR="007F7C6A" w:rsidRDefault="007F7C6A" w:rsidP="007F7C6A">
      <w:pPr>
        <w:spacing w:before="120"/>
        <w:ind w:firstLine="567"/>
        <w:jc w:val="both"/>
      </w:pPr>
      <w:r w:rsidRPr="0007530E">
        <w:t>В 1894-1907 годах он - профессор-руководитель мастерской в Академии художеств. К 1903 году относится последнее крупное произведение Репина - "Торжественное заседание Государственного Совета". С 1900 года Репин жил на своей даче "Пенаты" под Петербургом. После революции эта местность оказалась на территории Финляндии, и художник был оторван от своей страны.</w:t>
      </w:r>
    </w:p>
    <w:p w:rsidR="007F7C6A" w:rsidRDefault="007F7C6A" w:rsidP="007F7C6A">
      <w:pPr>
        <w:spacing w:before="120"/>
        <w:ind w:firstLine="567"/>
        <w:jc w:val="both"/>
      </w:pPr>
      <w:r w:rsidRPr="0007530E">
        <w:t xml:space="preserve">Основополагающие художественные позиции Репина формировались в шестидесятые годы. Позже он писал о себе: "Я человек 60-х годов... я стремлюсь олицетворить мои идеи в правде, окружающая жизнь меня слишком волнует...". </w:t>
      </w:r>
    </w:p>
    <w:p w:rsidR="00B42C45" w:rsidRDefault="00B42C45">
      <w:bookmarkStart w:id="0" w:name="_GoBack"/>
      <w:bookmarkEnd w:id="0"/>
    </w:p>
    <w:sectPr w:rsidR="00B42C45" w:rsidSect="00B47B6A">
      <w:pgSz w:w="11906" w:h="16838"/>
      <w:pgMar w:top="1134" w:right="1134" w:bottom="1134" w:left="113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hyphenationZone w:val="425"/>
  <w:drawingGridHorizontalSpacing w:val="109"/>
  <w:drawingGridVerticalSpacing w:val="381"/>
  <w:displayHorizont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F7C6A"/>
    <w:rsid w:val="0007530E"/>
    <w:rsid w:val="00616072"/>
    <w:rsid w:val="00644C32"/>
    <w:rsid w:val="0068694F"/>
    <w:rsid w:val="00696692"/>
    <w:rsid w:val="007F7C6A"/>
    <w:rsid w:val="008B35EE"/>
    <w:rsid w:val="00B42C45"/>
    <w:rsid w:val="00B47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efaultImageDpi w14:val="0"/>
  <w15:docId w15:val="{DD6741EF-03C9-4525-A6B6-14A46EDF6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7C6A"/>
    <w:pPr>
      <w:spacing w:after="0" w:line="240" w:lineRule="auto"/>
    </w:pPr>
    <w:rPr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Стиль3"/>
    <w:basedOn w:val="a"/>
    <w:uiPriority w:val="99"/>
    <w:rsid w:val="00616072"/>
    <w:pPr>
      <w:spacing w:before="120" w:line="360" w:lineRule="exact"/>
      <w:ind w:left="709"/>
    </w:pPr>
    <w:rPr>
      <w:b/>
      <w:bCs/>
      <w:sz w:val="32"/>
      <w:szCs w:val="32"/>
      <w:lang w:eastAsia="ko-KR"/>
    </w:rPr>
  </w:style>
  <w:style w:type="character" w:styleId="a3">
    <w:name w:val="Hyperlink"/>
    <w:basedOn w:val="a0"/>
    <w:uiPriority w:val="99"/>
    <w:rsid w:val="007F7C6A"/>
    <w:rPr>
      <w:color w:val="003366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2739</Words>
  <Characters>1562</Characters>
  <Application>Microsoft Office Word</Application>
  <DocSecurity>0</DocSecurity>
  <Lines>13</Lines>
  <Paragraphs>8</Paragraphs>
  <ScaleCrop>false</ScaleCrop>
  <Company>Home</Company>
  <LinksUpToDate>false</LinksUpToDate>
  <CharactersWithSpaces>4293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Репин И</dc:title>
  <dc:subject/>
  <dc:creator>User</dc:creator>
  <cp:keywords/>
  <dc:description/>
  <cp:lastModifiedBy>admin</cp:lastModifiedBy>
  <cp:revision>2</cp:revision>
  <dcterms:created xsi:type="dcterms:W3CDTF">2014-01-25T09:15:00Z</dcterms:created>
  <dcterms:modified xsi:type="dcterms:W3CDTF">2014-01-25T09:15:00Z</dcterms:modified>
</cp:coreProperties>
</file>