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B2A" w:rsidRPr="003D4078" w:rsidRDefault="00761B2A" w:rsidP="003D4078">
      <w:pPr>
        <w:pStyle w:val="ab"/>
        <w:spacing w:line="360" w:lineRule="auto"/>
        <w:rPr>
          <w:caps/>
          <w:sz w:val="28"/>
          <w:szCs w:val="28"/>
        </w:rPr>
      </w:pPr>
      <w:r w:rsidRPr="003D4078">
        <w:rPr>
          <w:caps/>
          <w:sz w:val="28"/>
          <w:szCs w:val="28"/>
        </w:rPr>
        <w:t>Министерство образования и науки Республики Казахстан</w:t>
      </w:r>
    </w:p>
    <w:p w:rsidR="00761B2A" w:rsidRPr="003D4078" w:rsidRDefault="00761B2A" w:rsidP="003D4078">
      <w:pPr>
        <w:pStyle w:val="af1"/>
        <w:ind w:firstLine="0"/>
        <w:jc w:val="center"/>
        <w:rPr>
          <w:caps/>
          <w:szCs w:val="28"/>
        </w:rPr>
      </w:pPr>
      <w:r w:rsidRPr="003D4078">
        <w:rPr>
          <w:caps/>
          <w:szCs w:val="28"/>
        </w:rPr>
        <w:t>Карагандинский Государственный Технический Университет</w:t>
      </w:r>
    </w:p>
    <w:p w:rsidR="00761B2A" w:rsidRPr="003D4078" w:rsidRDefault="00761B2A" w:rsidP="003D4078">
      <w:pPr>
        <w:pStyle w:val="7"/>
        <w:rPr>
          <w:sz w:val="28"/>
          <w:szCs w:val="28"/>
        </w:rPr>
      </w:pPr>
      <w:r w:rsidRPr="003D4078">
        <w:rPr>
          <w:sz w:val="28"/>
          <w:szCs w:val="28"/>
        </w:rPr>
        <w:t>КАФЕДРА Экономической теории</w:t>
      </w:r>
    </w:p>
    <w:p w:rsidR="00761B2A" w:rsidRPr="003D4078" w:rsidRDefault="00761B2A" w:rsidP="003D4078">
      <w:pPr>
        <w:jc w:val="center"/>
        <w:rPr>
          <w:sz w:val="28"/>
          <w:szCs w:val="28"/>
        </w:rPr>
      </w:pPr>
    </w:p>
    <w:p w:rsidR="00761B2A" w:rsidRPr="003D4078" w:rsidRDefault="00761B2A" w:rsidP="003D4078">
      <w:pPr>
        <w:jc w:val="center"/>
        <w:rPr>
          <w:sz w:val="28"/>
          <w:szCs w:val="28"/>
        </w:rPr>
      </w:pPr>
    </w:p>
    <w:p w:rsidR="00761B2A" w:rsidRPr="003D4078" w:rsidRDefault="00761B2A" w:rsidP="003D4078">
      <w:pPr>
        <w:jc w:val="center"/>
        <w:rPr>
          <w:sz w:val="28"/>
          <w:szCs w:val="28"/>
        </w:rPr>
      </w:pPr>
    </w:p>
    <w:p w:rsidR="00761B2A" w:rsidRPr="003D4078" w:rsidRDefault="00761B2A" w:rsidP="003D4078">
      <w:pPr>
        <w:jc w:val="center"/>
        <w:rPr>
          <w:sz w:val="28"/>
          <w:szCs w:val="28"/>
        </w:rPr>
      </w:pPr>
    </w:p>
    <w:p w:rsidR="00761B2A" w:rsidRPr="003D4078" w:rsidRDefault="00761B2A" w:rsidP="003D4078">
      <w:pPr>
        <w:jc w:val="center"/>
        <w:rPr>
          <w:sz w:val="28"/>
          <w:szCs w:val="28"/>
        </w:rPr>
      </w:pPr>
    </w:p>
    <w:p w:rsidR="00761B2A" w:rsidRPr="003D4078" w:rsidRDefault="00761B2A" w:rsidP="003D4078">
      <w:pPr>
        <w:jc w:val="center"/>
        <w:rPr>
          <w:sz w:val="28"/>
          <w:szCs w:val="28"/>
        </w:rPr>
      </w:pPr>
    </w:p>
    <w:p w:rsidR="00761B2A" w:rsidRPr="003D4078" w:rsidRDefault="00761B2A" w:rsidP="003D4078">
      <w:pPr>
        <w:jc w:val="center"/>
        <w:rPr>
          <w:sz w:val="28"/>
          <w:szCs w:val="28"/>
        </w:rPr>
      </w:pPr>
    </w:p>
    <w:p w:rsidR="003D4078" w:rsidRDefault="003D4078" w:rsidP="003D4078">
      <w:pPr>
        <w:pStyle w:val="5"/>
        <w:jc w:val="center"/>
        <w:rPr>
          <w:b w:val="0"/>
          <w:bCs w:val="0"/>
          <w:szCs w:val="28"/>
        </w:rPr>
      </w:pPr>
    </w:p>
    <w:p w:rsidR="003D4078" w:rsidRDefault="003D4078" w:rsidP="003D4078">
      <w:pPr>
        <w:pStyle w:val="5"/>
        <w:jc w:val="center"/>
        <w:rPr>
          <w:b w:val="0"/>
          <w:bCs w:val="0"/>
          <w:szCs w:val="28"/>
        </w:rPr>
      </w:pPr>
    </w:p>
    <w:p w:rsidR="003D4078" w:rsidRDefault="003D4078" w:rsidP="003D4078">
      <w:pPr>
        <w:pStyle w:val="5"/>
        <w:jc w:val="center"/>
        <w:rPr>
          <w:b w:val="0"/>
          <w:bCs w:val="0"/>
          <w:szCs w:val="28"/>
        </w:rPr>
      </w:pPr>
    </w:p>
    <w:p w:rsidR="00761B2A" w:rsidRPr="003D4078" w:rsidRDefault="00761B2A" w:rsidP="003D4078">
      <w:pPr>
        <w:pStyle w:val="5"/>
        <w:jc w:val="center"/>
        <w:rPr>
          <w:b w:val="0"/>
          <w:bCs w:val="0"/>
          <w:szCs w:val="28"/>
        </w:rPr>
      </w:pPr>
      <w:r w:rsidRPr="003D4078">
        <w:rPr>
          <w:b w:val="0"/>
          <w:bCs w:val="0"/>
          <w:szCs w:val="28"/>
        </w:rPr>
        <w:t>КУРСОВАЯ РАБОТА</w:t>
      </w:r>
    </w:p>
    <w:p w:rsidR="00761B2A" w:rsidRPr="003D4078" w:rsidRDefault="00761B2A" w:rsidP="003D4078">
      <w:pPr>
        <w:pStyle w:val="7"/>
        <w:rPr>
          <w:sz w:val="28"/>
          <w:szCs w:val="28"/>
        </w:rPr>
      </w:pPr>
      <w:r w:rsidRPr="003D4078">
        <w:rPr>
          <w:sz w:val="28"/>
          <w:szCs w:val="28"/>
        </w:rPr>
        <w:t>по дисциплине: «Предпринимательство»</w:t>
      </w:r>
    </w:p>
    <w:p w:rsidR="00761B2A" w:rsidRPr="003D4078" w:rsidRDefault="00761B2A" w:rsidP="003D4078">
      <w:pPr>
        <w:pStyle w:val="7"/>
        <w:rPr>
          <w:sz w:val="28"/>
          <w:szCs w:val="28"/>
        </w:rPr>
      </w:pPr>
      <w:r w:rsidRPr="003D4078">
        <w:rPr>
          <w:sz w:val="28"/>
          <w:szCs w:val="28"/>
        </w:rPr>
        <w:t xml:space="preserve">на тему: </w:t>
      </w:r>
      <w:r w:rsidRPr="003D4078">
        <w:rPr>
          <w:caps/>
          <w:sz w:val="28"/>
          <w:szCs w:val="28"/>
        </w:rPr>
        <w:t>«Основные проблемы современного предпринимательства»</w:t>
      </w:r>
    </w:p>
    <w:p w:rsidR="00761B2A" w:rsidRPr="003D4078" w:rsidRDefault="00761B2A" w:rsidP="003D4078">
      <w:pPr>
        <w:jc w:val="center"/>
        <w:rPr>
          <w:sz w:val="28"/>
          <w:szCs w:val="28"/>
        </w:rPr>
      </w:pPr>
    </w:p>
    <w:p w:rsidR="00761B2A" w:rsidRPr="003D4078" w:rsidRDefault="00761B2A" w:rsidP="003D4078">
      <w:pPr>
        <w:pStyle w:val="ab"/>
        <w:spacing w:line="360" w:lineRule="auto"/>
        <w:ind w:left="4678"/>
        <w:jc w:val="left"/>
        <w:rPr>
          <w:sz w:val="28"/>
          <w:szCs w:val="28"/>
        </w:rPr>
      </w:pPr>
      <w:r w:rsidRPr="003D4078">
        <w:rPr>
          <w:caps/>
          <w:sz w:val="28"/>
          <w:szCs w:val="28"/>
        </w:rPr>
        <w:t>Выполнил:</w:t>
      </w:r>
      <w:r w:rsidR="003D4078">
        <w:rPr>
          <w:caps/>
          <w:sz w:val="28"/>
          <w:szCs w:val="28"/>
        </w:rPr>
        <w:t xml:space="preserve"> </w:t>
      </w:r>
      <w:r w:rsidRPr="003D4078">
        <w:rPr>
          <w:sz w:val="28"/>
          <w:szCs w:val="28"/>
        </w:rPr>
        <w:t>ст. гр. ЭКБ-2008з.</w:t>
      </w:r>
    </w:p>
    <w:p w:rsidR="00761B2A" w:rsidRPr="003D4078" w:rsidRDefault="00761B2A" w:rsidP="003D4078">
      <w:pPr>
        <w:pStyle w:val="6"/>
        <w:ind w:left="4678"/>
        <w:jc w:val="left"/>
        <w:rPr>
          <w:sz w:val="28"/>
          <w:szCs w:val="28"/>
        </w:rPr>
      </w:pPr>
      <w:r w:rsidRPr="003D4078">
        <w:rPr>
          <w:sz w:val="28"/>
          <w:szCs w:val="28"/>
        </w:rPr>
        <w:t>Вострикова Анастасия</w:t>
      </w:r>
    </w:p>
    <w:p w:rsidR="00761B2A" w:rsidRPr="003D4078" w:rsidRDefault="00761B2A" w:rsidP="003D4078">
      <w:pPr>
        <w:pStyle w:val="ab"/>
        <w:spacing w:line="360" w:lineRule="auto"/>
        <w:ind w:left="4678"/>
        <w:jc w:val="left"/>
        <w:rPr>
          <w:sz w:val="28"/>
          <w:szCs w:val="28"/>
        </w:rPr>
      </w:pPr>
      <w:r w:rsidRPr="003D4078">
        <w:rPr>
          <w:caps/>
          <w:sz w:val="28"/>
          <w:szCs w:val="28"/>
        </w:rPr>
        <w:t>Проверил:</w:t>
      </w:r>
    </w:p>
    <w:p w:rsidR="00761B2A" w:rsidRPr="003D4078" w:rsidRDefault="00761B2A" w:rsidP="003D4078">
      <w:pPr>
        <w:pStyle w:val="6"/>
        <w:ind w:left="4678"/>
        <w:jc w:val="left"/>
        <w:rPr>
          <w:sz w:val="28"/>
          <w:szCs w:val="28"/>
        </w:rPr>
      </w:pPr>
      <w:r w:rsidRPr="003D4078">
        <w:rPr>
          <w:sz w:val="28"/>
          <w:szCs w:val="28"/>
        </w:rPr>
        <w:t>зав. каф. Кесарева Э.Г.</w:t>
      </w:r>
    </w:p>
    <w:p w:rsidR="00761B2A" w:rsidRPr="003D4078" w:rsidRDefault="00761B2A" w:rsidP="003D4078">
      <w:pPr>
        <w:pStyle w:val="1"/>
        <w:spacing w:before="0" w:after="0"/>
        <w:rPr>
          <w:szCs w:val="28"/>
        </w:rPr>
      </w:pPr>
    </w:p>
    <w:p w:rsidR="00761B2A" w:rsidRPr="003D4078" w:rsidRDefault="00761B2A" w:rsidP="003D4078">
      <w:pPr>
        <w:pStyle w:val="1"/>
        <w:spacing w:before="0" w:after="0"/>
        <w:rPr>
          <w:szCs w:val="28"/>
        </w:rPr>
      </w:pPr>
    </w:p>
    <w:p w:rsidR="00761B2A" w:rsidRPr="003D4078" w:rsidRDefault="00761B2A" w:rsidP="003D4078">
      <w:pPr>
        <w:pStyle w:val="1"/>
        <w:spacing w:before="0" w:after="0"/>
        <w:rPr>
          <w:szCs w:val="28"/>
        </w:rPr>
      </w:pPr>
      <w:bookmarkStart w:id="0" w:name="_Toc214705261"/>
    </w:p>
    <w:p w:rsidR="00761B2A" w:rsidRDefault="00761B2A" w:rsidP="003D4078">
      <w:pPr>
        <w:pStyle w:val="1"/>
        <w:spacing w:before="0" w:after="0"/>
        <w:rPr>
          <w:szCs w:val="28"/>
        </w:rPr>
      </w:pPr>
      <w:r w:rsidRPr="003D4078">
        <w:rPr>
          <w:szCs w:val="28"/>
        </w:rPr>
        <w:t>Караганда – 2008</w:t>
      </w:r>
      <w:bookmarkEnd w:id="0"/>
    </w:p>
    <w:p w:rsidR="003D4078" w:rsidRDefault="003D4078" w:rsidP="003D4078">
      <w:pPr>
        <w:pStyle w:val="1"/>
        <w:spacing w:before="0" w:after="0"/>
        <w:rPr>
          <w:caps w:val="0"/>
          <w:szCs w:val="28"/>
        </w:rPr>
      </w:pPr>
    </w:p>
    <w:p w:rsidR="00761B2A" w:rsidRPr="00761B2A" w:rsidRDefault="00761B2A" w:rsidP="003D4078">
      <w:pPr>
        <w:pStyle w:val="1"/>
        <w:spacing w:before="0" w:after="0"/>
        <w:rPr>
          <w:szCs w:val="28"/>
        </w:rPr>
      </w:pPr>
      <w:r w:rsidRPr="003D4078">
        <w:rPr>
          <w:caps w:val="0"/>
          <w:szCs w:val="28"/>
        </w:rPr>
        <w:br w:type="page"/>
      </w:r>
      <w:bookmarkStart w:id="1" w:name="_Toc179286973"/>
      <w:bookmarkStart w:id="2" w:name="_Toc179287018"/>
      <w:bookmarkStart w:id="3" w:name="_Toc183579083"/>
      <w:r w:rsidRPr="00761B2A">
        <w:rPr>
          <w:szCs w:val="28"/>
        </w:rPr>
        <w:t>Содержание</w:t>
      </w:r>
      <w:bookmarkEnd w:id="1"/>
      <w:bookmarkEnd w:id="2"/>
      <w:bookmarkEnd w:id="3"/>
    </w:p>
    <w:p w:rsidR="00761B2A" w:rsidRPr="003D4078" w:rsidRDefault="00E82FAE" w:rsidP="003D4078">
      <w:pPr>
        <w:ind w:firstLine="709"/>
        <w:rPr>
          <w:sz w:val="28"/>
          <w:szCs w:val="28"/>
        </w:rPr>
      </w:pPr>
      <w:r>
        <w:rPr>
          <w:noProof/>
        </w:rPr>
        <w:pict>
          <v:rect id="_x0000_s1026" style="position:absolute;left:0;text-align:left;margin-left:438.6pt;margin-top:-47.6pt;width:50.4pt;height:45pt;z-index:251657728" stroked="f"/>
        </w:pict>
      </w:r>
    </w:p>
    <w:p w:rsidR="00761B2A" w:rsidRDefault="00761B2A" w:rsidP="00761B2A">
      <w:pPr>
        <w:pStyle w:val="1"/>
        <w:spacing w:before="0" w:after="0"/>
        <w:jc w:val="both"/>
        <w:rPr>
          <w:szCs w:val="28"/>
        </w:rPr>
      </w:pPr>
      <w:r>
        <w:rPr>
          <w:szCs w:val="28"/>
        </w:rPr>
        <w:t>Введение</w:t>
      </w:r>
    </w:p>
    <w:p w:rsidR="00761B2A" w:rsidRDefault="00761B2A" w:rsidP="00761B2A">
      <w:pPr>
        <w:pStyle w:val="1"/>
        <w:spacing w:before="0" w:after="0"/>
        <w:jc w:val="both"/>
        <w:rPr>
          <w:szCs w:val="28"/>
        </w:rPr>
      </w:pPr>
      <w:r>
        <w:rPr>
          <w:szCs w:val="28"/>
        </w:rPr>
        <w:t>Глава 1. Сущность предпринимательства, его признаки и факторы развития</w:t>
      </w:r>
      <w:r w:rsidRPr="00761B2A">
        <w:rPr>
          <w:szCs w:val="28"/>
        </w:rPr>
        <w:t xml:space="preserve"> </w:t>
      </w:r>
      <w:r>
        <w:rPr>
          <w:szCs w:val="28"/>
        </w:rPr>
        <w:t>Глава 2. Тенденции и проблемы становления и развития предпринимательства в Казахстане</w:t>
      </w:r>
    </w:p>
    <w:p w:rsidR="00761B2A" w:rsidRDefault="00761B2A" w:rsidP="00761B2A">
      <w:pPr>
        <w:pStyle w:val="2"/>
        <w:spacing w:before="0" w:after="0"/>
        <w:jc w:val="both"/>
        <w:rPr>
          <w:rFonts w:cs="Times New Roman"/>
        </w:rPr>
      </w:pPr>
      <w:r>
        <w:rPr>
          <w:rFonts w:cs="Times New Roman"/>
        </w:rPr>
        <w:t>2.1 Этапы формирования предпринимательства в Республике Казахстан</w:t>
      </w:r>
    </w:p>
    <w:p w:rsidR="00761B2A" w:rsidRDefault="00761B2A" w:rsidP="00761B2A">
      <w:pPr>
        <w:pStyle w:val="2"/>
        <w:spacing w:before="0" w:after="0"/>
        <w:jc w:val="both"/>
        <w:rPr>
          <w:rFonts w:cs="Times New Roman"/>
        </w:rPr>
      </w:pPr>
      <w:r>
        <w:rPr>
          <w:rFonts w:cs="Times New Roman"/>
        </w:rPr>
        <w:t>2.2 Анализ факторов негативно влияющих на развитие предпринимательства</w:t>
      </w:r>
    </w:p>
    <w:p w:rsidR="00761B2A" w:rsidRDefault="00761B2A" w:rsidP="00761B2A">
      <w:pPr>
        <w:pStyle w:val="1"/>
        <w:spacing w:before="0" w:after="0"/>
        <w:jc w:val="both"/>
        <w:rPr>
          <w:szCs w:val="28"/>
        </w:rPr>
      </w:pPr>
      <w:r>
        <w:rPr>
          <w:szCs w:val="28"/>
        </w:rPr>
        <w:t>Глава 3 Государственная и финансово-кредитная инфраструктура поддержки предпринимательства</w:t>
      </w:r>
    </w:p>
    <w:p w:rsidR="00761B2A" w:rsidRDefault="00761B2A" w:rsidP="00761B2A">
      <w:pPr>
        <w:pStyle w:val="2"/>
        <w:spacing w:before="0" w:after="0"/>
        <w:jc w:val="both"/>
        <w:rPr>
          <w:rFonts w:cs="Times New Roman"/>
        </w:rPr>
      </w:pPr>
      <w:r>
        <w:rPr>
          <w:rFonts w:cs="Times New Roman"/>
        </w:rPr>
        <w:t>3.1 Государственная политика в области поддержки предпринимательства</w:t>
      </w:r>
    </w:p>
    <w:p w:rsidR="00761B2A" w:rsidRDefault="00761B2A" w:rsidP="00761B2A">
      <w:pPr>
        <w:pStyle w:val="2"/>
        <w:spacing w:before="0" w:after="0"/>
        <w:jc w:val="both"/>
        <w:rPr>
          <w:rFonts w:cs="Times New Roman"/>
        </w:rPr>
      </w:pPr>
      <w:r>
        <w:rPr>
          <w:rFonts w:cs="Times New Roman"/>
        </w:rPr>
        <w:t>3.2 Развитие системы финансово-кредитной и инвестиционной поддержки малого предпринимательства</w:t>
      </w:r>
    </w:p>
    <w:p w:rsidR="00761B2A" w:rsidRDefault="00761B2A" w:rsidP="00761B2A">
      <w:pPr>
        <w:pStyle w:val="1"/>
        <w:spacing w:before="0" w:after="0"/>
        <w:jc w:val="both"/>
        <w:rPr>
          <w:szCs w:val="28"/>
        </w:rPr>
      </w:pPr>
      <w:r>
        <w:rPr>
          <w:szCs w:val="28"/>
        </w:rPr>
        <w:t>Заключение</w:t>
      </w:r>
    </w:p>
    <w:p w:rsidR="00761B2A" w:rsidRDefault="00761B2A" w:rsidP="00761B2A">
      <w:pPr>
        <w:pStyle w:val="1"/>
        <w:spacing w:before="0" w:after="0"/>
        <w:jc w:val="both"/>
        <w:rPr>
          <w:szCs w:val="28"/>
        </w:rPr>
      </w:pPr>
      <w:r>
        <w:rPr>
          <w:szCs w:val="28"/>
        </w:rPr>
        <w:t>Список использованных источников</w:t>
      </w:r>
    </w:p>
    <w:p w:rsidR="00761B2A" w:rsidRPr="003D4078" w:rsidRDefault="00761B2A" w:rsidP="00761B2A">
      <w:pPr>
        <w:rPr>
          <w:sz w:val="28"/>
          <w:szCs w:val="28"/>
        </w:rPr>
      </w:pPr>
    </w:p>
    <w:p w:rsidR="00761B2A" w:rsidRPr="003D4078" w:rsidRDefault="00761B2A" w:rsidP="003D4078">
      <w:pPr>
        <w:pStyle w:val="1"/>
        <w:spacing w:before="0" w:after="0"/>
        <w:ind w:firstLine="709"/>
        <w:rPr>
          <w:szCs w:val="28"/>
        </w:rPr>
      </w:pPr>
      <w:r w:rsidRPr="003D4078">
        <w:rPr>
          <w:szCs w:val="28"/>
        </w:rPr>
        <w:br w:type="page"/>
      </w:r>
      <w:bookmarkStart w:id="4" w:name="_Toc183579084"/>
      <w:r w:rsidRPr="003D4078">
        <w:rPr>
          <w:szCs w:val="28"/>
        </w:rPr>
        <w:t>Введение</w:t>
      </w:r>
      <w:bookmarkEnd w:id="4"/>
    </w:p>
    <w:p w:rsidR="003D4078" w:rsidRDefault="003D4078" w:rsidP="003D4078">
      <w:pPr>
        <w:widowControl w:val="0"/>
        <w:shd w:val="clear" w:color="auto" w:fill="FFFFFF"/>
        <w:autoSpaceDE w:val="0"/>
        <w:autoSpaceDN w:val="0"/>
        <w:adjustRightInd w:val="0"/>
        <w:ind w:firstLine="709"/>
        <w:rPr>
          <w:sz w:val="28"/>
          <w:szCs w:val="28"/>
        </w:rPr>
      </w:pP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В приоритетных направлениях развития общества, поставленных Президентом страны Н. Назарбаевым в своих Посланиях народу Казахстана, центральное место занимает экономический рост, базирующийся на открытой рыночной экономике и реальной конкуренции с высоким уровнем иностранных инвестиций и внутренних сбережений.</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На новом этапе развития Казахстан решает широкий круг задач, связанных с повышением конкурентоспособности национальной экономики. Это, прежде всего, такие как реструктуризация экономики, развитие инфраструктуры и институтов рынка, а также преодоление недостатков, унаследованных от предыдущего этапа: несовершенство отраслевой и технологической структуры; слабая внутренняя интегрированность, недостаточная жизнеспособность производительных сил.</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Все это оценки справедливы и в отношении развития предпринимательства. Социально-экономическая роль этого сектора велика как в странах с устоявшейся рыночной экономикой, так и в тех, что только недавно пошли по этому пути.</w:t>
      </w:r>
    </w:p>
    <w:p w:rsidR="00761B2A" w:rsidRPr="003D4078" w:rsidRDefault="00761B2A" w:rsidP="003D4078">
      <w:pPr>
        <w:pStyle w:val="a9"/>
        <w:widowControl w:val="0"/>
        <w:ind w:firstLine="709"/>
        <w:rPr>
          <w:color w:val="auto"/>
        </w:rPr>
      </w:pPr>
      <w:r w:rsidRPr="003D4078">
        <w:rPr>
          <w:color w:val="auto"/>
        </w:rPr>
        <w:t>Зарубежный опыт экономического и социального развития подтверждает, что предпринимательство может стать реальным фактором не только стабилизации, но и роста экономики Казахстана. Малое предпринимательство содействует поддержанию на должном уровне конкуренции, гибкой перестройке производства, ускорению инновационных процессов, формированию социальной направленности рыночных отношений и росту занятости. В связи с этим научный анализ экономических проблем малого бизнеса в Казахстане приобретает особую значимость в условиях реформирования экономики, характеризующейся, в первую очередь структурной перестройкой хозяйства, необходимостью стабилизации воспроизводственных процессов и обеспечения в перспективе устойчивого экономического развития.</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На сегодняшний день особую актуальность приобретают проблемы оптимизации государственного и негосударственного воздействия на сектор предпринимательства, отсутствие целостной системы управления предпринимательством на уровне государства и его регионов, конкретного предприятия. Государство нуждается в ряде исследований, посвященных как теоретическим аспектам бизнеса, определению малого и среднего бизнеса, так и изучению практических вопросов создания и эффективного функционирования малых фирм.</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В целом можно отметить, что в республике государственная поддержка малого и среднего бизнеса носит многоуровневый характер: осуществляются мероприятия в области снижения налогового бремени, проводится легализация собственности и активов, реализовывается комплекс мер по облегчению доступа к кредитным ресурсам, упрощаются административные процедуры и разрешения, организовываются региональные центры поддержки малого и среднего бизнеса как в городах, так и на селе.</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В настоящее время со стороны государства находят активную поддержку конструктивные инициативы общественных организаций предпринимателей, в обществе пропагандируется активная жизненная позиция каждого предпринимателя в создании экономически развитого государства и повышении благосостояния граждан республики.</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Тем не менее, предпринимательство в Казахстане продолжает испытывать серьезные трудности, для преодоления которых необходима последовательная работа, прежде всего, по дальнейшему совершенствованию законодательства, финансовой поддержки малого бизнеса, повышению эффективности региональных программ развития малого и среднего бизнеса, по устранению административных барьеров и преодолению коррупции. В этой связи тема данной курсовой работы приобретает особую актуальность.</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Целью курсовой работы является описание проблем современного предпринимательства.</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В соответствии с поставленной целью определены следующие задачи:</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 раскрыть сущность предпринимательства;</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 раскрыть тенденции и проблемы становления и развития предпринимательства в Казахстане;</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 проанализировать государственную и финансово-кредитную структуру поддержки предпринимательства.</w:t>
      </w:r>
    </w:p>
    <w:p w:rsidR="00761B2A" w:rsidRPr="003D4078" w:rsidRDefault="00761B2A" w:rsidP="003D4078">
      <w:pPr>
        <w:widowControl w:val="0"/>
        <w:shd w:val="clear" w:color="auto" w:fill="FFFFFF"/>
        <w:autoSpaceDE w:val="0"/>
        <w:autoSpaceDN w:val="0"/>
        <w:adjustRightInd w:val="0"/>
        <w:ind w:firstLine="709"/>
        <w:rPr>
          <w:sz w:val="28"/>
          <w:szCs w:val="28"/>
        </w:rPr>
      </w:pPr>
      <w:r w:rsidRPr="003D4078">
        <w:rPr>
          <w:sz w:val="28"/>
          <w:szCs w:val="28"/>
        </w:rPr>
        <w:t>Теоретической основой работы являются научные исследования представителей зарубежной и отечественной экономической мысли, законодательные и нормативные акты Республики Казахстан. В работе также использовались монографические исследования, статьи, опубликованные в периодической печати, данные Агентства Республики Казахстан по статистике, статистические материалы стран СНГ, зарубежные источники, материалы отдельных казахстанских предприятий малого и среднего бизнеса.</w:t>
      </w:r>
    </w:p>
    <w:p w:rsidR="003D4078" w:rsidRDefault="003D4078" w:rsidP="003D4078">
      <w:pPr>
        <w:pStyle w:val="1"/>
        <w:spacing w:before="0" w:after="0"/>
        <w:ind w:firstLine="709"/>
        <w:jc w:val="both"/>
        <w:rPr>
          <w:szCs w:val="28"/>
        </w:rPr>
      </w:pPr>
    </w:p>
    <w:p w:rsidR="00761B2A" w:rsidRPr="003D4078" w:rsidRDefault="00761B2A" w:rsidP="003D4078">
      <w:pPr>
        <w:pStyle w:val="1"/>
        <w:spacing w:before="0" w:after="0"/>
        <w:ind w:firstLine="709"/>
        <w:rPr>
          <w:szCs w:val="28"/>
        </w:rPr>
      </w:pPr>
      <w:r w:rsidRPr="003D4078">
        <w:rPr>
          <w:szCs w:val="28"/>
        </w:rPr>
        <w:br w:type="page"/>
      </w:r>
      <w:bookmarkStart w:id="5" w:name="_Toc134447272"/>
      <w:bookmarkStart w:id="6" w:name="_Toc183579085"/>
      <w:r w:rsidRPr="003D4078">
        <w:rPr>
          <w:szCs w:val="28"/>
        </w:rPr>
        <w:t>Глава 1</w:t>
      </w:r>
      <w:r w:rsidR="003D4078">
        <w:rPr>
          <w:szCs w:val="28"/>
        </w:rPr>
        <w:t>.</w:t>
      </w:r>
      <w:r w:rsidRPr="003D4078">
        <w:rPr>
          <w:szCs w:val="28"/>
        </w:rPr>
        <w:t xml:space="preserve"> Сущность предпринимательства, его признаки и факторы развития</w:t>
      </w:r>
      <w:bookmarkEnd w:id="5"/>
      <w:bookmarkEnd w:id="6"/>
    </w:p>
    <w:p w:rsidR="003D4078" w:rsidRDefault="003D4078" w:rsidP="003D4078">
      <w:pPr>
        <w:pStyle w:val="31"/>
        <w:rPr>
          <w:color w:val="auto"/>
          <w:szCs w:val="28"/>
        </w:rPr>
      </w:pPr>
    </w:p>
    <w:p w:rsidR="00761B2A" w:rsidRPr="003D4078" w:rsidRDefault="00761B2A" w:rsidP="003D4078">
      <w:pPr>
        <w:pStyle w:val="31"/>
        <w:rPr>
          <w:color w:val="auto"/>
          <w:szCs w:val="28"/>
        </w:rPr>
      </w:pPr>
      <w:r w:rsidRPr="003D4078">
        <w:rPr>
          <w:color w:val="auto"/>
          <w:szCs w:val="28"/>
        </w:rPr>
        <w:t>Для характеристики предпринимательства как экономической категории центральной проблемой является установление его субъектов и объектов. Субъектами предпринимательства могут быть, прежде всего, частные лица (организаторы единоличного, семейного, а также более крупного производства). Деятельность таких предпринимателей осуществляется как на основе собственного труда, так и с привлечением наемного. Предпринимательская деятельность может осуществляться также группой лиц, связанных между собой договорными отношениями и экономическим интересом. Субъектами коллективного предпринимательства выступают акционерные общества, арендные коллективы, кооперативы и т. д. В отдельных случаях к субъектам предпринимательства относят и государство в лице его Соответствующих органов. Таким образом, в рыночной экономике существуют три формы предпринимательской деятельности: государственная, коллективная, частная, каждая из которых находит свои «ниши» в хозяйственной системе. [1, c.67]</w:t>
      </w:r>
    </w:p>
    <w:p w:rsidR="00761B2A" w:rsidRPr="003D4078" w:rsidRDefault="00761B2A" w:rsidP="003D4078">
      <w:pPr>
        <w:ind w:firstLine="709"/>
        <w:rPr>
          <w:sz w:val="28"/>
          <w:szCs w:val="28"/>
        </w:rPr>
      </w:pPr>
      <w:r w:rsidRPr="003D4078">
        <w:rPr>
          <w:sz w:val="28"/>
          <w:szCs w:val="28"/>
        </w:rPr>
        <w:t>Объектом предпринимательства является осуществление наиболее эффективной комбинации факторов производства с целью максимизации дохода. Всевозможные новые способы комбинации экономических ресурсов, по мнению И. Шумпетера, являются главным делом предпринимателя и отличают его от обычного хозяйственника. Предприниматели комбинируют ресурсы с целью изготовления нового, неизвестного потребителям блага; открытия новых способов производства (технологий) и коммерческого использования уже существующего товара; освоение нового рынка сбыта; освоение нового источника сырья; проведения реорганизации в отрасли для создания своей монополии или подрыва чужой. [2, c.98]</w:t>
      </w:r>
    </w:p>
    <w:p w:rsidR="00761B2A" w:rsidRPr="003D4078" w:rsidRDefault="00761B2A" w:rsidP="003D4078">
      <w:pPr>
        <w:ind w:firstLine="709"/>
        <w:rPr>
          <w:sz w:val="28"/>
          <w:szCs w:val="28"/>
        </w:rPr>
      </w:pPr>
      <w:r w:rsidRPr="003D4078">
        <w:rPr>
          <w:sz w:val="28"/>
          <w:szCs w:val="28"/>
        </w:rPr>
        <w:t>Прежде всего, следует сказать, что под предпринимательством (зачастую, наряду с термином предпринимательство употребляется английский аналог- бизнес) в Республике Казахстан понимается инициативная деятельность граждан и юридических лиц, независимо от формы собственности, направленная на получение чистого дохода путем удовлетворения спроса на товары (работы, услуги), основанная на частной собственности (частное предпринимательство) либо на праве хозяйственного ведения государственного предприятия (государственное предпринимательство). Предпринимательская деятельность осуществляется от имени, за риск и под имущественную ответственность предпринимателя (ст. 10 Гражданского кодекса РК). [3]</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 xml:space="preserve">Для предпринимательства как метода ведения хозяйства главным условием является самостоятельность и независимость хозяйствующих субъектов, наличие у них определенной совокупности свобод и прав — по выбору вида предпринимательской деятельности, по формированию производственной программы, по выбору источников финансирования, доступу к ресурсам, по сбыту продукции, установлению на нее цен, распоряжения прибылью и т. д. Самостоятельность предпринимателя следует понимать в том смысле, что над ним нет руководящего органа, указывающего, что производить, сколько тратить, кому и но какой цене продавать и т. д. Но предприниматель все время находится в зависимости от рынка, от динамики спроса и предложения, от уровня цен, т. е. от сложившейся системы товарно-денежных отношений. [4, </w:t>
      </w:r>
      <w:r w:rsidRPr="003D4078">
        <w:rPr>
          <w:color w:val="auto"/>
          <w:sz w:val="28"/>
          <w:szCs w:val="28"/>
          <w:lang w:val="en-US"/>
        </w:rPr>
        <w:t>c</w:t>
      </w:r>
      <w:r w:rsidRPr="003D4078">
        <w:rPr>
          <w:color w:val="auto"/>
          <w:sz w:val="28"/>
          <w:szCs w:val="28"/>
        </w:rPr>
        <w:t>.58]</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Вторым условием предпринимательства является ответственность за принимаемые решения, их последствия и связанный с этим риск. Риск всегда связан с неопределенностью, непредсказуемостью. Даже самый тщательный расчет и прогноз не могут устранить фактор непредсказуемости, он является постоянным спутником предпринимательской деятельности.</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Третьим признаком предпринимательства является ориентация на достижение коммерческого успеха, стремление к увеличению прибыли. Но такая установка не является</w:t>
      </w:r>
      <w:r w:rsidR="003D4078">
        <w:rPr>
          <w:color w:val="auto"/>
          <w:sz w:val="28"/>
          <w:szCs w:val="28"/>
        </w:rPr>
        <w:t xml:space="preserve"> </w:t>
      </w:r>
      <w:r w:rsidRPr="003D4078">
        <w:rPr>
          <w:color w:val="auto"/>
          <w:sz w:val="28"/>
          <w:szCs w:val="28"/>
        </w:rPr>
        <w:t>самодовлеющей в современном бизнесе. Деятельность многих предпринимательских структур выходит за рамки чисто экономических задач, они принимают участие в решении социальных проблем общества, жертвуют свои средства на развитие культуры, образования, здравоохранения, охрану окружающей среды и т. д.</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 xml:space="preserve">Предпринимательство как особый тип экономического мышления характеризуется совокупностью оригинальных взглядов и подходов к принятию решений, которые реализуются в практической деятельности. Центральную роль здесь играет личность предпринимателя. Предпринимательство — это не род занятий, а склад ума и свойство натуры. Быть предпринимателем — значит, делать не то, что делают другие, — считал И. Шумпетер. «Нужно обладать особым воображением, даром предвидения, постоянно противостоять давлению рутины. Нужно быть способным найти новое и использовать его возможности. Нужно уметь рисковать, преодолевать страх и действовать не в зависимости от происходящих процессов — самому эти процессы определять». Предпринимателем в его деятельности движет воля к победе, желание борьбы, особый творческий характер его труда.[1, </w:t>
      </w:r>
      <w:r w:rsidRPr="003D4078">
        <w:rPr>
          <w:color w:val="auto"/>
          <w:sz w:val="28"/>
          <w:szCs w:val="28"/>
          <w:lang w:val="en-US"/>
        </w:rPr>
        <w:t>c</w:t>
      </w:r>
      <w:r w:rsidRPr="003D4078">
        <w:rPr>
          <w:color w:val="auto"/>
          <w:sz w:val="28"/>
          <w:szCs w:val="28"/>
        </w:rPr>
        <w:t>.110]</w:t>
      </w:r>
    </w:p>
    <w:p w:rsidR="00761B2A" w:rsidRPr="003D4078" w:rsidRDefault="00761B2A" w:rsidP="003D4078">
      <w:pPr>
        <w:ind w:firstLine="709"/>
        <w:rPr>
          <w:sz w:val="28"/>
          <w:szCs w:val="28"/>
        </w:rPr>
      </w:pPr>
      <w:r w:rsidRPr="003D4078">
        <w:rPr>
          <w:sz w:val="28"/>
          <w:szCs w:val="28"/>
        </w:rPr>
        <w:t>Предпринимательству свойственны общие черты любой экономической деятельности. В то же время оно характеризуется</w:t>
      </w:r>
      <w:r w:rsidR="003D4078">
        <w:rPr>
          <w:sz w:val="28"/>
          <w:szCs w:val="28"/>
        </w:rPr>
        <w:t xml:space="preserve"> </w:t>
      </w:r>
      <w:r w:rsidRPr="003D4078">
        <w:rPr>
          <w:sz w:val="28"/>
          <w:szCs w:val="28"/>
        </w:rPr>
        <w:t>определенным содержанием, направленностью, последовательностью процедур, проводимых предпринимателем. Рассмотрим общую схему предпринимательства, дающую представление о том, как оно осуществляется.</w:t>
      </w:r>
    </w:p>
    <w:p w:rsidR="00761B2A" w:rsidRDefault="00761B2A" w:rsidP="003D4078">
      <w:pPr>
        <w:ind w:firstLine="709"/>
        <w:rPr>
          <w:sz w:val="28"/>
          <w:szCs w:val="28"/>
        </w:rPr>
      </w:pPr>
      <w:r w:rsidRPr="003D4078">
        <w:rPr>
          <w:sz w:val="28"/>
          <w:szCs w:val="28"/>
        </w:rPr>
        <w:t>В большинстве видов предпринимательства для выполнения предпринимательской операции нужны материальные ресурсы в виде сырья, материалов, энергии, готовых товаров. Приобретая недостающие материальные ресурсы М и у их обладателей, предприниматель уплачивает им денежные средства Дм, то есть</w:t>
      </w:r>
      <w:r w:rsidR="003D4078">
        <w:rPr>
          <w:sz w:val="28"/>
          <w:szCs w:val="28"/>
        </w:rPr>
        <w:t xml:space="preserve"> </w:t>
      </w:r>
      <w:r w:rsidRPr="003D4078">
        <w:rPr>
          <w:sz w:val="28"/>
          <w:szCs w:val="28"/>
        </w:rPr>
        <w:t>получает материалы в обмен на деньги.</w:t>
      </w:r>
      <w:r w:rsidRPr="003D4078">
        <w:rPr>
          <w:sz w:val="28"/>
          <w:szCs w:val="28"/>
          <w:lang w:val="en-US"/>
        </w:rPr>
        <w:t> </w:t>
      </w:r>
      <w:r w:rsidRPr="003D4078">
        <w:rPr>
          <w:sz w:val="28"/>
          <w:szCs w:val="28"/>
        </w:rPr>
        <w:t xml:space="preserve">Иногда материальные ресурсы приобретаются путем бартерного обмена. При коммерческом предпринимательстве приобретенные материальные ресурсы могут быть в виде готового товара. </w:t>
      </w:r>
      <w:r w:rsidRPr="003D4078">
        <w:rPr>
          <w:sz w:val="28"/>
          <w:szCs w:val="28"/>
          <w:lang w:val="en-US"/>
        </w:rPr>
        <w:t>[</w:t>
      </w:r>
      <w:r w:rsidRPr="003D4078">
        <w:rPr>
          <w:sz w:val="28"/>
          <w:szCs w:val="28"/>
        </w:rPr>
        <w:t>1</w:t>
      </w:r>
      <w:r w:rsidRPr="003D4078">
        <w:rPr>
          <w:sz w:val="28"/>
          <w:szCs w:val="28"/>
          <w:lang w:val="en-US"/>
        </w:rPr>
        <w:t>, c. 69]</w:t>
      </w:r>
    </w:p>
    <w:p w:rsidR="00761B2A" w:rsidRPr="003D4078" w:rsidRDefault="003D4078" w:rsidP="003D4078">
      <w:pPr>
        <w:ind w:firstLine="709"/>
        <w:rPr>
          <w:sz w:val="28"/>
          <w:szCs w:val="28"/>
        </w:rPr>
      </w:pPr>
      <w:r>
        <w:rPr>
          <w:sz w:val="28"/>
          <w:szCs w:val="28"/>
        </w:rPr>
        <w:br w:type="page"/>
      </w:r>
      <w:r w:rsidR="00E82FAE">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2pt;height:201.75pt" o:allowoverlap="f">
            <v:imagedata r:id="rId7" o:title="" croptop="1931f" cropbottom="5620f" cropleft="2746f" cropright="1938f"/>
          </v:shape>
        </w:pict>
      </w:r>
    </w:p>
    <w:p w:rsidR="00761B2A" w:rsidRPr="003D4078" w:rsidRDefault="00761B2A" w:rsidP="003D4078">
      <w:pPr>
        <w:ind w:firstLine="709"/>
        <w:rPr>
          <w:sz w:val="28"/>
          <w:szCs w:val="28"/>
        </w:rPr>
      </w:pPr>
      <w:r w:rsidRPr="003D4078">
        <w:rPr>
          <w:sz w:val="28"/>
          <w:szCs w:val="28"/>
        </w:rPr>
        <w:t>Рисунок 1 Схема предпринимательской деятельности</w:t>
      </w:r>
    </w:p>
    <w:p w:rsidR="00761B2A" w:rsidRPr="003D4078" w:rsidRDefault="00761B2A" w:rsidP="003D4078">
      <w:pPr>
        <w:ind w:firstLine="709"/>
        <w:rPr>
          <w:sz w:val="28"/>
          <w:szCs w:val="28"/>
        </w:rPr>
      </w:pPr>
    </w:p>
    <w:p w:rsidR="00761B2A" w:rsidRPr="003D4078" w:rsidRDefault="00761B2A" w:rsidP="003D4078">
      <w:pPr>
        <w:pStyle w:val="31"/>
        <w:rPr>
          <w:color w:val="auto"/>
          <w:szCs w:val="28"/>
        </w:rPr>
      </w:pPr>
      <w:r w:rsidRPr="003D4078">
        <w:rPr>
          <w:color w:val="auto"/>
          <w:szCs w:val="28"/>
        </w:rPr>
        <w:t>Третий важнейший вид необходимых для предпринимательства факторов, средств представляют основные фонды в виде зданий, сооружений, помещений, машин, оборудования, аппаратуры, вычислительной</w:t>
      </w:r>
      <w:r w:rsidR="003D4078">
        <w:rPr>
          <w:color w:val="auto"/>
          <w:szCs w:val="28"/>
        </w:rPr>
        <w:t xml:space="preserve"> </w:t>
      </w:r>
      <w:r w:rsidRPr="003D4078">
        <w:rPr>
          <w:color w:val="auto"/>
          <w:szCs w:val="28"/>
        </w:rPr>
        <w:t>и организационной техники. Отсутствующие у предпринимателя основные фонды Оф приходится приобретать, арендовать у их обладателей за деньги До.</w:t>
      </w:r>
    </w:p>
    <w:p w:rsidR="00761B2A" w:rsidRPr="003D4078" w:rsidRDefault="00761B2A" w:rsidP="003D4078">
      <w:pPr>
        <w:ind w:firstLine="709"/>
        <w:rPr>
          <w:sz w:val="28"/>
          <w:szCs w:val="28"/>
        </w:rPr>
      </w:pPr>
      <w:r w:rsidRPr="003D4078">
        <w:rPr>
          <w:sz w:val="28"/>
          <w:szCs w:val="28"/>
        </w:rPr>
        <w:t>Для проведения большинства предпринимательских операций нужна информация в виде сведений, данных, чертежей,</w:t>
      </w:r>
      <w:r w:rsidR="003D4078">
        <w:rPr>
          <w:sz w:val="28"/>
          <w:szCs w:val="28"/>
        </w:rPr>
        <w:t xml:space="preserve"> </w:t>
      </w:r>
      <w:r w:rsidRPr="003D4078">
        <w:rPr>
          <w:sz w:val="28"/>
          <w:szCs w:val="28"/>
        </w:rPr>
        <w:t>технологий, проектов, знаний, документов. Информация в наше время тоже стоит денег. Чтобы получить недостающую информацию И,</w:t>
      </w:r>
      <w:r w:rsidR="003D4078">
        <w:rPr>
          <w:sz w:val="28"/>
          <w:szCs w:val="28"/>
        </w:rPr>
        <w:t xml:space="preserve"> </w:t>
      </w:r>
      <w:r w:rsidRPr="003D4078">
        <w:rPr>
          <w:sz w:val="28"/>
          <w:szCs w:val="28"/>
        </w:rPr>
        <w:t>предприниматель должен заплатить за нее деньги Ди.</w:t>
      </w:r>
    </w:p>
    <w:p w:rsidR="00761B2A" w:rsidRPr="003D4078" w:rsidRDefault="00761B2A" w:rsidP="003D4078">
      <w:pPr>
        <w:ind w:firstLine="709"/>
        <w:rPr>
          <w:sz w:val="28"/>
          <w:szCs w:val="28"/>
        </w:rPr>
      </w:pPr>
      <w:r w:rsidRPr="003D4078">
        <w:rPr>
          <w:sz w:val="28"/>
          <w:szCs w:val="28"/>
        </w:rPr>
        <w:t>Наряду с упомянутыми факторами предпринимателю могут понадобится работы и услуги , которые он не способен выплнить собственными силами. За предоставление услуг У надо уплатить деньги Ду. Проводя предпринимательскую операцию, предприниматель затрачивает и собственные ресурсы в виде своей рабочей силы, материалов, денежных средств, информации. Это внутренние затраты, но и они стоят денег, общая сумма которых равна Двн.</w:t>
      </w:r>
    </w:p>
    <w:p w:rsidR="00761B2A" w:rsidRPr="003D4078" w:rsidRDefault="00761B2A" w:rsidP="003D4078">
      <w:pPr>
        <w:ind w:firstLine="709"/>
        <w:rPr>
          <w:sz w:val="28"/>
          <w:szCs w:val="28"/>
        </w:rPr>
      </w:pPr>
      <w:r w:rsidRPr="003D4078">
        <w:rPr>
          <w:sz w:val="28"/>
          <w:szCs w:val="28"/>
        </w:rPr>
        <w:t>Кроме всех указанных ресурсов и форм их получения предпринимателю зачастую приходится прибегать</w:t>
      </w:r>
      <w:r w:rsidR="003D4078">
        <w:rPr>
          <w:sz w:val="28"/>
          <w:szCs w:val="28"/>
        </w:rPr>
        <w:t xml:space="preserve"> </w:t>
      </w:r>
      <w:r w:rsidRPr="003D4078">
        <w:rPr>
          <w:sz w:val="28"/>
          <w:szCs w:val="28"/>
        </w:rPr>
        <w:t>к приобретению отдельных ресурсов в долг, в виде займа. Ведь ему нужны ресурсы, средства еще до того, как они будут возмещены, окуплены в результате продажи товаров и получения денежной выручки Дт. Следовательно предпринимателю необходим начальный капитал. Если такого капитала нет, то приходится его заимствовать.</w:t>
      </w:r>
    </w:p>
    <w:p w:rsidR="00761B2A" w:rsidRPr="003D4078" w:rsidRDefault="00761B2A" w:rsidP="003D4078">
      <w:pPr>
        <w:ind w:firstLine="709"/>
        <w:rPr>
          <w:sz w:val="28"/>
          <w:szCs w:val="28"/>
        </w:rPr>
      </w:pPr>
      <w:r w:rsidRPr="003D4078">
        <w:rPr>
          <w:sz w:val="28"/>
          <w:szCs w:val="28"/>
        </w:rPr>
        <w:t>Заимствование может иметь место в натуральной, вещественной и денежной формах.</w:t>
      </w:r>
    </w:p>
    <w:p w:rsidR="00761B2A" w:rsidRPr="003D4078" w:rsidRDefault="00761B2A" w:rsidP="003D4078">
      <w:pPr>
        <w:ind w:firstLine="709"/>
        <w:rPr>
          <w:sz w:val="28"/>
          <w:szCs w:val="28"/>
        </w:rPr>
      </w:pPr>
      <w:r w:rsidRPr="003D4078">
        <w:rPr>
          <w:sz w:val="28"/>
          <w:szCs w:val="28"/>
        </w:rPr>
        <w:t>Предоставление предпринимателю материальных средств предпринимательской деятельности</w:t>
      </w:r>
      <w:r w:rsidR="003D4078">
        <w:rPr>
          <w:sz w:val="28"/>
          <w:szCs w:val="28"/>
        </w:rPr>
        <w:t xml:space="preserve"> </w:t>
      </w:r>
      <w:r w:rsidRPr="003D4078">
        <w:rPr>
          <w:sz w:val="28"/>
          <w:szCs w:val="28"/>
        </w:rPr>
        <w:t>в виде зданий, помещений, оборудования, машин, других видов материальных ресурсов на определенное время и на условиях внесения платы называют арендой. Иногда договор аренды заключается с правом последующего выкупа арендатором арендуемого имущества.</w:t>
      </w:r>
    </w:p>
    <w:p w:rsidR="00761B2A" w:rsidRDefault="00761B2A" w:rsidP="003D4078">
      <w:pPr>
        <w:ind w:firstLine="709"/>
        <w:rPr>
          <w:sz w:val="28"/>
          <w:szCs w:val="28"/>
        </w:rPr>
      </w:pPr>
      <w:r w:rsidRPr="003D4078">
        <w:rPr>
          <w:sz w:val="28"/>
          <w:szCs w:val="28"/>
        </w:rPr>
        <w:t>Чаще заимствование происходит в форме получения денежного кредита у обладателей денежных средств, скажем в банке. Получив кредит, затем придется его вернуть в сумме Дв, превышающей Дк, то есть уплатить проценты за ссуду Дс. Очевидно что</w:t>
      </w:r>
    </w:p>
    <w:p w:rsidR="003D4078" w:rsidRPr="003D4078" w:rsidRDefault="003D4078" w:rsidP="003D4078">
      <w:pPr>
        <w:ind w:firstLine="709"/>
        <w:rPr>
          <w:sz w:val="28"/>
          <w:szCs w:val="28"/>
        </w:rPr>
      </w:pPr>
    </w:p>
    <w:p w:rsidR="00761B2A" w:rsidRDefault="00761B2A" w:rsidP="003D4078">
      <w:pPr>
        <w:pStyle w:val="ab"/>
        <w:spacing w:line="360" w:lineRule="auto"/>
        <w:ind w:firstLine="709"/>
        <w:jc w:val="both"/>
        <w:rPr>
          <w:sz w:val="28"/>
          <w:szCs w:val="28"/>
        </w:rPr>
      </w:pPr>
      <w:r w:rsidRPr="003D4078">
        <w:rPr>
          <w:sz w:val="28"/>
          <w:szCs w:val="28"/>
        </w:rPr>
        <w:t>Дс = Дв –Дк</w:t>
      </w:r>
      <w:r w:rsidR="003D4078">
        <w:rPr>
          <w:sz w:val="28"/>
          <w:szCs w:val="28"/>
        </w:rPr>
        <w:t xml:space="preserve"> </w:t>
      </w:r>
      <w:r w:rsidRPr="003D4078">
        <w:rPr>
          <w:sz w:val="28"/>
          <w:szCs w:val="28"/>
        </w:rPr>
        <w:t xml:space="preserve"> (1)</w:t>
      </w:r>
    </w:p>
    <w:p w:rsidR="003D4078" w:rsidRPr="003D4078" w:rsidRDefault="003D4078" w:rsidP="003D4078">
      <w:pPr>
        <w:pStyle w:val="ab"/>
        <w:spacing w:line="360" w:lineRule="auto"/>
        <w:ind w:firstLine="709"/>
        <w:jc w:val="both"/>
        <w:rPr>
          <w:sz w:val="28"/>
          <w:szCs w:val="28"/>
        </w:rPr>
      </w:pPr>
    </w:p>
    <w:p w:rsidR="00761B2A" w:rsidRDefault="00761B2A" w:rsidP="003D4078">
      <w:pPr>
        <w:ind w:firstLine="709"/>
        <w:rPr>
          <w:sz w:val="28"/>
          <w:szCs w:val="28"/>
        </w:rPr>
      </w:pPr>
      <w:r w:rsidRPr="003D4078">
        <w:rPr>
          <w:sz w:val="28"/>
          <w:szCs w:val="28"/>
        </w:rPr>
        <w:t>В итоге предприниматель несет денежные затраты Дз на осуществление операции,</w:t>
      </w:r>
      <w:r w:rsidR="003D4078">
        <w:rPr>
          <w:sz w:val="28"/>
          <w:szCs w:val="28"/>
        </w:rPr>
        <w:t xml:space="preserve"> </w:t>
      </w:r>
      <w:r w:rsidRPr="003D4078">
        <w:rPr>
          <w:sz w:val="28"/>
          <w:szCs w:val="28"/>
        </w:rPr>
        <w:t>которые определяются путем суммирования всех издержек</w:t>
      </w:r>
    </w:p>
    <w:p w:rsidR="003D4078" w:rsidRPr="003D4078" w:rsidRDefault="003D4078" w:rsidP="003D4078">
      <w:pPr>
        <w:ind w:firstLine="709"/>
        <w:rPr>
          <w:sz w:val="28"/>
          <w:szCs w:val="28"/>
        </w:rPr>
      </w:pPr>
    </w:p>
    <w:p w:rsidR="00761B2A" w:rsidRDefault="00761B2A" w:rsidP="003D4078">
      <w:pPr>
        <w:pStyle w:val="ab"/>
        <w:spacing w:line="360" w:lineRule="auto"/>
        <w:ind w:firstLine="709"/>
        <w:jc w:val="both"/>
        <w:rPr>
          <w:sz w:val="28"/>
          <w:szCs w:val="28"/>
        </w:rPr>
      </w:pPr>
      <w:r w:rsidRPr="003D4078">
        <w:rPr>
          <w:sz w:val="28"/>
          <w:szCs w:val="28"/>
        </w:rPr>
        <w:t>Дз = Др + Дм + До + Ди + Ду + Двн + Дс</w:t>
      </w:r>
      <w:r w:rsidR="003D4078">
        <w:rPr>
          <w:sz w:val="28"/>
          <w:szCs w:val="28"/>
        </w:rPr>
        <w:t xml:space="preserve"> </w:t>
      </w:r>
      <w:r w:rsidRPr="003D4078">
        <w:rPr>
          <w:sz w:val="28"/>
          <w:szCs w:val="28"/>
        </w:rPr>
        <w:t>(2)</w:t>
      </w:r>
    </w:p>
    <w:p w:rsidR="003D4078" w:rsidRDefault="003D4078" w:rsidP="003D4078">
      <w:pPr>
        <w:pStyle w:val="ab"/>
        <w:spacing w:line="360" w:lineRule="auto"/>
        <w:ind w:firstLine="709"/>
        <w:jc w:val="both"/>
        <w:rPr>
          <w:sz w:val="28"/>
          <w:szCs w:val="28"/>
        </w:rPr>
      </w:pPr>
    </w:p>
    <w:p w:rsidR="00761B2A" w:rsidRDefault="003D4078" w:rsidP="003D4078">
      <w:pPr>
        <w:pStyle w:val="ab"/>
        <w:spacing w:line="360" w:lineRule="auto"/>
        <w:ind w:firstLine="709"/>
        <w:jc w:val="both"/>
        <w:rPr>
          <w:sz w:val="28"/>
          <w:szCs w:val="28"/>
        </w:rPr>
      </w:pPr>
      <w:r>
        <w:rPr>
          <w:sz w:val="28"/>
          <w:szCs w:val="28"/>
        </w:rPr>
        <w:br w:type="page"/>
      </w:r>
      <w:r w:rsidR="00761B2A" w:rsidRPr="003D4078">
        <w:rPr>
          <w:sz w:val="28"/>
          <w:szCs w:val="28"/>
        </w:rPr>
        <w:t>Если предприниматель осуществляет операцию успешно и получает выручку за проданный товар Дт, превышающую затраты Дз, то в итоге операции образуется прибыль Пр, исчисляемая</w:t>
      </w:r>
    </w:p>
    <w:p w:rsidR="003D4078" w:rsidRPr="003D4078" w:rsidRDefault="003D4078" w:rsidP="003D4078">
      <w:pPr>
        <w:pStyle w:val="ab"/>
        <w:spacing w:line="360" w:lineRule="auto"/>
        <w:ind w:firstLine="709"/>
        <w:jc w:val="both"/>
        <w:rPr>
          <w:sz w:val="28"/>
          <w:szCs w:val="28"/>
        </w:rPr>
      </w:pPr>
    </w:p>
    <w:p w:rsidR="00761B2A" w:rsidRDefault="00761B2A" w:rsidP="003D4078">
      <w:pPr>
        <w:pStyle w:val="ab"/>
        <w:spacing w:line="360" w:lineRule="auto"/>
        <w:ind w:firstLine="709"/>
        <w:jc w:val="both"/>
        <w:rPr>
          <w:sz w:val="28"/>
          <w:szCs w:val="28"/>
        </w:rPr>
      </w:pPr>
      <w:r w:rsidRPr="003D4078">
        <w:rPr>
          <w:sz w:val="28"/>
          <w:szCs w:val="28"/>
        </w:rPr>
        <w:t>Пр = Дт – Дз</w:t>
      </w:r>
      <w:r w:rsidR="003D4078">
        <w:rPr>
          <w:sz w:val="28"/>
          <w:szCs w:val="28"/>
        </w:rPr>
        <w:t xml:space="preserve"> </w:t>
      </w:r>
      <w:r w:rsidRPr="003D4078">
        <w:rPr>
          <w:sz w:val="28"/>
          <w:szCs w:val="28"/>
        </w:rPr>
        <w:t>(3)</w:t>
      </w:r>
    </w:p>
    <w:p w:rsidR="003D4078" w:rsidRPr="003D4078" w:rsidRDefault="003D4078" w:rsidP="003D4078">
      <w:pPr>
        <w:pStyle w:val="ab"/>
        <w:spacing w:line="360" w:lineRule="auto"/>
        <w:ind w:firstLine="709"/>
        <w:jc w:val="both"/>
        <w:rPr>
          <w:sz w:val="28"/>
          <w:szCs w:val="28"/>
        </w:rPr>
      </w:pPr>
    </w:p>
    <w:p w:rsidR="00761B2A" w:rsidRDefault="00761B2A" w:rsidP="003D4078">
      <w:pPr>
        <w:ind w:firstLine="709"/>
        <w:rPr>
          <w:sz w:val="28"/>
          <w:szCs w:val="28"/>
        </w:rPr>
      </w:pPr>
      <w:r w:rsidRPr="003D4078">
        <w:rPr>
          <w:sz w:val="28"/>
          <w:szCs w:val="28"/>
        </w:rPr>
        <w:t>Однако, эта прибыль которую называют валовой прибылью или доходом, не достается предпринимателю полностью. Он получает только часть ее, ибо надо еще уплатить налоги, внести платежи финансовым органам в общей сумме Дн. Это, как мы уже знаем из ранее изученного, из жизни разнообразные налоги, платежи, такие как налог на добавленную стоимость, налог на прибыль и т.д. Величина налогов и платежей зависит от вида предпринимательской деятельности, используемых ресурсов, предоставляемых льгот. В итоге чистая, остаточная прибыль ПРч, которую получает предприниматель в итоге операции, равна</w:t>
      </w:r>
    </w:p>
    <w:p w:rsidR="003D4078" w:rsidRPr="003D4078" w:rsidRDefault="003D4078" w:rsidP="003D4078">
      <w:pPr>
        <w:ind w:firstLine="709"/>
        <w:rPr>
          <w:sz w:val="28"/>
          <w:szCs w:val="28"/>
        </w:rPr>
      </w:pPr>
    </w:p>
    <w:p w:rsidR="00761B2A" w:rsidRDefault="00761B2A" w:rsidP="003D4078">
      <w:pPr>
        <w:pStyle w:val="ab"/>
        <w:spacing w:line="360" w:lineRule="auto"/>
        <w:ind w:firstLine="709"/>
        <w:jc w:val="both"/>
        <w:rPr>
          <w:sz w:val="28"/>
          <w:szCs w:val="28"/>
        </w:rPr>
      </w:pPr>
      <w:r w:rsidRPr="003D4078">
        <w:rPr>
          <w:sz w:val="28"/>
          <w:szCs w:val="28"/>
        </w:rPr>
        <w:t>ПРч = Дт - Дз – Дн</w:t>
      </w:r>
      <w:r w:rsidR="003D4078">
        <w:rPr>
          <w:sz w:val="28"/>
          <w:szCs w:val="28"/>
        </w:rPr>
        <w:t xml:space="preserve"> </w:t>
      </w:r>
      <w:r w:rsidRPr="003D4078">
        <w:rPr>
          <w:sz w:val="28"/>
          <w:szCs w:val="28"/>
        </w:rPr>
        <w:t>(4)</w:t>
      </w:r>
    </w:p>
    <w:p w:rsidR="003D4078" w:rsidRPr="003D4078" w:rsidRDefault="003D4078" w:rsidP="003D4078">
      <w:pPr>
        <w:pStyle w:val="ab"/>
        <w:spacing w:line="360" w:lineRule="auto"/>
        <w:ind w:firstLine="709"/>
        <w:jc w:val="both"/>
        <w:rPr>
          <w:sz w:val="28"/>
          <w:szCs w:val="28"/>
        </w:rPr>
      </w:pPr>
    </w:p>
    <w:p w:rsidR="00761B2A" w:rsidRPr="003D4078" w:rsidRDefault="00761B2A" w:rsidP="003D4078">
      <w:pPr>
        <w:ind w:firstLine="709"/>
        <w:rPr>
          <w:sz w:val="28"/>
          <w:szCs w:val="28"/>
        </w:rPr>
      </w:pPr>
      <w:r w:rsidRPr="003D4078">
        <w:rPr>
          <w:sz w:val="28"/>
          <w:szCs w:val="28"/>
        </w:rPr>
        <w:t>Предпринимательство обычно считается целесообразным, если валовая прибыль составляет не менее 20%</w:t>
      </w:r>
      <w:r w:rsidR="003D4078">
        <w:rPr>
          <w:sz w:val="28"/>
          <w:szCs w:val="28"/>
        </w:rPr>
        <w:t xml:space="preserve"> </w:t>
      </w:r>
      <w:r w:rsidRPr="003D4078">
        <w:rPr>
          <w:sz w:val="28"/>
          <w:szCs w:val="28"/>
        </w:rPr>
        <w:t>от уровня затрат.</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Прежде чем создать и зарегистрировать предприятие, официально открыть свое дело, надо выбрать организационно-правовую форму предприятия. Это может быть частное предприятие, товарищество, кооператив, акционерное общество и т.п. Для развертывания предпринимательства необходим стартовый капитал. Это</w:t>
      </w:r>
      <w:r w:rsidR="003D4078">
        <w:rPr>
          <w:color w:val="auto"/>
          <w:sz w:val="28"/>
          <w:szCs w:val="28"/>
        </w:rPr>
        <w:t xml:space="preserve"> </w:t>
      </w:r>
      <w:r w:rsidRPr="003D4078">
        <w:rPr>
          <w:color w:val="auto"/>
          <w:sz w:val="28"/>
          <w:szCs w:val="28"/>
        </w:rPr>
        <w:t>факторы предпринимательской деятельности,</w:t>
      </w:r>
      <w:r w:rsidR="003D4078">
        <w:rPr>
          <w:color w:val="auto"/>
          <w:sz w:val="28"/>
          <w:szCs w:val="28"/>
        </w:rPr>
        <w:t xml:space="preserve"> </w:t>
      </w:r>
      <w:r w:rsidRPr="003D4078">
        <w:rPr>
          <w:color w:val="auto"/>
          <w:sz w:val="28"/>
          <w:szCs w:val="28"/>
        </w:rPr>
        <w:t>средства предпринимательства, деньги. В качестве стартового капитала можно использовать кредит, займы или уставной фонд, который вносят учредители предприятия.</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Предприниматель предвидит и избегает негативные последствия своей деятельности. Бизнес - это дело, приносящее доход, который является приоритетным в сравнении с такими элементами предпринимательства как Имидж, рейтинг. Есть понятие "криминальный бизнес", но нет понятия "криминальное предпринимательство".</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Условия, необходимые для развития предпринимательства и бизнеса: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I. Экономические:</w:t>
      </w:r>
    </w:p>
    <w:p w:rsidR="00761B2A" w:rsidRPr="003D4078" w:rsidRDefault="00761B2A" w:rsidP="003D4078">
      <w:pPr>
        <w:pStyle w:val="a8"/>
        <w:numPr>
          <w:ilvl w:val="0"/>
          <w:numId w:val="3"/>
        </w:numPr>
        <w:tabs>
          <w:tab w:val="clear" w:pos="1069"/>
        </w:tabs>
        <w:spacing w:before="0" w:beforeAutospacing="0" w:after="0" w:afterAutospacing="0"/>
        <w:ind w:left="0" w:firstLine="709"/>
        <w:rPr>
          <w:color w:val="auto"/>
          <w:sz w:val="28"/>
          <w:szCs w:val="28"/>
        </w:rPr>
      </w:pPr>
      <w:r w:rsidRPr="003D4078">
        <w:rPr>
          <w:color w:val="auto"/>
          <w:sz w:val="28"/>
          <w:szCs w:val="28"/>
        </w:rPr>
        <w:t>Частная собственность (индивидуальная, ассоциированная), как господствующая форма собственности.</w:t>
      </w:r>
    </w:p>
    <w:p w:rsidR="00761B2A" w:rsidRPr="003D4078" w:rsidRDefault="00761B2A" w:rsidP="003D4078">
      <w:pPr>
        <w:pStyle w:val="a8"/>
        <w:numPr>
          <w:ilvl w:val="0"/>
          <w:numId w:val="3"/>
        </w:numPr>
        <w:tabs>
          <w:tab w:val="clear" w:pos="1069"/>
        </w:tabs>
        <w:spacing w:before="0" w:beforeAutospacing="0" w:after="0" w:afterAutospacing="0"/>
        <w:ind w:left="0" w:firstLine="709"/>
        <w:rPr>
          <w:color w:val="auto"/>
          <w:sz w:val="28"/>
          <w:szCs w:val="28"/>
        </w:rPr>
      </w:pPr>
      <w:r w:rsidRPr="003D4078">
        <w:rPr>
          <w:color w:val="auto"/>
          <w:sz w:val="28"/>
          <w:szCs w:val="28"/>
        </w:rPr>
        <w:t>Свобода выбора материальных и финансовых ресурсов и свобода распределения продукта и чистой прибыли.</w:t>
      </w:r>
    </w:p>
    <w:p w:rsidR="00761B2A" w:rsidRPr="003D4078" w:rsidRDefault="00761B2A" w:rsidP="003D4078">
      <w:pPr>
        <w:pStyle w:val="a8"/>
        <w:numPr>
          <w:ilvl w:val="0"/>
          <w:numId w:val="3"/>
        </w:numPr>
        <w:tabs>
          <w:tab w:val="clear" w:pos="1069"/>
        </w:tabs>
        <w:spacing w:before="0" w:beforeAutospacing="0" w:after="0" w:afterAutospacing="0"/>
        <w:ind w:left="0" w:firstLine="709"/>
        <w:rPr>
          <w:color w:val="auto"/>
          <w:sz w:val="28"/>
          <w:szCs w:val="28"/>
        </w:rPr>
      </w:pPr>
      <w:r w:rsidRPr="003D4078">
        <w:rPr>
          <w:color w:val="auto"/>
          <w:sz w:val="28"/>
          <w:szCs w:val="28"/>
        </w:rPr>
        <w:t>Наличие условий для формирования первоначального капитала. ,</w:t>
      </w:r>
    </w:p>
    <w:p w:rsidR="00761B2A" w:rsidRPr="003D4078" w:rsidRDefault="00761B2A" w:rsidP="003D4078">
      <w:pPr>
        <w:pStyle w:val="a8"/>
        <w:numPr>
          <w:ilvl w:val="0"/>
          <w:numId w:val="3"/>
        </w:numPr>
        <w:tabs>
          <w:tab w:val="clear" w:pos="1069"/>
        </w:tabs>
        <w:spacing w:before="0" w:beforeAutospacing="0" w:after="0" w:afterAutospacing="0"/>
        <w:ind w:left="0" w:firstLine="709"/>
        <w:rPr>
          <w:color w:val="auto"/>
          <w:sz w:val="28"/>
          <w:szCs w:val="28"/>
        </w:rPr>
      </w:pPr>
      <w:r w:rsidRPr="003D4078">
        <w:rPr>
          <w:color w:val="auto"/>
          <w:sz w:val="28"/>
          <w:szCs w:val="28"/>
        </w:rPr>
        <w:t>Знания требований развивающегося рынка, умение адаптироваться в конкурентной среде. Не все могут стать предпринимателями, нужны определенные способности.</w:t>
      </w:r>
    </w:p>
    <w:p w:rsidR="00761B2A" w:rsidRPr="003D4078" w:rsidRDefault="00761B2A" w:rsidP="003D4078">
      <w:pPr>
        <w:pStyle w:val="a8"/>
        <w:numPr>
          <w:ilvl w:val="0"/>
          <w:numId w:val="3"/>
        </w:numPr>
        <w:tabs>
          <w:tab w:val="clear" w:pos="1069"/>
        </w:tabs>
        <w:spacing w:before="0" w:beforeAutospacing="0" w:after="0" w:afterAutospacing="0"/>
        <w:ind w:left="0" w:firstLine="709"/>
        <w:rPr>
          <w:color w:val="auto"/>
          <w:sz w:val="28"/>
          <w:szCs w:val="28"/>
        </w:rPr>
      </w:pPr>
      <w:r w:rsidRPr="003D4078">
        <w:rPr>
          <w:color w:val="auto"/>
          <w:sz w:val="28"/>
          <w:szCs w:val="28"/>
        </w:rPr>
        <w:t>Свободный доступ к информации, ее достоверность.</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II. Политические:</w:t>
      </w:r>
    </w:p>
    <w:p w:rsidR="00761B2A" w:rsidRPr="003D4078" w:rsidRDefault="00761B2A" w:rsidP="003D4078">
      <w:pPr>
        <w:pStyle w:val="a8"/>
        <w:numPr>
          <w:ilvl w:val="0"/>
          <w:numId w:val="4"/>
        </w:numPr>
        <w:tabs>
          <w:tab w:val="clear" w:pos="1069"/>
        </w:tabs>
        <w:spacing w:before="0" w:beforeAutospacing="0" w:after="0" w:afterAutospacing="0"/>
        <w:ind w:left="0" w:firstLine="709"/>
        <w:rPr>
          <w:color w:val="auto"/>
          <w:sz w:val="28"/>
          <w:szCs w:val="28"/>
        </w:rPr>
      </w:pPr>
      <w:r w:rsidRPr="003D4078">
        <w:rPr>
          <w:color w:val="auto"/>
          <w:sz w:val="28"/>
          <w:szCs w:val="28"/>
        </w:rPr>
        <w:t>Политическая стабильность</w:t>
      </w:r>
    </w:p>
    <w:p w:rsidR="00761B2A" w:rsidRPr="003D4078" w:rsidRDefault="00761B2A" w:rsidP="003D4078">
      <w:pPr>
        <w:pStyle w:val="a8"/>
        <w:numPr>
          <w:ilvl w:val="0"/>
          <w:numId w:val="4"/>
        </w:numPr>
        <w:tabs>
          <w:tab w:val="clear" w:pos="1069"/>
        </w:tabs>
        <w:spacing w:before="0" w:beforeAutospacing="0" w:after="0" w:afterAutospacing="0"/>
        <w:ind w:left="0" w:firstLine="709"/>
        <w:rPr>
          <w:color w:val="auto"/>
          <w:sz w:val="28"/>
          <w:szCs w:val="28"/>
        </w:rPr>
      </w:pPr>
      <w:r w:rsidRPr="003D4078">
        <w:rPr>
          <w:color w:val="auto"/>
          <w:sz w:val="28"/>
          <w:szCs w:val="28"/>
        </w:rPr>
        <w:t>Экономическая политика, направленная на развитие рыночных отношений.</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III. Юридические:</w:t>
      </w:r>
    </w:p>
    <w:p w:rsidR="00761B2A" w:rsidRPr="003D4078" w:rsidRDefault="00761B2A" w:rsidP="003D4078">
      <w:pPr>
        <w:pStyle w:val="a8"/>
        <w:numPr>
          <w:ilvl w:val="0"/>
          <w:numId w:val="5"/>
        </w:numPr>
        <w:tabs>
          <w:tab w:val="clear" w:pos="1069"/>
        </w:tabs>
        <w:spacing w:before="0" w:beforeAutospacing="0" w:after="0" w:afterAutospacing="0"/>
        <w:ind w:left="0" w:firstLine="709"/>
        <w:rPr>
          <w:color w:val="auto"/>
          <w:sz w:val="28"/>
          <w:szCs w:val="28"/>
        </w:rPr>
      </w:pPr>
      <w:r w:rsidRPr="003D4078">
        <w:rPr>
          <w:color w:val="auto"/>
          <w:sz w:val="28"/>
          <w:szCs w:val="28"/>
        </w:rPr>
        <w:t>Правовое регулирование предпринимательства</w:t>
      </w:r>
    </w:p>
    <w:p w:rsidR="00761B2A" w:rsidRPr="003D4078" w:rsidRDefault="00761B2A" w:rsidP="003D4078">
      <w:pPr>
        <w:pStyle w:val="a8"/>
        <w:numPr>
          <w:ilvl w:val="0"/>
          <w:numId w:val="5"/>
        </w:numPr>
        <w:tabs>
          <w:tab w:val="clear" w:pos="1069"/>
        </w:tabs>
        <w:spacing w:before="0" w:beforeAutospacing="0" w:after="0" w:afterAutospacing="0"/>
        <w:ind w:left="0" w:firstLine="709"/>
        <w:rPr>
          <w:color w:val="auto"/>
          <w:sz w:val="28"/>
          <w:szCs w:val="28"/>
        </w:rPr>
      </w:pPr>
      <w:r w:rsidRPr="003D4078">
        <w:rPr>
          <w:color w:val="auto"/>
          <w:sz w:val="28"/>
          <w:szCs w:val="28"/>
        </w:rPr>
        <w:t>Правовая грамотность и культура: знание законов и нормативов, обязательность исполнения для всех субъектов общества.</w:t>
      </w:r>
    </w:p>
    <w:p w:rsidR="00761B2A" w:rsidRPr="003D4078" w:rsidRDefault="00761B2A" w:rsidP="003D4078">
      <w:pPr>
        <w:pStyle w:val="a9"/>
        <w:ind w:firstLine="709"/>
        <w:rPr>
          <w:color w:val="auto"/>
        </w:rPr>
      </w:pPr>
      <w:r w:rsidRPr="003D4078">
        <w:rPr>
          <w:color w:val="auto"/>
        </w:rPr>
        <w:t>IV. Свободная конкуренция.</w:t>
      </w:r>
    </w:p>
    <w:p w:rsidR="00761B2A" w:rsidRPr="003D4078" w:rsidRDefault="00761B2A" w:rsidP="003D4078">
      <w:pPr>
        <w:pStyle w:val="a9"/>
        <w:ind w:firstLine="709"/>
        <w:rPr>
          <w:color w:val="auto"/>
        </w:rPr>
      </w:pPr>
      <w:r w:rsidRPr="003D4078">
        <w:rPr>
          <w:color w:val="auto"/>
        </w:rPr>
        <w:t>V. Развитая инфраструктура рынка. Банковская система, рынок ценных бумаг, система страхования рисков, информационные технологии.</w:t>
      </w:r>
    </w:p>
    <w:p w:rsidR="00761B2A" w:rsidRPr="003D4078" w:rsidRDefault="00761B2A" w:rsidP="003D4078">
      <w:pPr>
        <w:pStyle w:val="a9"/>
        <w:ind w:firstLine="709"/>
        <w:rPr>
          <w:color w:val="auto"/>
        </w:rPr>
      </w:pPr>
      <w:r w:rsidRPr="003D4078">
        <w:rPr>
          <w:color w:val="auto"/>
        </w:rPr>
        <w:t>В некоторых странах существуют школы развития предпринимательства, т.н. бизнес-инкубаторы, где разного рода эксперты: экономисты, юристы, психологи консультируют, обучают предпринимательству, учат разрабатывать бизнес-планы, налаживать контакты с партнерами и т.д.</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Развитие предпринимательства несет в себе множество важных преимуществ:</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увеличение числа собственников, а значит, формирование среднего класса — главного гаранта политической стабильности в демократическом обществе;</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рост доли экономически активного населения, что увеличивает доходы граждан и сглаживает диспропорции в благосостоянии различных социальных групп;</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селекция наиболее энергичных, дееспособных индивидуальностей, для которых малый бизнес становится первичной школой самореализации;</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создание новых рабочих мест с относительно низкими капитальными затратами, особенно в сфере обслуживания;</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трудоустройство работников, высвобождаемых в госсекторе, а также представителей социально уязвимых групп населения (беженцев из «горячих точек», инвалидов, молодежи, женщин);</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подготовка кадров за счет использования работников с ограниченным формальным образованием, которые приобретают свою квалификацию на месте работы;</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разработка и внедрение технологических, технических и организационных новшеств (стремясь выжить в конкурентной борьбе, малые фирмы чаще склонны идти на риск и осуществлять новые проекты);</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косвенная стимуляция эффективности производства крупных компаний путем освоения новых рынков, которые солидные фирмы считают недостаточно емкими (из недр малого бизнеса нередко вырастают не только крупные компании, но и наиболее современные наукоемкие отрасли и производства);</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ликвидация монополии производителей, создание конкурентной среды;</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мобилизация материальных, финансовых и природных ресурсов, которые иначе остались бы невостребованными, а также более эффективное их использование (например, малый бизнес мобилизует небольшие сбережения граждан, не склонных прибегать к услугам банковской системы, но готовых вкладывать деньги в собственное предприятие; при этом владельцы стремятся экономить и пускать капитал в оборот, даже если их доход невелик);</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снижение фондовооруженности и капиталоемкости при выпуске более трудоемкой продукции, быстрая окупаемость вложений (например, в США у компаний с числом занятых менее 100 чел. продажи на доллар активов больше, чем у крупных компаний, не только в таких отраслях, как сервис, финансовое страхование, оптовая торговля, но и на транспорте, а также в обрабатывающей промышленности);</w:t>
      </w:r>
    </w:p>
    <w:p w:rsidR="00761B2A" w:rsidRPr="003D4078" w:rsidRDefault="00761B2A" w:rsidP="003D4078">
      <w:pPr>
        <w:pStyle w:val="a8"/>
        <w:numPr>
          <w:ilvl w:val="0"/>
          <w:numId w:val="2"/>
        </w:numPr>
        <w:tabs>
          <w:tab w:val="clear" w:pos="1789"/>
        </w:tabs>
        <w:spacing w:before="0" w:beforeAutospacing="0" w:after="0" w:afterAutospacing="0"/>
        <w:ind w:left="0" w:firstLine="709"/>
        <w:rPr>
          <w:color w:val="auto"/>
          <w:sz w:val="28"/>
          <w:szCs w:val="28"/>
        </w:rPr>
      </w:pPr>
      <w:r w:rsidRPr="003D4078">
        <w:rPr>
          <w:color w:val="auto"/>
          <w:sz w:val="28"/>
          <w:szCs w:val="28"/>
        </w:rPr>
        <w:t>улучшение взаимосвязи между различными секторами экономики.</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Таким образом, трудно переоценить значимость развития предпринимательства для нашей страны, где оно способно коренным образом и без существенных капитальных вложений расширить производство многих потребительских товаров и услуг (в первую очередь — для беднейших слоев, составляющих большинство населения) с использованием местных источников сырья, решить проблему занятости, ускорить научно-технический прогресс и составить позитивную альтернативу криминальному бизнесу.</w:t>
      </w:r>
    </w:p>
    <w:p w:rsidR="003D4078" w:rsidRDefault="003D4078" w:rsidP="003D4078">
      <w:pPr>
        <w:pStyle w:val="1"/>
        <w:spacing w:before="0" w:after="0"/>
        <w:ind w:firstLine="709"/>
        <w:jc w:val="both"/>
        <w:rPr>
          <w:szCs w:val="28"/>
        </w:rPr>
      </w:pPr>
    </w:p>
    <w:p w:rsidR="00761B2A" w:rsidRPr="003D4078" w:rsidRDefault="00761B2A" w:rsidP="003D4078">
      <w:pPr>
        <w:pStyle w:val="1"/>
        <w:spacing w:before="0" w:after="0"/>
        <w:ind w:firstLine="709"/>
        <w:rPr>
          <w:szCs w:val="28"/>
        </w:rPr>
      </w:pPr>
      <w:r w:rsidRPr="003D4078">
        <w:rPr>
          <w:szCs w:val="28"/>
        </w:rPr>
        <w:br w:type="page"/>
      </w:r>
      <w:bookmarkStart w:id="7" w:name="_Toc162237803"/>
      <w:bookmarkStart w:id="8" w:name="_Toc183579086"/>
      <w:r w:rsidRPr="003D4078">
        <w:rPr>
          <w:szCs w:val="28"/>
        </w:rPr>
        <w:t>Глава 2</w:t>
      </w:r>
      <w:r w:rsidR="003D4078">
        <w:rPr>
          <w:szCs w:val="28"/>
        </w:rPr>
        <w:t>.</w:t>
      </w:r>
      <w:r w:rsidRPr="003D4078">
        <w:rPr>
          <w:szCs w:val="28"/>
        </w:rPr>
        <w:t xml:space="preserve"> </w:t>
      </w:r>
      <w:bookmarkEnd w:id="7"/>
      <w:r w:rsidRPr="003D4078">
        <w:rPr>
          <w:szCs w:val="28"/>
        </w:rPr>
        <w:t>Тенденции и проблемы становления и развития предпринимательства в Казахстане</w:t>
      </w:r>
      <w:bookmarkEnd w:id="8"/>
    </w:p>
    <w:p w:rsidR="003D4078" w:rsidRDefault="003D4078" w:rsidP="003D4078">
      <w:pPr>
        <w:pStyle w:val="2"/>
        <w:spacing w:before="0" w:after="0"/>
        <w:ind w:firstLine="709"/>
        <w:rPr>
          <w:rFonts w:cs="Times New Roman"/>
        </w:rPr>
      </w:pPr>
      <w:bookmarkStart w:id="9" w:name="_Toc183579087"/>
    </w:p>
    <w:p w:rsidR="00761B2A" w:rsidRPr="003D4078" w:rsidRDefault="00761B2A" w:rsidP="003D4078">
      <w:pPr>
        <w:pStyle w:val="2"/>
        <w:spacing w:before="0" w:after="0"/>
        <w:ind w:firstLine="709"/>
        <w:rPr>
          <w:rFonts w:cs="Times New Roman"/>
        </w:rPr>
      </w:pPr>
      <w:r w:rsidRPr="003D4078">
        <w:rPr>
          <w:rFonts w:cs="Times New Roman"/>
        </w:rPr>
        <w:t>2.1 Этапы формирования предпринимательства в Республике Казахстан</w:t>
      </w:r>
      <w:bookmarkEnd w:id="9"/>
    </w:p>
    <w:p w:rsidR="003D4078" w:rsidRDefault="003D4078" w:rsidP="003D4078">
      <w:pPr>
        <w:pStyle w:val="a8"/>
        <w:spacing w:before="0" w:beforeAutospacing="0" w:after="0" w:afterAutospacing="0"/>
        <w:ind w:firstLine="709"/>
        <w:rPr>
          <w:color w:val="auto"/>
          <w:sz w:val="28"/>
          <w:szCs w:val="28"/>
        </w:rPr>
      </w:pP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Формирование</w:t>
      </w:r>
      <w:r w:rsidR="003D4078">
        <w:rPr>
          <w:color w:val="auto"/>
          <w:sz w:val="28"/>
          <w:szCs w:val="28"/>
        </w:rPr>
        <w:t xml:space="preserve"> </w:t>
      </w:r>
      <w:r w:rsidRPr="003D4078">
        <w:rPr>
          <w:color w:val="auto"/>
          <w:sz w:val="28"/>
          <w:szCs w:val="28"/>
        </w:rPr>
        <w:t>отечественного частного предпринимательства в Казахстане началось</w:t>
      </w:r>
      <w:r w:rsidR="003D4078">
        <w:rPr>
          <w:color w:val="auto"/>
          <w:sz w:val="28"/>
          <w:szCs w:val="28"/>
        </w:rPr>
        <w:t xml:space="preserve"> </w:t>
      </w:r>
      <w:r w:rsidRPr="003D4078">
        <w:rPr>
          <w:color w:val="auto"/>
          <w:sz w:val="28"/>
          <w:szCs w:val="28"/>
        </w:rPr>
        <w:t>с первых лет независимости -</w:t>
      </w:r>
      <w:r w:rsidR="003D4078">
        <w:rPr>
          <w:color w:val="auto"/>
          <w:sz w:val="28"/>
          <w:szCs w:val="28"/>
        </w:rPr>
        <w:t xml:space="preserve"> </w:t>
      </w:r>
      <w:r w:rsidRPr="003D4078">
        <w:rPr>
          <w:color w:val="auto"/>
          <w:sz w:val="28"/>
          <w:szCs w:val="28"/>
        </w:rPr>
        <w:t>в период</w:t>
      </w:r>
      <w:r w:rsidR="003D4078">
        <w:rPr>
          <w:color w:val="auto"/>
          <w:sz w:val="28"/>
          <w:szCs w:val="28"/>
        </w:rPr>
        <w:t xml:space="preserve"> </w:t>
      </w:r>
      <w:r w:rsidRPr="003D4078">
        <w:rPr>
          <w:color w:val="auto"/>
          <w:sz w:val="28"/>
          <w:szCs w:val="28"/>
        </w:rPr>
        <w:t>жесточайшего товарного дефицита, гиперинфляции, снижения</w:t>
      </w:r>
      <w:r w:rsidR="003D4078">
        <w:rPr>
          <w:color w:val="auto"/>
          <w:sz w:val="28"/>
          <w:szCs w:val="28"/>
        </w:rPr>
        <w:t xml:space="preserve"> </w:t>
      </w:r>
      <w:r w:rsidRPr="003D4078">
        <w:rPr>
          <w:color w:val="auto"/>
          <w:sz w:val="28"/>
          <w:szCs w:val="28"/>
        </w:rPr>
        <w:t>жизненного уровня населения. Это было время трудных решений. В экономике преобладала государственная собственность. Полностью отсутствовала законодательная база для развития рыночных отношений. Действующие законы носили репрессивный характер по отношению к частной собственности и предпринимательской деятельности. И самое страшное – в общественном сознании предпринимателя воспринимали только негативно как спекулянты, эксплуататора, расхитителя общенародного достояния.</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реформировании казахстанской экономики еще со времен перестройки малые предприятия (МП) взяли на себя роль создателя почвы для новой системы хозяйствования. Доминирующий сегодня частный сектор зарождался именно в сфере малого бизнеса. И вполне закономерно, что к настоящему времени, по официальным данным, на долю частных субъектов малого предпринимательства в общем количестве частных, государственных и муниципальных, общественных МП приходится 84%. Малые предприятия, располагая 3,4% стоимости основных средств экономики Казахстана и 14% числа занятых, производят 12% ВВП и дают</w:t>
      </w:r>
      <w:r w:rsidR="003D4078">
        <w:rPr>
          <w:color w:val="auto"/>
          <w:sz w:val="28"/>
          <w:szCs w:val="28"/>
        </w:rPr>
        <w:t xml:space="preserve"> </w:t>
      </w:r>
      <w:r w:rsidRPr="003D4078">
        <w:rPr>
          <w:color w:val="auto"/>
          <w:sz w:val="28"/>
          <w:szCs w:val="28"/>
        </w:rPr>
        <w:t>всей прибыли по народному хозяйству. Это говорит о широких, но еще далеко не полностью раскрытых внутренних возможностях развития малого предпринимательства.[4, 112]</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Для углубленного понимания нынешней ситуации с развитием казахстанских МП необходимо критически рассмотреть некоторые страницы "новейшей истории".</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Казахстанское малое предпринимательство в своем становлении за последние десять лет уже прошло три этапа и находится накануне вхождения в новый, четвертый, этап. Первый и наиболее яркий из них наблюдался еще в условиях бывшего СССР в конце 80-х годов. Огромные льготы всех видов, в том числе за счет средств госбюджета, в целом более благоприятное положение дел в экономике обусловили отношение ветеранов к данному периоду как к "золотому веку" малого предпринимательства. Действительно, происходило очень быстрое и легкое накопление капиталов, развивались производство дефицитных товаров широкого потребления и сфера всевозможных и столь же дефицитных тогда бытовых услуг, розничной торговли, общественного питания и пр.</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1993- 95 год - годы шоковой терапии - характеризовался самыми высокими с середины 80-х годов темпами роста числа малых предприятий (в 2,1 раза) и численности занятых в них. Этот факт носит феноменальный характер, поскольку осуществленная тогда либерализация цен и введение налогового прессинга сильно подорвали финансовую базу малого предпринимательства. Бурная инфляция привела, с одной стороны, к обесценению сбережений населения, а с другой - к резкому увеличению процентных ставок банковского кредита. Это вызвало настоящий паралич инвестиционной деятельности, не преодоленный до сих пор.</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Статистические данные показывают, что абсолютным лидером по увеличению числа малых предприятий стала тогда сфера науки и научного обслуживания. В ней число малых предприятий возросло в 3,4 раза. Количество малых предприятий в сфере сельского хозяйства увеличилось в 3,1 раза. Затем следуют материально-техническое снабжение и общая коммерческая деятельность по обеспечению функционирования рынка (2,9 раза). К ним тесно примыкает сфера народного образования (2,8 раза).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то же время в 1992 г. в общей структуре казахстанского малого предпринимательства произошло резкое уменьшение доли МП в сфере материального производства.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Феноменальный рост числа МП в 1993-95 г. имеет свое объяснение. Бурное развитие торгово-посреднического малого предпринимательства стало ответной реакцией на подрыв первоначальной финансовой базы. Либерализация внешней торговли еще в условиях бывшего СССР и снятие запретов на частную торговлю внутри страны создали благоприятные условия для любой торговой деятельности.</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Падение потребительского платежеспособного спроса торговое малое предпринимательство тогда активно компенсировало импортом товаров, хотя и не очень качественных (типа продукции китайского производства), но пользовавшихся ажиотажным спросом у казахстанского потребителя. Быстрая оборачиваемость мелких торговых капиталов превращала их в капиталы средних размеров. Более того, мелкая торговля быстро реагировала на нарастающую социально-экономическую дифференциацию казахстанского общества, группируясь в нишах обслуживания как массовых потребителей, так и потребителей с высоким уровнем доходов. Достаточно быстро рядом с мелкими торговыми палатками стали возникать элитные магазины, владельцы и работники которых нередко начинали с "челночной" деятельности. К позитивной роли торговой и посреднической деятельности МП следует отнести и их участие в создании новых хозяйственных связей. Инициированная либерализацией цен рядом других факторов</w:t>
      </w:r>
      <w:r w:rsidR="003D4078">
        <w:rPr>
          <w:color w:val="auto"/>
          <w:sz w:val="28"/>
          <w:szCs w:val="28"/>
        </w:rPr>
        <w:t xml:space="preserve"> </w:t>
      </w:r>
      <w:r w:rsidRPr="003D4078">
        <w:rPr>
          <w:color w:val="auto"/>
          <w:sz w:val="28"/>
          <w:szCs w:val="28"/>
        </w:rPr>
        <w:t>полная "закупорка" ранее сложившихся каналов взаимосвязей между производителями, поставщиками и торговлей открыла широкое поле для деятельности малых фирм по снабжению и сбыту продукции. Конечно, для новых хозяйственных связей в полном объеме нужен новый технологический каркас экономики с соответствующими рыночными, высокоэффективными каналами движения товаров от производителей к потребителям. В стратегическом плане задача создания такого каркаса малому бизнесу не по силам, так как требует многих лет и огромных капитальных вложений.</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целом ситуация 1993-95 г. может быть охарактеризована общепринятым термином "грюндерство". Малое предпринимательство было составным элементом этого массового процесса учредительства. Биржи, банки, страховые фирмы, крупные частные и полугосударственные акционерные предприятия возникали по Казахстан</w:t>
      </w:r>
      <w:r w:rsidRPr="003D4078">
        <w:rPr>
          <w:color w:val="auto"/>
          <w:sz w:val="28"/>
          <w:szCs w:val="28"/>
          <w:lang w:val="en-US"/>
        </w:rPr>
        <w:t>e</w:t>
      </w:r>
      <w:r w:rsidRPr="003D4078">
        <w:rPr>
          <w:color w:val="auto"/>
          <w:sz w:val="28"/>
          <w:szCs w:val="28"/>
        </w:rPr>
        <w:t xml:space="preserve"> в невероятных количествах. Люди впервые в жизни получили свободу для самостоятельной предпринимательской деятельности, право заниматься финансовым планированием, что ранее было абсолютной монополией государственных структур и их чиновников. Такие мотивации в сочетании с развалом государственных, прежде всего бюджетных предприятий и организаций, с надеждой на получение высоких доходом от достаточно простых видов работ и услуг не могли не породить крупномасштабного грюндерства. Подобное грюндерство объясняется не столько экономическими причинами, сколько общими законам социальной психологии в их приложении к очевидной для Казахстана ситуации кардинального общественного перелома.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Многие малые предприятия появлялись на свет не в силу экономической целесообразности, не имея какой-либо программы долговременного развития, а только из общей надежды, мечты их организаторов на достаточно абстрактную " лучшую жизнь" (в основном в стиле привлекательных трафаретов общества свободного предпринимательства и всеобщего потребления). В определенном смысле психологические ожидания скорого процветания доминировали над трезвым экономическим расчетом и даже здравым смыслом.[7, 33]</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Именно этим объясняется феномен бурного появления многочисленных частных мелких научных фирм в условиях очень быстрого свертывания какого-либо спроса на научную продукцию из-за острейшего инвестиционного кризиса, спада инновационной активности и фантастического дефицита бюджетов всех уровней. Психологически это явление объясняется еще и тем, что научная деятельность, личность исследователя в течение многих предшествовавших десятилетий были в состоянии явной невостребованности. Новые условия давали бывшим научным сотрудникам надежду на самостоятельный выход из того тупикового положения, в котором они находились в государственных академических, отраслевых и прочих научных учреждениях в 70-е и в 80-е годы.[16, 35]</w:t>
      </w:r>
    </w:p>
    <w:p w:rsidR="00761B2A" w:rsidRPr="003D4078" w:rsidRDefault="00761B2A" w:rsidP="003D4078">
      <w:pPr>
        <w:pStyle w:val="a8"/>
        <w:spacing w:before="0" w:beforeAutospacing="0" w:after="0" w:afterAutospacing="0"/>
        <w:ind w:firstLine="709"/>
        <w:rPr>
          <w:color w:val="auto"/>
          <w:sz w:val="28"/>
          <w:szCs w:val="28"/>
          <w:lang w:val="en-US"/>
        </w:rPr>
      </w:pPr>
      <w:r w:rsidRPr="003D4078">
        <w:rPr>
          <w:color w:val="auto"/>
          <w:sz w:val="28"/>
          <w:szCs w:val="28"/>
        </w:rPr>
        <w:t>В экономике Казахстана стала прослеживаться тенденция к началу новой, рыночной концентрации и централизации капиталов, а также самой хозяйственной деятельности. Получил развитие процесс поглощения предприятий. Часто наиболее рентабельные малые предприятия оказываются первой жертвой таких поглощений. Например, в Алматы на месте еще недавно многочисленных индивидуальных торговых ларьков возникли хорошо оформленные торговые павильоны, принадлежащие той или иной крупной фирме. Менее рентабельные МП также не выдерживают экономической конкуренции со средними и крупными фирмами и вынуждены свертывать свою деятельность. В этом смысле на нынешнем этапе казахстанских реформ процессы централизации и концентрации капиталов также противостоят увеличению численности МП. Но в дальнейшем, как мы полагаем, новые крупные и средние предприятия будут самым активным образом стимулировать создание новых МП в структуре формируемых новых хозяйственно-технологических цепочек. [</w:t>
      </w:r>
      <w:r w:rsidRPr="003D4078">
        <w:rPr>
          <w:color w:val="auto"/>
          <w:sz w:val="28"/>
          <w:szCs w:val="28"/>
          <w:lang w:val="en-US"/>
        </w:rPr>
        <w:t>5, 56]</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На кардинальное замедление прироста числа МП в 1995-1996 гг. повлияло и завершение перерегистрации малых предприятий, созданных еще по законам бывшего СССР. Действующие МП в ходе перерегистрации принимали новые организационные формы, а прекратившие свою работу - просто ликвидировались. Поскольку величина числившихся зарегистрированными, но реально не функционировавших МП была достаточно велика, их официальная ликвидация внесла существенный вклад в общее замедление темпов роста числа малых предприятий Казахстана. Фактор перерегистрации и ликвидации не работающих предприятий в полной мере проявил себя в связи с введением в практику хозяйственной деятельности нового Гражданского кодекса (ГК). В соответствии с положениями его первой части малые предприятия, имеющие форму товариществ (а это очень распространенная хозяйственная форма малых предприятий), должны переоформить свои учредительские документы, приняв другие, предусмотренные ГК хозяйственные формы. Если учесть, что даже по официальным оценкам, более трети зарегистрированных малых предприятий либо не приступали к хозяйственной деятельности, либо приостановили ее, не ликвидировавшись, то очевидно, что начавшаяся перерегистрация и соответственно официальная ликвидация реально не функционирующих малых предприятий должны привести к дальнейшему существенному снижению числа малых предприятий в Казахстане. А с учетом того, что в ряде</w:t>
      </w:r>
      <w:r w:rsidR="003D4078">
        <w:rPr>
          <w:color w:val="auto"/>
          <w:sz w:val="28"/>
          <w:szCs w:val="28"/>
        </w:rPr>
        <w:t xml:space="preserve"> </w:t>
      </w:r>
      <w:r w:rsidRPr="003D4078">
        <w:rPr>
          <w:color w:val="auto"/>
          <w:sz w:val="28"/>
          <w:szCs w:val="28"/>
        </w:rPr>
        <w:t>регионов Казахстана реально действует чуть более половины зарегистрированных МП, перерегистрация внесет определенные коррективы и в региональную структуру малого предпринимательства страны.</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Начало перехода к рыночной экономике (1991 год) в Казахстане проходило в условиях кризиса, обусловленного массовым разрывом торгово-экономических связей, отсутствием координации в проведении единой финансово-кредитной политики, ускоренным демонтажем</w:t>
      </w:r>
      <w:r w:rsidR="003D4078">
        <w:rPr>
          <w:color w:val="auto"/>
          <w:sz w:val="28"/>
          <w:szCs w:val="28"/>
        </w:rPr>
        <w:t xml:space="preserve"> </w:t>
      </w:r>
      <w:r w:rsidRPr="003D4078">
        <w:rPr>
          <w:color w:val="auto"/>
          <w:sz w:val="28"/>
          <w:szCs w:val="28"/>
        </w:rPr>
        <w:t>старой системы производственных отношений. Экономика Казахстана в основном сориентированная</w:t>
      </w:r>
      <w:r w:rsidR="003D4078">
        <w:rPr>
          <w:color w:val="auto"/>
          <w:sz w:val="28"/>
          <w:szCs w:val="28"/>
        </w:rPr>
        <w:t xml:space="preserve"> </w:t>
      </w:r>
      <w:r w:rsidRPr="003D4078">
        <w:rPr>
          <w:color w:val="auto"/>
          <w:sz w:val="28"/>
          <w:szCs w:val="28"/>
        </w:rPr>
        <w:t>на производство сырьевой продукции, имела высокую степень интегрирования в рамках единой экономической системы бывшего советского государства, что послужило дополнительному усилению проблем. Поэтому динамика социально-экономического развития страны в середине 90-х годов производила тяжелое впечатление. Падал уровень жизни людей. Производство</w:t>
      </w:r>
      <w:r w:rsidR="003D4078">
        <w:rPr>
          <w:color w:val="auto"/>
          <w:sz w:val="28"/>
          <w:szCs w:val="28"/>
        </w:rPr>
        <w:t xml:space="preserve"> </w:t>
      </w:r>
      <w:r w:rsidRPr="003D4078">
        <w:rPr>
          <w:color w:val="auto"/>
          <w:sz w:val="28"/>
          <w:szCs w:val="28"/>
        </w:rPr>
        <w:t>потребительских товаров сокращалось в среднем на 20% в год. Росла безработица – около 40% в год. Происходило вымывание валютных средств из государства. Шло разрушение</w:t>
      </w:r>
      <w:r w:rsidR="003D4078">
        <w:rPr>
          <w:color w:val="auto"/>
          <w:sz w:val="28"/>
          <w:szCs w:val="28"/>
        </w:rPr>
        <w:t xml:space="preserve"> </w:t>
      </w:r>
      <w:r w:rsidRPr="003D4078">
        <w:rPr>
          <w:color w:val="auto"/>
          <w:sz w:val="28"/>
          <w:szCs w:val="28"/>
        </w:rPr>
        <w:t>старой экономической системы. Новый же рыночный механизм</w:t>
      </w:r>
      <w:r w:rsidR="003D4078">
        <w:rPr>
          <w:color w:val="auto"/>
          <w:sz w:val="28"/>
          <w:szCs w:val="28"/>
        </w:rPr>
        <w:t xml:space="preserve"> </w:t>
      </w:r>
      <w:r w:rsidRPr="003D4078">
        <w:rPr>
          <w:color w:val="auto"/>
          <w:sz w:val="28"/>
          <w:szCs w:val="28"/>
        </w:rPr>
        <w:t>еще только формировался. [7, c.6]</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Именно в этот период формируется и четко формулируется стратегия экономического развития государства, оформленная в послании Президента страны народу Казахстана - Стратегия «Казахстан-2030»:</w:t>
      </w:r>
      <w:r w:rsidR="003D4078">
        <w:rPr>
          <w:color w:val="auto"/>
          <w:sz w:val="28"/>
          <w:szCs w:val="28"/>
        </w:rPr>
        <w:t xml:space="preserve"> </w:t>
      </w:r>
      <w:r w:rsidRPr="003D4078">
        <w:rPr>
          <w:color w:val="auto"/>
          <w:sz w:val="28"/>
          <w:szCs w:val="28"/>
        </w:rPr>
        <w:t>«Наша стратегия здорового экономического роста основывается на сильной рыночной экономике, активной роли государства и привлечении значительных иностранных инвестиций…Чтобы не стать страной с моносырьевой ориентацией, мы еще более опережающими темпами должны развивать легкую и пищевую промышленность, инфраструктуру, нефте- и газопереработку, химию и нефтехимию, отдельные подотрасли машиностроения, конечных наукоемких производств, сферы услуг, туризм».[8]</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До перехода к рыночным отношениям базовую основу экономики Казахстана составляли крупные промышленные гиганты; малый бизнес не входил в сферу государственных интересов. Однако в период трансформации плановой экономики малое предпринимательство явилось одним из главных инструментов реализации стратегического курса государства.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За годы рыночных реформ предпринимательский сектор занял заметное место в обществе.</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Достигнута главная стратегическая цель: возможность заниматься предпринимательством стала реальной и неотъемлемой частью конституционных прав граждан республики, для чего государством созданы необходимые условия.</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Несмотря на то, что история предпринимательства в республике насчитывает немногим более 10 лет, Казахстан с самого начала обретения независимости уделяет повышенное внимание его развитию – за этот период приняты и успешно реализованы 4 государственные программы поддержки отечественного предпринимательства (1992-1994 гг., 1994-1996 гг., 1999-2000 гг., 2001-2002 гг.). [9, c.10]</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Стабилизация социально-экономического положения в республике оказала положительное влияние на развитие малого предпринимательства. Численность граждан занятых в малом бизнесе достигла в 2004 году 524,6 тыс. человек, рост по отношению к 2003 году составил 8,7%.</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Увеличение дохода от реализации товаров и услуг субъектами малого бизнеса от реализации товаров и услуг за 2004 год составило к 2003 году 16,5%.</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Сложившаяся отраслевая структура малых предприятий практически не меняется в последние годы. Из общего количества действующих субъектов малого бизнеса доминирующее положение занимают сферы торговли, ремонта автомобилей и изделий домашнего пользования 40,5% от общего количества, действующих в сфере малого бизнеса с суммарной численностью занятых 163,6 тыс.человек (31% от общей численности занятых в малом бизнесе).</w:t>
      </w:r>
    </w:p>
    <w:p w:rsidR="00761B2A" w:rsidRDefault="00761B2A" w:rsidP="003D4078">
      <w:pPr>
        <w:pStyle w:val="a8"/>
        <w:spacing w:before="0" w:beforeAutospacing="0" w:after="0" w:afterAutospacing="0"/>
        <w:ind w:firstLine="709"/>
        <w:rPr>
          <w:color w:val="auto"/>
          <w:sz w:val="28"/>
          <w:szCs w:val="28"/>
        </w:rPr>
      </w:pPr>
      <w:r w:rsidRPr="003D4078">
        <w:rPr>
          <w:color w:val="auto"/>
          <w:sz w:val="28"/>
          <w:szCs w:val="28"/>
        </w:rPr>
        <w:t>Агентство РК по статистике, которое по поручению правительства ведет постоянный мониторинг малого бизнеса в стране, ежемесячно публикует его итоги в информационно-аналитическом журнале “Социально-экономическое развитие РК”.</w:t>
      </w:r>
    </w:p>
    <w:p w:rsidR="003D4078" w:rsidRPr="003D4078" w:rsidRDefault="003D4078" w:rsidP="003D4078">
      <w:pPr>
        <w:pStyle w:val="a8"/>
        <w:spacing w:before="0" w:beforeAutospacing="0" w:after="0" w:afterAutospacing="0"/>
        <w:ind w:firstLine="709"/>
        <w:rPr>
          <w:color w:val="auto"/>
          <w:sz w:val="28"/>
          <w:szCs w:val="28"/>
        </w:rPr>
      </w:pPr>
    </w:p>
    <w:p w:rsidR="00761B2A" w:rsidRDefault="00761B2A" w:rsidP="003D4078">
      <w:pPr>
        <w:pStyle w:val="2"/>
        <w:spacing w:before="0" w:after="0"/>
        <w:ind w:firstLine="709"/>
        <w:rPr>
          <w:rFonts w:cs="Times New Roman"/>
        </w:rPr>
      </w:pPr>
      <w:bookmarkStart w:id="10" w:name="_Toc183579088"/>
      <w:r w:rsidRPr="003D4078">
        <w:rPr>
          <w:rFonts w:cs="Times New Roman"/>
        </w:rPr>
        <w:t>2.2 Анализ факторов негативно влияющих на развитие предпринимательства</w:t>
      </w:r>
      <w:bookmarkEnd w:id="10"/>
    </w:p>
    <w:p w:rsidR="003D4078" w:rsidRDefault="003D4078" w:rsidP="003D4078">
      <w:pPr>
        <w:pStyle w:val="a8"/>
        <w:spacing w:before="0" w:beforeAutospacing="0" w:after="0" w:afterAutospacing="0"/>
        <w:ind w:firstLine="709"/>
        <w:rPr>
          <w:color w:val="auto"/>
          <w:sz w:val="28"/>
          <w:szCs w:val="28"/>
        </w:rPr>
      </w:pP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Можно выделить ряд факторов, негативно влияющих на развитие предпринимательства.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Одной из наиболее сложных проблем, препятствующих развитию малого предпринимательства, является отсутствие у большей части субъектов достаточных финансовых ресурсов для обеспечения собственных инвестиционных и оборотных потребностей. Банки в силу низкой залогоспособности малого предпринимательства вынуждены переносить стоимость риска на кредиты путем увеличения процентной ставки по займам.</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то же время недостаточный уровень фондовооруженности предприятий малого бизнеса не способствует повышению экономической эффективности сектора малого предпринимательства из-за его низкой производительности труда и сдерживает кредитование малого предпринимательства под залог основных средств.</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По этой причине на протяжении ряда лет торгово-посредническая деятельность для предпринимателей остается единственно доступным методом накопления собственных финансовых средств. Доход субъектов малого предпринимательства от реализации товаров, услуг в сфере торговли составляет более 60% от общего объема полученного ими дохода.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Другим фактором, негативно влияющим на развитие малого предпринимательства, является несовершенство существующих или отсутствие четких норм в законодательстве страны, регулирующих деятельность малого предпринимательства, что приводит к увеличению административных барьеров. Недостаточная скоординированность инфраструктуры поддержки малого предпринимательства привела к тому, что при входе на рынок предприниматель несет большие издержки, обусловленные необходимостью налаживания и поддержки отношений со всеми контрагентами во внешней и внутренней среде. Во внешней - это взаимоотношения с государственными органами, финансово-кредитными организациями, поставщиками, потребителями и конкурентами; во внутренней - выбор вида деятельности и организационно-правовой формы; формирование уставного капитала в необходимом размере; подбор кадров и управление персоналом; поиск команды партнеров и знание рынка.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Во многих регионах продолжают оставаться нерешенными проблемы квалификации предпринимателей и их обучения. Наблюдается острый дефицит квалифицированных кадров для малого бизнеса в области инженерно-технических и рабочих специальностей. В этой связи наиболее актуальным представляется необходимость углубления экономических, правовых и институционально-структурных реформ путем систематизации работы по поддержке малого предпринимательства на основе опыта предыдущих лет.</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целях дальнейшего развития малого предпринимательства Главой государства определены основные направления поддержки малого бизнеса на ближайшую перспективу, в том числе формирование предпринимательского климата, конкурентной среды, системы общественных институтов, которые будут стимулировать частный сектор к созданию производств с высокой добавленной стоимостью. [</w:t>
      </w:r>
      <w:r w:rsidRPr="003D4078">
        <w:rPr>
          <w:color w:val="auto"/>
          <w:sz w:val="28"/>
          <w:szCs w:val="28"/>
          <w:lang w:val="ru-MD"/>
        </w:rPr>
        <w:t>9</w:t>
      </w:r>
      <w:r w:rsidRPr="003D4078">
        <w:rPr>
          <w:color w:val="auto"/>
          <w:sz w:val="28"/>
          <w:szCs w:val="28"/>
        </w:rPr>
        <w:t>]</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Правительство проводит углубленную политику по реформе финансового сектора и комплексному развитию инфраструктуры поддержки малого предпринимательства: расширение сети центров малого бизнеса, бизнес-инкубаторов, консалтинговых, лизинговых и других фирм, создание банков данных специализирующихся на обслуживании малых предприятий.</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Также предусматриваются меры по кооперации малого предпринимательства с крупными предприятиями, а также осуществление сегментации крупных малоэффективных производств и создания на их базе малых предприятий.</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целях привлечения предпринимателей в процесс подготовки законодательных и нормативных актов при центральных исполнительных органах созданы Экспертные советы по вопросам поддержки и развития малого и среднего предпринимательства, в состав которых вошли представители общественных объединений предпринимателей.</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целом в настоящее время упрощен порядок регистрации субъектов малого предпринимательства - введены типовые уставы, размер регистрационного сбора уменьшен в 4 раза, упрощена процедура сертификации продукции для субъектов малого предпринимательства, введены льготы по регистрации недвижимости и права на землю, сокращено число контролирующих и инспектирующих государственных органов и платных услуг, осуществляемых ими, проводятся тендеры по передаче субъектам малого предпринимательства, занимающимся производственной деятельностью, неиспользуемых площадей и земель, а также объектов незавершенного строительства, введена система упрощенного бухгалтерского учета для субъектов малого предпринимательства.</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В Казахстане произведен независимый мониторинг, в результате которого в законодательной базе Казахстана, касающейся малого и среднего бизнеса, выявлено 156 административных барьеров, 60 из которых ненепреодолимы.</w:t>
      </w:r>
    </w:p>
    <w:p w:rsidR="00761B2A" w:rsidRPr="003D4078" w:rsidRDefault="00761B2A" w:rsidP="003D4078">
      <w:pPr>
        <w:pStyle w:val="a8"/>
        <w:spacing w:before="0" w:beforeAutospacing="0" w:after="0" w:afterAutospacing="0"/>
        <w:ind w:firstLine="709"/>
        <w:rPr>
          <w:color w:val="auto"/>
          <w:sz w:val="28"/>
          <w:szCs w:val="28"/>
        </w:rPr>
      </w:pPr>
      <w:r w:rsidRPr="003D4078">
        <w:rPr>
          <w:color w:val="auto"/>
          <w:sz w:val="28"/>
          <w:szCs w:val="28"/>
        </w:rPr>
        <w:t>Среди 150 административных барьеров - привлечение иностранной рабочей силы, таможенные процедуры для субъектов малого бизнеса, правила по введению в эксплуатацию объектов недвижимости. В свое время не следовало расширять полномочия контрольно-надзорных органов, которых на сегодня в Казахстане насчитывается 57 (особо активных - более 3-х десятков). Каждый административный барьер для субъекта предпринимательства, не обладающего широкими связями и специальной юридической службой, является коррупционной схемой. На сегодняшний день HДС для казахстанских предприятий составляет 14%, тогда, как в США - всего 5%.</w:t>
      </w:r>
    </w:p>
    <w:p w:rsidR="00761B2A" w:rsidRPr="003D4078" w:rsidRDefault="00761B2A" w:rsidP="003D4078">
      <w:pPr>
        <w:ind w:firstLine="709"/>
        <w:rPr>
          <w:sz w:val="28"/>
          <w:szCs w:val="28"/>
        </w:rPr>
      </w:pPr>
    </w:p>
    <w:p w:rsidR="00761B2A" w:rsidRPr="003D4078" w:rsidRDefault="00761B2A" w:rsidP="003D4078">
      <w:pPr>
        <w:ind w:firstLine="709"/>
        <w:rPr>
          <w:sz w:val="28"/>
          <w:szCs w:val="28"/>
        </w:rPr>
      </w:pPr>
      <w:r w:rsidRPr="003D4078">
        <w:rPr>
          <w:sz w:val="28"/>
          <w:szCs w:val="28"/>
        </w:rPr>
        <w:t>Таблица 1 – Количество предприятий малого бизнеса по состоянию на 01.02.2007 г.</w:t>
      </w: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1559"/>
        <w:gridCol w:w="1134"/>
        <w:gridCol w:w="1701"/>
        <w:gridCol w:w="1843"/>
      </w:tblGrid>
      <w:tr w:rsidR="00761B2A" w:rsidRPr="003D4078" w:rsidTr="00761B2A">
        <w:trPr>
          <w:cantSplit/>
          <w:trHeight w:val="315"/>
        </w:trPr>
        <w:tc>
          <w:tcPr>
            <w:tcW w:w="2835" w:type="dxa"/>
            <w:vMerge w:val="restart"/>
          </w:tcPr>
          <w:p w:rsidR="00761B2A" w:rsidRPr="003D4078" w:rsidRDefault="00761B2A" w:rsidP="003D4078"/>
        </w:tc>
        <w:tc>
          <w:tcPr>
            <w:tcW w:w="1559" w:type="dxa"/>
            <w:vMerge w:val="restart"/>
            <w:vAlign w:val="center"/>
          </w:tcPr>
          <w:p w:rsidR="00761B2A" w:rsidRPr="003D4078" w:rsidRDefault="00761B2A" w:rsidP="003D4078">
            <w:r w:rsidRPr="003D4078">
              <w:t>Зарегистрированные, единиц</w:t>
            </w:r>
          </w:p>
        </w:tc>
        <w:tc>
          <w:tcPr>
            <w:tcW w:w="4678" w:type="dxa"/>
            <w:gridSpan w:val="3"/>
            <w:vAlign w:val="center"/>
          </w:tcPr>
          <w:p w:rsidR="00761B2A" w:rsidRPr="003D4078" w:rsidRDefault="00761B2A" w:rsidP="003D4078">
            <w:r w:rsidRPr="003D4078">
              <w:t>Действующие</w:t>
            </w:r>
          </w:p>
        </w:tc>
      </w:tr>
      <w:tr w:rsidR="00761B2A" w:rsidRPr="003D4078" w:rsidTr="00761B2A">
        <w:trPr>
          <w:cantSplit/>
          <w:trHeight w:val="379"/>
        </w:trPr>
        <w:tc>
          <w:tcPr>
            <w:tcW w:w="2835" w:type="dxa"/>
            <w:vMerge/>
          </w:tcPr>
          <w:p w:rsidR="00761B2A" w:rsidRPr="003D4078" w:rsidRDefault="00761B2A" w:rsidP="003D4078"/>
        </w:tc>
        <w:tc>
          <w:tcPr>
            <w:tcW w:w="1559" w:type="dxa"/>
            <w:vMerge/>
            <w:vAlign w:val="center"/>
          </w:tcPr>
          <w:p w:rsidR="00761B2A" w:rsidRPr="003D4078" w:rsidRDefault="00761B2A" w:rsidP="003D4078"/>
        </w:tc>
        <w:tc>
          <w:tcPr>
            <w:tcW w:w="1134" w:type="dxa"/>
            <w:vAlign w:val="center"/>
          </w:tcPr>
          <w:p w:rsidR="00761B2A" w:rsidRPr="003D4078" w:rsidRDefault="00761B2A" w:rsidP="003D4078">
            <w:r w:rsidRPr="003D4078">
              <w:t>Всего, единиц</w:t>
            </w:r>
          </w:p>
        </w:tc>
        <w:tc>
          <w:tcPr>
            <w:tcW w:w="1701" w:type="dxa"/>
            <w:vAlign w:val="center"/>
          </w:tcPr>
          <w:p w:rsidR="00761B2A" w:rsidRPr="003D4078" w:rsidRDefault="00761B2A" w:rsidP="003D4078">
            <w:r w:rsidRPr="003D4078">
              <w:t>из них активные, единиц</w:t>
            </w:r>
          </w:p>
        </w:tc>
        <w:tc>
          <w:tcPr>
            <w:tcW w:w="1843" w:type="dxa"/>
            <w:vAlign w:val="center"/>
          </w:tcPr>
          <w:p w:rsidR="00761B2A" w:rsidRPr="003D4078" w:rsidRDefault="00761B2A" w:rsidP="003D4078">
            <w:r w:rsidRPr="003D4078">
              <w:t>численность занятых человек</w:t>
            </w:r>
          </w:p>
        </w:tc>
      </w:tr>
      <w:tr w:rsidR="00761B2A" w:rsidRPr="003D4078" w:rsidTr="00761B2A">
        <w:tc>
          <w:tcPr>
            <w:tcW w:w="2835" w:type="dxa"/>
          </w:tcPr>
          <w:p w:rsidR="00761B2A" w:rsidRPr="003D4078" w:rsidRDefault="00761B2A" w:rsidP="003D4078">
            <w:r w:rsidRPr="003D4078">
              <w:t>Республика Казахстан</w:t>
            </w:r>
          </w:p>
        </w:tc>
        <w:tc>
          <w:tcPr>
            <w:tcW w:w="1559" w:type="dxa"/>
          </w:tcPr>
          <w:p w:rsidR="00761B2A" w:rsidRPr="003D4078" w:rsidRDefault="00761B2A" w:rsidP="003D4078">
            <w:r w:rsidRPr="003D4078">
              <w:t>173629</w:t>
            </w:r>
          </w:p>
        </w:tc>
        <w:tc>
          <w:tcPr>
            <w:tcW w:w="1134" w:type="dxa"/>
          </w:tcPr>
          <w:p w:rsidR="00761B2A" w:rsidRPr="003D4078" w:rsidRDefault="00761B2A" w:rsidP="003D4078">
            <w:r w:rsidRPr="003D4078">
              <w:t>109743</w:t>
            </w:r>
          </w:p>
        </w:tc>
        <w:tc>
          <w:tcPr>
            <w:tcW w:w="1701" w:type="dxa"/>
          </w:tcPr>
          <w:p w:rsidR="00761B2A" w:rsidRPr="003D4078" w:rsidRDefault="00761B2A" w:rsidP="003D4078">
            <w:r w:rsidRPr="003D4078">
              <w:t>49606</w:t>
            </w:r>
          </w:p>
        </w:tc>
        <w:tc>
          <w:tcPr>
            <w:tcW w:w="1843" w:type="dxa"/>
          </w:tcPr>
          <w:p w:rsidR="00761B2A" w:rsidRPr="003D4078" w:rsidRDefault="00761B2A" w:rsidP="003D4078">
            <w:r w:rsidRPr="003D4078">
              <w:t>548279</w:t>
            </w:r>
          </w:p>
        </w:tc>
      </w:tr>
      <w:tr w:rsidR="00761B2A" w:rsidRPr="003D4078" w:rsidTr="00761B2A">
        <w:tc>
          <w:tcPr>
            <w:tcW w:w="2835" w:type="dxa"/>
          </w:tcPr>
          <w:p w:rsidR="00761B2A" w:rsidRPr="003D4078" w:rsidRDefault="00761B2A" w:rsidP="003D4078">
            <w:r w:rsidRPr="003D4078">
              <w:t>Акмолинская</w:t>
            </w:r>
          </w:p>
        </w:tc>
        <w:tc>
          <w:tcPr>
            <w:tcW w:w="1559" w:type="dxa"/>
          </w:tcPr>
          <w:p w:rsidR="00761B2A" w:rsidRPr="003D4078" w:rsidRDefault="00761B2A" w:rsidP="003D4078">
            <w:r w:rsidRPr="003D4078">
              <w:t>5492</w:t>
            </w:r>
          </w:p>
        </w:tc>
        <w:tc>
          <w:tcPr>
            <w:tcW w:w="1134" w:type="dxa"/>
          </w:tcPr>
          <w:p w:rsidR="00761B2A" w:rsidRPr="003D4078" w:rsidRDefault="00761B2A" w:rsidP="003D4078">
            <w:r w:rsidRPr="003D4078">
              <w:t>3414</w:t>
            </w:r>
          </w:p>
        </w:tc>
        <w:tc>
          <w:tcPr>
            <w:tcW w:w="1701" w:type="dxa"/>
          </w:tcPr>
          <w:p w:rsidR="00761B2A" w:rsidRPr="003D4078" w:rsidRDefault="00761B2A" w:rsidP="003D4078">
            <w:r w:rsidRPr="003D4078">
              <w:t>1758</w:t>
            </w:r>
          </w:p>
        </w:tc>
        <w:tc>
          <w:tcPr>
            <w:tcW w:w="1843" w:type="dxa"/>
          </w:tcPr>
          <w:p w:rsidR="00761B2A" w:rsidRPr="003D4078" w:rsidRDefault="00761B2A" w:rsidP="003D4078">
            <w:r w:rsidRPr="003D4078">
              <w:t>25655</w:t>
            </w:r>
          </w:p>
        </w:tc>
      </w:tr>
      <w:tr w:rsidR="00761B2A" w:rsidRPr="003D4078" w:rsidTr="00761B2A">
        <w:tc>
          <w:tcPr>
            <w:tcW w:w="2835" w:type="dxa"/>
          </w:tcPr>
          <w:p w:rsidR="00761B2A" w:rsidRPr="003D4078" w:rsidRDefault="00761B2A" w:rsidP="003D4078">
            <w:r w:rsidRPr="003D4078">
              <w:t>Актюбинская</w:t>
            </w:r>
          </w:p>
        </w:tc>
        <w:tc>
          <w:tcPr>
            <w:tcW w:w="1559" w:type="dxa"/>
          </w:tcPr>
          <w:p w:rsidR="00761B2A" w:rsidRPr="003D4078" w:rsidRDefault="00761B2A" w:rsidP="003D4078">
            <w:r w:rsidRPr="003D4078">
              <w:t>6741</w:t>
            </w:r>
          </w:p>
        </w:tc>
        <w:tc>
          <w:tcPr>
            <w:tcW w:w="1134" w:type="dxa"/>
          </w:tcPr>
          <w:p w:rsidR="00761B2A" w:rsidRPr="003D4078" w:rsidRDefault="00761B2A" w:rsidP="003D4078">
            <w:r w:rsidRPr="003D4078">
              <w:t>4956</w:t>
            </w:r>
          </w:p>
        </w:tc>
        <w:tc>
          <w:tcPr>
            <w:tcW w:w="1701" w:type="dxa"/>
          </w:tcPr>
          <w:p w:rsidR="00761B2A" w:rsidRPr="003D4078" w:rsidRDefault="00761B2A" w:rsidP="003D4078">
            <w:r w:rsidRPr="003D4078">
              <w:t>2071</w:t>
            </w:r>
          </w:p>
        </w:tc>
        <w:tc>
          <w:tcPr>
            <w:tcW w:w="1843" w:type="dxa"/>
          </w:tcPr>
          <w:p w:rsidR="00761B2A" w:rsidRPr="003D4078" w:rsidRDefault="00761B2A" w:rsidP="003D4078">
            <w:r w:rsidRPr="003D4078">
              <w:t>24980</w:t>
            </w:r>
          </w:p>
        </w:tc>
      </w:tr>
      <w:tr w:rsidR="00761B2A" w:rsidRPr="003D4078" w:rsidTr="00761B2A">
        <w:tc>
          <w:tcPr>
            <w:tcW w:w="2835" w:type="dxa"/>
          </w:tcPr>
          <w:p w:rsidR="00761B2A" w:rsidRPr="003D4078" w:rsidRDefault="00761B2A" w:rsidP="003D4078">
            <w:r w:rsidRPr="003D4078">
              <w:t>Алматинская</w:t>
            </w:r>
          </w:p>
        </w:tc>
        <w:tc>
          <w:tcPr>
            <w:tcW w:w="1559" w:type="dxa"/>
          </w:tcPr>
          <w:p w:rsidR="00761B2A" w:rsidRPr="003D4078" w:rsidRDefault="00761B2A" w:rsidP="003D4078">
            <w:r w:rsidRPr="003D4078">
              <w:t>7404</w:t>
            </w:r>
          </w:p>
        </w:tc>
        <w:tc>
          <w:tcPr>
            <w:tcW w:w="1134" w:type="dxa"/>
          </w:tcPr>
          <w:p w:rsidR="00761B2A" w:rsidRPr="003D4078" w:rsidRDefault="00761B2A" w:rsidP="003D4078">
            <w:r w:rsidRPr="003D4078">
              <w:t>4316</w:t>
            </w:r>
          </w:p>
        </w:tc>
        <w:tc>
          <w:tcPr>
            <w:tcW w:w="1701" w:type="dxa"/>
          </w:tcPr>
          <w:p w:rsidR="00761B2A" w:rsidRPr="003D4078" w:rsidRDefault="00761B2A" w:rsidP="003D4078">
            <w:r w:rsidRPr="003D4078">
              <w:t>2243</w:t>
            </w:r>
          </w:p>
        </w:tc>
        <w:tc>
          <w:tcPr>
            <w:tcW w:w="1843" w:type="dxa"/>
          </w:tcPr>
          <w:p w:rsidR="00761B2A" w:rsidRPr="003D4078" w:rsidRDefault="00761B2A" w:rsidP="003D4078">
            <w:r w:rsidRPr="003D4078">
              <w:t>30746</w:t>
            </w:r>
          </w:p>
        </w:tc>
      </w:tr>
      <w:tr w:rsidR="00761B2A" w:rsidRPr="003D4078" w:rsidTr="00761B2A">
        <w:tc>
          <w:tcPr>
            <w:tcW w:w="2835" w:type="dxa"/>
          </w:tcPr>
          <w:p w:rsidR="00761B2A" w:rsidRPr="003D4078" w:rsidRDefault="00761B2A" w:rsidP="003D4078">
            <w:r w:rsidRPr="003D4078">
              <w:t>Атырауская</w:t>
            </w:r>
          </w:p>
        </w:tc>
        <w:tc>
          <w:tcPr>
            <w:tcW w:w="1559" w:type="dxa"/>
          </w:tcPr>
          <w:p w:rsidR="00761B2A" w:rsidRPr="003D4078" w:rsidRDefault="00761B2A" w:rsidP="003D4078">
            <w:r w:rsidRPr="003D4078">
              <w:t>4632</w:t>
            </w:r>
          </w:p>
        </w:tc>
        <w:tc>
          <w:tcPr>
            <w:tcW w:w="1134" w:type="dxa"/>
          </w:tcPr>
          <w:p w:rsidR="00761B2A" w:rsidRPr="003D4078" w:rsidRDefault="00761B2A" w:rsidP="003D4078">
            <w:r w:rsidRPr="003D4078">
              <w:t>3624</w:t>
            </w:r>
          </w:p>
        </w:tc>
        <w:tc>
          <w:tcPr>
            <w:tcW w:w="1701" w:type="dxa"/>
          </w:tcPr>
          <w:p w:rsidR="00761B2A" w:rsidRPr="003D4078" w:rsidRDefault="00761B2A" w:rsidP="003D4078">
            <w:r w:rsidRPr="003D4078">
              <w:t>1849</w:t>
            </w:r>
          </w:p>
        </w:tc>
        <w:tc>
          <w:tcPr>
            <w:tcW w:w="1843" w:type="dxa"/>
          </w:tcPr>
          <w:p w:rsidR="00761B2A" w:rsidRPr="003D4078" w:rsidRDefault="00761B2A" w:rsidP="003D4078">
            <w:r w:rsidRPr="003D4078">
              <w:t>18325</w:t>
            </w:r>
          </w:p>
        </w:tc>
      </w:tr>
      <w:tr w:rsidR="00761B2A" w:rsidRPr="003D4078" w:rsidTr="00761B2A">
        <w:tc>
          <w:tcPr>
            <w:tcW w:w="2835" w:type="dxa"/>
          </w:tcPr>
          <w:p w:rsidR="00761B2A" w:rsidRPr="003D4078" w:rsidRDefault="00761B2A" w:rsidP="003D4078">
            <w:r w:rsidRPr="003D4078">
              <w:t>Восточно-Казахстанская</w:t>
            </w:r>
          </w:p>
        </w:tc>
        <w:tc>
          <w:tcPr>
            <w:tcW w:w="1559" w:type="dxa"/>
          </w:tcPr>
          <w:p w:rsidR="00761B2A" w:rsidRPr="003D4078" w:rsidRDefault="00761B2A" w:rsidP="003D4078">
            <w:r w:rsidRPr="003D4078">
              <w:t>10714</w:t>
            </w:r>
          </w:p>
        </w:tc>
        <w:tc>
          <w:tcPr>
            <w:tcW w:w="1134" w:type="dxa"/>
          </w:tcPr>
          <w:p w:rsidR="00761B2A" w:rsidRPr="003D4078" w:rsidRDefault="00761B2A" w:rsidP="003D4078">
            <w:r w:rsidRPr="003D4078">
              <w:t>7584</w:t>
            </w:r>
          </w:p>
        </w:tc>
        <w:tc>
          <w:tcPr>
            <w:tcW w:w="1701" w:type="dxa"/>
          </w:tcPr>
          <w:p w:rsidR="00761B2A" w:rsidRPr="003D4078" w:rsidRDefault="00761B2A" w:rsidP="003D4078">
            <w:r w:rsidRPr="003D4078">
              <w:t>3770</w:t>
            </w:r>
          </w:p>
        </w:tc>
        <w:tc>
          <w:tcPr>
            <w:tcW w:w="1843" w:type="dxa"/>
          </w:tcPr>
          <w:p w:rsidR="00761B2A" w:rsidRPr="003D4078" w:rsidRDefault="00761B2A" w:rsidP="003D4078">
            <w:r w:rsidRPr="003D4078">
              <w:t>43961</w:t>
            </w:r>
          </w:p>
        </w:tc>
      </w:tr>
      <w:tr w:rsidR="00761B2A" w:rsidRPr="003D4078" w:rsidTr="00761B2A">
        <w:tc>
          <w:tcPr>
            <w:tcW w:w="2835" w:type="dxa"/>
          </w:tcPr>
          <w:p w:rsidR="00761B2A" w:rsidRPr="003D4078" w:rsidRDefault="00761B2A" w:rsidP="003D4078">
            <w:r w:rsidRPr="003D4078">
              <w:t>Жамбыльская</w:t>
            </w:r>
          </w:p>
        </w:tc>
        <w:tc>
          <w:tcPr>
            <w:tcW w:w="1559" w:type="dxa"/>
          </w:tcPr>
          <w:p w:rsidR="00761B2A" w:rsidRPr="003D4078" w:rsidRDefault="00761B2A" w:rsidP="003D4078">
            <w:r w:rsidRPr="003D4078">
              <w:t>4671</w:t>
            </w:r>
          </w:p>
        </w:tc>
        <w:tc>
          <w:tcPr>
            <w:tcW w:w="1134" w:type="dxa"/>
          </w:tcPr>
          <w:p w:rsidR="00761B2A" w:rsidRPr="003D4078" w:rsidRDefault="00761B2A" w:rsidP="003D4078">
            <w:r w:rsidRPr="003D4078">
              <w:t>3138</w:t>
            </w:r>
          </w:p>
        </w:tc>
        <w:tc>
          <w:tcPr>
            <w:tcW w:w="1701" w:type="dxa"/>
          </w:tcPr>
          <w:p w:rsidR="00761B2A" w:rsidRPr="003D4078" w:rsidRDefault="00761B2A" w:rsidP="003D4078">
            <w:r w:rsidRPr="003D4078">
              <w:t>1481</w:t>
            </w:r>
          </w:p>
        </w:tc>
        <w:tc>
          <w:tcPr>
            <w:tcW w:w="1843" w:type="dxa"/>
          </w:tcPr>
          <w:p w:rsidR="00761B2A" w:rsidRPr="003D4078" w:rsidRDefault="00761B2A" w:rsidP="003D4078">
            <w:r w:rsidRPr="003D4078">
              <w:t>18019</w:t>
            </w:r>
          </w:p>
        </w:tc>
      </w:tr>
      <w:tr w:rsidR="00761B2A" w:rsidRPr="003D4078" w:rsidTr="00761B2A">
        <w:tc>
          <w:tcPr>
            <w:tcW w:w="2835" w:type="dxa"/>
          </w:tcPr>
          <w:p w:rsidR="00761B2A" w:rsidRPr="003D4078" w:rsidRDefault="00761B2A" w:rsidP="003D4078">
            <w:r w:rsidRPr="003D4078">
              <w:t>Западно-Казахстанская</w:t>
            </w:r>
          </w:p>
        </w:tc>
        <w:tc>
          <w:tcPr>
            <w:tcW w:w="1559" w:type="dxa"/>
          </w:tcPr>
          <w:p w:rsidR="00761B2A" w:rsidRPr="003D4078" w:rsidRDefault="00761B2A" w:rsidP="003D4078">
            <w:r w:rsidRPr="003D4078">
              <w:t>3390</w:t>
            </w:r>
          </w:p>
        </w:tc>
        <w:tc>
          <w:tcPr>
            <w:tcW w:w="1134" w:type="dxa"/>
          </w:tcPr>
          <w:p w:rsidR="00761B2A" w:rsidRPr="003D4078" w:rsidRDefault="00761B2A" w:rsidP="003D4078">
            <w:r w:rsidRPr="003D4078">
              <w:t>2852</w:t>
            </w:r>
          </w:p>
        </w:tc>
        <w:tc>
          <w:tcPr>
            <w:tcW w:w="1701" w:type="dxa"/>
          </w:tcPr>
          <w:p w:rsidR="00761B2A" w:rsidRPr="003D4078" w:rsidRDefault="00761B2A" w:rsidP="003D4078">
            <w:r w:rsidRPr="003D4078">
              <w:t>1187</w:t>
            </w:r>
          </w:p>
        </w:tc>
        <w:tc>
          <w:tcPr>
            <w:tcW w:w="1843" w:type="dxa"/>
          </w:tcPr>
          <w:p w:rsidR="00761B2A" w:rsidRPr="003D4078" w:rsidRDefault="00761B2A" w:rsidP="003D4078">
            <w:r w:rsidRPr="003D4078">
              <w:t>15494</w:t>
            </w:r>
          </w:p>
        </w:tc>
      </w:tr>
      <w:tr w:rsidR="00761B2A" w:rsidRPr="003D4078" w:rsidTr="00761B2A">
        <w:tc>
          <w:tcPr>
            <w:tcW w:w="2835" w:type="dxa"/>
          </w:tcPr>
          <w:p w:rsidR="00761B2A" w:rsidRPr="003D4078" w:rsidRDefault="00761B2A" w:rsidP="003D4078">
            <w:r w:rsidRPr="003D4078">
              <w:t>Карагандинская</w:t>
            </w:r>
          </w:p>
        </w:tc>
        <w:tc>
          <w:tcPr>
            <w:tcW w:w="1559" w:type="dxa"/>
          </w:tcPr>
          <w:p w:rsidR="00761B2A" w:rsidRPr="003D4078" w:rsidRDefault="00761B2A" w:rsidP="003D4078">
            <w:r w:rsidRPr="003D4078">
              <w:t>10738</w:t>
            </w:r>
          </w:p>
        </w:tc>
        <w:tc>
          <w:tcPr>
            <w:tcW w:w="1134" w:type="dxa"/>
          </w:tcPr>
          <w:p w:rsidR="00761B2A" w:rsidRPr="003D4078" w:rsidRDefault="00761B2A" w:rsidP="003D4078">
            <w:r w:rsidRPr="003D4078">
              <w:t>7072</w:t>
            </w:r>
          </w:p>
        </w:tc>
        <w:tc>
          <w:tcPr>
            <w:tcW w:w="1701" w:type="dxa"/>
          </w:tcPr>
          <w:p w:rsidR="00761B2A" w:rsidRPr="003D4078" w:rsidRDefault="00761B2A" w:rsidP="003D4078">
            <w:r w:rsidRPr="003D4078">
              <w:t>3249</w:t>
            </w:r>
          </w:p>
        </w:tc>
        <w:tc>
          <w:tcPr>
            <w:tcW w:w="1843" w:type="dxa"/>
          </w:tcPr>
          <w:p w:rsidR="00761B2A" w:rsidRPr="003D4078" w:rsidRDefault="00761B2A" w:rsidP="003D4078">
            <w:r w:rsidRPr="003D4078">
              <w:t>37593</w:t>
            </w:r>
          </w:p>
        </w:tc>
      </w:tr>
      <w:tr w:rsidR="00761B2A" w:rsidRPr="003D4078" w:rsidTr="00761B2A">
        <w:tc>
          <w:tcPr>
            <w:tcW w:w="2835" w:type="dxa"/>
          </w:tcPr>
          <w:p w:rsidR="00761B2A" w:rsidRPr="003D4078" w:rsidRDefault="00761B2A" w:rsidP="003D4078">
            <w:r w:rsidRPr="003D4078">
              <w:t>Костанайская</w:t>
            </w:r>
          </w:p>
        </w:tc>
        <w:tc>
          <w:tcPr>
            <w:tcW w:w="1559" w:type="dxa"/>
          </w:tcPr>
          <w:p w:rsidR="00761B2A" w:rsidRPr="003D4078" w:rsidRDefault="00761B2A" w:rsidP="003D4078">
            <w:r w:rsidRPr="003D4078">
              <w:t>6218</w:t>
            </w:r>
          </w:p>
        </w:tc>
        <w:tc>
          <w:tcPr>
            <w:tcW w:w="1134" w:type="dxa"/>
          </w:tcPr>
          <w:p w:rsidR="00761B2A" w:rsidRPr="003D4078" w:rsidRDefault="00761B2A" w:rsidP="003D4078">
            <w:r w:rsidRPr="003D4078">
              <w:t>3816</w:t>
            </w:r>
          </w:p>
        </w:tc>
        <w:tc>
          <w:tcPr>
            <w:tcW w:w="1701" w:type="dxa"/>
          </w:tcPr>
          <w:p w:rsidR="00761B2A" w:rsidRPr="003D4078" w:rsidRDefault="00761B2A" w:rsidP="003D4078">
            <w:r w:rsidRPr="003D4078">
              <w:t>2257</w:t>
            </w:r>
          </w:p>
        </w:tc>
        <w:tc>
          <w:tcPr>
            <w:tcW w:w="1843" w:type="dxa"/>
          </w:tcPr>
          <w:p w:rsidR="00761B2A" w:rsidRPr="003D4078" w:rsidRDefault="00761B2A" w:rsidP="003D4078">
            <w:r w:rsidRPr="003D4078">
              <w:t>27721</w:t>
            </w:r>
          </w:p>
        </w:tc>
      </w:tr>
      <w:tr w:rsidR="00761B2A" w:rsidRPr="003D4078" w:rsidTr="00761B2A">
        <w:tc>
          <w:tcPr>
            <w:tcW w:w="2835" w:type="dxa"/>
          </w:tcPr>
          <w:p w:rsidR="00761B2A" w:rsidRPr="003D4078" w:rsidRDefault="00761B2A" w:rsidP="003D4078">
            <w:r w:rsidRPr="003D4078">
              <w:t>Кызылординская</w:t>
            </w:r>
          </w:p>
        </w:tc>
        <w:tc>
          <w:tcPr>
            <w:tcW w:w="1559" w:type="dxa"/>
          </w:tcPr>
          <w:p w:rsidR="00761B2A" w:rsidRPr="003D4078" w:rsidRDefault="00761B2A" w:rsidP="003D4078">
            <w:r w:rsidRPr="003D4078">
              <w:t>3200</w:t>
            </w:r>
          </w:p>
        </w:tc>
        <w:tc>
          <w:tcPr>
            <w:tcW w:w="1134" w:type="dxa"/>
          </w:tcPr>
          <w:p w:rsidR="00761B2A" w:rsidRPr="003D4078" w:rsidRDefault="00761B2A" w:rsidP="003D4078">
            <w:r w:rsidRPr="003D4078">
              <w:t>2378</w:t>
            </w:r>
          </w:p>
        </w:tc>
        <w:tc>
          <w:tcPr>
            <w:tcW w:w="1701" w:type="dxa"/>
          </w:tcPr>
          <w:p w:rsidR="00761B2A" w:rsidRPr="003D4078" w:rsidRDefault="00761B2A" w:rsidP="003D4078">
            <w:r w:rsidRPr="003D4078">
              <w:t>1403</w:t>
            </w:r>
          </w:p>
        </w:tc>
        <w:tc>
          <w:tcPr>
            <w:tcW w:w="1843" w:type="dxa"/>
          </w:tcPr>
          <w:p w:rsidR="00761B2A" w:rsidRPr="003D4078" w:rsidRDefault="00761B2A" w:rsidP="003D4078">
            <w:r w:rsidRPr="003D4078">
              <w:t>15757</w:t>
            </w:r>
          </w:p>
        </w:tc>
      </w:tr>
      <w:tr w:rsidR="00761B2A" w:rsidRPr="003D4078" w:rsidTr="00761B2A">
        <w:tc>
          <w:tcPr>
            <w:tcW w:w="2835" w:type="dxa"/>
          </w:tcPr>
          <w:p w:rsidR="00761B2A" w:rsidRPr="003D4078" w:rsidRDefault="00761B2A" w:rsidP="003D4078">
            <w:r w:rsidRPr="003D4078">
              <w:t>Мангистауская</w:t>
            </w:r>
          </w:p>
        </w:tc>
        <w:tc>
          <w:tcPr>
            <w:tcW w:w="1559" w:type="dxa"/>
          </w:tcPr>
          <w:p w:rsidR="00761B2A" w:rsidRPr="003D4078" w:rsidRDefault="00761B2A" w:rsidP="003D4078">
            <w:r w:rsidRPr="003D4078">
              <w:t>4933</w:t>
            </w:r>
          </w:p>
        </w:tc>
        <w:tc>
          <w:tcPr>
            <w:tcW w:w="1134" w:type="dxa"/>
          </w:tcPr>
          <w:p w:rsidR="00761B2A" w:rsidRPr="003D4078" w:rsidRDefault="00761B2A" w:rsidP="003D4078">
            <w:r w:rsidRPr="003D4078">
              <w:t>4224</w:t>
            </w:r>
          </w:p>
        </w:tc>
        <w:tc>
          <w:tcPr>
            <w:tcW w:w="1701" w:type="dxa"/>
          </w:tcPr>
          <w:p w:rsidR="00761B2A" w:rsidRPr="003D4078" w:rsidRDefault="00761B2A" w:rsidP="003D4078">
            <w:r w:rsidRPr="003D4078">
              <w:t>2154</w:t>
            </w:r>
          </w:p>
        </w:tc>
        <w:tc>
          <w:tcPr>
            <w:tcW w:w="1843" w:type="dxa"/>
          </w:tcPr>
          <w:p w:rsidR="00761B2A" w:rsidRPr="003D4078" w:rsidRDefault="00761B2A" w:rsidP="003D4078">
            <w:r w:rsidRPr="003D4078">
              <w:t>19862</w:t>
            </w:r>
          </w:p>
        </w:tc>
      </w:tr>
      <w:tr w:rsidR="00761B2A" w:rsidRPr="003D4078" w:rsidTr="00761B2A">
        <w:tc>
          <w:tcPr>
            <w:tcW w:w="2835" w:type="dxa"/>
          </w:tcPr>
          <w:p w:rsidR="00761B2A" w:rsidRPr="003D4078" w:rsidRDefault="00761B2A" w:rsidP="003D4078">
            <w:r w:rsidRPr="003D4078">
              <w:t>Павлодарская</w:t>
            </w:r>
          </w:p>
        </w:tc>
        <w:tc>
          <w:tcPr>
            <w:tcW w:w="1559" w:type="dxa"/>
          </w:tcPr>
          <w:p w:rsidR="00761B2A" w:rsidRPr="003D4078" w:rsidRDefault="00761B2A" w:rsidP="003D4078">
            <w:r w:rsidRPr="003D4078">
              <w:t>7900</w:t>
            </w:r>
          </w:p>
        </w:tc>
        <w:tc>
          <w:tcPr>
            <w:tcW w:w="1134" w:type="dxa"/>
          </w:tcPr>
          <w:p w:rsidR="00761B2A" w:rsidRPr="003D4078" w:rsidRDefault="00761B2A" w:rsidP="003D4078">
            <w:r w:rsidRPr="003D4078">
              <w:t>4469</w:t>
            </w:r>
          </w:p>
        </w:tc>
        <w:tc>
          <w:tcPr>
            <w:tcW w:w="1701" w:type="dxa"/>
          </w:tcPr>
          <w:p w:rsidR="00761B2A" w:rsidRPr="003D4078" w:rsidRDefault="00761B2A" w:rsidP="003D4078">
            <w:r w:rsidRPr="003D4078">
              <w:t>2095</w:t>
            </w:r>
          </w:p>
        </w:tc>
        <w:tc>
          <w:tcPr>
            <w:tcW w:w="1843" w:type="dxa"/>
          </w:tcPr>
          <w:p w:rsidR="00761B2A" w:rsidRPr="003D4078" w:rsidRDefault="00761B2A" w:rsidP="003D4078">
            <w:r w:rsidRPr="003D4078">
              <w:t>27661</w:t>
            </w:r>
          </w:p>
        </w:tc>
      </w:tr>
      <w:tr w:rsidR="00761B2A" w:rsidRPr="003D4078" w:rsidTr="00761B2A">
        <w:tc>
          <w:tcPr>
            <w:tcW w:w="2835" w:type="dxa"/>
          </w:tcPr>
          <w:p w:rsidR="00761B2A" w:rsidRPr="003D4078" w:rsidRDefault="00761B2A" w:rsidP="003D4078">
            <w:r w:rsidRPr="003D4078">
              <w:t>Северо-Казахстанская</w:t>
            </w:r>
          </w:p>
        </w:tc>
        <w:tc>
          <w:tcPr>
            <w:tcW w:w="1559" w:type="dxa"/>
          </w:tcPr>
          <w:p w:rsidR="00761B2A" w:rsidRPr="003D4078" w:rsidRDefault="00761B2A" w:rsidP="003D4078">
            <w:r w:rsidRPr="003D4078">
              <w:t>3838</w:t>
            </w:r>
          </w:p>
        </w:tc>
        <w:tc>
          <w:tcPr>
            <w:tcW w:w="1134" w:type="dxa"/>
          </w:tcPr>
          <w:p w:rsidR="00761B2A" w:rsidRPr="003D4078" w:rsidRDefault="00761B2A" w:rsidP="003D4078">
            <w:r w:rsidRPr="003D4078">
              <w:t>2474</w:t>
            </w:r>
          </w:p>
        </w:tc>
        <w:tc>
          <w:tcPr>
            <w:tcW w:w="1701" w:type="dxa"/>
          </w:tcPr>
          <w:p w:rsidR="00761B2A" w:rsidRPr="003D4078" w:rsidRDefault="00761B2A" w:rsidP="003D4078">
            <w:r w:rsidRPr="003D4078">
              <w:t>1518</w:t>
            </w:r>
          </w:p>
        </w:tc>
        <w:tc>
          <w:tcPr>
            <w:tcW w:w="1843" w:type="dxa"/>
          </w:tcPr>
          <w:p w:rsidR="00761B2A" w:rsidRPr="003D4078" w:rsidRDefault="00761B2A" w:rsidP="003D4078">
            <w:r w:rsidRPr="003D4078">
              <w:t>17767</w:t>
            </w:r>
          </w:p>
        </w:tc>
      </w:tr>
      <w:tr w:rsidR="00761B2A" w:rsidRPr="003D4078" w:rsidTr="00761B2A">
        <w:tc>
          <w:tcPr>
            <w:tcW w:w="2835" w:type="dxa"/>
          </w:tcPr>
          <w:p w:rsidR="00761B2A" w:rsidRPr="003D4078" w:rsidRDefault="00761B2A" w:rsidP="003D4078">
            <w:r w:rsidRPr="003D4078">
              <w:t>Южно-Казахстанская</w:t>
            </w:r>
          </w:p>
        </w:tc>
        <w:tc>
          <w:tcPr>
            <w:tcW w:w="1559" w:type="dxa"/>
          </w:tcPr>
          <w:p w:rsidR="00761B2A" w:rsidRPr="003D4078" w:rsidRDefault="00761B2A" w:rsidP="003D4078">
            <w:r w:rsidRPr="003D4078">
              <w:t>15221</w:t>
            </w:r>
          </w:p>
        </w:tc>
        <w:tc>
          <w:tcPr>
            <w:tcW w:w="1134" w:type="dxa"/>
          </w:tcPr>
          <w:p w:rsidR="00761B2A" w:rsidRPr="003D4078" w:rsidRDefault="00761B2A" w:rsidP="003D4078">
            <w:r w:rsidRPr="003D4078">
              <w:t>9476</w:t>
            </w:r>
          </w:p>
        </w:tc>
        <w:tc>
          <w:tcPr>
            <w:tcW w:w="1701" w:type="dxa"/>
          </w:tcPr>
          <w:p w:rsidR="00761B2A" w:rsidRPr="003D4078" w:rsidRDefault="00761B2A" w:rsidP="003D4078">
            <w:r w:rsidRPr="003D4078">
              <w:t>4609</w:t>
            </w:r>
          </w:p>
        </w:tc>
        <w:tc>
          <w:tcPr>
            <w:tcW w:w="1843" w:type="dxa"/>
          </w:tcPr>
          <w:p w:rsidR="00761B2A" w:rsidRPr="003D4078" w:rsidRDefault="00761B2A" w:rsidP="003D4078">
            <w:r w:rsidRPr="003D4078">
              <w:t>52032</w:t>
            </w:r>
          </w:p>
        </w:tc>
      </w:tr>
      <w:tr w:rsidR="00761B2A" w:rsidRPr="003D4078" w:rsidTr="00761B2A">
        <w:tc>
          <w:tcPr>
            <w:tcW w:w="2835" w:type="dxa"/>
          </w:tcPr>
          <w:p w:rsidR="00761B2A" w:rsidRPr="003D4078" w:rsidRDefault="00761B2A" w:rsidP="003D4078">
            <w:r w:rsidRPr="003D4078">
              <w:t>г. Астана</w:t>
            </w:r>
          </w:p>
        </w:tc>
        <w:tc>
          <w:tcPr>
            <w:tcW w:w="1559" w:type="dxa"/>
          </w:tcPr>
          <w:p w:rsidR="00761B2A" w:rsidRPr="003D4078" w:rsidRDefault="00761B2A" w:rsidP="003D4078">
            <w:r w:rsidRPr="003D4078">
              <w:t>17285</w:t>
            </w:r>
          </w:p>
        </w:tc>
        <w:tc>
          <w:tcPr>
            <w:tcW w:w="1134" w:type="dxa"/>
          </w:tcPr>
          <w:p w:rsidR="00761B2A" w:rsidRPr="003D4078" w:rsidRDefault="00761B2A" w:rsidP="003D4078">
            <w:r w:rsidRPr="003D4078">
              <w:t>10714</w:t>
            </w:r>
          </w:p>
        </w:tc>
        <w:tc>
          <w:tcPr>
            <w:tcW w:w="1701" w:type="dxa"/>
          </w:tcPr>
          <w:p w:rsidR="00761B2A" w:rsidRPr="003D4078" w:rsidRDefault="00761B2A" w:rsidP="003D4078">
            <w:r w:rsidRPr="003D4078">
              <w:t>4384</w:t>
            </w:r>
          </w:p>
        </w:tc>
        <w:tc>
          <w:tcPr>
            <w:tcW w:w="1843" w:type="dxa"/>
          </w:tcPr>
          <w:p w:rsidR="00761B2A" w:rsidRPr="003D4078" w:rsidRDefault="00761B2A" w:rsidP="003D4078">
            <w:r w:rsidRPr="003D4078">
              <w:t>47566</w:t>
            </w:r>
          </w:p>
        </w:tc>
      </w:tr>
      <w:tr w:rsidR="00761B2A" w:rsidRPr="003D4078" w:rsidTr="00761B2A">
        <w:tc>
          <w:tcPr>
            <w:tcW w:w="2835" w:type="dxa"/>
          </w:tcPr>
          <w:p w:rsidR="00761B2A" w:rsidRPr="003D4078" w:rsidRDefault="00761B2A" w:rsidP="003D4078">
            <w:r w:rsidRPr="003D4078">
              <w:t>г. Алматы</w:t>
            </w:r>
          </w:p>
        </w:tc>
        <w:tc>
          <w:tcPr>
            <w:tcW w:w="1559" w:type="dxa"/>
          </w:tcPr>
          <w:p w:rsidR="00761B2A" w:rsidRPr="003D4078" w:rsidRDefault="00761B2A" w:rsidP="003D4078">
            <w:r w:rsidRPr="003D4078">
              <w:t>61252</w:t>
            </w:r>
          </w:p>
        </w:tc>
        <w:tc>
          <w:tcPr>
            <w:tcW w:w="1134" w:type="dxa"/>
          </w:tcPr>
          <w:p w:rsidR="00761B2A" w:rsidRPr="003D4078" w:rsidRDefault="00761B2A" w:rsidP="003D4078">
            <w:r w:rsidRPr="003D4078">
              <w:t>35236</w:t>
            </w:r>
          </w:p>
        </w:tc>
        <w:tc>
          <w:tcPr>
            <w:tcW w:w="1701" w:type="dxa"/>
          </w:tcPr>
          <w:p w:rsidR="00761B2A" w:rsidRPr="003D4078" w:rsidRDefault="00761B2A" w:rsidP="003D4078">
            <w:r w:rsidRPr="003D4078">
              <w:t>13578</w:t>
            </w:r>
          </w:p>
        </w:tc>
        <w:tc>
          <w:tcPr>
            <w:tcW w:w="1843" w:type="dxa"/>
          </w:tcPr>
          <w:p w:rsidR="00761B2A" w:rsidRPr="003D4078" w:rsidRDefault="00761B2A" w:rsidP="003D4078">
            <w:r w:rsidRPr="003D4078">
              <w:t>125140</w:t>
            </w:r>
          </w:p>
        </w:tc>
      </w:tr>
    </w:tbl>
    <w:p w:rsidR="00761B2A" w:rsidRPr="003D4078" w:rsidRDefault="00761B2A" w:rsidP="003D4078">
      <w:pPr>
        <w:ind w:firstLine="709"/>
        <w:rPr>
          <w:sz w:val="28"/>
          <w:szCs w:val="28"/>
        </w:rPr>
      </w:pPr>
    </w:p>
    <w:p w:rsidR="00761B2A" w:rsidRPr="003D4078" w:rsidRDefault="00761B2A" w:rsidP="003D4078">
      <w:pPr>
        <w:ind w:firstLine="709"/>
        <w:rPr>
          <w:sz w:val="28"/>
          <w:szCs w:val="28"/>
        </w:rPr>
      </w:pPr>
      <w:r w:rsidRPr="003D4078">
        <w:rPr>
          <w:sz w:val="28"/>
          <w:szCs w:val="28"/>
        </w:rPr>
        <w:t>В региональном разрезе</w:t>
      </w:r>
      <w:r w:rsidR="003D4078">
        <w:rPr>
          <w:sz w:val="28"/>
          <w:szCs w:val="28"/>
        </w:rPr>
        <w:t xml:space="preserve"> </w:t>
      </w:r>
      <w:r w:rsidRPr="003D4078">
        <w:rPr>
          <w:sz w:val="28"/>
          <w:szCs w:val="28"/>
        </w:rPr>
        <w:t>наибольшее количество зарегистрированных субъектов малого бизнеса на 1 января 2007 года приходится на</w:t>
      </w:r>
      <w:r w:rsidR="003D4078">
        <w:rPr>
          <w:sz w:val="28"/>
          <w:szCs w:val="28"/>
        </w:rPr>
        <w:t xml:space="preserve"> </w:t>
      </w:r>
      <w:r w:rsidRPr="003D4078">
        <w:rPr>
          <w:sz w:val="28"/>
          <w:szCs w:val="28"/>
        </w:rPr>
        <w:t>Южно-Казахстанскую область –</w:t>
      </w:r>
      <w:r w:rsidRPr="003D4078">
        <w:rPr>
          <w:sz w:val="28"/>
          <w:szCs w:val="28"/>
          <w:lang w:val="kk-KZ"/>
        </w:rPr>
        <w:t xml:space="preserve"> 127774</w:t>
      </w:r>
      <w:r w:rsidRPr="003D4078">
        <w:rPr>
          <w:sz w:val="28"/>
          <w:szCs w:val="28"/>
        </w:rPr>
        <w:t xml:space="preserve"> (или</w:t>
      </w:r>
      <w:r w:rsidRPr="003D4078">
        <w:rPr>
          <w:sz w:val="28"/>
          <w:szCs w:val="28"/>
          <w:lang w:val="kk-KZ"/>
        </w:rPr>
        <w:t xml:space="preserve"> 15 </w:t>
      </w:r>
      <w:r w:rsidRPr="003D4078">
        <w:rPr>
          <w:sz w:val="28"/>
          <w:szCs w:val="28"/>
        </w:rPr>
        <w:t>% от общего количества зарегистрированных</w:t>
      </w:r>
      <w:r w:rsidR="003D4078">
        <w:rPr>
          <w:sz w:val="28"/>
          <w:szCs w:val="28"/>
        </w:rPr>
        <w:t xml:space="preserve"> </w:t>
      </w:r>
      <w:r w:rsidRPr="003D4078">
        <w:rPr>
          <w:sz w:val="28"/>
          <w:szCs w:val="28"/>
        </w:rPr>
        <w:t>субъектов малого бизнеса). [10]</w:t>
      </w:r>
    </w:p>
    <w:p w:rsidR="00761B2A" w:rsidRPr="003D4078" w:rsidRDefault="00761B2A" w:rsidP="003D4078">
      <w:pPr>
        <w:ind w:firstLine="709"/>
        <w:rPr>
          <w:sz w:val="28"/>
          <w:szCs w:val="28"/>
        </w:rPr>
      </w:pPr>
      <w:r w:rsidRPr="003D4078">
        <w:rPr>
          <w:sz w:val="28"/>
          <w:szCs w:val="28"/>
        </w:rPr>
        <w:t>Из общего числа действующих субъектов малого предпринимательства 639185 единиц, наибольший удельный вес занимает Южно-Казахстанская область – 106338 единиц, что составляет 16,7 %, Алматинская область – 88805 (11 %), действующие – 71241 единиц (11 %) и г. Алматы – 111232 (13 %), действующие – 74582 единиц (11,7%). Наименьшее количество действующих субъектов малого бизнеса в Кызылординской области -</w:t>
      </w:r>
      <w:r w:rsidR="003D4078">
        <w:rPr>
          <w:sz w:val="28"/>
          <w:szCs w:val="28"/>
        </w:rPr>
        <w:t xml:space="preserve"> </w:t>
      </w:r>
      <w:r w:rsidRPr="003D4078">
        <w:rPr>
          <w:sz w:val="28"/>
          <w:szCs w:val="28"/>
        </w:rPr>
        <w:t>23373 (3 %) и Атырауской</w:t>
      </w:r>
      <w:r w:rsidR="003D4078">
        <w:rPr>
          <w:sz w:val="28"/>
          <w:szCs w:val="28"/>
        </w:rPr>
        <w:t xml:space="preserve"> </w:t>
      </w:r>
      <w:r w:rsidRPr="003D4078">
        <w:rPr>
          <w:sz w:val="28"/>
          <w:szCs w:val="28"/>
        </w:rPr>
        <w:t>- 30421 (4 %) областях (таблица 2).[10]</w:t>
      </w:r>
    </w:p>
    <w:p w:rsidR="00761B2A" w:rsidRPr="003D4078" w:rsidRDefault="00761B2A" w:rsidP="003D4078">
      <w:pPr>
        <w:ind w:firstLine="709"/>
        <w:rPr>
          <w:sz w:val="28"/>
          <w:szCs w:val="28"/>
        </w:rPr>
      </w:pPr>
      <w:r w:rsidRPr="003D4078">
        <w:rPr>
          <w:sz w:val="28"/>
          <w:szCs w:val="28"/>
        </w:rPr>
        <w:t>Для определения путей развития предпринимательства в Карагандинской области, в соответствии с Указом Президента Республики Казахстан № 597 от 7 мая 2001г. «О государственной Программе развития и поддержки малого предпринимательства в Республике Казахстан на 2001-2002 годы», Законом Республики Казахстан от 19 июня 1997г. «О государственной поддержке малого предпринимательства», Постановлением Правительства Республики Казахстан № 903 от 05.09.2003г. «О плане мероприятий по реализации Программы Правительства Республики Казахстан на 2003-2006 годы», разработана Программа развития и поддержки малого предпринимательства в Карагандинской области.</w:t>
      </w:r>
    </w:p>
    <w:p w:rsidR="00761B2A" w:rsidRPr="003D4078" w:rsidRDefault="00761B2A" w:rsidP="003D4078">
      <w:pPr>
        <w:ind w:firstLine="709"/>
        <w:rPr>
          <w:sz w:val="28"/>
          <w:szCs w:val="28"/>
        </w:rPr>
      </w:pPr>
      <w:r w:rsidRPr="003D4078">
        <w:rPr>
          <w:sz w:val="28"/>
          <w:szCs w:val="28"/>
        </w:rPr>
        <w:t>Программа направлена на совершенствование государственной поддержки на местном уровне и создание благоприятных правовых и экономических условий для дальнейшего развития малого предпринимательства в Карагандинской области.</w:t>
      </w:r>
    </w:p>
    <w:p w:rsidR="00761B2A" w:rsidRPr="003D4078" w:rsidRDefault="00761B2A" w:rsidP="003D4078">
      <w:pPr>
        <w:ind w:firstLine="709"/>
        <w:rPr>
          <w:sz w:val="28"/>
          <w:szCs w:val="28"/>
          <w:lang w:val="en-US"/>
        </w:rPr>
      </w:pPr>
      <w:r w:rsidRPr="003D4078">
        <w:rPr>
          <w:sz w:val="28"/>
          <w:szCs w:val="28"/>
        </w:rPr>
        <w:t xml:space="preserve">По состоянию на 1 января 2005 года в области было зарегистрировано свыше 35 тыс. субъектов малого предпринимательства, или в 1,8 раза увеличилось к уровню 1999 года. В сфере малого бизнеса занято 155,6 тыс. человек, что составляет 20,1% от экономически активного населения. На протяжении последних 3-х лет Карагандинская область занимает лидирующую позицию по численности занятых в предпринимательстве, уступая лишь Алматинской и Восточно-Казахстанской областям. </w:t>
      </w:r>
      <w:r w:rsidRPr="003D4078">
        <w:rPr>
          <w:sz w:val="28"/>
          <w:szCs w:val="28"/>
          <w:lang w:val="en-US"/>
        </w:rPr>
        <w:t>[10]</w:t>
      </w:r>
    </w:p>
    <w:p w:rsidR="00761B2A" w:rsidRPr="003D4078" w:rsidRDefault="00761B2A" w:rsidP="003D4078">
      <w:pPr>
        <w:ind w:firstLine="709"/>
        <w:rPr>
          <w:sz w:val="28"/>
          <w:szCs w:val="28"/>
        </w:rPr>
      </w:pPr>
      <w:r w:rsidRPr="003D4078">
        <w:rPr>
          <w:sz w:val="28"/>
          <w:szCs w:val="28"/>
        </w:rPr>
        <w:t>Объем произведенной СМП продукции вырос по сравнению с 1999 годом в 2,1 раза и составил 61,2 млрд. тенге в 2004 году. В целом за последние годы отраслевая структура малого предпринимательства практически не изменилась. Непроизводственная сфера деятельности остается более привлекательной, чем производственная. В то же время следует отметить, что за последние 6 лет наблюдается процесс переориентации с торгово-посреднической деятельности в производственный сектор. Этому способствовала работа по созданию сопутствующих производств вокруг крупных промышленных предприятий и реализация программы импортозамещения. Сегодня вокруг крупных предприятий функционирует 27 сопутствующих производств малого бизнеса. Начиная с 2001 года, количество предприятий, участвующих в программе импортозамещения, увеличилось с 32 до 98, при этом только в 2004 году заключено договоров-поставок на сумму 7 млрд. тенге.</w:t>
      </w:r>
    </w:p>
    <w:p w:rsidR="00761B2A" w:rsidRPr="003D4078" w:rsidRDefault="00761B2A" w:rsidP="003D4078">
      <w:pPr>
        <w:ind w:firstLine="709"/>
        <w:rPr>
          <w:sz w:val="28"/>
          <w:szCs w:val="28"/>
        </w:rPr>
      </w:pPr>
      <w:r w:rsidRPr="003D4078">
        <w:rPr>
          <w:sz w:val="28"/>
          <w:szCs w:val="28"/>
        </w:rPr>
        <w:t>Большую роль в становлении и развитии предпринимательства сыграла финансово-кредитная поддержка со стороны финансовых структур и органов местной исполнительной власти. Если в 1999 году субъектам малого бизнеса было выдано кредитов на сумму 1,5 млрд. тенге, то в 2004 году их объем превысил 32 млрд. тенге.</w:t>
      </w:r>
    </w:p>
    <w:p w:rsidR="00761B2A" w:rsidRPr="003D4078" w:rsidRDefault="00761B2A" w:rsidP="003D4078">
      <w:pPr>
        <w:ind w:firstLine="709"/>
        <w:rPr>
          <w:sz w:val="28"/>
          <w:szCs w:val="28"/>
        </w:rPr>
      </w:pPr>
      <w:r w:rsidRPr="003D4078">
        <w:rPr>
          <w:sz w:val="28"/>
          <w:szCs w:val="28"/>
        </w:rPr>
        <w:t>Сегодня можно констатировать, что малый бизнес стал действующей силой в решении экономических, социальных и политических вопросов. Предпринимательство решает проблемы занятости, повышает уровень и качество жизни людей. Начиная с 2000 года в сфере малого бизнеса создано свыше 80 тысяч новых рабочих мест. Субъекты малого предпринимательства участвуют в реализации областных программ: “В каждой семье один работающий”, “Нет безработной молодежи”, “Возрождение Аула”.</w:t>
      </w:r>
    </w:p>
    <w:p w:rsidR="00761B2A" w:rsidRPr="003D4078" w:rsidRDefault="00761B2A" w:rsidP="003D4078">
      <w:pPr>
        <w:ind w:firstLine="709"/>
        <w:rPr>
          <w:sz w:val="28"/>
          <w:szCs w:val="28"/>
        </w:rPr>
      </w:pPr>
      <w:r w:rsidRPr="003D4078">
        <w:rPr>
          <w:sz w:val="28"/>
          <w:szCs w:val="28"/>
        </w:rPr>
        <w:t>Проведенный SWOT- анализ сектора малого бизнеса показывает, что слабые стороны практически не изменились с 1997 года, когда готовилась Стратегия развития Республики Казахстан на период до 2030 года.</w:t>
      </w:r>
    </w:p>
    <w:p w:rsidR="00761B2A" w:rsidRPr="003D4078" w:rsidRDefault="00761B2A" w:rsidP="003D4078">
      <w:pPr>
        <w:ind w:firstLine="709"/>
        <w:rPr>
          <w:sz w:val="28"/>
          <w:szCs w:val="28"/>
        </w:rPr>
      </w:pPr>
      <w:r w:rsidRPr="003D4078">
        <w:rPr>
          <w:sz w:val="28"/>
          <w:szCs w:val="28"/>
        </w:rPr>
        <w:t>- Отсутствие четко выраженных</w:t>
      </w:r>
      <w:r w:rsidR="003D4078">
        <w:rPr>
          <w:sz w:val="28"/>
          <w:szCs w:val="28"/>
        </w:rPr>
        <w:t xml:space="preserve"> </w:t>
      </w:r>
      <w:r w:rsidRPr="003D4078">
        <w:rPr>
          <w:sz w:val="28"/>
          <w:szCs w:val="28"/>
        </w:rPr>
        <w:t>практических мер по проведению политики поддержки малого бизнеса и подготовки кадров.</w:t>
      </w:r>
    </w:p>
    <w:p w:rsidR="00761B2A" w:rsidRPr="003D4078" w:rsidRDefault="00761B2A" w:rsidP="003D4078">
      <w:pPr>
        <w:ind w:firstLine="709"/>
        <w:rPr>
          <w:sz w:val="28"/>
          <w:szCs w:val="28"/>
        </w:rPr>
      </w:pPr>
      <w:r w:rsidRPr="003D4078">
        <w:rPr>
          <w:sz w:val="28"/>
          <w:szCs w:val="28"/>
        </w:rPr>
        <w:t>- Противоречивость законодательных и нормативных актов.</w:t>
      </w:r>
    </w:p>
    <w:p w:rsidR="00761B2A" w:rsidRPr="003D4078" w:rsidRDefault="00761B2A" w:rsidP="003D4078">
      <w:pPr>
        <w:ind w:firstLine="709"/>
        <w:rPr>
          <w:sz w:val="28"/>
          <w:szCs w:val="28"/>
        </w:rPr>
      </w:pPr>
      <w:r w:rsidRPr="003D4078">
        <w:rPr>
          <w:sz w:val="28"/>
          <w:szCs w:val="28"/>
        </w:rPr>
        <w:t>- Проблемы доступа к финансовым источникам (отсутствие стартового капитала, эффективного залогового и страхового механизма).</w:t>
      </w:r>
    </w:p>
    <w:p w:rsidR="00761B2A" w:rsidRPr="003D4078" w:rsidRDefault="00761B2A" w:rsidP="003D4078">
      <w:pPr>
        <w:ind w:firstLine="709"/>
        <w:rPr>
          <w:sz w:val="28"/>
          <w:szCs w:val="28"/>
        </w:rPr>
      </w:pPr>
      <w:r w:rsidRPr="003D4078">
        <w:rPr>
          <w:sz w:val="28"/>
          <w:szCs w:val="28"/>
        </w:rPr>
        <w:t>- Отсутствие эффективного механизма кооперации с крупными предприятиями, условий для развития франчайзинга.</w:t>
      </w:r>
    </w:p>
    <w:p w:rsidR="00761B2A" w:rsidRPr="003D4078" w:rsidRDefault="00761B2A" w:rsidP="003D4078">
      <w:pPr>
        <w:ind w:firstLine="709"/>
        <w:rPr>
          <w:sz w:val="28"/>
          <w:szCs w:val="28"/>
        </w:rPr>
      </w:pPr>
      <w:r w:rsidRPr="003D4078">
        <w:rPr>
          <w:sz w:val="28"/>
          <w:szCs w:val="28"/>
        </w:rPr>
        <w:t>- Отсутствие у начинающих предпринимателей знаний и навыков работы в рыночных условиях, их правовая неосведомленность.</w:t>
      </w:r>
    </w:p>
    <w:p w:rsidR="00761B2A" w:rsidRPr="003D4078" w:rsidRDefault="00761B2A" w:rsidP="003D4078">
      <w:pPr>
        <w:ind w:firstLine="709"/>
        <w:rPr>
          <w:sz w:val="28"/>
          <w:szCs w:val="28"/>
        </w:rPr>
      </w:pPr>
      <w:r w:rsidRPr="003D4078">
        <w:rPr>
          <w:sz w:val="28"/>
          <w:szCs w:val="28"/>
        </w:rPr>
        <w:t>- Бюрократизм, коррупция,</w:t>
      </w:r>
      <w:r w:rsidR="003D4078">
        <w:rPr>
          <w:sz w:val="28"/>
          <w:szCs w:val="28"/>
        </w:rPr>
        <w:t xml:space="preserve"> </w:t>
      </w:r>
      <w:r w:rsidRPr="003D4078">
        <w:rPr>
          <w:sz w:val="28"/>
          <w:szCs w:val="28"/>
        </w:rPr>
        <w:t>вымогательство.</w:t>
      </w:r>
    </w:p>
    <w:p w:rsidR="00761B2A" w:rsidRPr="003D4078" w:rsidRDefault="00761B2A" w:rsidP="003D4078">
      <w:pPr>
        <w:ind w:firstLine="709"/>
        <w:rPr>
          <w:sz w:val="28"/>
          <w:szCs w:val="28"/>
        </w:rPr>
      </w:pPr>
      <w:r w:rsidRPr="003D4078">
        <w:rPr>
          <w:sz w:val="28"/>
          <w:szCs w:val="28"/>
        </w:rPr>
        <w:t>- Слабость и фрагментарность инфраструктуры поддержки малого предпринимательства.</w:t>
      </w:r>
    </w:p>
    <w:p w:rsidR="00761B2A" w:rsidRPr="003D4078" w:rsidRDefault="00761B2A" w:rsidP="003D4078">
      <w:pPr>
        <w:ind w:firstLine="709"/>
        <w:rPr>
          <w:sz w:val="28"/>
          <w:szCs w:val="28"/>
        </w:rPr>
      </w:pPr>
      <w:r w:rsidRPr="003D4078">
        <w:rPr>
          <w:sz w:val="28"/>
          <w:szCs w:val="28"/>
        </w:rPr>
        <w:t>- Жесткая налоговая и таможенная политика, особенно в вопросах</w:t>
      </w:r>
      <w:r w:rsidR="003D4078">
        <w:rPr>
          <w:sz w:val="28"/>
          <w:szCs w:val="28"/>
        </w:rPr>
        <w:t xml:space="preserve"> </w:t>
      </w:r>
      <w:r w:rsidRPr="003D4078">
        <w:rPr>
          <w:sz w:val="28"/>
          <w:szCs w:val="28"/>
        </w:rPr>
        <w:t>администрирования.</w:t>
      </w:r>
    </w:p>
    <w:p w:rsidR="00761B2A" w:rsidRPr="003D4078" w:rsidRDefault="00761B2A" w:rsidP="003D4078">
      <w:pPr>
        <w:ind w:firstLine="709"/>
        <w:rPr>
          <w:sz w:val="28"/>
          <w:szCs w:val="28"/>
        </w:rPr>
      </w:pPr>
      <w:r w:rsidRPr="003D4078">
        <w:rPr>
          <w:sz w:val="28"/>
          <w:szCs w:val="28"/>
        </w:rPr>
        <w:t>- Повышенная чувствительность малого предпринимательства к экономическим изменениям.</w:t>
      </w:r>
    </w:p>
    <w:p w:rsidR="00761B2A" w:rsidRPr="003D4078" w:rsidRDefault="00761B2A" w:rsidP="003D4078">
      <w:pPr>
        <w:ind w:firstLine="709"/>
        <w:rPr>
          <w:sz w:val="28"/>
          <w:szCs w:val="28"/>
        </w:rPr>
      </w:pPr>
      <w:r w:rsidRPr="003D4078">
        <w:rPr>
          <w:sz w:val="28"/>
          <w:szCs w:val="28"/>
        </w:rPr>
        <w:t>- Низкий уровень специализации малого предпринимательства, недостаточный уровень необходимого информационного обеспечения.</w:t>
      </w:r>
    </w:p>
    <w:p w:rsidR="00761B2A" w:rsidRPr="003D4078" w:rsidRDefault="00761B2A" w:rsidP="003D4078">
      <w:pPr>
        <w:ind w:firstLine="709"/>
        <w:rPr>
          <w:sz w:val="28"/>
          <w:szCs w:val="28"/>
        </w:rPr>
      </w:pPr>
      <w:r w:rsidRPr="003D4078">
        <w:rPr>
          <w:sz w:val="28"/>
          <w:szCs w:val="28"/>
        </w:rPr>
        <w:t>Принятые в последнее время усилия со стороны государства по созданию нормативно-правовой базы регулирования малого предпринимательства не решили проблем по созданию благоприятного климата для этого сектора экономики. В действующем законодательстве имеется расхождения в критериях определения субъектов малого бизнеса, что создало проблемы в получении реальных статистических данных, не говоря о стимулировании развития этого сектора экономики.</w:t>
      </w:r>
    </w:p>
    <w:p w:rsidR="00761B2A" w:rsidRPr="003D4078" w:rsidRDefault="00761B2A" w:rsidP="003D4078">
      <w:pPr>
        <w:ind w:firstLine="709"/>
        <w:rPr>
          <w:sz w:val="28"/>
          <w:szCs w:val="28"/>
        </w:rPr>
      </w:pPr>
      <w:r w:rsidRPr="003D4078">
        <w:rPr>
          <w:sz w:val="28"/>
          <w:szCs w:val="28"/>
        </w:rPr>
        <w:t>В налоговом законодательстве значительно усилилось налоговое администрирование, без учета специфики субъектов малого бизнеса, что привело к значительному увеличению выплаты штрафов,</w:t>
      </w:r>
      <w:r w:rsidR="003D4078">
        <w:rPr>
          <w:sz w:val="28"/>
          <w:szCs w:val="28"/>
        </w:rPr>
        <w:t xml:space="preserve"> </w:t>
      </w:r>
      <w:r w:rsidRPr="003D4078">
        <w:rPr>
          <w:sz w:val="28"/>
          <w:szCs w:val="28"/>
        </w:rPr>
        <w:t>что привело к тому, что по г.Алматы предпринимателями в 2004 году было выплачено 2 млрд. тенге штрафов и пени, в том числе за ненадлежащее заполнение форм отчетности.</w:t>
      </w:r>
    </w:p>
    <w:p w:rsidR="00761B2A" w:rsidRPr="003D4078" w:rsidRDefault="00761B2A" w:rsidP="003D4078">
      <w:pPr>
        <w:ind w:firstLine="709"/>
        <w:rPr>
          <w:sz w:val="28"/>
          <w:szCs w:val="28"/>
        </w:rPr>
      </w:pPr>
      <w:r w:rsidRPr="003D4078">
        <w:rPr>
          <w:sz w:val="28"/>
          <w:szCs w:val="28"/>
        </w:rPr>
        <w:t>В стране действуют 11 тысяч актов Правительства, около 3 тысяч приказов, зарегистрированных Министерством юстиции, свыше 25 тысяч нормативных актов, принятых на местном уровне. Немалая часть подзаконных актов противоречат действующим законам, да и в самих законах встречаются несоответствия, что создает большие трудности в повседневной работе. Периодически проводимые акции «Чиновник и предприниматель», хотя и способствовали</w:t>
      </w:r>
      <w:r w:rsidR="003D4078">
        <w:rPr>
          <w:sz w:val="28"/>
          <w:szCs w:val="28"/>
        </w:rPr>
        <w:t xml:space="preserve"> </w:t>
      </w:r>
      <w:r w:rsidRPr="003D4078">
        <w:rPr>
          <w:sz w:val="28"/>
          <w:szCs w:val="28"/>
        </w:rPr>
        <w:t>выявлению и отмене незаконных актов, но так не смогли в корне решить эту проблему.[12]</w:t>
      </w:r>
    </w:p>
    <w:p w:rsidR="00761B2A" w:rsidRDefault="00761B2A" w:rsidP="003D4078">
      <w:pPr>
        <w:pStyle w:val="1"/>
        <w:spacing w:before="0" w:after="0"/>
        <w:ind w:firstLine="709"/>
        <w:jc w:val="both"/>
        <w:rPr>
          <w:szCs w:val="28"/>
        </w:rPr>
      </w:pPr>
      <w:bookmarkStart w:id="11" w:name="_Toc162237807"/>
    </w:p>
    <w:p w:rsidR="00761B2A" w:rsidRPr="003D4078" w:rsidRDefault="00761B2A" w:rsidP="00761B2A">
      <w:pPr>
        <w:pStyle w:val="1"/>
        <w:spacing w:before="0" w:after="0"/>
        <w:ind w:firstLine="709"/>
        <w:rPr>
          <w:szCs w:val="28"/>
        </w:rPr>
      </w:pPr>
      <w:r w:rsidRPr="003D4078">
        <w:rPr>
          <w:szCs w:val="28"/>
        </w:rPr>
        <w:br w:type="page"/>
      </w:r>
      <w:bookmarkStart w:id="12" w:name="_Toc183579089"/>
      <w:r w:rsidRPr="003D4078">
        <w:rPr>
          <w:szCs w:val="28"/>
        </w:rPr>
        <w:t>Глава 3</w:t>
      </w:r>
      <w:r>
        <w:rPr>
          <w:szCs w:val="28"/>
        </w:rPr>
        <w:t>.</w:t>
      </w:r>
      <w:r w:rsidRPr="003D4078">
        <w:rPr>
          <w:szCs w:val="28"/>
        </w:rPr>
        <w:t xml:space="preserve"> Государственная и финансово-кредитная инфраструктура поддержки предпринимательства</w:t>
      </w:r>
      <w:bookmarkEnd w:id="12"/>
    </w:p>
    <w:p w:rsidR="00761B2A" w:rsidRDefault="00761B2A" w:rsidP="00761B2A">
      <w:pPr>
        <w:pStyle w:val="2"/>
        <w:spacing w:before="0" w:after="0"/>
        <w:ind w:firstLine="709"/>
        <w:rPr>
          <w:rFonts w:cs="Times New Roman"/>
        </w:rPr>
      </w:pPr>
      <w:bookmarkStart w:id="13" w:name="_Toc162237808"/>
      <w:bookmarkStart w:id="14" w:name="_Toc183579090"/>
      <w:bookmarkEnd w:id="11"/>
    </w:p>
    <w:p w:rsidR="00761B2A" w:rsidRPr="003D4078" w:rsidRDefault="00761B2A" w:rsidP="00761B2A">
      <w:pPr>
        <w:pStyle w:val="2"/>
        <w:spacing w:before="0" w:after="0"/>
        <w:ind w:firstLine="709"/>
        <w:rPr>
          <w:rFonts w:cs="Times New Roman"/>
        </w:rPr>
      </w:pPr>
      <w:r w:rsidRPr="003D4078">
        <w:rPr>
          <w:rFonts w:cs="Times New Roman"/>
        </w:rPr>
        <w:t>3.1 Государственная политика в области поддержки предпринимательства</w:t>
      </w:r>
      <w:bookmarkEnd w:id="13"/>
      <w:bookmarkEnd w:id="14"/>
    </w:p>
    <w:p w:rsidR="00761B2A" w:rsidRDefault="00761B2A" w:rsidP="003D4078">
      <w:pPr>
        <w:ind w:firstLine="709"/>
        <w:rPr>
          <w:sz w:val="28"/>
          <w:szCs w:val="28"/>
        </w:rPr>
      </w:pPr>
    </w:p>
    <w:p w:rsidR="00761B2A" w:rsidRPr="003D4078" w:rsidRDefault="00761B2A" w:rsidP="003D4078">
      <w:pPr>
        <w:ind w:firstLine="709"/>
        <w:rPr>
          <w:sz w:val="28"/>
          <w:szCs w:val="28"/>
        </w:rPr>
      </w:pPr>
      <w:r w:rsidRPr="003D4078">
        <w:rPr>
          <w:sz w:val="28"/>
          <w:szCs w:val="28"/>
        </w:rPr>
        <w:t>До настоящего времени государственная поддержка малого предпринимательства в Казахстане акцентировалась на предоставлении налоговых преференций и льготного финансирования за счет государственного бюджета и велась не всегда на системных началах.[12]</w:t>
      </w:r>
    </w:p>
    <w:p w:rsidR="00761B2A" w:rsidRPr="003D4078" w:rsidRDefault="00761B2A" w:rsidP="003D4078">
      <w:pPr>
        <w:ind w:firstLine="709"/>
        <w:rPr>
          <w:sz w:val="28"/>
          <w:szCs w:val="28"/>
        </w:rPr>
      </w:pPr>
      <w:r w:rsidRPr="003D4078">
        <w:rPr>
          <w:sz w:val="28"/>
          <w:szCs w:val="28"/>
        </w:rPr>
        <w:t>Сегодня назрела ситуация, когда малое и среднее предпринимательство должно использовать свою гибкость, мобильность, рыночную объективность для ускоренного поиска своего места в инновационной экономике.</w:t>
      </w:r>
    </w:p>
    <w:p w:rsidR="00761B2A" w:rsidRPr="003D4078" w:rsidRDefault="00761B2A" w:rsidP="003D4078">
      <w:pPr>
        <w:ind w:firstLine="709"/>
        <w:rPr>
          <w:sz w:val="28"/>
          <w:szCs w:val="28"/>
        </w:rPr>
      </w:pPr>
      <w:r w:rsidRPr="003D4078">
        <w:rPr>
          <w:sz w:val="28"/>
          <w:szCs w:val="28"/>
        </w:rPr>
        <w:t>Предполагается решение следующих задач:</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создание максимально прозрачной законодательной основы для развития малого и среднего предпринимательства;</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дебюрократизация экономики и устранение административных барьеров;</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сокращение теневого оборота в малом и среднем предпринимательстве;</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передача непрофильных государству функций в рыночную среду, в первую очередь, малому и среднему предпринимательству;</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создание и обеспечение жизнеспособных инфраструктурных систем на основе кластерно-сетевого подхода;</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участие предпринимательства в инновационной экономике.</w:t>
      </w:r>
    </w:p>
    <w:p w:rsidR="00761B2A" w:rsidRPr="003D4078" w:rsidRDefault="00761B2A" w:rsidP="003D4078">
      <w:pPr>
        <w:ind w:firstLine="709"/>
        <w:rPr>
          <w:sz w:val="28"/>
          <w:szCs w:val="28"/>
        </w:rPr>
      </w:pPr>
      <w:r w:rsidRPr="003D4078">
        <w:rPr>
          <w:sz w:val="28"/>
          <w:szCs w:val="28"/>
        </w:rPr>
        <w:t>Финансирование будет проводиться за счет средств республиканского бюджета: 2005 год – 13195,12 млн. тенге (101,5 млн. $ США), 2006 год – 10215,12 млн. тенге (78,6 млн. $ США), 2007 год – 10000 млн. тенге (76,9 млн. $ США). В результате реализации Программы в течение трех лет будут увеличены объемы кредитования субъектов малого и среднего бизнеса до 95000млн.тенге (700 млн.$ США).</w:t>
      </w:r>
    </w:p>
    <w:p w:rsidR="00761B2A" w:rsidRPr="003D4078" w:rsidRDefault="00761B2A" w:rsidP="003D4078">
      <w:pPr>
        <w:ind w:firstLine="709"/>
        <w:rPr>
          <w:sz w:val="28"/>
          <w:szCs w:val="28"/>
        </w:rPr>
      </w:pPr>
      <w:r w:rsidRPr="003D4078">
        <w:rPr>
          <w:sz w:val="28"/>
          <w:szCs w:val="28"/>
        </w:rPr>
        <w:t>В целях развития гарантирования предполагается:</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заключение генеральных соглашений с банками второго уровня о сотрудничестве на республиканском и региональном уровнях;</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выдача гарантий субъектам малого предпринимательства при получении ими кредитов в банках второго уровня, покрывающих от 50 до 80 процентов стоимости проекта.</w:t>
      </w:r>
    </w:p>
    <w:p w:rsidR="00761B2A" w:rsidRPr="003D4078" w:rsidRDefault="00761B2A" w:rsidP="003D4078">
      <w:pPr>
        <w:ind w:firstLine="709"/>
        <w:rPr>
          <w:sz w:val="28"/>
          <w:szCs w:val="28"/>
        </w:rPr>
      </w:pPr>
      <w:r w:rsidRPr="003D4078">
        <w:rPr>
          <w:sz w:val="28"/>
          <w:szCs w:val="28"/>
        </w:rPr>
        <w:t>В целях развития проектного финансирования предполагается:</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открытие специальных кредитных линий для оралманов, молодежи, потенциальных предпринимателей пенсионного возраста, ремесленников, инвалидов;</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кредитование внедрения международных стандартов качества менеджмента с последующим возмещением 50 процентов затрат предпринимателя;</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кредитование франчайзинговых операций;</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кредитование участников инфраструктуры поддержки малого бизнеса;</w:t>
      </w:r>
    </w:p>
    <w:p w:rsidR="00761B2A" w:rsidRPr="003D4078" w:rsidRDefault="00761B2A" w:rsidP="00761B2A">
      <w:pPr>
        <w:numPr>
          <w:ilvl w:val="0"/>
          <w:numId w:val="8"/>
        </w:numPr>
        <w:tabs>
          <w:tab w:val="clear" w:pos="1068"/>
        </w:tabs>
        <w:ind w:left="0" w:firstLine="709"/>
        <w:rPr>
          <w:sz w:val="28"/>
          <w:szCs w:val="28"/>
        </w:rPr>
      </w:pPr>
      <w:r w:rsidRPr="003D4078">
        <w:rPr>
          <w:sz w:val="28"/>
          <w:szCs w:val="28"/>
        </w:rPr>
        <w:t>открытие кредитной линии для поэтапной капитализации предприятий малого бизнеса за счет заемных средств Фонда.</w:t>
      </w:r>
    </w:p>
    <w:p w:rsidR="00761B2A" w:rsidRPr="003D4078" w:rsidRDefault="00761B2A" w:rsidP="003D4078">
      <w:pPr>
        <w:ind w:firstLine="709"/>
        <w:rPr>
          <w:sz w:val="28"/>
          <w:szCs w:val="28"/>
        </w:rPr>
      </w:pPr>
      <w:r w:rsidRPr="003D4078">
        <w:rPr>
          <w:sz w:val="28"/>
          <w:szCs w:val="28"/>
        </w:rPr>
        <w:t>В целях развития финансового лизинга предполагается расширение объемов финансирования проектов предусматривающих обновление и модернизацию основных фондов малых предприятий.</w:t>
      </w:r>
    </w:p>
    <w:p w:rsidR="00761B2A" w:rsidRPr="003D4078" w:rsidRDefault="00761B2A" w:rsidP="003D4078">
      <w:pPr>
        <w:ind w:firstLine="709"/>
        <w:rPr>
          <w:sz w:val="28"/>
          <w:szCs w:val="28"/>
        </w:rPr>
      </w:pPr>
      <w:r w:rsidRPr="003D4078">
        <w:rPr>
          <w:sz w:val="28"/>
          <w:szCs w:val="28"/>
        </w:rPr>
        <w:t>Кроме того, в целях построения конструктивного диалога между государственными органами и общественными объединениями предпринимателей (работодателей) в марте 2005 года на Конгрессе предпринимателей было принято решение об образовании Общественного Юридического Лица «Общенациональный союз предпринимателей и работодателей Казахстана «Атамекен».</w:t>
      </w:r>
    </w:p>
    <w:p w:rsidR="00761B2A" w:rsidRPr="003D4078" w:rsidRDefault="00761B2A" w:rsidP="003D4078">
      <w:pPr>
        <w:ind w:firstLine="709"/>
        <w:rPr>
          <w:sz w:val="28"/>
          <w:szCs w:val="28"/>
        </w:rPr>
      </w:pPr>
      <w:r w:rsidRPr="003D4078">
        <w:rPr>
          <w:sz w:val="28"/>
          <w:szCs w:val="28"/>
        </w:rPr>
        <w:t>Указом Президента Республики Казахстан Н. Назарбаева от 23 апреля 2005 года № 1560 создан Совет предпринимателей при Президенте Республики Казахстан. В состав Совета вошли представители государственных органов, неправительственных организаций и предприниматели республики, возглавляет Совет Президент республики.</w:t>
      </w:r>
    </w:p>
    <w:p w:rsidR="00761B2A" w:rsidRPr="003D4078" w:rsidRDefault="00761B2A" w:rsidP="003D4078">
      <w:pPr>
        <w:ind w:firstLine="709"/>
        <w:rPr>
          <w:sz w:val="28"/>
          <w:szCs w:val="28"/>
          <w:lang w:val="en-US"/>
        </w:rPr>
      </w:pPr>
      <w:r w:rsidRPr="003D4078">
        <w:rPr>
          <w:sz w:val="28"/>
          <w:szCs w:val="28"/>
        </w:rPr>
        <w:t>Государственная программа развития и поддержки малого предпринимательства в Республике Казахстан на 2006-2008 годы (далее - Программа) разработана в целях реализации Стратегии развития Республики Казахстан на период до 2030 года, Закона Республики Казахстан "О государственной поддержке малого предпринимательства", Стратегии индустриально-инновационного развития Республики Казахстан на 2003-2015 годы, поручений Президента Республики Казахстан, данных</w:t>
      </w:r>
      <w:r w:rsidR="003D4078">
        <w:rPr>
          <w:sz w:val="28"/>
          <w:szCs w:val="28"/>
        </w:rPr>
        <w:t xml:space="preserve"> </w:t>
      </w:r>
      <w:r w:rsidRPr="003D4078">
        <w:rPr>
          <w:sz w:val="28"/>
          <w:szCs w:val="28"/>
        </w:rPr>
        <w:t xml:space="preserve">в Послании народу Казахстана от 18 февраля 2005 года и на Конгрессе предпринимателей Казахстана 25 марта 2005 года. </w:t>
      </w:r>
      <w:r w:rsidRPr="003D4078">
        <w:rPr>
          <w:sz w:val="28"/>
          <w:szCs w:val="28"/>
          <w:lang w:val="en-US"/>
        </w:rPr>
        <w:t>[13]</w:t>
      </w:r>
    </w:p>
    <w:p w:rsidR="00761B2A" w:rsidRPr="003D4078" w:rsidRDefault="00761B2A" w:rsidP="003D4078">
      <w:pPr>
        <w:ind w:firstLine="709"/>
        <w:rPr>
          <w:sz w:val="28"/>
          <w:szCs w:val="28"/>
        </w:rPr>
      </w:pPr>
      <w:r w:rsidRPr="003D4078">
        <w:rPr>
          <w:sz w:val="28"/>
          <w:szCs w:val="28"/>
        </w:rPr>
        <w:t>Целью Программы является выработка эффективной политики в области государственной поддержки и развития малого бизнеса, создание развитой и доступной инфраструктуры, раскрепощения предпринимательской инициативы населения, улучшение условий для развития предпринимательства, в целях:</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создания условий для активного роста</w:t>
      </w:r>
      <w:r w:rsidR="003D4078">
        <w:rPr>
          <w:sz w:val="28"/>
          <w:szCs w:val="28"/>
        </w:rPr>
        <w:t xml:space="preserve"> </w:t>
      </w:r>
      <w:r w:rsidRPr="003D4078">
        <w:rPr>
          <w:sz w:val="28"/>
          <w:szCs w:val="28"/>
        </w:rPr>
        <w:t>количества</w:t>
      </w:r>
      <w:r w:rsidR="003D4078">
        <w:rPr>
          <w:sz w:val="28"/>
          <w:szCs w:val="28"/>
        </w:rPr>
        <w:t xml:space="preserve"> </w:t>
      </w:r>
      <w:r w:rsidRPr="003D4078">
        <w:rPr>
          <w:sz w:val="28"/>
          <w:szCs w:val="28"/>
        </w:rPr>
        <w:t>субъектов малого бизнеса, особенно</w:t>
      </w:r>
      <w:r w:rsidR="003D4078">
        <w:rPr>
          <w:sz w:val="28"/>
          <w:szCs w:val="28"/>
        </w:rPr>
        <w:t xml:space="preserve"> </w:t>
      </w:r>
      <w:r w:rsidRPr="003D4078">
        <w:rPr>
          <w:sz w:val="28"/>
          <w:szCs w:val="28"/>
        </w:rPr>
        <w:t>в форме юридического лиц,</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изменения структуры деятельности субъектов малого бизнеса в сторону значительного увеличения доли субъектов малого бизнеса в приоритетных (производственных) отраслях экономики, вовлечения в инновационную деятельность,</w:t>
      </w:r>
    </w:p>
    <w:p w:rsidR="00761B2A" w:rsidRPr="003D4078" w:rsidRDefault="00761B2A" w:rsidP="003D4078">
      <w:pPr>
        <w:ind w:firstLine="709"/>
        <w:rPr>
          <w:sz w:val="28"/>
          <w:szCs w:val="28"/>
        </w:rPr>
      </w:pPr>
      <w:r w:rsidRPr="003D4078">
        <w:rPr>
          <w:sz w:val="28"/>
          <w:szCs w:val="28"/>
        </w:rPr>
        <w:t>- активного вовлечения населения страны в предпринимательскую деятельность, раскрепощения их инициативы и созданию новых рабочих мест,</w:t>
      </w:r>
    </w:p>
    <w:p w:rsidR="00761B2A" w:rsidRPr="003D4078" w:rsidRDefault="00761B2A" w:rsidP="003D4078">
      <w:pPr>
        <w:ind w:firstLine="709"/>
        <w:rPr>
          <w:sz w:val="28"/>
          <w:szCs w:val="28"/>
          <w:lang w:val="en-US"/>
        </w:rPr>
      </w:pPr>
      <w:r w:rsidRPr="003D4078">
        <w:rPr>
          <w:sz w:val="28"/>
          <w:szCs w:val="28"/>
        </w:rPr>
        <w:t>- увеличение доли субъектов малого бизнеса в ВВП страны до 30%. [</w:t>
      </w:r>
      <w:r w:rsidRPr="003D4078">
        <w:rPr>
          <w:sz w:val="28"/>
          <w:szCs w:val="28"/>
          <w:lang w:val="en-US"/>
        </w:rPr>
        <w:t>13]</w:t>
      </w:r>
    </w:p>
    <w:p w:rsidR="00761B2A" w:rsidRPr="003D4078" w:rsidRDefault="00761B2A" w:rsidP="003D4078">
      <w:pPr>
        <w:ind w:firstLine="709"/>
        <w:rPr>
          <w:sz w:val="28"/>
          <w:szCs w:val="28"/>
        </w:rPr>
      </w:pPr>
      <w:r w:rsidRPr="003D4078">
        <w:rPr>
          <w:sz w:val="28"/>
          <w:szCs w:val="28"/>
        </w:rPr>
        <w:t>Реализация Программы будет осуществляться по следующим направлениям</w:t>
      </w:r>
    </w:p>
    <w:p w:rsidR="00761B2A" w:rsidRPr="003D4078" w:rsidRDefault="00761B2A" w:rsidP="003D4078">
      <w:pPr>
        <w:ind w:firstLine="709"/>
        <w:rPr>
          <w:sz w:val="28"/>
          <w:szCs w:val="28"/>
        </w:rPr>
      </w:pPr>
      <w:r w:rsidRPr="003D4078">
        <w:rPr>
          <w:sz w:val="28"/>
          <w:szCs w:val="28"/>
        </w:rPr>
        <w:t>1.</w:t>
      </w:r>
      <w:r w:rsidR="003D4078">
        <w:rPr>
          <w:sz w:val="28"/>
          <w:szCs w:val="28"/>
        </w:rPr>
        <w:t xml:space="preserve"> </w:t>
      </w:r>
      <w:r w:rsidRPr="003D4078">
        <w:rPr>
          <w:sz w:val="28"/>
          <w:szCs w:val="28"/>
        </w:rPr>
        <w:t>Систематизация и совершенствование нормативной правовой базы по вопросам предпринимательства.</w:t>
      </w:r>
    </w:p>
    <w:p w:rsidR="00761B2A" w:rsidRPr="003D4078" w:rsidRDefault="00761B2A" w:rsidP="003D4078">
      <w:pPr>
        <w:ind w:firstLine="709"/>
        <w:rPr>
          <w:sz w:val="28"/>
          <w:szCs w:val="28"/>
        </w:rPr>
      </w:pPr>
      <w:r w:rsidRPr="003D4078">
        <w:rPr>
          <w:sz w:val="28"/>
          <w:szCs w:val="28"/>
        </w:rPr>
        <w:t>2.</w:t>
      </w:r>
      <w:r w:rsidR="003D4078">
        <w:rPr>
          <w:sz w:val="28"/>
          <w:szCs w:val="28"/>
        </w:rPr>
        <w:t xml:space="preserve"> </w:t>
      </w:r>
      <w:r w:rsidRPr="003D4078">
        <w:rPr>
          <w:sz w:val="28"/>
          <w:szCs w:val="28"/>
        </w:rPr>
        <w:t>Совершенствование системы налогообложения субъектов малого бизнеса.</w:t>
      </w:r>
    </w:p>
    <w:p w:rsidR="00761B2A" w:rsidRPr="003D4078" w:rsidRDefault="00761B2A" w:rsidP="003D4078">
      <w:pPr>
        <w:ind w:firstLine="709"/>
        <w:rPr>
          <w:sz w:val="28"/>
          <w:szCs w:val="28"/>
        </w:rPr>
      </w:pPr>
      <w:r w:rsidRPr="003D4078">
        <w:rPr>
          <w:sz w:val="28"/>
          <w:szCs w:val="28"/>
        </w:rPr>
        <w:t>3.</w:t>
      </w:r>
      <w:r w:rsidR="003D4078">
        <w:rPr>
          <w:sz w:val="28"/>
          <w:szCs w:val="28"/>
        </w:rPr>
        <w:t xml:space="preserve"> </w:t>
      </w:r>
      <w:r w:rsidRPr="003D4078">
        <w:rPr>
          <w:sz w:val="28"/>
          <w:szCs w:val="28"/>
        </w:rPr>
        <w:t>Развитие системы финансово-кредитной и инвестиционной поддержки малого предпринимательства.</w:t>
      </w:r>
    </w:p>
    <w:p w:rsidR="00761B2A" w:rsidRPr="003D4078" w:rsidRDefault="00761B2A" w:rsidP="003D4078">
      <w:pPr>
        <w:ind w:firstLine="709"/>
        <w:rPr>
          <w:sz w:val="28"/>
          <w:szCs w:val="28"/>
        </w:rPr>
      </w:pPr>
      <w:r w:rsidRPr="003D4078">
        <w:rPr>
          <w:sz w:val="28"/>
          <w:szCs w:val="28"/>
        </w:rPr>
        <w:t>4.</w:t>
      </w:r>
      <w:r w:rsidR="003D4078">
        <w:rPr>
          <w:sz w:val="28"/>
          <w:szCs w:val="28"/>
        </w:rPr>
        <w:t xml:space="preserve"> </w:t>
      </w:r>
      <w:r w:rsidRPr="003D4078">
        <w:rPr>
          <w:sz w:val="28"/>
          <w:szCs w:val="28"/>
        </w:rPr>
        <w:t>Развитие инфраструктуры малого предпринимательства.</w:t>
      </w:r>
    </w:p>
    <w:p w:rsidR="00761B2A" w:rsidRPr="003D4078" w:rsidRDefault="00761B2A" w:rsidP="003D4078">
      <w:pPr>
        <w:ind w:firstLine="709"/>
        <w:rPr>
          <w:sz w:val="28"/>
          <w:szCs w:val="28"/>
        </w:rPr>
      </w:pPr>
      <w:r w:rsidRPr="003D4078">
        <w:rPr>
          <w:sz w:val="28"/>
          <w:szCs w:val="28"/>
        </w:rPr>
        <w:t>5.</w:t>
      </w:r>
      <w:r w:rsidR="003D4078">
        <w:rPr>
          <w:sz w:val="28"/>
          <w:szCs w:val="28"/>
        </w:rPr>
        <w:t xml:space="preserve"> </w:t>
      </w:r>
      <w:r w:rsidRPr="003D4078">
        <w:rPr>
          <w:sz w:val="28"/>
          <w:szCs w:val="28"/>
        </w:rPr>
        <w:t>Обучение, информационное, научно-методическое обеспечение и пропаганда малого предпринимательства.</w:t>
      </w:r>
    </w:p>
    <w:p w:rsidR="00761B2A" w:rsidRPr="003D4078" w:rsidRDefault="00761B2A" w:rsidP="003D4078">
      <w:pPr>
        <w:ind w:firstLine="709"/>
        <w:rPr>
          <w:sz w:val="28"/>
          <w:szCs w:val="28"/>
        </w:rPr>
      </w:pPr>
      <w:r w:rsidRPr="003D4078">
        <w:rPr>
          <w:sz w:val="28"/>
          <w:szCs w:val="28"/>
        </w:rPr>
        <w:t>6.</w:t>
      </w:r>
      <w:r w:rsidR="003D4078">
        <w:rPr>
          <w:sz w:val="28"/>
          <w:szCs w:val="28"/>
        </w:rPr>
        <w:t xml:space="preserve"> </w:t>
      </w:r>
      <w:r w:rsidRPr="003D4078">
        <w:rPr>
          <w:sz w:val="28"/>
          <w:szCs w:val="28"/>
        </w:rPr>
        <w:t>Создание оптимальной системы контроля и проверок субъектов малого бизнеса.</w:t>
      </w:r>
    </w:p>
    <w:p w:rsidR="00761B2A" w:rsidRPr="003D4078" w:rsidRDefault="00761B2A" w:rsidP="003D4078">
      <w:pPr>
        <w:ind w:firstLine="709"/>
        <w:rPr>
          <w:sz w:val="28"/>
          <w:szCs w:val="28"/>
        </w:rPr>
      </w:pPr>
      <w:r w:rsidRPr="003D4078">
        <w:rPr>
          <w:sz w:val="28"/>
          <w:szCs w:val="28"/>
        </w:rPr>
        <w:t>Произошедшие изменения в предпринимательской среде, формировавшейся в течение последних десяти лет, ставят на первый план необходимость совершенствования нормативной правовой базы и основ ее государственного регулирования.</w:t>
      </w:r>
    </w:p>
    <w:p w:rsidR="00761B2A" w:rsidRPr="003D4078" w:rsidRDefault="00761B2A" w:rsidP="003D4078">
      <w:pPr>
        <w:ind w:firstLine="709"/>
        <w:rPr>
          <w:sz w:val="28"/>
          <w:szCs w:val="28"/>
        </w:rPr>
      </w:pPr>
      <w:r w:rsidRPr="003D4078">
        <w:rPr>
          <w:sz w:val="28"/>
          <w:szCs w:val="28"/>
        </w:rPr>
        <w:t>В этих целях будет проведена ревизия действующих нормативных правовых актов, регулирующих вопросы предпринимательства, на предмет устранения имеющихся противоречий и приведения их в соответствие с требованиями современного состояния развития экономики.</w:t>
      </w:r>
    </w:p>
    <w:p w:rsidR="00761B2A" w:rsidRDefault="00761B2A" w:rsidP="003D4078">
      <w:pPr>
        <w:pStyle w:val="2"/>
        <w:spacing w:before="0" w:after="0"/>
        <w:ind w:firstLine="709"/>
        <w:jc w:val="both"/>
        <w:rPr>
          <w:rFonts w:cs="Times New Roman"/>
        </w:rPr>
      </w:pPr>
      <w:bookmarkStart w:id="15" w:name="_Toc183579091"/>
    </w:p>
    <w:p w:rsidR="00761B2A" w:rsidRPr="003D4078" w:rsidRDefault="00761B2A" w:rsidP="00761B2A">
      <w:pPr>
        <w:pStyle w:val="2"/>
        <w:spacing w:before="0" w:after="0"/>
        <w:ind w:firstLine="709"/>
        <w:rPr>
          <w:rFonts w:cs="Times New Roman"/>
        </w:rPr>
      </w:pPr>
      <w:r w:rsidRPr="003D4078">
        <w:rPr>
          <w:rFonts w:cs="Times New Roman"/>
        </w:rPr>
        <w:t>3.2 Развитие системы финансово-кредитной и инвестиционной поддержки малого предпринимательства</w:t>
      </w:r>
      <w:bookmarkEnd w:id="15"/>
    </w:p>
    <w:p w:rsidR="00761B2A" w:rsidRDefault="00761B2A" w:rsidP="003D4078">
      <w:pPr>
        <w:ind w:firstLine="709"/>
        <w:rPr>
          <w:sz w:val="28"/>
          <w:szCs w:val="28"/>
        </w:rPr>
      </w:pPr>
    </w:p>
    <w:p w:rsidR="00761B2A" w:rsidRPr="003D4078" w:rsidRDefault="00761B2A" w:rsidP="003D4078">
      <w:pPr>
        <w:ind w:firstLine="709"/>
        <w:rPr>
          <w:sz w:val="28"/>
          <w:szCs w:val="28"/>
        </w:rPr>
      </w:pPr>
      <w:r w:rsidRPr="003D4078">
        <w:rPr>
          <w:sz w:val="28"/>
          <w:szCs w:val="28"/>
        </w:rPr>
        <w:t>Обеспечение финансово-кредитной и инвестиционной поддержки малого бизнеса будет основано на развитии специализированных институтов и внедрении пошаговой (уровневой) схемы финансово-кредитного обеспечения целевых групп субъектов малого предпринимательства с установлением приемлемых для них условий и процедур кредитования.</w:t>
      </w:r>
    </w:p>
    <w:p w:rsidR="00761B2A" w:rsidRPr="003D4078" w:rsidRDefault="00761B2A" w:rsidP="003D4078">
      <w:pPr>
        <w:ind w:firstLine="709"/>
        <w:rPr>
          <w:sz w:val="28"/>
          <w:szCs w:val="28"/>
        </w:rPr>
      </w:pPr>
      <w:r w:rsidRPr="003D4078">
        <w:rPr>
          <w:sz w:val="28"/>
          <w:szCs w:val="28"/>
        </w:rPr>
        <w:t>Фундаментом указанной схемы должна выступить система микрокредитования предпринимательских инициатив наименее обеспеченных граждан и начинающих предпринимателей, в том числе на селе, осуществляемого как на коммерческой, так и на грантовой основе с упрощением технических процедур оформления кредита.</w:t>
      </w:r>
    </w:p>
    <w:p w:rsidR="00761B2A" w:rsidRPr="003D4078" w:rsidRDefault="00761B2A" w:rsidP="003D4078">
      <w:pPr>
        <w:ind w:firstLine="709"/>
        <w:rPr>
          <w:sz w:val="28"/>
          <w:szCs w:val="28"/>
        </w:rPr>
      </w:pPr>
      <w:r w:rsidRPr="003D4078">
        <w:rPr>
          <w:sz w:val="28"/>
          <w:szCs w:val="28"/>
        </w:rPr>
        <w:t>Для этого необходимо сформировать сеть микрокредитных организаций с филиалами во всех регионах, для выдачи малых кредитов на небольшой срок по ставкам ниже рыночных без требования бизнес-плана и материального залога.</w:t>
      </w:r>
      <w:r w:rsidR="003D4078">
        <w:rPr>
          <w:sz w:val="28"/>
          <w:szCs w:val="28"/>
        </w:rPr>
        <w:t xml:space="preserve"> </w:t>
      </w:r>
      <w:r w:rsidRPr="003D4078">
        <w:rPr>
          <w:sz w:val="28"/>
          <w:szCs w:val="28"/>
        </w:rPr>
        <w:t>К осуществлению данного проекта можно привлечь средства местных бюджетов, выделяемых на поддержку малого бизнеса, а также средства</w:t>
      </w:r>
      <w:r w:rsidR="003D4078">
        <w:rPr>
          <w:sz w:val="28"/>
          <w:szCs w:val="28"/>
        </w:rPr>
        <w:t xml:space="preserve"> </w:t>
      </w:r>
      <w:r w:rsidRPr="003D4078">
        <w:rPr>
          <w:sz w:val="28"/>
          <w:szCs w:val="28"/>
        </w:rPr>
        <w:t>АО «Фонд поддержки и развития предпринимательства».</w:t>
      </w:r>
    </w:p>
    <w:p w:rsidR="00761B2A" w:rsidRPr="003D4078" w:rsidRDefault="00761B2A" w:rsidP="003D4078">
      <w:pPr>
        <w:ind w:firstLine="709"/>
        <w:rPr>
          <w:sz w:val="28"/>
          <w:szCs w:val="28"/>
        </w:rPr>
      </w:pPr>
      <w:r w:rsidRPr="003D4078">
        <w:rPr>
          <w:sz w:val="28"/>
          <w:szCs w:val="28"/>
        </w:rPr>
        <w:t>Необходим дифференцированный подход к</w:t>
      </w:r>
      <w:r w:rsidR="003D4078">
        <w:rPr>
          <w:sz w:val="28"/>
          <w:szCs w:val="28"/>
        </w:rPr>
        <w:t xml:space="preserve"> </w:t>
      </w:r>
      <w:r w:rsidRPr="003D4078">
        <w:rPr>
          <w:sz w:val="28"/>
          <w:szCs w:val="28"/>
        </w:rPr>
        <w:t>суммам выдаваемых микрокредитов, в зависимости от вида деятельности и опыта работы. Так,</w:t>
      </w:r>
      <w:r w:rsidR="003D4078">
        <w:rPr>
          <w:sz w:val="28"/>
          <w:szCs w:val="28"/>
        </w:rPr>
        <w:t xml:space="preserve"> </w:t>
      </w:r>
      <w:r w:rsidRPr="003D4078">
        <w:rPr>
          <w:sz w:val="28"/>
          <w:szCs w:val="28"/>
        </w:rPr>
        <w:t>для</w:t>
      </w:r>
      <w:r w:rsidR="003D4078">
        <w:rPr>
          <w:sz w:val="28"/>
          <w:szCs w:val="28"/>
        </w:rPr>
        <w:t xml:space="preserve"> </w:t>
      </w:r>
      <w:r w:rsidRPr="003D4078">
        <w:rPr>
          <w:sz w:val="28"/>
          <w:szCs w:val="28"/>
        </w:rPr>
        <w:t>организации торгово-посреднической деятельности программами микрокредитования должны быть предусмотрены</w:t>
      </w:r>
      <w:r w:rsidR="003D4078">
        <w:rPr>
          <w:sz w:val="28"/>
          <w:szCs w:val="28"/>
        </w:rPr>
        <w:t xml:space="preserve"> </w:t>
      </w:r>
      <w:r w:rsidRPr="003D4078">
        <w:rPr>
          <w:sz w:val="28"/>
          <w:szCs w:val="28"/>
        </w:rPr>
        <w:t>первоначальные суммы до 100 МРП, при последующем обращении и своевременном погашении, сумма может быть увеличена до 500 МРП.[]</w:t>
      </w:r>
    </w:p>
    <w:p w:rsidR="00761B2A" w:rsidRPr="003D4078" w:rsidRDefault="00761B2A" w:rsidP="003D4078">
      <w:pPr>
        <w:ind w:firstLine="709"/>
        <w:rPr>
          <w:sz w:val="28"/>
          <w:szCs w:val="28"/>
        </w:rPr>
      </w:pPr>
      <w:r w:rsidRPr="003D4078">
        <w:rPr>
          <w:sz w:val="28"/>
          <w:szCs w:val="28"/>
        </w:rPr>
        <w:t>Для стартового капитала на открытие предприятия в</w:t>
      </w:r>
      <w:r w:rsidR="003D4078">
        <w:rPr>
          <w:sz w:val="28"/>
          <w:szCs w:val="28"/>
        </w:rPr>
        <w:t xml:space="preserve"> </w:t>
      </w:r>
      <w:r w:rsidRPr="003D4078">
        <w:rPr>
          <w:sz w:val="28"/>
          <w:szCs w:val="28"/>
        </w:rPr>
        <w:t>приоритетных областях промышленности (туризм, стройиндустрия, пищевая промышленность, транспортная логистика и др.) суммы выдаваемых микрокредитов должны быть не менее 1000 МРП.</w:t>
      </w:r>
    </w:p>
    <w:p w:rsidR="00761B2A" w:rsidRPr="003D4078" w:rsidRDefault="00761B2A" w:rsidP="003D4078">
      <w:pPr>
        <w:ind w:firstLine="709"/>
        <w:rPr>
          <w:sz w:val="28"/>
          <w:szCs w:val="28"/>
        </w:rPr>
      </w:pPr>
      <w:r w:rsidRPr="003D4078">
        <w:rPr>
          <w:sz w:val="28"/>
          <w:szCs w:val="28"/>
        </w:rPr>
        <w:t>В рамках деятельности АО «Фонд развития малого предпринимательства» внедрить программу финансирования стартового капитала субъектов малого бизнеса.</w:t>
      </w:r>
    </w:p>
    <w:p w:rsidR="00761B2A" w:rsidRPr="003D4078" w:rsidRDefault="00761B2A" w:rsidP="003D4078">
      <w:pPr>
        <w:ind w:firstLine="709"/>
        <w:rPr>
          <w:sz w:val="28"/>
          <w:szCs w:val="28"/>
        </w:rPr>
      </w:pPr>
      <w:r w:rsidRPr="003D4078">
        <w:rPr>
          <w:sz w:val="28"/>
          <w:szCs w:val="28"/>
        </w:rPr>
        <w:t>Ежегодно в республиканском бюджете предусматривать средства для покрытия части убытков АО «Фонд развития малого предпринимательства» и банков второго уровня от кредитования</w:t>
      </w:r>
      <w:r w:rsidR="003D4078">
        <w:rPr>
          <w:sz w:val="28"/>
          <w:szCs w:val="28"/>
        </w:rPr>
        <w:t xml:space="preserve"> </w:t>
      </w:r>
      <w:r w:rsidRPr="003D4078">
        <w:rPr>
          <w:sz w:val="28"/>
          <w:szCs w:val="28"/>
        </w:rPr>
        <w:t>стартового бизнеса.[12]</w:t>
      </w:r>
    </w:p>
    <w:p w:rsidR="00761B2A" w:rsidRPr="003D4078" w:rsidRDefault="00761B2A" w:rsidP="003D4078">
      <w:pPr>
        <w:ind w:firstLine="709"/>
        <w:rPr>
          <w:sz w:val="28"/>
          <w:szCs w:val="28"/>
        </w:rPr>
      </w:pPr>
      <w:r w:rsidRPr="003D4078">
        <w:rPr>
          <w:sz w:val="28"/>
          <w:szCs w:val="28"/>
        </w:rPr>
        <w:t>В целях поддержки предпринимателей, находящихся на наиболее сложном и ответственном этапе развития бизнеса, сопряженного с нехваткой оборотных средств и ликвидного залога, необходимо развивать систему гарантирования кредитования малого предпринимательства с участием АО «Фонд поддержки и развития малого предпринимательства».</w:t>
      </w:r>
    </w:p>
    <w:p w:rsidR="00761B2A" w:rsidRPr="003D4078" w:rsidRDefault="00761B2A" w:rsidP="003D4078">
      <w:pPr>
        <w:ind w:firstLine="709"/>
        <w:rPr>
          <w:sz w:val="28"/>
          <w:szCs w:val="28"/>
        </w:rPr>
      </w:pPr>
      <w:r w:rsidRPr="003D4078">
        <w:rPr>
          <w:sz w:val="28"/>
          <w:szCs w:val="28"/>
        </w:rPr>
        <w:t>Ежегодно на предоставление гарантий, развития лизинга</w:t>
      </w:r>
      <w:r w:rsidR="003D4078">
        <w:rPr>
          <w:sz w:val="28"/>
          <w:szCs w:val="28"/>
        </w:rPr>
        <w:t xml:space="preserve"> </w:t>
      </w:r>
      <w:r w:rsidRPr="003D4078">
        <w:rPr>
          <w:sz w:val="28"/>
          <w:szCs w:val="28"/>
        </w:rPr>
        <w:t>и кредитование субъектов малого бизнеса необходимо выделять АО «Фонд развития малого предпринимательства» из республиканского бюджета 30,0 млрд. тенге.</w:t>
      </w:r>
    </w:p>
    <w:p w:rsidR="00761B2A" w:rsidRPr="003D4078" w:rsidRDefault="00761B2A" w:rsidP="003D4078">
      <w:pPr>
        <w:ind w:firstLine="709"/>
        <w:rPr>
          <w:sz w:val="28"/>
          <w:szCs w:val="28"/>
        </w:rPr>
      </w:pPr>
      <w:r w:rsidRPr="003D4078">
        <w:rPr>
          <w:sz w:val="28"/>
          <w:szCs w:val="28"/>
        </w:rPr>
        <w:t>Для предпринимателей, имеющих определенный опыт и испытывающих потребности в высокотехнологичном оборудовании и дополнительном капитале для освоения новых направлений деятельности, будут задействованы новые инструменты финансовой поддержки (лизинг, венчурное финансирование и другие). Развитие лизинговых и создание венчурных структур будут способствовать появлению новых производств и восстановлению существующих до стадии, на которой они смогут привлекать традиционные источники финансирования.</w:t>
      </w:r>
    </w:p>
    <w:p w:rsidR="00761B2A" w:rsidRPr="003D4078" w:rsidRDefault="00761B2A" w:rsidP="003D4078">
      <w:pPr>
        <w:ind w:firstLine="709"/>
        <w:rPr>
          <w:sz w:val="28"/>
          <w:szCs w:val="28"/>
        </w:rPr>
      </w:pPr>
      <w:r w:rsidRPr="003D4078">
        <w:rPr>
          <w:sz w:val="28"/>
          <w:szCs w:val="28"/>
        </w:rPr>
        <w:t>Созданные</w:t>
      </w:r>
      <w:r w:rsidR="003D4078">
        <w:rPr>
          <w:sz w:val="28"/>
          <w:szCs w:val="28"/>
        </w:rPr>
        <w:t xml:space="preserve"> </w:t>
      </w:r>
      <w:r w:rsidRPr="003D4078">
        <w:rPr>
          <w:sz w:val="28"/>
          <w:szCs w:val="28"/>
        </w:rPr>
        <w:t>в 2003 году новые финансовые институты</w:t>
      </w:r>
      <w:r w:rsidR="003D4078">
        <w:rPr>
          <w:sz w:val="28"/>
          <w:szCs w:val="28"/>
        </w:rPr>
        <w:t xml:space="preserve"> </w:t>
      </w:r>
      <w:r w:rsidRPr="003D4078">
        <w:rPr>
          <w:sz w:val="28"/>
          <w:szCs w:val="28"/>
        </w:rPr>
        <w:t>АО «Национальный инновационный</w:t>
      </w:r>
      <w:r w:rsidR="003D4078">
        <w:rPr>
          <w:sz w:val="28"/>
          <w:szCs w:val="28"/>
        </w:rPr>
        <w:t xml:space="preserve"> </w:t>
      </w:r>
      <w:r w:rsidRPr="003D4078">
        <w:rPr>
          <w:sz w:val="28"/>
          <w:szCs w:val="28"/>
        </w:rPr>
        <w:t>фонд», АО «Инвестиционный фонд Казахстана»</w:t>
      </w:r>
      <w:r w:rsidR="003D4078">
        <w:rPr>
          <w:sz w:val="28"/>
          <w:szCs w:val="28"/>
        </w:rPr>
        <w:t xml:space="preserve"> </w:t>
      </w:r>
      <w:r w:rsidRPr="003D4078">
        <w:rPr>
          <w:sz w:val="28"/>
          <w:szCs w:val="28"/>
        </w:rPr>
        <w:t>в небольших объемах</w:t>
      </w:r>
      <w:r w:rsidR="003D4078">
        <w:rPr>
          <w:sz w:val="28"/>
          <w:szCs w:val="28"/>
        </w:rPr>
        <w:t xml:space="preserve"> </w:t>
      </w:r>
      <w:r w:rsidRPr="003D4078">
        <w:rPr>
          <w:sz w:val="28"/>
          <w:szCs w:val="28"/>
        </w:rPr>
        <w:t>финансируют проекты, представляемые субъектами малого бизнеса. Необходимо вышеуказанным фондам разработать специальные программы, предусматривающие упрощенный порядок получения финансовых средств для субъектов малого бизнеса и более гибкие условия финансирования в первую очередь</w:t>
      </w:r>
      <w:r w:rsidR="003D4078">
        <w:rPr>
          <w:sz w:val="28"/>
          <w:szCs w:val="28"/>
        </w:rPr>
        <w:t xml:space="preserve"> </w:t>
      </w:r>
      <w:r w:rsidRPr="003D4078">
        <w:rPr>
          <w:sz w:val="28"/>
          <w:szCs w:val="28"/>
        </w:rPr>
        <w:t>предприятий малого бизнеса, осуществляющих деятельность в приоритетных секторах экономики.</w:t>
      </w:r>
    </w:p>
    <w:p w:rsidR="00761B2A" w:rsidRPr="003D4078" w:rsidRDefault="00761B2A" w:rsidP="003D4078">
      <w:pPr>
        <w:ind w:firstLine="709"/>
        <w:rPr>
          <w:sz w:val="28"/>
          <w:szCs w:val="28"/>
        </w:rPr>
      </w:pPr>
      <w:r w:rsidRPr="003D4078">
        <w:rPr>
          <w:sz w:val="28"/>
          <w:szCs w:val="28"/>
        </w:rPr>
        <w:t>Кроме того, необходимо оптимизировать процедуры предоставления банками второго уровня кредитов субъектам малого предпринимательства и связанные с ними расходы путем:</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разработки и внедрения механизмов по снижению для субъектов малого бизнеса платы за обслуживание кредитов;</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освобождения предприятий малого бизнеса от обязательного предоставления бизнес-планов по кредитуемому мероприятию, заменив их технико-экономическим обоснованием проекта по упрощенной форме;</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упрощения критериев оценки финансового состояния заемщиков - предприятий малого бизнеса, а также требований к видам обеспечения кредитов.</w:t>
      </w:r>
    </w:p>
    <w:p w:rsidR="00761B2A" w:rsidRPr="003D4078" w:rsidRDefault="00761B2A" w:rsidP="003D4078">
      <w:pPr>
        <w:ind w:firstLine="709"/>
        <w:rPr>
          <w:sz w:val="28"/>
          <w:szCs w:val="28"/>
        </w:rPr>
      </w:pPr>
      <w:r w:rsidRPr="003D4078">
        <w:rPr>
          <w:sz w:val="28"/>
          <w:szCs w:val="28"/>
        </w:rPr>
        <w:t>Разработать и внедрить программу субсидирования процентных ставок для субъектов малого бизнеса для снижения стоимости кредитов, получаемых в банках второго уровня субъектами малого бизнеса для производственной деятельности.</w:t>
      </w:r>
    </w:p>
    <w:p w:rsidR="00761B2A" w:rsidRPr="003D4078" w:rsidRDefault="00761B2A" w:rsidP="003D4078">
      <w:pPr>
        <w:ind w:firstLine="709"/>
        <w:rPr>
          <w:sz w:val="28"/>
          <w:szCs w:val="28"/>
        </w:rPr>
      </w:pPr>
      <w:r w:rsidRPr="003D4078">
        <w:rPr>
          <w:sz w:val="28"/>
          <w:szCs w:val="28"/>
        </w:rPr>
        <w:t>Субсидировать административные расходы банков второго уровня</w:t>
      </w:r>
      <w:r w:rsidR="003D4078">
        <w:rPr>
          <w:sz w:val="28"/>
          <w:szCs w:val="28"/>
        </w:rPr>
        <w:t xml:space="preserve"> </w:t>
      </w:r>
      <w:r w:rsidRPr="003D4078">
        <w:rPr>
          <w:sz w:val="28"/>
          <w:szCs w:val="28"/>
        </w:rPr>
        <w:t>по обслуживанию кредитов, выдаваемых субъектам малого бизнеса.</w:t>
      </w:r>
    </w:p>
    <w:p w:rsidR="00761B2A" w:rsidRPr="003D4078" w:rsidRDefault="00761B2A" w:rsidP="003D4078">
      <w:pPr>
        <w:ind w:firstLine="709"/>
        <w:rPr>
          <w:sz w:val="28"/>
          <w:szCs w:val="28"/>
        </w:rPr>
      </w:pPr>
      <w:r w:rsidRPr="003D4078">
        <w:rPr>
          <w:sz w:val="28"/>
          <w:szCs w:val="28"/>
        </w:rPr>
        <w:t>Решение вопросов, связанных с расширением доступа субъектов малого предпринимательства к кредитным ресурсам, создание и ведение реестров заемщиков позволят обеспечить им кредитную историю, что будет способствовать стабильному росту количества малых предприятий и повышению производительности их деятельности.</w:t>
      </w:r>
    </w:p>
    <w:p w:rsidR="00761B2A" w:rsidRPr="003D4078" w:rsidRDefault="00761B2A" w:rsidP="003D4078">
      <w:pPr>
        <w:ind w:firstLine="709"/>
        <w:rPr>
          <w:sz w:val="28"/>
          <w:szCs w:val="28"/>
        </w:rPr>
      </w:pPr>
      <w:r w:rsidRPr="003D4078">
        <w:rPr>
          <w:sz w:val="28"/>
          <w:szCs w:val="28"/>
        </w:rPr>
        <w:t>Особое внимание должно быль уделено организации и развитию кластеров, сформированных на территориях из предприятий, выполняющих разные функции, но объединенных одним технологическим процессом, результатом которого является конечный продукт, созданный усилиями всех участников процесса от науки и подготовки кадров до технологов, упаковщиков, транспортников и дилерской сети.</w:t>
      </w:r>
    </w:p>
    <w:p w:rsidR="00761B2A" w:rsidRPr="003D4078" w:rsidRDefault="00761B2A" w:rsidP="003D4078">
      <w:pPr>
        <w:ind w:firstLine="709"/>
        <w:rPr>
          <w:sz w:val="28"/>
          <w:szCs w:val="28"/>
        </w:rPr>
      </w:pPr>
      <w:r w:rsidRPr="003D4078">
        <w:rPr>
          <w:sz w:val="28"/>
          <w:szCs w:val="28"/>
        </w:rPr>
        <w:t>В этом случае не отдельное предприятие конкурирует на рынке, а региональный промышленный комплекс, который сокращает свои трансакционные издержки благодаря совместной технологической кооперации компаний</w:t>
      </w:r>
    </w:p>
    <w:p w:rsidR="00761B2A" w:rsidRPr="003D4078" w:rsidRDefault="00761B2A" w:rsidP="003D4078">
      <w:pPr>
        <w:ind w:firstLine="709"/>
        <w:rPr>
          <w:sz w:val="28"/>
          <w:szCs w:val="28"/>
        </w:rPr>
      </w:pPr>
      <w:r w:rsidRPr="003D4078">
        <w:rPr>
          <w:sz w:val="28"/>
          <w:szCs w:val="28"/>
        </w:rPr>
        <w:t>Законы рыночной экономики вынуждают крупные компании четко определять свои основные виды деятельности и выводить все остальные в самостоятельное плавание в качестве малых предприятий, которые обычно остаются поставщиками основной компании, но могут существенно расширить свой рынок путем привлечения других потребителей. Если деловая среда благоприятствует выходу новых предприятий на рынок, то в целом улучшается структура рынка, повышается конкурентоспособность производств на всех уровнях передела, растут продажи. Рабочие места не только не сокращаются, но создаются новые.</w:t>
      </w:r>
    </w:p>
    <w:p w:rsidR="00761B2A" w:rsidRPr="003D4078" w:rsidRDefault="00761B2A" w:rsidP="003D4078">
      <w:pPr>
        <w:ind w:firstLine="709"/>
        <w:rPr>
          <w:sz w:val="28"/>
          <w:szCs w:val="28"/>
        </w:rPr>
      </w:pPr>
      <w:r w:rsidRPr="003D4078">
        <w:rPr>
          <w:sz w:val="28"/>
          <w:szCs w:val="28"/>
        </w:rPr>
        <w:t>По мере развития кластера в него "втягиваются" информационно-коммуникационные, кредитно-финансовые, юридические и иные учреждения, находя в нем новые ниши для расширения своей деятельности.</w:t>
      </w:r>
    </w:p>
    <w:p w:rsidR="00761B2A" w:rsidRPr="003D4078" w:rsidRDefault="00761B2A" w:rsidP="003D4078">
      <w:pPr>
        <w:ind w:firstLine="709"/>
        <w:rPr>
          <w:sz w:val="28"/>
          <w:szCs w:val="28"/>
        </w:rPr>
      </w:pPr>
      <w:r w:rsidRPr="003D4078">
        <w:rPr>
          <w:sz w:val="28"/>
          <w:szCs w:val="28"/>
        </w:rPr>
        <w:t>Образование новых предприятий в кластере - элемент положительной обратной связи. Развернутый кластер усиливает все вышеуказанные выгоды: наращивает коллективную базу ресурсов конкурентоспособности, от чего выигрывают все участники кластера и оказываются впереди их конкурентов в других местах.</w:t>
      </w:r>
    </w:p>
    <w:p w:rsidR="00761B2A" w:rsidRPr="003D4078" w:rsidRDefault="00761B2A" w:rsidP="003D4078">
      <w:pPr>
        <w:ind w:firstLine="709"/>
        <w:rPr>
          <w:sz w:val="28"/>
          <w:szCs w:val="28"/>
        </w:rPr>
      </w:pPr>
      <w:r w:rsidRPr="003D4078">
        <w:rPr>
          <w:sz w:val="28"/>
          <w:szCs w:val="28"/>
        </w:rPr>
        <w:t>Таким образом, деловая среда кластера образует своего рода "питательную среду" для развития малого и среднего предпринимательства. В мировой практике известны кластеры, полностью состоящие из малых и средних предприятий.</w:t>
      </w:r>
    </w:p>
    <w:p w:rsidR="00761B2A" w:rsidRPr="003D4078" w:rsidRDefault="00761B2A" w:rsidP="003D4078">
      <w:pPr>
        <w:ind w:firstLine="709"/>
        <w:rPr>
          <w:sz w:val="28"/>
          <w:szCs w:val="28"/>
        </w:rPr>
      </w:pPr>
      <w:r w:rsidRPr="003D4078">
        <w:rPr>
          <w:sz w:val="28"/>
          <w:szCs w:val="28"/>
        </w:rPr>
        <w:t>Малые предприятий, работающие в кластерной системе должны быть освобождены от социального налога.</w:t>
      </w:r>
    </w:p>
    <w:p w:rsidR="00761B2A" w:rsidRPr="003D4078" w:rsidRDefault="00761B2A" w:rsidP="003D4078">
      <w:pPr>
        <w:ind w:firstLine="709"/>
        <w:rPr>
          <w:sz w:val="28"/>
          <w:szCs w:val="28"/>
        </w:rPr>
      </w:pPr>
      <w:r w:rsidRPr="003D4078">
        <w:rPr>
          <w:sz w:val="28"/>
          <w:szCs w:val="28"/>
        </w:rPr>
        <w:t>Арифметические и иные ошибки, не искажающие основной сути отчетного документа не должны являться основанием для наложения штрафа</w:t>
      </w:r>
    </w:p>
    <w:p w:rsidR="00761B2A" w:rsidRPr="003D4078" w:rsidRDefault="00761B2A" w:rsidP="003D4078">
      <w:pPr>
        <w:ind w:firstLine="709"/>
        <w:rPr>
          <w:sz w:val="28"/>
          <w:szCs w:val="28"/>
        </w:rPr>
      </w:pPr>
      <w:r w:rsidRPr="003D4078">
        <w:rPr>
          <w:sz w:val="28"/>
          <w:szCs w:val="28"/>
        </w:rPr>
        <w:t>Переписка официальных органов с</w:t>
      </w:r>
      <w:r w:rsidR="003D4078">
        <w:rPr>
          <w:sz w:val="28"/>
          <w:szCs w:val="28"/>
        </w:rPr>
        <w:t xml:space="preserve"> </w:t>
      </w:r>
      <w:r w:rsidRPr="003D4078">
        <w:rPr>
          <w:sz w:val="28"/>
          <w:szCs w:val="28"/>
        </w:rPr>
        <w:t>предприятиями малого бизнеса должна осуществляться с уведомлением о вручении или «из рук в руки». В последнее время, отправка писем официальными органами (в том числе налоговыми) осуществляется через почтовые отделения связи. По непонятным причинам, письма идут месяцами, в результате руководители предприятий выплачивают штрафы за несвоевременное реагирование на замечания налоговых органов или смену местонахождения без уведомления.</w:t>
      </w:r>
    </w:p>
    <w:p w:rsidR="00761B2A" w:rsidRPr="003D4078" w:rsidRDefault="00761B2A" w:rsidP="003D4078">
      <w:pPr>
        <w:ind w:firstLine="709"/>
        <w:rPr>
          <w:sz w:val="28"/>
          <w:szCs w:val="28"/>
        </w:rPr>
      </w:pPr>
      <w:r w:rsidRPr="003D4078">
        <w:rPr>
          <w:sz w:val="28"/>
          <w:szCs w:val="28"/>
        </w:rPr>
        <w:t>Проверки санэпидемстанций, пожарных инспекций должны быть строго в рамках Регламентов проверок, которые должны быть зарегистрирован в органах юстиции республики.</w:t>
      </w:r>
    </w:p>
    <w:p w:rsidR="00761B2A" w:rsidRPr="003D4078" w:rsidRDefault="00761B2A" w:rsidP="003D4078">
      <w:pPr>
        <w:ind w:firstLine="709"/>
        <w:rPr>
          <w:sz w:val="28"/>
          <w:szCs w:val="28"/>
        </w:rPr>
      </w:pPr>
      <w:r w:rsidRPr="003D4078">
        <w:rPr>
          <w:sz w:val="28"/>
          <w:szCs w:val="28"/>
        </w:rPr>
        <w:t>Законодательно должна быть закреплена материальная ответственность конкретного должностного лица, осуществляющего проверку. В случае необоснованных проверок и незаконных действий, вышеуказанное должностное лицо лично должно</w:t>
      </w:r>
      <w:r w:rsidR="003D4078">
        <w:rPr>
          <w:sz w:val="28"/>
          <w:szCs w:val="28"/>
        </w:rPr>
        <w:t xml:space="preserve"> </w:t>
      </w:r>
      <w:r w:rsidRPr="003D4078">
        <w:rPr>
          <w:sz w:val="28"/>
          <w:szCs w:val="28"/>
        </w:rPr>
        <w:t>возместить убытки малому предприятию, которые явились результатом незаконных действий или уплатить штраф не менее 50 МРП.</w:t>
      </w:r>
    </w:p>
    <w:p w:rsidR="00761B2A" w:rsidRPr="003D4078" w:rsidRDefault="00761B2A" w:rsidP="003D4078">
      <w:pPr>
        <w:ind w:firstLine="709"/>
        <w:rPr>
          <w:sz w:val="28"/>
          <w:szCs w:val="28"/>
        </w:rPr>
      </w:pPr>
      <w:r w:rsidRPr="003D4078">
        <w:rPr>
          <w:sz w:val="28"/>
          <w:szCs w:val="28"/>
        </w:rPr>
        <w:t>Все контролирующие органы обязаны:</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бесплатно распространять нормативно-правовые документы, затрагивающие интересы предпринимателей;</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организовать постоянно действующие обучающие курсы, центры оказания консультаций для предпринимателей;</w:t>
      </w:r>
    </w:p>
    <w:p w:rsidR="00761B2A" w:rsidRPr="003D4078" w:rsidRDefault="00761B2A" w:rsidP="003D4078">
      <w:pPr>
        <w:ind w:firstLine="709"/>
        <w:rPr>
          <w:sz w:val="28"/>
          <w:szCs w:val="28"/>
        </w:rPr>
      </w:pPr>
      <w:r w:rsidRPr="003D4078">
        <w:rPr>
          <w:sz w:val="28"/>
          <w:szCs w:val="28"/>
        </w:rPr>
        <w:t>-</w:t>
      </w:r>
      <w:r w:rsidR="003D4078">
        <w:rPr>
          <w:sz w:val="28"/>
          <w:szCs w:val="28"/>
        </w:rPr>
        <w:t xml:space="preserve"> </w:t>
      </w:r>
      <w:r w:rsidRPr="003D4078">
        <w:rPr>
          <w:sz w:val="28"/>
          <w:szCs w:val="28"/>
        </w:rPr>
        <w:t>разрабатывать и бесплатно распространять методические материалы с комментариями, по вопросам проверок предпринимателей.</w:t>
      </w:r>
    </w:p>
    <w:p w:rsidR="00761B2A" w:rsidRPr="003D4078" w:rsidRDefault="00761B2A" w:rsidP="003D4078">
      <w:pPr>
        <w:ind w:firstLine="709"/>
        <w:rPr>
          <w:sz w:val="28"/>
          <w:szCs w:val="28"/>
        </w:rPr>
      </w:pPr>
      <w:r w:rsidRPr="003D4078">
        <w:rPr>
          <w:sz w:val="28"/>
          <w:szCs w:val="28"/>
        </w:rPr>
        <w:t>Критерии оценки деятельности</w:t>
      </w:r>
      <w:r w:rsidR="003D4078">
        <w:rPr>
          <w:sz w:val="28"/>
          <w:szCs w:val="28"/>
        </w:rPr>
        <w:t xml:space="preserve"> </w:t>
      </w:r>
      <w:r w:rsidRPr="003D4078">
        <w:rPr>
          <w:sz w:val="28"/>
          <w:szCs w:val="28"/>
        </w:rPr>
        <w:t>контролирующих органов должны базироваться не на числе проведенных проверок, выявленных нарушений и сумме наложенных штрафов, а на проведенной работе по информационной, консалтинговой и методологической помощи, оказанной предпринимателям.</w:t>
      </w:r>
    </w:p>
    <w:p w:rsidR="00761B2A" w:rsidRPr="003D4078" w:rsidRDefault="00761B2A" w:rsidP="003D4078">
      <w:pPr>
        <w:ind w:firstLine="709"/>
        <w:rPr>
          <w:sz w:val="28"/>
          <w:szCs w:val="28"/>
        </w:rPr>
      </w:pPr>
      <w:r w:rsidRPr="003D4078">
        <w:rPr>
          <w:sz w:val="28"/>
          <w:szCs w:val="28"/>
        </w:rPr>
        <w:t>Финансовое обеспечение государственной поддержки малого бизнеса будет осуществляться за счет средств республиканского и местных бюджетов в пределах ассигнований, ежегодно предусматриваемых на указанные цели, а также целевых займов, получаемых Республикой Казахстан, государственных натурных грантов и других, не запрещенных законодательством Республики Казахстан источников.</w:t>
      </w:r>
    </w:p>
    <w:p w:rsidR="00761B2A" w:rsidRPr="003D4078" w:rsidRDefault="00761B2A" w:rsidP="003D4078">
      <w:pPr>
        <w:ind w:firstLine="709"/>
        <w:rPr>
          <w:sz w:val="28"/>
          <w:szCs w:val="28"/>
        </w:rPr>
      </w:pPr>
      <w:r w:rsidRPr="003D4078">
        <w:rPr>
          <w:sz w:val="28"/>
          <w:szCs w:val="28"/>
        </w:rPr>
        <w:t>Для реализации плана мероприятий, предусмотренных Программой, будут ежегодно выделяться средства из республиканского бюджета в объеме</w:t>
      </w:r>
      <w:r w:rsidR="003D4078">
        <w:rPr>
          <w:sz w:val="28"/>
          <w:szCs w:val="28"/>
        </w:rPr>
        <w:t xml:space="preserve"> </w:t>
      </w:r>
      <w:r w:rsidRPr="003D4078">
        <w:rPr>
          <w:sz w:val="28"/>
          <w:szCs w:val="28"/>
        </w:rPr>
        <w:t>40 - 50 млрд. тенге.</w:t>
      </w:r>
    </w:p>
    <w:p w:rsidR="00761B2A" w:rsidRPr="003D4078" w:rsidRDefault="00761B2A" w:rsidP="003D4078">
      <w:pPr>
        <w:ind w:firstLine="709"/>
        <w:rPr>
          <w:sz w:val="28"/>
          <w:szCs w:val="28"/>
        </w:rPr>
      </w:pPr>
      <w:r w:rsidRPr="003D4078">
        <w:rPr>
          <w:sz w:val="28"/>
          <w:szCs w:val="28"/>
        </w:rPr>
        <w:t>В рамках выполнения мероприятий Программы предполагается обеспечить институциональные условия для: перехода малого предпринимательства к диверсификации, расширению профильности, перевода инвестиционных потоков в новые отрасли; увеличения активов предприятий малого предпринимательства; создания наукоемких экспортоориентированных производств и выхода продукции (работ, услуг) малого предпринимательства на внешние рынки.</w:t>
      </w:r>
    </w:p>
    <w:p w:rsidR="00761B2A" w:rsidRPr="003D4078" w:rsidRDefault="00761B2A" w:rsidP="003D4078">
      <w:pPr>
        <w:ind w:firstLine="709"/>
        <w:rPr>
          <w:sz w:val="28"/>
          <w:szCs w:val="28"/>
        </w:rPr>
      </w:pPr>
      <w:r w:rsidRPr="003D4078">
        <w:rPr>
          <w:sz w:val="28"/>
          <w:szCs w:val="28"/>
        </w:rPr>
        <w:t>В результате реализации Программы за три года будет</w:t>
      </w:r>
      <w:r w:rsidR="003D4078">
        <w:rPr>
          <w:sz w:val="28"/>
          <w:szCs w:val="28"/>
        </w:rPr>
        <w:t xml:space="preserve"> </w:t>
      </w:r>
      <w:r w:rsidRPr="003D4078">
        <w:rPr>
          <w:sz w:val="28"/>
          <w:szCs w:val="28"/>
        </w:rPr>
        <w:t>создано 150 тысяч новых действующих субъектов малого бизнеса в форме юридического лица, таким образом, общее количество действующих предприятий малого бизнеса (без учета крестьянских хозяйств и индивидуальных предпринимателей) составит в 2006 году – 180 тысяч, в 2007 г. – 240</w:t>
      </w:r>
      <w:r w:rsidR="003D4078">
        <w:rPr>
          <w:sz w:val="28"/>
          <w:szCs w:val="28"/>
        </w:rPr>
        <w:t xml:space="preserve"> </w:t>
      </w:r>
      <w:r w:rsidRPr="003D4078">
        <w:rPr>
          <w:sz w:val="28"/>
          <w:szCs w:val="28"/>
        </w:rPr>
        <w:t>тысяч, 2008 г. – 300 тысяч. Будут созданы новые рабочие места не менее, чем для 500 тысяч человек. Увеличится доля субъектов малого бизнеса</w:t>
      </w:r>
      <w:r w:rsidR="003D4078">
        <w:rPr>
          <w:sz w:val="28"/>
          <w:szCs w:val="28"/>
        </w:rPr>
        <w:t xml:space="preserve"> </w:t>
      </w:r>
      <w:r w:rsidRPr="003D4078">
        <w:rPr>
          <w:sz w:val="28"/>
          <w:szCs w:val="28"/>
        </w:rPr>
        <w:t>в структуре ВВП до 30%.</w:t>
      </w:r>
    </w:p>
    <w:p w:rsidR="00761B2A" w:rsidRPr="003D4078" w:rsidRDefault="00761B2A" w:rsidP="003D4078">
      <w:pPr>
        <w:ind w:firstLine="709"/>
        <w:rPr>
          <w:sz w:val="28"/>
          <w:szCs w:val="28"/>
        </w:rPr>
      </w:pPr>
      <w:r w:rsidRPr="003D4078">
        <w:rPr>
          <w:sz w:val="28"/>
          <w:szCs w:val="28"/>
        </w:rPr>
        <w:t>В целях создания благоприятных условий для субъектов малого предпринимательства в Кодекс Республики Казахстан «О налогах и других обязательных платежах в бюджет» (Налоговый кодекс) внесены и введены в действие с 1 января 2007 года изменения, которыми предусмотрено следующее:</w:t>
      </w:r>
    </w:p>
    <w:p w:rsidR="00761B2A" w:rsidRPr="003D4078" w:rsidRDefault="00761B2A" w:rsidP="003D4078">
      <w:pPr>
        <w:ind w:firstLine="709"/>
        <w:rPr>
          <w:sz w:val="28"/>
          <w:szCs w:val="28"/>
        </w:rPr>
      </w:pPr>
      <w:r w:rsidRPr="003D4078">
        <w:rPr>
          <w:sz w:val="28"/>
          <w:szCs w:val="28"/>
        </w:rPr>
        <w:t>1) изменение срока представления налоговой отчетности и уплаты налогов на</w:t>
      </w:r>
      <w:r w:rsidR="003D4078">
        <w:rPr>
          <w:sz w:val="28"/>
          <w:szCs w:val="28"/>
        </w:rPr>
        <w:t xml:space="preserve"> </w:t>
      </w:r>
      <w:r w:rsidRPr="003D4078">
        <w:rPr>
          <w:sz w:val="28"/>
          <w:szCs w:val="28"/>
        </w:rPr>
        <w:t>5 - 10 дней позже установленного ранее срока;</w:t>
      </w:r>
    </w:p>
    <w:p w:rsidR="00761B2A" w:rsidRPr="003D4078" w:rsidRDefault="00761B2A" w:rsidP="003D4078">
      <w:pPr>
        <w:ind w:firstLine="709"/>
        <w:rPr>
          <w:sz w:val="28"/>
          <w:szCs w:val="28"/>
        </w:rPr>
      </w:pPr>
      <w:r w:rsidRPr="003D4078">
        <w:rPr>
          <w:sz w:val="28"/>
          <w:szCs w:val="28"/>
        </w:rPr>
        <w:t>2) сокращение налоговой отчетности:</w:t>
      </w:r>
    </w:p>
    <w:p w:rsidR="00761B2A" w:rsidRPr="003D4078" w:rsidRDefault="00761B2A" w:rsidP="003D4078">
      <w:pPr>
        <w:ind w:firstLine="709"/>
        <w:rPr>
          <w:sz w:val="28"/>
          <w:szCs w:val="28"/>
        </w:rPr>
      </w:pPr>
      <w:r w:rsidRPr="003D4078">
        <w:rPr>
          <w:sz w:val="28"/>
          <w:szCs w:val="28"/>
        </w:rPr>
        <w:t>- по плате за загрязнение окружающей среды для организаций с малыми объемами платежей (до 100 месячных расчетных показателей в суммарном годовом объеме) – с четырех расчетов до одного расчета;</w:t>
      </w:r>
    </w:p>
    <w:p w:rsidR="00761B2A" w:rsidRPr="003D4078" w:rsidRDefault="00761B2A" w:rsidP="003D4078">
      <w:pPr>
        <w:ind w:firstLine="709"/>
        <w:rPr>
          <w:sz w:val="28"/>
          <w:szCs w:val="28"/>
        </w:rPr>
      </w:pPr>
      <w:r w:rsidRPr="003D4078">
        <w:rPr>
          <w:sz w:val="28"/>
          <w:szCs w:val="28"/>
        </w:rPr>
        <w:t>- для налогоплательщиков, применяющих специальный налоговый режим на основе упрощенной декларации и не использующих труд наемных работников - освобождение от представления расчетов по обязательным пенсионным взносам и социальным отчислениям путем включения их в одну форму налоговой отчетности;</w:t>
      </w:r>
    </w:p>
    <w:p w:rsidR="00761B2A" w:rsidRPr="003D4078" w:rsidRDefault="00761B2A" w:rsidP="003D4078">
      <w:pPr>
        <w:pStyle w:val="31"/>
        <w:rPr>
          <w:color w:val="auto"/>
          <w:szCs w:val="28"/>
        </w:rPr>
      </w:pPr>
      <w:r w:rsidRPr="003D4078">
        <w:rPr>
          <w:color w:val="auto"/>
          <w:szCs w:val="28"/>
        </w:rPr>
        <w:t>3) освобождение индивидуальных предпринимателей, применяющих специальный налоговый режим на основе патента, от представления документов, прилагаемых к заявлению на получение патента (Свидетельство о государственной регистрации индивидуального предпринимателя, документы, подтверждающие уплату стоимости патента, обязательных пенсионных взносов, социальных отчислений, лицензию и т.д), при представлении налоговой отчетности в электронном виде;</w:t>
      </w:r>
    </w:p>
    <w:p w:rsidR="00761B2A" w:rsidRPr="003D4078" w:rsidRDefault="00761B2A" w:rsidP="003D4078">
      <w:pPr>
        <w:pStyle w:val="a9"/>
        <w:ind w:firstLine="709"/>
        <w:rPr>
          <w:color w:val="auto"/>
        </w:rPr>
      </w:pPr>
      <w:r w:rsidRPr="003D4078">
        <w:rPr>
          <w:color w:val="auto"/>
        </w:rPr>
        <w:t>4) изменение ставок исчисления налогов:</w:t>
      </w:r>
    </w:p>
    <w:p w:rsidR="00761B2A" w:rsidRPr="003D4078" w:rsidRDefault="00761B2A" w:rsidP="003D4078">
      <w:pPr>
        <w:pStyle w:val="a9"/>
        <w:ind w:firstLine="709"/>
        <w:rPr>
          <w:color w:val="auto"/>
        </w:rPr>
      </w:pPr>
      <w:r w:rsidRPr="003D4078">
        <w:rPr>
          <w:color w:val="auto"/>
        </w:rPr>
        <w:t>- снижена ставка для исчисления налогов по патенту для индивидуальных предпринимателей с 3 до 2%;</w:t>
      </w:r>
    </w:p>
    <w:p w:rsidR="00761B2A" w:rsidRPr="003D4078" w:rsidRDefault="00761B2A" w:rsidP="003D4078">
      <w:pPr>
        <w:pStyle w:val="a9"/>
        <w:ind w:firstLine="709"/>
        <w:rPr>
          <w:color w:val="auto"/>
        </w:rPr>
      </w:pPr>
      <w:r w:rsidRPr="003D4078">
        <w:rPr>
          <w:color w:val="auto"/>
        </w:rPr>
        <w:t>- для исчисления налогов по упрощенной декларации для субъектов малого бизнеса, применяющих специальный налоговый режим на основе упрощенной декларации, установлена единая ставка в размере 3% вместо сложно прогрессивной шкалы ставок.</w:t>
      </w:r>
    </w:p>
    <w:p w:rsidR="00761B2A" w:rsidRPr="003D4078" w:rsidRDefault="00761B2A" w:rsidP="003D4078">
      <w:pPr>
        <w:pStyle w:val="a9"/>
        <w:ind w:firstLine="709"/>
        <w:rPr>
          <w:color w:val="auto"/>
        </w:rPr>
      </w:pPr>
      <w:r w:rsidRPr="003D4078">
        <w:rPr>
          <w:color w:val="auto"/>
        </w:rPr>
        <w:t>5) представление заявления на применение специального налогового режима для крестьянских (фермерских) хозяйств производится один раз в начале применения данного режима налогообложения вместо ежегодного.</w:t>
      </w:r>
    </w:p>
    <w:p w:rsidR="00761B2A" w:rsidRPr="003D4078" w:rsidRDefault="00761B2A" w:rsidP="003D4078">
      <w:pPr>
        <w:ind w:firstLine="709"/>
        <w:rPr>
          <w:sz w:val="28"/>
          <w:szCs w:val="28"/>
        </w:rPr>
      </w:pPr>
      <w:r w:rsidRPr="003D4078">
        <w:rPr>
          <w:sz w:val="28"/>
          <w:szCs w:val="28"/>
          <w:lang w:val="kk-KZ"/>
        </w:rPr>
        <w:t xml:space="preserve">Вместе с тем, </w:t>
      </w:r>
      <w:r w:rsidRPr="003D4078">
        <w:rPr>
          <w:sz w:val="28"/>
          <w:szCs w:val="28"/>
        </w:rPr>
        <w:t>постановлением Правительства Республики Казахстан</w:t>
      </w:r>
      <w:r w:rsidR="003D4078">
        <w:rPr>
          <w:sz w:val="28"/>
          <w:szCs w:val="28"/>
        </w:rPr>
        <w:t xml:space="preserve"> </w:t>
      </w:r>
      <w:r w:rsidRPr="003D4078">
        <w:rPr>
          <w:sz w:val="28"/>
          <w:szCs w:val="28"/>
        </w:rPr>
        <w:t>от 31 мая 2006 года № 483 утверждена Концепция создания социальных предпринимательских корпораций (СПК). Основной целью, которой является – содействие экономическому развитию регионов путем консолидации государственного и частного секторов, создание единого экономического рынка на основе кластерного подхода.</w:t>
      </w:r>
    </w:p>
    <w:p w:rsidR="00761B2A" w:rsidRPr="003D4078" w:rsidRDefault="00761B2A" w:rsidP="003D4078">
      <w:pPr>
        <w:ind w:firstLine="709"/>
        <w:rPr>
          <w:sz w:val="28"/>
          <w:szCs w:val="28"/>
        </w:rPr>
      </w:pPr>
      <w:r w:rsidRPr="003D4078">
        <w:rPr>
          <w:sz w:val="28"/>
          <w:szCs w:val="28"/>
        </w:rPr>
        <w:t>В целях координации деятельности СПК и выработки рекомендаций по основополагающим задачам и механизмам реализации развития СПК, постановлением Правительства Республики Казахстан от 23 ноября 2006 года № 1114 утвержден Специализированный совет по вопросам региональных социально-предпринимательских корпораций при Правительстве Республики Казахстан; рабочим органом которого является Министерство индустрии и торговли (далее – Министерство).</w:t>
      </w:r>
    </w:p>
    <w:p w:rsidR="00761B2A" w:rsidRPr="003D4078" w:rsidRDefault="00761B2A" w:rsidP="003D4078">
      <w:pPr>
        <w:ind w:firstLine="709"/>
        <w:rPr>
          <w:sz w:val="28"/>
          <w:szCs w:val="28"/>
          <w:lang w:val="en-US"/>
        </w:rPr>
      </w:pPr>
      <w:r w:rsidRPr="003D4078">
        <w:rPr>
          <w:sz w:val="28"/>
          <w:szCs w:val="28"/>
        </w:rPr>
        <w:t>Указом Президента Республики Казахстан от 13 января 2007 года № 274 создана социально-предпринимательская корпорация (СПК) «Сарыарқа». В этой связи, постановлением Правительства Республики Казахстан от 15 января 2007 года № 23 утвержден состав Совета директоров акционерного общества «Национальная компания «Социально-предпринимательская корпорация «Сарыарка».</w:t>
      </w:r>
      <w:r w:rsidR="003D4078">
        <w:rPr>
          <w:sz w:val="28"/>
          <w:szCs w:val="28"/>
        </w:rPr>
        <w:t xml:space="preserve"> </w:t>
      </w:r>
      <w:r w:rsidRPr="003D4078">
        <w:rPr>
          <w:sz w:val="28"/>
          <w:szCs w:val="28"/>
          <w:lang w:val="en-US"/>
        </w:rPr>
        <w:t>[11]</w:t>
      </w:r>
    </w:p>
    <w:p w:rsidR="00761B2A" w:rsidRPr="003D4078" w:rsidRDefault="00761B2A" w:rsidP="003D4078">
      <w:pPr>
        <w:ind w:firstLine="709"/>
        <w:rPr>
          <w:sz w:val="28"/>
          <w:szCs w:val="28"/>
        </w:rPr>
      </w:pPr>
      <w:r w:rsidRPr="003D4078">
        <w:rPr>
          <w:sz w:val="28"/>
          <w:szCs w:val="28"/>
        </w:rPr>
        <w:t xml:space="preserve">Как указывается в Программе Правительства Республики Казахстан на 2006-2008 годы, </w:t>
      </w:r>
      <w:r w:rsidRPr="003D4078">
        <w:rPr>
          <w:iCs/>
          <w:sz w:val="28"/>
          <w:szCs w:val="28"/>
        </w:rPr>
        <w:t>деятельность СПК будет осуществляться в целях привлечения инвестиций, реализации новых производств и внедрения технологий в регионах, формирования соответствующей благоприятной экономической среды, а также разработки и реализации программ, направленных на достижение социальных целей.</w:t>
      </w:r>
    </w:p>
    <w:p w:rsidR="00761B2A" w:rsidRPr="003D4078" w:rsidRDefault="00761B2A" w:rsidP="003D4078">
      <w:pPr>
        <w:ind w:firstLine="709"/>
        <w:rPr>
          <w:sz w:val="28"/>
          <w:szCs w:val="28"/>
        </w:rPr>
      </w:pPr>
      <w:r w:rsidRPr="003D4078">
        <w:rPr>
          <w:sz w:val="28"/>
          <w:szCs w:val="28"/>
        </w:rPr>
        <w:t xml:space="preserve">Создание СПК будет способствовать </w:t>
      </w:r>
      <w:r w:rsidRPr="003D4078">
        <w:rPr>
          <w:iCs/>
          <w:sz w:val="28"/>
          <w:szCs w:val="28"/>
        </w:rPr>
        <w:t>п</w:t>
      </w:r>
      <w:r w:rsidRPr="003D4078">
        <w:rPr>
          <w:sz w:val="28"/>
          <w:szCs w:val="28"/>
        </w:rPr>
        <w:t>овышению конкурентоспособности регионов путем внедрения механизмов кластерного развития, самоорганизации и мобилизации внутренних ресурсов.</w:t>
      </w:r>
    </w:p>
    <w:p w:rsidR="00761B2A" w:rsidRPr="003D4078" w:rsidRDefault="00761B2A" w:rsidP="003D4078">
      <w:pPr>
        <w:ind w:firstLine="709"/>
        <w:rPr>
          <w:b/>
          <w:sz w:val="28"/>
          <w:szCs w:val="28"/>
        </w:rPr>
      </w:pPr>
      <w:r w:rsidRPr="003D4078">
        <w:rPr>
          <w:sz w:val="28"/>
          <w:szCs w:val="28"/>
        </w:rPr>
        <w:t>Объединение устойчивых бизнес-структур с участием государства позволит создать крупные региональные центры, концентрирующие в себе экономическую активность региона и способные выступить катализаторами формирования конкурентоспособных производств.</w:t>
      </w:r>
    </w:p>
    <w:p w:rsidR="00761B2A" w:rsidRPr="003D4078" w:rsidRDefault="00761B2A" w:rsidP="003D4078">
      <w:pPr>
        <w:ind w:firstLine="709"/>
        <w:rPr>
          <w:sz w:val="28"/>
          <w:szCs w:val="28"/>
        </w:rPr>
      </w:pPr>
      <w:r w:rsidRPr="003D4078">
        <w:rPr>
          <w:sz w:val="28"/>
          <w:szCs w:val="28"/>
        </w:rPr>
        <w:t>Последующие СПК в других регионах планируется создать по результатам пилотного проекта СПК «Сарыарка».</w:t>
      </w:r>
    </w:p>
    <w:p w:rsidR="00761B2A" w:rsidRPr="003D4078" w:rsidRDefault="00761B2A" w:rsidP="003D4078">
      <w:pPr>
        <w:ind w:firstLine="709"/>
        <w:rPr>
          <w:sz w:val="28"/>
          <w:szCs w:val="28"/>
        </w:rPr>
      </w:pPr>
      <w:r w:rsidRPr="003D4078">
        <w:rPr>
          <w:sz w:val="28"/>
          <w:szCs w:val="28"/>
        </w:rPr>
        <w:t>Основной ролью государства на данном этапе экономического развития должно стать создание инфраструктуры поддержки малого и среднего предпринимательства.</w:t>
      </w:r>
    </w:p>
    <w:p w:rsidR="00761B2A" w:rsidRDefault="00761B2A" w:rsidP="003D4078">
      <w:pPr>
        <w:pStyle w:val="1"/>
        <w:spacing w:before="0" w:after="0"/>
        <w:ind w:firstLine="709"/>
        <w:jc w:val="both"/>
        <w:rPr>
          <w:szCs w:val="28"/>
        </w:rPr>
      </w:pPr>
    </w:p>
    <w:p w:rsidR="00761B2A" w:rsidRPr="003D4078" w:rsidRDefault="00761B2A" w:rsidP="00761B2A">
      <w:pPr>
        <w:pStyle w:val="1"/>
        <w:spacing w:before="0" w:after="0"/>
        <w:ind w:firstLine="709"/>
        <w:rPr>
          <w:szCs w:val="28"/>
        </w:rPr>
      </w:pPr>
      <w:r w:rsidRPr="003D4078">
        <w:rPr>
          <w:szCs w:val="28"/>
        </w:rPr>
        <w:br w:type="page"/>
      </w:r>
      <w:bookmarkStart w:id="16" w:name="_Toc183579092"/>
      <w:r w:rsidRPr="003D4078">
        <w:rPr>
          <w:szCs w:val="28"/>
        </w:rPr>
        <w:t>Заключение</w:t>
      </w:r>
      <w:bookmarkEnd w:id="16"/>
    </w:p>
    <w:p w:rsidR="00761B2A" w:rsidRDefault="00761B2A" w:rsidP="003D4078">
      <w:pPr>
        <w:ind w:firstLine="709"/>
        <w:rPr>
          <w:sz w:val="28"/>
          <w:szCs w:val="28"/>
        </w:rPr>
      </w:pPr>
    </w:p>
    <w:p w:rsidR="00761B2A" w:rsidRPr="003D4078" w:rsidRDefault="00761B2A" w:rsidP="003D4078">
      <w:pPr>
        <w:ind w:firstLine="709"/>
        <w:rPr>
          <w:sz w:val="28"/>
          <w:szCs w:val="28"/>
        </w:rPr>
      </w:pPr>
      <w:r w:rsidRPr="003D4078">
        <w:rPr>
          <w:sz w:val="28"/>
          <w:szCs w:val="28"/>
        </w:rPr>
        <w:t>Переход к рыночной экономике - длительный, сложный и противоречивый процесс. Мировой опыт показывает, что все глобальные социально-экономические реформы, связанные с коренной ломкой ранее действующей хозяйственной системы, неизбежно сопровождаются значительным снижением уровня производства и, соответственно, потребления. Эта закономерность требует разработки действенной и эффективной экономической политики на основе выбора оптимального варианта стратегии и тактики осуществления экономической реформы.</w:t>
      </w:r>
    </w:p>
    <w:p w:rsidR="00761B2A" w:rsidRPr="003D4078" w:rsidRDefault="00761B2A" w:rsidP="003D4078">
      <w:pPr>
        <w:ind w:firstLine="709"/>
        <w:rPr>
          <w:sz w:val="28"/>
          <w:szCs w:val="28"/>
        </w:rPr>
      </w:pPr>
      <w:r w:rsidRPr="003D4078">
        <w:rPr>
          <w:sz w:val="28"/>
          <w:szCs w:val="28"/>
        </w:rPr>
        <w:t>С приобретением полного политического и экономического суверенитета перед Казахстаном стоит сложная задача разработки самостоятельного пути экономического развития с учетом мирового опыта и специфики республики.</w:t>
      </w:r>
    </w:p>
    <w:p w:rsidR="00761B2A" w:rsidRPr="003D4078" w:rsidRDefault="00761B2A" w:rsidP="003D4078">
      <w:pPr>
        <w:ind w:firstLine="709"/>
        <w:rPr>
          <w:sz w:val="28"/>
          <w:szCs w:val="28"/>
        </w:rPr>
      </w:pPr>
      <w:r w:rsidRPr="003D4078">
        <w:rPr>
          <w:sz w:val="28"/>
          <w:szCs w:val="28"/>
        </w:rPr>
        <w:t>Многочисленность предпринимателей заметно активизирует в национальном хозяйстве соперничество и конкуренцию, выступает известным гарантом сдерживания монополистических тенденций, инфляционных процессов, роста безработицы. Хозяйственная маневренность, гибкость принятия решений, территориально-пространственная мобильность, - все эти черты присущи современному предпринимательству.</w:t>
      </w:r>
    </w:p>
    <w:p w:rsidR="00761B2A" w:rsidRPr="003D4078" w:rsidRDefault="00761B2A" w:rsidP="003D4078">
      <w:pPr>
        <w:ind w:firstLine="709"/>
        <w:rPr>
          <w:sz w:val="28"/>
          <w:szCs w:val="28"/>
        </w:rPr>
      </w:pPr>
      <w:r w:rsidRPr="003D4078">
        <w:rPr>
          <w:sz w:val="28"/>
          <w:szCs w:val="28"/>
        </w:rPr>
        <w:t>Исходя из проведенного анализа следует отметить, что в последние годы в Республике Казахстан предпринимательство получило динамичное развитие.</w:t>
      </w:r>
    </w:p>
    <w:p w:rsidR="00761B2A" w:rsidRPr="003D4078" w:rsidRDefault="00761B2A" w:rsidP="003D4078">
      <w:pPr>
        <w:ind w:firstLine="709"/>
        <w:rPr>
          <w:sz w:val="28"/>
          <w:szCs w:val="28"/>
        </w:rPr>
      </w:pPr>
      <w:r w:rsidRPr="003D4078">
        <w:rPr>
          <w:sz w:val="28"/>
          <w:szCs w:val="28"/>
        </w:rPr>
        <w:t>В настоящее время предпринимательство в Республике Казахстан получает развитие в разнообразных видах. Особого внимания требует развитие внутреннего рынка, поддержка малого и среднего предпринимательства.</w:t>
      </w:r>
    </w:p>
    <w:p w:rsidR="00761B2A" w:rsidRPr="003D4078" w:rsidRDefault="00761B2A" w:rsidP="003D4078">
      <w:pPr>
        <w:ind w:firstLine="709"/>
        <w:rPr>
          <w:sz w:val="28"/>
          <w:szCs w:val="28"/>
        </w:rPr>
      </w:pPr>
      <w:r w:rsidRPr="003D4078">
        <w:rPr>
          <w:sz w:val="28"/>
          <w:szCs w:val="28"/>
        </w:rPr>
        <w:t>Среди новых предпринимательских структур резко увеличилось количество акционерных обществ, созданных в процессе реорганизации государственных и муниципальных предприятий, инвестиционных фондов и компаний.</w:t>
      </w:r>
    </w:p>
    <w:p w:rsidR="00761B2A" w:rsidRPr="003D4078" w:rsidRDefault="00761B2A" w:rsidP="003D4078">
      <w:pPr>
        <w:ind w:firstLine="709"/>
        <w:rPr>
          <w:sz w:val="28"/>
          <w:szCs w:val="28"/>
        </w:rPr>
      </w:pPr>
      <w:r w:rsidRPr="003D4078">
        <w:rPr>
          <w:sz w:val="28"/>
          <w:szCs w:val="28"/>
        </w:rPr>
        <w:t>Развитие малого предпринимательства способствует стабилизации хозяйственных связей, формированию внутренней конкурентной среды.</w:t>
      </w:r>
    </w:p>
    <w:p w:rsidR="00761B2A" w:rsidRPr="003D4078" w:rsidRDefault="00761B2A" w:rsidP="003D4078">
      <w:pPr>
        <w:ind w:firstLine="709"/>
        <w:rPr>
          <w:sz w:val="28"/>
          <w:szCs w:val="28"/>
        </w:rPr>
      </w:pPr>
      <w:r w:rsidRPr="003D4078">
        <w:rPr>
          <w:sz w:val="28"/>
          <w:szCs w:val="28"/>
        </w:rPr>
        <w:t>Новые предприниматели Республики Казахстан испытывают огромную потребность в успехе и хотят доказать всем свои способности. Это возможно лишь в результате победы в конкурентной борьбе.</w:t>
      </w:r>
    </w:p>
    <w:p w:rsidR="00761B2A" w:rsidRPr="003D4078" w:rsidRDefault="00761B2A" w:rsidP="003D4078">
      <w:pPr>
        <w:ind w:firstLine="709"/>
        <w:rPr>
          <w:sz w:val="28"/>
          <w:szCs w:val="28"/>
        </w:rPr>
      </w:pPr>
      <w:r w:rsidRPr="003D4078">
        <w:rPr>
          <w:sz w:val="28"/>
          <w:szCs w:val="28"/>
        </w:rPr>
        <w:t>Подводя итог вышесказанному, следует отметить, что отличительная черта в развитии предпринимательства в Республики Казахстан то, что оно рассматривается как долговременный, один из ключевых факторов развития экономики.</w:t>
      </w:r>
    </w:p>
    <w:p w:rsidR="00761B2A" w:rsidRPr="003D4078" w:rsidRDefault="00761B2A" w:rsidP="003D4078">
      <w:pPr>
        <w:ind w:firstLine="709"/>
        <w:rPr>
          <w:sz w:val="28"/>
          <w:szCs w:val="28"/>
        </w:rPr>
      </w:pPr>
      <w:r w:rsidRPr="003D4078">
        <w:rPr>
          <w:sz w:val="28"/>
          <w:szCs w:val="28"/>
        </w:rPr>
        <w:t>Динамика развития малого предпринимательства в Казахстане свидетельствует об оживлении процессов образования новых малых предприятий и увеличении численности работающих на них, что ведёт к уменьшению безработицы и укреплению экономики страны.</w:t>
      </w:r>
    </w:p>
    <w:p w:rsidR="00761B2A" w:rsidRPr="003D4078" w:rsidRDefault="00761B2A" w:rsidP="003D4078">
      <w:pPr>
        <w:ind w:firstLine="709"/>
        <w:rPr>
          <w:sz w:val="28"/>
          <w:szCs w:val="28"/>
        </w:rPr>
      </w:pPr>
      <w:r w:rsidRPr="003D4078">
        <w:rPr>
          <w:sz w:val="28"/>
          <w:szCs w:val="28"/>
        </w:rPr>
        <w:t>Дальнейшее развитие малого бизнеса, использование инновационного потенциала малого предпринимательства, его стимулирование, развитие таких форм взаимодействия, как подрядное кооперирование, совместное производство, выполнение госзаказов, лизинг, франчайзинг и венчурное финансирование, должны обеспечить устойчивое функционирование либеральной экономической системы Республики Казахстан, главной опорой которой будет выступать сильный предпринимательский класс.</w:t>
      </w:r>
    </w:p>
    <w:p w:rsidR="00761B2A" w:rsidRPr="003D4078" w:rsidRDefault="00761B2A" w:rsidP="003D4078">
      <w:pPr>
        <w:pStyle w:val="a8"/>
        <w:spacing w:before="0" w:beforeAutospacing="0" w:after="0" w:afterAutospacing="0"/>
        <w:ind w:firstLine="709"/>
        <w:rPr>
          <w:color w:val="auto"/>
          <w:sz w:val="28"/>
          <w:szCs w:val="28"/>
        </w:rPr>
      </w:pPr>
    </w:p>
    <w:p w:rsidR="00761B2A" w:rsidRPr="003D4078" w:rsidRDefault="00761B2A" w:rsidP="00761B2A">
      <w:pPr>
        <w:pStyle w:val="1"/>
        <w:spacing w:before="0" w:after="0"/>
        <w:ind w:firstLine="709"/>
        <w:rPr>
          <w:szCs w:val="28"/>
        </w:rPr>
      </w:pPr>
      <w:r w:rsidRPr="003D4078">
        <w:rPr>
          <w:szCs w:val="28"/>
        </w:rPr>
        <w:br w:type="page"/>
      </w:r>
      <w:bookmarkStart w:id="17" w:name="_Toc67357556"/>
      <w:bookmarkStart w:id="18" w:name="_Toc133918727"/>
      <w:bookmarkStart w:id="19" w:name="_Toc183579093"/>
      <w:r w:rsidRPr="003D4078">
        <w:rPr>
          <w:szCs w:val="28"/>
        </w:rPr>
        <w:t>Список использованных источников</w:t>
      </w:r>
      <w:bookmarkEnd w:id="17"/>
      <w:bookmarkEnd w:id="18"/>
      <w:bookmarkEnd w:id="19"/>
    </w:p>
    <w:p w:rsidR="00761B2A" w:rsidRDefault="00761B2A" w:rsidP="00761B2A">
      <w:pPr>
        <w:rPr>
          <w:sz w:val="28"/>
          <w:szCs w:val="28"/>
        </w:rPr>
      </w:pP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«Основы предпринимательской деятельности» под редакцией</w:t>
      </w:r>
      <w:r w:rsidR="003D4078">
        <w:rPr>
          <w:sz w:val="28"/>
          <w:szCs w:val="28"/>
        </w:rPr>
        <w:t xml:space="preserve"> </w:t>
      </w:r>
      <w:r w:rsidRPr="003D4078">
        <w:rPr>
          <w:sz w:val="28"/>
          <w:szCs w:val="28"/>
        </w:rPr>
        <w:t>Осипова</w:t>
      </w:r>
      <w:r w:rsidR="003D4078">
        <w:rPr>
          <w:sz w:val="28"/>
          <w:szCs w:val="28"/>
        </w:rPr>
        <w:t xml:space="preserve"> </w:t>
      </w:r>
      <w:r w:rsidRPr="003D4078">
        <w:rPr>
          <w:sz w:val="28"/>
          <w:szCs w:val="28"/>
        </w:rPr>
        <w:t>Ю.М.</w:t>
      </w:r>
      <w:r w:rsidR="003D4078">
        <w:rPr>
          <w:sz w:val="28"/>
          <w:szCs w:val="28"/>
        </w:rPr>
        <w:t xml:space="preserve"> </w:t>
      </w:r>
      <w:r w:rsidRPr="003D4078">
        <w:rPr>
          <w:sz w:val="28"/>
          <w:szCs w:val="28"/>
        </w:rPr>
        <w:t>, Москва, 1992</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Грузинов В., Грибов В.</w:t>
      </w:r>
      <w:r w:rsidR="003D4078">
        <w:rPr>
          <w:sz w:val="28"/>
          <w:szCs w:val="28"/>
        </w:rPr>
        <w:t xml:space="preserve"> </w:t>
      </w:r>
      <w:r w:rsidRPr="003D4078">
        <w:rPr>
          <w:sz w:val="28"/>
          <w:szCs w:val="28"/>
        </w:rPr>
        <w:t>Предпринимательство</w:t>
      </w:r>
      <w:r w:rsidR="003D4078">
        <w:rPr>
          <w:sz w:val="28"/>
          <w:szCs w:val="28"/>
        </w:rPr>
        <w:t xml:space="preserve"> </w:t>
      </w:r>
      <w:r w:rsidRPr="003D4078">
        <w:rPr>
          <w:sz w:val="28"/>
          <w:szCs w:val="28"/>
        </w:rPr>
        <w:t>формы</w:t>
      </w:r>
      <w:r w:rsidR="003D4078">
        <w:rPr>
          <w:sz w:val="28"/>
          <w:szCs w:val="28"/>
        </w:rPr>
        <w:t xml:space="preserve"> </w:t>
      </w:r>
      <w:r w:rsidRPr="003D4078">
        <w:rPr>
          <w:sz w:val="28"/>
          <w:szCs w:val="28"/>
        </w:rPr>
        <w:t>и</w:t>
      </w:r>
      <w:r w:rsidR="003D4078">
        <w:rPr>
          <w:sz w:val="28"/>
          <w:szCs w:val="28"/>
        </w:rPr>
        <w:t xml:space="preserve"> </w:t>
      </w:r>
      <w:r w:rsidRPr="003D4078">
        <w:rPr>
          <w:sz w:val="28"/>
          <w:szCs w:val="28"/>
        </w:rPr>
        <w:t>методы</w:t>
      </w:r>
      <w:r w:rsidR="003D4078">
        <w:rPr>
          <w:sz w:val="28"/>
          <w:szCs w:val="28"/>
        </w:rPr>
        <w:t xml:space="preserve"> </w:t>
      </w:r>
      <w:r w:rsidRPr="003D4078">
        <w:rPr>
          <w:sz w:val="28"/>
          <w:szCs w:val="28"/>
        </w:rPr>
        <w:t>организации предпринимательской деятельности // Экономика предприятия .</w:t>
      </w:r>
      <w:r w:rsidR="003D4078">
        <w:rPr>
          <w:sz w:val="28"/>
          <w:szCs w:val="28"/>
        </w:rPr>
        <w:t xml:space="preserve"> </w:t>
      </w:r>
      <w:r w:rsidRPr="003D4078">
        <w:rPr>
          <w:sz w:val="28"/>
          <w:szCs w:val="28"/>
        </w:rPr>
        <w:t>- М., 1996</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Гражданский Кодекс Республики Казахстан (Общая часть)</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Кантарбаева</w:t>
      </w:r>
      <w:r w:rsidR="003D4078">
        <w:rPr>
          <w:sz w:val="28"/>
          <w:szCs w:val="28"/>
        </w:rPr>
        <w:t xml:space="preserve"> </w:t>
      </w:r>
      <w:r w:rsidRPr="003D4078">
        <w:rPr>
          <w:sz w:val="28"/>
          <w:szCs w:val="28"/>
        </w:rPr>
        <w:t>А.К. «Предпринимательство.</w:t>
      </w:r>
      <w:r w:rsidR="003D4078">
        <w:rPr>
          <w:sz w:val="28"/>
          <w:szCs w:val="28"/>
        </w:rPr>
        <w:t xml:space="preserve"> </w:t>
      </w:r>
      <w:r w:rsidRPr="003D4078">
        <w:rPr>
          <w:sz w:val="28"/>
          <w:szCs w:val="28"/>
        </w:rPr>
        <w:t>институционально-эволюционный подход». «Раритет», Алматы,2000г.</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Кубаев Е., Кырбасов Е., Бордоусов О. Состояние и направления развития малого бизнеса и предпринимательства в Казахстане. Журнал "Экономика и статистика." №4, 2000 г., стр. 56-60</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"Экономические регуляторы политики поддержки предпринимательства в Казахстане" А.Кантарбаева, У.Шукеев // Альпари № 3 2002 г.</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Бусыгин А. В. Предпринимательство.</w:t>
      </w:r>
      <w:r w:rsidR="003D4078">
        <w:rPr>
          <w:sz w:val="28"/>
          <w:szCs w:val="28"/>
        </w:rPr>
        <w:t xml:space="preserve"> </w:t>
      </w:r>
      <w:r w:rsidRPr="003D4078">
        <w:rPr>
          <w:sz w:val="28"/>
          <w:szCs w:val="28"/>
        </w:rPr>
        <w:t>Основной</w:t>
      </w:r>
      <w:r w:rsidR="003D4078">
        <w:rPr>
          <w:sz w:val="28"/>
          <w:szCs w:val="28"/>
        </w:rPr>
        <w:t xml:space="preserve"> </w:t>
      </w:r>
      <w:r w:rsidRPr="003D4078">
        <w:rPr>
          <w:sz w:val="28"/>
          <w:szCs w:val="28"/>
        </w:rPr>
        <w:t>курс</w:t>
      </w:r>
      <w:r w:rsidR="003D4078">
        <w:rPr>
          <w:sz w:val="28"/>
          <w:szCs w:val="28"/>
        </w:rPr>
        <w:t xml:space="preserve"> </w:t>
      </w:r>
      <w:r w:rsidRPr="003D4078">
        <w:rPr>
          <w:sz w:val="28"/>
          <w:szCs w:val="28"/>
        </w:rPr>
        <w:t>т.1</w:t>
      </w:r>
      <w:r w:rsidR="003D4078">
        <w:rPr>
          <w:sz w:val="28"/>
          <w:szCs w:val="28"/>
        </w:rPr>
        <w:t xml:space="preserve"> </w:t>
      </w:r>
      <w:r w:rsidRPr="003D4078">
        <w:rPr>
          <w:sz w:val="28"/>
          <w:szCs w:val="28"/>
        </w:rPr>
        <w:t>М.: Экономика», 2000</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Послание Президента Казахстана Н.А. Назарбаева народу Казахстана – Стратегия «Казахстан-2030)</w:t>
      </w:r>
      <w:r w:rsidRPr="003D4078">
        <w:rPr>
          <w:sz w:val="28"/>
          <w:szCs w:val="28"/>
          <w:lang w:val="ru-MD"/>
        </w:rPr>
        <w:t xml:space="preserve"> </w:t>
      </w:r>
      <w:r w:rsidRPr="003D4078">
        <w:rPr>
          <w:sz w:val="28"/>
          <w:szCs w:val="28"/>
          <w:lang w:val="en-US"/>
        </w:rPr>
        <w:t>www</w:t>
      </w:r>
      <w:r w:rsidRPr="003D4078">
        <w:rPr>
          <w:sz w:val="28"/>
          <w:szCs w:val="28"/>
          <w:lang w:val="ru-MD"/>
        </w:rPr>
        <w:t>.</w:t>
      </w:r>
      <w:r w:rsidRPr="003D4078">
        <w:rPr>
          <w:sz w:val="28"/>
          <w:szCs w:val="28"/>
          <w:lang w:val="en-US"/>
        </w:rPr>
        <w:t>mit</w:t>
      </w:r>
      <w:r w:rsidRPr="003D4078">
        <w:rPr>
          <w:sz w:val="28"/>
          <w:szCs w:val="28"/>
          <w:lang w:val="ru-MD"/>
        </w:rPr>
        <w:t>.</w:t>
      </w:r>
      <w:r w:rsidRPr="003D4078">
        <w:rPr>
          <w:sz w:val="28"/>
          <w:szCs w:val="28"/>
          <w:lang w:val="en-US"/>
        </w:rPr>
        <w:t>kz</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Сборник «Предприниматель</w:t>
      </w:r>
      <w:r w:rsidR="003D4078">
        <w:rPr>
          <w:sz w:val="28"/>
          <w:szCs w:val="28"/>
        </w:rPr>
        <w:t xml:space="preserve"> </w:t>
      </w:r>
      <w:r w:rsidRPr="003D4078">
        <w:rPr>
          <w:sz w:val="28"/>
          <w:szCs w:val="28"/>
        </w:rPr>
        <w:t>и</w:t>
      </w:r>
      <w:r w:rsidR="003D4078">
        <w:rPr>
          <w:sz w:val="28"/>
          <w:szCs w:val="28"/>
        </w:rPr>
        <w:t xml:space="preserve"> </w:t>
      </w:r>
      <w:r w:rsidRPr="003D4078">
        <w:rPr>
          <w:sz w:val="28"/>
          <w:szCs w:val="28"/>
        </w:rPr>
        <w:t>право»,</w:t>
      </w:r>
      <w:r w:rsidR="003D4078">
        <w:rPr>
          <w:sz w:val="28"/>
          <w:szCs w:val="28"/>
        </w:rPr>
        <w:t xml:space="preserve"> </w:t>
      </w:r>
      <w:r w:rsidRPr="003D4078">
        <w:rPr>
          <w:sz w:val="28"/>
          <w:szCs w:val="28"/>
        </w:rPr>
        <w:t>Издательский</w:t>
      </w:r>
      <w:r w:rsidR="003D4078">
        <w:rPr>
          <w:sz w:val="28"/>
          <w:szCs w:val="28"/>
        </w:rPr>
        <w:t xml:space="preserve"> </w:t>
      </w:r>
      <w:r w:rsidRPr="003D4078">
        <w:rPr>
          <w:sz w:val="28"/>
          <w:szCs w:val="28"/>
        </w:rPr>
        <w:t>дом</w:t>
      </w:r>
      <w:r w:rsidR="003D4078">
        <w:rPr>
          <w:sz w:val="28"/>
          <w:szCs w:val="28"/>
        </w:rPr>
        <w:t xml:space="preserve"> </w:t>
      </w:r>
      <w:r w:rsidRPr="003D4078">
        <w:rPr>
          <w:sz w:val="28"/>
          <w:szCs w:val="28"/>
        </w:rPr>
        <w:t>«БИКО»,</w:t>
      </w:r>
      <w:r w:rsidR="003D4078">
        <w:rPr>
          <w:sz w:val="28"/>
          <w:szCs w:val="28"/>
        </w:rPr>
        <w:t xml:space="preserve"> </w:t>
      </w:r>
      <w:r w:rsidRPr="003D4078">
        <w:rPr>
          <w:sz w:val="28"/>
          <w:szCs w:val="28"/>
        </w:rPr>
        <w:t>Алматы, 2000.</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Аналитический доклад о развитии малого бизнеса (в разрезе областей). Министерство индустрии и торговли Республики Казахстан, февраль 2007 г.</w:t>
      </w:r>
      <w:r w:rsidRPr="003D4078">
        <w:rPr>
          <w:sz w:val="28"/>
          <w:szCs w:val="28"/>
          <w:lang w:val="ru-MD"/>
        </w:rPr>
        <w:t xml:space="preserve"> </w:t>
      </w:r>
      <w:r w:rsidRPr="003D4078">
        <w:rPr>
          <w:sz w:val="28"/>
          <w:szCs w:val="28"/>
          <w:lang w:val="en-US"/>
        </w:rPr>
        <w:t>www</w:t>
      </w:r>
      <w:r w:rsidRPr="003D4078">
        <w:rPr>
          <w:sz w:val="28"/>
          <w:szCs w:val="28"/>
          <w:lang w:val="ru-MD"/>
        </w:rPr>
        <w:t>.</w:t>
      </w:r>
      <w:r w:rsidRPr="003D4078">
        <w:rPr>
          <w:sz w:val="28"/>
          <w:szCs w:val="28"/>
          <w:lang w:val="en-US"/>
        </w:rPr>
        <w:t>mit</w:t>
      </w:r>
      <w:r w:rsidRPr="003D4078">
        <w:rPr>
          <w:sz w:val="28"/>
          <w:szCs w:val="28"/>
          <w:lang w:val="ru-MD"/>
        </w:rPr>
        <w:t>.</w:t>
      </w:r>
      <w:r w:rsidRPr="003D4078">
        <w:rPr>
          <w:sz w:val="28"/>
          <w:szCs w:val="28"/>
          <w:lang w:val="en-US"/>
        </w:rPr>
        <w:t>kz</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Среднесрочный план социально-экономического развития Республики Казахстан на 2007 – 2009 годы (второй этап)</w:t>
      </w:r>
      <w:r w:rsidRPr="003D4078">
        <w:rPr>
          <w:sz w:val="28"/>
          <w:szCs w:val="28"/>
          <w:lang w:val="ru-MD"/>
        </w:rPr>
        <w:t xml:space="preserve"> </w:t>
      </w:r>
      <w:r w:rsidRPr="003D4078">
        <w:rPr>
          <w:sz w:val="28"/>
          <w:szCs w:val="28"/>
          <w:lang w:val="en-US"/>
        </w:rPr>
        <w:t>www</w:t>
      </w:r>
      <w:r w:rsidRPr="003D4078">
        <w:rPr>
          <w:sz w:val="28"/>
          <w:szCs w:val="28"/>
          <w:lang w:val="ru-MD"/>
        </w:rPr>
        <w:t>.</w:t>
      </w:r>
      <w:r w:rsidRPr="003D4078">
        <w:rPr>
          <w:sz w:val="28"/>
          <w:szCs w:val="28"/>
          <w:lang w:val="en-US"/>
        </w:rPr>
        <w:t>mit</w:t>
      </w:r>
      <w:r w:rsidRPr="003D4078">
        <w:rPr>
          <w:sz w:val="28"/>
          <w:szCs w:val="28"/>
          <w:lang w:val="ru-MD"/>
        </w:rPr>
        <w:t>.</w:t>
      </w:r>
      <w:r w:rsidRPr="003D4078">
        <w:rPr>
          <w:sz w:val="28"/>
          <w:szCs w:val="28"/>
          <w:lang w:val="en-US"/>
        </w:rPr>
        <w:t>kz</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Программа ускоренных мер по развитию малого и среднего предпринимательства в Республике Казахстан на 2005 - 2007 годы</w:t>
      </w:r>
      <w:r w:rsidRPr="003D4078">
        <w:rPr>
          <w:sz w:val="28"/>
          <w:szCs w:val="28"/>
          <w:lang w:val="ru-MD"/>
        </w:rPr>
        <w:t xml:space="preserve"> </w:t>
      </w:r>
      <w:r w:rsidRPr="003D4078">
        <w:rPr>
          <w:sz w:val="28"/>
          <w:szCs w:val="28"/>
          <w:lang w:val="en-US"/>
        </w:rPr>
        <w:t>www</w:t>
      </w:r>
      <w:r w:rsidRPr="003D4078">
        <w:rPr>
          <w:sz w:val="28"/>
          <w:szCs w:val="28"/>
          <w:lang w:val="ru-MD"/>
        </w:rPr>
        <w:t>.</w:t>
      </w:r>
      <w:r w:rsidRPr="003D4078">
        <w:rPr>
          <w:sz w:val="28"/>
          <w:szCs w:val="28"/>
          <w:lang w:val="en-US"/>
        </w:rPr>
        <w:t>mit</w:t>
      </w:r>
      <w:r w:rsidRPr="003D4078">
        <w:rPr>
          <w:sz w:val="28"/>
          <w:szCs w:val="28"/>
          <w:lang w:val="ru-MD"/>
        </w:rPr>
        <w:t>.</w:t>
      </w:r>
      <w:r w:rsidRPr="003D4078">
        <w:rPr>
          <w:sz w:val="28"/>
          <w:szCs w:val="28"/>
          <w:lang w:val="en-US"/>
        </w:rPr>
        <w:t>kz</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 xml:space="preserve">Аналитическое обозрение Агентства Республики Казахстан по статистике </w:t>
      </w:r>
      <w:r w:rsidRPr="003D4078">
        <w:rPr>
          <w:sz w:val="28"/>
          <w:szCs w:val="28"/>
          <w:lang w:val="en-US"/>
        </w:rPr>
        <w:t>www</w:t>
      </w:r>
      <w:r w:rsidRPr="003D4078">
        <w:rPr>
          <w:sz w:val="28"/>
          <w:szCs w:val="28"/>
        </w:rPr>
        <w:t>.</w:t>
      </w:r>
      <w:r w:rsidRPr="003D4078">
        <w:rPr>
          <w:sz w:val="28"/>
          <w:szCs w:val="28"/>
          <w:lang w:val="en-US"/>
        </w:rPr>
        <w:t>stat</w:t>
      </w:r>
      <w:r w:rsidRPr="003D4078">
        <w:rPr>
          <w:sz w:val="28"/>
          <w:szCs w:val="28"/>
        </w:rPr>
        <w:t>.</w:t>
      </w:r>
      <w:r w:rsidRPr="003D4078">
        <w:rPr>
          <w:sz w:val="28"/>
          <w:szCs w:val="28"/>
          <w:lang w:val="en-US"/>
        </w:rPr>
        <w:t>kz</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“Социально-экономическое развитие РК” Информационно-аналитический журнал 2005</w:t>
      </w:r>
    </w:p>
    <w:p w:rsidR="00761B2A" w:rsidRPr="003D4078" w:rsidRDefault="00761B2A" w:rsidP="00761B2A">
      <w:pPr>
        <w:numPr>
          <w:ilvl w:val="0"/>
          <w:numId w:val="7"/>
        </w:numPr>
        <w:tabs>
          <w:tab w:val="clear" w:pos="360"/>
          <w:tab w:val="left" w:pos="-1843"/>
        </w:tabs>
        <w:ind w:left="0" w:firstLine="0"/>
        <w:rPr>
          <w:sz w:val="28"/>
          <w:szCs w:val="28"/>
        </w:rPr>
      </w:pPr>
      <w:r w:rsidRPr="003D4078">
        <w:rPr>
          <w:sz w:val="28"/>
          <w:szCs w:val="28"/>
        </w:rPr>
        <w:t>Абуталипов Ж. На пути к рынку//Казахстан: экономика и жизнь, 2000</w:t>
      </w:r>
    </w:p>
    <w:p w:rsidR="00761B2A" w:rsidRPr="00761B2A" w:rsidRDefault="00761B2A" w:rsidP="00761B2A">
      <w:pPr>
        <w:numPr>
          <w:ilvl w:val="0"/>
          <w:numId w:val="7"/>
        </w:numPr>
        <w:tabs>
          <w:tab w:val="clear" w:pos="360"/>
        </w:tabs>
        <w:ind w:left="0" w:firstLine="0"/>
        <w:rPr>
          <w:sz w:val="28"/>
          <w:szCs w:val="28"/>
        </w:rPr>
      </w:pPr>
      <w:r w:rsidRPr="00761B2A">
        <w:rPr>
          <w:sz w:val="28"/>
          <w:szCs w:val="28"/>
        </w:rPr>
        <w:t>Мамыров Н.К. «Основы предпринимательства», Алматы, Экономика, 1997</w:t>
      </w:r>
      <w:bookmarkStart w:id="20" w:name="_GoBack"/>
      <w:bookmarkEnd w:id="20"/>
    </w:p>
    <w:sectPr w:rsidR="00761B2A" w:rsidRPr="00761B2A" w:rsidSect="003D4078">
      <w:headerReference w:type="even"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0784" w:rsidRDefault="00A10784">
      <w:pPr>
        <w:spacing w:line="240" w:lineRule="auto"/>
      </w:pPr>
      <w:r>
        <w:separator/>
      </w:r>
    </w:p>
  </w:endnote>
  <w:endnote w:type="continuationSeparator" w:id="0">
    <w:p w:rsidR="00A10784" w:rsidRDefault="00A10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0784" w:rsidRDefault="00A10784">
      <w:pPr>
        <w:spacing w:line="240" w:lineRule="auto"/>
      </w:pPr>
      <w:r>
        <w:separator/>
      </w:r>
    </w:p>
  </w:footnote>
  <w:footnote w:type="continuationSeparator" w:id="0">
    <w:p w:rsidR="00A10784" w:rsidRDefault="00A1078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1B2A" w:rsidRDefault="00761B2A">
    <w:pPr>
      <w:pStyle w:val="af"/>
      <w:framePr w:wrap="around" w:vAnchor="text" w:hAnchor="margin" w:xAlign="right" w:y="1"/>
      <w:rPr>
        <w:rStyle w:val="ae"/>
      </w:rPr>
    </w:pPr>
    <w:r>
      <w:rPr>
        <w:rStyle w:val="ae"/>
        <w:noProof/>
      </w:rPr>
      <w:t>36</w:t>
    </w:r>
  </w:p>
  <w:p w:rsidR="00761B2A" w:rsidRDefault="00761B2A">
    <w:pPr>
      <w:pStyle w:val="af"/>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56FEB95E"/>
    <w:lvl w:ilvl="0">
      <w:start w:val="1"/>
      <w:numFmt w:val="bullet"/>
      <w:pStyle w:val="a"/>
      <w:lvlText w:val=""/>
      <w:lvlJc w:val="left"/>
      <w:pPr>
        <w:tabs>
          <w:tab w:val="num" w:pos="360"/>
        </w:tabs>
        <w:ind w:left="360" w:hanging="360"/>
      </w:pPr>
      <w:rPr>
        <w:rFonts w:ascii="Symbol" w:hAnsi="Symbol" w:hint="default"/>
      </w:rPr>
    </w:lvl>
  </w:abstractNum>
  <w:abstractNum w:abstractNumId="1">
    <w:nsid w:val="00000003"/>
    <w:multiLevelType w:val="multilevel"/>
    <w:tmpl w:val="00000003"/>
    <w:name w:val="WW8Num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5"/>
    <w:multiLevelType w:val="singleLevel"/>
    <w:tmpl w:val="00000005"/>
    <w:name w:val="WW8Num7"/>
    <w:lvl w:ilvl="0">
      <w:start w:val="1"/>
      <w:numFmt w:val="bullet"/>
      <w:lvlText w:val=""/>
      <w:lvlJc w:val="left"/>
      <w:pPr>
        <w:tabs>
          <w:tab w:val="num" w:pos="1400"/>
        </w:tabs>
        <w:ind w:left="1400" w:hanging="360"/>
      </w:pPr>
      <w:rPr>
        <w:rFonts w:ascii="Wingdings" w:hAnsi="Wingdings"/>
      </w:rPr>
    </w:lvl>
  </w:abstractNum>
  <w:abstractNum w:abstractNumId="3">
    <w:nsid w:val="3926210D"/>
    <w:multiLevelType w:val="hybridMultilevel"/>
    <w:tmpl w:val="371E0AD6"/>
    <w:lvl w:ilvl="0" w:tplc="B12EAD02">
      <w:start w:val="1"/>
      <w:numFmt w:val="bullet"/>
      <w:lvlText w:val=""/>
      <w:lvlJc w:val="left"/>
      <w:pPr>
        <w:tabs>
          <w:tab w:val="num" w:pos="1069"/>
        </w:tabs>
        <w:ind w:left="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6C2051D5"/>
    <w:multiLevelType w:val="hybridMultilevel"/>
    <w:tmpl w:val="54BE66F8"/>
    <w:lvl w:ilvl="0" w:tplc="B12EAD02">
      <w:start w:val="1"/>
      <w:numFmt w:val="bullet"/>
      <w:lvlText w:val=""/>
      <w:lvlJc w:val="left"/>
      <w:pPr>
        <w:tabs>
          <w:tab w:val="num" w:pos="1068"/>
        </w:tabs>
        <w:ind w:left="708"/>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5">
    <w:nsid w:val="6CBC42D1"/>
    <w:multiLevelType w:val="hybridMultilevel"/>
    <w:tmpl w:val="20027304"/>
    <w:lvl w:ilvl="0" w:tplc="CF56CDB8">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
    <w:nsid w:val="6FDC2A5C"/>
    <w:multiLevelType w:val="singleLevel"/>
    <w:tmpl w:val="0419000F"/>
    <w:lvl w:ilvl="0">
      <w:start w:val="1"/>
      <w:numFmt w:val="decimal"/>
      <w:lvlText w:val="%1."/>
      <w:lvlJc w:val="left"/>
      <w:pPr>
        <w:tabs>
          <w:tab w:val="num" w:pos="360"/>
        </w:tabs>
        <w:ind w:left="360" w:hanging="360"/>
      </w:pPr>
      <w:rPr>
        <w:rFonts w:cs="Times New Roman"/>
      </w:rPr>
    </w:lvl>
  </w:abstractNum>
  <w:abstractNum w:abstractNumId="7">
    <w:nsid w:val="73AF6482"/>
    <w:multiLevelType w:val="hybridMultilevel"/>
    <w:tmpl w:val="2236FDA8"/>
    <w:lvl w:ilvl="0" w:tplc="B12EAD02">
      <w:start w:val="1"/>
      <w:numFmt w:val="bullet"/>
      <w:lvlText w:val=""/>
      <w:lvlJc w:val="left"/>
      <w:pPr>
        <w:tabs>
          <w:tab w:val="num" w:pos="1069"/>
        </w:tabs>
        <w:ind w:left="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nsid w:val="7D4359C3"/>
    <w:multiLevelType w:val="hybridMultilevel"/>
    <w:tmpl w:val="AF8294E6"/>
    <w:lvl w:ilvl="0" w:tplc="B12EAD02">
      <w:start w:val="1"/>
      <w:numFmt w:val="bullet"/>
      <w:lvlText w:val=""/>
      <w:lvlJc w:val="left"/>
      <w:pPr>
        <w:tabs>
          <w:tab w:val="num" w:pos="1069"/>
        </w:tabs>
        <w:ind w:left="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0"/>
  </w:num>
  <w:num w:numId="2">
    <w:abstractNumId w:val="5"/>
  </w:num>
  <w:num w:numId="3">
    <w:abstractNumId w:val="3"/>
  </w:num>
  <w:num w:numId="4">
    <w:abstractNumId w:val="8"/>
  </w:num>
  <w:num w:numId="5">
    <w:abstractNumId w:val="7"/>
  </w:num>
  <w:num w:numId="6">
    <w:abstractNumId w:val="0"/>
  </w:num>
  <w:num w:numId="7">
    <w:abstractNumId w:val="6"/>
  </w:num>
  <w:num w:numId="8">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drawingGridHorizontalSpacing w:val="6"/>
  <w:drawingGridVerticalSpacing w:val="6"/>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D4078"/>
    <w:rsid w:val="001B1B83"/>
    <w:rsid w:val="003D4078"/>
    <w:rsid w:val="00761B2A"/>
    <w:rsid w:val="008C3BE0"/>
    <w:rsid w:val="00A10784"/>
    <w:rsid w:val="00E82F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9BA6D992-34C2-4627-9099-1EEEE84BB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uiPriority="9" w:qFormat="1"/>
    <w:lsdException w:name="heading 6" w:uiPriority="9"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D4078"/>
    <w:pPr>
      <w:spacing w:line="360" w:lineRule="auto"/>
      <w:jc w:val="both"/>
    </w:pPr>
    <w:rPr>
      <w:szCs w:val="24"/>
    </w:rPr>
  </w:style>
  <w:style w:type="paragraph" w:styleId="1">
    <w:name w:val="heading 1"/>
    <w:aliases w:val="Heading 1 Char,Heading 1 Char Char,Heading 1 Char Char Char,Heading 11,Heading 1 Char Char1"/>
    <w:basedOn w:val="a0"/>
    <w:next w:val="a0"/>
    <w:link w:val="10"/>
    <w:uiPriority w:val="9"/>
    <w:qFormat/>
    <w:pPr>
      <w:keepNext/>
      <w:spacing w:before="120" w:after="360"/>
      <w:jc w:val="center"/>
      <w:outlineLvl w:val="0"/>
    </w:pPr>
    <w:rPr>
      <w:caps/>
      <w:sz w:val="28"/>
    </w:rPr>
  </w:style>
  <w:style w:type="paragraph" w:styleId="2">
    <w:name w:val="heading 2"/>
    <w:aliases w:val="Заголовок 2 Знак1,Заголовок 2 Знак Знак,Заголовок 2 Знак1 Знак Знак,Заголовок 2 Знак Знак Знак Знак,Заголовок 2 Знак1 Знак Знак Знак Знак,Заголовок 2 Знак Знак Знак Знак Знак Знак,Заголовок 2 Знак1 Знак Знак Знак Знак Знак Знак"/>
    <w:basedOn w:val="a0"/>
    <w:next w:val="a0"/>
    <w:link w:val="20"/>
    <w:uiPriority w:val="9"/>
    <w:qFormat/>
    <w:pPr>
      <w:keepNext/>
      <w:spacing w:before="360" w:after="360"/>
      <w:jc w:val="center"/>
      <w:outlineLvl w:val="1"/>
    </w:pPr>
    <w:rPr>
      <w:rFonts w:cs="Arial"/>
      <w:bCs/>
      <w:iCs/>
      <w:sz w:val="28"/>
      <w:szCs w:val="28"/>
    </w:rPr>
  </w:style>
  <w:style w:type="paragraph" w:styleId="3">
    <w:name w:val="heading 3"/>
    <w:basedOn w:val="a0"/>
    <w:link w:val="30"/>
    <w:uiPriority w:val="9"/>
    <w:qFormat/>
    <w:pPr>
      <w:spacing w:before="100" w:beforeAutospacing="1" w:after="100" w:afterAutospacing="1"/>
      <w:outlineLvl w:val="2"/>
    </w:pPr>
    <w:rPr>
      <w:rFonts w:ascii="Tahoma" w:eastAsia="Arial Unicode MS" w:hAnsi="Tahoma" w:cs="Tahoma"/>
      <w:color w:val="000080"/>
      <w:sz w:val="27"/>
      <w:szCs w:val="27"/>
    </w:rPr>
  </w:style>
  <w:style w:type="paragraph" w:styleId="5">
    <w:name w:val="heading 5"/>
    <w:basedOn w:val="a0"/>
    <w:next w:val="a0"/>
    <w:link w:val="50"/>
    <w:uiPriority w:val="9"/>
    <w:qFormat/>
    <w:pPr>
      <w:keepNext/>
      <w:outlineLvl w:val="4"/>
    </w:pPr>
    <w:rPr>
      <w:b/>
      <w:bCs/>
      <w:sz w:val="28"/>
    </w:rPr>
  </w:style>
  <w:style w:type="paragraph" w:styleId="6">
    <w:name w:val="heading 6"/>
    <w:basedOn w:val="a0"/>
    <w:next w:val="a0"/>
    <w:link w:val="60"/>
    <w:uiPriority w:val="9"/>
    <w:qFormat/>
    <w:pPr>
      <w:keepNext/>
      <w:jc w:val="center"/>
      <w:outlineLvl w:val="5"/>
    </w:pPr>
    <w:rPr>
      <w:sz w:val="32"/>
    </w:rPr>
  </w:style>
  <w:style w:type="paragraph" w:styleId="7">
    <w:name w:val="heading 7"/>
    <w:basedOn w:val="a0"/>
    <w:next w:val="a0"/>
    <w:link w:val="70"/>
    <w:uiPriority w:val="9"/>
    <w:qFormat/>
    <w:pPr>
      <w:keepNext/>
      <w:jc w:val="center"/>
      <w:outlineLvl w:val="6"/>
    </w:pPr>
    <w:rPr>
      <w:sz w:val="36"/>
    </w:rPr>
  </w:style>
  <w:style w:type="paragraph" w:styleId="9">
    <w:name w:val="heading 9"/>
    <w:basedOn w:val="a0"/>
    <w:next w:val="a0"/>
    <w:link w:val="90"/>
    <w:uiPriority w:val="9"/>
    <w:qFormat/>
    <w:pPr>
      <w:keepNext/>
      <w:ind w:firstLine="708"/>
      <w:jc w:val="center"/>
      <w:outlineLvl w:val="8"/>
    </w:pPr>
    <w:rPr>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aliases w:val="Заголовок 2 Знак1 Знак,Заголовок 2 Знак Знак Знак,Заголовок 2 Знак1 Знак Знак Знак,Заголовок 2 Знак Знак Знак Знак Знак,Заголовок 2 Знак1 Знак Знак Знак Знак Знак,Заголовок 2 Знак Знак Знак Знак Знак Знак Знак"/>
    <w:link w:val="2"/>
    <w:locked/>
    <w:rsid w:val="00761B2A"/>
    <w:rPr>
      <w:rFonts w:cs="Arial"/>
      <w:bCs/>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21">
    <w:name w:val="Body Text Indent 2"/>
    <w:basedOn w:val="a0"/>
    <w:link w:val="22"/>
    <w:uiPriority w:val="99"/>
    <w:semiHidden/>
    <w:pPr>
      <w:jc w:val="center"/>
    </w:pPr>
    <w:rPr>
      <w:b/>
      <w:caps/>
      <w:sz w:val="28"/>
    </w:rPr>
  </w:style>
  <w:style w:type="character" w:customStyle="1" w:styleId="22">
    <w:name w:val="Основний текст з відступом 2 Знак"/>
    <w:link w:val="21"/>
    <w:uiPriority w:val="99"/>
    <w:semiHidden/>
    <w:rPr>
      <w:szCs w:val="24"/>
    </w:rPr>
  </w:style>
  <w:style w:type="paragraph" w:styleId="a4">
    <w:name w:val="Body Text"/>
    <w:basedOn w:val="a0"/>
    <w:link w:val="a5"/>
    <w:uiPriority w:val="99"/>
    <w:semiHidden/>
    <w:rPr>
      <w:bCs/>
      <w:sz w:val="28"/>
      <w:szCs w:val="22"/>
    </w:rPr>
  </w:style>
  <w:style w:type="character" w:customStyle="1" w:styleId="a5">
    <w:name w:val="Основний текст Знак"/>
    <w:link w:val="a4"/>
    <w:uiPriority w:val="99"/>
    <w:semiHidden/>
    <w:rPr>
      <w:szCs w:val="24"/>
    </w:rPr>
  </w:style>
  <w:style w:type="paragraph" w:styleId="a6">
    <w:name w:val="footnote text"/>
    <w:basedOn w:val="a0"/>
    <w:link w:val="a7"/>
    <w:uiPriority w:val="99"/>
    <w:semiHidden/>
    <w:pPr>
      <w:widowControl w:val="0"/>
      <w:tabs>
        <w:tab w:val="left" w:pos="0"/>
      </w:tabs>
    </w:pPr>
    <w:rPr>
      <w:szCs w:val="20"/>
    </w:rPr>
  </w:style>
  <w:style w:type="character" w:customStyle="1" w:styleId="a7">
    <w:name w:val="Текст виноски Знак"/>
    <w:link w:val="a6"/>
    <w:uiPriority w:val="99"/>
    <w:semiHidden/>
  </w:style>
  <w:style w:type="paragraph" w:styleId="a8">
    <w:name w:val="Normal (Web)"/>
    <w:basedOn w:val="a0"/>
    <w:uiPriority w:val="99"/>
    <w:semiHidden/>
    <w:pPr>
      <w:spacing w:before="100" w:beforeAutospacing="1" w:after="100" w:afterAutospacing="1"/>
    </w:pPr>
    <w:rPr>
      <w:color w:val="000000"/>
    </w:rPr>
  </w:style>
  <w:style w:type="paragraph" w:styleId="a9">
    <w:name w:val="Body Text Indent"/>
    <w:basedOn w:val="a0"/>
    <w:link w:val="aa"/>
    <w:uiPriority w:val="99"/>
    <w:semiHidden/>
    <w:pPr>
      <w:shd w:val="clear" w:color="auto" w:fill="FFFFFF"/>
      <w:autoSpaceDE w:val="0"/>
      <w:autoSpaceDN w:val="0"/>
      <w:adjustRightInd w:val="0"/>
      <w:ind w:firstLine="567"/>
    </w:pPr>
    <w:rPr>
      <w:color w:val="000000"/>
      <w:sz w:val="28"/>
      <w:szCs w:val="28"/>
    </w:rPr>
  </w:style>
  <w:style w:type="character" w:customStyle="1" w:styleId="aa">
    <w:name w:val="Основний текст з відступом Знак"/>
    <w:link w:val="a9"/>
    <w:uiPriority w:val="99"/>
    <w:semiHidden/>
    <w:rPr>
      <w:szCs w:val="24"/>
    </w:rPr>
  </w:style>
  <w:style w:type="paragraph" w:styleId="ab">
    <w:name w:val="Title"/>
    <w:basedOn w:val="a0"/>
    <w:link w:val="ac"/>
    <w:uiPriority w:val="10"/>
    <w:qFormat/>
    <w:pPr>
      <w:spacing w:line="480" w:lineRule="auto"/>
      <w:jc w:val="center"/>
    </w:pPr>
    <w:rPr>
      <w:sz w:val="32"/>
    </w:rPr>
  </w:style>
  <w:style w:type="character" w:customStyle="1" w:styleId="ac">
    <w:name w:val="Назва Знак"/>
    <w:link w:val="ab"/>
    <w:uiPriority w:val="10"/>
    <w:rPr>
      <w:rFonts w:ascii="Cambria" w:eastAsia="Times New Roman" w:hAnsi="Cambria" w:cs="Times New Roman"/>
      <w:b/>
      <w:bCs/>
      <w:kern w:val="28"/>
      <w:sz w:val="32"/>
      <w:szCs w:val="32"/>
    </w:rPr>
  </w:style>
  <w:style w:type="paragraph" w:styleId="31">
    <w:name w:val="Body Text Indent 3"/>
    <w:basedOn w:val="a0"/>
    <w:link w:val="32"/>
    <w:uiPriority w:val="99"/>
    <w:semiHidden/>
    <w:pPr>
      <w:ind w:firstLine="709"/>
    </w:pPr>
    <w:rPr>
      <w:color w:val="000000"/>
      <w:sz w:val="28"/>
    </w:rPr>
  </w:style>
  <w:style w:type="character" w:customStyle="1" w:styleId="32">
    <w:name w:val="Основний текст з відступом 3 Знак"/>
    <w:link w:val="31"/>
    <w:uiPriority w:val="99"/>
    <w:semiHidden/>
    <w:rPr>
      <w:sz w:val="16"/>
      <w:szCs w:val="16"/>
    </w:rPr>
  </w:style>
  <w:style w:type="paragraph" w:styleId="11">
    <w:name w:val="toc 1"/>
    <w:basedOn w:val="a0"/>
    <w:next w:val="a0"/>
    <w:autoRedefine/>
    <w:uiPriority w:val="39"/>
    <w:semiHidden/>
  </w:style>
  <w:style w:type="paragraph" w:styleId="23">
    <w:name w:val="toc 2"/>
    <w:basedOn w:val="a0"/>
    <w:next w:val="a0"/>
    <w:autoRedefine/>
    <w:uiPriority w:val="39"/>
    <w:semiHidden/>
    <w:pPr>
      <w:ind w:left="240"/>
    </w:pPr>
  </w:style>
  <w:style w:type="paragraph" w:styleId="33">
    <w:name w:val="toc 3"/>
    <w:basedOn w:val="a0"/>
    <w:next w:val="a0"/>
    <w:autoRedefine/>
    <w:uiPriority w:val="39"/>
    <w:semiHidden/>
    <w:pPr>
      <w:ind w:left="480"/>
    </w:pPr>
  </w:style>
  <w:style w:type="paragraph" w:styleId="4">
    <w:name w:val="toc 4"/>
    <w:basedOn w:val="a0"/>
    <w:next w:val="a0"/>
    <w:autoRedefine/>
    <w:uiPriority w:val="39"/>
    <w:semiHidden/>
    <w:pPr>
      <w:ind w:left="720"/>
    </w:pPr>
  </w:style>
  <w:style w:type="paragraph" w:styleId="51">
    <w:name w:val="toc 5"/>
    <w:basedOn w:val="a0"/>
    <w:next w:val="a0"/>
    <w:autoRedefine/>
    <w:uiPriority w:val="39"/>
    <w:semiHidden/>
    <w:pPr>
      <w:ind w:left="960"/>
    </w:pPr>
  </w:style>
  <w:style w:type="paragraph" w:styleId="61">
    <w:name w:val="toc 6"/>
    <w:basedOn w:val="a0"/>
    <w:next w:val="a0"/>
    <w:autoRedefine/>
    <w:uiPriority w:val="39"/>
    <w:semiHidden/>
    <w:pPr>
      <w:ind w:left="1200"/>
    </w:pPr>
  </w:style>
  <w:style w:type="paragraph" w:styleId="71">
    <w:name w:val="toc 7"/>
    <w:basedOn w:val="a0"/>
    <w:next w:val="a0"/>
    <w:autoRedefine/>
    <w:uiPriority w:val="39"/>
    <w:semiHidden/>
    <w:pPr>
      <w:ind w:left="1440"/>
    </w:pPr>
  </w:style>
  <w:style w:type="paragraph" w:styleId="8">
    <w:name w:val="toc 8"/>
    <w:basedOn w:val="a0"/>
    <w:next w:val="a0"/>
    <w:autoRedefine/>
    <w:uiPriority w:val="39"/>
    <w:semiHidden/>
    <w:pPr>
      <w:ind w:left="1680"/>
    </w:pPr>
  </w:style>
  <w:style w:type="paragraph" w:styleId="91">
    <w:name w:val="toc 9"/>
    <w:basedOn w:val="a0"/>
    <w:next w:val="a0"/>
    <w:autoRedefine/>
    <w:uiPriority w:val="39"/>
    <w:semiHidden/>
    <w:pPr>
      <w:ind w:left="1920"/>
    </w:pPr>
  </w:style>
  <w:style w:type="paragraph" w:customStyle="1" w:styleId="OsnTxt">
    <w:name w:val="OsnTxt"/>
    <w:pPr>
      <w:spacing w:line="330" w:lineRule="exact"/>
      <w:ind w:firstLine="709"/>
      <w:jc w:val="both"/>
    </w:pPr>
    <w:rPr>
      <w:rFonts w:ascii="Arial" w:hAnsi="Arial"/>
      <w:sz w:val="23"/>
    </w:rPr>
  </w:style>
  <w:style w:type="paragraph" w:styleId="a">
    <w:name w:val="List Bullet"/>
    <w:basedOn w:val="a0"/>
    <w:autoRedefine/>
    <w:uiPriority w:val="99"/>
    <w:semiHidden/>
    <w:pPr>
      <w:numPr>
        <w:numId w:val="6"/>
      </w:numPr>
      <w:ind w:left="357" w:hanging="357"/>
    </w:pPr>
    <w:rPr>
      <w:sz w:val="28"/>
    </w:rPr>
  </w:style>
  <w:style w:type="paragraph" w:customStyle="1" w:styleId="WW-3">
    <w:name w:val="WW-Основной текст 3"/>
    <w:basedOn w:val="a0"/>
    <w:next w:val="a0"/>
    <w:pPr>
      <w:autoSpaceDE w:val="0"/>
      <w:autoSpaceDN w:val="0"/>
      <w:adjustRightInd w:val="0"/>
    </w:pPr>
  </w:style>
  <w:style w:type="character" w:styleId="ad">
    <w:name w:val="Hyperlink"/>
    <w:uiPriority w:val="99"/>
    <w:semiHidden/>
    <w:rPr>
      <w:rFonts w:cs="Times New Roman"/>
      <w:color w:val="0000FF"/>
      <w:u w:val="single"/>
    </w:rPr>
  </w:style>
  <w:style w:type="character" w:styleId="ae">
    <w:name w:val="page number"/>
    <w:uiPriority w:val="99"/>
    <w:semiHidden/>
    <w:rPr>
      <w:rFonts w:cs="Times New Roman"/>
    </w:rPr>
  </w:style>
  <w:style w:type="paragraph" w:styleId="af">
    <w:name w:val="header"/>
    <w:basedOn w:val="a0"/>
    <w:link w:val="af0"/>
    <w:uiPriority w:val="99"/>
    <w:semiHidden/>
    <w:pPr>
      <w:tabs>
        <w:tab w:val="center" w:pos="4677"/>
        <w:tab w:val="right" w:pos="9355"/>
      </w:tabs>
    </w:pPr>
  </w:style>
  <w:style w:type="character" w:customStyle="1" w:styleId="af0">
    <w:name w:val="Верхній колонтитул Знак"/>
    <w:link w:val="af"/>
    <w:uiPriority w:val="99"/>
    <w:semiHidden/>
    <w:rPr>
      <w:szCs w:val="24"/>
    </w:rPr>
  </w:style>
  <w:style w:type="paragraph" w:styleId="24">
    <w:name w:val="Body Text 2"/>
    <w:basedOn w:val="a0"/>
    <w:link w:val="25"/>
    <w:uiPriority w:val="99"/>
    <w:semiHidden/>
    <w:pPr>
      <w:spacing w:after="120" w:line="480" w:lineRule="auto"/>
    </w:pPr>
  </w:style>
  <w:style w:type="character" w:customStyle="1" w:styleId="25">
    <w:name w:val="Основний текст 2 Знак"/>
    <w:link w:val="24"/>
    <w:uiPriority w:val="99"/>
    <w:semiHidden/>
    <w:rPr>
      <w:szCs w:val="24"/>
    </w:rPr>
  </w:style>
  <w:style w:type="paragraph" w:styleId="af1">
    <w:name w:val="Subtitle"/>
    <w:basedOn w:val="a0"/>
    <w:link w:val="af2"/>
    <w:uiPriority w:val="11"/>
    <w:qFormat/>
    <w:pPr>
      <w:ind w:firstLine="709"/>
    </w:pPr>
    <w:rPr>
      <w:sz w:val="28"/>
      <w:szCs w:val="20"/>
    </w:rPr>
  </w:style>
  <w:style w:type="character" w:customStyle="1" w:styleId="af2">
    <w:name w:val="Підзаголовок Знак"/>
    <w:link w:val="af1"/>
    <w:uiPriority w:val="11"/>
    <w:rPr>
      <w:rFonts w:ascii="Cambria" w:eastAsia="Times New Roman" w:hAnsi="Cambria" w:cs="Times New Roman"/>
      <w:sz w:val="24"/>
      <w:szCs w:val="24"/>
    </w:rPr>
  </w:style>
  <w:style w:type="paragraph" w:styleId="af3">
    <w:name w:val="footer"/>
    <w:basedOn w:val="a0"/>
    <w:link w:val="af4"/>
    <w:uiPriority w:val="99"/>
    <w:semiHidden/>
    <w:unhideWhenUsed/>
    <w:rsid w:val="00761B2A"/>
    <w:pPr>
      <w:tabs>
        <w:tab w:val="center" w:pos="4677"/>
        <w:tab w:val="right" w:pos="9355"/>
      </w:tabs>
    </w:pPr>
  </w:style>
  <w:style w:type="character" w:customStyle="1" w:styleId="af4">
    <w:name w:val="Нижній колонтитул Знак"/>
    <w:link w:val="af3"/>
    <w:uiPriority w:val="99"/>
    <w:semiHidden/>
    <w:locked/>
    <w:rsid w:val="00761B2A"/>
    <w:rPr>
      <w:rFonts w:cs="Times New Roman"/>
      <w:sz w:val="24"/>
      <w:szCs w:val="24"/>
    </w:rPr>
  </w:style>
  <w:style w:type="character" w:customStyle="1" w:styleId="10">
    <w:name w:val="Заголовок 1 Знак"/>
    <w:aliases w:val="Heading 1 Char Знак,Heading 1 Char Char Знак,Heading 1 Char Char Char Знак,Heading 11 Знак,Heading 1 Char Char1 Знак"/>
    <w:link w:val="1"/>
    <w:locked/>
    <w:rsid w:val="00761B2A"/>
    <w:rPr>
      <w:rFonts w:cs="Times New Roman"/>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8533595">
      <w:marLeft w:val="0"/>
      <w:marRight w:val="0"/>
      <w:marTop w:val="0"/>
      <w:marBottom w:val="0"/>
      <w:divBdr>
        <w:top w:val="none" w:sz="0" w:space="0" w:color="auto"/>
        <w:left w:val="none" w:sz="0" w:space="0" w:color="auto"/>
        <w:bottom w:val="none" w:sz="0" w:space="0" w:color="auto"/>
        <w:right w:val="none" w:sz="0" w:space="0" w:color="auto"/>
      </w:divBdr>
    </w:div>
    <w:div w:id="1388533596">
      <w:marLeft w:val="0"/>
      <w:marRight w:val="0"/>
      <w:marTop w:val="0"/>
      <w:marBottom w:val="0"/>
      <w:divBdr>
        <w:top w:val="none" w:sz="0" w:space="0" w:color="auto"/>
        <w:left w:val="none" w:sz="0" w:space="0" w:color="auto"/>
        <w:bottom w:val="none" w:sz="0" w:space="0" w:color="auto"/>
        <w:right w:val="none" w:sz="0" w:space="0" w:color="auto"/>
      </w:divBdr>
    </w:div>
    <w:div w:id="1388533597">
      <w:marLeft w:val="0"/>
      <w:marRight w:val="0"/>
      <w:marTop w:val="0"/>
      <w:marBottom w:val="0"/>
      <w:divBdr>
        <w:top w:val="none" w:sz="0" w:space="0" w:color="auto"/>
        <w:left w:val="none" w:sz="0" w:space="0" w:color="auto"/>
        <w:bottom w:val="none" w:sz="0" w:space="0" w:color="auto"/>
        <w:right w:val="none" w:sz="0" w:space="0" w:color="auto"/>
      </w:divBdr>
    </w:div>
    <w:div w:id="1388533598">
      <w:marLeft w:val="0"/>
      <w:marRight w:val="0"/>
      <w:marTop w:val="0"/>
      <w:marBottom w:val="0"/>
      <w:divBdr>
        <w:top w:val="none" w:sz="0" w:space="0" w:color="auto"/>
        <w:left w:val="none" w:sz="0" w:space="0" w:color="auto"/>
        <w:bottom w:val="none" w:sz="0" w:space="0" w:color="auto"/>
        <w:right w:val="none" w:sz="0" w:space="0" w:color="auto"/>
      </w:divBdr>
    </w:div>
    <w:div w:id="1388533599">
      <w:marLeft w:val="0"/>
      <w:marRight w:val="0"/>
      <w:marTop w:val="0"/>
      <w:marBottom w:val="0"/>
      <w:divBdr>
        <w:top w:val="none" w:sz="0" w:space="0" w:color="auto"/>
        <w:left w:val="none" w:sz="0" w:space="0" w:color="auto"/>
        <w:bottom w:val="none" w:sz="0" w:space="0" w:color="auto"/>
        <w:right w:val="none" w:sz="0" w:space="0" w:color="auto"/>
      </w:divBdr>
    </w:div>
    <w:div w:id="1388533600">
      <w:marLeft w:val="0"/>
      <w:marRight w:val="0"/>
      <w:marTop w:val="0"/>
      <w:marBottom w:val="0"/>
      <w:divBdr>
        <w:top w:val="none" w:sz="0" w:space="0" w:color="auto"/>
        <w:left w:val="none" w:sz="0" w:space="0" w:color="auto"/>
        <w:bottom w:val="none" w:sz="0" w:space="0" w:color="auto"/>
        <w:right w:val="none" w:sz="0" w:space="0" w:color="auto"/>
      </w:divBdr>
    </w:div>
    <w:div w:id="138853360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10399</Words>
  <Characters>59277</Characters>
  <Application>Microsoft Office Word</Application>
  <DocSecurity>0</DocSecurity>
  <Lines>493</Lines>
  <Paragraphs>139</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Республики Казахстан</vt:lpstr>
    </vt:vector>
  </TitlesOfParts>
  <Company/>
  <LinksUpToDate>false</LinksUpToDate>
  <CharactersWithSpaces>69537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Казахстан</dc:title>
  <dc:subject/>
  <dc:creator>ComUslugi</dc:creator>
  <cp:keywords/>
  <dc:description/>
  <cp:lastModifiedBy>Irina</cp:lastModifiedBy>
  <cp:revision>2</cp:revision>
  <cp:lastPrinted>2008-11-10T13:09:00Z</cp:lastPrinted>
  <dcterms:created xsi:type="dcterms:W3CDTF">2014-09-10T19:46:00Z</dcterms:created>
  <dcterms:modified xsi:type="dcterms:W3CDTF">2014-09-10T19:46:00Z</dcterms:modified>
</cp:coreProperties>
</file>