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2A4C" w:rsidRPr="00DD2A4C" w:rsidRDefault="00DD2A4C" w:rsidP="00DD2A4C">
      <w:pPr>
        <w:spacing w:before="120"/>
        <w:jc w:val="center"/>
        <w:rPr>
          <w:b/>
          <w:bCs/>
          <w:sz w:val="32"/>
          <w:szCs w:val="32"/>
        </w:rPr>
      </w:pPr>
      <w:r w:rsidRPr="002072EA">
        <w:rPr>
          <w:b/>
          <w:bCs/>
          <w:sz w:val="32"/>
          <w:szCs w:val="32"/>
        </w:rPr>
        <w:t>Мостики в японском саду</w:t>
      </w:r>
    </w:p>
    <w:p w:rsidR="00DD2A4C" w:rsidRPr="00C51541" w:rsidRDefault="00DD2A4C" w:rsidP="00DD2A4C">
      <w:pPr>
        <w:spacing w:before="120"/>
        <w:ind w:firstLine="567"/>
        <w:jc w:val="both"/>
      </w:pPr>
      <w:r w:rsidRPr="00C51541">
        <w:t xml:space="preserve">Мостики в японском саду являются одними из самых сложных элементов – в плане эстетики и философского наполнения. Выполняются эти элементы чаще всего в виде различных фигурок и ансамблей, а основной функцией мостов является уравновешивание энергетики в неблагополучных местах сада. </w:t>
      </w:r>
    </w:p>
    <w:p w:rsidR="00DD2A4C" w:rsidRPr="00C51541" w:rsidRDefault="00DD2A4C" w:rsidP="00DD2A4C">
      <w:pPr>
        <w:spacing w:before="120"/>
        <w:ind w:firstLine="567"/>
        <w:jc w:val="both"/>
      </w:pPr>
      <w:r w:rsidRPr="00C51541">
        <w:t xml:space="preserve">Мостики должны быть соразмерны остальным компонентам сада, т.е. в первую очередь они должны быть небольшими. Место расположения мостика также важно: в зависимости от положения на территории сада и от окружающей обстановки мост будет выполнять разные функции. Если мост расположен на открытой местности, то посетитель здесь скорее будет обозревать окрестности и строить планы на будущее и перспективу, в случае же, если мостик находится в тени старого ветвистого дерева, то обстановка создастся более личная, способствующая мечтательности и отдыху от бренности мира. Перекидные мостики могут располагаться как над настоящими водными, так и над «сухими» потоками. </w:t>
      </w:r>
    </w:p>
    <w:p w:rsidR="00DD2A4C" w:rsidRPr="00C51541" w:rsidRDefault="00DD2A4C" w:rsidP="00DD2A4C">
      <w:pPr>
        <w:spacing w:before="120"/>
        <w:ind w:firstLine="567"/>
        <w:jc w:val="both"/>
      </w:pPr>
      <w:r w:rsidRPr="00C51541">
        <w:t xml:space="preserve">В основном мостики изготавливаются из дерева как наиболее лёгкого и воздушного материала, но в случае, если в Вашем саду есть каменные композиции, будет лучше сделать мостик из грубых и неотёсанных каменных плит. Деревянный же мостик придаст саду особую атмосферу, особенно, если сад имеет естественный ландшафт. Помимо естественного оформления, есть и декоративное, в частности, мосты часто окрашивают в различные цвета. Никаких особых предпочтений в этом случае нет, разве что не стоит окрашивать мост в тёмные тона. Несмотря на отсутствие чётких предписаний насчёт окраски моста, чаще всего это бывают натуральный зелёный или красный цвета. Тёмный тон – это табу, ни в коем случае нельзя придавать саду негативную окраску, т.к. это создаст отрицательное настроение и, как следствие, отрицательную энергетику. </w:t>
      </w:r>
    </w:p>
    <w:p w:rsidR="00DD2A4C" w:rsidRPr="00C51541" w:rsidRDefault="00DD2A4C" w:rsidP="00DD2A4C">
      <w:pPr>
        <w:spacing w:before="120"/>
        <w:ind w:firstLine="567"/>
        <w:jc w:val="both"/>
      </w:pPr>
      <w:r w:rsidRPr="00C51541">
        <w:t xml:space="preserve">Перекидные мостики в японском саду можно подразделить на следующие типы: </w:t>
      </w:r>
    </w:p>
    <w:p w:rsidR="00DD2A4C" w:rsidRPr="00C51541" w:rsidRDefault="00DD2A4C" w:rsidP="00DD2A4C">
      <w:pPr>
        <w:spacing w:before="120"/>
        <w:ind w:firstLine="567"/>
        <w:jc w:val="both"/>
      </w:pPr>
      <w:r w:rsidRPr="00C51541">
        <w:t xml:space="preserve">перекидные изогнутые мостики из камня или дерева; </w:t>
      </w:r>
    </w:p>
    <w:p w:rsidR="00DD2A4C" w:rsidRPr="00C51541" w:rsidRDefault="00DD2A4C" w:rsidP="00DD2A4C">
      <w:pPr>
        <w:spacing w:before="120"/>
        <w:ind w:firstLine="567"/>
        <w:jc w:val="both"/>
      </w:pPr>
      <w:r w:rsidRPr="00C51541">
        <w:t xml:space="preserve">имитация кораблей; </w:t>
      </w:r>
    </w:p>
    <w:p w:rsidR="00DD2A4C" w:rsidRPr="00C51541" w:rsidRDefault="00DD2A4C" w:rsidP="00DD2A4C">
      <w:pPr>
        <w:spacing w:before="120"/>
        <w:ind w:firstLine="567"/>
        <w:jc w:val="both"/>
      </w:pPr>
      <w:r w:rsidRPr="00C51541">
        <w:t xml:space="preserve">скалистые мостики (мостики, выполненные из камней в виде небольших скал); </w:t>
      </w:r>
    </w:p>
    <w:p w:rsidR="00DD2A4C" w:rsidRPr="00C51541" w:rsidRDefault="00DD2A4C" w:rsidP="00DD2A4C">
      <w:pPr>
        <w:spacing w:before="120"/>
        <w:ind w:firstLine="567"/>
        <w:jc w:val="both"/>
      </w:pPr>
      <w:r w:rsidRPr="00C51541">
        <w:t xml:space="preserve">тростниковые мостики; здесь же бамбуковые мостики - символ постоянства и долголетия; </w:t>
      </w:r>
    </w:p>
    <w:p w:rsidR="00DD2A4C" w:rsidRPr="00C51541" w:rsidRDefault="00DD2A4C" w:rsidP="00DD2A4C">
      <w:pPr>
        <w:spacing w:before="120"/>
        <w:ind w:firstLine="567"/>
        <w:jc w:val="both"/>
      </w:pPr>
      <w:r w:rsidRPr="00C51541">
        <w:t xml:space="preserve">навесные мостики. </w:t>
      </w:r>
    </w:p>
    <w:p w:rsidR="00DD2A4C" w:rsidRPr="00C51541" w:rsidRDefault="00DD2A4C" w:rsidP="00DD2A4C">
      <w:pPr>
        <w:spacing w:before="120"/>
        <w:ind w:firstLine="567"/>
        <w:jc w:val="both"/>
      </w:pPr>
      <w:r w:rsidRPr="00C51541">
        <w:t xml:space="preserve">Разумеется, с течением времени формы и композиции мостов менялись, создавались более совершенные и необычные формы. </w:t>
      </w:r>
    </w:p>
    <w:p w:rsidR="00DD2A4C" w:rsidRPr="00C51541" w:rsidRDefault="00DD2A4C" w:rsidP="00DD2A4C">
      <w:pPr>
        <w:spacing w:before="120"/>
        <w:ind w:firstLine="567"/>
        <w:jc w:val="both"/>
      </w:pPr>
      <w:r w:rsidRPr="00C51541">
        <w:t xml:space="preserve">Для каменного мостика можно использовать как отёсанные, так и неотёсанные плиты, только в случае, если каменная плита отёсана, мостик должен иметь строгие архитектурные формы, что придаст Вашему саду строгий и классический вид. Для создания такого мостика нужно придать каменной плите форму полукруга и укрепить по сторонам ручья с помощью каменной опоры. Места соединений следует замазать цветной глиной, т.к. стыков не должно быть видно. Перила мостика обязательно должны иметь витые подпорки, а ступени должны быть пологими. Высшим пилотажем будет, если на ступенях мостика появится мох. </w:t>
      </w:r>
    </w:p>
    <w:p w:rsidR="00DD2A4C" w:rsidRPr="00C51541" w:rsidRDefault="00DD2A4C" w:rsidP="00DD2A4C">
      <w:pPr>
        <w:spacing w:before="120"/>
        <w:ind w:firstLine="567"/>
        <w:jc w:val="both"/>
      </w:pPr>
      <w:r w:rsidRPr="00C51541">
        <w:t xml:space="preserve">Деревянный же мост сделать куда проще – дерево легче обрабатывать и, соответственно, легче придать ему требуемую форму полукруга. Также следует отметить, что полукруг может быть как правильной, так и неправильной формы. Часто мостики бывают неправильной формы, для чего по обе стороны ручья устанавливаются подпорки, на которых и строится мост. Тут очень важно правильно рассчитать центр тяжести и учесть его при установлении подпорок. Также в обязательном порядке подпорки ставятся в местах изломов и изгибов. </w:t>
      </w:r>
    </w:p>
    <w:p w:rsidR="00DD2A4C" w:rsidRPr="00C51541" w:rsidRDefault="00DD2A4C" w:rsidP="00DD2A4C">
      <w:pPr>
        <w:spacing w:before="120"/>
        <w:ind w:firstLine="567"/>
        <w:jc w:val="both"/>
      </w:pPr>
      <w:r w:rsidRPr="00C51541">
        <w:t xml:space="preserve">Ещё одним видом мостов в японских садах являются так называемые скалистые мостики: камни разного размера и формы складываются определённым образом, образуя небольшую скалу. На вершине такого мостика можно соорудить замок или проложить тропинку, которую можно оформить осокой и другими обычными японскими растениями. Через скалистый мостик в обязательном порядке должна течь вода, иначе какой же это мост? Для этого под насыпью проводят невидимый постороннему глазу трубопровод. </w:t>
      </w:r>
    </w:p>
    <w:p w:rsidR="00DD2A4C" w:rsidRPr="00C51541" w:rsidRDefault="00DD2A4C" w:rsidP="00DD2A4C">
      <w:pPr>
        <w:spacing w:before="120"/>
        <w:ind w:firstLine="567"/>
        <w:jc w:val="both"/>
      </w:pPr>
      <w:r w:rsidRPr="00C51541">
        <w:t xml:space="preserve">Навесные мостики также используются для украшения садов и строятся следующим образом: к столбам из бамбуковых стволов прикрепляются деревянные пластины. Перила у такого мостика жизненно необходимы, в противном случае конструкция получится чрезвычайно неустойчивой и шаткой. Такого рода мостики не следует перегружать излишними деталями и следует помнить, что простота и естественность – лучшее украшение. По сходной схеме строятся и тростниковые и бамбуковые мостики (чаще всего сооружаются именно бамбуковые мосты). Бамбуковые и навесные мостики принято располагать над различными водоёмами и водопадами, так что перила являются необходимым элементом и здесь, и должны быть изготовлены также из бамбука или тростника. </w:t>
      </w:r>
    </w:p>
    <w:p w:rsidR="00DD2A4C" w:rsidRPr="00C51541" w:rsidRDefault="00DD2A4C" w:rsidP="00DD2A4C">
      <w:pPr>
        <w:spacing w:before="120"/>
        <w:ind w:firstLine="567"/>
        <w:jc w:val="both"/>
      </w:pPr>
      <w:r w:rsidRPr="00C51541">
        <w:t xml:space="preserve">Последний вид мостов – мостики в виде кораблей – можно встретить в японских сада куда реже. Такие кораблики символизируют вечную молодость и устроены таким образом, что вода струится через трюм, а при создании определённого давления струя течёт сильнее и создаётся впечатление, будто кораблик плывёт. Верхом изысканности будет обустройство на кораблике скамеечек или лёгких качелей, а ещё лучше, если кораблик будет располагаться под раскидистым деревом, ветви которого будут его прикрывать, создавая таким образом уютный уголок для размышлений. </w:t>
      </w:r>
    </w:p>
    <w:p w:rsidR="00DD2A4C" w:rsidRPr="00C51541" w:rsidRDefault="00DD2A4C" w:rsidP="00DD2A4C">
      <w:pPr>
        <w:spacing w:before="120"/>
        <w:ind w:firstLine="567"/>
        <w:jc w:val="both"/>
      </w:pPr>
      <w:r w:rsidRPr="00C51541">
        <w:t xml:space="preserve">В качестве элемента декора мостиков также можно использовать фонарики, которые особенно хорошо будут смотреться на каменных и деревянных мостиках, а также на мостках в виде корабликов. 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D2A4C"/>
    <w:rsid w:val="00051FB8"/>
    <w:rsid w:val="00095BA6"/>
    <w:rsid w:val="002072EA"/>
    <w:rsid w:val="00210DB3"/>
    <w:rsid w:val="0031418A"/>
    <w:rsid w:val="00350B15"/>
    <w:rsid w:val="00377A3D"/>
    <w:rsid w:val="0052086C"/>
    <w:rsid w:val="005A2562"/>
    <w:rsid w:val="00755964"/>
    <w:rsid w:val="008C19D7"/>
    <w:rsid w:val="009309BD"/>
    <w:rsid w:val="00955523"/>
    <w:rsid w:val="00A44D32"/>
    <w:rsid w:val="00C51541"/>
    <w:rsid w:val="00CF1643"/>
    <w:rsid w:val="00DD2A4C"/>
    <w:rsid w:val="00E12572"/>
    <w:rsid w:val="00E3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1351380C-2215-4ACB-82F4-A54078447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2A4C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DD2A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785</Words>
  <Characters>4476</Characters>
  <Application>Microsoft Office Word</Application>
  <DocSecurity>0</DocSecurity>
  <Lines>37</Lines>
  <Paragraphs>10</Paragraphs>
  <ScaleCrop>false</ScaleCrop>
  <Company>Home</Company>
  <LinksUpToDate>false</LinksUpToDate>
  <CharactersWithSpaces>5251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Мостики в японском саду</dc:title>
  <dc:subject/>
  <dc:creator>Alena</dc:creator>
  <cp:keywords/>
  <dc:description/>
  <cp:lastModifiedBy>admin</cp:lastModifiedBy>
  <cp:revision>2</cp:revision>
  <dcterms:created xsi:type="dcterms:W3CDTF">2014-02-18T13:15:00Z</dcterms:created>
  <dcterms:modified xsi:type="dcterms:W3CDTF">2014-02-18T13:15:00Z</dcterms:modified>
</cp:coreProperties>
</file>