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354" w:rsidRPr="00BB675C" w:rsidRDefault="003D758E" w:rsidP="00940F78">
      <w:pPr>
        <w:pStyle w:val="ac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  <w:r w:rsidRPr="00BB675C">
        <w:rPr>
          <w:b/>
          <w:bCs/>
          <w:color w:val="000000"/>
          <w:sz w:val="28"/>
          <w:szCs w:val="28"/>
          <w:lang w:val="uk-UA"/>
        </w:rPr>
        <w:t>Вступ</w:t>
      </w:r>
    </w:p>
    <w:p w:rsidR="003D758E" w:rsidRDefault="003D758E" w:rsidP="00940F78">
      <w:pPr>
        <w:pStyle w:val="ac"/>
        <w:spacing w:line="360" w:lineRule="auto"/>
        <w:ind w:firstLine="709"/>
        <w:jc w:val="both"/>
        <w:rPr>
          <w:bCs/>
          <w:color w:val="000000"/>
          <w:sz w:val="28"/>
          <w:szCs w:val="28"/>
          <w:lang w:val="uk-UA" w:eastAsia="uk-UA"/>
        </w:rPr>
      </w:pPr>
    </w:p>
    <w:p w:rsidR="00D44354" w:rsidRPr="00BB675C" w:rsidRDefault="00DC38BD" w:rsidP="00940F78">
      <w:pPr>
        <w:pStyle w:val="ac"/>
        <w:spacing w:line="360" w:lineRule="auto"/>
        <w:ind w:firstLine="709"/>
        <w:jc w:val="both"/>
        <w:rPr>
          <w:bCs/>
          <w:color w:val="000000"/>
          <w:sz w:val="28"/>
          <w:szCs w:val="28"/>
          <w:lang w:val="uk-UA" w:eastAsia="uk-UA"/>
        </w:rPr>
      </w:pPr>
      <w:r w:rsidRPr="00BB675C">
        <w:rPr>
          <w:bCs/>
          <w:color w:val="000000"/>
          <w:sz w:val="28"/>
          <w:szCs w:val="28"/>
          <w:lang w:val="uk-UA" w:eastAsia="uk-UA"/>
        </w:rPr>
        <w:t>Професійно-</w:t>
      </w:r>
      <w:r w:rsidR="00D44354" w:rsidRPr="00BB675C">
        <w:rPr>
          <w:bCs/>
          <w:color w:val="000000"/>
          <w:sz w:val="28"/>
          <w:szCs w:val="28"/>
          <w:lang w:val="uk-UA" w:eastAsia="uk-UA"/>
        </w:rPr>
        <w:t>технічна освіта є складовою частиною системи освіти України, головною метою її функціонування є підготовка кваліфікованих робітників для народного господарства країни. Професійно-технічне навчання – складова час</w:t>
      </w:r>
      <w:r w:rsidRPr="00BB675C">
        <w:rPr>
          <w:bCs/>
          <w:color w:val="000000"/>
          <w:sz w:val="28"/>
          <w:szCs w:val="28"/>
          <w:lang w:val="uk-UA" w:eastAsia="uk-UA"/>
        </w:rPr>
        <w:t>тина професійно-</w:t>
      </w:r>
      <w:r w:rsidR="00D44354" w:rsidRPr="00BB675C">
        <w:rPr>
          <w:bCs/>
          <w:color w:val="000000"/>
          <w:sz w:val="28"/>
          <w:szCs w:val="28"/>
          <w:lang w:val="uk-UA" w:eastAsia="uk-UA"/>
        </w:rPr>
        <w:t>технічної освіти. Педагогічною діяльністю в професійно-технічних учб</w:t>
      </w:r>
      <w:r w:rsidR="00CF52D1" w:rsidRPr="00BB675C">
        <w:rPr>
          <w:bCs/>
          <w:color w:val="000000"/>
          <w:sz w:val="28"/>
          <w:szCs w:val="28"/>
          <w:lang w:val="uk-UA" w:eastAsia="uk-UA"/>
        </w:rPr>
        <w:t xml:space="preserve">ових закладах можуть займатися </w:t>
      </w:r>
      <w:r w:rsidR="00D44354" w:rsidRPr="00BB675C">
        <w:rPr>
          <w:bCs/>
          <w:color w:val="000000"/>
          <w:sz w:val="28"/>
          <w:szCs w:val="28"/>
          <w:lang w:val="uk-UA" w:eastAsia="uk-UA"/>
        </w:rPr>
        <w:t>особи, які мають відповідну професійну освіту.</w:t>
      </w:r>
    </w:p>
    <w:p w:rsidR="00D44354" w:rsidRPr="00BB675C" w:rsidRDefault="00D44354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Педагогічне проектування полягає в тому, щоб створювати варіанти майбутньої діяльності і прогнозувати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її результат. Головна увага педагога при цьому приковується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до механізму народження і протікання тих або інших дій, процесів, систем.</w:t>
      </w:r>
    </w:p>
    <w:p w:rsidR="00D44354" w:rsidRPr="00BB675C" w:rsidRDefault="00D44354" w:rsidP="00940F78">
      <w:pPr>
        <w:pStyle w:val="ac"/>
        <w:spacing w:line="360" w:lineRule="auto"/>
        <w:ind w:firstLine="709"/>
        <w:jc w:val="both"/>
        <w:rPr>
          <w:bCs/>
          <w:color w:val="000000"/>
          <w:sz w:val="28"/>
          <w:szCs w:val="28"/>
          <w:lang w:val="uk-UA"/>
        </w:rPr>
      </w:pPr>
      <w:r w:rsidRPr="00BB675C">
        <w:rPr>
          <w:bCs/>
          <w:color w:val="000000"/>
          <w:sz w:val="28"/>
          <w:szCs w:val="28"/>
          <w:lang w:val="uk-UA"/>
        </w:rPr>
        <w:t>Метою даної курсової роботи є: на основі аналізу початкових умов (учбових документів, матеріально-технічної бази і дидактичного забезпечення дисципліни) розробити порядок організації і методики вибраної теми.</w:t>
      </w:r>
    </w:p>
    <w:p w:rsidR="00D44354" w:rsidRPr="00BB675C" w:rsidRDefault="00D44354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Cs/>
          <w:color w:val="000000"/>
          <w:sz w:val="28"/>
          <w:szCs w:val="28"/>
          <w:lang w:val="uk-UA"/>
        </w:rPr>
        <w:t>Об'єкт дослідження</w:t>
      </w:r>
      <w:r w:rsidRPr="00BB675C">
        <w:rPr>
          <w:b/>
          <w:bCs/>
          <w:color w:val="000000"/>
          <w:sz w:val="28"/>
          <w:szCs w:val="28"/>
          <w:lang w:val="uk-UA"/>
        </w:rPr>
        <w:t xml:space="preserve">: </w:t>
      </w:r>
      <w:r w:rsidRPr="00BB675C">
        <w:rPr>
          <w:color w:val="000000"/>
          <w:sz w:val="28"/>
          <w:szCs w:val="28"/>
          <w:lang w:val="uk-UA"/>
        </w:rPr>
        <w:t>професійне навчання вчиться ПТНЗ.</w:t>
      </w:r>
    </w:p>
    <w:p w:rsidR="00D44354" w:rsidRPr="00BB675C" w:rsidRDefault="00D44354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Для досягнення заданої мети необхідно виконати наступні задачі:</w:t>
      </w:r>
    </w:p>
    <w:p w:rsidR="00D44354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D44354" w:rsidRPr="00BB675C">
        <w:rPr>
          <w:color w:val="000000"/>
          <w:sz w:val="28"/>
          <w:lang w:val="uk-UA"/>
        </w:rPr>
        <w:t>виявити роль і місце учбової дисципліни «</w:t>
      </w:r>
      <w:r w:rsidR="00D44354" w:rsidRPr="00BB675C">
        <w:rPr>
          <w:color w:val="000000"/>
          <w:sz w:val="28"/>
          <w:szCs w:val="28"/>
          <w:lang w:val="uk-UA" w:eastAsia="uk-UA"/>
        </w:rPr>
        <w:t xml:space="preserve">Охорона праці» </w:t>
      </w:r>
      <w:r w:rsidR="00D44354" w:rsidRPr="00BB675C">
        <w:rPr>
          <w:color w:val="000000"/>
          <w:sz w:val="28"/>
          <w:szCs w:val="28"/>
          <w:lang w:val="uk-UA"/>
        </w:rPr>
        <w:t>в учбових документах при підготовці фахівців в ПТНЗ;</w:t>
      </w:r>
    </w:p>
    <w:p w:rsidR="00D44354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D44354" w:rsidRPr="00BB675C">
        <w:rPr>
          <w:color w:val="000000"/>
          <w:sz w:val="28"/>
          <w:lang w:val="uk-UA"/>
        </w:rPr>
        <w:t xml:space="preserve">визначити міжпредметні зв'язки (виявити, які дисципліни </w:t>
      </w:r>
      <w:r w:rsidR="00CF52D1" w:rsidRPr="00BB675C">
        <w:rPr>
          <w:color w:val="000000"/>
          <w:sz w:val="28"/>
          <w:szCs w:val="28"/>
          <w:lang w:val="uk-UA"/>
        </w:rPr>
        <w:t xml:space="preserve">і теми </w:t>
      </w:r>
      <w:r w:rsidR="00D44354" w:rsidRPr="00BB675C">
        <w:rPr>
          <w:color w:val="000000"/>
          <w:sz w:val="28"/>
          <w:szCs w:val="28"/>
          <w:lang w:val="uk-UA"/>
        </w:rPr>
        <w:t>забезпечують вивчення</w:t>
      </w:r>
      <w:r w:rsidR="00D44354" w:rsidRPr="00BB675C">
        <w:rPr>
          <w:color w:val="000000"/>
          <w:sz w:val="28"/>
          <w:lang w:val="uk-UA"/>
        </w:rPr>
        <w:t xml:space="preserve"> </w:t>
      </w:r>
      <w:r w:rsidR="00D44354" w:rsidRPr="00BB675C">
        <w:rPr>
          <w:color w:val="000000"/>
          <w:sz w:val="28"/>
          <w:szCs w:val="28"/>
          <w:lang w:val="uk-UA"/>
        </w:rPr>
        <w:t>теми: «</w:t>
      </w:r>
      <w:r w:rsidR="00B763D4" w:rsidRPr="00BB675C">
        <w:rPr>
          <w:color w:val="000000"/>
          <w:sz w:val="28"/>
          <w:lang w:val="uk-UA" w:eastAsia="uk-UA"/>
        </w:rPr>
        <w:t>Складання плану ліквідації аварій</w:t>
      </w:r>
      <w:r w:rsidR="00D44354" w:rsidRPr="00BB675C">
        <w:rPr>
          <w:color w:val="000000"/>
          <w:sz w:val="28"/>
          <w:lang w:val="uk-UA" w:eastAsia="uk-UA"/>
        </w:rPr>
        <w:t>»</w:t>
      </w:r>
      <w:r w:rsidR="00D44354" w:rsidRPr="00BB675C">
        <w:rPr>
          <w:color w:val="000000"/>
          <w:sz w:val="28"/>
          <w:szCs w:val="28"/>
          <w:lang w:val="uk-UA"/>
        </w:rPr>
        <w:t>; виявити, вивчення яких ди</w:t>
      </w:r>
      <w:r w:rsidR="00CF52D1" w:rsidRPr="00BB675C">
        <w:rPr>
          <w:color w:val="000000"/>
          <w:sz w:val="28"/>
          <w:szCs w:val="28"/>
          <w:lang w:val="uk-UA"/>
        </w:rPr>
        <w:t>сциплін і тем</w:t>
      </w:r>
      <w:r w:rsidR="00D44354" w:rsidRPr="00BB675C">
        <w:rPr>
          <w:color w:val="000000"/>
          <w:sz w:val="28"/>
          <w:szCs w:val="28"/>
          <w:lang w:val="uk-UA"/>
        </w:rPr>
        <w:t xml:space="preserve"> забезпечує дана тема);</w:t>
      </w:r>
    </w:p>
    <w:p w:rsidR="00D44354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D44354" w:rsidRPr="00BB675C">
        <w:rPr>
          <w:color w:val="000000"/>
          <w:sz w:val="28"/>
          <w:szCs w:val="28"/>
          <w:lang w:val="uk-UA"/>
        </w:rPr>
        <w:t>скласти поурочно-тематичний план вивчення теми: «</w:t>
      </w:r>
      <w:r w:rsidR="00B763D4" w:rsidRPr="00BB675C">
        <w:rPr>
          <w:color w:val="000000"/>
          <w:sz w:val="28"/>
          <w:lang w:val="uk-UA" w:eastAsia="uk-UA"/>
        </w:rPr>
        <w:t>Складання плану ліквідації аварій»;</w:t>
      </w:r>
    </w:p>
    <w:p w:rsidR="00D44354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D44354" w:rsidRPr="00BB675C">
        <w:rPr>
          <w:color w:val="000000"/>
          <w:sz w:val="28"/>
          <w:lang w:val="uk-UA"/>
        </w:rPr>
        <w:t>розробити комплексно-методичне забезпечення для вибраної теми;</w:t>
      </w:r>
    </w:p>
    <w:p w:rsidR="00D44354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D44354" w:rsidRPr="00BB675C">
        <w:rPr>
          <w:color w:val="000000"/>
          <w:sz w:val="28"/>
          <w:lang w:val="uk-UA"/>
        </w:rPr>
        <w:t>виконати аналіз учбово-матеріальної бази, яка повинна бути використана для вивчення теми: «</w:t>
      </w:r>
      <w:r w:rsidR="00B763D4" w:rsidRPr="00BB675C">
        <w:rPr>
          <w:color w:val="000000"/>
          <w:sz w:val="28"/>
          <w:lang w:val="uk-UA" w:eastAsia="uk-UA"/>
        </w:rPr>
        <w:t>Складання плану ліквідації аварій</w:t>
      </w:r>
      <w:r w:rsidR="00D44354" w:rsidRPr="00BB675C">
        <w:rPr>
          <w:color w:val="000000"/>
          <w:sz w:val="28"/>
          <w:lang w:val="uk-UA" w:eastAsia="uk-UA"/>
        </w:rPr>
        <w:t>»</w:t>
      </w:r>
      <w:r w:rsidR="00D44354" w:rsidRPr="00BB675C">
        <w:rPr>
          <w:color w:val="000000"/>
          <w:sz w:val="28"/>
          <w:szCs w:val="28"/>
          <w:lang w:val="uk-UA"/>
        </w:rPr>
        <w:t>;</w:t>
      </w:r>
    </w:p>
    <w:p w:rsidR="00B763D4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D44354" w:rsidRPr="00BB675C">
        <w:rPr>
          <w:color w:val="000000"/>
          <w:sz w:val="28"/>
          <w:szCs w:val="28"/>
          <w:lang w:val="uk-UA"/>
        </w:rPr>
        <w:t>розробити порядок організації і методику теми: «</w:t>
      </w:r>
      <w:r w:rsidR="00B763D4" w:rsidRPr="00BB675C">
        <w:rPr>
          <w:color w:val="000000"/>
          <w:sz w:val="28"/>
          <w:lang w:val="uk-UA" w:eastAsia="uk-UA"/>
        </w:rPr>
        <w:t>Складання плану ліквідації аварій»;</w:t>
      </w:r>
    </w:p>
    <w:p w:rsidR="00C4754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lastRenderedPageBreak/>
        <w:t>– </w:t>
      </w:r>
      <w:r w:rsidR="00D44354" w:rsidRPr="00BB675C">
        <w:rPr>
          <w:color w:val="000000"/>
          <w:sz w:val="28"/>
          <w:szCs w:val="28"/>
          <w:lang w:val="uk-UA"/>
        </w:rPr>
        <w:t>дати рекомендації по удосконаленню розробки уроку.</w:t>
      </w:r>
    </w:p>
    <w:p w:rsidR="003D758E" w:rsidRDefault="003D758E" w:rsidP="003D758E">
      <w:pPr>
        <w:tabs>
          <w:tab w:val="left" w:pos="-3000"/>
          <w:tab w:val="left" w:pos="1260"/>
          <w:tab w:val="left" w:pos="2520"/>
        </w:tabs>
        <w:spacing w:line="360" w:lineRule="auto"/>
        <w:jc w:val="both"/>
        <w:rPr>
          <w:b/>
          <w:color w:val="000000"/>
          <w:sz w:val="28"/>
          <w:szCs w:val="28"/>
          <w:lang w:val="uk-UA"/>
        </w:rPr>
      </w:pPr>
    </w:p>
    <w:p w:rsidR="003D758E" w:rsidRDefault="003D758E" w:rsidP="003D758E">
      <w:pPr>
        <w:tabs>
          <w:tab w:val="left" w:pos="-3000"/>
          <w:tab w:val="left" w:pos="1260"/>
          <w:tab w:val="left" w:pos="2520"/>
        </w:tabs>
        <w:spacing w:line="360" w:lineRule="auto"/>
        <w:jc w:val="both"/>
        <w:rPr>
          <w:b/>
          <w:color w:val="000000"/>
          <w:sz w:val="28"/>
          <w:szCs w:val="28"/>
          <w:lang w:val="uk-UA"/>
        </w:rPr>
      </w:pPr>
    </w:p>
    <w:p w:rsidR="00940F78" w:rsidRPr="00BB675C" w:rsidRDefault="00BD39D5" w:rsidP="00940F78">
      <w:pPr>
        <w:numPr>
          <w:ilvl w:val="0"/>
          <w:numId w:val="1"/>
        </w:numPr>
        <w:tabs>
          <w:tab w:val="left" w:pos="-3000"/>
          <w:tab w:val="left" w:pos="1260"/>
          <w:tab w:val="left" w:pos="2520"/>
        </w:tabs>
        <w:spacing w:line="360" w:lineRule="auto"/>
        <w:ind w:left="0"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br w:type="page"/>
      </w:r>
      <w:r w:rsidR="00CC299F" w:rsidRPr="00BB675C">
        <w:rPr>
          <w:b/>
          <w:color w:val="000000"/>
          <w:sz w:val="28"/>
          <w:szCs w:val="28"/>
          <w:lang w:val="uk-UA"/>
        </w:rPr>
        <w:t>АНАЛІЗ УЧБОВОЇ ДОКУМЕНТАЦІЇ</w:t>
      </w:r>
    </w:p>
    <w:p w:rsidR="00BD39D5" w:rsidRPr="00BB675C" w:rsidRDefault="00BD39D5" w:rsidP="00BD39D5">
      <w:pPr>
        <w:tabs>
          <w:tab w:val="left" w:pos="-3000"/>
          <w:tab w:val="left" w:pos="1260"/>
          <w:tab w:val="left" w:pos="2520"/>
        </w:tabs>
        <w:spacing w:line="360" w:lineRule="auto"/>
        <w:jc w:val="both"/>
        <w:rPr>
          <w:b/>
          <w:color w:val="000000"/>
          <w:sz w:val="28"/>
          <w:szCs w:val="28"/>
          <w:lang w:val="uk-UA"/>
        </w:rPr>
      </w:pPr>
    </w:p>
    <w:p w:rsidR="00CC299F" w:rsidRPr="00BB675C" w:rsidRDefault="00CC299F" w:rsidP="00940F78">
      <w:pPr>
        <w:numPr>
          <w:ilvl w:val="1"/>
          <w:numId w:val="1"/>
        </w:numPr>
        <w:tabs>
          <w:tab w:val="clear" w:pos="720"/>
          <w:tab w:val="num" w:pos="-3120"/>
          <w:tab w:val="left" w:pos="-2880"/>
          <w:tab w:val="left" w:pos="1260"/>
        </w:tabs>
        <w:spacing w:line="360" w:lineRule="auto"/>
        <w:ind w:left="0"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Загальна характеристика професії</w:t>
      </w:r>
    </w:p>
    <w:p w:rsidR="00BD39D5" w:rsidRPr="00BB675C" w:rsidRDefault="00BD39D5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C299F" w:rsidRPr="00BB675C" w:rsidRDefault="00CC299F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Зміст освіти визначається наступними нормативними документами:</w:t>
      </w:r>
    </w:p>
    <w:p w:rsidR="00CC299F" w:rsidRPr="00BB675C" w:rsidRDefault="00CC299F" w:rsidP="00940F78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кваліфікаційна характеристика;</w:t>
      </w:r>
    </w:p>
    <w:p w:rsidR="00CC299F" w:rsidRPr="00BB675C" w:rsidRDefault="00CC299F" w:rsidP="00940F78">
      <w:pPr>
        <w:numPr>
          <w:ilvl w:val="0"/>
          <w:numId w:val="2"/>
        </w:numPr>
        <w:tabs>
          <w:tab w:val="left" w:pos="1522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учбовий план;</w:t>
      </w:r>
    </w:p>
    <w:p w:rsidR="00CC299F" w:rsidRPr="00BB675C" w:rsidRDefault="00CC299F" w:rsidP="00940F78">
      <w:pPr>
        <w:numPr>
          <w:ilvl w:val="0"/>
          <w:numId w:val="2"/>
        </w:numPr>
        <w:tabs>
          <w:tab w:val="left" w:pos="1522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учбова програма по предметах;</w:t>
      </w:r>
    </w:p>
    <w:p w:rsidR="00CC299F" w:rsidRPr="00BB675C" w:rsidRDefault="00CC299F" w:rsidP="00940F78">
      <w:pPr>
        <w:numPr>
          <w:ilvl w:val="0"/>
          <w:numId w:val="2"/>
        </w:numPr>
        <w:tabs>
          <w:tab w:val="left" w:pos="1522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зведено-тематичний план.</w:t>
      </w:r>
    </w:p>
    <w:p w:rsidR="00CC299F" w:rsidRPr="00BB675C" w:rsidRDefault="00CC299F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Кваліфікаційна характеристика</w:t>
      </w:r>
      <w:r w:rsidRPr="00BB675C">
        <w:rPr>
          <w:color w:val="000000"/>
          <w:sz w:val="28"/>
          <w:szCs w:val="28"/>
          <w:lang w:val="uk-UA"/>
        </w:rPr>
        <w:t xml:space="preserve"> – це державний документ, на основі якого складаються учбові плани і програми професійних учбових закладів. В ній відображені вимоги виробництва до змісту праці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працівників даної професії і даного рівня кваліфікації.</w:t>
      </w:r>
    </w:p>
    <w:p w:rsidR="00CC299F" w:rsidRPr="00BB675C" w:rsidRDefault="00CC299F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Структура кваліфікаційної характеристики складається з трьох розділів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CC299F" w:rsidRPr="00BB675C" w:rsidRDefault="00CC299F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Розділ I. Характеристика робіт, які повинен виконувати працівник.</w:t>
      </w:r>
    </w:p>
    <w:p w:rsidR="00CC299F" w:rsidRPr="00BB675C" w:rsidRDefault="00CC299F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Розділ II. Перелік знань працівника.</w:t>
      </w:r>
    </w:p>
    <w:p w:rsidR="00CC299F" w:rsidRPr="00BB675C" w:rsidRDefault="00CC299F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Розділ III. Перелік умінь працівника.</w:t>
      </w:r>
    </w:p>
    <w:p w:rsidR="00CC299F" w:rsidRPr="00BB675C" w:rsidRDefault="00CC299F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Всі кваліфікаційні характеристики робочих професій зібрані в «Єдиному тарифно-кваліфікаційному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довіднику» (ЕТКД</w:t>
      </w:r>
      <w:r w:rsidR="00DC38BD" w:rsidRPr="00BB675C">
        <w:rPr>
          <w:color w:val="000000"/>
          <w:sz w:val="28"/>
          <w:szCs w:val="28"/>
          <w:lang w:val="uk-UA"/>
        </w:rPr>
        <w:t xml:space="preserve">) </w:t>
      </w:r>
      <w:r w:rsidR="005B4618" w:rsidRPr="00BB675C">
        <w:rPr>
          <w:color w:val="000000"/>
          <w:sz w:val="28"/>
          <w:szCs w:val="28"/>
          <w:lang w:val="uk-UA"/>
        </w:rPr>
        <w:t>[</w:t>
      </w:r>
      <w:r w:rsidR="009125F2" w:rsidRPr="00BB675C">
        <w:rPr>
          <w:color w:val="000000"/>
          <w:sz w:val="28"/>
          <w:szCs w:val="28"/>
          <w:lang w:val="uk-UA"/>
        </w:rPr>
        <w:t>1</w:t>
      </w:r>
      <w:r w:rsidR="005B4618" w:rsidRPr="00BB675C">
        <w:rPr>
          <w:color w:val="000000"/>
          <w:sz w:val="28"/>
          <w:szCs w:val="28"/>
          <w:lang w:val="uk-UA"/>
        </w:rPr>
        <w:t>]</w:t>
      </w:r>
      <w:r w:rsidR="00DC38BD" w:rsidRPr="00BB675C">
        <w:rPr>
          <w:color w:val="000000"/>
          <w:sz w:val="28"/>
          <w:szCs w:val="28"/>
          <w:lang w:val="uk-UA"/>
        </w:rPr>
        <w:t>.</w:t>
      </w:r>
    </w:p>
    <w:p w:rsidR="00090E2E" w:rsidRPr="00BB675C" w:rsidRDefault="00090E2E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Початкові дані:</w:t>
      </w:r>
    </w:p>
    <w:p w:rsidR="00090E2E" w:rsidRPr="00BB675C" w:rsidRDefault="00090E2E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 xml:space="preserve">Спеціальність – </w:t>
      </w:r>
      <w:r w:rsidR="00326F96" w:rsidRPr="00BB675C">
        <w:rPr>
          <w:color w:val="000000"/>
          <w:sz w:val="28"/>
          <w:szCs w:val="28"/>
          <w:lang w:val="uk-UA" w:eastAsia="uk-UA"/>
        </w:rPr>
        <w:t>електрослюсар підземний</w:t>
      </w:r>
      <w:r w:rsidRPr="00BB675C">
        <w:rPr>
          <w:color w:val="000000"/>
          <w:sz w:val="28"/>
          <w:szCs w:val="28"/>
          <w:lang w:val="uk-UA" w:eastAsia="uk-UA"/>
        </w:rPr>
        <w:t>.</w:t>
      </w:r>
    </w:p>
    <w:p w:rsidR="00090E2E" w:rsidRPr="00BB675C" w:rsidRDefault="00326F96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Кваліфікація: 3</w:t>
      </w:r>
      <w:r w:rsidR="00940F78" w:rsidRPr="00BB675C">
        <w:rPr>
          <w:color w:val="000000"/>
          <w:sz w:val="28"/>
          <w:szCs w:val="28"/>
          <w:lang w:val="uk-UA"/>
        </w:rPr>
        <w:t>-й</w:t>
      </w:r>
      <w:r w:rsidRPr="00BB675C">
        <w:rPr>
          <w:color w:val="000000"/>
          <w:sz w:val="28"/>
          <w:szCs w:val="28"/>
          <w:lang w:val="uk-UA"/>
        </w:rPr>
        <w:t xml:space="preserve"> розряд</w:t>
      </w:r>
      <w:r w:rsidR="00090E2E" w:rsidRPr="00BB675C">
        <w:rPr>
          <w:color w:val="000000"/>
          <w:sz w:val="28"/>
          <w:szCs w:val="28"/>
          <w:lang w:val="uk-UA"/>
        </w:rPr>
        <w:t>.</w:t>
      </w:r>
    </w:p>
    <w:p w:rsidR="00090E2E" w:rsidRPr="00BB675C" w:rsidRDefault="00090E2E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Термін навчання –</w:t>
      </w:r>
      <w:r w:rsidR="00552025" w:rsidRPr="00BB675C">
        <w:rPr>
          <w:color w:val="000000"/>
          <w:sz w:val="28"/>
          <w:lang w:val="uk-UA"/>
        </w:rPr>
        <w:t xml:space="preserve"> </w:t>
      </w:r>
      <w:r w:rsidR="00ED5EA0" w:rsidRPr="00BB675C">
        <w:rPr>
          <w:color w:val="000000"/>
          <w:sz w:val="28"/>
          <w:lang w:val="uk-UA"/>
        </w:rPr>
        <w:t>6 міс.</w:t>
      </w:r>
    </w:p>
    <w:p w:rsidR="00552025" w:rsidRPr="00BB675C" w:rsidRDefault="00552025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Далі розглянемо основні характеристики професії:</w:t>
      </w:r>
    </w:p>
    <w:p w:rsidR="00552025" w:rsidRPr="00BB675C" w:rsidRDefault="00552025" w:rsidP="00940F78">
      <w:pPr>
        <w:numPr>
          <w:ilvl w:val="0"/>
          <w:numId w:val="1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елементи предмету діяльності;</w:t>
      </w:r>
    </w:p>
    <w:p w:rsidR="00552025" w:rsidRPr="00BB675C" w:rsidRDefault="00552025" w:rsidP="00940F78">
      <w:pPr>
        <w:numPr>
          <w:ilvl w:val="0"/>
          <w:numId w:val="12"/>
        </w:numPr>
        <w:tabs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види діяльності;</w:t>
      </w:r>
    </w:p>
    <w:p w:rsidR="00552025" w:rsidRPr="00BB675C" w:rsidRDefault="00552025" w:rsidP="00940F78">
      <w:pPr>
        <w:numPr>
          <w:ilvl w:val="0"/>
          <w:numId w:val="12"/>
        </w:numPr>
        <w:tabs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сфера діяльності.</w:t>
      </w:r>
    </w:p>
    <w:p w:rsidR="00966CBE" w:rsidRPr="00BB675C" w:rsidRDefault="00326F96" w:rsidP="00940F78">
      <w:pPr>
        <w:numPr>
          <w:ilvl w:val="1"/>
          <w:numId w:val="3"/>
        </w:numPr>
        <w:tabs>
          <w:tab w:val="num" w:pos="-3000"/>
          <w:tab w:val="left" w:pos="9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Елементи предмету діяльності</w:t>
      </w:r>
      <w:r w:rsidR="00B31E28" w:rsidRPr="00BB675C">
        <w:rPr>
          <w:color w:val="000000"/>
          <w:sz w:val="28"/>
          <w:szCs w:val="28"/>
          <w:lang w:val="uk-UA"/>
        </w:rPr>
        <w:t>:</w:t>
      </w:r>
    </w:p>
    <w:p w:rsidR="008A74D7" w:rsidRPr="00BB675C" w:rsidRDefault="008A74D7" w:rsidP="00940F78">
      <w:pPr>
        <w:numPr>
          <w:ilvl w:val="0"/>
          <w:numId w:val="15"/>
        </w:numPr>
        <w:tabs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гірничошахтне обладнання;</w:t>
      </w:r>
    </w:p>
    <w:p w:rsidR="00966CBE" w:rsidRPr="00BB675C" w:rsidRDefault="00552025" w:rsidP="00940F78">
      <w:pPr>
        <w:numPr>
          <w:ilvl w:val="0"/>
          <w:numId w:val="13"/>
        </w:numPr>
        <w:tabs>
          <w:tab w:val="clear" w:pos="1395"/>
          <w:tab w:val="left" w:pos="-3120"/>
          <w:tab w:val="num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паспорт БВР, </w:t>
      </w:r>
      <w:r w:rsidR="00BC1C23" w:rsidRPr="00BB675C">
        <w:rPr>
          <w:color w:val="000000"/>
          <w:sz w:val="28"/>
          <w:szCs w:val="28"/>
          <w:lang w:val="uk-UA"/>
        </w:rPr>
        <w:t>укріплення та управління кровлею лав, проведення та укріплення підготовчих гірничих виробок</w:t>
      </w:r>
      <w:r w:rsidR="00940F78" w:rsidRPr="00BB675C">
        <w:rPr>
          <w:color w:val="000000"/>
          <w:sz w:val="28"/>
          <w:szCs w:val="28"/>
          <w:lang w:val="uk-UA"/>
        </w:rPr>
        <w:t>;</w:t>
      </w:r>
    </w:p>
    <w:p w:rsidR="00BC1C23" w:rsidRPr="00BB675C" w:rsidRDefault="00BC1C23" w:rsidP="00940F78">
      <w:pPr>
        <w:numPr>
          <w:ilvl w:val="0"/>
          <w:numId w:val="13"/>
        </w:numPr>
        <w:tabs>
          <w:tab w:val="clear" w:pos="1395"/>
          <w:tab w:val="left" w:pos="-3120"/>
          <w:tab w:val="num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вентиляційні системи;</w:t>
      </w:r>
    </w:p>
    <w:p w:rsidR="00BC1C23" w:rsidRPr="00BB675C" w:rsidRDefault="00BC1C23" w:rsidP="00940F78">
      <w:pPr>
        <w:numPr>
          <w:ilvl w:val="0"/>
          <w:numId w:val="13"/>
        </w:numPr>
        <w:tabs>
          <w:tab w:val="left" w:pos="-31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гірн</w:t>
      </w:r>
      <w:r w:rsidR="00DC38BD" w:rsidRPr="00BB675C">
        <w:rPr>
          <w:color w:val="000000"/>
          <w:sz w:val="28"/>
          <w:szCs w:val="28"/>
          <w:lang w:val="uk-UA"/>
        </w:rPr>
        <w:t>ичі роботи.</w:t>
      </w:r>
    </w:p>
    <w:p w:rsidR="00966CBE" w:rsidRPr="00BB675C" w:rsidRDefault="008A74D7" w:rsidP="00940F78">
      <w:pPr>
        <w:tabs>
          <w:tab w:val="left" w:pos="-3120"/>
          <w:tab w:val="num" w:pos="144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2</w:t>
      </w:r>
      <w:r w:rsidR="00940F78" w:rsidRPr="00BB675C">
        <w:rPr>
          <w:color w:val="000000"/>
          <w:sz w:val="28"/>
          <w:szCs w:val="28"/>
          <w:lang w:val="uk-UA"/>
        </w:rPr>
        <w:t>. Ви</w:t>
      </w:r>
      <w:r w:rsidRPr="00BB675C">
        <w:rPr>
          <w:color w:val="000000"/>
          <w:sz w:val="28"/>
          <w:szCs w:val="28"/>
          <w:lang w:val="uk-UA"/>
        </w:rPr>
        <w:t>ди</w:t>
      </w:r>
      <w:r w:rsidR="00966CBE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діяльності:</w:t>
      </w:r>
    </w:p>
    <w:p w:rsidR="003F5997" w:rsidRPr="00BB675C" w:rsidRDefault="003F5997" w:rsidP="00940F78">
      <w:pPr>
        <w:numPr>
          <w:ilvl w:val="0"/>
          <w:numId w:val="3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Призначення конструкції, принципи роботи, норми та обсяги технічного обслуговування;</w:t>
      </w:r>
    </w:p>
    <w:p w:rsidR="003F5997" w:rsidRPr="00BB675C" w:rsidRDefault="003F5997" w:rsidP="00940F78">
      <w:pPr>
        <w:numPr>
          <w:ilvl w:val="0"/>
          <w:numId w:val="3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Вимоги до монтажу, регулювання, приймання та випробовування машин, механізмів та пристроїв, правила і способи проведення цих робіт;</w:t>
      </w:r>
    </w:p>
    <w:p w:rsidR="003F5997" w:rsidRPr="00BB675C" w:rsidRDefault="003F5997" w:rsidP="00940F78">
      <w:pPr>
        <w:numPr>
          <w:ilvl w:val="0"/>
          <w:numId w:val="3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Будова і призначення контрольно вимірювальних приладів, інструментів та правила користування ними;</w:t>
      </w:r>
    </w:p>
    <w:p w:rsidR="003F5997" w:rsidRPr="00BB675C" w:rsidRDefault="003F5997" w:rsidP="00940F78">
      <w:pPr>
        <w:numPr>
          <w:ilvl w:val="0"/>
          <w:numId w:val="3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Будова і правила технічної експлуатації низьковольтних електроустановок;</w:t>
      </w:r>
    </w:p>
    <w:p w:rsidR="003F5997" w:rsidRPr="00BB675C" w:rsidRDefault="003F5997" w:rsidP="00940F78">
      <w:pPr>
        <w:numPr>
          <w:ilvl w:val="0"/>
          <w:numId w:val="32"/>
        </w:numPr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Основи електротехніки</w:t>
      </w:r>
      <w:r w:rsidR="00DC38BD" w:rsidRPr="00BB675C">
        <w:rPr>
          <w:color w:val="000000"/>
          <w:sz w:val="28"/>
          <w:szCs w:val="28"/>
          <w:lang w:val="uk-UA"/>
        </w:rPr>
        <w:t>.</w:t>
      </w:r>
    </w:p>
    <w:p w:rsidR="008A74D7" w:rsidRPr="00BB675C" w:rsidRDefault="003F4D40" w:rsidP="00940F78">
      <w:pPr>
        <w:tabs>
          <w:tab w:val="left" w:pos="-3120"/>
          <w:tab w:val="num" w:pos="144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3. Сфера діяльності:</w:t>
      </w:r>
    </w:p>
    <w:p w:rsidR="003F4D40" w:rsidRPr="00BB675C" w:rsidRDefault="003F4D40" w:rsidP="00940F78">
      <w:pPr>
        <w:numPr>
          <w:ilvl w:val="0"/>
          <w:numId w:val="16"/>
        </w:numPr>
        <w:tabs>
          <w:tab w:val="num" w:pos="720"/>
          <w:tab w:val="num" w:pos="12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очисний забій;</w:t>
      </w:r>
    </w:p>
    <w:p w:rsidR="00430E79" w:rsidRPr="00BB675C" w:rsidRDefault="003F4D40" w:rsidP="00940F78">
      <w:pPr>
        <w:numPr>
          <w:ilvl w:val="0"/>
          <w:numId w:val="16"/>
        </w:numPr>
        <w:tabs>
          <w:tab w:val="left" w:pos="-3000"/>
          <w:tab w:val="num" w:pos="1522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підготовчий забій.</w:t>
      </w:r>
    </w:p>
    <w:p w:rsidR="00430E79" w:rsidRPr="00BB675C" w:rsidRDefault="00430E7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7142C1" w:rsidRPr="00BB675C" w:rsidRDefault="007142C1" w:rsidP="00940F78">
      <w:pPr>
        <w:tabs>
          <w:tab w:val="left" w:pos="144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1.2 </w:t>
      </w:r>
      <w:r w:rsidR="005B4618" w:rsidRPr="00BB675C">
        <w:rPr>
          <w:b/>
          <w:color w:val="000000"/>
          <w:sz w:val="28"/>
          <w:szCs w:val="28"/>
          <w:lang w:val="uk-UA"/>
        </w:rPr>
        <w:t>Аналіз учбового плану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966CBE" w:rsidRPr="00BB675C" w:rsidRDefault="005B4618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Учбовий план</w:t>
      </w:r>
      <w:r w:rsidRPr="00BB675C">
        <w:rPr>
          <w:color w:val="000000"/>
          <w:sz w:val="28"/>
          <w:szCs w:val="28"/>
          <w:lang w:val="uk-UA"/>
        </w:rPr>
        <w:t xml:space="preserve"> – це державний документ, </w:t>
      </w:r>
      <w:r w:rsidRPr="00BB675C">
        <w:rPr>
          <w:color w:val="000000"/>
          <w:sz w:val="28"/>
          <w:szCs w:val="28"/>
          <w:lang w:val="uk-UA" w:eastAsia="uk-UA"/>
        </w:rPr>
        <w:t>в якому встановлюється час навчання, тривалість учбового процесу і його структура, повний перелік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предметів розподілений по роках навчання, час на вивчення кожного предмету, перелік предметів на заліки і</w:t>
      </w:r>
      <w:r w:rsidR="00DC38BD" w:rsidRPr="00BB675C">
        <w:rPr>
          <w:color w:val="000000"/>
          <w:sz w:val="28"/>
          <w:szCs w:val="28"/>
          <w:lang w:val="uk-UA" w:eastAsia="uk-UA"/>
        </w:rPr>
        <w:t xml:space="preserve"> іспити, режим учбової роботи (</w:t>
      </w:r>
      <w:r w:rsidRPr="00BB675C">
        <w:rPr>
          <w:color w:val="000000"/>
          <w:sz w:val="28"/>
          <w:szCs w:val="28"/>
          <w:lang w:val="uk-UA" w:eastAsia="uk-UA"/>
        </w:rPr>
        <w:t>теоретичні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та практичні заняття, практика, факультативне заняття і консультації).</w:t>
      </w:r>
    </w:p>
    <w:p w:rsidR="005B4618" w:rsidRPr="00BB675C" w:rsidRDefault="005B4618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Існує два розділи учбового плану:</w:t>
      </w:r>
    </w:p>
    <w:p w:rsidR="005B4618" w:rsidRPr="00BB675C" w:rsidRDefault="005B4618" w:rsidP="00940F78">
      <w:pPr>
        <w:numPr>
          <w:ilvl w:val="0"/>
          <w:numId w:val="17"/>
        </w:numPr>
        <w:tabs>
          <w:tab w:val="left" w:pos="-3000"/>
          <w:tab w:val="left" w:pos="24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типовий (однаковий для даної професії);</w:t>
      </w:r>
    </w:p>
    <w:p w:rsidR="007142C1" w:rsidRPr="00BB675C" w:rsidRDefault="003C599B" w:rsidP="00940F78">
      <w:pPr>
        <w:numPr>
          <w:ilvl w:val="0"/>
          <w:numId w:val="17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експериментальний</w:t>
      </w:r>
      <w:r w:rsidR="005B4618" w:rsidRPr="00BB675C">
        <w:rPr>
          <w:color w:val="000000"/>
          <w:sz w:val="28"/>
          <w:szCs w:val="28"/>
          <w:lang w:val="uk-UA"/>
        </w:rPr>
        <w:t xml:space="preserve"> (</w:t>
      </w:r>
      <w:r w:rsidR="007142C1" w:rsidRPr="00BB675C">
        <w:rPr>
          <w:color w:val="000000"/>
          <w:sz w:val="28"/>
          <w:szCs w:val="28"/>
          <w:lang w:val="uk-UA"/>
        </w:rPr>
        <w:t xml:space="preserve">створюється </w:t>
      </w:r>
      <w:r w:rsidR="005B4618" w:rsidRPr="00BB675C">
        <w:rPr>
          <w:color w:val="000000"/>
          <w:sz w:val="28"/>
          <w:szCs w:val="28"/>
          <w:lang w:val="uk-UA"/>
        </w:rPr>
        <w:t>для нових спеціальностей)</w:t>
      </w:r>
      <w:r w:rsidR="007142C1" w:rsidRPr="00BB675C">
        <w:rPr>
          <w:color w:val="000000"/>
          <w:sz w:val="28"/>
          <w:szCs w:val="28"/>
          <w:lang w:val="uk-UA"/>
        </w:rPr>
        <w:t xml:space="preserve"> [</w:t>
      </w:r>
      <w:r w:rsidR="009125F2" w:rsidRPr="00BB675C">
        <w:rPr>
          <w:color w:val="000000"/>
          <w:sz w:val="28"/>
          <w:szCs w:val="28"/>
          <w:lang w:val="uk-UA"/>
        </w:rPr>
        <w:t>1</w:t>
      </w:r>
      <w:r w:rsidR="00940F78" w:rsidRPr="00BB675C">
        <w:rPr>
          <w:color w:val="000000"/>
          <w:sz w:val="28"/>
          <w:szCs w:val="28"/>
          <w:lang w:val="uk-UA"/>
        </w:rPr>
        <w:t>; 2</w:t>
      </w:r>
      <w:r w:rsidR="007142C1" w:rsidRPr="00BB675C">
        <w:rPr>
          <w:color w:val="000000"/>
          <w:sz w:val="28"/>
          <w:szCs w:val="28"/>
          <w:lang w:val="uk-UA"/>
        </w:rPr>
        <w:t>]</w:t>
      </w:r>
      <w:r w:rsidR="00DC38BD" w:rsidRPr="00BB675C">
        <w:rPr>
          <w:color w:val="000000"/>
          <w:sz w:val="28"/>
          <w:szCs w:val="28"/>
          <w:lang w:val="uk-UA"/>
        </w:rPr>
        <w:t>.</w:t>
      </w:r>
    </w:p>
    <w:p w:rsidR="007142C1" w:rsidRPr="00BB675C" w:rsidRDefault="007142C1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Наступним етапом є аналіз основних розділів учбового плану стосовно початкових да</w:t>
      </w:r>
      <w:r w:rsidR="00CF52D1" w:rsidRPr="00BB675C">
        <w:rPr>
          <w:color w:val="000000"/>
          <w:sz w:val="28"/>
          <w:szCs w:val="28"/>
          <w:lang w:val="uk-UA"/>
        </w:rPr>
        <w:t>них.</w:t>
      </w:r>
    </w:p>
    <w:p w:rsidR="007142C1" w:rsidRPr="00BB675C" w:rsidRDefault="007142C1" w:rsidP="00940F78">
      <w:pPr>
        <w:tabs>
          <w:tab w:val="left" w:pos="-3000"/>
          <w:tab w:val="left" w:pos="480"/>
          <w:tab w:val="num" w:pos="7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Термін навчання робочого: </w:t>
      </w:r>
      <w:r w:rsidR="00ED5EA0" w:rsidRPr="00BB675C">
        <w:rPr>
          <w:color w:val="000000"/>
          <w:sz w:val="28"/>
          <w:szCs w:val="28"/>
          <w:lang w:val="uk-UA" w:eastAsia="uk-UA"/>
        </w:rPr>
        <w:t>6 міс.</w:t>
      </w:r>
    </w:p>
    <w:p w:rsidR="007142C1" w:rsidRPr="00BB675C" w:rsidRDefault="007142C1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Тривалість учбового року, його структура: учбовий рік триває 11 місяців.</w:t>
      </w:r>
    </w:p>
    <w:p w:rsidR="004719D3" w:rsidRPr="00BB675C" w:rsidRDefault="004719D3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D3839" w:rsidRPr="00BB675C" w:rsidRDefault="007142C1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В таблиці 1.1 представлені зведені дані по бюджету </w:t>
      </w:r>
      <w:r w:rsidR="00BD39D5" w:rsidRPr="00BB675C">
        <w:rPr>
          <w:color w:val="000000"/>
          <w:sz w:val="28"/>
          <w:szCs w:val="28"/>
          <w:lang w:val="uk-UA"/>
        </w:rPr>
        <w:t>часу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16"/>
        <w:gridCol w:w="2277"/>
        <w:gridCol w:w="478"/>
        <w:gridCol w:w="482"/>
        <w:gridCol w:w="482"/>
        <w:gridCol w:w="547"/>
        <w:gridCol w:w="482"/>
        <w:gridCol w:w="482"/>
        <w:gridCol w:w="483"/>
        <w:gridCol w:w="548"/>
        <w:gridCol w:w="548"/>
        <w:gridCol w:w="548"/>
        <w:gridCol w:w="489"/>
        <w:gridCol w:w="835"/>
      </w:tblGrid>
      <w:tr w:rsidR="000D7347" w:rsidRPr="00732C12" w:rsidTr="00732C12">
        <w:trPr>
          <w:cantSplit/>
          <w:trHeight w:val="147"/>
          <w:jc w:val="center"/>
        </w:trPr>
        <w:tc>
          <w:tcPr>
            <w:tcW w:w="368" w:type="pct"/>
            <w:vMerge w:val="restar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№ п/п</w:t>
            </w:r>
          </w:p>
        </w:tc>
        <w:tc>
          <w:tcPr>
            <w:tcW w:w="768" w:type="pct"/>
            <w:vMerge w:val="restar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Розділ, дисципліна, курс</w:t>
            </w:r>
          </w:p>
        </w:tc>
        <w:tc>
          <w:tcPr>
            <w:tcW w:w="3421" w:type="pct"/>
            <w:gridSpan w:val="11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Тижні</w:t>
            </w:r>
          </w:p>
        </w:tc>
        <w:tc>
          <w:tcPr>
            <w:tcW w:w="444" w:type="pct"/>
            <w:vMerge w:val="restar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Всього</w:t>
            </w:r>
          </w:p>
        </w:tc>
      </w:tr>
      <w:tr w:rsidR="000D7347" w:rsidRPr="00732C12" w:rsidTr="00732C12">
        <w:trPr>
          <w:cantSplit/>
          <w:trHeight w:val="147"/>
          <w:jc w:val="center"/>
        </w:trPr>
        <w:tc>
          <w:tcPr>
            <w:tcW w:w="368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</w:p>
        </w:tc>
        <w:tc>
          <w:tcPr>
            <w:tcW w:w="768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1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3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5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6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–8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9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10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11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12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–1</w:t>
            </w:r>
            <w:r w:rsidRPr="00732C12">
              <w:rPr>
                <w:b/>
                <w:color w:val="000000"/>
                <w:sz w:val="20"/>
                <w:lang w:val="uk-UA"/>
              </w:rPr>
              <w:t>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15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–1</w:t>
            </w:r>
            <w:r w:rsidRPr="00732C12">
              <w:rPr>
                <w:b/>
                <w:color w:val="000000"/>
                <w:sz w:val="20"/>
                <w:lang w:val="uk-UA"/>
              </w:rPr>
              <w:t>9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20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–2</w:t>
            </w:r>
            <w:r w:rsidRPr="00732C12">
              <w:rPr>
                <w:b/>
                <w:color w:val="000000"/>
                <w:sz w:val="20"/>
                <w:lang w:val="uk-UA"/>
              </w:rPr>
              <w:t>5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26</w:t>
            </w:r>
          </w:p>
        </w:tc>
        <w:tc>
          <w:tcPr>
            <w:tcW w:w="444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</w:tr>
      <w:tr w:rsidR="000D7347" w:rsidRPr="00732C12" w:rsidTr="00732C12">
        <w:trPr>
          <w:cantSplit/>
          <w:trHeight w:val="147"/>
          <w:jc w:val="center"/>
        </w:trPr>
        <w:tc>
          <w:tcPr>
            <w:tcW w:w="368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</w:p>
        </w:tc>
        <w:tc>
          <w:tcPr>
            <w:tcW w:w="768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</w:p>
        </w:tc>
        <w:tc>
          <w:tcPr>
            <w:tcW w:w="3421" w:type="pct"/>
            <w:gridSpan w:val="11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>Кількість годин на тиждень</w:t>
            </w:r>
          </w:p>
        </w:tc>
        <w:tc>
          <w:tcPr>
            <w:tcW w:w="444" w:type="pct"/>
            <w:vMerge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</w:tr>
      <w:tr w:rsidR="000D7347" w:rsidRPr="00732C12" w:rsidTr="00732C12">
        <w:trPr>
          <w:cantSplit/>
          <w:trHeight w:val="147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Професійно-теоретична підготовка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28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312</w:t>
            </w:r>
          </w:p>
        </w:tc>
      </w:tr>
      <w:tr w:rsidR="000D7347" w:rsidRPr="00732C12" w:rsidTr="00732C12">
        <w:trPr>
          <w:cantSplit/>
          <w:trHeight w:val="147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1.1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Спеціальні дисципліни (предмети)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18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248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1.1.1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Слюсарна справа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</w:tr>
      <w:tr w:rsidR="000D7347" w:rsidRPr="00732C12" w:rsidTr="00732C12">
        <w:trPr>
          <w:cantSplit/>
          <w:trHeight w:val="549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1.1.2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Електромонтажні та електрогазозварювальні роботи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20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1.1.3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Спец технологія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216</w:t>
            </w:r>
          </w:p>
        </w:tc>
      </w:tr>
      <w:tr w:rsidR="000D7347" w:rsidRPr="00732C12" w:rsidTr="00732C12">
        <w:trPr>
          <w:cantSplit/>
          <w:trHeight w:val="56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1.2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Загально технічні дисципліни (предмети)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34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1.2.1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Технічне креслення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1.2.2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Гірнича електротехніка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22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1.3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Охорона праці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Основи ринкової економіки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10</w:t>
            </w:r>
          </w:p>
        </w:tc>
      </w:tr>
      <w:tr w:rsidR="000D7347" w:rsidRPr="00732C12" w:rsidTr="00732C12">
        <w:trPr>
          <w:cantSplit/>
          <w:trHeight w:val="549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Основи трудового законодавства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</w:tr>
      <w:tr w:rsidR="000D7347" w:rsidRPr="00732C12" w:rsidTr="00732C12">
        <w:trPr>
          <w:cantSplit/>
          <w:trHeight w:val="56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Професійно-практична підготовка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602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4.1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Виробниче навчання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30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354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4.2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Виробнича практика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248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5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Консультації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12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</w:t>
            </w: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Кваліфікаційна атестація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8</w:t>
            </w:r>
          </w:p>
        </w:tc>
      </w:tr>
      <w:tr w:rsidR="000D7347" w:rsidRPr="00732C12" w:rsidTr="00732C12">
        <w:trPr>
          <w:cantSplit/>
          <w:trHeight w:val="275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Всього годин на тиждень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28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–</w:t>
            </w:r>
          </w:p>
        </w:tc>
      </w:tr>
      <w:tr w:rsidR="000D7347" w:rsidRPr="00732C12" w:rsidTr="00732C12">
        <w:trPr>
          <w:cantSplit/>
          <w:trHeight w:val="290"/>
          <w:jc w:val="center"/>
        </w:trPr>
        <w:tc>
          <w:tcPr>
            <w:tcW w:w="3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76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Разом: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72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72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108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36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108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180</w:t>
            </w:r>
          </w:p>
        </w:tc>
        <w:tc>
          <w:tcPr>
            <w:tcW w:w="333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240</w:t>
            </w:r>
          </w:p>
        </w:tc>
        <w:tc>
          <w:tcPr>
            <w:tcW w:w="298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28</w:t>
            </w:r>
          </w:p>
        </w:tc>
        <w:tc>
          <w:tcPr>
            <w:tcW w:w="444" w:type="pct"/>
            <w:shd w:val="clear" w:color="auto" w:fill="auto"/>
          </w:tcPr>
          <w:p w:rsidR="000D7347" w:rsidRPr="00732C12" w:rsidRDefault="000D7347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952</w:t>
            </w:r>
          </w:p>
        </w:tc>
      </w:tr>
    </w:tbl>
    <w:p w:rsidR="002D3839" w:rsidRPr="00BB675C" w:rsidRDefault="002D383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BD4898" w:rsidRPr="00BB675C" w:rsidRDefault="00BD4898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професійно-технічних учбових закладах виділяють три цикли дисциплін:</w:t>
      </w:r>
    </w:p>
    <w:p w:rsidR="00BD4898" w:rsidRPr="00BB675C" w:rsidRDefault="00BD4898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1</w:t>
      </w:r>
      <w:r w:rsidR="00940F78" w:rsidRPr="00BB675C">
        <w:rPr>
          <w:color w:val="000000"/>
          <w:sz w:val="28"/>
          <w:szCs w:val="28"/>
          <w:lang w:val="uk-UA"/>
        </w:rPr>
        <w:t>-й</w:t>
      </w:r>
      <w:r w:rsidRPr="00BB675C">
        <w:rPr>
          <w:color w:val="000000"/>
          <w:sz w:val="28"/>
          <w:szCs w:val="28"/>
          <w:lang w:val="uk-UA"/>
        </w:rPr>
        <w:t xml:space="preserve"> цикл – </w:t>
      </w:r>
      <w:r w:rsidRPr="00BB675C">
        <w:rPr>
          <w:color w:val="000000"/>
          <w:sz w:val="28"/>
          <w:szCs w:val="28"/>
          <w:lang w:val="uk-UA" w:eastAsia="uk-UA"/>
        </w:rPr>
        <w:t>загальноосвітній;</w:t>
      </w:r>
    </w:p>
    <w:p w:rsidR="00BD4898" w:rsidRPr="00BB675C" w:rsidRDefault="00BD4898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2</w:t>
      </w:r>
      <w:r w:rsidR="00940F78" w:rsidRPr="00BB675C">
        <w:rPr>
          <w:color w:val="000000"/>
          <w:sz w:val="28"/>
          <w:szCs w:val="28"/>
          <w:lang w:val="uk-UA"/>
        </w:rPr>
        <w:t>-й</w:t>
      </w:r>
      <w:r w:rsidRPr="00BB675C">
        <w:rPr>
          <w:color w:val="000000"/>
          <w:sz w:val="28"/>
          <w:szCs w:val="28"/>
          <w:lang w:val="uk-UA"/>
        </w:rPr>
        <w:t xml:space="preserve"> цикл – цикл гуманітарної і соціально-економічної підготовки;</w:t>
      </w:r>
    </w:p>
    <w:p w:rsidR="00BD4898" w:rsidRPr="00BB675C" w:rsidRDefault="00D72424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3</w:t>
      </w:r>
      <w:r w:rsidR="00940F78" w:rsidRPr="00BB675C">
        <w:rPr>
          <w:color w:val="000000"/>
          <w:sz w:val="28"/>
          <w:lang w:val="uk-UA"/>
        </w:rPr>
        <w:t>-й</w:t>
      </w:r>
      <w:r w:rsidRPr="00BB675C">
        <w:rPr>
          <w:color w:val="000000"/>
          <w:sz w:val="28"/>
          <w:lang w:val="uk-UA"/>
        </w:rPr>
        <w:t xml:space="preserve"> цикл – природничо</w:t>
      </w:r>
      <w:r w:rsidR="00BD4898" w:rsidRPr="00BB675C">
        <w:rPr>
          <w:color w:val="000000"/>
          <w:sz w:val="28"/>
          <w:lang w:val="uk-UA"/>
        </w:rPr>
        <w:t>-наукової підготовки;</w:t>
      </w:r>
    </w:p>
    <w:p w:rsidR="00913770" w:rsidRPr="00BB675C" w:rsidRDefault="00913770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учбовому плані підготовки молодшого фахівця по профессії «</w:t>
      </w:r>
      <w:r w:rsidR="00BD2616" w:rsidRPr="00BB675C">
        <w:rPr>
          <w:color w:val="000000"/>
          <w:sz w:val="28"/>
          <w:szCs w:val="28"/>
          <w:lang w:val="uk-UA" w:eastAsia="uk-UA"/>
        </w:rPr>
        <w:t>Електрослюсар підземний</w:t>
      </w:r>
      <w:r w:rsidRPr="00BB675C">
        <w:rPr>
          <w:color w:val="000000"/>
          <w:sz w:val="28"/>
          <w:szCs w:val="28"/>
          <w:lang w:val="uk-UA" w:eastAsia="uk-UA"/>
        </w:rPr>
        <w:t>». Розрізняють наступні цикли дисциплін та час на їх вивчення:</w:t>
      </w:r>
    </w:p>
    <w:p w:rsidR="00EF303D" w:rsidRPr="00BB675C" w:rsidRDefault="00EF303D" w:rsidP="00940F78">
      <w:pPr>
        <w:numPr>
          <w:ilvl w:val="0"/>
          <w:numId w:val="18"/>
        </w:numPr>
        <w:tabs>
          <w:tab w:val="left" w:pos="-300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загальноосвітній </w:t>
      </w:r>
      <w:r w:rsidRPr="00BB675C">
        <w:rPr>
          <w:color w:val="000000"/>
          <w:sz w:val="28"/>
          <w:szCs w:val="28"/>
          <w:lang w:val="uk-UA" w:eastAsia="uk-UA"/>
        </w:rPr>
        <w:t xml:space="preserve">цикл </w:t>
      </w:r>
      <w:r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 w:eastAsia="uk-UA"/>
        </w:rPr>
        <w:t xml:space="preserve">1394 </w:t>
      </w:r>
      <w:r w:rsidRPr="00BB675C">
        <w:rPr>
          <w:color w:val="000000"/>
          <w:sz w:val="28"/>
          <w:szCs w:val="28"/>
          <w:lang w:val="uk-UA"/>
        </w:rPr>
        <w:t>години.</w:t>
      </w:r>
    </w:p>
    <w:p w:rsidR="00EF303D" w:rsidRPr="00BB675C" w:rsidRDefault="00EF303D" w:rsidP="00940F78">
      <w:pPr>
        <w:numPr>
          <w:ilvl w:val="0"/>
          <w:numId w:val="18"/>
        </w:numPr>
        <w:tabs>
          <w:tab w:val="left" w:pos="-3000"/>
          <w:tab w:val="left" w:pos="1215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цикл гуманітарних і соціально-економічних підготовки – 1620 годин;</w:t>
      </w:r>
    </w:p>
    <w:p w:rsidR="00EF303D" w:rsidRPr="00BB675C" w:rsidRDefault="00EF303D" w:rsidP="00940F78">
      <w:pPr>
        <w:numPr>
          <w:ilvl w:val="0"/>
          <w:numId w:val="18"/>
        </w:numPr>
        <w:tabs>
          <w:tab w:val="left" w:pos="-3000"/>
          <w:tab w:val="left" w:pos="1215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цикл природн</w:t>
      </w:r>
      <w:r w:rsidR="00D72424" w:rsidRPr="00BB675C">
        <w:rPr>
          <w:color w:val="000000"/>
          <w:sz w:val="28"/>
          <w:lang w:val="uk-UA"/>
        </w:rPr>
        <w:t>ичо</w:t>
      </w:r>
      <w:r w:rsidR="00CF52D1" w:rsidRPr="00BB675C">
        <w:rPr>
          <w:color w:val="000000"/>
          <w:sz w:val="28"/>
          <w:lang w:val="uk-UA"/>
        </w:rPr>
        <w:t>-</w:t>
      </w:r>
      <w:r w:rsidRPr="00BB675C">
        <w:rPr>
          <w:color w:val="000000"/>
          <w:sz w:val="28"/>
          <w:lang w:val="uk-UA"/>
        </w:rPr>
        <w:t>наукової підготовки – 1998 годин;</w:t>
      </w:r>
    </w:p>
    <w:p w:rsidR="00EF303D" w:rsidRPr="00BB675C" w:rsidRDefault="00EF303D" w:rsidP="00940F78">
      <w:pPr>
        <w:numPr>
          <w:ilvl w:val="0"/>
          <w:numId w:val="18"/>
        </w:numPr>
        <w:tabs>
          <w:tab w:val="left" w:pos="-3000"/>
          <w:tab w:val="left" w:pos="1215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 xml:space="preserve">цикл професійної і практичною підготовки – </w:t>
      </w:r>
      <w:r w:rsidR="00BD2616" w:rsidRPr="00BB675C">
        <w:rPr>
          <w:color w:val="000000"/>
          <w:sz w:val="28"/>
          <w:lang w:val="uk-UA"/>
        </w:rPr>
        <w:t>914 годин;</w:t>
      </w:r>
    </w:p>
    <w:p w:rsidR="00D0151D" w:rsidRPr="00BB675C" w:rsidRDefault="00D0151D" w:rsidP="00940F78">
      <w:pPr>
        <w:tabs>
          <w:tab w:val="left" w:pos="-3000"/>
          <w:tab w:val="left" w:pos="1215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 w:eastAsia="uk-UA"/>
        </w:rPr>
      </w:pPr>
      <w:r w:rsidRPr="00BB675C">
        <w:rPr>
          <w:b/>
          <w:color w:val="000000"/>
          <w:sz w:val="28"/>
          <w:lang w:val="uk-UA" w:eastAsia="uk-UA"/>
        </w:rPr>
        <w:t xml:space="preserve">Учбова програма </w:t>
      </w:r>
      <w:r w:rsidRPr="00BB675C">
        <w:rPr>
          <w:color w:val="000000"/>
          <w:sz w:val="28"/>
          <w:lang w:val="uk-UA" w:eastAsia="uk-UA"/>
        </w:rPr>
        <w:t>– складається на основі учбового плану, та розкриває основний зміст предмету, послідовність і логіку його викладу.</w:t>
      </w:r>
    </w:p>
    <w:p w:rsidR="00D0151D" w:rsidRPr="00BB675C" w:rsidRDefault="00D0151D" w:rsidP="00940F78">
      <w:pPr>
        <w:tabs>
          <w:tab w:val="left" w:pos="-3000"/>
          <w:tab w:val="left" w:pos="1215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Містить:</w:t>
      </w:r>
    </w:p>
    <w:p w:rsidR="00D0151D" w:rsidRPr="00BB675C" w:rsidRDefault="00CF52D1" w:rsidP="00940F78">
      <w:pPr>
        <w:tabs>
          <w:tab w:val="left" w:pos="-3000"/>
          <w:tab w:val="left" w:pos="1215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1) п</w:t>
      </w:r>
      <w:r w:rsidR="004719D3" w:rsidRPr="00BB675C">
        <w:rPr>
          <w:color w:val="000000"/>
          <w:sz w:val="28"/>
          <w:lang w:val="uk-UA"/>
        </w:rPr>
        <w:t>ояснювальну</w:t>
      </w:r>
      <w:r w:rsidR="00D0151D" w:rsidRPr="00BB675C">
        <w:rPr>
          <w:color w:val="000000"/>
          <w:sz w:val="28"/>
          <w:lang w:val="uk-UA"/>
        </w:rPr>
        <w:t xml:space="preserve"> записку про мету вивчення предмету; тематичний план, перелік розді</w:t>
      </w:r>
      <w:r w:rsidR="004719D3" w:rsidRPr="00BB675C">
        <w:rPr>
          <w:color w:val="000000"/>
          <w:sz w:val="28"/>
          <w:lang w:val="uk-UA"/>
        </w:rPr>
        <w:t>лів тим, орієнтовна кількість те</w:t>
      </w:r>
      <w:r w:rsidR="00D0151D" w:rsidRPr="00BB675C">
        <w:rPr>
          <w:color w:val="000000"/>
          <w:sz w:val="28"/>
          <w:lang w:val="uk-UA"/>
        </w:rPr>
        <w:t>м.</w:t>
      </w:r>
    </w:p>
    <w:p w:rsidR="00D0151D" w:rsidRPr="00BB675C" w:rsidRDefault="00D0151D" w:rsidP="00940F78">
      <w:pPr>
        <w:tabs>
          <w:tab w:val="left" w:pos="-3000"/>
          <w:tab w:val="left" w:pos="1215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2)</w:t>
      </w:r>
      <w:r w:rsidR="00CF52D1" w:rsidRPr="00BB675C">
        <w:rPr>
          <w:color w:val="000000"/>
          <w:sz w:val="28"/>
          <w:lang w:val="uk-UA"/>
        </w:rPr>
        <w:t xml:space="preserve"> п</w:t>
      </w:r>
      <w:r w:rsidR="004719D3" w:rsidRPr="00BB675C">
        <w:rPr>
          <w:color w:val="000000"/>
          <w:sz w:val="28"/>
          <w:lang w:val="uk-UA"/>
        </w:rPr>
        <w:t>ерелік</w:t>
      </w:r>
      <w:r w:rsidRPr="00BB675C">
        <w:rPr>
          <w:color w:val="000000"/>
          <w:sz w:val="28"/>
          <w:lang w:val="uk-UA"/>
        </w:rPr>
        <w:t xml:space="preserve"> лабораторн</w:t>
      </w:r>
      <w:r w:rsidR="00CF52D1" w:rsidRPr="00BB675C">
        <w:rPr>
          <w:color w:val="000000"/>
          <w:sz w:val="28"/>
          <w:lang w:val="uk-UA"/>
        </w:rPr>
        <w:t>о – практичних</w:t>
      </w:r>
      <w:r w:rsidR="004719D3" w:rsidRPr="00BB675C">
        <w:rPr>
          <w:color w:val="000000"/>
          <w:sz w:val="28"/>
          <w:lang w:val="uk-UA"/>
        </w:rPr>
        <w:t xml:space="preserve"> занять; </w:t>
      </w:r>
      <w:r w:rsidR="009125F2" w:rsidRPr="00BB675C">
        <w:rPr>
          <w:color w:val="000000"/>
          <w:sz w:val="28"/>
          <w:lang w:val="uk-UA"/>
        </w:rPr>
        <w:t>навчаючого</w:t>
      </w:r>
      <w:r w:rsidRPr="00BB675C">
        <w:rPr>
          <w:color w:val="000000"/>
          <w:sz w:val="28"/>
          <w:lang w:val="uk-UA"/>
        </w:rPr>
        <w:t xml:space="preserve"> обладнання і наочного матеріалу; ре</w:t>
      </w:r>
      <w:r w:rsidR="004719D3" w:rsidRPr="00BB675C">
        <w:rPr>
          <w:color w:val="000000"/>
          <w:sz w:val="28"/>
          <w:lang w:val="uk-UA"/>
        </w:rPr>
        <w:t>комендовану</w:t>
      </w:r>
      <w:r w:rsidRPr="00BB675C">
        <w:rPr>
          <w:color w:val="000000"/>
          <w:sz w:val="28"/>
          <w:lang w:val="uk-UA"/>
        </w:rPr>
        <w:t xml:space="preserve"> літературу.</w:t>
      </w:r>
    </w:p>
    <w:p w:rsidR="00940F78" w:rsidRPr="00BB675C" w:rsidRDefault="00D0151D" w:rsidP="00940F78">
      <w:pPr>
        <w:tabs>
          <w:tab w:val="left" w:pos="-3000"/>
          <w:tab w:val="left" w:pos="1215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Існує два види учбових програм:</w:t>
      </w:r>
    </w:p>
    <w:p w:rsidR="00940F78" w:rsidRPr="00BB675C" w:rsidRDefault="00D0151D" w:rsidP="00940F78">
      <w:pPr>
        <w:numPr>
          <w:ilvl w:val="0"/>
          <w:numId w:val="19"/>
        </w:numPr>
        <w:tabs>
          <w:tab w:val="clear" w:pos="1560"/>
          <w:tab w:val="left" w:pos="-3000"/>
          <w:tab w:val="num" w:pos="720"/>
          <w:tab w:val="left" w:pos="1215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 w:eastAsia="uk-UA"/>
        </w:rPr>
      </w:pPr>
      <w:r w:rsidRPr="00BB675C">
        <w:rPr>
          <w:color w:val="000000"/>
          <w:sz w:val="28"/>
          <w:lang w:val="uk-UA" w:eastAsia="uk-UA"/>
        </w:rPr>
        <w:t>Типові</w:t>
      </w:r>
    </w:p>
    <w:p w:rsidR="00D0151D" w:rsidRPr="00BB675C" w:rsidRDefault="00D0151D" w:rsidP="00940F78">
      <w:pPr>
        <w:numPr>
          <w:ilvl w:val="0"/>
          <w:numId w:val="19"/>
        </w:numPr>
        <w:tabs>
          <w:tab w:val="clear" w:pos="15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Рекомендовані</w:t>
      </w:r>
    </w:p>
    <w:p w:rsidR="00F53990" w:rsidRPr="00BB675C" w:rsidRDefault="00F53990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Зведений – тематичний план </w:t>
      </w:r>
      <w:r w:rsidRPr="00BB675C">
        <w:rPr>
          <w:color w:val="000000"/>
          <w:sz w:val="28"/>
          <w:szCs w:val="28"/>
          <w:lang w:val="uk-UA"/>
        </w:rPr>
        <w:t>– об'єднує два або декілька основних предметів спеціальності з метою встановлення між</w:t>
      </w:r>
      <w:r w:rsidR="00D72424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предметних зв'язків між ними.</w:t>
      </w:r>
    </w:p>
    <w:p w:rsidR="00F53990" w:rsidRPr="00BB675C" w:rsidRDefault="00F5399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Основною характеристикою для оцінювання рівня професійної підготовки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в ПТЗО є відношення часу, який відводиться на теоретичне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навчання, до часу, який відводиться на виробниче навчання</w:t>
      </w:r>
      <w:r w:rsidRPr="00BB675C">
        <w:rPr>
          <w:color w:val="000000"/>
          <w:sz w:val="28"/>
          <w:szCs w:val="28"/>
          <w:lang w:val="uk-UA" w:eastAsia="uk-UA"/>
        </w:rPr>
        <w:t xml:space="preserve">. </w:t>
      </w:r>
      <w:r w:rsidR="00A93CA9" w:rsidRPr="00BB675C">
        <w:rPr>
          <w:color w:val="000000"/>
          <w:sz w:val="28"/>
          <w:szCs w:val="28"/>
          <w:lang w:val="uk-UA" w:eastAsia="uk-UA"/>
        </w:rPr>
        <w:t xml:space="preserve">Даний показник має назву показник </w:t>
      </w:r>
      <w:r w:rsidR="00A93CA9" w:rsidRPr="00BB675C">
        <w:rPr>
          <w:b/>
          <w:color w:val="000000"/>
          <w:sz w:val="28"/>
          <w:szCs w:val="28"/>
          <w:lang w:val="uk-UA" w:eastAsia="uk-UA"/>
        </w:rPr>
        <w:t>інте</w:t>
      </w:r>
      <w:r w:rsidR="004719D3" w:rsidRPr="00BB675C">
        <w:rPr>
          <w:b/>
          <w:color w:val="000000"/>
          <w:sz w:val="28"/>
          <w:szCs w:val="28"/>
          <w:lang w:val="uk-UA" w:eastAsia="uk-UA"/>
        </w:rPr>
        <w:t>-</w:t>
      </w:r>
      <w:r w:rsidR="00A93CA9" w:rsidRPr="00BB675C">
        <w:rPr>
          <w:b/>
          <w:color w:val="000000"/>
          <w:sz w:val="28"/>
          <w:szCs w:val="28"/>
          <w:lang w:val="uk-UA" w:eastAsia="uk-UA"/>
        </w:rPr>
        <w:t>летуалоємкості професійної підготовки.</w:t>
      </w:r>
    </w:p>
    <w:p w:rsidR="00A93CA9" w:rsidRPr="00BB675C" w:rsidRDefault="0022379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102pt;margin-top:14.7pt;width:167.05pt;height:49.7pt;z-index:251656704">
            <v:imagedata r:id="rId7" o:title=""/>
            <w10:wrap side="right"/>
          </v:shape>
        </w:pict>
      </w:r>
    </w:p>
    <w:p w:rsidR="00BD39D5" w:rsidRPr="00BB675C" w:rsidRDefault="0022379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noProof/>
        </w:rPr>
        <w:pict>
          <v:shape id="_x0000_s1032" type="#_x0000_t75" style="position:absolute;left:0;text-align:left;margin-left:36pt;margin-top:-.45pt;width:26.25pt;height:18.75pt;z-index:251657728">
            <v:imagedata r:id="rId8" o:title=""/>
          </v:shape>
        </w:pic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93CA9" w:rsidRPr="00BB675C" w:rsidRDefault="00A93CA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- час, що відводиться на теоретичне навчання.</w:t>
      </w:r>
    </w:p>
    <w:p w:rsidR="00A93CA9" w:rsidRPr="00BB675C" w:rsidRDefault="00940F78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A93CA9" w:rsidRPr="00BB675C">
        <w:rPr>
          <w:color w:val="000000"/>
          <w:sz w:val="28"/>
          <w:szCs w:val="28"/>
          <w:lang w:val="uk-UA"/>
        </w:rPr>
        <w:t>час, що відводиться на практичне навчання.</w:t>
      </w:r>
    </w:p>
    <w:p w:rsidR="00940F78" w:rsidRPr="00BB675C" w:rsidRDefault="00A93CA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Показник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загальноосвітньої бази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професійної підготовки визначається по формулі:</w:t>
      </w:r>
    </w:p>
    <w:p w:rsidR="00BD39D5" w:rsidRPr="00BB675C" w:rsidRDefault="00223799" w:rsidP="00940F78">
      <w:pPr>
        <w:tabs>
          <w:tab w:val="left" w:pos="-3000"/>
          <w:tab w:val="left" w:pos="5115"/>
          <w:tab w:val="left" w:pos="603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noProof/>
        </w:rPr>
        <w:pict>
          <v:shape id="_x0000_s1033" type="#_x0000_t75" style="position:absolute;left:0;text-align:left;margin-left:132pt;margin-top:1.5pt;width:93pt;height:25.5pt;z-index:251658752">
            <v:imagedata r:id="rId9" o:title=""/>
          </v:shape>
        </w:pict>
      </w:r>
    </w:p>
    <w:p w:rsidR="00BD39D5" w:rsidRPr="00BB675C" w:rsidRDefault="00BD39D5" w:rsidP="00940F78">
      <w:pPr>
        <w:tabs>
          <w:tab w:val="left" w:pos="-3000"/>
          <w:tab w:val="left" w:pos="5115"/>
          <w:tab w:val="left" w:pos="603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F53990" w:rsidRPr="00BB675C" w:rsidRDefault="00D72424" w:rsidP="00940F78">
      <w:pPr>
        <w:tabs>
          <w:tab w:val="left" w:pos="-3000"/>
          <w:tab w:val="left" w:pos="5115"/>
          <w:tab w:val="left" w:pos="603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где</w:t>
      </w:r>
    </w:p>
    <w:p w:rsidR="00966CBE" w:rsidRPr="00BB675C" w:rsidRDefault="00223799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position w:val="-14"/>
          <w:sz w:val="28"/>
          <w:szCs w:val="28"/>
          <w:lang w:val="uk-UA"/>
        </w:rPr>
        <w:pict>
          <v:shape id="_x0000_i1025" type="#_x0000_t75" style="width:21.75pt;height:18.75pt">
            <v:imagedata r:id="rId10" o:title=""/>
          </v:shape>
        </w:pict>
      </w:r>
      <w:r w:rsidR="00D72424" w:rsidRPr="00BB675C">
        <w:rPr>
          <w:color w:val="000000"/>
          <w:sz w:val="28"/>
          <w:szCs w:val="28"/>
          <w:lang w:val="uk-UA"/>
        </w:rPr>
        <w:t>- час, що відводиться на вивчення загальноосвітнього циклу;</w:t>
      </w:r>
    </w:p>
    <w:p w:rsidR="00940F78" w:rsidRPr="00BB675C" w:rsidRDefault="00223799" w:rsidP="00940F78">
      <w:pPr>
        <w:tabs>
          <w:tab w:val="left" w:pos="-3000"/>
          <w:tab w:val="center" w:pos="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position w:val="-14"/>
          <w:sz w:val="28"/>
          <w:szCs w:val="28"/>
          <w:lang w:val="uk-UA"/>
        </w:rPr>
        <w:pict>
          <v:shape id="_x0000_i1026" type="#_x0000_t75" style="width:24pt;height:18.75pt">
            <v:imagedata r:id="rId11" o:title=""/>
          </v:shape>
        </w:pict>
      </w:r>
      <w:r w:rsidR="00D72424" w:rsidRPr="00BB675C">
        <w:rPr>
          <w:color w:val="000000"/>
          <w:sz w:val="28"/>
          <w:szCs w:val="28"/>
          <w:lang w:val="uk-UA"/>
        </w:rPr>
        <w:t>- час, що відводиться на вивчення професійно-технічного циклу;</w:t>
      </w:r>
    </w:p>
    <w:p w:rsidR="00940F78" w:rsidRPr="00BB675C" w:rsidRDefault="00223799" w:rsidP="00940F78">
      <w:pPr>
        <w:tabs>
          <w:tab w:val="left" w:pos="-3000"/>
          <w:tab w:val="center" w:pos="0"/>
          <w:tab w:val="left" w:pos="1620"/>
          <w:tab w:val="left" w:pos="219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noProof/>
        </w:rPr>
        <w:pict>
          <v:shape id="_x0000_s1034" type="#_x0000_t75" style="position:absolute;left:0;text-align:left;margin-left:42pt;margin-top:19.7pt;width:195.7pt;height:25.5pt;z-index:251659776">
            <v:imagedata r:id="rId12" o:title=""/>
          </v:shape>
        </w:pict>
      </w:r>
    </w:p>
    <w:p w:rsidR="00430E79" w:rsidRPr="00BB675C" w:rsidRDefault="00430E79" w:rsidP="00940F78">
      <w:pPr>
        <w:tabs>
          <w:tab w:val="left" w:pos="-3000"/>
          <w:tab w:val="center" w:pos="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BD2616" w:rsidRPr="00BB675C" w:rsidRDefault="00BD2616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9125F2" w:rsidRPr="00BB675C" w:rsidRDefault="00D72424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1.3 Аналіз учбової дисципліни і її ролі в підготовці фахівця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D72424" w:rsidRPr="00BB675C" w:rsidRDefault="00D72424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Дисципліна: Охорона праці.</w:t>
      </w:r>
    </w:p>
    <w:p w:rsidR="00D72424" w:rsidRPr="00BB675C" w:rsidRDefault="00D72424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Час на вивчення: 54 години</w:t>
      </w:r>
    </w:p>
    <w:p w:rsidR="000D7347" w:rsidRPr="00BB675C" w:rsidRDefault="00D72424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Для подальшого дослідження вибираємо тему «</w:t>
      </w:r>
      <w:r w:rsidR="000D7347" w:rsidRPr="00BB675C">
        <w:rPr>
          <w:color w:val="000000"/>
          <w:sz w:val="28"/>
          <w:lang w:val="uk-UA"/>
        </w:rPr>
        <w:t>Складання плану ліквідації аварій»</w:t>
      </w:r>
    </w:p>
    <w:p w:rsidR="00D72424" w:rsidRPr="00BB675C" w:rsidRDefault="00D72424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 xml:space="preserve">Кількість </w:t>
      </w:r>
      <w:r w:rsidR="00CF34DB" w:rsidRPr="00BB675C">
        <w:rPr>
          <w:color w:val="000000"/>
          <w:sz w:val="28"/>
          <w:lang w:val="uk-UA"/>
        </w:rPr>
        <w:t>годин на вивчення даної теми – 4</w:t>
      </w:r>
      <w:r w:rsidRPr="00BB675C">
        <w:rPr>
          <w:color w:val="000000"/>
          <w:sz w:val="28"/>
          <w:lang w:val="uk-UA"/>
        </w:rPr>
        <w:t xml:space="preserve"> години.</w:t>
      </w:r>
    </w:p>
    <w:p w:rsidR="00D72424" w:rsidRPr="00BB675C" w:rsidRDefault="00D72424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Ця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тема має важливе значення для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 xml:space="preserve">молодшого фахівця по професії </w:t>
      </w:r>
      <w:r w:rsidRPr="00BB675C">
        <w:rPr>
          <w:color w:val="000000"/>
          <w:sz w:val="28"/>
          <w:szCs w:val="28"/>
          <w:lang w:val="uk-UA"/>
        </w:rPr>
        <w:t>«</w:t>
      </w:r>
      <w:r w:rsidR="00F01912" w:rsidRPr="00BB675C">
        <w:rPr>
          <w:color w:val="000000"/>
          <w:sz w:val="28"/>
          <w:szCs w:val="28"/>
          <w:lang w:val="uk-UA" w:eastAsia="uk-UA"/>
        </w:rPr>
        <w:t>Електр</w:t>
      </w:r>
      <w:r w:rsidR="00001204" w:rsidRPr="00BB675C">
        <w:rPr>
          <w:color w:val="000000"/>
          <w:sz w:val="28"/>
          <w:szCs w:val="28"/>
          <w:lang w:val="uk-UA" w:eastAsia="uk-UA"/>
        </w:rPr>
        <w:t>о</w:t>
      </w:r>
      <w:r w:rsidR="00F01912" w:rsidRPr="00BB675C">
        <w:rPr>
          <w:color w:val="000000"/>
          <w:sz w:val="28"/>
          <w:szCs w:val="28"/>
          <w:lang w:val="uk-UA" w:eastAsia="uk-UA"/>
        </w:rPr>
        <w:t>слюсар підземни</w:t>
      </w:r>
      <w:r w:rsidR="00940F78" w:rsidRPr="00BB675C">
        <w:rPr>
          <w:color w:val="000000"/>
          <w:sz w:val="28"/>
          <w:szCs w:val="28"/>
          <w:lang w:val="uk-UA" w:eastAsia="uk-UA"/>
        </w:rPr>
        <w:t>й»</w:t>
      </w:r>
      <w:r w:rsidR="00940F78" w:rsidRPr="00BB675C">
        <w:rPr>
          <w:color w:val="000000"/>
          <w:sz w:val="28"/>
          <w:szCs w:val="28"/>
          <w:lang w:val="uk-UA"/>
        </w:rPr>
        <w:t>.</w:t>
      </w:r>
      <w:r w:rsidRPr="00BB675C">
        <w:rPr>
          <w:color w:val="000000"/>
          <w:sz w:val="28"/>
          <w:szCs w:val="28"/>
          <w:lang w:val="uk-UA"/>
        </w:rPr>
        <w:t xml:space="preserve"> Зокрема для формування наступних умінь:</w:t>
      </w:r>
    </w:p>
    <w:p w:rsidR="00F01912" w:rsidRPr="00BB675C" w:rsidRDefault="00185440" w:rsidP="00940F78">
      <w:pPr>
        <w:numPr>
          <w:ilvl w:val="0"/>
          <w:numId w:val="20"/>
        </w:numPr>
        <w:tabs>
          <w:tab w:val="clear" w:pos="1560"/>
          <w:tab w:val="left" w:pos="-300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При підготовці гірників до безпечної праці;</w:t>
      </w:r>
    </w:p>
    <w:p w:rsidR="00185440" w:rsidRPr="00BB675C" w:rsidRDefault="00185440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Дотримуватися правил і норм техніки безпеки з виробничої санітарії;</w:t>
      </w:r>
    </w:p>
    <w:p w:rsidR="00185440" w:rsidRPr="00BB675C" w:rsidRDefault="00185440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Організовувати охорону праці та використовувати методи керування нею на шахті;</w:t>
      </w:r>
    </w:p>
    <w:p w:rsidR="00185440" w:rsidRPr="00BB675C" w:rsidRDefault="00185440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Дотримуватися стандартів безпеки праці у виробничому приміщенні;</w:t>
      </w:r>
    </w:p>
    <w:p w:rsidR="00185440" w:rsidRPr="00BB675C" w:rsidRDefault="00185440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Забезпечувати нормальні кліматичні умови праці у шахті;</w:t>
      </w:r>
    </w:p>
    <w:p w:rsidR="003D3D2E" w:rsidRPr="00BB675C" w:rsidRDefault="003D3D2E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Забезпечення безпеки при обслуговуванн</w:t>
      </w:r>
      <w:r w:rsidR="00F0519E" w:rsidRPr="00BB675C">
        <w:rPr>
          <w:color w:val="000000"/>
          <w:sz w:val="28"/>
          <w:szCs w:val="28"/>
          <w:lang w:val="uk-UA"/>
        </w:rPr>
        <w:t>і різних типів гірничих виробок</w:t>
      </w:r>
      <w:r w:rsidRPr="00BB675C">
        <w:rPr>
          <w:color w:val="000000"/>
          <w:sz w:val="28"/>
          <w:szCs w:val="28"/>
          <w:lang w:val="uk-UA"/>
        </w:rPr>
        <w:t>;</w:t>
      </w:r>
    </w:p>
    <w:p w:rsidR="00430E79" w:rsidRPr="00BB675C" w:rsidRDefault="009923D3" w:rsidP="00940F78">
      <w:pPr>
        <w:numPr>
          <w:ilvl w:val="0"/>
          <w:numId w:val="20"/>
        </w:numPr>
        <w:tabs>
          <w:tab w:val="clear" w:pos="1560"/>
          <w:tab w:val="left" w:pos="-3000"/>
          <w:tab w:val="left" w:pos="54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Пр</w:t>
      </w:r>
      <w:r w:rsidR="004B32F2" w:rsidRPr="00BB675C">
        <w:rPr>
          <w:color w:val="000000"/>
          <w:sz w:val="28"/>
          <w:szCs w:val="28"/>
          <w:lang w:val="uk-UA"/>
        </w:rPr>
        <w:t>о</w:t>
      </w:r>
      <w:r w:rsidRPr="00BB675C">
        <w:rPr>
          <w:color w:val="000000"/>
          <w:sz w:val="28"/>
          <w:szCs w:val="28"/>
          <w:lang w:val="uk-UA"/>
        </w:rPr>
        <w:t xml:space="preserve">водити профілактику </w:t>
      </w:r>
      <w:r w:rsidR="00CF52D1" w:rsidRPr="00BB675C">
        <w:rPr>
          <w:color w:val="000000"/>
          <w:sz w:val="28"/>
          <w:szCs w:val="28"/>
          <w:lang w:val="uk-UA"/>
        </w:rPr>
        <w:t>само загоряння електрошляхів та проводок</w:t>
      </w:r>
      <w:r w:rsidR="00142A9B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у гір</w:t>
      </w:r>
      <w:r w:rsidR="004B32F2" w:rsidRPr="00BB675C">
        <w:rPr>
          <w:color w:val="000000"/>
          <w:sz w:val="28"/>
          <w:szCs w:val="28"/>
          <w:lang w:val="uk-UA"/>
        </w:rPr>
        <w:t>н</w:t>
      </w:r>
      <w:r w:rsidRPr="00BB675C">
        <w:rPr>
          <w:color w:val="000000"/>
          <w:sz w:val="28"/>
          <w:szCs w:val="28"/>
          <w:lang w:val="uk-UA"/>
        </w:rPr>
        <w:t>ичих виробках та на виробничому місці.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275777" w:rsidRPr="00BB675C" w:rsidRDefault="00275777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1.4 Міжпредметні зв'язки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75777" w:rsidRPr="00BB675C" w:rsidRDefault="00275777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Міжпредметні зв'язки мають особливе значення для здійснення органічного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зв'язку професійної і загальноосвітньої підготовки, тобто забезпечення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єдності в навчанні.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75777" w:rsidRPr="00BB675C" w:rsidRDefault="00275777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Таблиця 1.2 – Тип</w:t>
      </w:r>
      <w:r w:rsidR="00BD39D5" w:rsidRPr="00BB675C">
        <w:rPr>
          <w:color w:val="000000"/>
          <w:sz w:val="28"/>
          <w:szCs w:val="28"/>
          <w:lang w:val="uk-UA"/>
        </w:rPr>
        <w:t>и і види міжпредметних зв'язків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2873"/>
        <w:gridCol w:w="6424"/>
      </w:tblGrid>
      <w:tr w:rsidR="00275777" w:rsidRPr="00732C12" w:rsidTr="00732C12">
        <w:trPr>
          <w:cantSplit/>
          <w:jc w:val="center"/>
        </w:trPr>
        <w:tc>
          <w:tcPr>
            <w:tcW w:w="1545" w:type="pct"/>
            <w:shd w:val="clear" w:color="auto" w:fill="auto"/>
          </w:tcPr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Тип зв'язку</w:t>
            </w:r>
          </w:p>
        </w:tc>
        <w:tc>
          <w:tcPr>
            <w:tcW w:w="3455" w:type="pct"/>
            <w:shd w:val="clear" w:color="auto" w:fill="auto"/>
          </w:tcPr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Вид зв'язку</w:t>
            </w:r>
          </w:p>
        </w:tc>
      </w:tr>
      <w:tr w:rsidR="00275777" w:rsidRPr="00732C12" w:rsidTr="00732C12">
        <w:trPr>
          <w:cantSplit/>
          <w:jc w:val="center"/>
        </w:trPr>
        <w:tc>
          <w:tcPr>
            <w:tcW w:w="1545" w:type="pct"/>
            <w:shd w:val="clear" w:color="auto" w:fill="auto"/>
          </w:tcPr>
          <w:p w:rsidR="00743F1C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743F1C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275777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275777" w:rsidRPr="00732C12">
              <w:rPr>
                <w:color w:val="000000"/>
                <w:sz w:val="20"/>
                <w:lang w:val="uk-UA"/>
              </w:rPr>
              <w:t>. Учбового матеріалу, що за змістом вивчається</w:t>
            </w:r>
          </w:p>
        </w:tc>
        <w:tc>
          <w:tcPr>
            <w:tcW w:w="3455" w:type="pct"/>
            <w:shd w:val="clear" w:color="auto" w:fill="auto"/>
          </w:tcPr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 По використовуванню знань вчаться з інших предметів.</w:t>
            </w:r>
          </w:p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2. По законах і теоріях для пояснення явищ і процесів, що вивчаються в різних предметах.</w:t>
            </w:r>
          </w:p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3. По єдності трактування понять, явищ, процесів, що вивчаються в різних предметах.</w:t>
            </w:r>
          </w:p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4. По відбору матеріалу, що вивчається.</w:t>
            </w:r>
          </w:p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5. По комплексному застосуванню знань і умінь, отриманих в різних предметах.</w:t>
            </w:r>
          </w:p>
        </w:tc>
      </w:tr>
      <w:tr w:rsidR="00275777" w:rsidRPr="00732C12" w:rsidTr="00732C12">
        <w:trPr>
          <w:cantSplit/>
          <w:jc w:val="center"/>
        </w:trPr>
        <w:tc>
          <w:tcPr>
            <w:tcW w:w="1545" w:type="pct"/>
            <w:shd w:val="clear" w:color="auto" w:fill="auto"/>
          </w:tcPr>
          <w:p w:rsidR="00743F1C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275777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  <w:r w:rsidR="00275777" w:rsidRPr="00732C12">
              <w:rPr>
                <w:color w:val="000000"/>
                <w:sz w:val="20"/>
                <w:lang w:val="uk-UA"/>
              </w:rPr>
              <w:t>. По формованих уміннях</w:t>
            </w:r>
          </w:p>
        </w:tc>
        <w:tc>
          <w:tcPr>
            <w:tcW w:w="3455" w:type="pct"/>
            <w:shd w:val="clear" w:color="auto" w:fill="auto"/>
          </w:tcPr>
          <w:p w:rsidR="00275777" w:rsidRPr="00732C12" w:rsidRDefault="00275777" w:rsidP="00732C12">
            <w:pPr>
              <w:numPr>
                <w:ilvl w:val="2"/>
                <w:numId w:val="4"/>
              </w:numPr>
              <w:tabs>
                <w:tab w:val="clear" w:pos="2363"/>
                <w:tab w:val="left" w:pos="-3000"/>
                <w:tab w:val="num" w:pos="72"/>
                <w:tab w:val="left" w:pos="252"/>
                <w:tab w:val="num" w:pos="672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уміннях планування.</w:t>
            </w:r>
          </w:p>
          <w:p w:rsidR="00275777" w:rsidRPr="00732C12" w:rsidRDefault="00275777" w:rsidP="00732C12">
            <w:pPr>
              <w:numPr>
                <w:ilvl w:val="2"/>
                <w:numId w:val="4"/>
              </w:numPr>
              <w:tabs>
                <w:tab w:val="clear" w:pos="2363"/>
                <w:tab w:val="left" w:pos="-3000"/>
                <w:tab w:val="num" w:pos="72"/>
                <w:tab w:val="left" w:pos="252"/>
                <w:tab w:val="num" w:pos="672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інтелектуальних уміннях.</w:t>
            </w:r>
          </w:p>
          <w:p w:rsidR="00275777" w:rsidRPr="00732C12" w:rsidRDefault="00275777" w:rsidP="00732C12">
            <w:pPr>
              <w:numPr>
                <w:ilvl w:val="2"/>
                <w:numId w:val="4"/>
              </w:numPr>
              <w:tabs>
                <w:tab w:val="clear" w:pos="2363"/>
                <w:tab w:val="left" w:pos="-3000"/>
                <w:tab w:val="num" w:pos="72"/>
                <w:tab w:val="left" w:pos="252"/>
                <w:tab w:val="num" w:pos="672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практичних уміннях.</w:t>
            </w:r>
          </w:p>
          <w:p w:rsidR="00275777" w:rsidRPr="00732C12" w:rsidRDefault="00275777" w:rsidP="00732C12">
            <w:pPr>
              <w:numPr>
                <w:ilvl w:val="2"/>
                <w:numId w:val="4"/>
              </w:numPr>
              <w:tabs>
                <w:tab w:val="clear" w:pos="2363"/>
                <w:tab w:val="left" w:pos="-3000"/>
                <w:tab w:val="num" w:pos="72"/>
                <w:tab w:val="left" w:pos="252"/>
                <w:tab w:val="num" w:pos="672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уміннях працювати з книгою.</w:t>
            </w:r>
          </w:p>
          <w:p w:rsidR="00275777" w:rsidRPr="00732C12" w:rsidRDefault="00275777" w:rsidP="00732C12">
            <w:pPr>
              <w:numPr>
                <w:ilvl w:val="2"/>
                <w:numId w:val="4"/>
              </w:numPr>
              <w:tabs>
                <w:tab w:val="clear" w:pos="2363"/>
                <w:tab w:val="left" w:pos="-3000"/>
                <w:tab w:val="num" w:pos="72"/>
                <w:tab w:val="left" w:pos="252"/>
                <w:tab w:val="num" w:pos="672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організаційних уміннях.</w:t>
            </w:r>
          </w:p>
        </w:tc>
      </w:tr>
      <w:tr w:rsidR="00275777" w:rsidRPr="00732C12" w:rsidTr="00732C12">
        <w:trPr>
          <w:cantSplit/>
          <w:trHeight w:val="970"/>
          <w:jc w:val="center"/>
        </w:trPr>
        <w:tc>
          <w:tcPr>
            <w:tcW w:w="1545" w:type="pct"/>
            <w:shd w:val="clear" w:color="auto" w:fill="auto"/>
          </w:tcPr>
          <w:p w:rsidR="00743F1C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275777" w:rsidRPr="00732C12" w:rsidRDefault="00743F1C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  <w:r w:rsidR="00275777" w:rsidRPr="00732C12">
              <w:rPr>
                <w:color w:val="000000"/>
                <w:sz w:val="20"/>
                <w:lang w:val="uk-UA"/>
              </w:rPr>
              <w:t>. По методах і засобах навчання.</w:t>
            </w:r>
          </w:p>
        </w:tc>
        <w:tc>
          <w:tcPr>
            <w:tcW w:w="3455" w:type="pct"/>
            <w:shd w:val="clear" w:color="auto" w:fill="auto"/>
          </w:tcPr>
          <w:p w:rsidR="00275777" w:rsidRPr="00732C12" w:rsidRDefault="00223799" w:rsidP="00732C12">
            <w:pPr>
              <w:numPr>
                <w:ilvl w:val="0"/>
                <w:numId w:val="5"/>
              </w:numPr>
              <w:tabs>
                <w:tab w:val="clear" w:pos="360"/>
                <w:tab w:val="left" w:pos="-3000"/>
                <w:tab w:val="num" w:pos="72"/>
                <w:tab w:val="num" w:pos="252"/>
                <w:tab w:val="left" w:pos="507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0;text-align:left;margin-left:174.6pt;margin-top:-18.5pt;width:162pt;height:18pt;z-index:251655680;mso-position-horizontal-relative:text;mso-position-vertical-relative:text" strokecolor="white">
                  <v:textbox>
                    <w:txbxContent>
                      <w:p w:rsidR="00BD39D5" w:rsidRPr="001B462D" w:rsidRDefault="00BD39D5" w:rsidP="001B462D">
                        <w:pPr>
                          <w:jc w:val="right"/>
                          <w:rPr>
                            <w:lang w:val="uk-UA"/>
                          </w:rPr>
                        </w:pPr>
                        <w:r>
                          <w:rPr>
                            <w:lang w:val="uk-UA"/>
                          </w:rPr>
                          <w:t>Продовження табл1.2</w:t>
                        </w:r>
                      </w:p>
                    </w:txbxContent>
                  </v:textbox>
                </v:shape>
              </w:pict>
            </w:r>
            <w:r w:rsidR="00275777" w:rsidRPr="00732C12">
              <w:rPr>
                <w:color w:val="000000"/>
                <w:sz w:val="20"/>
                <w:lang w:val="uk-UA"/>
              </w:rPr>
              <w:t>По методах і методичних прийомах.</w:t>
            </w:r>
          </w:p>
          <w:p w:rsidR="00275777" w:rsidRPr="00732C12" w:rsidRDefault="00275777" w:rsidP="00732C12">
            <w:pPr>
              <w:numPr>
                <w:ilvl w:val="0"/>
                <w:numId w:val="5"/>
              </w:numPr>
              <w:tabs>
                <w:tab w:val="clear" w:pos="360"/>
                <w:tab w:val="left" w:pos="-3000"/>
                <w:tab w:val="num" w:pos="72"/>
                <w:tab w:val="num" w:pos="252"/>
                <w:tab w:val="left" w:pos="507"/>
              </w:tabs>
              <w:spacing w:line="360" w:lineRule="auto"/>
              <w:ind w:left="0" w:firstLine="0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По засобах навчання.</w:t>
            </w:r>
          </w:p>
        </w:tc>
      </w:tr>
    </w:tbl>
    <w:p w:rsidR="00966CBE" w:rsidRPr="00BB675C" w:rsidRDefault="00BD39D5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br w:type="page"/>
      </w:r>
      <w:r w:rsidR="00275777" w:rsidRPr="00BB675C">
        <w:rPr>
          <w:color w:val="000000"/>
          <w:sz w:val="28"/>
          <w:szCs w:val="28"/>
          <w:lang w:val="uk-UA"/>
        </w:rPr>
        <w:t xml:space="preserve">Методичними прийомами при встановленні конкретних </w:t>
      </w:r>
      <w:r w:rsidR="00B52741" w:rsidRPr="00BB675C">
        <w:rPr>
          <w:color w:val="000000"/>
          <w:sz w:val="28"/>
          <w:szCs w:val="28"/>
          <w:lang w:val="uk-UA"/>
        </w:rPr>
        <w:t xml:space="preserve">міжпредметних </w:t>
      </w:r>
      <w:r w:rsidR="00275777" w:rsidRPr="00BB675C">
        <w:rPr>
          <w:color w:val="000000"/>
          <w:sz w:val="28"/>
          <w:szCs w:val="28"/>
          <w:lang w:val="uk-UA"/>
        </w:rPr>
        <w:t>зв'язків можуть бути: нагадування, єдині вимоги, абстрагування, конкретизація, узагальнення, постановка пізнавальних питань.</w:t>
      </w:r>
    </w:p>
    <w:p w:rsidR="005844CD" w:rsidRPr="00BB675C" w:rsidRDefault="005844CD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Далі розглянемо дисципліни і питання, які забезпечують вивчення даної теми (таблиця 1.3).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66CBE" w:rsidRPr="00BB675C" w:rsidRDefault="00283C1F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Таблиця</w:t>
      </w:r>
      <w:r w:rsidR="00966CBE" w:rsidRPr="00BB675C">
        <w:rPr>
          <w:color w:val="000000"/>
          <w:sz w:val="28"/>
          <w:szCs w:val="28"/>
          <w:lang w:val="uk-UA"/>
        </w:rPr>
        <w:t xml:space="preserve"> 1.3 – </w:t>
      </w:r>
      <w:r w:rsidR="00001204" w:rsidRPr="00BB675C">
        <w:rPr>
          <w:color w:val="000000"/>
          <w:sz w:val="28"/>
          <w:szCs w:val="28"/>
          <w:lang w:val="uk-UA"/>
        </w:rPr>
        <w:t>Перелік основних дисциплін і питань, які забезпечують вивчення теми: «Складання плану ліквідації аварій»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3012"/>
        <w:gridCol w:w="6285"/>
      </w:tblGrid>
      <w:tr w:rsidR="00966CBE" w:rsidRPr="00732C12" w:rsidTr="00732C12">
        <w:trPr>
          <w:cantSplit/>
          <w:trHeight w:val="283"/>
          <w:jc w:val="center"/>
        </w:trPr>
        <w:tc>
          <w:tcPr>
            <w:tcW w:w="1620" w:type="pct"/>
            <w:shd w:val="clear" w:color="auto" w:fill="auto"/>
          </w:tcPr>
          <w:p w:rsidR="00966CBE" w:rsidRPr="00732C12" w:rsidRDefault="005844CD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Дисциплі</w:t>
            </w:r>
            <w:r w:rsidR="00966CBE" w:rsidRPr="00732C12">
              <w:rPr>
                <w:color w:val="000000"/>
                <w:sz w:val="20"/>
                <w:lang w:val="uk-UA"/>
              </w:rPr>
              <w:t>на</w:t>
            </w:r>
          </w:p>
        </w:tc>
        <w:tc>
          <w:tcPr>
            <w:tcW w:w="3380" w:type="pct"/>
            <w:shd w:val="clear" w:color="auto" w:fill="auto"/>
          </w:tcPr>
          <w:p w:rsidR="00966CBE" w:rsidRPr="00732C12" w:rsidRDefault="00A2729D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Питання</w:t>
            </w:r>
          </w:p>
        </w:tc>
      </w:tr>
      <w:tr w:rsidR="00966CBE" w:rsidRPr="00732C12" w:rsidTr="00732C12">
        <w:trPr>
          <w:cantSplit/>
          <w:trHeight w:val="786"/>
          <w:jc w:val="center"/>
        </w:trPr>
        <w:tc>
          <w:tcPr>
            <w:tcW w:w="1620" w:type="pct"/>
            <w:shd w:val="clear" w:color="auto" w:fill="auto"/>
          </w:tcPr>
          <w:p w:rsidR="006E4F10" w:rsidRPr="00732C12" w:rsidRDefault="00940E9B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B52741" w:rsidRPr="00732C12">
              <w:rPr>
                <w:color w:val="000000"/>
                <w:sz w:val="20"/>
                <w:lang w:val="uk-UA"/>
              </w:rPr>
              <w:t>.</w:t>
            </w:r>
            <w:r w:rsidR="006E4F10" w:rsidRPr="00732C12">
              <w:rPr>
                <w:color w:val="000000"/>
                <w:sz w:val="20"/>
                <w:lang w:val="uk-UA"/>
              </w:rPr>
              <w:t xml:space="preserve"> </w:t>
            </w:r>
            <w:r w:rsidR="00ED5EA0" w:rsidRPr="00732C12">
              <w:rPr>
                <w:color w:val="000000"/>
                <w:sz w:val="20"/>
                <w:lang w:val="uk-UA"/>
              </w:rPr>
              <w:t>Спецтехнологія</w:t>
            </w:r>
          </w:p>
          <w:p w:rsidR="00966CBE" w:rsidRPr="00732C12" w:rsidRDefault="00966CBE" w:rsidP="00732C12">
            <w:pPr>
              <w:tabs>
                <w:tab w:val="left" w:pos="-3000"/>
                <w:tab w:val="left" w:pos="36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3380" w:type="pct"/>
            <w:shd w:val="clear" w:color="auto" w:fill="auto"/>
          </w:tcPr>
          <w:p w:rsidR="00275777" w:rsidRPr="00732C12" w:rsidRDefault="0027577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966CBE" w:rsidRPr="00732C12" w:rsidRDefault="00374D5B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 Основні поняття спецтехнології.</w:t>
            </w:r>
          </w:p>
        </w:tc>
      </w:tr>
      <w:tr w:rsidR="00966CBE" w:rsidRPr="00732C12" w:rsidTr="00732C12">
        <w:trPr>
          <w:cantSplit/>
          <w:trHeight w:val="876"/>
          <w:jc w:val="center"/>
        </w:trPr>
        <w:tc>
          <w:tcPr>
            <w:tcW w:w="1620" w:type="pct"/>
            <w:shd w:val="clear" w:color="auto" w:fill="auto"/>
          </w:tcPr>
          <w:p w:rsidR="00966CBE" w:rsidRPr="00732C12" w:rsidRDefault="00940E9B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  <w:r w:rsidR="00E7576F" w:rsidRPr="00732C12">
              <w:rPr>
                <w:color w:val="000000"/>
                <w:sz w:val="20"/>
                <w:lang w:val="uk-UA"/>
              </w:rPr>
              <w:t xml:space="preserve">. </w:t>
            </w:r>
            <w:r w:rsidR="00053D8D" w:rsidRPr="00732C12">
              <w:rPr>
                <w:color w:val="000000"/>
                <w:sz w:val="20"/>
                <w:lang w:val="uk-UA"/>
              </w:rPr>
              <w:t>Електромонтажні та електрогазозварювальні роботи</w:t>
            </w:r>
          </w:p>
        </w:tc>
        <w:tc>
          <w:tcPr>
            <w:tcW w:w="3380" w:type="pct"/>
            <w:shd w:val="clear" w:color="auto" w:fill="auto"/>
          </w:tcPr>
          <w:p w:rsidR="00CC38D2" w:rsidRPr="00732C12" w:rsidRDefault="00374D5B" w:rsidP="00732C12">
            <w:pPr>
              <w:tabs>
                <w:tab w:val="left" w:pos="-3000"/>
                <w:tab w:val="num" w:pos="108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 Основні правила ведення електромонтажних та електрогазозварювальних робіт</w:t>
            </w:r>
          </w:p>
        </w:tc>
      </w:tr>
      <w:tr w:rsidR="00966CBE" w:rsidRPr="00732C12" w:rsidTr="00732C12">
        <w:trPr>
          <w:cantSplit/>
          <w:trHeight w:val="656"/>
          <w:jc w:val="center"/>
        </w:trPr>
        <w:tc>
          <w:tcPr>
            <w:tcW w:w="1620" w:type="pct"/>
            <w:shd w:val="clear" w:color="auto" w:fill="auto"/>
          </w:tcPr>
          <w:p w:rsidR="00966CBE" w:rsidRPr="00732C12" w:rsidRDefault="00940E9B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  <w:r w:rsidR="00CC38D2" w:rsidRPr="00732C12">
              <w:rPr>
                <w:color w:val="000000"/>
                <w:sz w:val="20"/>
                <w:lang w:val="uk-UA"/>
              </w:rPr>
              <w:t>. О</w:t>
            </w:r>
            <w:r w:rsidR="00053D8D" w:rsidRPr="00732C12">
              <w:rPr>
                <w:color w:val="000000"/>
                <w:sz w:val="20"/>
                <w:lang w:val="uk-UA"/>
              </w:rPr>
              <w:t>хорона праці</w:t>
            </w:r>
            <w:r w:rsidR="00CC38D2" w:rsidRPr="00732C12">
              <w:rPr>
                <w:color w:val="000000"/>
                <w:sz w:val="20"/>
                <w:lang w:val="uk-UA"/>
              </w:rPr>
              <w:t>.</w:t>
            </w:r>
          </w:p>
        </w:tc>
        <w:tc>
          <w:tcPr>
            <w:tcW w:w="3380" w:type="pct"/>
            <w:shd w:val="clear" w:color="auto" w:fill="auto"/>
          </w:tcPr>
          <w:p w:rsidR="00F10F17" w:rsidRPr="00732C12" w:rsidRDefault="00B551E0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</w:t>
            </w:r>
            <w:r w:rsidR="00F10F17" w:rsidRPr="00732C12">
              <w:rPr>
                <w:color w:val="000000"/>
                <w:sz w:val="20"/>
                <w:lang w:val="uk-UA"/>
              </w:rPr>
              <w:t xml:space="preserve"> Основи психофізіології людини.</w:t>
            </w:r>
          </w:p>
          <w:p w:rsidR="00374D5B" w:rsidRPr="00732C12" w:rsidRDefault="00374D5B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2. Основні правила ведення гірничорятувальних робіт.</w:t>
            </w:r>
          </w:p>
          <w:p w:rsidR="00966CBE" w:rsidRPr="00732C12" w:rsidRDefault="00374D5B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3. Складання плану ліквідації аварій</w:t>
            </w:r>
          </w:p>
        </w:tc>
      </w:tr>
    </w:tbl>
    <w:p w:rsidR="00CC38D2" w:rsidRPr="00BB675C" w:rsidRDefault="00CC38D2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7957DA" w:rsidRPr="00BB675C" w:rsidRDefault="00CC38D2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таблиці 1.4 представлені дисципліни і питання, вивчення яких забезпечує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дана тема.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C38D2" w:rsidRPr="00BB675C" w:rsidRDefault="00CC38D2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Таблиця 1.4 – Перелік дисциплін і питань, вивчення яких забезпечує</w:t>
      </w:r>
      <w:r w:rsidRPr="00BB675C">
        <w:rPr>
          <w:color w:val="000000"/>
          <w:sz w:val="28"/>
          <w:lang w:val="uk-UA"/>
        </w:rPr>
        <w:t xml:space="preserve"> </w:t>
      </w:r>
      <w:r w:rsidR="00BD39D5" w:rsidRPr="00BB675C">
        <w:rPr>
          <w:color w:val="000000"/>
          <w:sz w:val="28"/>
          <w:szCs w:val="28"/>
          <w:lang w:val="uk-UA"/>
        </w:rPr>
        <w:t>дана тема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3442"/>
        <w:gridCol w:w="5855"/>
      </w:tblGrid>
      <w:tr w:rsidR="00966CBE" w:rsidRPr="00732C12" w:rsidTr="00732C12">
        <w:trPr>
          <w:cantSplit/>
          <w:trHeight w:val="269"/>
          <w:jc w:val="center"/>
        </w:trPr>
        <w:tc>
          <w:tcPr>
            <w:tcW w:w="1851" w:type="pct"/>
            <w:shd w:val="clear" w:color="auto" w:fill="auto"/>
          </w:tcPr>
          <w:p w:rsidR="00966CBE" w:rsidRPr="00732C12" w:rsidRDefault="006D109E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Дисциплі</w:t>
            </w:r>
            <w:r w:rsidR="00966CBE" w:rsidRPr="00732C12">
              <w:rPr>
                <w:color w:val="000000"/>
                <w:sz w:val="20"/>
                <w:lang w:val="uk-UA"/>
              </w:rPr>
              <w:t>на</w:t>
            </w:r>
          </w:p>
        </w:tc>
        <w:tc>
          <w:tcPr>
            <w:tcW w:w="3149" w:type="pct"/>
            <w:shd w:val="clear" w:color="auto" w:fill="auto"/>
          </w:tcPr>
          <w:p w:rsidR="00966CBE" w:rsidRPr="00732C12" w:rsidRDefault="006D109E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Тема дисципліни</w:t>
            </w:r>
          </w:p>
        </w:tc>
      </w:tr>
      <w:tr w:rsidR="00966CBE" w:rsidRPr="00732C12" w:rsidTr="00732C12">
        <w:trPr>
          <w:cantSplit/>
          <w:trHeight w:val="763"/>
          <w:jc w:val="center"/>
        </w:trPr>
        <w:tc>
          <w:tcPr>
            <w:tcW w:w="1851" w:type="pct"/>
            <w:shd w:val="clear" w:color="auto" w:fill="auto"/>
          </w:tcPr>
          <w:p w:rsidR="00A2729D" w:rsidRPr="00732C12" w:rsidRDefault="00A2729D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966CBE" w:rsidRPr="00732C12" w:rsidRDefault="00966CBE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 xml:space="preserve">1. </w:t>
            </w:r>
            <w:r w:rsidR="008207B9" w:rsidRPr="00732C12">
              <w:rPr>
                <w:color w:val="000000"/>
                <w:sz w:val="20"/>
                <w:lang w:val="uk-UA"/>
              </w:rPr>
              <w:t>Технологія гірничого виробництва</w:t>
            </w:r>
          </w:p>
        </w:tc>
        <w:tc>
          <w:tcPr>
            <w:tcW w:w="3149" w:type="pct"/>
            <w:shd w:val="clear" w:color="auto" w:fill="auto"/>
          </w:tcPr>
          <w:p w:rsidR="007D48F5" w:rsidRPr="00732C12" w:rsidRDefault="00053D8D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721689" w:rsidRPr="00732C12">
              <w:rPr>
                <w:color w:val="000000"/>
                <w:sz w:val="20"/>
                <w:lang w:val="uk-UA"/>
              </w:rPr>
              <w:t xml:space="preserve">. </w:t>
            </w:r>
            <w:r w:rsidR="00721689" w:rsidRPr="00732C12">
              <w:rPr>
                <w:rStyle w:val="aa"/>
                <w:color w:val="000000"/>
                <w:sz w:val="20"/>
                <w:lang w:val="uk-UA"/>
              </w:rPr>
              <w:t>Забеспечення виходу людей</w:t>
            </w:r>
            <w:r w:rsidR="00940F78" w:rsidRPr="00732C12">
              <w:rPr>
                <w:rStyle w:val="aa"/>
                <w:color w:val="000000"/>
                <w:sz w:val="20"/>
                <w:lang w:val="uk-UA"/>
              </w:rPr>
              <w:t xml:space="preserve"> </w:t>
            </w:r>
            <w:r w:rsidR="00721689" w:rsidRPr="00732C12">
              <w:rPr>
                <w:rStyle w:val="aa"/>
                <w:color w:val="000000"/>
                <w:sz w:val="20"/>
                <w:lang w:val="uk-UA"/>
              </w:rPr>
              <w:t>з виробничого приміщення при пожежі.</w:t>
            </w:r>
          </w:p>
        </w:tc>
      </w:tr>
      <w:tr w:rsidR="00904A41" w:rsidRPr="00732C12" w:rsidTr="00732C12">
        <w:trPr>
          <w:cantSplit/>
          <w:trHeight w:val="534"/>
          <w:jc w:val="center"/>
        </w:trPr>
        <w:tc>
          <w:tcPr>
            <w:tcW w:w="1851" w:type="pct"/>
            <w:shd w:val="clear" w:color="auto" w:fill="auto"/>
          </w:tcPr>
          <w:p w:rsidR="00904A41" w:rsidRPr="00732C12" w:rsidRDefault="00E7576F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  <w:r w:rsidR="00904A41" w:rsidRPr="00732C12">
              <w:rPr>
                <w:color w:val="000000"/>
                <w:sz w:val="20"/>
                <w:lang w:val="uk-UA"/>
              </w:rPr>
              <w:t xml:space="preserve">. </w:t>
            </w:r>
            <w:r w:rsidR="00686972" w:rsidRPr="00732C12">
              <w:rPr>
                <w:color w:val="000000"/>
                <w:sz w:val="20"/>
                <w:lang w:val="uk-UA"/>
              </w:rPr>
              <w:t>Охорона праці.</w:t>
            </w:r>
          </w:p>
        </w:tc>
        <w:tc>
          <w:tcPr>
            <w:tcW w:w="3149" w:type="pct"/>
            <w:shd w:val="clear" w:color="auto" w:fill="auto"/>
          </w:tcPr>
          <w:p w:rsidR="00686972" w:rsidRPr="00732C12" w:rsidRDefault="001B1191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7D48F5" w:rsidRPr="00732C12">
              <w:rPr>
                <w:color w:val="000000"/>
                <w:sz w:val="20"/>
                <w:lang w:val="uk-UA"/>
              </w:rPr>
              <w:t>. Електробезпека на шахті.</w:t>
            </w:r>
            <w:r w:rsidR="00686972" w:rsidRPr="00732C12">
              <w:rPr>
                <w:color w:val="000000"/>
                <w:sz w:val="20"/>
                <w:lang w:val="uk-UA"/>
              </w:rPr>
              <w:t xml:space="preserve"> Загальні вимоги</w:t>
            </w:r>
            <w:r w:rsidRPr="00732C12">
              <w:rPr>
                <w:color w:val="000000"/>
                <w:sz w:val="20"/>
                <w:lang w:val="uk-UA"/>
              </w:rPr>
              <w:t>.</w:t>
            </w:r>
          </w:p>
        </w:tc>
      </w:tr>
      <w:tr w:rsidR="00904A41" w:rsidRPr="00732C12" w:rsidTr="00732C12">
        <w:trPr>
          <w:cantSplit/>
          <w:trHeight w:val="704"/>
          <w:jc w:val="center"/>
        </w:trPr>
        <w:tc>
          <w:tcPr>
            <w:tcW w:w="1851" w:type="pct"/>
            <w:shd w:val="clear" w:color="auto" w:fill="auto"/>
          </w:tcPr>
          <w:p w:rsidR="00904A41" w:rsidRPr="00732C12" w:rsidRDefault="00E7576F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</w:t>
            </w:r>
            <w:r w:rsidR="00904A41" w:rsidRPr="00732C12">
              <w:rPr>
                <w:color w:val="000000"/>
                <w:sz w:val="20"/>
                <w:lang w:val="uk-UA"/>
              </w:rPr>
              <w:t xml:space="preserve">. </w:t>
            </w:r>
            <w:r w:rsidR="00686972" w:rsidRPr="00732C12">
              <w:rPr>
                <w:color w:val="000000"/>
                <w:sz w:val="20"/>
                <w:lang w:val="uk-UA"/>
              </w:rPr>
              <w:t>Спорудження гірничих виробок</w:t>
            </w:r>
          </w:p>
        </w:tc>
        <w:tc>
          <w:tcPr>
            <w:tcW w:w="3149" w:type="pct"/>
            <w:shd w:val="clear" w:color="auto" w:fill="auto"/>
          </w:tcPr>
          <w:p w:rsidR="003016EA" w:rsidRPr="00732C12" w:rsidRDefault="00904A41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3016EA" w:rsidRPr="00732C12">
              <w:rPr>
                <w:color w:val="000000"/>
                <w:sz w:val="20"/>
                <w:lang w:val="uk-UA"/>
              </w:rPr>
              <w:t>.</w:t>
            </w:r>
            <w:r w:rsidR="00721689" w:rsidRPr="00732C12">
              <w:rPr>
                <w:color w:val="000000"/>
                <w:sz w:val="20"/>
                <w:lang w:val="uk-UA"/>
              </w:rPr>
              <w:t xml:space="preserve"> </w:t>
            </w:r>
            <w:r w:rsidR="00636E5E" w:rsidRPr="00732C12">
              <w:rPr>
                <w:color w:val="000000"/>
                <w:sz w:val="20"/>
                <w:lang w:val="uk-UA" w:eastAsia="uk-UA"/>
              </w:rPr>
              <w:t xml:space="preserve">Протиаварійні засоби </w:t>
            </w:r>
            <w:r w:rsidR="00636E5E" w:rsidRPr="00732C12">
              <w:rPr>
                <w:color w:val="000000"/>
                <w:sz w:val="20"/>
                <w:lang w:val="uk-UA"/>
              </w:rPr>
              <w:t>в гірничих виробках.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2. Протиаварійний захист на шахті.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3. Попередження та гасіння пожеж на шахті.</w:t>
            </w:r>
          </w:p>
          <w:p w:rsidR="00636E5E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4. Основні правила ведення гірничорятувальних робіт</w:t>
            </w:r>
          </w:p>
        </w:tc>
      </w:tr>
    </w:tbl>
    <w:p w:rsidR="00BD39D5" w:rsidRPr="00BB675C" w:rsidRDefault="00BD39D5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12072B" w:rsidRPr="00BB675C" w:rsidRDefault="00BD39D5" w:rsidP="00BD39D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br w:type="page"/>
      </w:r>
      <w:r w:rsidR="0012072B" w:rsidRPr="00BB675C">
        <w:rPr>
          <w:b/>
          <w:color w:val="000000"/>
          <w:sz w:val="28"/>
          <w:szCs w:val="28"/>
          <w:lang w:val="uk-UA"/>
        </w:rPr>
        <w:t>1.5 Розробка фрагм</w:t>
      </w:r>
      <w:r w:rsidRPr="00BB675C">
        <w:rPr>
          <w:b/>
          <w:color w:val="000000"/>
          <w:sz w:val="28"/>
          <w:szCs w:val="28"/>
          <w:lang w:val="uk-UA"/>
        </w:rPr>
        <w:t>ента поурочно-тематичного плану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12072B" w:rsidRPr="00BB675C" w:rsidRDefault="0012072B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Основним плануючим документом для вивчення теми служить </w:t>
      </w:r>
      <w:r w:rsidRPr="00BB675C">
        <w:rPr>
          <w:b/>
          <w:color w:val="000000"/>
          <w:sz w:val="28"/>
          <w:szCs w:val="28"/>
          <w:lang w:val="uk-UA"/>
        </w:rPr>
        <w:t>поурочно-тематичний</w:t>
      </w:r>
      <w:r w:rsidRPr="00BB675C">
        <w:rPr>
          <w:b/>
          <w:color w:val="000000"/>
          <w:sz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план.</w:t>
      </w:r>
      <w:r w:rsidRPr="00BB675C">
        <w:rPr>
          <w:color w:val="000000"/>
          <w:sz w:val="28"/>
          <w:szCs w:val="28"/>
          <w:lang w:val="uk-UA"/>
        </w:rPr>
        <w:t xml:space="preserve"> Урочно-тематичне планування занять застосовується у всіх училищах. В поурочно-тематичному плані система уроків фіксується так: указуються номери уроків по темі, кількість годинника на їх проведення, теми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уроків і короткий їх зміст, мета уроку.</w:t>
      </w:r>
    </w:p>
    <w:p w:rsidR="00940F78" w:rsidRPr="00BB675C" w:rsidRDefault="0012072B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lang w:val="uk-UA"/>
        </w:rPr>
        <w:t>Тема уроку</w:t>
      </w:r>
      <w:r w:rsidRPr="00BB675C">
        <w:rPr>
          <w:color w:val="000000"/>
          <w:sz w:val="28"/>
          <w:lang w:val="uk-UA"/>
        </w:rPr>
        <w:t xml:space="preserve"> – це його головна думка; </w:t>
      </w:r>
      <w:r w:rsidRPr="00BB675C">
        <w:rPr>
          <w:b/>
          <w:color w:val="000000"/>
          <w:sz w:val="28"/>
          <w:lang w:val="uk-UA"/>
        </w:rPr>
        <w:t>зміст</w:t>
      </w:r>
      <w:r w:rsidRPr="00BB675C">
        <w:rPr>
          <w:color w:val="000000"/>
          <w:sz w:val="28"/>
          <w:lang w:val="uk-UA"/>
        </w:rPr>
        <w:t xml:space="preserve"> – основні питання, що виражають </w:t>
      </w:r>
      <w:r w:rsidRPr="00BB675C">
        <w:rPr>
          <w:color w:val="000000"/>
          <w:sz w:val="28"/>
          <w:szCs w:val="28"/>
          <w:lang w:val="uk-UA"/>
        </w:rPr>
        <w:t>єство учбового матеріалу.</w:t>
      </w:r>
    </w:p>
    <w:p w:rsidR="0012072B" w:rsidRPr="00BB675C" w:rsidRDefault="0012072B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Мета</w:t>
      </w:r>
      <w:r w:rsidR="00940F78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уроків при підготовці до теми намічається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орієнтовно.</w:t>
      </w:r>
    </w:p>
    <w:p w:rsidR="0012072B" w:rsidRPr="00BB675C" w:rsidRDefault="0012072B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поурочно-тематичному плані фіксуються основні об'єкти матеріально-технічного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оснащення по кожному уроку. Він є, як правило, довготривалим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документом, розрахованим на 4</w:t>
      </w:r>
      <w:r w:rsidR="00940F78" w:rsidRPr="00BB675C">
        <w:rPr>
          <w:color w:val="000000"/>
          <w:sz w:val="28"/>
          <w:szCs w:val="28"/>
          <w:lang w:val="uk-UA"/>
        </w:rPr>
        <w:t>–5</w:t>
      </w:r>
      <w:r w:rsidRPr="00BB675C">
        <w:rPr>
          <w:color w:val="000000"/>
          <w:sz w:val="28"/>
          <w:szCs w:val="28"/>
          <w:lang w:val="uk-UA"/>
        </w:rPr>
        <w:t xml:space="preserve"> років.</w:t>
      </w:r>
    </w:p>
    <w:p w:rsidR="0012072B" w:rsidRPr="00BB675C" w:rsidRDefault="0012072B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 xml:space="preserve">Іноді в поурочно-тематичному плані фіксуються і інші підготовчі </w:t>
      </w:r>
      <w:r w:rsidRPr="00BB675C">
        <w:rPr>
          <w:color w:val="000000"/>
          <w:sz w:val="28"/>
          <w:szCs w:val="28"/>
          <w:lang w:val="uk-UA"/>
        </w:rPr>
        <w:t>елементи організації:</w:t>
      </w:r>
    </w:p>
    <w:p w:rsidR="0012072B" w:rsidRPr="00BB675C" w:rsidRDefault="0012072B" w:rsidP="00940F78">
      <w:pPr>
        <w:numPr>
          <w:ilvl w:val="0"/>
          <w:numId w:val="23"/>
        </w:numPr>
        <w:tabs>
          <w:tab w:val="clear" w:pos="1740"/>
          <w:tab w:val="left" w:pos="-300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позакласні заходи;</w:t>
      </w:r>
    </w:p>
    <w:p w:rsidR="0012072B" w:rsidRPr="00BB675C" w:rsidRDefault="0012072B" w:rsidP="00940F78">
      <w:pPr>
        <w:numPr>
          <w:ilvl w:val="0"/>
          <w:numId w:val="23"/>
        </w:numPr>
        <w:tabs>
          <w:tab w:val="clear" w:pos="1740"/>
          <w:tab w:val="left" w:pos="3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 xml:space="preserve">види </w:t>
      </w:r>
      <w:r w:rsidR="003C599B" w:rsidRPr="00BB675C">
        <w:rPr>
          <w:color w:val="000000"/>
          <w:sz w:val="28"/>
          <w:lang w:val="uk-UA"/>
        </w:rPr>
        <w:t>круж</w:t>
      </w:r>
      <w:r w:rsidRPr="00BB675C">
        <w:rPr>
          <w:color w:val="000000"/>
          <w:sz w:val="28"/>
          <w:lang w:val="uk-UA"/>
        </w:rPr>
        <w:t>ків роботи по предмету;</w:t>
      </w:r>
    </w:p>
    <w:p w:rsidR="0012072B" w:rsidRPr="00BB675C" w:rsidRDefault="0012072B" w:rsidP="00940F78">
      <w:pPr>
        <w:numPr>
          <w:ilvl w:val="0"/>
          <w:numId w:val="23"/>
        </w:numPr>
        <w:tabs>
          <w:tab w:val="clear" w:pos="1740"/>
          <w:tab w:val="left" w:pos="3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завдання що вчаться по виготовленню учбово-наочних</w:t>
      </w:r>
      <w:r w:rsidR="003C599B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посібників.</w:t>
      </w:r>
    </w:p>
    <w:p w:rsidR="0012072B" w:rsidRPr="00BB675C" w:rsidRDefault="0012072B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Досвід показує, що застосування поурочно-тематичного планування забезпечує більш високу </w:t>
      </w:r>
      <w:r w:rsidR="00CF52D1" w:rsidRPr="00BB675C">
        <w:rPr>
          <w:color w:val="000000"/>
          <w:sz w:val="28"/>
          <w:szCs w:val="28"/>
          <w:lang w:val="uk-UA"/>
        </w:rPr>
        <w:t xml:space="preserve">якість учбово-виховного процесу </w:t>
      </w:r>
      <w:r w:rsidR="00A2729D" w:rsidRPr="00BB675C">
        <w:rPr>
          <w:color w:val="000000"/>
          <w:sz w:val="28"/>
          <w:szCs w:val="28"/>
          <w:lang w:val="uk-UA"/>
        </w:rPr>
        <w:t>[1</w:t>
      </w:r>
      <w:r w:rsidR="00940F78" w:rsidRPr="00BB675C">
        <w:rPr>
          <w:color w:val="000000"/>
          <w:sz w:val="28"/>
          <w:szCs w:val="28"/>
          <w:lang w:val="uk-UA"/>
        </w:rPr>
        <w:t>; 4</w:t>
      </w:r>
      <w:r w:rsidR="00A2729D" w:rsidRPr="00BB675C">
        <w:rPr>
          <w:color w:val="000000"/>
          <w:sz w:val="28"/>
          <w:szCs w:val="28"/>
          <w:lang w:val="uk-UA"/>
        </w:rPr>
        <w:t>]</w:t>
      </w:r>
      <w:r w:rsidR="00CF52D1" w:rsidRPr="00BB675C">
        <w:rPr>
          <w:color w:val="000000"/>
          <w:sz w:val="28"/>
          <w:szCs w:val="28"/>
          <w:lang w:val="uk-UA"/>
        </w:rPr>
        <w:t>.</w:t>
      </w:r>
    </w:p>
    <w:p w:rsidR="00C85D0F" w:rsidRPr="00BB675C" w:rsidRDefault="003016EA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т</w:t>
      </w:r>
      <w:r w:rsidR="00C85D0F" w:rsidRPr="00BB675C">
        <w:rPr>
          <w:color w:val="000000"/>
          <w:sz w:val="28"/>
          <w:szCs w:val="28"/>
          <w:lang w:val="uk-UA"/>
        </w:rPr>
        <w:t>аблиц</w:t>
      </w:r>
      <w:r w:rsidRPr="00BB675C">
        <w:rPr>
          <w:color w:val="000000"/>
          <w:sz w:val="28"/>
          <w:szCs w:val="28"/>
          <w:lang w:val="uk-UA"/>
        </w:rPr>
        <w:t>і</w:t>
      </w:r>
      <w:r w:rsidR="00CF52D1" w:rsidRPr="00BB675C">
        <w:rPr>
          <w:color w:val="000000"/>
          <w:sz w:val="28"/>
          <w:szCs w:val="28"/>
          <w:lang w:val="uk-UA"/>
        </w:rPr>
        <w:t xml:space="preserve"> 1.5 </w:t>
      </w:r>
      <w:r w:rsidRPr="00BB675C">
        <w:rPr>
          <w:color w:val="000000"/>
          <w:sz w:val="28"/>
          <w:szCs w:val="28"/>
          <w:lang w:val="uk-UA"/>
        </w:rPr>
        <w:t>представлен</w:t>
      </w:r>
      <w:r w:rsidR="00CF52D1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</w:t>
      </w:r>
      <w:r w:rsidR="00C85D0F" w:rsidRPr="00BB675C">
        <w:rPr>
          <w:color w:val="000000"/>
          <w:sz w:val="28"/>
          <w:szCs w:val="28"/>
          <w:lang w:val="uk-UA"/>
        </w:rPr>
        <w:t>оурочно-тематичний план вивчення дисципліни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«</w:t>
      </w:r>
      <w:r w:rsidR="00C85D0F" w:rsidRPr="00BB675C">
        <w:rPr>
          <w:color w:val="000000"/>
          <w:sz w:val="28"/>
          <w:szCs w:val="28"/>
          <w:lang w:val="uk-UA"/>
        </w:rPr>
        <w:t>Охорона праці</w:t>
      </w:r>
      <w:r w:rsidRPr="00BB675C">
        <w:rPr>
          <w:color w:val="000000"/>
          <w:sz w:val="28"/>
          <w:szCs w:val="28"/>
          <w:lang w:val="uk-UA"/>
        </w:rPr>
        <w:t>»</w:t>
      </w:r>
    </w:p>
    <w:p w:rsidR="00B31E28" w:rsidRPr="00BB675C" w:rsidRDefault="00966CBE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Тема: «</w:t>
      </w:r>
      <w:r w:rsidR="003D1ED9" w:rsidRPr="00BB675C">
        <w:rPr>
          <w:color w:val="000000"/>
          <w:sz w:val="28"/>
          <w:lang w:val="uk-UA"/>
        </w:rPr>
        <w:t>Складання плану ліквідації аварій</w:t>
      </w:r>
      <w:r w:rsidRPr="00BB675C">
        <w:rPr>
          <w:color w:val="000000"/>
          <w:sz w:val="28"/>
          <w:szCs w:val="28"/>
          <w:lang w:val="uk-UA"/>
        </w:rPr>
        <w:t>».</w:t>
      </w:r>
    </w:p>
    <w:p w:rsidR="00C85D0F" w:rsidRPr="00BB675C" w:rsidRDefault="0012072B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Кількість годин на дисципліну – </w:t>
      </w:r>
      <w:r w:rsidR="002C6A4B" w:rsidRPr="00BB675C">
        <w:rPr>
          <w:color w:val="000000"/>
          <w:sz w:val="28"/>
          <w:szCs w:val="28"/>
          <w:lang w:val="uk-UA"/>
        </w:rPr>
        <w:t>8</w:t>
      </w:r>
      <w:r w:rsidRPr="00BB675C">
        <w:rPr>
          <w:color w:val="000000"/>
          <w:sz w:val="28"/>
          <w:szCs w:val="28"/>
          <w:lang w:val="uk-UA"/>
        </w:rPr>
        <w:t xml:space="preserve"> години</w:t>
      </w:r>
      <w:r w:rsidR="00B31E28" w:rsidRPr="00BB675C">
        <w:rPr>
          <w:color w:val="000000"/>
          <w:sz w:val="28"/>
          <w:szCs w:val="28"/>
          <w:lang w:val="uk-UA"/>
        </w:rPr>
        <w:t>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F10F17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br w:type="page"/>
      </w:r>
      <w:r w:rsidR="00F10F17" w:rsidRPr="00BB675C">
        <w:rPr>
          <w:color w:val="000000"/>
          <w:sz w:val="28"/>
          <w:szCs w:val="28"/>
          <w:lang w:val="uk-UA"/>
        </w:rPr>
        <w:t>Таблиця 1.5 «Поурочно-тематичний план вивчення дисципліни «Охорона праці»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92"/>
        <w:gridCol w:w="1969"/>
        <w:gridCol w:w="1936"/>
        <w:gridCol w:w="2003"/>
        <w:gridCol w:w="1415"/>
        <w:gridCol w:w="1382"/>
      </w:tblGrid>
      <w:tr w:rsidR="00BD39D5" w:rsidRPr="00732C12" w:rsidTr="00732C12">
        <w:trPr>
          <w:cantSplit/>
          <w:trHeight w:val="1316"/>
          <w:jc w:val="center"/>
        </w:trPr>
        <w:tc>
          <w:tcPr>
            <w:tcW w:w="318" w:type="pct"/>
            <w:shd w:val="clear" w:color="auto" w:fill="auto"/>
            <w:textDirection w:val="btLr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№ урока</w:t>
            </w:r>
          </w:p>
        </w:tc>
        <w:tc>
          <w:tcPr>
            <w:tcW w:w="1059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Тема і короткий зміст матеріалу</w:t>
            </w:r>
          </w:p>
        </w:tc>
        <w:tc>
          <w:tcPr>
            <w:tcW w:w="1041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Мета уроку</w:t>
            </w:r>
          </w:p>
        </w:tc>
        <w:tc>
          <w:tcPr>
            <w:tcW w:w="1077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Методична характеристика і особливості проведення уроку</w:t>
            </w:r>
          </w:p>
        </w:tc>
        <w:tc>
          <w:tcPr>
            <w:tcW w:w="761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Види контролю</w:t>
            </w:r>
          </w:p>
        </w:tc>
        <w:tc>
          <w:tcPr>
            <w:tcW w:w="743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Учбово-матеріальне оснащення</w:t>
            </w:r>
          </w:p>
        </w:tc>
      </w:tr>
      <w:tr w:rsidR="00BD39D5" w:rsidRPr="00732C12" w:rsidTr="00732C12">
        <w:trPr>
          <w:cantSplit/>
          <w:trHeight w:val="3369"/>
          <w:jc w:val="center"/>
        </w:trPr>
        <w:tc>
          <w:tcPr>
            <w:tcW w:w="318" w:type="pct"/>
            <w:shd w:val="clear" w:color="auto" w:fill="auto"/>
            <w:textDirection w:val="btLr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 xml:space="preserve">Урок 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№1</w:t>
            </w:r>
          </w:p>
        </w:tc>
        <w:tc>
          <w:tcPr>
            <w:tcW w:w="1059" w:type="pct"/>
            <w:shd w:val="clear" w:color="auto" w:fill="auto"/>
          </w:tcPr>
          <w:p w:rsidR="001B18D3" w:rsidRPr="00732C12" w:rsidRDefault="001B18D3" w:rsidP="00732C12">
            <w:pPr>
              <w:tabs>
                <w:tab w:val="left" w:pos="-3000"/>
                <w:tab w:val="left" w:pos="132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Гірничорятувальна справа, її основи</w:t>
            </w:r>
            <w:r w:rsidR="00F313FA" w:rsidRPr="00732C12">
              <w:rPr>
                <w:color w:val="000000"/>
                <w:sz w:val="20"/>
                <w:lang w:val="uk-UA"/>
              </w:rPr>
              <w:t>:</w:t>
            </w:r>
          </w:p>
          <w:p w:rsidR="001B18D3" w:rsidRPr="00732C12" w:rsidRDefault="00F313FA" w:rsidP="00732C12">
            <w:pPr>
              <w:tabs>
                <w:tab w:val="left" w:pos="-3000"/>
                <w:tab w:val="left" w:pos="132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 Підземні аварії та гірничорятувальна справа</w:t>
            </w:r>
          </w:p>
          <w:p w:rsidR="003016EA" w:rsidRPr="00732C12" w:rsidRDefault="001B18D3" w:rsidP="00732C12">
            <w:pPr>
              <w:tabs>
                <w:tab w:val="left" w:pos="-3000"/>
                <w:tab w:val="left" w:pos="132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 xml:space="preserve">2. </w:t>
            </w:r>
            <w:r w:rsidR="00623EB6" w:rsidRPr="00732C12">
              <w:rPr>
                <w:color w:val="000000"/>
                <w:sz w:val="20"/>
                <w:lang w:val="uk-UA"/>
              </w:rPr>
              <w:t>Основні правила проведення гірничорятувальних робіт</w:t>
            </w:r>
            <w:r w:rsidR="00F313FA" w:rsidRPr="00732C12">
              <w:rPr>
                <w:color w:val="000000"/>
                <w:sz w:val="20"/>
                <w:lang w:val="uk-UA"/>
              </w:rPr>
              <w:t>.</w:t>
            </w:r>
          </w:p>
          <w:p w:rsidR="00623EB6" w:rsidRPr="00732C12" w:rsidRDefault="00623EB6" w:rsidP="00732C12">
            <w:pPr>
              <w:tabs>
                <w:tab w:val="left" w:pos="-3000"/>
                <w:tab w:val="left" w:pos="132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1041" w:type="pct"/>
            <w:shd w:val="clear" w:color="auto" w:fill="auto"/>
          </w:tcPr>
          <w:p w:rsidR="00F313FA" w:rsidRPr="00732C12" w:rsidRDefault="003016EA" w:rsidP="00732C12">
            <w:pPr>
              <w:tabs>
                <w:tab w:val="left" w:pos="-3000"/>
                <w:tab w:val="left" w:pos="132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Вивчити основні поняття</w:t>
            </w:r>
            <w:r w:rsidR="00940F78" w:rsidRPr="00732C12">
              <w:rPr>
                <w:color w:val="000000"/>
                <w:sz w:val="20"/>
                <w:lang w:val="uk-UA"/>
              </w:rPr>
              <w:t>,</w:t>
            </w:r>
            <w:r w:rsidRPr="00732C12">
              <w:rPr>
                <w:color w:val="000000"/>
                <w:sz w:val="20"/>
                <w:lang w:val="uk-UA"/>
              </w:rPr>
              <w:t xml:space="preserve"> що характеризують гірничорятувальну справу, виділити основні</w:t>
            </w:r>
            <w:r w:rsidR="00940F78" w:rsidRPr="00732C12">
              <w:rPr>
                <w:color w:val="000000"/>
                <w:sz w:val="20"/>
                <w:lang w:val="uk-UA"/>
              </w:rPr>
              <w:t xml:space="preserve"> </w:t>
            </w:r>
            <w:r w:rsidR="00F313FA" w:rsidRPr="00732C12">
              <w:rPr>
                <w:color w:val="000000"/>
                <w:sz w:val="20"/>
                <w:lang w:val="uk-UA"/>
              </w:rPr>
              <w:t>правила проведення гірничорятувальних робіт.</w:t>
            </w:r>
          </w:p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Розвинути пам'ять, мислення, активність, посидючість.</w:t>
            </w:r>
          </w:p>
        </w:tc>
        <w:tc>
          <w:tcPr>
            <w:tcW w:w="1077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Урок повідомлення нових знань:</w:t>
            </w:r>
          </w:p>
          <w:p w:rsidR="003016EA" w:rsidRPr="00732C12" w:rsidRDefault="003016EA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1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Ор</w:t>
            </w:r>
            <w:r w:rsidRPr="00732C12">
              <w:rPr>
                <w:color w:val="000000"/>
                <w:sz w:val="20"/>
                <w:lang w:val="uk-UA" w:eastAsia="uk-UA"/>
              </w:rPr>
              <w:t>ганізаційний момент (5 хв.).</w:t>
            </w:r>
          </w:p>
          <w:p w:rsidR="003016EA" w:rsidRPr="00732C12" w:rsidRDefault="003016EA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2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Мо</w:t>
            </w:r>
            <w:r w:rsidRPr="00732C12">
              <w:rPr>
                <w:color w:val="000000"/>
                <w:sz w:val="20"/>
                <w:lang w:val="uk-UA" w:eastAsia="uk-UA"/>
              </w:rPr>
              <w:t>тивація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(5</w:t>
            </w:r>
            <w:r w:rsidRPr="00732C12">
              <w:rPr>
                <w:color w:val="000000"/>
                <w:sz w:val="20"/>
                <w:lang w:val="uk-UA" w:eastAsia="uk-UA"/>
              </w:rPr>
              <w:t xml:space="preserve"> хв.).</w:t>
            </w:r>
          </w:p>
          <w:p w:rsidR="003016EA" w:rsidRPr="00732C12" w:rsidRDefault="003016EA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3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Ак</w:t>
            </w:r>
            <w:r w:rsidRPr="00732C12">
              <w:rPr>
                <w:color w:val="000000"/>
                <w:sz w:val="20"/>
                <w:lang w:val="uk-UA" w:eastAsia="uk-UA"/>
              </w:rPr>
              <w:t>туалізація (10 хв.).</w:t>
            </w:r>
          </w:p>
          <w:p w:rsidR="003016EA" w:rsidRPr="00732C12" w:rsidRDefault="003016EA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4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По</w:t>
            </w:r>
            <w:r w:rsidRPr="00732C12">
              <w:rPr>
                <w:color w:val="000000"/>
                <w:sz w:val="20"/>
                <w:lang w:val="uk-UA" w:eastAsia="uk-UA"/>
              </w:rPr>
              <w:t>від.лекційного матеріалу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(2</w:t>
            </w:r>
            <w:r w:rsidRPr="00732C12">
              <w:rPr>
                <w:color w:val="000000"/>
                <w:sz w:val="20"/>
                <w:lang w:val="uk-UA" w:eastAsia="uk-UA"/>
              </w:rPr>
              <w:t>0 хв.)</w:t>
            </w:r>
          </w:p>
          <w:p w:rsidR="003016EA" w:rsidRPr="00732C12" w:rsidRDefault="003016EA" w:rsidP="00732C12">
            <w:pPr>
              <w:tabs>
                <w:tab w:val="left" w:pos="-3000"/>
                <w:tab w:val="left" w:pos="567"/>
                <w:tab w:val="num" w:pos="72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5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Ви</w:t>
            </w:r>
            <w:r w:rsidRPr="00732C12">
              <w:rPr>
                <w:color w:val="000000"/>
                <w:sz w:val="20"/>
                <w:lang w:val="uk-UA" w:eastAsia="uk-UA"/>
              </w:rPr>
              <w:t>дача д/з. (5 хв.)</w:t>
            </w:r>
            <w:r w:rsidRPr="00732C12">
              <w:rPr>
                <w:color w:val="000000"/>
                <w:sz w:val="20"/>
                <w:lang w:val="uk-UA"/>
              </w:rPr>
              <w:t>.</w:t>
            </w:r>
          </w:p>
        </w:tc>
        <w:tc>
          <w:tcPr>
            <w:tcW w:w="761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Вхідний контроль</w:t>
            </w:r>
          </w:p>
        </w:tc>
        <w:tc>
          <w:tcPr>
            <w:tcW w:w="743" w:type="pct"/>
            <w:shd w:val="clear" w:color="auto" w:fill="auto"/>
          </w:tcPr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Стенди, плакати, дошка, активний роздавальний матеріал.</w:t>
            </w:r>
          </w:p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</w:tr>
      <w:tr w:rsidR="00BD39D5" w:rsidRPr="00732C12" w:rsidTr="00732C12">
        <w:trPr>
          <w:cantSplit/>
          <w:trHeight w:val="3523"/>
          <w:jc w:val="center"/>
        </w:trPr>
        <w:tc>
          <w:tcPr>
            <w:tcW w:w="318" w:type="pct"/>
            <w:shd w:val="clear" w:color="auto" w:fill="auto"/>
            <w:textDirection w:val="btLr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 xml:space="preserve">Урок 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№2</w:t>
            </w:r>
          </w:p>
        </w:tc>
        <w:tc>
          <w:tcPr>
            <w:tcW w:w="1059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  <w:tab w:val="left" w:pos="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Складання</w:t>
            </w:r>
            <w:r w:rsidR="002C6A4B" w:rsidRPr="00732C12">
              <w:rPr>
                <w:color w:val="000000"/>
                <w:sz w:val="20"/>
                <w:lang w:val="uk-UA"/>
              </w:rPr>
              <w:t xml:space="preserve"> оперативної частини</w:t>
            </w:r>
            <w:r w:rsidR="00940F78" w:rsidRPr="00732C12">
              <w:rPr>
                <w:color w:val="000000"/>
                <w:sz w:val="20"/>
                <w:lang w:val="uk-UA"/>
              </w:rPr>
              <w:t xml:space="preserve"> </w:t>
            </w:r>
            <w:r w:rsidRPr="00732C12">
              <w:rPr>
                <w:color w:val="000000"/>
                <w:sz w:val="20"/>
                <w:lang w:val="uk-UA"/>
              </w:rPr>
              <w:t>плану ліквідації аварій:</w:t>
            </w:r>
          </w:p>
          <w:p w:rsidR="003016EA" w:rsidRPr="00732C12" w:rsidRDefault="003016EA" w:rsidP="00732C12">
            <w:pPr>
              <w:tabs>
                <w:tab w:val="left" w:pos="-3000"/>
                <w:tab w:val="left" w:pos="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1. Призначення та зміст плану ліквідації аварій.</w:t>
            </w:r>
          </w:p>
          <w:p w:rsidR="003016EA" w:rsidRPr="00732C12" w:rsidRDefault="003016EA" w:rsidP="00732C12">
            <w:pPr>
              <w:tabs>
                <w:tab w:val="left" w:pos="-3000"/>
                <w:tab w:val="left" w:pos="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</w:t>
            </w:r>
            <w:r w:rsidR="00940F78" w:rsidRPr="00732C12">
              <w:rPr>
                <w:color w:val="000000"/>
                <w:sz w:val="20"/>
                <w:lang w:val="uk-UA"/>
              </w:rPr>
              <w:t>. Оп</w:t>
            </w:r>
            <w:r w:rsidRPr="00732C12">
              <w:rPr>
                <w:color w:val="000000"/>
                <w:sz w:val="20"/>
                <w:lang w:val="uk-UA"/>
              </w:rPr>
              <w:t>еративна частина плану.</w:t>
            </w:r>
          </w:p>
          <w:p w:rsidR="003016EA" w:rsidRPr="00732C12" w:rsidRDefault="003016EA" w:rsidP="00732C12">
            <w:pPr>
              <w:tabs>
                <w:tab w:val="left" w:pos="-3000"/>
                <w:tab w:val="left" w:pos="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3..Основні правила проведення гірничорятувальних робіт</w:t>
            </w:r>
          </w:p>
        </w:tc>
        <w:tc>
          <w:tcPr>
            <w:tcW w:w="1041" w:type="pct"/>
            <w:shd w:val="clear" w:color="auto" w:fill="auto"/>
          </w:tcPr>
          <w:p w:rsidR="00940F78" w:rsidRPr="00732C12" w:rsidRDefault="003016EA" w:rsidP="00732C12">
            <w:pPr>
              <w:tabs>
                <w:tab w:val="left" w:pos="1332"/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/>
              </w:rPr>
              <w:t>Вивчити правила проведення гірничорятувальних робіт, визначити призначення плану ліквідації аварій.</w:t>
            </w:r>
          </w:p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Виховати дисципліну, дбайливе відношення до майбутньої професії. Розвинути уважність, мислення, зосередженість.</w:t>
            </w:r>
          </w:p>
        </w:tc>
        <w:tc>
          <w:tcPr>
            <w:tcW w:w="1077" w:type="pct"/>
            <w:shd w:val="clear" w:color="auto" w:fill="auto"/>
          </w:tcPr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Комбінований урок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</w:t>
            </w:r>
            <w:r w:rsidR="00940F78" w:rsidRPr="00732C12">
              <w:rPr>
                <w:color w:val="000000"/>
                <w:sz w:val="20"/>
                <w:lang w:val="uk-UA"/>
              </w:rPr>
              <w:t>. Ор</w:t>
            </w:r>
            <w:r w:rsidRPr="00732C12">
              <w:rPr>
                <w:color w:val="000000"/>
                <w:sz w:val="20"/>
                <w:lang w:val="uk-UA"/>
              </w:rPr>
              <w:t>ганізаційний момент (</w:t>
            </w:r>
            <w:r w:rsidR="00940F78" w:rsidRPr="00732C12">
              <w:rPr>
                <w:color w:val="000000"/>
                <w:sz w:val="20"/>
                <w:lang w:val="uk-UA"/>
              </w:rPr>
              <w:t>3 хв</w:t>
            </w:r>
            <w:r w:rsidRPr="00732C12">
              <w:rPr>
                <w:color w:val="000000"/>
                <w:sz w:val="20"/>
                <w:lang w:val="uk-UA"/>
              </w:rPr>
              <w:t>.)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2. Мотивація (</w:t>
            </w:r>
            <w:r w:rsidR="00940F78" w:rsidRPr="00732C12">
              <w:rPr>
                <w:color w:val="000000"/>
                <w:sz w:val="20"/>
                <w:lang w:val="uk-UA"/>
              </w:rPr>
              <w:t>5 хв</w:t>
            </w:r>
            <w:r w:rsidRPr="00732C12">
              <w:rPr>
                <w:color w:val="000000"/>
                <w:sz w:val="20"/>
                <w:lang w:val="uk-UA"/>
              </w:rPr>
              <w:t>)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/>
              </w:rPr>
              <w:t xml:space="preserve">3. </w:t>
            </w:r>
            <w:r w:rsidRPr="00732C12">
              <w:rPr>
                <w:color w:val="000000"/>
                <w:sz w:val="20"/>
                <w:lang w:val="uk-UA" w:eastAsia="uk-UA"/>
              </w:rPr>
              <w:t>Актуалізація знань (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7 хв</w:t>
            </w:r>
            <w:r w:rsidRPr="00732C12">
              <w:rPr>
                <w:color w:val="000000"/>
                <w:sz w:val="20"/>
                <w:lang w:val="uk-UA" w:eastAsia="uk-UA"/>
              </w:rPr>
              <w:t>). 4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По</w:t>
            </w:r>
            <w:r w:rsidRPr="00732C12">
              <w:rPr>
                <w:color w:val="000000"/>
                <w:sz w:val="20"/>
                <w:lang w:val="uk-UA" w:eastAsia="uk-UA"/>
              </w:rPr>
              <w:t>відомлення нових знань (40 хв.).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 xml:space="preserve">5. Закріплення матеріалу </w:t>
            </w:r>
            <w:r w:rsidR="002C6A4B" w:rsidRPr="00732C12">
              <w:rPr>
                <w:color w:val="000000"/>
                <w:sz w:val="20"/>
                <w:lang w:val="uk-UA" w:eastAsia="uk-UA"/>
              </w:rPr>
              <w:t xml:space="preserve">шляхом виконання 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практ. д</w:t>
            </w:r>
            <w:r w:rsidR="002C6A4B" w:rsidRPr="00732C12">
              <w:rPr>
                <w:color w:val="000000"/>
                <w:sz w:val="20"/>
                <w:lang w:val="uk-UA" w:eastAsia="uk-UA"/>
              </w:rPr>
              <w:t>і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й (25–3</w:t>
            </w:r>
            <w:r w:rsidRPr="00732C12">
              <w:rPr>
                <w:color w:val="000000"/>
                <w:sz w:val="20"/>
                <w:lang w:val="uk-UA" w:eastAsia="uk-UA"/>
              </w:rPr>
              <w:t>0 хв.)</w:t>
            </w:r>
          </w:p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6. Видача д\з (5 хв.)</w:t>
            </w:r>
            <w:r w:rsidR="00F313FA" w:rsidRPr="00732C12">
              <w:rPr>
                <w:color w:val="000000"/>
                <w:sz w:val="20"/>
                <w:lang w:val="uk-UA" w:eastAsia="uk-UA"/>
              </w:rPr>
              <w:t>.</w:t>
            </w:r>
          </w:p>
        </w:tc>
        <w:tc>
          <w:tcPr>
            <w:tcW w:w="761" w:type="pct"/>
            <w:shd w:val="clear" w:color="auto" w:fill="auto"/>
          </w:tcPr>
          <w:p w:rsidR="003016EA" w:rsidRPr="00732C12" w:rsidRDefault="003016EA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Вхідний контроль, фронтальне опитування, індивідуальне опитування</w:t>
            </w:r>
          </w:p>
        </w:tc>
        <w:tc>
          <w:tcPr>
            <w:tcW w:w="743" w:type="pct"/>
            <w:shd w:val="clear" w:color="auto" w:fill="auto"/>
          </w:tcPr>
          <w:p w:rsidR="003016EA" w:rsidRPr="00732C12" w:rsidRDefault="003016E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Дошка, індивідуальні завдання.</w:t>
            </w:r>
          </w:p>
        </w:tc>
      </w:tr>
    </w:tbl>
    <w:p w:rsidR="00B31E28" w:rsidRPr="00BB675C" w:rsidRDefault="00B31E28" w:rsidP="00940F78">
      <w:pPr>
        <w:tabs>
          <w:tab w:val="left" w:pos="666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577"/>
        <w:gridCol w:w="1658"/>
        <w:gridCol w:w="1687"/>
        <w:gridCol w:w="2130"/>
        <w:gridCol w:w="1990"/>
        <w:gridCol w:w="1255"/>
      </w:tblGrid>
      <w:tr w:rsidR="00966CBE" w:rsidRPr="00732C12" w:rsidTr="00732C12">
        <w:trPr>
          <w:cantSplit/>
          <w:trHeight w:val="1794"/>
          <w:jc w:val="center"/>
        </w:trPr>
        <w:tc>
          <w:tcPr>
            <w:tcW w:w="283" w:type="pct"/>
            <w:shd w:val="clear" w:color="auto" w:fill="auto"/>
            <w:textDirection w:val="btLr"/>
          </w:tcPr>
          <w:p w:rsidR="00966CBE" w:rsidRPr="00732C12" w:rsidRDefault="00F313FA" w:rsidP="00732C12">
            <w:pPr>
              <w:tabs>
                <w:tab w:val="left" w:pos="-3000"/>
              </w:tabs>
              <w:spacing w:line="360" w:lineRule="auto"/>
              <w:jc w:val="both"/>
              <w:rPr>
                <w:b/>
                <w:color w:val="000000"/>
                <w:sz w:val="20"/>
                <w:lang w:val="uk-UA"/>
              </w:rPr>
            </w:pPr>
            <w:r w:rsidRPr="00732C12">
              <w:rPr>
                <w:b/>
                <w:color w:val="000000"/>
                <w:sz w:val="20"/>
                <w:lang w:val="uk-UA"/>
              </w:rPr>
              <w:t xml:space="preserve">Урок </w:t>
            </w:r>
            <w:r w:rsidR="00940F78" w:rsidRPr="00732C12">
              <w:rPr>
                <w:b/>
                <w:color w:val="000000"/>
                <w:sz w:val="20"/>
                <w:lang w:val="uk-UA"/>
              </w:rPr>
              <w:t>№3</w:t>
            </w:r>
          </w:p>
        </w:tc>
        <w:tc>
          <w:tcPr>
            <w:tcW w:w="905" w:type="pct"/>
            <w:shd w:val="clear" w:color="auto" w:fill="auto"/>
          </w:tcPr>
          <w:p w:rsidR="009B48F7" w:rsidRPr="00732C12" w:rsidRDefault="009B48F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9B48F7" w:rsidRPr="00732C12" w:rsidRDefault="00867C33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Контрольне заняття</w:t>
            </w:r>
          </w:p>
        </w:tc>
        <w:tc>
          <w:tcPr>
            <w:tcW w:w="882" w:type="pct"/>
            <w:shd w:val="clear" w:color="auto" w:fill="auto"/>
          </w:tcPr>
          <w:p w:rsidR="009B48F7" w:rsidRPr="00732C12" w:rsidRDefault="009B48F7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</w:p>
          <w:p w:rsidR="00F313FA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Перевірити знання в учнів по минулій темі: «Забезпечення безпечних умов праці у виробничому приміщ</w:t>
            </w:r>
            <w:r w:rsidR="00F313FA" w:rsidRPr="00732C12">
              <w:rPr>
                <w:color w:val="000000"/>
                <w:sz w:val="20"/>
                <w:lang w:val="uk-UA" w:eastAsia="uk-UA"/>
              </w:rPr>
              <w:t>е</w:t>
            </w:r>
            <w:r w:rsidRPr="00732C12">
              <w:rPr>
                <w:color w:val="000000"/>
                <w:sz w:val="20"/>
                <w:lang w:val="uk-UA" w:eastAsia="uk-UA"/>
              </w:rPr>
              <w:t>ні».</w:t>
            </w: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Вихо</w:t>
            </w:r>
            <w:r w:rsidR="00F313FA" w:rsidRPr="00732C12">
              <w:rPr>
                <w:color w:val="000000"/>
                <w:sz w:val="20"/>
                <w:lang w:val="uk-UA" w:eastAsia="uk-UA"/>
              </w:rPr>
              <w:t xml:space="preserve">вати </w:t>
            </w:r>
            <w:r w:rsidRPr="00732C12">
              <w:rPr>
                <w:color w:val="000000"/>
                <w:sz w:val="20"/>
                <w:lang w:val="uk-UA" w:eastAsia="uk-UA"/>
              </w:rPr>
              <w:t>уважність, сумлінність, відповідальність.</w:t>
            </w:r>
          </w:p>
          <w:p w:rsidR="00966CBE" w:rsidRPr="00732C12" w:rsidRDefault="00867C33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Розвинути професійні і пізнавальні інтереси, пам'ять, послідовне та логічне мислення.</w:t>
            </w:r>
          </w:p>
        </w:tc>
        <w:tc>
          <w:tcPr>
            <w:tcW w:w="1159" w:type="pct"/>
            <w:shd w:val="clear" w:color="auto" w:fill="auto"/>
          </w:tcPr>
          <w:p w:rsidR="009B48F7" w:rsidRPr="00732C12" w:rsidRDefault="009B48F7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Урок контролю знань:</w:t>
            </w: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1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Ор</w:t>
            </w:r>
            <w:r w:rsidRPr="00732C12">
              <w:rPr>
                <w:color w:val="000000"/>
                <w:sz w:val="20"/>
                <w:lang w:val="uk-UA" w:eastAsia="uk-UA"/>
              </w:rPr>
              <w:t>ганізаційний момент (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3 хв</w:t>
            </w:r>
            <w:r w:rsidRPr="00732C12">
              <w:rPr>
                <w:color w:val="000000"/>
                <w:sz w:val="20"/>
                <w:lang w:val="uk-UA" w:eastAsia="uk-UA"/>
              </w:rPr>
              <w:t>.).</w:t>
            </w: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2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Вх</w:t>
            </w:r>
            <w:r w:rsidRPr="00732C12">
              <w:rPr>
                <w:color w:val="000000"/>
                <w:sz w:val="20"/>
                <w:lang w:val="uk-UA" w:eastAsia="uk-UA"/>
              </w:rPr>
              <w:t>ідний інструкта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 xml:space="preserve">ж (10 </w:t>
            </w:r>
            <w:r w:rsidRPr="00732C12">
              <w:rPr>
                <w:color w:val="000000"/>
                <w:sz w:val="20"/>
                <w:lang w:val="uk-UA" w:eastAsia="uk-UA"/>
              </w:rPr>
              <w:t>хв.).</w:t>
            </w: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3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Ко</w:t>
            </w:r>
            <w:r w:rsidRPr="00732C12">
              <w:rPr>
                <w:color w:val="000000"/>
                <w:sz w:val="20"/>
                <w:lang w:val="uk-UA" w:eastAsia="uk-UA"/>
              </w:rPr>
              <w:t>нтрольна робот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 xml:space="preserve">а (45 </w:t>
            </w:r>
            <w:r w:rsidRPr="00732C12">
              <w:rPr>
                <w:color w:val="000000"/>
                <w:sz w:val="20"/>
                <w:lang w:val="uk-UA" w:eastAsia="uk-UA"/>
              </w:rPr>
              <w:t>хв.).</w:t>
            </w:r>
          </w:p>
          <w:p w:rsidR="00867C33" w:rsidRPr="00732C12" w:rsidRDefault="00867C33" w:rsidP="00732C12">
            <w:pPr>
              <w:tabs>
                <w:tab w:val="left" w:pos="14180"/>
              </w:tabs>
              <w:spacing w:line="360" w:lineRule="auto"/>
              <w:jc w:val="both"/>
              <w:rPr>
                <w:color w:val="000000"/>
                <w:sz w:val="20"/>
                <w:lang w:val="uk-UA" w:eastAsia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4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>. За</w:t>
            </w:r>
            <w:r w:rsidRPr="00732C12">
              <w:rPr>
                <w:color w:val="000000"/>
                <w:sz w:val="20"/>
                <w:lang w:val="uk-UA" w:eastAsia="uk-UA"/>
              </w:rPr>
              <w:t>вершальний інструкта</w:t>
            </w:r>
            <w:r w:rsidR="00940F78" w:rsidRPr="00732C12">
              <w:rPr>
                <w:color w:val="000000"/>
                <w:sz w:val="20"/>
                <w:lang w:val="uk-UA" w:eastAsia="uk-UA"/>
              </w:rPr>
              <w:t xml:space="preserve">ж (10 </w:t>
            </w:r>
            <w:r w:rsidRPr="00732C12">
              <w:rPr>
                <w:color w:val="000000"/>
                <w:sz w:val="20"/>
                <w:lang w:val="uk-UA" w:eastAsia="uk-UA"/>
              </w:rPr>
              <w:t>хв.).</w:t>
            </w:r>
          </w:p>
          <w:p w:rsidR="00966CBE" w:rsidRPr="00732C12" w:rsidRDefault="00966CBE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</w:tc>
        <w:tc>
          <w:tcPr>
            <w:tcW w:w="1083" w:type="pct"/>
            <w:shd w:val="clear" w:color="auto" w:fill="auto"/>
          </w:tcPr>
          <w:p w:rsidR="00ED1B58" w:rsidRPr="00732C12" w:rsidRDefault="00ED1B58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966CBE" w:rsidRPr="00732C12" w:rsidRDefault="00867C33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>Програмований контроль</w:t>
            </w:r>
          </w:p>
        </w:tc>
        <w:tc>
          <w:tcPr>
            <w:tcW w:w="688" w:type="pct"/>
            <w:shd w:val="clear" w:color="auto" w:fill="auto"/>
          </w:tcPr>
          <w:p w:rsidR="00ED1B58" w:rsidRPr="00732C12" w:rsidRDefault="00ED1B58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</w:p>
          <w:p w:rsidR="00966CBE" w:rsidRPr="00732C12" w:rsidRDefault="00867C33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szCs w:val="22"/>
                <w:lang w:val="uk-UA" w:eastAsia="uk-UA"/>
              </w:rPr>
              <w:t>Картки по варіантах</w:t>
            </w:r>
          </w:p>
        </w:tc>
      </w:tr>
    </w:tbl>
    <w:p w:rsidR="00C858C4" w:rsidRPr="00BB675C" w:rsidRDefault="00C858C4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2729D" w:rsidRPr="00BB675C" w:rsidRDefault="00ED1B58" w:rsidP="00940F78">
      <w:pPr>
        <w:numPr>
          <w:ilvl w:val="1"/>
          <w:numId w:val="7"/>
        </w:numPr>
        <w:tabs>
          <w:tab w:val="clear" w:pos="1680"/>
          <w:tab w:val="left" w:pos="-3000"/>
          <w:tab w:val="num" w:pos="540"/>
        </w:tabs>
        <w:spacing w:line="360" w:lineRule="auto"/>
        <w:ind w:left="0"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Розробка переліку комплексно-методичного забезпечення для вибраної теми</w:t>
      </w:r>
    </w:p>
    <w:p w:rsidR="00BD39D5" w:rsidRPr="00BB675C" w:rsidRDefault="00BD39D5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40144" w:rsidRPr="00BB675C" w:rsidRDefault="002E6760" w:rsidP="00940F78">
      <w:pPr>
        <w:spacing w:line="360" w:lineRule="auto"/>
        <w:ind w:firstLine="709"/>
        <w:jc w:val="both"/>
        <w:rPr>
          <w:color w:val="000000"/>
          <w:sz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Перелік комплексно-методичного забезпечення для вивчення теми </w:t>
      </w:r>
      <w:r w:rsidR="00966CBE" w:rsidRPr="00BB675C">
        <w:rPr>
          <w:color w:val="000000"/>
          <w:sz w:val="28"/>
          <w:szCs w:val="28"/>
          <w:lang w:val="uk-UA"/>
        </w:rPr>
        <w:t>«</w:t>
      </w:r>
      <w:r w:rsidR="00C40144" w:rsidRPr="00BB675C">
        <w:rPr>
          <w:color w:val="000000"/>
          <w:sz w:val="28"/>
          <w:lang w:val="uk-UA" w:eastAsia="uk-UA"/>
        </w:rPr>
        <w:t>Складання плану ліквідації аварій»</w:t>
      </w:r>
    </w:p>
    <w:p w:rsidR="00424181" w:rsidRPr="00BB675C" w:rsidRDefault="00424181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Підручники:</w:t>
      </w:r>
    </w:p>
    <w:p w:rsidR="00424181" w:rsidRPr="00BB675C" w:rsidRDefault="00424181" w:rsidP="00940F78">
      <w:pPr>
        <w:tabs>
          <w:tab w:val="left" w:pos="-3000"/>
          <w:tab w:val="left" w:pos="6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а) </w:t>
      </w:r>
      <w:r w:rsidRPr="00BB675C">
        <w:rPr>
          <w:color w:val="000000"/>
          <w:sz w:val="28"/>
          <w:szCs w:val="28"/>
          <w:lang w:val="uk-UA" w:eastAsia="uk-UA"/>
        </w:rPr>
        <w:t>Охорона праці</w:t>
      </w:r>
      <w:r w:rsidR="001271B0" w:rsidRPr="00BB675C">
        <w:rPr>
          <w:color w:val="000000"/>
          <w:sz w:val="28"/>
          <w:szCs w:val="28"/>
          <w:lang w:val="uk-UA" w:eastAsia="uk-UA"/>
        </w:rPr>
        <w:t xml:space="preserve"> у вугільній промисловості</w:t>
      </w:r>
      <w:r w:rsidRPr="00BB675C">
        <w:rPr>
          <w:color w:val="000000"/>
          <w:sz w:val="28"/>
          <w:szCs w:val="28"/>
          <w:lang w:val="uk-UA" w:eastAsia="uk-UA"/>
        </w:rPr>
        <w:t xml:space="preserve">. </w:t>
      </w:r>
      <w:r w:rsidR="00940F78" w:rsidRPr="00BB675C">
        <w:rPr>
          <w:color w:val="000000"/>
          <w:sz w:val="28"/>
          <w:szCs w:val="28"/>
          <w:lang w:val="uk-UA" w:eastAsia="uk-UA"/>
        </w:rPr>
        <w:t>К.З. Ушаков</w:t>
      </w:r>
      <w:r w:rsidRPr="00BB675C">
        <w:rPr>
          <w:color w:val="000000"/>
          <w:sz w:val="28"/>
          <w:szCs w:val="28"/>
          <w:lang w:val="uk-UA" w:eastAsia="uk-UA"/>
        </w:rPr>
        <w:t>, Б.Ф</w:t>
      </w:r>
      <w:r w:rsidR="00940F78" w:rsidRPr="00BB675C">
        <w:rPr>
          <w:color w:val="000000"/>
          <w:sz w:val="28"/>
          <w:szCs w:val="28"/>
          <w:lang w:val="uk-UA" w:eastAsia="uk-UA"/>
        </w:rPr>
        <w:t>. Ки</w:t>
      </w:r>
      <w:r w:rsidRPr="00BB675C">
        <w:rPr>
          <w:color w:val="000000"/>
          <w:sz w:val="28"/>
          <w:szCs w:val="28"/>
          <w:lang w:val="uk-UA" w:eastAsia="uk-UA"/>
        </w:rPr>
        <w:t>рі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і і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н. </w:t>
      </w:r>
      <w:r w:rsidRPr="00BB675C">
        <w:rPr>
          <w:color w:val="000000"/>
          <w:sz w:val="28"/>
          <w:szCs w:val="28"/>
          <w:lang w:val="uk-UA" w:eastAsia="uk-UA"/>
        </w:rPr>
        <w:t xml:space="preserve">Під. ред. </w:t>
      </w:r>
      <w:r w:rsidR="00940F78" w:rsidRPr="00BB675C">
        <w:rPr>
          <w:color w:val="000000"/>
          <w:sz w:val="28"/>
          <w:szCs w:val="28"/>
          <w:lang w:val="uk-UA" w:eastAsia="uk-UA"/>
        </w:rPr>
        <w:t>К.З. Ушакова</w:t>
      </w:r>
      <w:r w:rsidRPr="00BB675C">
        <w:rPr>
          <w:color w:val="000000"/>
          <w:sz w:val="28"/>
          <w:szCs w:val="28"/>
          <w:lang w:val="uk-UA" w:eastAsia="uk-UA"/>
        </w:rPr>
        <w:t>.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 – </w:t>
      </w:r>
      <w:r w:rsidRPr="00BB675C">
        <w:rPr>
          <w:color w:val="000000"/>
          <w:sz w:val="28"/>
          <w:szCs w:val="28"/>
          <w:lang w:val="uk-UA" w:eastAsia="uk-UA"/>
        </w:rPr>
        <w:t>М.: Нєдра, 1986.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 – </w:t>
      </w:r>
      <w:r w:rsidRPr="00BB675C">
        <w:rPr>
          <w:color w:val="000000"/>
          <w:sz w:val="28"/>
          <w:szCs w:val="28"/>
          <w:lang w:val="uk-UA" w:eastAsia="uk-UA"/>
        </w:rPr>
        <w:t>624 з.</w:t>
      </w:r>
    </w:p>
    <w:p w:rsidR="00424181" w:rsidRPr="00BB675C" w:rsidRDefault="00424181" w:rsidP="00940F78">
      <w:pPr>
        <w:tabs>
          <w:tab w:val="left" w:pos="-3000"/>
          <w:tab w:val="left" w:pos="6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Ви</w:t>
      </w:r>
      <w:r w:rsidR="001271B0" w:rsidRPr="00BB675C">
        <w:rPr>
          <w:color w:val="000000"/>
          <w:sz w:val="28"/>
          <w:lang w:val="uk-UA"/>
        </w:rPr>
        <w:t>кладені</w:t>
      </w:r>
      <w:r w:rsidRPr="00BB675C">
        <w:rPr>
          <w:color w:val="000000"/>
          <w:sz w:val="28"/>
          <w:lang w:val="uk-UA"/>
        </w:rPr>
        <w:t xml:space="preserve"> положення законодавства по охороні праці у вугільній промисловості</w:t>
      </w:r>
      <w:r w:rsidRPr="00BB675C">
        <w:rPr>
          <w:color w:val="000000"/>
          <w:sz w:val="28"/>
          <w:szCs w:val="28"/>
          <w:lang w:val="uk-UA" w:eastAsia="uk-UA"/>
        </w:rPr>
        <w:t>, її меди</w:t>
      </w:r>
      <w:r w:rsidR="00D95516" w:rsidRPr="00BB675C">
        <w:rPr>
          <w:color w:val="000000"/>
          <w:sz w:val="28"/>
          <w:szCs w:val="28"/>
          <w:lang w:val="uk-UA" w:eastAsia="uk-UA"/>
        </w:rPr>
        <w:t>чно-</w:t>
      </w:r>
      <w:r w:rsidRPr="00BB675C">
        <w:rPr>
          <w:color w:val="000000"/>
          <w:sz w:val="28"/>
          <w:szCs w:val="28"/>
          <w:lang w:val="uk-UA" w:eastAsia="uk-UA"/>
        </w:rPr>
        <w:t>біологічні і санітарно-гігієнічні основи, система заходів щодо оздоровлення умов праці в шахтах. Розглянуті основні джерела травматизму в шахтах, освітлені вимоги техніки безпеки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 xml:space="preserve">при проведенні виробок в шахтах та ін. </w:t>
      </w:r>
      <w:r w:rsidR="003C599B" w:rsidRPr="00BB675C">
        <w:rPr>
          <w:color w:val="000000"/>
          <w:sz w:val="28"/>
          <w:szCs w:val="28"/>
          <w:lang w:val="uk-UA" w:eastAsia="uk-UA"/>
        </w:rPr>
        <w:t>гірничих</w:t>
      </w:r>
      <w:r w:rsidRPr="00BB675C">
        <w:rPr>
          <w:color w:val="000000"/>
          <w:sz w:val="28"/>
          <w:szCs w:val="28"/>
          <w:lang w:val="uk-UA" w:eastAsia="uk-UA"/>
        </w:rPr>
        <w:t xml:space="preserve"> робіт. Приведені відомості по аналізу і прогнозуванню безпечних умов праці в шахтах</w:t>
      </w:r>
      <w:r w:rsidR="00940F78" w:rsidRPr="00BB675C">
        <w:rPr>
          <w:color w:val="000000"/>
          <w:sz w:val="28"/>
          <w:szCs w:val="28"/>
          <w:lang w:val="uk-UA" w:eastAsia="uk-UA"/>
        </w:rPr>
        <w:t>,</w:t>
      </w:r>
      <w:r w:rsidRPr="00BB675C">
        <w:rPr>
          <w:color w:val="000000"/>
          <w:sz w:val="28"/>
          <w:szCs w:val="28"/>
          <w:lang w:val="uk-UA" w:eastAsia="uk-UA"/>
        </w:rPr>
        <w:t xml:space="preserve"> соціально – економічним аспектам охорони праці.</w:t>
      </w:r>
    </w:p>
    <w:p w:rsidR="00966CBE" w:rsidRPr="00BB675C" w:rsidRDefault="00424181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В даному підручнику тема розглянута в </w:t>
      </w:r>
      <w:r w:rsidR="001F222A" w:rsidRPr="00BB675C">
        <w:rPr>
          <w:color w:val="000000"/>
          <w:sz w:val="28"/>
          <w:szCs w:val="28"/>
          <w:lang w:val="uk-UA"/>
        </w:rPr>
        <w:t>частині 4</w:t>
      </w:r>
      <w:r w:rsidR="00940F78" w:rsidRPr="00BB675C">
        <w:rPr>
          <w:color w:val="000000"/>
          <w:sz w:val="28"/>
          <w:szCs w:val="28"/>
          <w:lang w:val="uk-UA"/>
        </w:rPr>
        <w:t> «</w:t>
      </w:r>
      <w:r w:rsidR="00C40144" w:rsidRPr="00BB675C">
        <w:rPr>
          <w:color w:val="000000"/>
          <w:sz w:val="28"/>
          <w:szCs w:val="28"/>
          <w:lang w:val="uk-UA"/>
        </w:rPr>
        <w:t>Попередження і ліквідація аварій на шахтах», розділ 24 «Гірничорятувальна справа», підрозділ 24.4 «План ліквідації аварій».</w:t>
      </w:r>
    </w:p>
    <w:p w:rsidR="001F222A" w:rsidRPr="00BB675C" w:rsidRDefault="00966CBE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б) </w:t>
      </w:r>
      <w:r w:rsidR="001F222A" w:rsidRPr="00BB675C">
        <w:rPr>
          <w:color w:val="000000"/>
          <w:sz w:val="28"/>
          <w:szCs w:val="28"/>
          <w:lang w:val="uk-UA" w:eastAsia="uk-UA"/>
        </w:rPr>
        <w:t xml:space="preserve">Хейфіц </w:t>
      </w:r>
      <w:r w:rsidR="00940F78" w:rsidRPr="00BB675C">
        <w:rPr>
          <w:color w:val="000000"/>
          <w:sz w:val="28"/>
          <w:szCs w:val="28"/>
          <w:lang w:val="uk-UA" w:eastAsia="uk-UA"/>
        </w:rPr>
        <w:t>С.Я.</w:t>
      </w:r>
      <w:r w:rsidR="001F222A" w:rsidRPr="00BB675C">
        <w:rPr>
          <w:color w:val="000000"/>
          <w:sz w:val="28"/>
          <w:szCs w:val="28"/>
          <w:lang w:val="uk-UA" w:eastAsia="uk-UA"/>
        </w:rPr>
        <w:t xml:space="preserve">, Балтайтіс </w:t>
      </w:r>
      <w:r w:rsidR="00940F78" w:rsidRPr="00BB675C">
        <w:rPr>
          <w:color w:val="000000"/>
          <w:sz w:val="28"/>
          <w:szCs w:val="28"/>
          <w:lang w:val="uk-UA" w:eastAsia="uk-UA"/>
        </w:rPr>
        <w:t>В.Я. Охорона</w:t>
      </w:r>
      <w:r w:rsidR="001F222A" w:rsidRPr="00BB675C">
        <w:rPr>
          <w:color w:val="000000"/>
          <w:sz w:val="28"/>
          <w:szCs w:val="28"/>
          <w:lang w:val="uk-UA" w:eastAsia="uk-UA"/>
        </w:rPr>
        <w:t xml:space="preserve"> праці і гірничо-рятувальна справа. 2</w:t>
      </w:r>
      <w:r w:rsidR="00940F78" w:rsidRPr="00BB675C">
        <w:rPr>
          <w:color w:val="000000"/>
          <w:sz w:val="28"/>
          <w:szCs w:val="28"/>
          <w:lang w:val="uk-UA" w:eastAsia="uk-UA"/>
        </w:rPr>
        <w:t>-д</w:t>
      </w:r>
      <w:r w:rsidR="001F222A" w:rsidRPr="00BB675C">
        <w:rPr>
          <w:color w:val="000000"/>
          <w:sz w:val="28"/>
          <w:szCs w:val="28"/>
          <w:lang w:val="uk-UA" w:eastAsia="uk-UA"/>
        </w:rPr>
        <w:t xml:space="preserve"> изд., М., «Надра», 1978, 423</w:t>
      </w:r>
      <w:r w:rsidR="00940F78" w:rsidRPr="00BB675C">
        <w:rPr>
          <w:color w:val="000000"/>
          <w:sz w:val="28"/>
          <w:szCs w:val="28"/>
          <w:lang w:val="uk-UA" w:eastAsia="uk-UA"/>
        </w:rPr>
        <w:t> с.</w:t>
      </w:r>
    </w:p>
    <w:p w:rsidR="00966CBE" w:rsidRPr="00BB675C" w:rsidRDefault="001F222A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Висловлені організаційно-правові основи, питання виробничої санітарії </w:t>
      </w:r>
      <w:r w:rsidRPr="00BB675C">
        <w:rPr>
          <w:color w:val="000000"/>
          <w:sz w:val="28"/>
          <w:szCs w:val="28"/>
          <w:lang w:val="uk-UA" w:eastAsia="uk-UA"/>
        </w:rPr>
        <w:t>при підземній розробці родовищ, питання техніки безпеки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при підземній розробці родовищ, додаткові заходи в шахтах небезпечних по газу і пилу.</w:t>
      </w:r>
    </w:p>
    <w:p w:rsidR="001F222A" w:rsidRPr="00BB675C" w:rsidRDefault="001F222A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Тема розглянута у третьому розділі</w:t>
      </w:r>
      <w:r w:rsidR="00C40144" w:rsidRPr="00BB675C">
        <w:rPr>
          <w:color w:val="000000"/>
          <w:sz w:val="28"/>
          <w:szCs w:val="28"/>
          <w:lang w:val="uk-UA" w:eastAsia="uk-UA"/>
        </w:rPr>
        <w:t xml:space="preserve"> «Гірничорятувальна справа», глава 57 «План ліквідації аварій основні правила ведення гірничорятувальних робіт»</w:t>
      </w:r>
    </w:p>
    <w:p w:rsidR="00DF36B0" w:rsidRPr="00BB675C" w:rsidRDefault="00DF36B0" w:rsidP="00940F78">
      <w:pPr>
        <w:numPr>
          <w:ilvl w:val="0"/>
          <w:numId w:val="8"/>
        </w:numPr>
        <w:tabs>
          <w:tab w:val="left" w:pos="-3000"/>
          <w:tab w:val="num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Навчальний посібник.</w:t>
      </w:r>
    </w:p>
    <w:p w:rsidR="00DF36B0" w:rsidRPr="00BB675C" w:rsidRDefault="00DF36B0" w:rsidP="00940F78">
      <w:pPr>
        <w:numPr>
          <w:ilvl w:val="0"/>
          <w:numId w:val="8"/>
        </w:numPr>
        <w:tabs>
          <w:tab w:val="left" w:pos="-3000"/>
          <w:tab w:val="num" w:pos="360"/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Методичні рекомендації до виконання лабораторних (практичних) робіт.</w:t>
      </w:r>
    </w:p>
    <w:p w:rsidR="00DF36B0" w:rsidRPr="00BB675C" w:rsidRDefault="00D95516" w:rsidP="00940F78">
      <w:pPr>
        <w:numPr>
          <w:ilvl w:val="0"/>
          <w:numId w:val="8"/>
        </w:numPr>
        <w:tabs>
          <w:tab w:val="left" w:pos="-3000"/>
          <w:tab w:val="num" w:pos="360"/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План-конспект уроку по темі «План ліквідації аварій».</w:t>
      </w:r>
    </w:p>
    <w:p w:rsidR="00DF36B0" w:rsidRPr="00BB675C" w:rsidRDefault="00DF36B0" w:rsidP="00940F78">
      <w:pPr>
        <w:numPr>
          <w:ilvl w:val="0"/>
          <w:numId w:val="8"/>
        </w:numPr>
        <w:tabs>
          <w:tab w:val="left" w:pos="-3000"/>
          <w:tab w:val="num" w:pos="360"/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Поурочно-тематичний план</w:t>
      </w:r>
      <w:r w:rsidR="00D95516" w:rsidRPr="00BB675C">
        <w:rPr>
          <w:color w:val="000000"/>
          <w:sz w:val="28"/>
          <w:lang w:val="uk-UA"/>
        </w:rPr>
        <w:t xml:space="preserve"> по темі «План ліквідації аварій».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F36880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1.7 Характеристика учбово-матеріальної бази, яка повинна бути привернутий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для вивчення вибраної теми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F36880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Учбово-виробничі бази є головними і першочерговими дидактичними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складовими професійно-практичного навчання.</w:t>
      </w:r>
    </w:p>
    <w:p w:rsidR="00F36880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Як учбово-виробничі бази можуть виступати:</w:t>
      </w:r>
    </w:p>
    <w:p w:rsidR="00F36880" w:rsidRPr="00BB675C" w:rsidRDefault="00F36880" w:rsidP="00940F78">
      <w:pPr>
        <w:numPr>
          <w:ilvl w:val="0"/>
          <w:numId w:val="21"/>
        </w:numPr>
        <w:tabs>
          <w:tab w:val="clear" w:pos="126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учбово-виробничі майстерні;</w:t>
      </w:r>
    </w:p>
    <w:p w:rsidR="00F36880" w:rsidRPr="00BB675C" w:rsidRDefault="00F36880" w:rsidP="00940F78">
      <w:pPr>
        <w:numPr>
          <w:ilvl w:val="0"/>
          <w:numId w:val="21"/>
        </w:numPr>
        <w:tabs>
          <w:tab w:val="clear" w:pos="1260"/>
          <w:tab w:val="left" w:pos="3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учбові ділянки і окремі учбові цехи безпосередньо на виробництві;</w:t>
      </w:r>
    </w:p>
    <w:p w:rsidR="00F36880" w:rsidRPr="00BB675C" w:rsidRDefault="00F36880" w:rsidP="00940F78">
      <w:pPr>
        <w:numPr>
          <w:ilvl w:val="0"/>
          <w:numId w:val="21"/>
        </w:numPr>
        <w:tabs>
          <w:tab w:val="clear" w:pos="1260"/>
          <w:tab w:val="left" w:pos="3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учбові полігони;</w:t>
      </w:r>
    </w:p>
    <w:p w:rsidR="00F36880" w:rsidRPr="00BB675C" w:rsidRDefault="00F36880" w:rsidP="00940F78">
      <w:pPr>
        <w:numPr>
          <w:ilvl w:val="0"/>
          <w:numId w:val="21"/>
        </w:numPr>
        <w:tabs>
          <w:tab w:val="clear" w:pos="1260"/>
          <w:tab w:val="left" w:pos="36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учбові господарства і ін.</w:t>
      </w:r>
    </w:p>
    <w:p w:rsidR="00F36880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Найпоширенішими є учбово-виробничі майстерні.</w:t>
      </w:r>
    </w:p>
    <w:p w:rsidR="00DF36B0" w:rsidRPr="00BB675C" w:rsidRDefault="00F36880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В таблиці 1.6 представлений перелік необхідних майстерних, кабінетів і лабораторій, які необхідні для вивчення теми: «</w:t>
      </w:r>
      <w:r w:rsidR="00EF7C3F" w:rsidRPr="00BB675C">
        <w:rPr>
          <w:color w:val="000000"/>
          <w:sz w:val="28"/>
          <w:lang w:val="uk-UA"/>
        </w:rPr>
        <w:t>Складання плану ліквідації аварій»</w:t>
      </w:r>
    </w:p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66CBE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Таблиця 1.6 – Перелік необхідних майстерних, кабінетів і лабораторій по предметах професійно-технічного циклу.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4543"/>
        <w:gridCol w:w="4754"/>
      </w:tblGrid>
      <w:tr w:rsidR="00F36880" w:rsidRPr="00732C12" w:rsidTr="00732C12">
        <w:trPr>
          <w:cantSplit/>
          <w:jc w:val="center"/>
        </w:trPr>
        <w:tc>
          <w:tcPr>
            <w:tcW w:w="2443" w:type="pct"/>
            <w:shd w:val="clear" w:color="auto" w:fill="auto"/>
          </w:tcPr>
          <w:p w:rsidR="00F36880" w:rsidRPr="00732C12" w:rsidRDefault="00F36880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Кабінети</w:t>
            </w:r>
          </w:p>
        </w:tc>
        <w:tc>
          <w:tcPr>
            <w:tcW w:w="2557" w:type="pct"/>
            <w:shd w:val="clear" w:color="auto" w:fill="auto"/>
          </w:tcPr>
          <w:p w:rsidR="00F36880" w:rsidRPr="00732C12" w:rsidRDefault="00F36880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Лабор</w:t>
            </w:r>
            <w:r w:rsidR="003C599B" w:rsidRPr="00732C12">
              <w:rPr>
                <w:color w:val="000000"/>
                <w:sz w:val="20"/>
                <w:lang w:val="uk-UA"/>
              </w:rPr>
              <w:t>аторії</w:t>
            </w:r>
          </w:p>
        </w:tc>
      </w:tr>
      <w:tr w:rsidR="00F36880" w:rsidRPr="00732C12" w:rsidTr="00732C12">
        <w:trPr>
          <w:cantSplit/>
          <w:jc w:val="center"/>
        </w:trPr>
        <w:tc>
          <w:tcPr>
            <w:tcW w:w="2443" w:type="pct"/>
            <w:shd w:val="clear" w:color="auto" w:fill="auto"/>
          </w:tcPr>
          <w:p w:rsidR="001725C1" w:rsidRPr="00732C12" w:rsidRDefault="00F36880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 xml:space="preserve">1. </w:t>
            </w:r>
            <w:r w:rsidR="001725C1" w:rsidRPr="00732C12">
              <w:rPr>
                <w:color w:val="000000"/>
                <w:sz w:val="20"/>
                <w:lang w:val="uk-UA"/>
              </w:rPr>
              <w:t>Технології і устаткування гірничих робіт.</w:t>
            </w:r>
          </w:p>
          <w:p w:rsidR="001725C1" w:rsidRPr="00732C12" w:rsidRDefault="001725C1" w:rsidP="00732C12">
            <w:pPr>
              <w:tabs>
                <w:tab w:val="left" w:pos="-3000"/>
              </w:tabs>
              <w:autoSpaceDE w:val="0"/>
              <w:autoSpaceDN w:val="0"/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2. Охорона праці.</w:t>
            </w:r>
          </w:p>
          <w:p w:rsidR="001725C1" w:rsidRPr="00732C12" w:rsidRDefault="001725C1" w:rsidP="00732C12">
            <w:pPr>
              <w:tabs>
                <w:tab w:val="left" w:pos="-3000"/>
              </w:tabs>
              <w:autoSpaceDE w:val="0"/>
              <w:autoSpaceDN w:val="0"/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3. Основ</w:t>
            </w:r>
            <w:r w:rsidR="00C40144" w:rsidRPr="00732C12">
              <w:rPr>
                <w:color w:val="000000"/>
                <w:sz w:val="20"/>
                <w:lang w:val="uk-UA"/>
              </w:rPr>
              <w:t>и</w:t>
            </w:r>
            <w:r w:rsidRPr="00732C12">
              <w:rPr>
                <w:color w:val="000000"/>
                <w:sz w:val="20"/>
                <w:lang w:val="uk-UA"/>
              </w:rPr>
              <w:t xml:space="preserve"> гірничої справи.</w:t>
            </w:r>
          </w:p>
          <w:p w:rsidR="00F36880" w:rsidRPr="00732C12" w:rsidRDefault="001F222A" w:rsidP="00732C12">
            <w:pPr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 w:eastAsia="uk-UA"/>
              </w:rPr>
              <w:t xml:space="preserve">4. </w:t>
            </w:r>
            <w:r w:rsidR="001725C1" w:rsidRPr="00732C12">
              <w:rPr>
                <w:color w:val="000000"/>
                <w:sz w:val="20"/>
                <w:lang w:val="uk-UA" w:eastAsia="uk-UA"/>
              </w:rPr>
              <w:t>Ох</w:t>
            </w:r>
            <w:r w:rsidR="00C40144" w:rsidRPr="00732C12">
              <w:rPr>
                <w:color w:val="000000"/>
                <w:sz w:val="20"/>
                <w:lang w:val="uk-UA" w:eastAsia="uk-UA"/>
              </w:rPr>
              <w:t>оро</w:t>
            </w:r>
            <w:r w:rsidR="001725C1" w:rsidRPr="00732C12">
              <w:rPr>
                <w:color w:val="000000"/>
                <w:sz w:val="20"/>
                <w:lang w:val="uk-UA" w:eastAsia="uk-UA"/>
              </w:rPr>
              <w:t>на праці в галузі</w:t>
            </w:r>
          </w:p>
        </w:tc>
        <w:tc>
          <w:tcPr>
            <w:tcW w:w="2557" w:type="pct"/>
            <w:shd w:val="clear" w:color="auto" w:fill="auto"/>
          </w:tcPr>
          <w:p w:rsidR="001003BC" w:rsidRPr="00732C12" w:rsidRDefault="00AE0063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Гірничої механіки.</w:t>
            </w:r>
          </w:p>
          <w:p w:rsidR="00F36880" w:rsidRPr="00732C12" w:rsidRDefault="00AE0063" w:rsidP="00732C12">
            <w:pPr>
              <w:tabs>
                <w:tab w:val="left" w:pos="-3000"/>
              </w:tabs>
              <w:spacing w:line="360" w:lineRule="auto"/>
              <w:jc w:val="both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Компьютерної техніки та програмування.</w:t>
            </w:r>
          </w:p>
        </w:tc>
      </w:tr>
    </w:tbl>
    <w:p w:rsidR="00BD39D5" w:rsidRPr="00BB675C" w:rsidRDefault="00BD39D5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F36880" w:rsidRPr="00BB675C" w:rsidRDefault="00F36880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першому розділі курсової роботи був виконаний аналіз початкових умов:</w:t>
      </w:r>
    </w:p>
    <w:p w:rsidR="00F36880" w:rsidRPr="00BB675C" w:rsidRDefault="00F36880" w:rsidP="00940F78">
      <w:pPr>
        <w:numPr>
          <w:ilvl w:val="0"/>
          <w:numId w:val="22"/>
        </w:numPr>
        <w:tabs>
          <w:tab w:val="clear" w:pos="1500"/>
          <w:tab w:val="left" w:pos="-3000"/>
          <w:tab w:val="num" w:pos="0"/>
          <w:tab w:val="left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аналіз учбового плану;</w:t>
      </w:r>
    </w:p>
    <w:p w:rsidR="00F36880" w:rsidRPr="00BB675C" w:rsidRDefault="00F36880" w:rsidP="00940F78">
      <w:pPr>
        <w:numPr>
          <w:ilvl w:val="0"/>
          <w:numId w:val="22"/>
        </w:numPr>
        <w:tabs>
          <w:tab w:val="clear" w:pos="1500"/>
          <w:tab w:val="num" w:pos="0"/>
          <w:tab w:val="left" w:pos="360"/>
          <w:tab w:val="left" w:pos="180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аналіз учбової дисципліни і її ролі в підготовки молодшого фахівця;</w:t>
      </w:r>
    </w:p>
    <w:p w:rsidR="00F36880" w:rsidRPr="00BB675C" w:rsidRDefault="00F36880" w:rsidP="00940F78">
      <w:pPr>
        <w:numPr>
          <w:ilvl w:val="0"/>
          <w:numId w:val="22"/>
        </w:numPr>
        <w:tabs>
          <w:tab w:val="clear" w:pos="1500"/>
          <w:tab w:val="num" w:pos="0"/>
          <w:tab w:val="left" w:pos="360"/>
          <w:tab w:val="left" w:pos="180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розробка фрагмента поурочно-тематичного плану.</w:t>
      </w:r>
    </w:p>
    <w:p w:rsidR="00F36880" w:rsidRPr="00BB675C" w:rsidRDefault="00F36880" w:rsidP="00940F78">
      <w:pPr>
        <w:tabs>
          <w:tab w:val="left" w:pos="-3000"/>
          <w:tab w:val="left" w:pos="36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На основі аналізу перспективно-тематичного плану, для подальшої розробки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вибираємо тему уроку: «</w:t>
      </w:r>
      <w:r w:rsidR="00D95516" w:rsidRPr="00BB675C">
        <w:rPr>
          <w:color w:val="000000"/>
          <w:sz w:val="28"/>
          <w:lang w:val="uk-UA"/>
        </w:rPr>
        <w:t>Ліквідація</w:t>
      </w:r>
      <w:r w:rsidR="00265E9E" w:rsidRPr="00BB675C">
        <w:rPr>
          <w:color w:val="000000"/>
          <w:sz w:val="28"/>
          <w:lang w:val="uk-UA"/>
        </w:rPr>
        <w:t xml:space="preserve"> аварій».</w:t>
      </w:r>
    </w:p>
    <w:p w:rsidR="00C40144" w:rsidRPr="00BB675C" w:rsidRDefault="00C40144" w:rsidP="00940F78">
      <w:pPr>
        <w:tabs>
          <w:tab w:val="left" w:pos="-3000"/>
          <w:tab w:val="left" w:pos="72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BB675C" w:rsidRPr="00BB675C" w:rsidRDefault="00BB675C" w:rsidP="00940F78">
      <w:pPr>
        <w:tabs>
          <w:tab w:val="left" w:pos="-3000"/>
          <w:tab w:val="left" w:pos="72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18147F" w:rsidRPr="00BB675C" w:rsidRDefault="00BB675C" w:rsidP="00940F78">
      <w:pPr>
        <w:tabs>
          <w:tab w:val="left" w:pos="-3000"/>
          <w:tab w:val="left" w:pos="72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br w:type="page"/>
      </w:r>
      <w:r w:rsidR="0018147F" w:rsidRPr="00BB675C">
        <w:rPr>
          <w:b/>
          <w:color w:val="000000"/>
          <w:sz w:val="28"/>
          <w:szCs w:val="28"/>
          <w:lang w:val="uk-UA"/>
        </w:rPr>
        <w:t>2</w:t>
      </w:r>
      <w:r w:rsidR="0018147F" w:rsidRPr="00BB675C">
        <w:rPr>
          <w:b/>
          <w:color w:val="000000"/>
          <w:sz w:val="28"/>
          <w:szCs w:val="28"/>
          <w:lang w:val="uk-UA" w:eastAsia="uk-UA"/>
        </w:rPr>
        <w:t>.</w:t>
      </w:r>
      <w:r w:rsidR="0018147F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Організація і методика уроку вибраної теми</w:t>
      </w:r>
    </w:p>
    <w:p w:rsidR="00BB675C" w:rsidRPr="00BB675C" w:rsidRDefault="00BB675C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18147F" w:rsidRPr="00BB675C" w:rsidRDefault="0018147F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Тема:</w:t>
      </w:r>
      <w:r w:rsidRPr="00BB675C">
        <w:rPr>
          <w:color w:val="000000"/>
          <w:sz w:val="28"/>
          <w:szCs w:val="28"/>
          <w:lang w:val="uk-UA"/>
        </w:rPr>
        <w:t xml:space="preserve"> «</w:t>
      </w:r>
      <w:r w:rsidR="00A35025" w:rsidRPr="00BB675C">
        <w:rPr>
          <w:color w:val="000000"/>
          <w:sz w:val="28"/>
          <w:lang w:val="uk-UA" w:eastAsia="uk-UA"/>
        </w:rPr>
        <w:t xml:space="preserve">Складання </w:t>
      </w:r>
      <w:r w:rsidR="00D95516" w:rsidRPr="00BB675C">
        <w:rPr>
          <w:color w:val="000000"/>
          <w:sz w:val="28"/>
          <w:lang w:val="uk-UA" w:eastAsia="uk-UA"/>
        </w:rPr>
        <w:t xml:space="preserve">оперативної частини </w:t>
      </w:r>
      <w:r w:rsidR="00A35025" w:rsidRPr="00BB675C">
        <w:rPr>
          <w:color w:val="000000"/>
          <w:sz w:val="28"/>
          <w:lang w:val="uk-UA" w:eastAsia="uk-UA"/>
        </w:rPr>
        <w:t>плану ліквідації аварій</w:t>
      </w:r>
      <w:r w:rsidRPr="00BB675C">
        <w:rPr>
          <w:color w:val="000000"/>
          <w:sz w:val="28"/>
          <w:lang w:val="uk-UA" w:eastAsia="uk-UA"/>
        </w:rPr>
        <w:t>»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940F78" w:rsidRPr="00BB675C" w:rsidRDefault="0018147F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Цілі:</w:t>
      </w:r>
    </w:p>
    <w:p w:rsidR="00BC2249" w:rsidRPr="00BB675C" w:rsidRDefault="0018147F" w:rsidP="00940F78">
      <w:pPr>
        <w:numPr>
          <w:ilvl w:val="0"/>
          <w:numId w:val="9"/>
        </w:numPr>
        <w:tabs>
          <w:tab w:val="num" w:pos="-3120"/>
          <w:tab w:val="left" w:pos="-300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Освітня:</w:t>
      </w:r>
      <w:r w:rsidR="00BC2249" w:rsidRPr="00BB675C">
        <w:rPr>
          <w:color w:val="000000"/>
          <w:sz w:val="28"/>
          <w:szCs w:val="28"/>
          <w:lang w:val="uk-UA"/>
        </w:rPr>
        <w:t xml:space="preserve"> </w:t>
      </w:r>
      <w:r w:rsidR="00BC2249" w:rsidRPr="00BB675C">
        <w:rPr>
          <w:color w:val="000000"/>
          <w:sz w:val="28"/>
          <w:szCs w:val="28"/>
          <w:lang w:val="uk-UA" w:eastAsia="uk-UA"/>
        </w:rPr>
        <w:t>вивчення основних вимог щодо складання Плану ліквідації аварій (</w:t>
      </w:r>
      <w:r w:rsidR="00831B0C" w:rsidRPr="00BB675C">
        <w:rPr>
          <w:color w:val="000000"/>
          <w:sz w:val="28"/>
          <w:szCs w:val="28"/>
          <w:lang w:val="uk-UA" w:eastAsia="uk-UA"/>
        </w:rPr>
        <w:t>ПЛА) і його оперативної частини; закріплення раніше вивченого матеріалу по темі: «Г</w:t>
      </w:r>
      <w:r w:rsidR="00686EF6" w:rsidRPr="00BB675C">
        <w:rPr>
          <w:color w:val="000000"/>
          <w:sz w:val="28"/>
          <w:szCs w:val="28"/>
          <w:lang w:val="uk-UA" w:eastAsia="uk-UA"/>
        </w:rPr>
        <w:t>ірничо</w:t>
      </w:r>
      <w:r w:rsidR="00831B0C" w:rsidRPr="00BB675C">
        <w:rPr>
          <w:color w:val="000000"/>
          <w:sz w:val="28"/>
          <w:szCs w:val="28"/>
          <w:lang w:val="uk-UA" w:eastAsia="uk-UA"/>
        </w:rPr>
        <w:t>рятувальна справа».</w:t>
      </w:r>
    </w:p>
    <w:p w:rsidR="0018147F" w:rsidRPr="00BB675C" w:rsidRDefault="0018147F" w:rsidP="00940F78">
      <w:pPr>
        <w:numPr>
          <w:ilvl w:val="0"/>
          <w:numId w:val="9"/>
        </w:numPr>
        <w:tabs>
          <w:tab w:val="num" w:pos="-3120"/>
          <w:tab w:val="left" w:pos="-300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Виховна: виховати у учнів відчуття пошани до викладача, одногрупників, майбутньої професії; виробити дбайливе відношення до учбового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устаткування, матеріалу і літератури; виховати пізнавальну самостійність, сумлінність, відповідальність, дисципліну, уважність при роботі.</w:t>
      </w:r>
    </w:p>
    <w:p w:rsidR="0018147F" w:rsidRPr="00BB675C" w:rsidRDefault="0018147F" w:rsidP="00940F78">
      <w:pPr>
        <w:numPr>
          <w:ilvl w:val="0"/>
          <w:numId w:val="9"/>
        </w:numPr>
        <w:tabs>
          <w:tab w:val="left" w:pos="-3120"/>
          <w:tab w:val="left" w:pos="-3000"/>
          <w:tab w:val="left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Розвиваюча: розвинути і формувати творче і образне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мислення, пам'ять, увагу, зосередженість, посидючість, спостережливість, уміння слухати; розвинути професійні і пізнавальні інтереси, самостійність.</w:t>
      </w:r>
    </w:p>
    <w:p w:rsidR="0018147F" w:rsidRPr="00BB675C" w:rsidRDefault="0018147F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18147F" w:rsidRPr="00BB675C" w:rsidRDefault="0018147F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Тип уроку: </w:t>
      </w:r>
      <w:r w:rsidR="00BC2249" w:rsidRPr="00BB675C">
        <w:rPr>
          <w:color w:val="000000"/>
          <w:sz w:val="28"/>
          <w:szCs w:val="28"/>
          <w:lang w:val="uk-UA"/>
        </w:rPr>
        <w:t>комбінований</w:t>
      </w:r>
    </w:p>
    <w:p w:rsidR="0018147F" w:rsidRPr="00BB675C" w:rsidRDefault="0018147F" w:rsidP="00940F78">
      <w:pPr>
        <w:tabs>
          <w:tab w:val="left" w:pos="-3000"/>
        </w:tabs>
        <w:autoSpaceDE w:val="0"/>
        <w:autoSpaceDN w:val="0"/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Методи навчання:</w:t>
      </w:r>
    </w:p>
    <w:p w:rsidR="0018147F" w:rsidRPr="00BB675C" w:rsidRDefault="00BC2249" w:rsidP="00940F78">
      <w:pPr>
        <w:numPr>
          <w:ilvl w:val="1"/>
          <w:numId w:val="10"/>
        </w:numPr>
        <w:tabs>
          <w:tab w:val="left" w:pos="-300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наочні: демонстрація плакатів</w:t>
      </w:r>
      <w:r w:rsidR="0018147F" w:rsidRPr="00BB675C">
        <w:rPr>
          <w:color w:val="000000"/>
          <w:sz w:val="28"/>
          <w:szCs w:val="28"/>
          <w:lang w:val="uk-UA"/>
        </w:rPr>
        <w:t>;</w:t>
      </w:r>
    </w:p>
    <w:p w:rsidR="0018147F" w:rsidRPr="00BB675C" w:rsidRDefault="0018147F" w:rsidP="00940F78">
      <w:pPr>
        <w:numPr>
          <w:ilvl w:val="1"/>
          <w:numId w:val="10"/>
        </w:numPr>
        <w:tabs>
          <w:tab w:val="clear" w:pos="1080"/>
          <w:tab w:val="num" w:pos="720"/>
        </w:tabs>
        <w:autoSpaceDE w:val="0"/>
        <w:autoSpaceDN w:val="0"/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словесні: розповідь, пояснення, бе</w:t>
      </w:r>
      <w:r w:rsidR="00885669" w:rsidRPr="00BB675C">
        <w:rPr>
          <w:color w:val="000000"/>
          <w:sz w:val="28"/>
          <w:lang w:val="uk-UA"/>
        </w:rPr>
        <w:t>сіда,</w:t>
      </w:r>
      <w:r w:rsidRPr="00BB675C">
        <w:rPr>
          <w:color w:val="000000"/>
          <w:sz w:val="28"/>
          <w:lang w:val="uk-UA"/>
        </w:rPr>
        <w:t xml:space="preserve"> роз'яснення;</w:t>
      </w:r>
    </w:p>
    <w:p w:rsidR="0018147F" w:rsidRPr="00BB675C" w:rsidRDefault="00AE0063" w:rsidP="00940F78">
      <w:pPr>
        <w:numPr>
          <w:ilvl w:val="1"/>
          <w:numId w:val="10"/>
        </w:numPr>
        <w:tabs>
          <w:tab w:val="clear" w:pos="1080"/>
          <w:tab w:val="left" w:pos="-3000"/>
          <w:tab w:val="num" w:pos="-216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фронтальне</w:t>
      </w:r>
      <w:r w:rsidR="0018147F" w:rsidRPr="00BB675C">
        <w:rPr>
          <w:color w:val="000000"/>
          <w:sz w:val="28"/>
          <w:szCs w:val="28"/>
          <w:lang w:val="uk-UA"/>
        </w:rPr>
        <w:t xml:space="preserve"> опит</w:t>
      </w:r>
      <w:r w:rsidRPr="00BB675C">
        <w:rPr>
          <w:color w:val="000000"/>
          <w:sz w:val="28"/>
          <w:szCs w:val="28"/>
          <w:lang w:val="uk-UA"/>
        </w:rPr>
        <w:t>ування</w:t>
      </w:r>
      <w:r w:rsidR="0018147F" w:rsidRPr="00BB675C">
        <w:rPr>
          <w:color w:val="000000"/>
          <w:sz w:val="28"/>
          <w:szCs w:val="28"/>
          <w:lang w:val="uk-UA"/>
        </w:rPr>
        <w:t>;</w:t>
      </w:r>
    </w:p>
    <w:p w:rsidR="0018147F" w:rsidRPr="00BB675C" w:rsidRDefault="0018147F" w:rsidP="00940F78">
      <w:pPr>
        <w:numPr>
          <w:ilvl w:val="1"/>
          <w:numId w:val="10"/>
        </w:numPr>
        <w:tabs>
          <w:tab w:val="left" w:pos="-3000"/>
          <w:tab w:val="num" w:pos="72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методи контролю.</w:t>
      </w:r>
    </w:p>
    <w:p w:rsidR="0018147F" w:rsidRPr="00BB675C" w:rsidRDefault="0018147F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Дидактичне забезпечення:</w:t>
      </w:r>
    </w:p>
    <w:p w:rsidR="004074B9" w:rsidRPr="00BB675C" w:rsidRDefault="00F266AD" w:rsidP="00940F78">
      <w:pPr>
        <w:numPr>
          <w:ilvl w:val="0"/>
          <w:numId w:val="25"/>
        </w:numPr>
        <w:shd w:val="clear" w:color="auto" w:fill="FFFFFF"/>
        <w:spacing w:line="360" w:lineRule="auto"/>
        <w:ind w:left="0" w:firstLine="709"/>
        <w:jc w:val="both"/>
        <w:rPr>
          <w:b/>
          <w:bCs/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 w:eastAsia="uk-UA"/>
        </w:rPr>
        <w:t>Плакати</w:t>
      </w:r>
      <w:r w:rsidR="0018147F" w:rsidRPr="00BB675C">
        <w:rPr>
          <w:color w:val="000000"/>
          <w:sz w:val="28"/>
          <w:lang w:val="uk-UA" w:eastAsia="uk-UA"/>
        </w:rPr>
        <w:t xml:space="preserve">: </w:t>
      </w:r>
      <w:r w:rsidR="00C23465" w:rsidRPr="00BB675C">
        <w:rPr>
          <w:color w:val="000000"/>
          <w:sz w:val="28"/>
          <w:szCs w:val="28"/>
          <w:lang w:val="uk-UA" w:eastAsia="uk-UA"/>
        </w:rPr>
        <w:t>«</w:t>
      </w:r>
      <w:r w:rsidR="00D95516" w:rsidRPr="00BB675C">
        <w:rPr>
          <w:b/>
          <w:bCs/>
          <w:color w:val="000000"/>
          <w:sz w:val="28"/>
          <w:szCs w:val="28"/>
          <w:lang w:val="uk-UA"/>
        </w:rPr>
        <w:t>ОПЕРАТИВНА ЧАСТИНА</w:t>
      </w:r>
      <w:r w:rsidR="00C23465" w:rsidRPr="00BB675C">
        <w:rPr>
          <w:b/>
          <w:bCs/>
          <w:color w:val="000000"/>
          <w:sz w:val="28"/>
          <w:szCs w:val="28"/>
          <w:lang w:val="uk-UA"/>
        </w:rPr>
        <w:t xml:space="preserve"> ПЛАН</w:t>
      </w:r>
      <w:r w:rsidR="00D95516" w:rsidRPr="00BB675C">
        <w:rPr>
          <w:b/>
          <w:bCs/>
          <w:color w:val="000000"/>
          <w:sz w:val="28"/>
          <w:szCs w:val="28"/>
          <w:lang w:val="uk-UA"/>
        </w:rPr>
        <w:t>У ЛІКВІДАЦІЇ АВАРІЙ</w:t>
      </w:r>
      <w:r w:rsidR="00C23465" w:rsidRPr="00BB675C">
        <w:rPr>
          <w:b/>
          <w:bCs/>
          <w:color w:val="000000"/>
          <w:sz w:val="28"/>
          <w:szCs w:val="28"/>
          <w:lang w:val="uk-UA"/>
        </w:rPr>
        <w:t>»</w:t>
      </w:r>
    </w:p>
    <w:p w:rsidR="00C23465" w:rsidRPr="00BB675C" w:rsidRDefault="00C23465" w:rsidP="00940F78">
      <w:pPr>
        <w:numPr>
          <w:ilvl w:val="0"/>
          <w:numId w:val="25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Конспект повідомлення нових знань по темі: «План ліквідації аварій»</w:t>
      </w:r>
    </w:p>
    <w:p w:rsidR="00C4754E" w:rsidRPr="00BB675C" w:rsidRDefault="00C4754E" w:rsidP="00940F78">
      <w:pPr>
        <w:tabs>
          <w:tab w:val="left" w:pos="360"/>
        </w:tabs>
        <w:autoSpaceDE w:val="0"/>
        <w:autoSpaceDN w:val="0"/>
        <w:spacing w:line="360" w:lineRule="auto"/>
        <w:ind w:firstLine="709"/>
        <w:jc w:val="both"/>
        <w:rPr>
          <w:b/>
          <w:color w:val="000000"/>
          <w:sz w:val="28"/>
          <w:lang w:val="uk-UA"/>
        </w:rPr>
      </w:pPr>
    </w:p>
    <w:p w:rsidR="005A3847" w:rsidRPr="00BB675C" w:rsidRDefault="0018147F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Структура уроку</w:t>
      </w:r>
      <w:r w:rsidR="00966CBE" w:rsidRPr="00BB675C">
        <w:rPr>
          <w:b/>
          <w:color w:val="000000"/>
          <w:sz w:val="28"/>
          <w:szCs w:val="28"/>
          <w:lang w:val="uk-UA"/>
        </w:rPr>
        <w:t>:</w:t>
      </w:r>
    </w:p>
    <w:p w:rsidR="005A3847" w:rsidRPr="00BB675C" w:rsidRDefault="005A3847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1. Організаційний момент</w:t>
      </w:r>
      <w:r w:rsidR="00D95516" w:rsidRPr="00BB675C">
        <w:rPr>
          <w:color w:val="000000"/>
          <w:sz w:val="28"/>
          <w:szCs w:val="28"/>
          <w:lang w:val="uk-UA"/>
        </w:rPr>
        <w:t xml:space="preserve"> </w:t>
      </w:r>
      <w:r w:rsidR="0016447F" w:rsidRPr="00BB675C">
        <w:rPr>
          <w:color w:val="000000"/>
          <w:sz w:val="28"/>
          <w:szCs w:val="28"/>
          <w:lang w:val="uk-UA"/>
        </w:rPr>
        <w:t>(2</w:t>
      </w:r>
      <w:r w:rsidR="00940F78" w:rsidRPr="00BB675C">
        <w:rPr>
          <w:color w:val="000000"/>
          <w:sz w:val="28"/>
          <w:szCs w:val="28"/>
          <w:lang w:val="uk-UA"/>
        </w:rPr>
        <w:t>–3 хв</w:t>
      </w:r>
      <w:r w:rsidR="0016447F" w:rsidRPr="00BB675C">
        <w:rPr>
          <w:color w:val="000000"/>
          <w:sz w:val="28"/>
          <w:szCs w:val="28"/>
          <w:lang w:val="uk-UA"/>
        </w:rPr>
        <w:t>.): вітання, п</w:t>
      </w:r>
      <w:r w:rsidR="002839CA" w:rsidRPr="00BB675C">
        <w:rPr>
          <w:color w:val="000000"/>
          <w:sz w:val="28"/>
          <w:szCs w:val="28"/>
          <w:lang w:val="uk-UA"/>
        </w:rPr>
        <w:t>е</w:t>
      </w:r>
      <w:r w:rsidR="0016447F" w:rsidRPr="00BB675C">
        <w:rPr>
          <w:color w:val="000000"/>
          <w:sz w:val="28"/>
          <w:szCs w:val="28"/>
          <w:lang w:val="uk-UA"/>
        </w:rPr>
        <w:t>рекличка, повідомлення теми і цілі уроку.</w:t>
      </w:r>
    </w:p>
    <w:p w:rsidR="00C23465" w:rsidRPr="00BB675C" w:rsidRDefault="005A3847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2. </w:t>
      </w:r>
      <w:r w:rsidR="00C23465" w:rsidRPr="00BB675C">
        <w:rPr>
          <w:color w:val="000000"/>
          <w:sz w:val="28"/>
          <w:szCs w:val="28"/>
          <w:lang w:val="uk-UA"/>
        </w:rPr>
        <w:t>Мотивація (3</w:t>
      </w:r>
      <w:r w:rsidR="00940F78" w:rsidRPr="00BB675C">
        <w:rPr>
          <w:color w:val="000000"/>
          <w:sz w:val="28"/>
          <w:szCs w:val="28"/>
          <w:lang w:val="uk-UA"/>
        </w:rPr>
        <w:t>–5</w:t>
      </w:r>
      <w:r w:rsidR="00C23465" w:rsidRPr="00BB675C">
        <w:rPr>
          <w:color w:val="000000"/>
          <w:sz w:val="28"/>
          <w:szCs w:val="28"/>
          <w:lang w:val="uk-UA"/>
        </w:rPr>
        <w:t xml:space="preserve"> хв</w:t>
      </w:r>
      <w:r w:rsidR="00831B0C" w:rsidRPr="00BB675C">
        <w:rPr>
          <w:color w:val="000000"/>
          <w:sz w:val="28"/>
          <w:szCs w:val="28"/>
          <w:lang w:val="uk-UA"/>
        </w:rPr>
        <w:t>.</w:t>
      </w:r>
      <w:r w:rsidR="00C23465" w:rsidRPr="00BB675C">
        <w:rPr>
          <w:color w:val="000000"/>
          <w:sz w:val="28"/>
          <w:szCs w:val="28"/>
          <w:lang w:val="uk-UA"/>
        </w:rPr>
        <w:t>): повідомлення значущості вивчення даної теми.</w:t>
      </w:r>
    </w:p>
    <w:p w:rsidR="00C23465" w:rsidRPr="00BB675C" w:rsidRDefault="00C23465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3. </w:t>
      </w:r>
      <w:r w:rsidR="00D1109F" w:rsidRPr="00BB675C">
        <w:rPr>
          <w:color w:val="000000"/>
          <w:sz w:val="28"/>
          <w:szCs w:val="28"/>
          <w:lang w:val="uk-UA" w:eastAsia="uk-UA"/>
        </w:rPr>
        <w:t>Актуалізація знань (7</w:t>
      </w:r>
      <w:r w:rsidR="00940F78" w:rsidRPr="00BB675C">
        <w:rPr>
          <w:color w:val="000000"/>
          <w:sz w:val="28"/>
          <w:szCs w:val="28"/>
          <w:lang w:val="uk-UA" w:eastAsia="uk-UA"/>
        </w:rPr>
        <w:t>–1</w:t>
      </w:r>
      <w:r w:rsidR="00D1109F" w:rsidRPr="00BB675C">
        <w:rPr>
          <w:color w:val="000000"/>
          <w:sz w:val="28"/>
          <w:szCs w:val="28"/>
          <w:lang w:val="uk-UA" w:eastAsia="uk-UA"/>
        </w:rPr>
        <w:t xml:space="preserve">0 хв.): </w:t>
      </w:r>
      <w:r w:rsidR="00D95516" w:rsidRPr="00BB675C">
        <w:rPr>
          <w:color w:val="000000"/>
          <w:sz w:val="28"/>
          <w:szCs w:val="28"/>
          <w:lang w:val="uk-UA" w:eastAsia="uk-UA"/>
        </w:rPr>
        <w:t>опит учнів</w:t>
      </w:r>
      <w:r w:rsidR="00D1109F" w:rsidRPr="00BB675C">
        <w:rPr>
          <w:color w:val="000000"/>
          <w:sz w:val="28"/>
          <w:szCs w:val="28"/>
          <w:lang w:val="uk-UA" w:eastAsia="uk-UA"/>
        </w:rPr>
        <w:t xml:space="preserve"> по попередньому матеріалу.</w:t>
      </w:r>
    </w:p>
    <w:p w:rsidR="00D1109F" w:rsidRPr="00BB675C" w:rsidRDefault="00D1109F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 w:eastAsia="uk-UA"/>
        </w:rPr>
        <w:t>4.</w:t>
      </w:r>
      <w:r w:rsidR="00AE0063" w:rsidRPr="00BB675C">
        <w:rPr>
          <w:color w:val="000000"/>
          <w:sz w:val="28"/>
          <w:szCs w:val="28"/>
          <w:lang w:val="uk-UA" w:eastAsia="uk-UA"/>
        </w:rPr>
        <w:t xml:space="preserve"> Повідомлення нових знань (25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 – 40</w:t>
      </w:r>
      <w:r w:rsidRPr="00BB675C">
        <w:rPr>
          <w:color w:val="000000"/>
          <w:sz w:val="28"/>
          <w:szCs w:val="28"/>
          <w:lang w:val="uk-UA" w:eastAsia="uk-UA"/>
        </w:rPr>
        <w:t xml:space="preserve"> хв.).</w:t>
      </w:r>
    </w:p>
    <w:p w:rsidR="004074B9" w:rsidRPr="00BB675C" w:rsidRDefault="00D1109F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 w:eastAsia="uk-UA"/>
        </w:rPr>
        <w:t xml:space="preserve">5. </w:t>
      </w:r>
      <w:r w:rsidR="004074B9" w:rsidRPr="00BB675C">
        <w:rPr>
          <w:color w:val="000000"/>
          <w:sz w:val="28"/>
          <w:szCs w:val="28"/>
          <w:lang w:val="uk-UA" w:eastAsia="uk-UA"/>
        </w:rPr>
        <w:t>Закріплення матеріалу (25</w:t>
      </w:r>
      <w:r w:rsidR="00940F78" w:rsidRPr="00BB675C">
        <w:rPr>
          <w:color w:val="000000"/>
          <w:sz w:val="28"/>
          <w:szCs w:val="28"/>
          <w:lang w:val="uk-UA" w:eastAsia="uk-UA"/>
        </w:rPr>
        <w:t>–3</w:t>
      </w:r>
      <w:r w:rsidR="004074B9" w:rsidRPr="00BB675C">
        <w:rPr>
          <w:color w:val="000000"/>
          <w:sz w:val="28"/>
          <w:szCs w:val="28"/>
          <w:lang w:val="uk-UA" w:eastAsia="uk-UA"/>
        </w:rPr>
        <w:t>0 хв.)</w:t>
      </w:r>
    </w:p>
    <w:p w:rsidR="004074B9" w:rsidRPr="00BB675C" w:rsidRDefault="004074B9" w:rsidP="00940F78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6.</w:t>
      </w:r>
      <w:r w:rsidR="006A32F1" w:rsidRPr="00BB675C">
        <w:rPr>
          <w:color w:val="000000"/>
          <w:sz w:val="28"/>
          <w:szCs w:val="28"/>
          <w:lang w:val="uk-UA" w:eastAsia="uk-UA"/>
        </w:rPr>
        <w:t xml:space="preserve"> Видача домашнього завдання (5 хв.): вказати літературу і необхідний об єм завдання.</w:t>
      </w:r>
    </w:p>
    <w:p w:rsidR="0018147F" w:rsidRPr="00BB675C" w:rsidRDefault="00BB675C" w:rsidP="00940F78">
      <w:pPr>
        <w:tabs>
          <w:tab w:val="left" w:pos="-3000"/>
          <w:tab w:val="left" w:pos="9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Література</w:t>
      </w:r>
    </w:p>
    <w:p w:rsidR="006A32F1" w:rsidRPr="00BB675C" w:rsidRDefault="006A32F1" w:rsidP="00940F78">
      <w:pPr>
        <w:numPr>
          <w:ilvl w:val="2"/>
          <w:numId w:val="10"/>
        </w:numPr>
        <w:tabs>
          <w:tab w:val="left" w:pos="-300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Охорона праці: Підручник для технікумів/ </w:t>
      </w:r>
      <w:r w:rsidR="00940F78" w:rsidRPr="00BB675C">
        <w:rPr>
          <w:color w:val="000000"/>
          <w:sz w:val="28"/>
          <w:szCs w:val="28"/>
          <w:lang w:val="uk-UA"/>
        </w:rPr>
        <w:t>К.З. Ушаков</w:t>
      </w:r>
      <w:r w:rsidRPr="00BB675C">
        <w:rPr>
          <w:color w:val="000000"/>
          <w:sz w:val="28"/>
          <w:szCs w:val="28"/>
          <w:lang w:val="uk-UA"/>
        </w:rPr>
        <w:t>, Б.Ф.Кірін, Н.В</w:t>
      </w:r>
      <w:r w:rsidR="00940F78" w:rsidRPr="00BB675C">
        <w:rPr>
          <w:color w:val="000000"/>
          <w:sz w:val="28"/>
          <w:szCs w:val="28"/>
          <w:lang w:val="uk-UA"/>
        </w:rPr>
        <w:t>. Но</w:t>
      </w:r>
      <w:r w:rsidRPr="00BB675C">
        <w:rPr>
          <w:color w:val="000000"/>
          <w:sz w:val="28"/>
          <w:szCs w:val="28"/>
          <w:lang w:val="uk-UA"/>
        </w:rPr>
        <w:t>жкін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і др.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Под ред. </w:t>
      </w:r>
      <w:r w:rsidR="00940F78" w:rsidRPr="00BB675C">
        <w:rPr>
          <w:color w:val="000000"/>
          <w:sz w:val="28"/>
          <w:szCs w:val="28"/>
          <w:lang w:val="uk-UA"/>
        </w:rPr>
        <w:t>К.З. Ушакова</w:t>
      </w:r>
      <w:r w:rsidRPr="00BB675C">
        <w:rPr>
          <w:color w:val="000000"/>
          <w:sz w:val="28"/>
          <w:szCs w:val="28"/>
          <w:lang w:val="uk-UA"/>
        </w:rPr>
        <w:t>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М.: Нєдра, 1986.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624</w:t>
      </w:r>
      <w:r w:rsidR="00940F78" w:rsidRPr="00BB675C">
        <w:rPr>
          <w:color w:val="000000"/>
          <w:sz w:val="28"/>
          <w:szCs w:val="28"/>
          <w:lang w:val="uk-UA"/>
        </w:rPr>
        <w:t> с.</w:t>
      </w:r>
    </w:p>
    <w:p w:rsidR="00B06087" w:rsidRPr="00BB675C" w:rsidRDefault="00B06087" w:rsidP="00940F78">
      <w:pPr>
        <w:numPr>
          <w:ilvl w:val="2"/>
          <w:numId w:val="10"/>
        </w:numPr>
        <w:tabs>
          <w:tab w:val="left" w:pos="-300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Хейфіц С.Я., балтайтіс </w:t>
      </w:r>
      <w:r w:rsidR="00940F78" w:rsidRPr="00BB675C">
        <w:rPr>
          <w:color w:val="000000"/>
          <w:sz w:val="28"/>
          <w:szCs w:val="28"/>
          <w:lang w:val="uk-UA"/>
        </w:rPr>
        <w:t>В.Я. Охорона</w:t>
      </w:r>
      <w:r w:rsidRPr="00BB675C">
        <w:rPr>
          <w:color w:val="000000"/>
          <w:sz w:val="28"/>
          <w:szCs w:val="28"/>
          <w:lang w:val="uk-UA"/>
        </w:rPr>
        <w:t xml:space="preserve"> праці. 2</w:t>
      </w:r>
      <w:r w:rsidR="00940F78" w:rsidRPr="00BB675C">
        <w:rPr>
          <w:color w:val="000000"/>
          <w:sz w:val="28"/>
          <w:szCs w:val="28"/>
          <w:lang w:val="uk-UA"/>
        </w:rPr>
        <w:t>-е</w:t>
      </w:r>
      <w:r w:rsidRPr="00BB675C">
        <w:rPr>
          <w:color w:val="000000"/>
          <w:sz w:val="28"/>
          <w:szCs w:val="28"/>
          <w:lang w:val="uk-UA"/>
        </w:rPr>
        <w:t xml:space="preserve"> видання.</w:t>
      </w:r>
      <w:r w:rsidR="00940F78" w:rsidRPr="00BB675C">
        <w:rPr>
          <w:color w:val="000000"/>
          <w:sz w:val="28"/>
          <w:szCs w:val="28"/>
          <w:lang w:val="uk-UA"/>
        </w:rPr>
        <w:t>, п</w:t>
      </w:r>
      <w:r w:rsidRPr="00BB675C">
        <w:rPr>
          <w:color w:val="000000"/>
          <w:sz w:val="28"/>
          <w:szCs w:val="28"/>
          <w:lang w:val="uk-UA"/>
        </w:rPr>
        <w:t>ереправ та доп. М., «Нєдра», 1978, 423</w:t>
      </w:r>
      <w:r w:rsidR="00940F78" w:rsidRPr="00BB675C">
        <w:rPr>
          <w:color w:val="000000"/>
          <w:sz w:val="28"/>
          <w:szCs w:val="28"/>
          <w:lang w:val="uk-UA"/>
        </w:rPr>
        <w:t> с.</w:t>
      </w:r>
    </w:p>
    <w:p w:rsidR="0018147F" w:rsidRPr="00BB675C" w:rsidRDefault="002839CA" w:rsidP="00940F78">
      <w:pPr>
        <w:tabs>
          <w:tab w:val="left" w:pos="-3000"/>
          <w:tab w:val="left" w:pos="900"/>
          <w:tab w:val="left" w:pos="324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План повідомлення нового матеріалу:</w:t>
      </w:r>
    </w:p>
    <w:p w:rsidR="00B06087" w:rsidRPr="00BB675C" w:rsidRDefault="00B06087" w:rsidP="00BB675C">
      <w:pPr>
        <w:numPr>
          <w:ilvl w:val="0"/>
          <w:numId w:val="26"/>
        </w:numPr>
        <w:tabs>
          <w:tab w:val="clear" w:pos="1560"/>
          <w:tab w:val="left" w:pos="-3000"/>
          <w:tab w:val="num" w:pos="360"/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 w:eastAsia="uk-UA"/>
        </w:rPr>
        <w:t>Призначення і зміст плану ліквідації аварій.</w:t>
      </w:r>
    </w:p>
    <w:p w:rsidR="00B06087" w:rsidRPr="00BB675C" w:rsidRDefault="00B06087" w:rsidP="00BB675C">
      <w:pPr>
        <w:numPr>
          <w:ilvl w:val="0"/>
          <w:numId w:val="26"/>
        </w:numPr>
        <w:tabs>
          <w:tab w:val="clear" w:pos="1560"/>
          <w:tab w:val="left" w:pos="-3000"/>
          <w:tab w:val="num" w:pos="360"/>
          <w:tab w:val="left" w:pos="108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 w:eastAsia="uk-UA"/>
        </w:rPr>
        <w:t>Оперативна частина плану ліквідації аварій.</w:t>
      </w:r>
    </w:p>
    <w:p w:rsidR="009171FE" w:rsidRPr="00BB675C" w:rsidRDefault="009171FE" w:rsidP="00940F78">
      <w:pPr>
        <w:tabs>
          <w:tab w:val="left" w:pos="-3000"/>
          <w:tab w:val="left" w:pos="48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Питання для актуалізації знань.</w:t>
      </w:r>
    </w:p>
    <w:p w:rsidR="00D66BE6" w:rsidRPr="00BB675C" w:rsidRDefault="00D66BE6" w:rsidP="00940F78">
      <w:pPr>
        <w:numPr>
          <w:ilvl w:val="1"/>
          <w:numId w:val="26"/>
        </w:numPr>
        <w:tabs>
          <w:tab w:val="clear" w:pos="2280"/>
          <w:tab w:val="left" w:pos="-3000"/>
          <w:tab w:val="num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Основні положення гірсько-рятувальної справи.</w:t>
      </w:r>
    </w:p>
    <w:p w:rsidR="003831D7" w:rsidRPr="00BB675C" w:rsidRDefault="003831D7" w:rsidP="00940F78">
      <w:pPr>
        <w:numPr>
          <w:ilvl w:val="1"/>
          <w:numId w:val="26"/>
        </w:numPr>
        <w:tabs>
          <w:tab w:val="clear" w:pos="2280"/>
          <w:tab w:val="left" w:pos="-3000"/>
          <w:tab w:val="num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Структура воєнізованого гірсько-рятувальній частини (ВГСЧ).</w:t>
      </w:r>
    </w:p>
    <w:p w:rsidR="003831D7" w:rsidRPr="00BB675C" w:rsidRDefault="003831D7" w:rsidP="00940F78">
      <w:pPr>
        <w:numPr>
          <w:ilvl w:val="1"/>
          <w:numId w:val="26"/>
        </w:numPr>
        <w:tabs>
          <w:tab w:val="clear" w:pos="2280"/>
          <w:tab w:val="left" w:pos="-3000"/>
          <w:tab w:val="num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Організація служби і бойової підготовки ВГСЧ.</w:t>
      </w:r>
    </w:p>
    <w:p w:rsidR="003831D7" w:rsidRPr="00BB675C" w:rsidRDefault="003831D7" w:rsidP="00940F78">
      <w:pPr>
        <w:numPr>
          <w:ilvl w:val="1"/>
          <w:numId w:val="26"/>
        </w:numPr>
        <w:tabs>
          <w:tab w:val="clear" w:pos="2280"/>
          <w:tab w:val="left" w:pos="-3000"/>
          <w:tab w:val="num" w:pos="36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Оснащення ВГСЧ.</w:t>
      </w:r>
    </w:p>
    <w:p w:rsidR="0099131B" w:rsidRPr="00BB675C" w:rsidRDefault="00BB675C" w:rsidP="00940F78">
      <w:pPr>
        <w:tabs>
          <w:tab w:val="left" w:pos="-3000"/>
          <w:tab w:val="left" w:pos="48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Фрагмент мотивації по темі</w:t>
      </w:r>
    </w:p>
    <w:p w:rsidR="0099131B" w:rsidRPr="00BB675C" w:rsidRDefault="0099131B" w:rsidP="00940F78">
      <w:pPr>
        <w:tabs>
          <w:tab w:val="left" w:pos="-3000"/>
          <w:tab w:val="left" w:pos="48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Вивчення даної теми є важливим з декількох причин: по-перше тому, що наступні теми</w:t>
      </w:r>
      <w:r w:rsidR="00940F78" w:rsidRPr="00BB675C">
        <w:rPr>
          <w:color w:val="000000"/>
          <w:sz w:val="28"/>
          <w:szCs w:val="28"/>
          <w:lang w:val="uk-UA"/>
        </w:rPr>
        <w:t>,</w:t>
      </w:r>
      <w:r w:rsidRPr="00BB675C">
        <w:rPr>
          <w:color w:val="000000"/>
          <w:sz w:val="28"/>
          <w:szCs w:val="28"/>
          <w:lang w:val="uk-UA"/>
        </w:rPr>
        <w:t xml:space="preserve"> що будуть вивчатися з цієї дисципліни мають прямий взаємозв’язок з нею; а по-друге</w:t>
      </w:r>
      <w:r w:rsidR="001725C1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ця тема відповідає на багато питань пов’язаних з безпекою людини на виробництві та охороною праці.</w:t>
      </w:r>
    </w:p>
    <w:p w:rsidR="001635CE" w:rsidRPr="00BB675C" w:rsidRDefault="001635CE" w:rsidP="00940F78">
      <w:pPr>
        <w:tabs>
          <w:tab w:val="left" w:pos="-3000"/>
          <w:tab w:val="left" w:pos="48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Загальні положення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b/>
          <w:color w:val="000000"/>
          <w:sz w:val="28"/>
          <w:lang w:val="uk-UA"/>
        </w:rPr>
        <w:t xml:space="preserve">План ліквідації аварій (ПЛА) </w:t>
      </w:r>
      <w:r w:rsidR="00940F78" w:rsidRPr="00BB675C">
        <w:rPr>
          <w:color w:val="000000"/>
          <w:sz w:val="28"/>
          <w:lang w:val="uk-UA"/>
        </w:rPr>
        <w:t xml:space="preserve">– </w:t>
      </w:r>
      <w:r w:rsidRPr="00BB675C">
        <w:rPr>
          <w:color w:val="000000"/>
          <w:sz w:val="28"/>
          <w:lang w:val="uk-UA"/>
        </w:rPr>
        <w:t>це документ, що передбачає всі заходи порятунку людей, захоплених аварією в шахті, по ліквідації аварій в початковий період їх розвитку, а також визначаючий дії інженерно-технічних працівників, робочих і ВГСЧ при виникненні аварії.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Згідно Правилам безпеки ПЛА складається для кожної шахти, що знаходиться в експлуатації, будівництві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або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реконструкції.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Необхідність складання ПЛА визначається особливою важливістю чітких злагоджених дій всіх працівників шахти і ВГСЧ в початковий період розвитку аварії, коли час для ухвалення рішень украй обмежено, коли можливий прояв розгубленості і паніки, відсутність на місці керівників шахти і т</w:t>
      </w:r>
      <w:r w:rsidR="00940F78" w:rsidRPr="00BB675C">
        <w:rPr>
          <w:color w:val="000000"/>
          <w:sz w:val="28"/>
          <w:lang w:val="uk-UA"/>
        </w:rPr>
        <w:t>. п</w:t>
      </w:r>
      <w:r w:rsidRPr="00BB675C">
        <w:rPr>
          <w:color w:val="000000"/>
          <w:sz w:val="28"/>
          <w:lang w:val="uk-UA"/>
        </w:rPr>
        <w:t>. ПЛА, що готується завчасно на основі все стороннього аналізу можливих аварійних ситуацій, з урахуванням сучасних методів і засобів боротьби з аваріями, інженерного досвіду і особливостей шахти, дозволяє уникнути помилок при порятунку людей і ліквідації аварій.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 розробляється головним інженером шахти і командиром обслуговуючого шахту ВГСВ на кожні 6 міс., узгоджується з командиром ВГСО і затверджується технічним директором виробничого об еднания, головним</w:t>
      </w:r>
      <w:r w:rsidR="00C1427B" w:rsidRPr="00BB675C">
        <w:rPr>
          <w:color w:val="000000"/>
          <w:sz w:val="28"/>
          <w:lang w:val="uk-UA"/>
        </w:rPr>
        <w:t xml:space="preserve"> інженером комбінату, тресту, ра</w:t>
      </w:r>
      <w:r w:rsidRPr="00BB675C">
        <w:rPr>
          <w:color w:val="000000"/>
          <w:sz w:val="28"/>
          <w:lang w:val="uk-UA"/>
        </w:rPr>
        <w:t>діо управління за 15 днів до введення плану в дію. ПЛА вивчається особами інженерно-технічного нагляду до його введення в дію. Робітники знайомляться з тією частиною плану, котра відноситься до їх місць роботи, і з правилами поведінки при аварії. Відповідальність за правильне складання ПЛА несуть головний інженер шахти і команди ВГСВ.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Регулярний (через 6 міс.) перегляд ПЛА диктується мінливістю умов роботи в шахті. Змін</w:t>
      </w:r>
      <w:r w:rsidR="00A1701A" w:rsidRPr="00BB675C">
        <w:rPr>
          <w:color w:val="000000"/>
          <w:sz w:val="28"/>
          <w:lang w:val="uk-UA"/>
        </w:rPr>
        <w:t>и 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доповнення в ПЛА вносяться протягом доби, якщо введений новий, або ліквідована відпрацьована ділянка, змінена схеми вентиляції або шляхів виходу людей.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 знаходиться у головного інженера шахти, гірський диспетчера (чергового по шахті) і командира обслуговуючого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шахту ВГСВ.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 xml:space="preserve">Відповідальним керівником робіт по ліквідації аварії є головний інженер шахти, а до його прибуття </w:t>
      </w:r>
      <w:r w:rsidR="00940F78" w:rsidRPr="00BB675C">
        <w:rPr>
          <w:color w:val="000000"/>
          <w:sz w:val="28"/>
          <w:lang w:val="uk-UA"/>
        </w:rPr>
        <w:t xml:space="preserve">– </w:t>
      </w:r>
      <w:r w:rsidRPr="00BB675C">
        <w:rPr>
          <w:color w:val="000000"/>
          <w:sz w:val="28"/>
          <w:lang w:val="uk-UA"/>
        </w:rPr>
        <w:t>гірський диспетчер (відповідальний черговий по шахті). Керівником гірсько-рятувальних робіт є командир взводу, обслуговуючого шахту, або у разі потреби командир загону, якщо він прибув на шахту.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 складається для всіх можливих місць аварій в шахті. Для зручності кожному місцю аварії привласнюється номер (позиція), який наноситься на схему вентиляції шахти, починаючи з поверхнею по руху свіжого струменя (надшахтна будівля, стовбур, околоствольний двір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 xml:space="preserve">і </w:t>
      </w:r>
      <w:r w:rsidR="00940F78" w:rsidRPr="00BB675C">
        <w:rPr>
          <w:color w:val="000000"/>
          <w:sz w:val="28"/>
          <w:lang w:val="uk-UA"/>
        </w:rPr>
        <w:t>т.д.</w:t>
      </w:r>
      <w:r w:rsidRPr="00BB675C">
        <w:rPr>
          <w:color w:val="000000"/>
          <w:sz w:val="28"/>
          <w:lang w:val="uk-UA"/>
        </w:rPr>
        <w:t>).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b/>
          <w:color w:val="000000"/>
          <w:sz w:val="28"/>
          <w:lang w:val="uk-UA"/>
        </w:rPr>
      </w:pPr>
      <w:r w:rsidRPr="00BB675C">
        <w:rPr>
          <w:b/>
          <w:color w:val="000000"/>
          <w:sz w:val="28"/>
          <w:lang w:val="uk-UA"/>
        </w:rPr>
        <w:t>Оперативна частина плану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 складається з оперативної частини, розподіли обов'язків між особами, що беруть участь в ліквідації аварії, і порядку їх дій, списку посадовців, установ, які повинні бути негайно сповіщений про аварію. Оперативна части</w:t>
      </w:r>
      <w:r w:rsidR="007C7ACA" w:rsidRPr="00BB675C">
        <w:rPr>
          <w:color w:val="000000"/>
          <w:sz w:val="28"/>
          <w:lang w:val="uk-UA"/>
        </w:rPr>
        <w:t>на ПЛА</w:t>
      </w:r>
      <w:r w:rsidR="00940F78" w:rsidRPr="00BB675C">
        <w:rPr>
          <w:color w:val="000000"/>
          <w:sz w:val="28"/>
          <w:lang w:val="uk-UA"/>
        </w:rPr>
        <w:t xml:space="preserve"> </w:t>
      </w:r>
      <w:r w:rsidR="007C7ACA" w:rsidRPr="00BB675C">
        <w:rPr>
          <w:color w:val="000000"/>
          <w:sz w:val="28"/>
          <w:lang w:val="uk-UA"/>
        </w:rPr>
        <w:t>приведена</w:t>
      </w:r>
      <w:r w:rsidRPr="00BB675C">
        <w:rPr>
          <w:color w:val="000000"/>
          <w:sz w:val="28"/>
          <w:lang w:val="uk-UA"/>
        </w:rPr>
        <w:t xml:space="preserve"> в </w:t>
      </w:r>
      <w:r w:rsidR="00DF29B1" w:rsidRPr="00BB675C">
        <w:rPr>
          <w:color w:val="000000"/>
          <w:sz w:val="28"/>
          <w:lang w:val="uk-UA"/>
        </w:rPr>
        <w:t>ДОДАТКУ</w:t>
      </w:r>
      <w:r w:rsidRPr="00BB675C">
        <w:rPr>
          <w:color w:val="000000"/>
          <w:sz w:val="28"/>
          <w:lang w:val="uk-UA"/>
        </w:rPr>
        <w:t xml:space="preserve"> 1. Запов</w:t>
      </w:r>
      <w:r w:rsidR="003629AD" w:rsidRPr="00BB675C">
        <w:rPr>
          <w:color w:val="000000"/>
          <w:sz w:val="28"/>
          <w:lang w:val="uk-UA"/>
        </w:rPr>
        <w:t>нення форми відповідає</w:t>
      </w:r>
      <w:r w:rsidRPr="00BB675C">
        <w:rPr>
          <w:color w:val="000000"/>
          <w:sz w:val="28"/>
          <w:lang w:val="uk-UA"/>
        </w:rPr>
        <w:t xml:space="preserve"> </w:t>
      </w:r>
      <w:r w:rsidR="003629AD" w:rsidRPr="00BB675C">
        <w:rPr>
          <w:color w:val="000000"/>
          <w:sz w:val="28"/>
          <w:lang w:val="uk-UA"/>
        </w:rPr>
        <w:t>ДОДАТКУ 2</w:t>
      </w:r>
      <w:r w:rsidRPr="00BB675C">
        <w:rPr>
          <w:color w:val="000000"/>
          <w:sz w:val="28"/>
          <w:lang w:val="uk-UA"/>
        </w:rPr>
        <w:t>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Оперативна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частина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 xml:space="preserve">ПЛА складається із заходів, по порятунку людей і </w:t>
      </w:r>
      <w:r w:rsidR="00A1701A" w:rsidRPr="00BB675C">
        <w:rPr>
          <w:color w:val="000000"/>
          <w:sz w:val="28"/>
          <w:lang w:val="uk-UA"/>
        </w:rPr>
        <w:t>ліквідації аварій і опис</w:t>
      </w:r>
      <w:r w:rsidRPr="00BB675C">
        <w:rPr>
          <w:color w:val="000000"/>
          <w:sz w:val="28"/>
          <w:lang w:val="uk-UA"/>
        </w:rPr>
        <w:t>ания маршрутів руху і завдань відділенням ВГСЧ кожної позиції аварії. При цьому в одну позицію південно об'єднувати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декілька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вироблень,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якщо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шляхи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і ероприятия по безпечному висновку людей з них оди</w:t>
      </w:r>
      <w:r w:rsidR="00940F78" w:rsidRPr="00BB675C">
        <w:rPr>
          <w:color w:val="000000"/>
          <w:sz w:val="28"/>
          <w:lang w:val="uk-UA"/>
        </w:rPr>
        <w:t>– !</w:t>
      </w:r>
      <w:r w:rsidRPr="00BB675C">
        <w:rPr>
          <w:color w:val="000000"/>
          <w:sz w:val="28"/>
          <w:lang w:val="uk-UA"/>
        </w:rPr>
        <w:t xml:space="preserve"> аковы,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а також можливі випадки пожежі і вибуху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До оперативної частини плану додається схема вентиляції шахти; схема гірських вироблень з вказівкою місць розташування всіх протипожежних засобів, установки телефонів і засобів порятунку працюючих при аваріях, план поверхні шахти з вказівкою всіх виходів її, водоймищ і інших засобів пожежегасінні, складів аварійних матеріалів і устаткування, під'їзних шляхів; схема електропостачання шахти, плани околоствольних дворів діючих горизонтів з вказівкою місця розташування вентиляційних пристроїв і трубопроводів.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При складанні ПЛА повинні бути ретельно продуманні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шляхи виходу людей.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 уникнення непорозумінні шляхи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виходу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людей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повинні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вказуватися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для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кожного місця роботи і кожного випадку аварії. Слід мати на увазі,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що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при вибухах газу і пилу повинен передбачатися вихід людей на поверхню, При порятунку людей дуже важливе, а у ряді випадків вирішальне значення має правильний вибір вентиляційних режимів при аваріях. Як приклад можна привести випадок пожежі в стовбурі бельгійської шахти «Буадю-Казье», коли через неможливість реверсувати вентиляційний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струмінь загинули всі 263 люди, працюючі у шахті. В ПЛА приводяться основні рекомендації для найбільш характерних позицій аварій. При виборі вентиляцііонних режимів у разі аварії необхідно керуватися наступними вимогами: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максимальне обмеження області розповсюдження образних отруйних продуктів пожежі або вибуху;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забеспечення виходу людей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по виробленнях з свіжим струменем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недопущення скупчення небезпечних концентрацій вибухових газів, щоб уникнути їх вибухів (особливо при пожежах).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скорочення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притоки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свіжого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повітря у пожежі з метою недопущення його розвитку;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забеспечення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колективного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захисту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рятувальників;</w:t>
      </w:r>
    </w:p>
    <w:p w:rsidR="001635CE" w:rsidRPr="00BB675C" w:rsidRDefault="001635CE" w:rsidP="00940F78">
      <w:pPr>
        <w:numPr>
          <w:ilvl w:val="0"/>
          <w:numId w:val="29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стійкість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керованість режимом вентиляції.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План ліквідації аварії складається на початковий період її і передбачає в основному першочергові заходи щодо порятунку людей (шляхи виходу захоплених аварією людей, вентиляційні режими, шляхи проходження ВГСЧ) і ліквідації аварії, а також загальний напрям подальших робіт.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Проте при всякій аварії звичайно виникають такі обставини, які вимагають уточнення і конкретизації плану ліквідації аварії. З цією метою відповідальним керівником робіт по ліквідації аварії та керівником гірничо-рятувальних робіт на основі діючого на шахті плану ліквідації аварії складається оперативний план ліквідації аварії, який враховує конкретну обстановку і додаткові відомості об аварії,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що поступили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від робітників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технагляду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шахти.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 xml:space="preserve">Оперативний план ліквідації аварії складається після видачі завдань першим прибулим на шахту відділенням ВГСЧ. Він має наступну форму, представлену у </w:t>
      </w:r>
      <w:r w:rsidR="000F2E40" w:rsidRPr="00BB675C">
        <w:rPr>
          <w:color w:val="000000"/>
          <w:sz w:val="28"/>
          <w:lang w:val="uk-UA"/>
        </w:rPr>
        <w:t>ДОДАТКУ</w:t>
      </w:r>
      <w:r w:rsidR="003629AD" w:rsidRPr="00BB675C">
        <w:rPr>
          <w:color w:val="000000"/>
          <w:sz w:val="28"/>
          <w:lang w:val="uk-UA"/>
        </w:rPr>
        <w:t xml:space="preserve"> 3</w:t>
      </w:r>
      <w:r w:rsidRPr="00BB675C">
        <w:rPr>
          <w:color w:val="000000"/>
          <w:sz w:val="28"/>
          <w:lang w:val="uk-UA"/>
        </w:rPr>
        <w:t xml:space="preserve"> форма 1.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Оперативний план твердженню не підлягає. При його складанні можуть бути врахований рекомендації фахівців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експертів.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При складанні оперативного плану в першу чергу розв'язується питання про виклик сусідніх гірсько-рятувальних частин. Останні викликаються негайно, якщо на шахті відбулася крупна аварія (вибух Метану, пилу, пожежа і т</w:t>
      </w:r>
      <w:r w:rsidR="00940F78" w:rsidRPr="00BB675C">
        <w:rPr>
          <w:color w:val="000000"/>
          <w:sz w:val="28"/>
          <w:lang w:val="uk-UA"/>
        </w:rPr>
        <w:t>. п</w:t>
      </w:r>
      <w:r w:rsidRPr="00BB675C">
        <w:rPr>
          <w:color w:val="000000"/>
          <w:sz w:val="28"/>
          <w:lang w:val="uk-UA"/>
        </w:rPr>
        <w:t>.).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В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оперативному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плані знаходять віддзеркалення наступні питання:</w:t>
      </w:r>
    </w:p>
    <w:p w:rsidR="001635C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1635CE" w:rsidRPr="00BB675C">
        <w:rPr>
          <w:color w:val="000000"/>
          <w:sz w:val="28"/>
          <w:lang w:val="uk-UA"/>
        </w:rPr>
        <w:t>роботи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по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порятунку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захоплених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аварією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в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шахті людей;</w:t>
      </w:r>
    </w:p>
    <w:p w:rsidR="001635C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1635CE" w:rsidRPr="00BB675C">
        <w:rPr>
          <w:color w:val="000000"/>
          <w:sz w:val="28"/>
          <w:lang w:val="uk-UA"/>
        </w:rPr>
        <w:t>вентіляційний режим для шахти в цілому і для окремих ділянок на різних етапах ліквідації аварії;</w:t>
      </w:r>
    </w:p>
    <w:p w:rsidR="001635C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1635CE" w:rsidRPr="00BB675C">
        <w:rPr>
          <w:color w:val="000000"/>
          <w:sz w:val="28"/>
          <w:lang w:val="uk-UA"/>
        </w:rPr>
        <w:t>спосіб і заходи щодо ліквідації аварії;</w:t>
      </w:r>
    </w:p>
    <w:p w:rsidR="001635C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1635CE" w:rsidRPr="00BB675C">
        <w:rPr>
          <w:color w:val="000000"/>
          <w:sz w:val="28"/>
          <w:lang w:val="uk-UA"/>
        </w:rPr>
        <w:t>забеспечення робіт по ліквідації аварії матеріалами;</w:t>
      </w:r>
    </w:p>
    <w:p w:rsidR="001635CE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1635CE" w:rsidRPr="00BB675C">
        <w:rPr>
          <w:color w:val="000000"/>
          <w:sz w:val="28"/>
          <w:lang w:val="uk-UA"/>
        </w:rPr>
        <w:t>мероприятия по забезпеченню безперебійної роботи на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не захоплених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аварією</w:t>
      </w:r>
      <w:r w:rsidRPr="00BB675C">
        <w:rPr>
          <w:color w:val="000000"/>
          <w:sz w:val="28"/>
          <w:lang w:val="uk-UA"/>
        </w:rPr>
        <w:t xml:space="preserve"> </w:t>
      </w:r>
      <w:r w:rsidR="001635CE" w:rsidRPr="00BB675C">
        <w:rPr>
          <w:color w:val="000000"/>
          <w:sz w:val="28"/>
          <w:lang w:val="uk-UA"/>
        </w:rPr>
        <w:t>ділянках.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Одним з призначень оперативного плану є координація</w:t>
      </w:r>
      <w:r w:rsidR="00940F78" w:rsidRPr="00BB675C">
        <w:rPr>
          <w:color w:val="000000"/>
          <w:sz w:val="28"/>
          <w:lang w:val="uk-UA"/>
        </w:rPr>
        <w:t xml:space="preserve"> </w:t>
      </w:r>
      <w:r w:rsidR="000F2E40" w:rsidRPr="00BB675C">
        <w:rPr>
          <w:color w:val="000000"/>
          <w:sz w:val="28"/>
          <w:lang w:val="uk-UA"/>
        </w:rPr>
        <w:t>дій</w:t>
      </w:r>
      <w:r w:rsidR="00940F78" w:rsidRPr="00BB675C">
        <w:rPr>
          <w:color w:val="000000"/>
          <w:sz w:val="28"/>
          <w:lang w:val="uk-UA"/>
        </w:rPr>
        <w:t xml:space="preserve"> </w:t>
      </w:r>
      <w:r w:rsidR="000F2E40" w:rsidRPr="00BB675C">
        <w:rPr>
          <w:color w:val="000000"/>
          <w:sz w:val="28"/>
          <w:lang w:val="uk-UA"/>
        </w:rPr>
        <w:t>адміністрації шах</w:t>
      </w:r>
      <w:r w:rsidRPr="00BB675C">
        <w:rPr>
          <w:color w:val="000000"/>
          <w:sz w:val="28"/>
          <w:lang w:val="uk-UA"/>
        </w:rPr>
        <w:t>ти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ВГСЧ.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В оперативному плані ліквідації аварії указуються відповідні заходи, терміни їх виконання і відповідальні за їх виконання особи з числа технічного персоналу шахти і працівників ВГСЧ. В процесі роботи по ліквідації аварії оперативний план звичайно доповнюється,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уточнюється і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коректується.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Оперативний журнал по ліквідації аварії ведеться для реєстрації всіх дій, зроблених адміністрацією шахти і ВГСЧ для ліквідації аварії. В оперативному журналі указуються аварійна обстановка на шахті і її подальші зміни, час прибуття на шахту ВГСЧ, їх чисельність, зміст і час видачі оперативних завдань, отриманих ВГСЧ від відповідального керівника робіт по ліквідації аварії і керівника гірсько-рятувальних робіт; час спуску в шахту відділень з переліком їх основного оснащення; завдання працівника шахти і результати їх виконання; аналізи проб шахтного повітря; час прибуття відділень на підземну базу, час їх відходу з бази на виконанні завдань, інформація про хід виконання завдань, час повернення на базу, час виходу відділень з шахти; час відправлення ВГСЧ з шахти по ліквідації аварії.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Форма оперативного журналу представлена у</w:t>
      </w:r>
      <w:r w:rsidR="000F2E40" w:rsidRPr="00BB675C">
        <w:rPr>
          <w:color w:val="000000"/>
          <w:sz w:val="28"/>
          <w:lang w:val="uk-UA"/>
        </w:rPr>
        <w:t xml:space="preserve"> ДОДАТКУ</w:t>
      </w:r>
      <w:r w:rsidR="007C7ACA" w:rsidRPr="00BB675C">
        <w:rPr>
          <w:color w:val="000000"/>
          <w:sz w:val="28"/>
          <w:lang w:val="uk-UA"/>
        </w:rPr>
        <w:t xml:space="preserve"> 3</w:t>
      </w:r>
      <w:r w:rsidRPr="00BB675C">
        <w:rPr>
          <w:color w:val="000000"/>
          <w:sz w:val="28"/>
          <w:lang w:val="uk-UA"/>
        </w:rPr>
        <w:t xml:space="preserve"> форма 2.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До оперативного журналу додаються схеми і ескізи, складені при ліквідації аварії, а також всі оперативні плани ліквідації аварії. Ніяких стирань в оперативному журналі не допускається. Всі виправлення повинні вноситися шляхом закреслення неправильного запису і внесення правильного запису на вільному незаповненому</w:t>
      </w:r>
      <w:r w:rsidR="00940F78"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lang w:val="uk-UA"/>
        </w:rPr>
        <w:t>місці.</w:t>
      </w:r>
    </w:p>
    <w:p w:rsidR="001635CE" w:rsidRPr="00BB675C" w:rsidRDefault="001635CE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Окрім оперативного журналу на командному пункті ведуться журнал обліку роботи відділень ВГСЧ на ліквідації аварії і добовий графік черговості робіт ВГСЧ.</w:t>
      </w:r>
    </w:p>
    <w:p w:rsidR="001C6C0C" w:rsidRPr="00BB675C" w:rsidRDefault="000027B6" w:rsidP="00940F78">
      <w:pPr>
        <w:tabs>
          <w:tab w:val="left" w:pos="360"/>
          <w:tab w:val="left" w:pos="549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Домашнє</w:t>
      </w:r>
      <w:r w:rsidR="001C6C0C" w:rsidRPr="00BB675C">
        <w:rPr>
          <w:b/>
          <w:color w:val="000000"/>
          <w:sz w:val="28"/>
          <w:szCs w:val="28"/>
          <w:lang w:val="uk-UA"/>
        </w:rPr>
        <w:t xml:space="preserve"> за</w:t>
      </w:r>
      <w:r w:rsidRPr="00BB675C">
        <w:rPr>
          <w:b/>
          <w:color w:val="000000"/>
          <w:sz w:val="28"/>
          <w:szCs w:val="28"/>
          <w:lang w:val="uk-UA"/>
        </w:rPr>
        <w:t>вдання</w:t>
      </w:r>
      <w:r w:rsidR="001C6C0C" w:rsidRPr="00BB675C">
        <w:rPr>
          <w:b/>
          <w:color w:val="000000"/>
          <w:sz w:val="28"/>
          <w:szCs w:val="28"/>
          <w:lang w:val="uk-UA"/>
        </w:rPr>
        <w:t>:</w:t>
      </w:r>
    </w:p>
    <w:p w:rsidR="003F5083" w:rsidRPr="00BB675C" w:rsidRDefault="001C6C0C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1.</w:t>
      </w:r>
      <w:r w:rsidR="00BB675C">
        <w:rPr>
          <w:color w:val="000000"/>
          <w:sz w:val="28"/>
          <w:szCs w:val="28"/>
          <w:lang w:val="uk-UA"/>
        </w:rPr>
        <w:t xml:space="preserve"> </w:t>
      </w:r>
      <w:r w:rsidR="00AA3760" w:rsidRPr="00BB675C">
        <w:rPr>
          <w:color w:val="000000"/>
          <w:sz w:val="28"/>
          <w:szCs w:val="28"/>
          <w:lang w:val="uk-UA"/>
        </w:rPr>
        <w:t xml:space="preserve">Хєфіц С.Я, Балтайтіс </w:t>
      </w:r>
      <w:r w:rsidR="00940F78" w:rsidRPr="00BB675C">
        <w:rPr>
          <w:color w:val="000000"/>
          <w:sz w:val="28"/>
          <w:szCs w:val="28"/>
          <w:lang w:val="uk-UA"/>
        </w:rPr>
        <w:t>В.Я. Охорона</w:t>
      </w:r>
      <w:r w:rsidR="00AA3760" w:rsidRPr="00BB675C">
        <w:rPr>
          <w:color w:val="000000"/>
          <w:sz w:val="28"/>
          <w:szCs w:val="28"/>
          <w:lang w:val="uk-UA"/>
        </w:rPr>
        <w:t xml:space="preserve"> праці.</w:t>
      </w:r>
      <w:r w:rsidR="00C1427B" w:rsidRPr="00BB675C">
        <w:rPr>
          <w:color w:val="000000"/>
          <w:sz w:val="28"/>
          <w:szCs w:val="28"/>
          <w:lang w:val="uk-UA"/>
        </w:rPr>
        <w:t>М., «Нєдра</w:t>
      </w:r>
      <w:r w:rsidR="00940F78" w:rsidRPr="00BB675C">
        <w:rPr>
          <w:color w:val="000000"/>
          <w:sz w:val="28"/>
          <w:szCs w:val="28"/>
          <w:lang w:val="uk-UA"/>
        </w:rPr>
        <w:t>», 1</w:t>
      </w:r>
      <w:r w:rsidR="00C1427B" w:rsidRPr="00BB675C">
        <w:rPr>
          <w:color w:val="000000"/>
          <w:sz w:val="28"/>
          <w:szCs w:val="28"/>
          <w:lang w:val="uk-UA"/>
        </w:rPr>
        <w:t>978, 423</w:t>
      </w:r>
      <w:r w:rsidR="00940F78" w:rsidRPr="00BB675C">
        <w:rPr>
          <w:color w:val="000000"/>
          <w:sz w:val="28"/>
          <w:szCs w:val="28"/>
          <w:lang w:val="uk-UA"/>
        </w:rPr>
        <w:t> с.</w:t>
      </w:r>
      <w:r w:rsidR="00C1427B" w:rsidRPr="00BB675C">
        <w:rPr>
          <w:color w:val="000000"/>
          <w:sz w:val="28"/>
          <w:szCs w:val="28"/>
          <w:lang w:val="uk-UA"/>
        </w:rPr>
        <w:t xml:space="preserve"> Глава 57</w:t>
      </w:r>
      <w:r w:rsid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>§ 2</w:t>
      </w:r>
      <w:r w:rsidR="00C1427B" w:rsidRPr="00BB675C">
        <w:rPr>
          <w:color w:val="000000"/>
          <w:sz w:val="28"/>
          <w:szCs w:val="28"/>
          <w:lang w:val="uk-UA"/>
        </w:rPr>
        <w:t>09</w:t>
      </w:r>
      <w:r w:rsidR="00940F78" w:rsidRPr="00BB675C">
        <w:rPr>
          <w:color w:val="000000"/>
          <w:sz w:val="28"/>
          <w:szCs w:val="28"/>
          <w:lang w:val="uk-UA"/>
        </w:rPr>
        <w:t>–2</w:t>
      </w:r>
      <w:r w:rsidR="00C1427B" w:rsidRPr="00BB675C">
        <w:rPr>
          <w:color w:val="000000"/>
          <w:sz w:val="28"/>
          <w:szCs w:val="28"/>
          <w:lang w:val="uk-UA"/>
        </w:rPr>
        <w:t>10</w:t>
      </w:r>
      <w:r w:rsidR="000027B6" w:rsidRPr="00BB675C">
        <w:rPr>
          <w:color w:val="000000"/>
          <w:sz w:val="28"/>
          <w:szCs w:val="28"/>
          <w:lang w:val="uk-UA"/>
        </w:rPr>
        <w:t>.</w:t>
      </w:r>
    </w:p>
    <w:p w:rsidR="000027B6" w:rsidRPr="00BB675C" w:rsidRDefault="000027B6" w:rsidP="00940F78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2</w:t>
      </w:r>
      <w:r w:rsidR="00940F78" w:rsidRPr="00BB675C">
        <w:rPr>
          <w:color w:val="000000"/>
          <w:sz w:val="28"/>
          <w:szCs w:val="28"/>
          <w:lang w:val="uk-UA"/>
        </w:rPr>
        <w:t>. Ох</w:t>
      </w:r>
      <w:r w:rsidRPr="00BB675C">
        <w:rPr>
          <w:color w:val="000000"/>
          <w:sz w:val="28"/>
          <w:szCs w:val="28"/>
          <w:lang w:val="uk-UA"/>
        </w:rPr>
        <w:t xml:space="preserve">орона праці: Підручник для технікумів/ </w:t>
      </w:r>
      <w:r w:rsidR="00940F78" w:rsidRPr="00BB675C">
        <w:rPr>
          <w:color w:val="000000"/>
          <w:sz w:val="28"/>
          <w:szCs w:val="28"/>
          <w:lang w:val="uk-UA"/>
        </w:rPr>
        <w:t>К.З. Ушаков</w:t>
      </w:r>
      <w:r w:rsidRPr="00BB675C">
        <w:rPr>
          <w:color w:val="000000"/>
          <w:sz w:val="28"/>
          <w:szCs w:val="28"/>
          <w:lang w:val="uk-UA"/>
        </w:rPr>
        <w:t>, Б.Ф.Кірін, Н.В</w:t>
      </w:r>
      <w:r w:rsidR="00940F78" w:rsidRPr="00BB675C">
        <w:rPr>
          <w:color w:val="000000"/>
          <w:sz w:val="28"/>
          <w:szCs w:val="28"/>
          <w:lang w:val="uk-UA"/>
        </w:rPr>
        <w:t>. Но</w:t>
      </w:r>
      <w:r w:rsidRPr="00BB675C">
        <w:rPr>
          <w:color w:val="000000"/>
          <w:sz w:val="28"/>
          <w:szCs w:val="28"/>
          <w:lang w:val="uk-UA"/>
        </w:rPr>
        <w:t>жкін і др.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Под ред. </w:t>
      </w:r>
      <w:r w:rsidR="00940F78" w:rsidRPr="00BB675C">
        <w:rPr>
          <w:color w:val="000000"/>
          <w:sz w:val="28"/>
          <w:szCs w:val="28"/>
          <w:lang w:val="uk-UA"/>
        </w:rPr>
        <w:t>К.З. Ушакова</w:t>
      </w:r>
      <w:r w:rsidRPr="00BB675C">
        <w:rPr>
          <w:color w:val="000000"/>
          <w:sz w:val="28"/>
          <w:szCs w:val="28"/>
          <w:lang w:val="uk-UA"/>
        </w:rPr>
        <w:t>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М.: Нєдра, 1986.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624</w:t>
      </w:r>
      <w:r w:rsidR="00940F78" w:rsidRPr="00BB675C">
        <w:rPr>
          <w:color w:val="000000"/>
          <w:sz w:val="28"/>
          <w:szCs w:val="28"/>
          <w:lang w:val="uk-UA"/>
        </w:rPr>
        <w:t xml:space="preserve"> с. </w:t>
      </w:r>
      <w:r w:rsidR="00C1427B" w:rsidRPr="00BB675C">
        <w:rPr>
          <w:color w:val="000000"/>
          <w:sz w:val="28"/>
          <w:szCs w:val="28"/>
          <w:lang w:val="uk-UA"/>
        </w:rPr>
        <w:t xml:space="preserve">Частина 4 </w:t>
      </w:r>
      <w:r w:rsidR="00940F78" w:rsidRPr="00BB675C">
        <w:rPr>
          <w:color w:val="000000"/>
          <w:sz w:val="28"/>
          <w:szCs w:val="28"/>
          <w:lang w:val="uk-UA"/>
        </w:rPr>
        <w:t>§ 2</w:t>
      </w:r>
      <w:r w:rsidR="00C1427B" w:rsidRPr="00BB675C">
        <w:rPr>
          <w:color w:val="000000"/>
          <w:sz w:val="28"/>
          <w:szCs w:val="28"/>
          <w:lang w:val="uk-UA"/>
        </w:rPr>
        <w:t>4.4</w:t>
      </w:r>
    </w:p>
    <w:p w:rsidR="00BB675C" w:rsidRDefault="00BB675C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BB675C" w:rsidRDefault="00BB675C" w:rsidP="00940F78">
      <w:pPr>
        <w:tabs>
          <w:tab w:val="left" w:pos="-30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940F78" w:rsidRPr="00BB675C" w:rsidRDefault="00BB675C" w:rsidP="00BB675C">
      <w:pPr>
        <w:tabs>
          <w:tab w:val="left" w:pos="-300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br w:type="page"/>
      </w:r>
      <w:r w:rsidR="00796886" w:rsidRPr="00BB675C">
        <w:rPr>
          <w:b/>
          <w:color w:val="000000"/>
          <w:sz w:val="28"/>
          <w:szCs w:val="28"/>
          <w:lang w:val="uk-UA"/>
        </w:rPr>
        <w:t>3</w:t>
      </w:r>
      <w:r w:rsidR="0083188A" w:rsidRPr="00BB675C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Індивідуальне завдання з поглибленим вивченням одного з аспектів професійного навчання</w:t>
      </w:r>
      <w:r w:rsidRPr="00BB675C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Аналіз основних законодавчих документів</w:t>
      </w:r>
      <w:r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про освіту в Україні</w:t>
      </w:r>
    </w:p>
    <w:p w:rsidR="00BB675C" w:rsidRDefault="00BB675C" w:rsidP="00940F78">
      <w:pPr>
        <w:tabs>
          <w:tab w:val="left" w:pos="-3000"/>
          <w:tab w:val="left" w:pos="2160"/>
          <w:tab w:val="left" w:pos="3600"/>
          <w:tab w:val="left" w:pos="432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tabs>
          <w:tab w:val="left" w:pos="-3000"/>
          <w:tab w:val="left" w:pos="2160"/>
          <w:tab w:val="left" w:pos="3600"/>
          <w:tab w:val="left" w:pos="432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3.1</w:t>
      </w:r>
      <w:r w:rsidR="003909A1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О</w:t>
      </w:r>
      <w:r w:rsidR="00BB675C">
        <w:rPr>
          <w:b/>
          <w:color w:val="000000"/>
          <w:sz w:val="28"/>
          <w:szCs w:val="28"/>
          <w:lang w:val="uk-UA"/>
        </w:rPr>
        <w:t>сновні поняття та їх визначення</w:t>
      </w:r>
    </w:p>
    <w:p w:rsidR="00BB675C" w:rsidRDefault="00BB675C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Акредитація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процедура надання вищому навчальному закладу певного типу права провадити освітню діяльність, пов'язану із здобуттям вищої освіти та кваліфікації, відповідно до вимог стандартів вищої освіти, а також до державних вимог щодо кадрового, науково-методичного та матеріально-технічного забезпечення.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 w:eastAsia="uk-UA"/>
        </w:rPr>
        <w:t>Викладання</w:t>
      </w:r>
      <w:r w:rsidRPr="00BB675C">
        <w:rPr>
          <w:color w:val="000000"/>
          <w:sz w:val="28"/>
          <w:szCs w:val="28"/>
          <w:lang w:val="uk-UA" w:eastAsia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– процес передачі навчальн</w:t>
      </w:r>
      <w:r w:rsidR="00E7576F" w:rsidRPr="00BB675C">
        <w:rPr>
          <w:color w:val="000000"/>
          <w:sz w:val="28"/>
          <w:szCs w:val="28"/>
          <w:lang w:val="uk-UA"/>
        </w:rPr>
        <w:t>ої інформації педагогом у ході навчання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Вища освіта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рівень освіти, який здобувається особою у вищому навчальному закладі в результаті послідовного, системного та цілеспрямованого процесу засвоєння змісту навчання, який ґрунтується на повній загальній середній освіті й завершується здобуттям певної кваліфікації за підсумками державної атестації.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Вищий навчальний заклад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освітній, освітньо-науковий заклад, який заснований і дії відповідно до законодавства про освіту, реалізує відповідно до наданої ліцензії освітньо-професійні програми вищої освіти за певними освітніми та освітньо-кваліфікаційними рівнями, забезпечує навчання, виховання та професійну підготовку осіб відповідно до їх покликання, інтересів, здібностей та нормативних вимог у галузі вищої освіти, а також здійснює наукову та науково-технічну діяльність.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Державна атестація</w:t>
      </w:r>
      <w:r w:rsidRPr="00BB675C">
        <w:rPr>
          <w:color w:val="000000"/>
          <w:sz w:val="28"/>
          <w:szCs w:val="28"/>
          <w:lang w:val="uk-UA"/>
        </w:rPr>
        <w:t xml:space="preserve"> осіб, які закінчують вищі навчальні заклади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встановлення відповідності рівня якості отриманої ними вищої освіти вимогам стандартів вищої освіти по закінченню навчання за напрямом, спеціальністю.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Діяльність – </w:t>
      </w:r>
      <w:r w:rsidRPr="00BB675C">
        <w:rPr>
          <w:color w:val="000000"/>
          <w:sz w:val="28"/>
          <w:szCs w:val="28"/>
          <w:lang w:val="uk-UA"/>
        </w:rPr>
        <w:t>взаємодія людини з навколишнім середовищем,</w:t>
      </w:r>
      <w:r w:rsidR="00E7576F" w:rsidRPr="00BB675C">
        <w:rPr>
          <w:color w:val="000000"/>
          <w:sz w:val="28"/>
          <w:szCs w:val="28"/>
          <w:lang w:val="uk-UA"/>
        </w:rPr>
        <w:t xml:space="preserve"> якій характерні наявність мети</w:t>
      </w:r>
      <w:r w:rsidRPr="00BB675C">
        <w:rPr>
          <w:color w:val="000000"/>
          <w:sz w:val="28"/>
          <w:szCs w:val="28"/>
          <w:lang w:val="uk-UA"/>
        </w:rPr>
        <w:t>, мотивації та в результаті якої створюється матеріальний або інтелектуальний продукт.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Закон </w:t>
      </w:r>
      <w:r w:rsidR="00E7576F" w:rsidRPr="00BB675C">
        <w:rPr>
          <w:color w:val="000000"/>
          <w:sz w:val="28"/>
          <w:szCs w:val="28"/>
          <w:lang w:val="uk-UA"/>
        </w:rPr>
        <w:t>– нормативно-</w:t>
      </w:r>
      <w:r w:rsidRPr="00BB675C">
        <w:rPr>
          <w:color w:val="000000"/>
          <w:sz w:val="28"/>
          <w:szCs w:val="28"/>
          <w:lang w:val="uk-UA"/>
        </w:rPr>
        <w:t>правовий акт, який приймається в особливому поряд</w:t>
      </w:r>
      <w:r w:rsidR="00E7576F" w:rsidRPr="00BB675C">
        <w:rPr>
          <w:color w:val="000000"/>
          <w:sz w:val="28"/>
          <w:szCs w:val="28"/>
          <w:lang w:val="uk-UA"/>
        </w:rPr>
        <w:t xml:space="preserve">ку </w:t>
      </w:r>
      <w:r w:rsidRPr="00BB675C">
        <w:rPr>
          <w:color w:val="000000"/>
          <w:sz w:val="28"/>
          <w:szCs w:val="28"/>
          <w:lang w:val="uk-UA"/>
        </w:rPr>
        <w:t>органом законодавчої власті (Верховна Рада України),</w:t>
      </w:r>
      <w:r w:rsidR="00E7576F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та обладає найвищою юридичною силою, та регулює найбільш важливі суспільні відносини.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Зміст вищої освіти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обумовлена цілями та потребами суспільства система знань, умінь і навичок, професійних, світоглядних і громадянських якостей, що має бути сформована в процесі навчання з урахуванням перспектив розвитку суспільства, науки, техніки, технологій, культури та мистецтва.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Зміст навчання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структура, зміст і обсяг навчальної інформації, засвоєння якої забезпечує особі можливість здобуття вищої освіти і певної кваліфікації.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Кафедра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базовий структурний підрозділ вищого навчального закладу (його філій, інститутів, факультетів), що проводить навчально-виховну і методичну діяльність з однієї або кількох споріднен</w:t>
      </w:r>
      <w:r w:rsidR="00E7576F" w:rsidRPr="00BB675C">
        <w:rPr>
          <w:color w:val="000000"/>
          <w:sz w:val="28"/>
          <w:szCs w:val="28"/>
          <w:lang w:val="uk-UA"/>
        </w:rPr>
        <w:t>их спеціальностей, спеціалізації</w:t>
      </w:r>
      <w:r w:rsidRPr="00BB675C">
        <w:rPr>
          <w:color w:val="000000"/>
          <w:sz w:val="28"/>
          <w:szCs w:val="28"/>
          <w:lang w:val="uk-UA"/>
        </w:rPr>
        <w:t xml:space="preserve"> чи навчальних дисциплін і здійснює наукову, науково-дослідну та науково-технічну діяльність за певним напрямом.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Кваліфікація </w:t>
      </w:r>
      <w:r w:rsidRPr="00BB675C">
        <w:rPr>
          <w:color w:val="000000"/>
          <w:sz w:val="28"/>
          <w:szCs w:val="28"/>
          <w:lang w:val="uk-UA"/>
        </w:rPr>
        <w:t>– це рівень підготовленості людини до виконання того чи іншо</w:t>
      </w:r>
      <w:r w:rsidR="00E7576F" w:rsidRPr="00BB675C">
        <w:rPr>
          <w:color w:val="000000"/>
          <w:sz w:val="28"/>
          <w:szCs w:val="28"/>
          <w:lang w:val="uk-UA"/>
        </w:rPr>
        <w:t>го виду професійно-</w:t>
      </w:r>
      <w:r w:rsidRPr="00BB675C">
        <w:rPr>
          <w:color w:val="000000"/>
          <w:sz w:val="28"/>
          <w:szCs w:val="28"/>
          <w:lang w:val="uk-UA"/>
        </w:rPr>
        <w:t>трудової діяльності.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Кваліфікаційна характеристика </w:t>
      </w:r>
      <w:r w:rsidRPr="00BB675C">
        <w:rPr>
          <w:color w:val="000000"/>
          <w:sz w:val="28"/>
          <w:szCs w:val="28"/>
          <w:lang w:val="uk-UA"/>
        </w:rPr>
        <w:t>випускника ПТНЗ – ці сукупність вимог, які визначають його професійні знання,</w:t>
      </w:r>
      <w:r w:rsidR="00E7576F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вміння, навички,</w:t>
      </w:r>
      <w:r w:rsidR="00E7576F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що розроблюються спеціальним органом виконавчої влади в галузі ПТО.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Ліцензування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процедура визнання спроможності вищого навчального закладу певного типу розпочати освітню діяльність, пов'язану із здобуттям вищої освіти та кваліфікації, відповідно до вимог стандартів вищої освіти, а також до державних вимог щодо кадрового, науково-методичного та матеріально-технічного забезпечення;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Навчання</w:t>
      </w:r>
      <w:r w:rsidRPr="00BB675C">
        <w:rPr>
          <w:color w:val="000000"/>
          <w:sz w:val="28"/>
          <w:szCs w:val="28"/>
          <w:lang w:val="uk-UA"/>
        </w:rPr>
        <w:t xml:space="preserve"> – </w:t>
      </w:r>
      <w:r w:rsidRPr="00BB675C">
        <w:rPr>
          <w:color w:val="000000"/>
          <w:sz w:val="28"/>
          <w:szCs w:val="28"/>
          <w:lang w:val="uk-UA" w:eastAsia="uk-UA"/>
        </w:rPr>
        <w:t xml:space="preserve">спільна </w:t>
      </w:r>
      <w:r w:rsidRPr="00BB675C">
        <w:rPr>
          <w:color w:val="000000"/>
          <w:sz w:val="28"/>
          <w:szCs w:val="28"/>
          <w:lang w:val="uk-UA"/>
        </w:rPr>
        <w:t>діяльність педагога та учня по засвоєнню учнем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систематизованих знань, умінь і навичок. Результатом навчання є навченість.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Нормативно – правовий акт</w:t>
      </w:r>
      <w:r w:rsidRPr="00BB675C">
        <w:rPr>
          <w:color w:val="000000"/>
          <w:sz w:val="28"/>
          <w:szCs w:val="28"/>
          <w:lang w:val="uk-UA"/>
        </w:rPr>
        <w:t xml:space="preserve"> – це прийнятий суб’єктом правотворчості пись</w:t>
      </w:r>
      <w:r w:rsidR="00E7576F" w:rsidRPr="00BB675C">
        <w:rPr>
          <w:color w:val="000000"/>
          <w:sz w:val="28"/>
          <w:szCs w:val="28"/>
          <w:lang w:val="uk-UA"/>
        </w:rPr>
        <w:t xml:space="preserve">мовий акт </w:t>
      </w:r>
      <w:r w:rsidR="00940F78" w:rsidRPr="00BB675C">
        <w:rPr>
          <w:color w:val="000000"/>
          <w:sz w:val="28"/>
          <w:szCs w:val="28"/>
          <w:lang w:val="uk-UA"/>
        </w:rPr>
        <w:t>– д</w:t>
      </w:r>
      <w:r w:rsidR="00E7576F" w:rsidRPr="00BB675C">
        <w:rPr>
          <w:color w:val="000000"/>
          <w:sz w:val="28"/>
          <w:szCs w:val="28"/>
          <w:lang w:val="uk-UA"/>
        </w:rPr>
        <w:t>окумент</w:t>
      </w:r>
      <w:r w:rsidRPr="00BB675C">
        <w:rPr>
          <w:color w:val="000000"/>
          <w:sz w:val="28"/>
          <w:szCs w:val="28"/>
          <w:lang w:val="uk-UA"/>
        </w:rPr>
        <w:t>, який містить норми права.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Нормативний термін навчання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термін навчання за денною (очною) формою, необхідний для засвоєння особою нормативної та вибіркової частин змісту навчання і встановлений стандартом вищої освіти.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 w:eastAsia="uk-UA"/>
        </w:rPr>
        <w:t>Освіта</w:t>
      </w:r>
      <w:r w:rsidRPr="00BB675C">
        <w:rPr>
          <w:color w:val="000000"/>
          <w:sz w:val="28"/>
          <w:szCs w:val="28"/>
          <w:lang w:val="uk-UA" w:eastAsia="uk-UA"/>
        </w:rPr>
        <w:t xml:space="preserve"> – процес та результат засвоєння </w:t>
      </w:r>
      <w:r w:rsidRPr="00BB675C">
        <w:rPr>
          <w:color w:val="000000"/>
          <w:sz w:val="28"/>
          <w:szCs w:val="28"/>
          <w:lang w:val="uk-UA"/>
        </w:rPr>
        <w:t>систематизованих знань, вмінь та навичок, а також соціально – історичного досвіду попередніх поколінь, виражених у нормах та правилах поведінки.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Освітній рівень вищої освіти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характеристика вищої освіти за ознаками ступеня сформованості інтелектуальних якостей особи, достатніх для здобуття кваліфікації, яка відповідає певному освітньо-кваліфікаційному рівню.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Освітня діяльність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діяльність, пов'язана з наданням послуг для здобуття вищої освіти, з видачею відповідного документа.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Освітньо-кваліфікаційний рівень вищої освіти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характеристика вищої освіти за ознаками ступеня сформованості знань, умінь та навичок особи, що забезпечують її здатність виконувати завдання та обов'язки (роботи) певного рівня професійної діяльності.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Педагог </w:t>
      </w:r>
      <w:r w:rsidRPr="00BB675C">
        <w:rPr>
          <w:color w:val="000000"/>
          <w:sz w:val="28"/>
          <w:szCs w:val="28"/>
          <w:lang w:val="uk-UA"/>
        </w:rPr>
        <w:t xml:space="preserve">в ПТНЗ – це інженерно </w:t>
      </w:r>
      <w:r w:rsidR="00940F78" w:rsidRPr="00BB675C">
        <w:rPr>
          <w:color w:val="000000"/>
          <w:sz w:val="28"/>
          <w:szCs w:val="28"/>
          <w:lang w:val="uk-UA"/>
        </w:rPr>
        <w:t>– п</w:t>
      </w:r>
      <w:r w:rsidRPr="00BB675C">
        <w:rPr>
          <w:color w:val="000000"/>
          <w:sz w:val="28"/>
          <w:szCs w:val="28"/>
          <w:lang w:val="uk-UA"/>
        </w:rPr>
        <w:t>едагогічний працівник, який володіє знаннями, вміннями</w:t>
      </w:r>
      <w:r w:rsidR="00940F78" w:rsidRPr="00BB675C">
        <w:rPr>
          <w:color w:val="000000"/>
          <w:sz w:val="28"/>
          <w:szCs w:val="28"/>
          <w:lang w:val="uk-UA"/>
        </w:rPr>
        <w:t>,</w:t>
      </w:r>
      <w:r w:rsidRPr="00BB675C">
        <w:rPr>
          <w:color w:val="000000"/>
          <w:sz w:val="28"/>
          <w:szCs w:val="28"/>
          <w:lang w:val="uk-UA"/>
        </w:rPr>
        <w:t xml:space="preserve"> та навичками в предметній галузі, тобто в області професії по якій він здійснює підготовку, а також в області теорії та практики професійного навчання та професійного виховання.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/>
        </w:rPr>
        <w:t>Професія</w:t>
      </w:r>
      <w:r w:rsidRPr="00BB675C">
        <w:rPr>
          <w:color w:val="000000"/>
          <w:sz w:val="28"/>
          <w:szCs w:val="28"/>
          <w:lang w:val="uk-UA"/>
        </w:rPr>
        <w:t xml:space="preserve"> – це обумовлений </w:t>
      </w:r>
      <w:r w:rsidRPr="00BB675C">
        <w:rPr>
          <w:color w:val="000000"/>
          <w:sz w:val="28"/>
          <w:szCs w:val="28"/>
          <w:lang w:val="uk-UA" w:eastAsia="uk-UA"/>
        </w:rPr>
        <w:t>суспільним розподілом праці рід постійної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діяльності, який узгоджується з нормами загальнолюдської моралі, базується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на екоцентричній екологічній свідомості і є джерелом матеріального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забезпечення людини.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Професійна освіта </w:t>
      </w:r>
      <w:r w:rsidRPr="00BB675C">
        <w:rPr>
          <w:color w:val="000000"/>
          <w:sz w:val="28"/>
          <w:szCs w:val="28"/>
          <w:lang w:val="uk-UA"/>
        </w:rPr>
        <w:t>– це процес, продукт та результат засвоєння систематизованих знань, вмінь та навичок, необхідних для кваліфікованої діяльності в межах тієї чи іншої професії, а також правил та норм поведінки, прийнятих у визначеній галузі.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/>
        </w:rPr>
        <w:t>Професійно-технічне навчанн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я – </w:t>
      </w:r>
      <w:r w:rsidRPr="00BB675C">
        <w:rPr>
          <w:color w:val="000000"/>
          <w:sz w:val="28"/>
          <w:szCs w:val="28"/>
          <w:lang w:val="uk-UA"/>
        </w:rPr>
        <w:t xml:space="preserve">складова професійно-технічної </w:t>
      </w:r>
      <w:r w:rsidR="003909A1" w:rsidRPr="00BB675C">
        <w:rPr>
          <w:color w:val="000000"/>
          <w:sz w:val="28"/>
          <w:szCs w:val="28"/>
          <w:lang w:val="uk-UA"/>
        </w:rPr>
        <w:t>освіти. Професійно-технічне навчання передбачає</w:t>
      </w:r>
      <w:r w:rsidRPr="00BB675C">
        <w:rPr>
          <w:color w:val="000000"/>
          <w:sz w:val="28"/>
          <w:szCs w:val="28"/>
          <w:lang w:val="uk-UA"/>
        </w:rPr>
        <w:t xml:space="preserve"> форму</w:t>
      </w:r>
      <w:r w:rsidR="003909A1" w:rsidRPr="00BB675C">
        <w:rPr>
          <w:color w:val="000000"/>
          <w:sz w:val="28"/>
          <w:szCs w:val="28"/>
          <w:lang w:val="uk-UA"/>
        </w:rPr>
        <w:t>вання</w:t>
      </w:r>
      <w:r w:rsidRPr="00BB675C">
        <w:rPr>
          <w:color w:val="000000"/>
          <w:sz w:val="28"/>
          <w:szCs w:val="28"/>
          <w:lang w:val="uk-UA"/>
        </w:rPr>
        <w:t xml:space="preserve"> у грома</w:t>
      </w:r>
      <w:r w:rsidR="003909A1" w:rsidRPr="00BB675C">
        <w:rPr>
          <w:color w:val="000000"/>
          <w:sz w:val="28"/>
          <w:szCs w:val="28"/>
          <w:lang w:val="uk-UA"/>
        </w:rPr>
        <w:t>дян професійних умінь</w:t>
      </w:r>
      <w:r w:rsidRPr="00BB675C">
        <w:rPr>
          <w:color w:val="000000"/>
          <w:sz w:val="28"/>
          <w:szCs w:val="28"/>
          <w:lang w:val="uk-UA"/>
        </w:rPr>
        <w:t xml:space="preserve"> і нави</w:t>
      </w:r>
      <w:r w:rsidR="003909A1" w:rsidRPr="00BB675C">
        <w:rPr>
          <w:color w:val="000000"/>
          <w:sz w:val="28"/>
          <w:szCs w:val="28"/>
          <w:lang w:val="uk-UA"/>
        </w:rPr>
        <w:t>чок,</w:t>
      </w:r>
      <w:r w:rsidRPr="00BB675C">
        <w:rPr>
          <w:color w:val="000000"/>
          <w:sz w:val="28"/>
          <w:szCs w:val="28"/>
          <w:lang w:val="uk-UA"/>
        </w:rPr>
        <w:t xml:space="preserve"> необхідних для виконання </w:t>
      </w:r>
      <w:r w:rsidR="003909A1" w:rsidRPr="00BB675C">
        <w:rPr>
          <w:color w:val="000000"/>
          <w:sz w:val="28"/>
          <w:szCs w:val="28"/>
          <w:lang w:val="uk-UA"/>
        </w:rPr>
        <w:t>певної роботи чи групи робіт, і</w:t>
      </w:r>
      <w:r w:rsidRPr="00BB675C">
        <w:rPr>
          <w:color w:val="000000"/>
          <w:sz w:val="28"/>
          <w:szCs w:val="28"/>
          <w:lang w:val="uk-UA"/>
        </w:rPr>
        <w:t xml:space="preserve"> мо</w:t>
      </w:r>
      <w:r w:rsidR="003909A1" w:rsidRPr="00BB675C">
        <w:rPr>
          <w:color w:val="000000"/>
          <w:sz w:val="28"/>
          <w:szCs w:val="28"/>
          <w:lang w:val="uk-UA"/>
        </w:rPr>
        <w:t>же здійснюватися</w:t>
      </w:r>
      <w:r w:rsidRPr="00BB675C">
        <w:rPr>
          <w:color w:val="000000"/>
          <w:sz w:val="28"/>
          <w:szCs w:val="28"/>
          <w:lang w:val="uk-UA"/>
        </w:rPr>
        <w:t xml:space="preserve"> у проф</w:t>
      </w:r>
      <w:r w:rsidR="003909A1" w:rsidRPr="00BB675C">
        <w:rPr>
          <w:color w:val="000000"/>
          <w:sz w:val="28"/>
          <w:szCs w:val="28"/>
          <w:lang w:val="uk-UA"/>
        </w:rPr>
        <w:t xml:space="preserve">есійно-технічних навчальних </w:t>
      </w:r>
      <w:r w:rsidRPr="00BB675C">
        <w:rPr>
          <w:color w:val="000000"/>
          <w:sz w:val="28"/>
          <w:szCs w:val="28"/>
          <w:lang w:val="uk-UA"/>
        </w:rPr>
        <w:t>за</w:t>
      </w:r>
      <w:r w:rsidR="003909A1" w:rsidRPr="00BB675C">
        <w:rPr>
          <w:color w:val="000000"/>
          <w:sz w:val="28"/>
          <w:szCs w:val="28"/>
          <w:lang w:val="uk-UA"/>
        </w:rPr>
        <w:t>кладах, а також</w:t>
      </w:r>
      <w:r w:rsidRPr="00BB675C">
        <w:rPr>
          <w:color w:val="000000"/>
          <w:sz w:val="28"/>
          <w:szCs w:val="28"/>
          <w:lang w:val="uk-UA"/>
        </w:rPr>
        <w:t xml:space="preserve"> шляхом </w:t>
      </w:r>
      <w:r w:rsidR="003909A1" w:rsidRPr="00BB675C">
        <w:rPr>
          <w:color w:val="000000"/>
          <w:sz w:val="28"/>
          <w:szCs w:val="28"/>
          <w:lang w:val="uk-UA"/>
        </w:rPr>
        <w:t>індивідуального чи курсового</w:t>
      </w:r>
      <w:r w:rsidRPr="00BB675C">
        <w:rPr>
          <w:color w:val="000000"/>
          <w:sz w:val="28"/>
          <w:szCs w:val="28"/>
          <w:lang w:val="uk-UA"/>
        </w:rPr>
        <w:t xml:space="preserve"> нав</w:t>
      </w:r>
      <w:r w:rsidR="003909A1" w:rsidRPr="00BB675C">
        <w:rPr>
          <w:color w:val="000000"/>
          <w:sz w:val="28"/>
          <w:szCs w:val="28"/>
          <w:lang w:val="uk-UA"/>
        </w:rPr>
        <w:t>чання на виробництві, у</w:t>
      </w:r>
      <w:r w:rsidRPr="00BB675C">
        <w:rPr>
          <w:color w:val="000000"/>
          <w:sz w:val="28"/>
          <w:szCs w:val="28"/>
          <w:lang w:val="uk-UA"/>
        </w:rPr>
        <w:t xml:space="preserve"> сфері послуг.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Професійно-технічний навчальний заклад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 xml:space="preserve">це заклад освіти, що </w:t>
      </w:r>
      <w:r w:rsidR="003909A1" w:rsidRPr="00BB675C">
        <w:rPr>
          <w:color w:val="000000"/>
          <w:sz w:val="28"/>
          <w:szCs w:val="28"/>
          <w:lang w:val="uk-UA"/>
        </w:rPr>
        <w:t>забезпечує реалізацію потреб</w:t>
      </w:r>
      <w:r w:rsidRPr="00BB675C">
        <w:rPr>
          <w:color w:val="000000"/>
          <w:sz w:val="28"/>
          <w:szCs w:val="28"/>
          <w:lang w:val="uk-UA"/>
        </w:rPr>
        <w:t xml:space="preserve"> гро</w:t>
      </w:r>
      <w:r w:rsidR="003909A1" w:rsidRPr="00BB675C">
        <w:rPr>
          <w:color w:val="000000"/>
          <w:sz w:val="28"/>
          <w:szCs w:val="28"/>
          <w:lang w:val="uk-UA"/>
        </w:rPr>
        <w:t>мадян у</w:t>
      </w:r>
      <w:r w:rsidRPr="00BB675C">
        <w:rPr>
          <w:color w:val="000000"/>
          <w:sz w:val="28"/>
          <w:szCs w:val="28"/>
          <w:lang w:val="uk-UA"/>
        </w:rPr>
        <w:t xml:space="preserve"> професійно-технічній </w:t>
      </w:r>
      <w:r w:rsidR="003909A1" w:rsidRPr="00BB675C">
        <w:rPr>
          <w:color w:val="000000"/>
          <w:sz w:val="28"/>
          <w:szCs w:val="28"/>
          <w:lang w:val="uk-UA"/>
        </w:rPr>
        <w:t>освіті, оволодінні</w:t>
      </w:r>
      <w:r w:rsidRPr="00BB675C">
        <w:rPr>
          <w:color w:val="000000"/>
          <w:sz w:val="28"/>
          <w:szCs w:val="28"/>
          <w:lang w:val="uk-UA"/>
        </w:rPr>
        <w:t xml:space="preserve"> робітничи</w:t>
      </w:r>
      <w:r w:rsidR="003909A1" w:rsidRPr="00BB675C">
        <w:rPr>
          <w:color w:val="000000"/>
          <w:sz w:val="28"/>
          <w:szCs w:val="28"/>
          <w:lang w:val="uk-UA"/>
        </w:rPr>
        <w:t>ми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3909A1" w:rsidRPr="00BB675C">
        <w:rPr>
          <w:color w:val="000000"/>
          <w:sz w:val="28"/>
          <w:szCs w:val="28"/>
          <w:lang w:val="uk-UA"/>
        </w:rPr>
        <w:t>професіями,</w:t>
      </w:r>
      <w:r w:rsidRPr="00BB675C">
        <w:rPr>
          <w:color w:val="000000"/>
          <w:sz w:val="28"/>
          <w:szCs w:val="28"/>
          <w:lang w:val="uk-UA"/>
        </w:rPr>
        <w:t xml:space="preserve"> спеціальностями, </w:t>
      </w:r>
      <w:r w:rsidR="003909A1" w:rsidRPr="00BB675C">
        <w:rPr>
          <w:color w:val="000000"/>
          <w:sz w:val="28"/>
          <w:szCs w:val="28"/>
          <w:lang w:val="uk-UA"/>
        </w:rPr>
        <w:t>кваліфікацією</w:t>
      </w:r>
      <w:r w:rsidRPr="00BB675C">
        <w:rPr>
          <w:color w:val="000000"/>
          <w:sz w:val="28"/>
          <w:szCs w:val="28"/>
          <w:lang w:val="uk-UA"/>
        </w:rPr>
        <w:t xml:space="preserve"> в</w:t>
      </w:r>
      <w:r w:rsidR="003909A1" w:rsidRPr="00BB675C">
        <w:rPr>
          <w:color w:val="000000"/>
          <w:sz w:val="28"/>
          <w:szCs w:val="28"/>
          <w:lang w:val="uk-UA"/>
        </w:rPr>
        <w:t>ідповідно до</w:t>
      </w:r>
      <w:r w:rsidRPr="00BB675C">
        <w:rPr>
          <w:color w:val="000000"/>
          <w:sz w:val="28"/>
          <w:szCs w:val="28"/>
          <w:lang w:val="uk-UA"/>
        </w:rPr>
        <w:t xml:space="preserve"> їх інтересів, здібностей, стану</w:t>
      </w:r>
      <w:r w:rsidRPr="00BB675C">
        <w:rPr>
          <w:color w:val="000000"/>
          <w:sz w:val="28"/>
          <w:szCs w:val="21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здоров'я.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Рівень професійної діяльності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характеристика професійної діяльності за ознаками певної сукупності професійних завдань та обов'язків (робіт), які виконує фахівець.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Рівень акредитації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рівень спроможності вищого навчального закладу певного типу провадити освітню діяльність, пов'язану із здобуттям вищої освіти та кваліфікації.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 w:eastAsia="uk-UA"/>
        </w:rPr>
        <w:t xml:space="preserve">Спеціальність </w:t>
      </w:r>
      <w:r w:rsidRPr="00BB675C">
        <w:rPr>
          <w:color w:val="000000"/>
          <w:sz w:val="28"/>
          <w:szCs w:val="28"/>
          <w:lang w:val="uk-UA" w:eastAsia="uk-UA"/>
        </w:rPr>
        <w:t>– це різновид професійної діяльності, охоплюючий вузьке коло робіт в професійній праці.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 w:eastAsia="uk-UA"/>
        </w:rPr>
        <w:t xml:space="preserve">Стаття </w:t>
      </w:r>
      <w:r w:rsidRPr="00BB675C">
        <w:rPr>
          <w:color w:val="000000"/>
          <w:sz w:val="28"/>
          <w:szCs w:val="28"/>
          <w:lang w:val="uk-UA" w:eastAsia="uk-UA"/>
        </w:rPr>
        <w:t>– це н</w:t>
      </w:r>
      <w:r w:rsidR="003909A1" w:rsidRPr="00BB675C">
        <w:rPr>
          <w:color w:val="000000"/>
          <w:sz w:val="28"/>
          <w:szCs w:val="28"/>
          <w:lang w:val="uk-UA" w:eastAsia="uk-UA"/>
        </w:rPr>
        <w:t xml:space="preserve">орма права, формально визначає </w:t>
      </w:r>
      <w:r w:rsidRPr="00BB675C">
        <w:rPr>
          <w:color w:val="000000"/>
          <w:sz w:val="28"/>
          <w:szCs w:val="28"/>
          <w:lang w:val="uk-UA" w:eastAsia="uk-UA"/>
        </w:rPr>
        <w:t>загальнообов’язкові правила поведінки</w:t>
      </w:r>
      <w:r w:rsidR="00940F78" w:rsidRPr="00BB675C">
        <w:rPr>
          <w:color w:val="000000"/>
          <w:sz w:val="28"/>
          <w:szCs w:val="28"/>
          <w:lang w:val="uk-UA" w:eastAsia="uk-UA"/>
        </w:rPr>
        <w:t>, я</w:t>
      </w:r>
      <w:r w:rsidRPr="00BB675C">
        <w:rPr>
          <w:color w:val="000000"/>
          <w:sz w:val="28"/>
          <w:szCs w:val="28"/>
          <w:lang w:val="uk-UA" w:eastAsia="uk-UA"/>
        </w:rPr>
        <w:t>кі встановлені або санкціоновані</w:t>
      </w:r>
      <w:r w:rsidR="00940F78" w:rsidRPr="00BB675C">
        <w:rPr>
          <w:color w:val="000000"/>
          <w:sz w:val="28"/>
          <w:szCs w:val="28"/>
          <w:lang w:val="uk-UA" w:eastAsia="uk-UA"/>
        </w:rPr>
        <w:t>, а</w:t>
      </w:r>
      <w:r w:rsidRPr="00BB675C">
        <w:rPr>
          <w:color w:val="000000"/>
          <w:sz w:val="28"/>
          <w:szCs w:val="28"/>
          <w:lang w:val="uk-UA" w:eastAsia="uk-UA"/>
        </w:rPr>
        <w:t xml:space="preserve"> також гарантоване державою</w:t>
      </w:r>
      <w:r w:rsidR="00940F78" w:rsidRPr="00BB675C">
        <w:rPr>
          <w:color w:val="000000"/>
          <w:sz w:val="28"/>
          <w:szCs w:val="28"/>
          <w:lang w:val="uk-UA" w:eastAsia="uk-UA"/>
        </w:rPr>
        <w:t>,</w:t>
      </w:r>
      <w:r w:rsidRPr="00BB675C">
        <w:rPr>
          <w:color w:val="000000"/>
          <w:sz w:val="28"/>
          <w:szCs w:val="28"/>
          <w:lang w:val="uk-UA" w:eastAsia="uk-UA"/>
        </w:rPr>
        <w:t xml:space="preserve"> направлено на упорядкування суспільних відносин.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Стандарт вищої освіти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сукупність норм, які визначають зміст вищої освіти, зміст навчання, засіб діагностики якості вищої освіти та нормативний термін навчання.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Студент</w:t>
      </w:r>
      <w:r w:rsidRPr="00BB675C">
        <w:rPr>
          <w:color w:val="000000"/>
          <w:sz w:val="28"/>
          <w:szCs w:val="28"/>
          <w:lang w:val="uk-UA"/>
        </w:rPr>
        <w:t xml:space="preserve"> (слухач)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особа, яка в установленому порядку зарахована до вищого навчального закладу і навчається за денною (очною), вечірньою або заочною, дистанційною формами навчання з метою здобуття певних освітнього та освітньо-кваліфікаційного рівнів.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Факультет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основний організаційний і навчально-науковий структурний підрозділ вищого навчального закладу третього та четвертого рівнів акредитації, що об’єднує відповідні кафедри і лабораторії. Факультет створюється рішенням Вченої ради вищого навчального закладу за умови, якщо до його складу входить не менше ніж три кафедри і на ньому навчається не менше ніж 200 студентів денної (очної) форми навчання.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Якість вищої освіти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сукупність якостей особи з вищою освітою, що відображає її професійну компетентність, ціннісну орієнтацію, соціальну спрямованість і обумовлює здатність задовольняти як особисті духовні є матеріальні потреби, так і потреби суспільства.</w:t>
      </w: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Якість освітньої діяльності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сукупність характеристик системи вищої освіти та її складових, яка визначає її здатність задовольняти встановлені є передбачені потреби окремої особи або(та) суспільства.</w:t>
      </w:r>
    </w:p>
    <w:p w:rsidR="00BB675C" w:rsidRDefault="00BB675C" w:rsidP="00940F78">
      <w:pPr>
        <w:tabs>
          <w:tab w:val="left" w:pos="1620"/>
          <w:tab w:val="left" w:pos="18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tabs>
          <w:tab w:val="left" w:pos="1620"/>
          <w:tab w:val="left" w:pos="180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3.2 Головні</w:t>
      </w:r>
      <w:r w:rsidR="00492E2C" w:rsidRPr="00BB675C">
        <w:rPr>
          <w:b/>
          <w:color w:val="000000"/>
          <w:sz w:val="28"/>
          <w:szCs w:val="28"/>
          <w:lang w:val="uk-UA"/>
        </w:rPr>
        <w:t xml:space="preserve"> нормативно-</w:t>
      </w:r>
      <w:r w:rsidRPr="00BB675C">
        <w:rPr>
          <w:b/>
          <w:color w:val="000000"/>
          <w:sz w:val="28"/>
          <w:szCs w:val="28"/>
          <w:lang w:val="uk-UA"/>
        </w:rPr>
        <w:t>правові акти про професійно-те</w:t>
      </w:r>
      <w:r w:rsidR="00BB675C">
        <w:rPr>
          <w:b/>
          <w:color w:val="000000"/>
          <w:sz w:val="28"/>
          <w:szCs w:val="28"/>
          <w:lang w:val="uk-UA"/>
        </w:rPr>
        <w:t>хнічну та вищу освіту в Україні</w:t>
      </w:r>
    </w:p>
    <w:p w:rsidR="00BB675C" w:rsidRDefault="00BB675C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tabs>
          <w:tab w:val="left" w:pos="-3000"/>
          <w:tab w:val="left" w:pos="3240"/>
          <w:tab w:val="left" w:pos="3600"/>
          <w:tab w:val="left" w:pos="4320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Система освіти в нашій державі, що склалася в останні роки, пройшла великий і складний шлях розвитку, не припиняючись розвиватися і удосконалюватися. Система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професіонально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Pr="00BB675C">
        <w:rPr>
          <w:color w:val="000000"/>
          <w:sz w:val="28"/>
          <w:szCs w:val="28"/>
          <w:lang w:val="uk-UA"/>
        </w:rPr>
        <w:t>технічної освіти бере свій початок від багатоманітних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професійних шкіл, учбових майстерень, ремісничих, залізничних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училищ і шкіл фабрично-заводського навчання. Сьогодні професійно-технічна освіта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одна з провідних ланок освітнього комплексу країни, взаємозв'язане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з виробництвом. Основні вимоги по підготовки кваліфікованих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робітників пред'являє бурхливий розвиток науки, техніки і інформаційних технологій. Корені зміни, що відбуваються в нині суверенній Україні, пов'язані</w:t>
      </w:r>
      <w:r w:rsidR="003909A1" w:rsidRPr="00BB675C">
        <w:rPr>
          <w:color w:val="000000"/>
          <w:sz w:val="28"/>
          <w:szCs w:val="28"/>
          <w:lang w:val="uk-UA"/>
        </w:rPr>
        <w:t xml:space="preserve"> з відмовою від старого напряму</w:t>
      </w:r>
      <w:r w:rsidRPr="00BB675C">
        <w:rPr>
          <w:color w:val="000000"/>
          <w:sz w:val="28"/>
          <w:szCs w:val="28"/>
          <w:lang w:val="uk-UA"/>
        </w:rPr>
        <w:t xml:space="preserve"> і курсу розвитку в політиці і економіці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і інтенсивними спробами вийти на рівень розвитку передових країн світової спільноти</w:t>
      </w:r>
      <w:r w:rsidR="00940F78" w:rsidRPr="00BB675C">
        <w:rPr>
          <w:color w:val="000000"/>
          <w:sz w:val="28"/>
          <w:szCs w:val="28"/>
          <w:lang w:val="uk-UA"/>
        </w:rPr>
        <w:t>.</w:t>
      </w:r>
      <w:r w:rsidRPr="00BB675C">
        <w:rPr>
          <w:color w:val="000000"/>
          <w:sz w:val="28"/>
          <w:szCs w:val="28"/>
          <w:lang w:val="uk-UA"/>
        </w:rPr>
        <w:t>В цих умовах реформування системи освіти і її інститутів стає насущною потребою.</w:t>
      </w:r>
    </w:p>
    <w:p w:rsidR="00CF34DB" w:rsidRPr="00BB675C" w:rsidRDefault="005F17EA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Законодавчою базою</w:t>
      </w:r>
      <w:r w:rsidR="00CF34DB" w:rsidRPr="00BB675C">
        <w:rPr>
          <w:color w:val="000000"/>
          <w:sz w:val="28"/>
          <w:szCs w:val="28"/>
          <w:lang w:val="uk-UA"/>
        </w:rPr>
        <w:t xml:space="preserve">, яка визначає правові, організаційні та фінансові засади </w:t>
      </w:r>
      <w:r w:rsidR="003909A1" w:rsidRPr="00BB675C">
        <w:rPr>
          <w:color w:val="000000"/>
          <w:sz w:val="28"/>
          <w:szCs w:val="28"/>
          <w:lang w:val="uk-UA"/>
        </w:rPr>
        <w:t>функціонування і розвитку системи</w:t>
      </w:r>
      <w:r w:rsidR="00CF34DB" w:rsidRPr="00BB675C">
        <w:rPr>
          <w:color w:val="000000"/>
          <w:sz w:val="28"/>
          <w:szCs w:val="28"/>
          <w:lang w:val="uk-UA"/>
        </w:rPr>
        <w:t xml:space="preserve"> професійно-технічної та вищої освіти України; спрямована на врегулювання суспільних відносин у галузі навчання, виховання, професій</w:t>
      </w:r>
      <w:r w:rsidR="003909A1" w:rsidRPr="00BB675C">
        <w:rPr>
          <w:color w:val="000000"/>
          <w:sz w:val="28"/>
          <w:szCs w:val="28"/>
          <w:lang w:val="uk-UA"/>
        </w:rPr>
        <w:t>ної підготовки громадян України;</w:t>
      </w:r>
      <w:r w:rsidR="00CF34DB" w:rsidRPr="00BB675C">
        <w:rPr>
          <w:color w:val="000000"/>
          <w:sz w:val="28"/>
          <w:szCs w:val="28"/>
          <w:lang w:val="uk-UA"/>
        </w:rPr>
        <w:t xml:space="preserve"> створен</w:t>
      </w:r>
      <w:r w:rsidR="003909A1" w:rsidRPr="00BB675C">
        <w:rPr>
          <w:color w:val="000000"/>
          <w:sz w:val="28"/>
          <w:szCs w:val="28"/>
          <w:lang w:val="uk-UA"/>
        </w:rPr>
        <w:t>ня умов для</w:t>
      </w:r>
      <w:r w:rsidR="00CF34DB" w:rsidRPr="00BB675C">
        <w:rPr>
          <w:color w:val="000000"/>
          <w:sz w:val="28"/>
          <w:szCs w:val="28"/>
          <w:lang w:val="uk-UA"/>
        </w:rPr>
        <w:t xml:space="preserve"> професійної самореалізації особистості та забезп</w:t>
      </w:r>
      <w:r w:rsidR="003909A1" w:rsidRPr="00BB675C">
        <w:rPr>
          <w:color w:val="000000"/>
          <w:sz w:val="28"/>
          <w:szCs w:val="28"/>
          <w:lang w:val="uk-UA"/>
        </w:rPr>
        <w:t>ечення потреб</w:t>
      </w:r>
      <w:r w:rsidR="00CF34DB" w:rsidRPr="00BB675C">
        <w:rPr>
          <w:color w:val="000000"/>
          <w:sz w:val="28"/>
          <w:szCs w:val="28"/>
          <w:lang w:val="uk-UA"/>
        </w:rPr>
        <w:t xml:space="preserve"> су</w:t>
      </w:r>
      <w:r w:rsidR="003909A1" w:rsidRPr="00BB675C">
        <w:rPr>
          <w:color w:val="000000"/>
          <w:sz w:val="28"/>
          <w:szCs w:val="28"/>
          <w:lang w:val="uk-UA"/>
        </w:rPr>
        <w:t>спільства</w:t>
      </w:r>
      <w:r w:rsidR="00CF34DB" w:rsidRPr="00BB675C">
        <w:rPr>
          <w:color w:val="000000"/>
          <w:sz w:val="28"/>
          <w:szCs w:val="28"/>
          <w:lang w:val="uk-UA"/>
        </w:rPr>
        <w:t xml:space="preserve"> і держави </w:t>
      </w:r>
      <w:r w:rsidR="003909A1" w:rsidRPr="00BB675C">
        <w:rPr>
          <w:color w:val="000000"/>
          <w:sz w:val="28"/>
          <w:szCs w:val="28"/>
          <w:lang w:val="uk-UA"/>
        </w:rPr>
        <w:t>у</w:t>
      </w:r>
      <w:r w:rsidR="00CF34DB" w:rsidRPr="00BB675C">
        <w:rPr>
          <w:color w:val="000000"/>
          <w:sz w:val="28"/>
          <w:szCs w:val="28"/>
          <w:lang w:val="uk-UA"/>
        </w:rPr>
        <w:t xml:space="preserve"> кваліфікованих робітниках є Закони України про «Професійно-технічну освіту»</w:t>
      </w:r>
      <w:r w:rsidR="00CF34DB" w:rsidRPr="00BB675C">
        <w:rPr>
          <w:bCs/>
          <w:color w:val="000000"/>
          <w:sz w:val="28"/>
          <w:szCs w:val="28"/>
          <w:lang w:val="uk-UA"/>
        </w:rPr>
        <w:t xml:space="preserve"> вiд 10.02.1998,</w:t>
      </w:r>
      <w:r w:rsidR="00940F78" w:rsidRPr="00BB675C">
        <w:rPr>
          <w:bCs/>
          <w:color w:val="000000"/>
          <w:sz w:val="28"/>
          <w:szCs w:val="28"/>
          <w:lang w:val="uk-UA"/>
        </w:rPr>
        <w:t xml:space="preserve"> №1</w:t>
      </w:r>
      <w:r w:rsidR="00CF34DB" w:rsidRPr="00BB675C">
        <w:rPr>
          <w:bCs/>
          <w:color w:val="000000"/>
          <w:sz w:val="28"/>
          <w:szCs w:val="28"/>
          <w:lang w:val="uk-UA"/>
        </w:rPr>
        <w:t>03/98</w:t>
      </w:r>
      <w:r w:rsidR="00940F78" w:rsidRPr="00BB675C">
        <w:rPr>
          <w:bCs/>
          <w:color w:val="000000"/>
          <w:sz w:val="28"/>
          <w:szCs w:val="28"/>
          <w:lang w:val="uk-UA"/>
        </w:rPr>
        <w:t>-В</w:t>
      </w:r>
      <w:r w:rsidR="00CF34DB" w:rsidRPr="00BB675C">
        <w:rPr>
          <w:bCs/>
          <w:color w:val="000000"/>
          <w:sz w:val="28"/>
          <w:szCs w:val="28"/>
          <w:lang w:val="uk-UA"/>
        </w:rPr>
        <w:t xml:space="preserve">Р, </w:t>
      </w:r>
      <w:r w:rsidR="00CF34DB" w:rsidRPr="00BB675C">
        <w:rPr>
          <w:color w:val="000000"/>
          <w:sz w:val="28"/>
          <w:szCs w:val="28"/>
          <w:lang w:val="uk-UA"/>
        </w:rPr>
        <w:t xml:space="preserve">та Закон України «Про вищу освіту» від 17 січня 2002 року, </w:t>
      </w:r>
      <w:r w:rsidR="00940F78" w:rsidRPr="00BB675C">
        <w:rPr>
          <w:color w:val="000000"/>
          <w:sz w:val="28"/>
          <w:szCs w:val="28"/>
          <w:lang w:val="uk-UA"/>
        </w:rPr>
        <w:t>№2</w:t>
      </w:r>
      <w:r w:rsidR="00CF34DB" w:rsidRPr="00BB675C">
        <w:rPr>
          <w:color w:val="000000"/>
          <w:sz w:val="28"/>
          <w:szCs w:val="28"/>
          <w:lang w:val="uk-UA"/>
        </w:rPr>
        <w:t>984 – ІІІ.</w:t>
      </w:r>
    </w:p>
    <w:p w:rsidR="00BB675C" w:rsidRDefault="00BB675C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940F78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3.3 Аналіз Закону «П</w:t>
      </w:r>
      <w:r w:rsidR="00492E2C" w:rsidRPr="00BB675C">
        <w:rPr>
          <w:b/>
          <w:color w:val="000000"/>
          <w:sz w:val="28"/>
          <w:szCs w:val="28"/>
          <w:lang w:val="uk-UA"/>
        </w:rPr>
        <w:t>ро професійно-</w:t>
      </w:r>
      <w:r w:rsidR="00BB675C">
        <w:rPr>
          <w:b/>
          <w:color w:val="000000"/>
          <w:sz w:val="28"/>
          <w:szCs w:val="28"/>
          <w:lang w:val="uk-UA"/>
        </w:rPr>
        <w:t>технічну освіту в Україні»</w:t>
      </w:r>
    </w:p>
    <w:p w:rsidR="00BB675C" w:rsidRDefault="00BB675C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Закон України про «Професійно-технічну освіту»</w:t>
      </w:r>
      <w:r w:rsidRPr="00BB675C">
        <w:rPr>
          <w:bCs/>
          <w:color w:val="000000"/>
          <w:sz w:val="28"/>
          <w:szCs w:val="28"/>
          <w:lang w:val="uk-UA"/>
        </w:rPr>
        <w:t xml:space="preserve"> вiд 10.02.1998</w:t>
      </w:r>
      <w:r w:rsidRPr="00BB675C">
        <w:rPr>
          <w:color w:val="000000"/>
          <w:sz w:val="28"/>
          <w:szCs w:val="28"/>
          <w:lang w:val="uk-UA"/>
        </w:rPr>
        <w:t xml:space="preserve"> визначає правові, організаційні та фінансові засади </w:t>
      </w:r>
      <w:r w:rsidR="003909A1" w:rsidRPr="00BB675C">
        <w:rPr>
          <w:color w:val="000000"/>
          <w:sz w:val="28"/>
          <w:szCs w:val="28"/>
          <w:lang w:val="uk-UA"/>
        </w:rPr>
        <w:t xml:space="preserve">функціонування і розвитку </w:t>
      </w:r>
      <w:r w:rsidRPr="00BB675C">
        <w:rPr>
          <w:color w:val="000000"/>
          <w:sz w:val="28"/>
          <w:szCs w:val="28"/>
          <w:lang w:val="uk-UA"/>
        </w:rPr>
        <w:t>систе</w:t>
      </w:r>
      <w:r w:rsidR="003909A1" w:rsidRPr="00BB675C">
        <w:rPr>
          <w:color w:val="000000"/>
          <w:sz w:val="28"/>
          <w:szCs w:val="28"/>
          <w:lang w:val="uk-UA"/>
        </w:rPr>
        <w:t>ми професійно-технічної</w:t>
      </w:r>
      <w:r w:rsidRPr="00BB675C">
        <w:rPr>
          <w:color w:val="000000"/>
          <w:sz w:val="28"/>
          <w:szCs w:val="28"/>
          <w:lang w:val="uk-UA"/>
        </w:rPr>
        <w:t xml:space="preserve"> освіти, створення умов</w:t>
      </w:r>
      <w:r w:rsidR="003909A1" w:rsidRPr="00BB675C">
        <w:rPr>
          <w:color w:val="000000"/>
          <w:sz w:val="28"/>
          <w:szCs w:val="28"/>
          <w:lang w:val="uk-UA"/>
        </w:rPr>
        <w:t xml:space="preserve"> для професійної</w:t>
      </w:r>
      <w:r w:rsidRPr="00BB675C">
        <w:rPr>
          <w:color w:val="000000"/>
          <w:sz w:val="28"/>
          <w:szCs w:val="28"/>
          <w:lang w:val="uk-UA"/>
        </w:rPr>
        <w:t xml:space="preserve"> самореа</w:t>
      </w:r>
      <w:r w:rsidR="003909A1" w:rsidRPr="00BB675C">
        <w:rPr>
          <w:color w:val="000000"/>
          <w:sz w:val="28"/>
          <w:szCs w:val="28"/>
          <w:lang w:val="uk-UA"/>
        </w:rPr>
        <w:t xml:space="preserve">лізації особистості </w:t>
      </w:r>
      <w:r w:rsidRPr="00BB675C">
        <w:rPr>
          <w:color w:val="000000"/>
          <w:sz w:val="28"/>
          <w:szCs w:val="28"/>
          <w:lang w:val="uk-UA"/>
        </w:rPr>
        <w:t xml:space="preserve">та </w:t>
      </w:r>
      <w:r w:rsidR="003909A1" w:rsidRPr="00BB675C">
        <w:rPr>
          <w:color w:val="000000"/>
          <w:sz w:val="28"/>
          <w:szCs w:val="28"/>
          <w:lang w:val="uk-UA"/>
        </w:rPr>
        <w:t>забезпечення</w:t>
      </w:r>
      <w:r w:rsidRPr="00BB675C">
        <w:rPr>
          <w:color w:val="000000"/>
          <w:sz w:val="28"/>
          <w:szCs w:val="28"/>
          <w:lang w:val="uk-UA"/>
        </w:rPr>
        <w:t xml:space="preserve"> потреб </w:t>
      </w:r>
      <w:r w:rsidR="003909A1" w:rsidRPr="00BB675C">
        <w:rPr>
          <w:color w:val="000000"/>
          <w:sz w:val="28"/>
          <w:szCs w:val="28"/>
          <w:lang w:val="uk-UA"/>
        </w:rPr>
        <w:t>суспільства і держави у</w:t>
      </w:r>
      <w:r w:rsidRPr="00BB675C">
        <w:rPr>
          <w:color w:val="000000"/>
          <w:sz w:val="28"/>
          <w:szCs w:val="28"/>
          <w:lang w:val="uk-UA"/>
        </w:rPr>
        <w:t xml:space="preserve"> кваліфікованих робітниках.</w:t>
      </w:r>
    </w:p>
    <w:p w:rsidR="00CF34DB" w:rsidRPr="00BB675C" w:rsidRDefault="003909A1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Закон складається</w:t>
      </w:r>
      <w:r w:rsidR="00CF34DB" w:rsidRPr="00BB675C">
        <w:rPr>
          <w:color w:val="000000"/>
          <w:sz w:val="28"/>
          <w:szCs w:val="28"/>
          <w:lang w:val="uk-UA"/>
        </w:rPr>
        <w:t xml:space="preserve"> з 12 розділів та 54 статей.</w:t>
      </w:r>
    </w:p>
    <w:p w:rsidR="00CF34DB" w:rsidRPr="00BB675C" w:rsidRDefault="00CF34DB" w:rsidP="00940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Загальні положення.</w:t>
      </w:r>
      <w:r w:rsidRPr="00BB675C">
        <w:rPr>
          <w:color w:val="000000"/>
          <w:sz w:val="28"/>
          <w:szCs w:val="28"/>
          <w:lang w:val="uk-UA"/>
        </w:rPr>
        <w:t xml:space="preserve"> Цей розділ містить статті: про Законодавство України п</w:t>
      </w:r>
      <w:r w:rsidR="005F17EA" w:rsidRPr="00BB675C">
        <w:rPr>
          <w:color w:val="000000"/>
          <w:sz w:val="28"/>
          <w:szCs w:val="28"/>
          <w:lang w:val="uk-UA"/>
        </w:rPr>
        <w:t>ро професійно-технічну освіту</w:t>
      </w:r>
      <w:r w:rsidR="003909A1" w:rsidRPr="00BB675C">
        <w:rPr>
          <w:color w:val="000000"/>
          <w:sz w:val="28"/>
          <w:szCs w:val="28"/>
          <w:lang w:val="uk-UA"/>
        </w:rPr>
        <w:t>; з</w:t>
      </w:r>
      <w:r w:rsidRPr="00BB675C">
        <w:rPr>
          <w:color w:val="000000"/>
          <w:sz w:val="28"/>
          <w:szCs w:val="28"/>
          <w:lang w:val="uk-UA"/>
        </w:rPr>
        <w:t xml:space="preserve">авдання Закону України </w:t>
      </w:r>
      <w:r w:rsidR="00940F78" w:rsidRPr="00BB675C">
        <w:rPr>
          <w:color w:val="000000"/>
          <w:sz w:val="28"/>
          <w:szCs w:val="28"/>
          <w:lang w:val="uk-UA"/>
        </w:rPr>
        <w:t>«П</w:t>
      </w:r>
      <w:r w:rsidRPr="00BB675C">
        <w:rPr>
          <w:color w:val="000000"/>
          <w:sz w:val="28"/>
          <w:szCs w:val="28"/>
          <w:lang w:val="uk-UA"/>
        </w:rPr>
        <w:t>ро професій</w:t>
      </w:r>
      <w:r w:rsidR="003909A1" w:rsidRPr="00BB675C">
        <w:rPr>
          <w:color w:val="000000"/>
          <w:sz w:val="28"/>
          <w:szCs w:val="28"/>
          <w:lang w:val="uk-UA"/>
        </w:rPr>
        <w:t>но-технічну освіту</w:t>
      </w:r>
      <w:r w:rsidR="00940F78" w:rsidRPr="00BB675C">
        <w:rPr>
          <w:color w:val="000000"/>
          <w:sz w:val="28"/>
          <w:szCs w:val="28"/>
          <w:lang w:val="uk-UA"/>
        </w:rPr>
        <w:t>»;</w:t>
      </w:r>
      <w:r w:rsidR="003909A1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 xml:space="preserve">сновні визначення у галузі та системі профтехнічної освіти; </w:t>
      </w:r>
      <w:r w:rsidR="003909A1" w:rsidRPr="00BB675C">
        <w:rPr>
          <w:color w:val="000000"/>
          <w:sz w:val="28"/>
          <w:szCs w:val="28"/>
          <w:lang w:val="uk-UA"/>
        </w:rPr>
        <w:t>п</w:t>
      </w:r>
      <w:r w:rsidRPr="00BB675C">
        <w:rPr>
          <w:color w:val="000000"/>
          <w:sz w:val="28"/>
          <w:szCs w:val="28"/>
          <w:lang w:val="uk-UA"/>
        </w:rPr>
        <w:t>раво на здобуття профтехнічної освіти.</w:t>
      </w:r>
    </w:p>
    <w:p w:rsidR="00CF34DB" w:rsidRPr="00BB675C" w:rsidRDefault="00CF34DB" w:rsidP="00940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bCs/>
          <w:color w:val="000000"/>
          <w:sz w:val="28"/>
          <w:szCs w:val="28"/>
          <w:lang w:val="uk-UA"/>
        </w:rPr>
        <w:t xml:space="preserve">Розділ </w:t>
      </w:r>
      <w:bookmarkStart w:id="0" w:name="44"/>
      <w:bookmarkEnd w:id="0"/>
      <w:r w:rsidRPr="00BB675C">
        <w:rPr>
          <w:b/>
          <w:bCs/>
          <w:color w:val="000000"/>
          <w:sz w:val="28"/>
          <w:szCs w:val="28"/>
          <w:lang w:val="uk-UA"/>
        </w:rPr>
        <w:t>2</w:t>
      </w:r>
      <w:r w:rsidRPr="00BB675C">
        <w:rPr>
          <w:b/>
          <w:color w:val="000000"/>
          <w:sz w:val="28"/>
          <w:szCs w:val="28"/>
          <w:lang w:val="uk-UA"/>
        </w:rPr>
        <w:t>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Управління та орган</w:t>
      </w:r>
      <w:r w:rsidR="005F17EA" w:rsidRPr="00BB675C">
        <w:rPr>
          <w:b/>
          <w:color w:val="000000"/>
          <w:sz w:val="28"/>
          <w:szCs w:val="28"/>
          <w:lang w:val="uk-UA"/>
        </w:rPr>
        <w:t>ізація професійно-</w:t>
      </w:r>
      <w:r w:rsidRPr="00BB675C">
        <w:rPr>
          <w:b/>
          <w:color w:val="000000"/>
          <w:sz w:val="28"/>
          <w:szCs w:val="28"/>
          <w:lang w:val="uk-UA"/>
        </w:rPr>
        <w:t>технічної освіти.</w:t>
      </w:r>
      <w:r w:rsidRPr="00BB675C">
        <w:rPr>
          <w:color w:val="000000"/>
          <w:sz w:val="28"/>
          <w:szCs w:val="28"/>
          <w:lang w:val="uk-UA"/>
        </w:rPr>
        <w:t xml:space="preserve"> Даний розділ </w:t>
      </w:r>
      <w:r w:rsidRPr="00BB675C">
        <w:rPr>
          <w:color w:val="000000"/>
          <w:sz w:val="28"/>
          <w:szCs w:val="28"/>
          <w:lang w:val="uk-UA" w:eastAsia="uk-UA"/>
        </w:rPr>
        <w:t>представлений такими статями</w:t>
      </w:r>
      <w:r w:rsidR="00940F78" w:rsidRPr="00BB675C">
        <w:rPr>
          <w:color w:val="000000"/>
          <w:sz w:val="28"/>
          <w:szCs w:val="28"/>
          <w:lang w:val="uk-UA" w:eastAsia="uk-UA"/>
        </w:rPr>
        <w:t>:</w:t>
      </w:r>
      <w:r w:rsidRPr="00BB675C">
        <w:rPr>
          <w:color w:val="000000"/>
          <w:sz w:val="28"/>
          <w:szCs w:val="21"/>
          <w:lang w:val="uk-UA"/>
        </w:rPr>
        <w:t xml:space="preserve"> </w:t>
      </w:r>
      <w:r w:rsidR="003909A1" w:rsidRPr="00BB675C">
        <w:rPr>
          <w:color w:val="000000"/>
          <w:sz w:val="28"/>
          <w:szCs w:val="28"/>
          <w:lang w:val="uk-UA"/>
        </w:rPr>
        <w:t>о</w:t>
      </w:r>
      <w:r w:rsidRPr="00BB675C">
        <w:rPr>
          <w:color w:val="000000"/>
          <w:sz w:val="28"/>
          <w:szCs w:val="28"/>
          <w:lang w:val="uk-UA"/>
        </w:rPr>
        <w:t>ргани державного управління професій</w:t>
      </w:r>
      <w:r w:rsidR="00F20BD1" w:rsidRPr="00BB675C">
        <w:rPr>
          <w:color w:val="000000"/>
          <w:sz w:val="28"/>
          <w:szCs w:val="28"/>
          <w:lang w:val="uk-UA"/>
        </w:rPr>
        <w:t>но-технічною освітою</w:t>
      </w:r>
      <w:r w:rsidR="003909A1" w:rsidRPr="00BB675C">
        <w:rPr>
          <w:color w:val="000000"/>
          <w:sz w:val="28"/>
          <w:szCs w:val="28"/>
          <w:lang w:val="uk-UA"/>
        </w:rPr>
        <w:t>; п</w:t>
      </w:r>
      <w:r w:rsidRPr="00BB675C">
        <w:rPr>
          <w:color w:val="000000"/>
          <w:sz w:val="28"/>
          <w:szCs w:val="28"/>
          <w:lang w:val="uk-UA"/>
        </w:rPr>
        <w:t>овноваження спеціально уповноваженого центрального органу виконавчої влади у сфері проф</w:t>
      </w:r>
      <w:r w:rsidR="003909A1" w:rsidRPr="00BB675C">
        <w:rPr>
          <w:color w:val="000000"/>
          <w:sz w:val="28"/>
          <w:szCs w:val="28"/>
          <w:lang w:val="uk-UA"/>
        </w:rPr>
        <w:t>технічної освіти; п</w:t>
      </w:r>
      <w:r w:rsidRPr="00BB675C">
        <w:rPr>
          <w:color w:val="000000"/>
          <w:sz w:val="28"/>
          <w:szCs w:val="28"/>
          <w:lang w:val="uk-UA"/>
        </w:rPr>
        <w:t>овноваження міністерств та інших центральних органів виконавчої влади, яким підпорядковані ПТНЗ;</w:t>
      </w:r>
      <w:r w:rsidRPr="00BB675C">
        <w:rPr>
          <w:color w:val="000000"/>
          <w:sz w:val="28"/>
          <w:szCs w:val="21"/>
          <w:lang w:val="uk-UA"/>
        </w:rPr>
        <w:t xml:space="preserve"> </w:t>
      </w:r>
      <w:r w:rsidR="00261DB4" w:rsidRPr="00BB675C">
        <w:rPr>
          <w:color w:val="000000"/>
          <w:sz w:val="28"/>
          <w:szCs w:val="28"/>
          <w:lang w:val="uk-UA"/>
        </w:rPr>
        <w:t>п</w:t>
      </w:r>
      <w:r w:rsidRPr="00BB675C">
        <w:rPr>
          <w:color w:val="000000"/>
          <w:sz w:val="28"/>
          <w:szCs w:val="28"/>
          <w:lang w:val="uk-UA"/>
        </w:rPr>
        <w:t>овноваження Ради міністрів Автономної Республіки Крим, обласних, Київської та Севастопольської міських державних адміністрацій у галузі управління профтех</w:t>
      </w:r>
      <w:r w:rsidR="00261DB4" w:rsidRPr="00BB675C">
        <w:rPr>
          <w:color w:val="000000"/>
          <w:sz w:val="28"/>
          <w:szCs w:val="28"/>
          <w:lang w:val="uk-UA"/>
        </w:rPr>
        <w:t>нічною освітою; м</w:t>
      </w:r>
      <w:r w:rsidRPr="00BB675C">
        <w:rPr>
          <w:color w:val="000000"/>
          <w:sz w:val="28"/>
          <w:szCs w:val="28"/>
          <w:lang w:val="uk-UA"/>
        </w:rPr>
        <w:t>іжгалузева рада з професійно</w:t>
      </w:r>
      <w:r w:rsidR="00261DB4" w:rsidRPr="00BB675C">
        <w:rPr>
          <w:color w:val="000000"/>
          <w:sz w:val="28"/>
          <w:szCs w:val="28"/>
          <w:lang w:val="uk-UA"/>
        </w:rPr>
        <w:t>-технічної освіти; н</w:t>
      </w:r>
      <w:r w:rsidRPr="00BB675C">
        <w:rPr>
          <w:color w:val="000000"/>
          <w:sz w:val="28"/>
          <w:szCs w:val="28"/>
          <w:lang w:val="uk-UA"/>
        </w:rPr>
        <w:t xml:space="preserve">ормативно-правові акти в галузі професійно-технічної освіти; </w:t>
      </w:r>
      <w:r w:rsidR="00261DB4" w:rsidRPr="00BB675C">
        <w:rPr>
          <w:color w:val="000000"/>
          <w:sz w:val="28"/>
          <w:szCs w:val="28"/>
          <w:lang w:val="uk-UA"/>
        </w:rPr>
        <w:t>ф</w:t>
      </w:r>
      <w:r w:rsidRPr="00BB675C">
        <w:rPr>
          <w:color w:val="000000"/>
          <w:sz w:val="28"/>
          <w:szCs w:val="28"/>
          <w:lang w:val="uk-UA"/>
        </w:rPr>
        <w:t xml:space="preserve">орми профтехнічної освіти; </w:t>
      </w:r>
      <w:r w:rsidR="00261DB4" w:rsidRPr="00BB675C">
        <w:rPr>
          <w:color w:val="000000"/>
          <w:sz w:val="28"/>
          <w:szCs w:val="28"/>
          <w:lang w:val="uk-UA"/>
        </w:rPr>
        <w:t>с</w:t>
      </w:r>
      <w:r w:rsidRPr="00BB675C">
        <w:rPr>
          <w:color w:val="000000"/>
          <w:sz w:val="28"/>
          <w:szCs w:val="28"/>
          <w:lang w:val="uk-UA"/>
        </w:rPr>
        <w:t xml:space="preserve">тупеневість профтехнічної освіти; </w:t>
      </w:r>
      <w:r w:rsidR="00261DB4" w:rsidRPr="00BB675C">
        <w:rPr>
          <w:color w:val="000000"/>
          <w:sz w:val="28"/>
          <w:szCs w:val="28"/>
          <w:lang w:val="uk-UA"/>
        </w:rPr>
        <w:t>п</w:t>
      </w:r>
      <w:r w:rsidRPr="00BB675C">
        <w:rPr>
          <w:color w:val="000000"/>
          <w:sz w:val="28"/>
          <w:szCs w:val="28"/>
          <w:lang w:val="uk-UA"/>
        </w:rPr>
        <w:t>рийом громадян до ПТНЗ</w:t>
      </w:r>
      <w:r w:rsidR="00261DB4" w:rsidRPr="00BB675C">
        <w:rPr>
          <w:color w:val="000000"/>
          <w:sz w:val="28"/>
          <w:szCs w:val="28"/>
          <w:lang w:val="uk-UA"/>
        </w:rPr>
        <w:t>; о</w:t>
      </w:r>
      <w:r w:rsidRPr="00BB675C">
        <w:rPr>
          <w:color w:val="000000"/>
          <w:sz w:val="28"/>
          <w:szCs w:val="28"/>
          <w:lang w:val="uk-UA"/>
        </w:rPr>
        <w:t>світньо-кваліфікаційні рівн</w:t>
      </w:r>
      <w:r w:rsidR="00261DB4" w:rsidRPr="00BB675C">
        <w:rPr>
          <w:color w:val="000000"/>
          <w:sz w:val="28"/>
          <w:szCs w:val="28"/>
          <w:lang w:val="uk-UA"/>
        </w:rPr>
        <w:t>і професійно-технічної освіти; д</w:t>
      </w:r>
      <w:r w:rsidRPr="00BB675C">
        <w:rPr>
          <w:color w:val="000000"/>
          <w:sz w:val="28"/>
          <w:szCs w:val="28"/>
          <w:lang w:val="uk-UA"/>
        </w:rPr>
        <w:t>окументи про професійно-технічну освіту.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3.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Професійно-</w:t>
      </w:r>
      <w:r w:rsidRPr="00BB675C">
        <w:rPr>
          <w:b/>
          <w:color w:val="000000"/>
          <w:sz w:val="28"/>
          <w:szCs w:val="28"/>
          <w:lang w:val="uk-UA"/>
        </w:rPr>
        <w:t>технічні навчальні заклади</w:t>
      </w:r>
      <w:r w:rsidRPr="00BB675C">
        <w:rPr>
          <w:color w:val="000000"/>
          <w:sz w:val="28"/>
          <w:szCs w:val="28"/>
          <w:lang w:val="uk-UA"/>
        </w:rPr>
        <w:t>. В цьому розділі містяться статі про існуючі в Україні типи профтехнічних навчальних закладів та їх визначеннями;</w:t>
      </w:r>
      <w:r w:rsidRPr="00BB675C">
        <w:rPr>
          <w:color w:val="000000"/>
          <w:sz w:val="28"/>
          <w:szCs w:val="21"/>
          <w:lang w:val="uk-UA"/>
        </w:rPr>
        <w:t xml:space="preserve"> </w:t>
      </w:r>
      <w:r w:rsidR="00261DB4" w:rsidRPr="00BB675C">
        <w:rPr>
          <w:color w:val="000000"/>
          <w:sz w:val="28"/>
          <w:szCs w:val="28"/>
          <w:lang w:val="uk-UA"/>
        </w:rPr>
        <w:t>у</w:t>
      </w:r>
      <w:r w:rsidRPr="00BB675C">
        <w:rPr>
          <w:color w:val="000000"/>
          <w:sz w:val="28"/>
          <w:szCs w:val="28"/>
          <w:lang w:val="uk-UA"/>
        </w:rPr>
        <w:t>мови та порядок створення профтехнічного навчального закладу;</w:t>
      </w:r>
      <w:r w:rsidR="00261DB4" w:rsidRPr="00BB675C">
        <w:rPr>
          <w:color w:val="000000"/>
          <w:sz w:val="28"/>
          <w:szCs w:val="28"/>
          <w:lang w:val="uk-UA"/>
        </w:rPr>
        <w:t xml:space="preserve"> з</w:t>
      </w:r>
      <w:r w:rsidRPr="00BB675C">
        <w:rPr>
          <w:color w:val="000000"/>
          <w:sz w:val="28"/>
          <w:szCs w:val="28"/>
          <w:lang w:val="uk-UA"/>
        </w:rPr>
        <w:t xml:space="preserve">асновники ПТНЗ; </w:t>
      </w:r>
      <w:r w:rsidR="00261DB4" w:rsidRPr="00BB675C">
        <w:rPr>
          <w:color w:val="000000"/>
          <w:sz w:val="28"/>
          <w:szCs w:val="28"/>
          <w:lang w:val="uk-UA"/>
        </w:rPr>
        <w:t>с</w:t>
      </w:r>
      <w:r w:rsidRPr="00BB675C">
        <w:rPr>
          <w:color w:val="000000"/>
          <w:sz w:val="28"/>
          <w:szCs w:val="28"/>
          <w:lang w:val="uk-UA"/>
        </w:rPr>
        <w:t>татус ПТНЗ;</w:t>
      </w:r>
      <w:r w:rsidR="00261DB4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сновні повноваження та напрями діяльності ПТНЗ;</w:t>
      </w:r>
      <w:r w:rsidR="00261DB4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ргани громадського самоврядування ПТНЗ;</w:t>
      </w:r>
      <w:r w:rsidR="00261DB4" w:rsidRPr="00BB675C">
        <w:rPr>
          <w:color w:val="000000"/>
          <w:sz w:val="28"/>
          <w:szCs w:val="28"/>
          <w:lang w:val="uk-UA"/>
        </w:rPr>
        <w:t xml:space="preserve"> к</w:t>
      </w:r>
      <w:r w:rsidRPr="00BB675C">
        <w:rPr>
          <w:color w:val="000000"/>
          <w:sz w:val="28"/>
          <w:szCs w:val="28"/>
          <w:lang w:val="uk-UA"/>
        </w:rPr>
        <w:t>ерівник ПТНЗ.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4.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Організація нав</w:t>
      </w:r>
      <w:r w:rsidR="005F17EA" w:rsidRPr="00BB675C">
        <w:rPr>
          <w:b/>
          <w:color w:val="000000"/>
          <w:sz w:val="28"/>
          <w:szCs w:val="28"/>
          <w:lang w:val="uk-UA"/>
        </w:rPr>
        <w:t>чального процесу в професійно-</w:t>
      </w:r>
      <w:r w:rsidRPr="00BB675C">
        <w:rPr>
          <w:b/>
          <w:color w:val="000000"/>
          <w:sz w:val="28"/>
          <w:szCs w:val="28"/>
          <w:lang w:val="uk-UA"/>
        </w:rPr>
        <w:t>технічних навчальних закладах.</w:t>
      </w:r>
      <w:r w:rsidRPr="00BB675C">
        <w:rPr>
          <w:color w:val="000000"/>
          <w:sz w:val="28"/>
          <w:szCs w:val="28"/>
          <w:lang w:val="uk-UA"/>
        </w:rPr>
        <w:t xml:space="preserve"> Цей розділ містить статті: про </w:t>
      </w:r>
      <w:r w:rsidR="00261DB4" w:rsidRPr="00BB675C">
        <w:rPr>
          <w:color w:val="000000"/>
          <w:sz w:val="28"/>
          <w:szCs w:val="28"/>
          <w:lang w:val="uk-UA"/>
        </w:rPr>
        <w:t>ф</w:t>
      </w:r>
      <w:r w:rsidRPr="00BB675C">
        <w:rPr>
          <w:color w:val="000000"/>
          <w:sz w:val="28"/>
          <w:szCs w:val="28"/>
          <w:lang w:val="uk-UA"/>
        </w:rPr>
        <w:t>орми організації навчального проце</w:t>
      </w:r>
      <w:r w:rsidR="00261DB4" w:rsidRPr="00BB675C">
        <w:rPr>
          <w:color w:val="000000"/>
          <w:sz w:val="28"/>
          <w:szCs w:val="28"/>
          <w:lang w:val="uk-UA"/>
        </w:rPr>
        <w:t>су; к</w:t>
      </w:r>
      <w:r w:rsidRPr="00BB675C">
        <w:rPr>
          <w:color w:val="000000"/>
          <w:sz w:val="28"/>
          <w:szCs w:val="28"/>
          <w:lang w:val="uk-UA"/>
        </w:rPr>
        <w:t xml:space="preserve">онтроль знань, умінь та навичок учнів, слухачів, їх кваліфікаційна атестація; </w:t>
      </w:r>
      <w:r w:rsidR="00261DB4" w:rsidRPr="00BB675C">
        <w:rPr>
          <w:color w:val="000000"/>
          <w:sz w:val="28"/>
          <w:szCs w:val="28"/>
          <w:lang w:val="uk-UA"/>
        </w:rPr>
        <w:t>на</w:t>
      </w:r>
      <w:r w:rsidRPr="00BB675C">
        <w:rPr>
          <w:color w:val="000000"/>
          <w:sz w:val="28"/>
          <w:szCs w:val="28"/>
          <w:lang w:val="uk-UA"/>
        </w:rPr>
        <w:t>вчальний та к</w:t>
      </w:r>
      <w:r w:rsidR="00261DB4" w:rsidRPr="00BB675C">
        <w:rPr>
          <w:color w:val="000000"/>
          <w:sz w:val="28"/>
          <w:szCs w:val="28"/>
          <w:lang w:val="uk-UA"/>
        </w:rPr>
        <w:t>анікулярний час учня, слухача; р</w:t>
      </w:r>
      <w:r w:rsidRPr="00BB675C">
        <w:rPr>
          <w:color w:val="000000"/>
          <w:sz w:val="28"/>
          <w:szCs w:val="28"/>
          <w:lang w:val="uk-UA"/>
        </w:rPr>
        <w:t>обочий час педагогічного працівника;</w:t>
      </w:r>
      <w:r w:rsidR="00261DB4" w:rsidRPr="00BB675C">
        <w:rPr>
          <w:color w:val="000000"/>
          <w:sz w:val="28"/>
          <w:szCs w:val="28"/>
          <w:lang w:val="uk-UA"/>
        </w:rPr>
        <w:t xml:space="preserve"> у</w:t>
      </w:r>
      <w:r w:rsidRPr="00BB675C">
        <w:rPr>
          <w:color w:val="000000"/>
          <w:sz w:val="28"/>
          <w:szCs w:val="28"/>
          <w:lang w:val="uk-UA"/>
        </w:rPr>
        <w:t xml:space="preserve">часть підприємств, установ, організацій у здійсненні профтехнічної освіти; </w:t>
      </w:r>
      <w:r w:rsidR="00261DB4" w:rsidRPr="00BB675C">
        <w:rPr>
          <w:color w:val="000000"/>
          <w:sz w:val="28"/>
          <w:szCs w:val="28"/>
          <w:lang w:val="uk-UA"/>
        </w:rPr>
        <w:t>н</w:t>
      </w:r>
      <w:r w:rsidRPr="00BB675C">
        <w:rPr>
          <w:color w:val="000000"/>
          <w:sz w:val="28"/>
          <w:szCs w:val="28"/>
          <w:lang w:val="uk-UA"/>
        </w:rPr>
        <w:t>ауково-методичне забезпечення ПТНЗ.</w:t>
      </w:r>
    </w:p>
    <w:p w:rsidR="00CF34DB" w:rsidRPr="00BB675C" w:rsidRDefault="005F17EA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5. Зміст професійно-</w:t>
      </w:r>
      <w:r w:rsidR="00CF34DB" w:rsidRPr="00BB675C">
        <w:rPr>
          <w:b/>
          <w:color w:val="000000"/>
          <w:sz w:val="28"/>
          <w:szCs w:val="28"/>
          <w:lang w:val="uk-UA"/>
        </w:rPr>
        <w:t>технічної освіти.</w:t>
      </w:r>
      <w:r w:rsidRPr="00BB675C">
        <w:rPr>
          <w:b/>
          <w:color w:val="000000"/>
          <w:sz w:val="28"/>
          <w:szCs w:val="28"/>
          <w:lang w:val="uk-UA"/>
        </w:rPr>
        <w:t xml:space="preserve"> </w:t>
      </w:r>
      <w:r w:rsidR="00CF34DB" w:rsidRPr="00BB675C">
        <w:rPr>
          <w:color w:val="000000"/>
          <w:sz w:val="28"/>
          <w:szCs w:val="28"/>
          <w:lang w:val="uk-UA"/>
        </w:rPr>
        <w:t xml:space="preserve">Даний розділ </w:t>
      </w:r>
      <w:r w:rsidR="00CF34DB" w:rsidRPr="00BB675C">
        <w:rPr>
          <w:color w:val="000000"/>
          <w:sz w:val="28"/>
          <w:szCs w:val="28"/>
          <w:lang w:val="uk-UA" w:eastAsia="uk-UA"/>
        </w:rPr>
        <w:t xml:space="preserve">представлений </w:t>
      </w:r>
      <w:r w:rsidR="00261DB4" w:rsidRPr="00BB675C">
        <w:rPr>
          <w:color w:val="000000"/>
          <w:sz w:val="28"/>
          <w:szCs w:val="28"/>
          <w:lang w:val="uk-UA" w:eastAsia="uk-UA"/>
        </w:rPr>
        <w:t>такими статями: з</w:t>
      </w:r>
      <w:r w:rsidR="00CF34DB" w:rsidRPr="00BB675C">
        <w:rPr>
          <w:color w:val="000000"/>
          <w:sz w:val="28"/>
          <w:szCs w:val="28"/>
          <w:lang w:val="uk-UA" w:eastAsia="uk-UA"/>
        </w:rPr>
        <w:t>агальні положення;</w:t>
      </w:r>
      <w:r w:rsidR="00261DB4" w:rsidRPr="00BB675C">
        <w:rPr>
          <w:color w:val="000000"/>
          <w:sz w:val="28"/>
          <w:szCs w:val="28"/>
          <w:lang w:val="uk-UA" w:eastAsia="uk-UA"/>
        </w:rPr>
        <w:t xml:space="preserve"> п</w:t>
      </w:r>
      <w:r w:rsidR="00CF34DB" w:rsidRPr="00BB675C">
        <w:rPr>
          <w:color w:val="000000"/>
          <w:sz w:val="28"/>
          <w:szCs w:val="28"/>
          <w:lang w:val="uk-UA" w:eastAsia="uk-UA"/>
        </w:rPr>
        <w:t>ерелік професій з підготовки кваліфікованих робітників у ПТНЗ;</w:t>
      </w:r>
      <w:r w:rsidR="00261DB4" w:rsidRPr="00BB675C">
        <w:rPr>
          <w:color w:val="000000"/>
          <w:sz w:val="28"/>
          <w:szCs w:val="28"/>
          <w:lang w:val="uk-UA" w:eastAsia="uk-UA"/>
        </w:rPr>
        <w:t xml:space="preserve"> д</w:t>
      </w:r>
      <w:r w:rsidR="00CF34DB" w:rsidRPr="00BB675C">
        <w:rPr>
          <w:color w:val="000000"/>
          <w:sz w:val="28"/>
          <w:szCs w:val="28"/>
          <w:lang w:val="uk-UA" w:eastAsia="uk-UA"/>
        </w:rPr>
        <w:t>ержавні стандарти профтехнічних освітньо-кваліфік</w:t>
      </w:r>
      <w:r w:rsidR="00261DB4" w:rsidRPr="00BB675C">
        <w:rPr>
          <w:color w:val="000000"/>
          <w:sz w:val="28"/>
          <w:szCs w:val="28"/>
          <w:lang w:val="uk-UA" w:eastAsia="uk-UA"/>
        </w:rPr>
        <w:t>аційних характеристик випускника ПТНЗ; н</w:t>
      </w:r>
      <w:r w:rsidR="00CF34DB" w:rsidRPr="00BB675C">
        <w:rPr>
          <w:color w:val="000000"/>
          <w:sz w:val="28"/>
          <w:szCs w:val="28"/>
          <w:lang w:val="uk-UA" w:eastAsia="uk-UA"/>
        </w:rPr>
        <w:t>авчальний план та програма, їх визначення та зміст;</w:t>
      </w:r>
      <w:r w:rsidR="00261DB4" w:rsidRPr="00BB675C">
        <w:rPr>
          <w:color w:val="000000"/>
          <w:sz w:val="28"/>
          <w:szCs w:val="28"/>
          <w:lang w:val="uk-UA" w:eastAsia="uk-UA"/>
        </w:rPr>
        <w:t xml:space="preserve"> о</w:t>
      </w:r>
      <w:r w:rsidR="00CF34DB" w:rsidRPr="00BB675C">
        <w:rPr>
          <w:color w:val="000000"/>
          <w:sz w:val="28"/>
          <w:szCs w:val="28"/>
          <w:lang w:val="uk-UA" w:eastAsia="uk-UA"/>
        </w:rPr>
        <w:t>новлення змісту профтехнічної освіти.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 w:eastAsia="uk-UA"/>
        </w:rPr>
        <w:t>Розділ 6.</w:t>
      </w:r>
      <w:r w:rsidR="005F17EA" w:rsidRPr="00BB675C">
        <w:rPr>
          <w:b/>
          <w:color w:val="000000"/>
          <w:sz w:val="28"/>
          <w:szCs w:val="28"/>
          <w:lang w:val="uk-UA" w:eastAsia="uk-UA"/>
        </w:rPr>
        <w:t xml:space="preserve"> Суб’єкти професійно-</w:t>
      </w:r>
      <w:r w:rsidRPr="00BB675C">
        <w:rPr>
          <w:b/>
          <w:color w:val="000000"/>
          <w:sz w:val="28"/>
          <w:szCs w:val="28"/>
          <w:lang w:val="uk-UA" w:eastAsia="uk-UA"/>
        </w:rPr>
        <w:t>технічної освіти.</w:t>
      </w:r>
      <w:r w:rsidRPr="00BB675C">
        <w:rPr>
          <w:color w:val="000000"/>
          <w:sz w:val="28"/>
          <w:szCs w:val="28"/>
          <w:lang w:val="uk-UA" w:eastAsia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В цьому розділі містяться статі про учнів,</w:t>
      </w:r>
      <w:r w:rsidR="005F17EA" w:rsidRPr="00BB675C">
        <w:rPr>
          <w:color w:val="000000"/>
          <w:sz w:val="28"/>
          <w:szCs w:val="28"/>
          <w:lang w:val="uk-UA"/>
        </w:rPr>
        <w:t xml:space="preserve"> слухачів ПТНЗ; п</w:t>
      </w:r>
      <w:r w:rsidRPr="00BB675C">
        <w:rPr>
          <w:color w:val="000000"/>
          <w:sz w:val="28"/>
          <w:szCs w:val="28"/>
          <w:lang w:val="uk-UA"/>
        </w:rPr>
        <w:t>рава,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обов’язки,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заохочення,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гарантії соціального захисту учня, слухача та випускників ПТНЗ.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7.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Особливості соціального захисту учнів,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слухачів ПТНЗ.</w:t>
      </w:r>
      <w:r w:rsidRPr="00BB675C">
        <w:rPr>
          <w:color w:val="000000"/>
          <w:sz w:val="28"/>
          <w:szCs w:val="28"/>
          <w:lang w:val="uk-UA"/>
        </w:rPr>
        <w:t xml:space="preserve"> Цей розділ містить статті про учнів та слухачів ПТНЗ, яким забезпечується особливий соціальний захист, а саме соціальний захист інвалідів, дітей сиріт без піклування батьків</w:t>
      </w:r>
      <w:r w:rsidR="005F17EA" w:rsidRPr="00BB675C">
        <w:rPr>
          <w:color w:val="000000"/>
          <w:sz w:val="28"/>
          <w:szCs w:val="28"/>
          <w:lang w:val="uk-UA"/>
        </w:rPr>
        <w:t xml:space="preserve"> та дітей</w:t>
      </w:r>
      <w:r w:rsidRPr="00BB675C">
        <w:rPr>
          <w:color w:val="000000"/>
          <w:sz w:val="28"/>
          <w:szCs w:val="28"/>
          <w:lang w:val="uk-UA"/>
        </w:rPr>
        <w:t>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родини яких постражда</w:t>
      </w:r>
      <w:r w:rsidR="00261DB4" w:rsidRPr="00BB675C">
        <w:rPr>
          <w:color w:val="000000"/>
          <w:sz w:val="28"/>
          <w:szCs w:val="28"/>
          <w:lang w:val="uk-UA"/>
        </w:rPr>
        <w:t>ли від наслідків аварії на ЧАЕС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8.</w:t>
      </w:r>
      <w:r w:rsidR="00261DB4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Педагогічні працівники</w:t>
      </w:r>
      <w:r w:rsidRPr="00BB675C">
        <w:rPr>
          <w:color w:val="000000"/>
          <w:sz w:val="28"/>
          <w:szCs w:val="28"/>
          <w:lang w:val="uk-UA"/>
        </w:rPr>
        <w:t>. В да</w:t>
      </w:r>
      <w:r w:rsidR="00261DB4" w:rsidRPr="00BB675C">
        <w:rPr>
          <w:color w:val="000000"/>
          <w:sz w:val="28"/>
          <w:szCs w:val="28"/>
          <w:lang w:val="uk-UA"/>
        </w:rPr>
        <w:t>ному розділі містяться статі з о</w:t>
      </w:r>
      <w:r w:rsidRPr="00BB675C">
        <w:rPr>
          <w:color w:val="000000"/>
          <w:sz w:val="28"/>
          <w:szCs w:val="28"/>
          <w:lang w:val="uk-UA"/>
        </w:rPr>
        <w:t>сновними поняттями та положеннями про педагогічних працівників ПТНЗ;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ідготовка педагогічних працівників ПТНЗ та установ профтехнічної освіти;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рава, обов’язки, відповідальність та соціальні гарантії педагогічних працівників ПТНЗ.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9.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Фінансово-економічні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відносини у галузі професійно-</w:t>
      </w:r>
      <w:r w:rsidRPr="00BB675C">
        <w:rPr>
          <w:b/>
          <w:color w:val="000000"/>
          <w:sz w:val="28"/>
          <w:szCs w:val="28"/>
          <w:lang w:val="uk-UA"/>
        </w:rPr>
        <w:t>технічної освіти</w:t>
      </w:r>
      <w:r w:rsidRPr="00BB675C">
        <w:rPr>
          <w:color w:val="000000"/>
          <w:sz w:val="28"/>
          <w:szCs w:val="28"/>
          <w:lang w:val="uk-UA"/>
        </w:rPr>
        <w:t>. Цей розділ регламентує правила та норми відносин стосовно власності в галузі профтехнічної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ф</w:t>
      </w:r>
      <w:r w:rsidRPr="00BB675C">
        <w:rPr>
          <w:color w:val="000000"/>
          <w:sz w:val="28"/>
          <w:szCs w:val="28"/>
          <w:lang w:val="uk-UA"/>
        </w:rPr>
        <w:t>інансування ПТНЗ та установ профтехнічної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д</w:t>
      </w:r>
      <w:r w:rsidRPr="00BB675C">
        <w:rPr>
          <w:color w:val="000000"/>
          <w:sz w:val="28"/>
          <w:szCs w:val="28"/>
          <w:lang w:val="uk-UA"/>
        </w:rPr>
        <w:t>одаткові джерела фінансування ПТНЗ.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10.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Міжнародне співробітництво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та діяльність у галузі профе</w:t>
      </w:r>
      <w:r w:rsidR="005F17EA" w:rsidRPr="00BB675C">
        <w:rPr>
          <w:b/>
          <w:color w:val="000000"/>
          <w:sz w:val="28"/>
          <w:szCs w:val="28"/>
          <w:lang w:val="uk-UA"/>
        </w:rPr>
        <w:t>сійно-</w:t>
      </w:r>
      <w:r w:rsidRPr="00BB675C">
        <w:rPr>
          <w:b/>
          <w:color w:val="000000"/>
          <w:sz w:val="28"/>
          <w:szCs w:val="28"/>
          <w:lang w:val="uk-UA"/>
        </w:rPr>
        <w:t>технічної освіти.</w:t>
      </w:r>
      <w:r w:rsidRPr="00BB675C">
        <w:rPr>
          <w:color w:val="000000"/>
          <w:sz w:val="28"/>
          <w:szCs w:val="28"/>
          <w:lang w:val="uk-UA"/>
        </w:rPr>
        <w:t xml:space="preserve"> У цьому розділі закріплені норми та правила стосовно міжнародного співробітництва та з</w:t>
      </w:r>
      <w:r w:rsidR="00261DB4" w:rsidRPr="00BB675C">
        <w:rPr>
          <w:color w:val="000000"/>
          <w:sz w:val="28"/>
          <w:szCs w:val="28"/>
          <w:lang w:val="uk-UA"/>
        </w:rPr>
        <w:t>овнішньо економічної діяльності</w:t>
      </w:r>
      <w:r w:rsidRPr="00BB675C">
        <w:rPr>
          <w:color w:val="000000"/>
          <w:sz w:val="28"/>
          <w:szCs w:val="28"/>
          <w:lang w:val="uk-UA"/>
        </w:rPr>
        <w:t xml:space="preserve"> галузі професій</w:t>
      </w:r>
      <w:r w:rsidR="005F17EA" w:rsidRPr="00BB675C">
        <w:rPr>
          <w:color w:val="000000"/>
          <w:sz w:val="28"/>
          <w:szCs w:val="28"/>
          <w:lang w:val="uk-UA"/>
        </w:rPr>
        <w:t>но</w:t>
      </w:r>
      <w:r w:rsidR="00BB675C">
        <w:rPr>
          <w:color w:val="000000"/>
          <w:sz w:val="28"/>
          <w:szCs w:val="28"/>
          <w:lang w:val="uk-UA"/>
        </w:rPr>
        <w:t>-</w:t>
      </w:r>
      <w:r w:rsidRPr="00BB675C">
        <w:rPr>
          <w:color w:val="000000"/>
          <w:sz w:val="28"/>
          <w:szCs w:val="28"/>
          <w:lang w:val="uk-UA"/>
        </w:rPr>
        <w:t>технічної освіти.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11.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Відповідальність за порушення Закону України про «Професійно-технічну освіту»</w:t>
      </w:r>
      <w:r w:rsidRPr="00BB675C">
        <w:rPr>
          <w:color w:val="000000"/>
          <w:sz w:val="28"/>
          <w:szCs w:val="28"/>
          <w:lang w:val="uk-UA"/>
        </w:rPr>
        <w:t>. Розд</w:t>
      </w:r>
      <w:r w:rsidR="00261DB4" w:rsidRPr="00BB675C">
        <w:rPr>
          <w:color w:val="000000"/>
          <w:sz w:val="28"/>
          <w:szCs w:val="28"/>
          <w:lang w:val="uk-UA"/>
        </w:rPr>
        <w:t>іл складає статтю</w:t>
      </w:r>
      <w:r w:rsidRPr="00BB675C">
        <w:rPr>
          <w:color w:val="000000"/>
          <w:sz w:val="28"/>
          <w:szCs w:val="28"/>
          <w:lang w:val="uk-UA"/>
        </w:rPr>
        <w:t xml:space="preserve"> з аналогічною назвою</w:t>
      </w:r>
      <w:r w:rsidR="005F17EA" w:rsidRPr="00BB675C">
        <w:rPr>
          <w:color w:val="000000"/>
          <w:sz w:val="28"/>
          <w:szCs w:val="28"/>
          <w:lang w:val="uk-UA"/>
        </w:rPr>
        <w:t>,</w:t>
      </w:r>
      <w:r w:rsidRPr="00BB675C">
        <w:rPr>
          <w:color w:val="000000"/>
          <w:sz w:val="28"/>
          <w:szCs w:val="28"/>
          <w:lang w:val="uk-UA"/>
        </w:rPr>
        <w:t xml:space="preserve"> регламентує відповідальність осіб за їх діяльніст</w:t>
      </w:r>
      <w:r w:rsidR="00261DB4" w:rsidRPr="00BB675C">
        <w:rPr>
          <w:color w:val="000000"/>
          <w:sz w:val="28"/>
          <w:szCs w:val="28"/>
          <w:lang w:val="uk-UA"/>
        </w:rPr>
        <w:t>ь у галузі профтехнічної освіти</w:t>
      </w:r>
      <w:r w:rsidRPr="00BB675C">
        <w:rPr>
          <w:color w:val="000000"/>
          <w:sz w:val="28"/>
          <w:szCs w:val="28"/>
          <w:lang w:val="uk-UA"/>
        </w:rPr>
        <w:t xml:space="preserve"> у разі порушення норм Закону України про «Професійно-технічну освіту».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12.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Прикінцеві положення.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В ньому указано з якого моменту набуває в чинності закон, та внесені зміни до нього,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а саме з дня його опублікування, </w:t>
      </w:r>
      <w:r w:rsidRPr="00BB675C">
        <w:rPr>
          <w:bCs/>
          <w:color w:val="000000"/>
          <w:sz w:val="28"/>
          <w:szCs w:val="28"/>
          <w:lang w:val="uk-UA"/>
        </w:rPr>
        <w:t>вiд 10.02.1998.</w:t>
      </w:r>
    </w:p>
    <w:p w:rsidR="00CF34DB" w:rsidRPr="00BB675C" w:rsidRDefault="00CF34DB" w:rsidP="00940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Завданням цього Закону є регулювання</w:t>
      </w:r>
      <w:r w:rsidR="00261DB4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суспільних відносин в галузі професійно-технічної освіти з метою:</w:t>
      </w:r>
    </w:p>
    <w:p w:rsidR="00CF34DB" w:rsidRPr="00BB675C" w:rsidRDefault="005F17EA" w:rsidP="00940F78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bookmarkStart w:id="1" w:name="19"/>
      <w:bookmarkEnd w:id="1"/>
      <w:r w:rsidRPr="00BB675C">
        <w:rPr>
          <w:color w:val="000000"/>
          <w:sz w:val="28"/>
          <w:szCs w:val="28"/>
          <w:lang w:val="uk-UA"/>
        </w:rPr>
        <w:t>З</w:t>
      </w:r>
      <w:r w:rsidR="00CF34DB" w:rsidRPr="00BB675C">
        <w:rPr>
          <w:color w:val="000000"/>
          <w:sz w:val="28"/>
          <w:szCs w:val="28"/>
          <w:lang w:val="uk-UA"/>
        </w:rPr>
        <w:t>абезпечення громадянам України</w:t>
      </w:r>
      <w:r w:rsidR="00261DB4" w:rsidRPr="00BB675C">
        <w:rPr>
          <w:color w:val="000000"/>
          <w:sz w:val="28"/>
          <w:szCs w:val="28"/>
          <w:lang w:val="uk-UA"/>
        </w:rPr>
        <w:t>,</w:t>
      </w:r>
      <w:r w:rsidR="00CF34DB" w:rsidRPr="00BB675C">
        <w:rPr>
          <w:color w:val="000000"/>
          <w:sz w:val="28"/>
          <w:szCs w:val="28"/>
          <w:lang w:val="uk-UA"/>
        </w:rPr>
        <w:t xml:space="preserve"> а також іноземцям та особам без громадянства</w:t>
      </w:r>
      <w:r w:rsidR="00261DB4" w:rsidRPr="00BB675C">
        <w:rPr>
          <w:color w:val="000000"/>
          <w:sz w:val="28"/>
          <w:szCs w:val="28"/>
          <w:lang w:val="uk-UA"/>
        </w:rPr>
        <w:t>,</w:t>
      </w:r>
      <w:r w:rsidR="00CF34DB" w:rsidRPr="00BB675C">
        <w:rPr>
          <w:color w:val="000000"/>
          <w:sz w:val="28"/>
          <w:szCs w:val="28"/>
          <w:lang w:val="uk-UA"/>
        </w:rPr>
        <w:t xml:space="preserve"> що перебувають в Україні на законних підставах, права на здобуття професійно-технічної освіти відповідно до їх покликань</w:t>
      </w:r>
      <w:r w:rsidR="00261DB4" w:rsidRPr="00BB675C">
        <w:rPr>
          <w:color w:val="000000"/>
          <w:sz w:val="28"/>
          <w:szCs w:val="28"/>
          <w:lang w:val="uk-UA"/>
        </w:rPr>
        <w:t>,</w:t>
      </w:r>
      <w:r w:rsidR="00CF34DB" w:rsidRPr="00BB675C">
        <w:rPr>
          <w:color w:val="000000"/>
          <w:sz w:val="28"/>
          <w:szCs w:val="28"/>
          <w:lang w:val="uk-UA"/>
        </w:rPr>
        <w:t xml:space="preserve"> інтересів і здібностей</w:t>
      </w:r>
      <w:r w:rsidR="00261DB4" w:rsidRPr="00BB675C">
        <w:rPr>
          <w:color w:val="000000"/>
          <w:sz w:val="28"/>
          <w:szCs w:val="28"/>
          <w:lang w:val="uk-UA"/>
        </w:rPr>
        <w:t>,</w:t>
      </w:r>
      <w:r w:rsidR="00CF34DB" w:rsidRPr="00BB675C">
        <w:rPr>
          <w:color w:val="000000"/>
          <w:sz w:val="28"/>
          <w:szCs w:val="28"/>
          <w:lang w:val="uk-UA"/>
        </w:rPr>
        <w:t xml:space="preserve"> перепідготовку та підвищення кваліфікації;</w:t>
      </w:r>
    </w:p>
    <w:p w:rsidR="00CF34DB" w:rsidRPr="00BB675C" w:rsidRDefault="005F17EA" w:rsidP="00940F78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bookmarkStart w:id="2" w:name="20"/>
      <w:bookmarkEnd w:id="2"/>
      <w:r w:rsidRPr="00BB675C">
        <w:rPr>
          <w:color w:val="000000"/>
          <w:sz w:val="28"/>
          <w:szCs w:val="28"/>
          <w:lang w:val="uk-UA"/>
        </w:rPr>
        <w:t>З</w:t>
      </w:r>
      <w:r w:rsidR="00261DB4" w:rsidRPr="00BB675C">
        <w:rPr>
          <w:color w:val="000000"/>
          <w:sz w:val="28"/>
          <w:szCs w:val="28"/>
          <w:lang w:val="uk-UA"/>
        </w:rPr>
        <w:t xml:space="preserve">адоволення потреб </w:t>
      </w:r>
      <w:r w:rsidR="00CF34DB" w:rsidRPr="00BB675C">
        <w:rPr>
          <w:color w:val="000000"/>
          <w:sz w:val="28"/>
          <w:szCs w:val="28"/>
          <w:lang w:val="uk-UA"/>
        </w:rPr>
        <w:t xml:space="preserve">економіки </w:t>
      </w:r>
      <w:r w:rsidR="00261DB4" w:rsidRPr="00BB675C">
        <w:rPr>
          <w:color w:val="000000"/>
          <w:sz w:val="28"/>
          <w:szCs w:val="28"/>
          <w:lang w:val="uk-UA"/>
        </w:rPr>
        <w:t xml:space="preserve">країни у кваліфікованих </w:t>
      </w:r>
      <w:r w:rsidR="00CF34DB" w:rsidRPr="00BB675C">
        <w:rPr>
          <w:color w:val="000000"/>
          <w:sz w:val="28"/>
          <w:szCs w:val="28"/>
          <w:lang w:val="uk-UA"/>
        </w:rPr>
        <w:t>і конкурентоспроможних на ринку праці робітниках;</w:t>
      </w:r>
    </w:p>
    <w:p w:rsidR="00CF34DB" w:rsidRPr="00BB675C" w:rsidRDefault="005F17EA" w:rsidP="00940F78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bookmarkStart w:id="3" w:name="21"/>
      <w:bookmarkEnd w:id="3"/>
      <w:r w:rsidRPr="00BB675C">
        <w:rPr>
          <w:color w:val="000000"/>
          <w:sz w:val="28"/>
          <w:szCs w:val="28"/>
          <w:lang w:val="uk-UA"/>
        </w:rPr>
        <w:t>С</w:t>
      </w:r>
      <w:r w:rsidR="00261DB4" w:rsidRPr="00BB675C">
        <w:rPr>
          <w:color w:val="000000"/>
          <w:sz w:val="28"/>
          <w:szCs w:val="28"/>
          <w:lang w:val="uk-UA"/>
        </w:rPr>
        <w:t xml:space="preserve">прияння в реалізації </w:t>
      </w:r>
      <w:r w:rsidR="00CF34DB" w:rsidRPr="00BB675C">
        <w:rPr>
          <w:color w:val="000000"/>
          <w:sz w:val="28"/>
          <w:szCs w:val="28"/>
          <w:lang w:val="uk-UA"/>
        </w:rPr>
        <w:t>дер</w:t>
      </w:r>
      <w:r w:rsidR="00261DB4" w:rsidRPr="00BB675C">
        <w:rPr>
          <w:color w:val="000000"/>
          <w:sz w:val="28"/>
          <w:szCs w:val="28"/>
          <w:lang w:val="uk-UA"/>
        </w:rPr>
        <w:t xml:space="preserve">жавної політики </w:t>
      </w:r>
      <w:r w:rsidR="00CF34DB" w:rsidRPr="00BB675C">
        <w:rPr>
          <w:color w:val="000000"/>
          <w:sz w:val="28"/>
          <w:szCs w:val="28"/>
          <w:lang w:val="uk-UA"/>
        </w:rPr>
        <w:t>зайнятості населення;</w:t>
      </w:r>
    </w:p>
    <w:p w:rsidR="00CF34DB" w:rsidRPr="00BB675C" w:rsidRDefault="005F17EA" w:rsidP="00940F78">
      <w:pPr>
        <w:numPr>
          <w:ilvl w:val="0"/>
          <w:numId w:val="3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bookmarkStart w:id="4" w:name="22"/>
      <w:bookmarkEnd w:id="4"/>
      <w:r w:rsidRPr="00BB675C">
        <w:rPr>
          <w:color w:val="000000"/>
          <w:sz w:val="28"/>
          <w:szCs w:val="28"/>
          <w:lang w:val="uk-UA"/>
        </w:rPr>
        <w:t>З</w:t>
      </w:r>
      <w:r w:rsidR="00261DB4" w:rsidRPr="00BB675C">
        <w:rPr>
          <w:color w:val="000000"/>
          <w:sz w:val="28"/>
          <w:szCs w:val="28"/>
          <w:lang w:val="uk-UA"/>
        </w:rPr>
        <w:t>абезпечення необхідних умов функціонування і</w:t>
      </w:r>
      <w:r w:rsidR="00CF34DB" w:rsidRPr="00BB675C">
        <w:rPr>
          <w:color w:val="000000"/>
          <w:sz w:val="28"/>
          <w:szCs w:val="28"/>
          <w:lang w:val="uk-UA"/>
        </w:rPr>
        <w:t xml:space="preserve"> розвитку </w:t>
      </w:r>
      <w:r w:rsidR="00261DB4" w:rsidRPr="00BB675C">
        <w:rPr>
          <w:color w:val="000000"/>
          <w:sz w:val="28"/>
          <w:szCs w:val="28"/>
          <w:lang w:val="uk-UA"/>
        </w:rPr>
        <w:t xml:space="preserve">установ професійно-технічної </w:t>
      </w:r>
      <w:r w:rsidR="00CF34DB" w:rsidRPr="00BB675C">
        <w:rPr>
          <w:color w:val="000000"/>
          <w:sz w:val="28"/>
          <w:szCs w:val="28"/>
          <w:lang w:val="uk-UA"/>
        </w:rPr>
        <w:t>освіт</w:t>
      </w:r>
      <w:r w:rsidR="00261DB4" w:rsidRPr="00BB675C">
        <w:rPr>
          <w:color w:val="000000"/>
          <w:sz w:val="28"/>
          <w:szCs w:val="28"/>
          <w:lang w:val="uk-UA"/>
        </w:rPr>
        <w:t>и та</w:t>
      </w:r>
      <w:r w:rsidR="00CF34DB" w:rsidRPr="00BB675C">
        <w:rPr>
          <w:color w:val="000000"/>
          <w:sz w:val="28"/>
          <w:szCs w:val="28"/>
          <w:lang w:val="uk-UA"/>
        </w:rPr>
        <w:t xml:space="preserve"> професійно-технічних навчальних закладів різних форм власності та підпорядкування.</w:t>
      </w:r>
    </w:p>
    <w:p w:rsidR="00BB675C" w:rsidRDefault="00BB675C" w:rsidP="00940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3.4 Аналіз Зак</w:t>
      </w:r>
      <w:r w:rsidR="00BB675C">
        <w:rPr>
          <w:b/>
          <w:color w:val="000000"/>
          <w:sz w:val="28"/>
          <w:szCs w:val="28"/>
          <w:lang w:val="uk-UA"/>
        </w:rPr>
        <w:t>ону «Про вищу освіту в Україні»</w:t>
      </w:r>
    </w:p>
    <w:p w:rsidR="00BB675C" w:rsidRDefault="00BB675C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Закон «Про вищу освіту в Україні» від 1</w:t>
      </w:r>
      <w:r w:rsidR="00261DB4" w:rsidRPr="00BB675C">
        <w:rPr>
          <w:color w:val="000000"/>
          <w:sz w:val="28"/>
          <w:szCs w:val="28"/>
          <w:lang w:val="uk-UA"/>
        </w:rPr>
        <w:t xml:space="preserve">7 січня 2002 року, </w:t>
      </w:r>
      <w:r w:rsidR="00940F78" w:rsidRPr="00BB675C">
        <w:rPr>
          <w:color w:val="000000"/>
          <w:sz w:val="28"/>
          <w:szCs w:val="28"/>
          <w:lang w:val="uk-UA"/>
        </w:rPr>
        <w:t>№2</w:t>
      </w:r>
      <w:r w:rsidR="00261DB4" w:rsidRPr="00BB675C">
        <w:rPr>
          <w:color w:val="000000"/>
          <w:sz w:val="28"/>
          <w:szCs w:val="28"/>
          <w:lang w:val="uk-UA"/>
        </w:rPr>
        <w:t>984 – ІІІ</w:t>
      </w:r>
      <w:r w:rsidRPr="00BB675C">
        <w:rPr>
          <w:color w:val="000000"/>
          <w:sz w:val="28"/>
          <w:szCs w:val="28"/>
          <w:lang w:val="uk-UA"/>
        </w:rPr>
        <w:t xml:space="preserve"> спрямований на врегулювання суспільних відносин у галузі навчання, виховання, професійної підготовки громадян України. Він встановлює правові, організаційні, фінансові та інші засади функціонування системи вищої освіти, створює умови для самореалізації особистості, забезпечення потреб суспільства і держави у кваліфікованих фахівцях.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Закон складається з 14 розділів та 69 статей.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 xml:space="preserve">Загальні положення. </w:t>
      </w:r>
      <w:r w:rsidRPr="00BB675C">
        <w:rPr>
          <w:color w:val="000000"/>
          <w:sz w:val="28"/>
          <w:szCs w:val="28"/>
          <w:lang w:val="uk-UA"/>
        </w:rPr>
        <w:t xml:space="preserve">В цьому розділі наведені основні терміни та визначення, що вживаються у законі; </w:t>
      </w:r>
      <w:r w:rsidR="00261DB4" w:rsidRPr="00BB675C">
        <w:rPr>
          <w:color w:val="000000"/>
          <w:sz w:val="28"/>
          <w:szCs w:val="28"/>
          <w:lang w:val="uk-UA"/>
        </w:rPr>
        <w:t>з</w:t>
      </w:r>
      <w:r w:rsidRPr="00BB675C">
        <w:rPr>
          <w:color w:val="000000"/>
          <w:sz w:val="28"/>
          <w:szCs w:val="28"/>
          <w:lang w:val="uk-UA"/>
        </w:rPr>
        <w:t>аконодавство України про вищу освіту;</w:t>
      </w:r>
      <w:r w:rsidR="00261DB4" w:rsidRPr="00BB675C">
        <w:rPr>
          <w:color w:val="000000"/>
          <w:sz w:val="28"/>
          <w:szCs w:val="28"/>
          <w:lang w:val="uk-UA"/>
        </w:rPr>
        <w:t xml:space="preserve"> д</w:t>
      </w:r>
      <w:r w:rsidRPr="00BB675C">
        <w:rPr>
          <w:color w:val="000000"/>
          <w:sz w:val="28"/>
          <w:szCs w:val="28"/>
          <w:lang w:val="uk-UA"/>
        </w:rPr>
        <w:t>ержавна політика у галузі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раво громадян на вищу освіту;</w:t>
      </w:r>
      <w:r w:rsidR="00261DB4" w:rsidRPr="00BB675C">
        <w:rPr>
          <w:color w:val="000000"/>
          <w:sz w:val="28"/>
          <w:szCs w:val="28"/>
          <w:lang w:val="uk-UA"/>
        </w:rPr>
        <w:t xml:space="preserve"> м</w:t>
      </w:r>
      <w:r w:rsidRPr="00BB675C">
        <w:rPr>
          <w:color w:val="000000"/>
          <w:sz w:val="28"/>
          <w:szCs w:val="28"/>
          <w:lang w:val="uk-UA"/>
        </w:rPr>
        <w:t>ова (мови) навчання у вищих навчальних закладах.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2.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Структура вищої освіти. Документи про вищу освіту</w:t>
      </w:r>
      <w:r w:rsidRPr="00BB675C">
        <w:rPr>
          <w:color w:val="000000"/>
          <w:sz w:val="28"/>
          <w:szCs w:val="28"/>
          <w:lang w:val="uk-UA"/>
        </w:rPr>
        <w:t>. Розділ представлений</w:t>
      </w:r>
      <w:r w:rsidR="00261DB4" w:rsidRPr="00BB675C">
        <w:rPr>
          <w:color w:val="000000"/>
          <w:sz w:val="28"/>
          <w:szCs w:val="28"/>
          <w:lang w:val="uk-UA"/>
        </w:rPr>
        <w:t xml:space="preserve"> статями про с</w:t>
      </w:r>
      <w:r w:rsidRPr="00BB675C">
        <w:rPr>
          <w:color w:val="000000"/>
          <w:sz w:val="28"/>
          <w:szCs w:val="28"/>
          <w:lang w:val="uk-UA"/>
        </w:rPr>
        <w:t>труктуру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 xml:space="preserve">світні рівні вищої освіти; </w:t>
      </w:r>
      <w:r w:rsidR="00261DB4" w:rsidRPr="00BB675C">
        <w:rPr>
          <w:color w:val="000000"/>
          <w:sz w:val="28"/>
          <w:szCs w:val="28"/>
          <w:lang w:val="uk-UA"/>
        </w:rPr>
        <w:t>о</w:t>
      </w:r>
      <w:r w:rsidRPr="00BB675C">
        <w:rPr>
          <w:color w:val="000000"/>
          <w:sz w:val="28"/>
          <w:szCs w:val="28"/>
          <w:lang w:val="uk-UA"/>
        </w:rPr>
        <w:t xml:space="preserve">світньо-кваліфікаційні рівні вищої освіти; </w:t>
      </w:r>
      <w:r w:rsidR="00261DB4" w:rsidRPr="00BB675C">
        <w:rPr>
          <w:color w:val="000000"/>
          <w:sz w:val="28"/>
          <w:szCs w:val="28"/>
          <w:lang w:val="uk-UA"/>
        </w:rPr>
        <w:t>д</w:t>
      </w:r>
      <w:r w:rsidRPr="00BB675C">
        <w:rPr>
          <w:color w:val="000000"/>
          <w:sz w:val="28"/>
          <w:szCs w:val="28"/>
          <w:lang w:val="uk-UA"/>
        </w:rPr>
        <w:t>окументи про вищу освіту</w:t>
      </w:r>
      <w:r w:rsidR="00261DB4" w:rsidRPr="00BB675C">
        <w:rPr>
          <w:color w:val="000000"/>
          <w:sz w:val="28"/>
          <w:szCs w:val="28"/>
          <w:lang w:val="uk-UA"/>
        </w:rPr>
        <w:t>, п</w:t>
      </w:r>
      <w:r w:rsidRPr="00BB675C">
        <w:rPr>
          <w:color w:val="000000"/>
          <w:sz w:val="28"/>
          <w:szCs w:val="28"/>
          <w:lang w:val="uk-UA"/>
        </w:rPr>
        <w:t>іслядипломну освіту.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3.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Стандарти вищої освіти.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Цей розділ містить</w:t>
      </w:r>
      <w:r w:rsidR="00261DB4" w:rsidRPr="00BB675C">
        <w:rPr>
          <w:color w:val="000000"/>
          <w:sz w:val="28"/>
          <w:szCs w:val="28"/>
          <w:lang w:val="uk-UA"/>
        </w:rPr>
        <w:t xml:space="preserve"> статті про с</w:t>
      </w:r>
      <w:r w:rsidRPr="00BB675C">
        <w:rPr>
          <w:color w:val="000000"/>
          <w:sz w:val="28"/>
          <w:szCs w:val="28"/>
          <w:lang w:val="uk-UA"/>
        </w:rPr>
        <w:t>истему стандартів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д</w:t>
      </w:r>
      <w:r w:rsidRPr="00BB675C">
        <w:rPr>
          <w:color w:val="000000"/>
          <w:sz w:val="28"/>
          <w:szCs w:val="28"/>
          <w:lang w:val="uk-UA"/>
        </w:rPr>
        <w:t>ержавний стандарт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г</w:t>
      </w:r>
      <w:r w:rsidRPr="00BB675C">
        <w:rPr>
          <w:color w:val="000000"/>
          <w:sz w:val="28"/>
          <w:szCs w:val="28"/>
          <w:lang w:val="uk-UA"/>
        </w:rPr>
        <w:t>алузеві стандарти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с</w:t>
      </w:r>
      <w:r w:rsidRPr="00BB675C">
        <w:rPr>
          <w:color w:val="000000"/>
          <w:sz w:val="28"/>
          <w:szCs w:val="28"/>
          <w:lang w:val="uk-UA"/>
        </w:rPr>
        <w:t>тандарти вищої освіти вищих навчальних закладів;</w:t>
      </w:r>
      <w:r w:rsidR="00261DB4" w:rsidRPr="00BB675C">
        <w:rPr>
          <w:color w:val="000000"/>
          <w:sz w:val="28"/>
          <w:szCs w:val="28"/>
          <w:lang w:val="uk-UA"/>
        </w:rPr>
        <w:t xml:space="preserve"> н</w:t>
      </w:r>
      <w:r w:rsidRPr="00BB675C">
        <w:rPr>
          <w:color w:val="000000"/>
          <w:sz w:val="28"/>
          <w:szCs w:val="28"/>
          <w:lang w:val="uk-UA"/>
        </w:rPr>
        <w:t>ауково-методичне забезпечення вищої освіти.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4.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Управління в галузі вищої освіти.</w:t>
      </w:r>
      <w:r w:rsidRPr="00BB675C">
        <w:rPr>
          <w:color w:val="000000"/>
          <w:sz w:val="28"/>
          <w:szCs w:val="28"/>
          <w:lang w:val="uk-UA"/>
        </w:rPr>
        <w:t xml:space="preserve"> Тут регламентуються управління у галузі вищої освіти;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овноваження спеціально уповноваженого центрального органу виконавчої влади у галузі освіти і науки, інших центральних органів виконавчої влади, які мають у своєму підпорядкуванні вищі навчальні заклади;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овноваження Вищої атестаційної комісії України;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овноваження органів влади Автономної Республіки Крим та органів місцевого самоврядування, які мають у своєму підпорядкуванні вищі навчальні заклади;</w:t>
      </w:r>
      <w:r w:rsidR="00261DB4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овноваження власника (власників) вищого навчального закладу.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5.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Вищі навчальні заклади</w:t>
      </w:r>
      <w:r w:rsidRPr="00BB675C">
        <w:rPr>
          <w:color w:val="000000"/>
          <w:sz w:val="28"/>
          <w:szCs w:val="28"/>
          <w:lang w:val="uk-UA"/>
        </w:rPr>
        <w:t xml:space="preserve">. У розділі визначені </w:t>
      </w:r>
      <w:r w:rsidR="00261DB4" w:rsidRPr="00BB675C">
        <w:rPr>
          <w:color w:val="000000"/>
          <w:sz w:val="28"/>
          <w:szCs w:val="28"/>
          <w:lang w:val="uk-UA"/>
        </w:rPr>
        <w:t>м</w:t>
      </w:r>
      <w:r w:rsidRPr="00BB675C">
        <w:rPr>
          <w:color w:val="000000"/>
          <w:sz w:val="28"/>
          <w:szCs w:val="28"/>
          <w:lang w:val="uk-UA"/>
        </w:rPr>
        <w:t>ета і головні завдання діяльності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равовий статус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р</w:t>
      </w:r>
      <w:r w:rsidRPr="00BB675C">
        <w:rPr>
          <w:color w:val="000000"/>
          <w:sz w:val="28"/>
          <w:szCs w:val="28"/>
          <w:lang w:val="uk-UA"/>
        </w:rPr>
        <w:t>івні акредитації вищих навчальних закладів;</w:t>
      </w:r>
      <w:r w:rsidR="005F17EA" w:rsidRPr="00BB675C">
        <w:rPr>
          <w:color w:val="000000"/>
          <w:sz w:val="28"/>
          <w:szCs w:val="28"/>
          <w:lang w:val="uk-UA"/>
        </w:rPr>
        <w:t xml:space="preserve"> т</w:t>
      </w:r>
      <w:r w:rsidR="00261DB4" w:rsidRPr="00BB675C">
        <w:rPr>
          <w:color w:val="000000"/>
          <w:sz w:val="28"/>
          <w:szCs w:val="28"/>
          <w:lang w:val="uk-UA"/>
        </w:rPr>
        <w:t>ипи вищих навчальних</w:t>
      </w:r>
      <w:r w:rsidRPr="00BB675C">
        <w:rPr>
          <w:color w:val="000000"/>
          <w:sz w:val="28"/>
          <w:szCs w:val="28"/>
          <w:lang w:val="uk-UA"/>
        </w:rPr>
        <w:t xml:space="preserve"> закладів;</w:t>
      </w:r>
      <w:r w:rsidR="005F17EA" w:rsidRPr="00BB675C">
        <w:rPr>
          <w:color w:val="000000"/>
          <w:sz w:val="28"/>
          <w:szCs w:val="28"/>
          <w:lang w:val="uk-UA"/>
        </w:rPr>
        <w:t xml:space="preserve"> н</w:t>
      </w:r>
      <w:r w:rsidRPr="00BB675C">
        <w:rPr>
          <w:color w:val="000000"/>
          <w:sz w:val="28"/>
          <w:szCs w:val="28"/>
          <w:lang w:val="uk-UA"/>
        </w:rPr>
        <w:t>аціональний вищий навчальний заклад;</w:t>
      </w:r>
      <w:r w:rsidR="005F17EA" w:rsidRPr="00BB675C">
        <w:rPr>
          <w:color w:val="000000"/>
          <w:sz w:val="28"/>
          <w:szCs w:val="28"/>
          <w:lang w:val="uk-UA"/>
        </w:rPr>
        <w:t xml:space="preserve"> с</w:t>
      </w:r>
      <w:r w:rsidR="00261DB4" w:rsidRPr="00BB675C">
        <w:rPr>
          <w:color w:val="000000"/>
          <w:sz w:val="28"/>
          <w:szCs w:val="28"/>
          <w:lang w:val="uk-UA"/>
        </w:rPr>
        <w:t>творення, реорганізація та</w:t>
      </w:r>
      <w:r w:rsidRPr="00BB675C">
        <w:rPr>
          <w:color w:val="000000"/>
          <w:sz w:val="28"/>
          <w:szCs w:val="28"/>
          <w:lang w:val="uk-UA"/>
        </w:rPr>
        <w:t xml:space="preserve"> ліквідація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л</w:t>
      </w:r>
      <w:r w:rsidRPr="00BB675C">
        <w:rPr>
          <w:color w:val="000000"/>
          <w:sz w:val="28"/>
          <w:szCs w:val="28"/>
          <w:lang w:val="uk-UA"/>
        </w:rPr>
        <w:t>іцензування освітньої діяльності,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акредитація напрямів, спеціальностей та вищих навчальних закладів;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ринципи управління вищим навчальним закладом;</w:t>
      </w:r>
      <w:r w:rsidR="005F17EA" w:rsidRPr="00BB675C">
        <w:rPr>
          <w:color w:val="000000"/>
          <w:sz w:val="28"/>
          <w:szCs w:val="28"/>
          <w:lang w:val="uk-UA"/>
        </w:rPr>
        <w:t xml:space="preserve"> с</w:t>
      </w:r>
      <w:r w:rsidRPr="00BB675C">
        <w:rPr>
          <w:color w:val="000000"/>
          <w:sz w:val="28"/>
          <w:szCs w:val="28"/>
          <w:lang w:val="uk-UA"/>
        </w:rPr>
        <w:t>труктурні підрозділи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з</w:t>
      </w:r>
      <w:r w:rsidRPr="00BB675C">
        <w:rPr>
          <w:color w:val="000000"/>
          <w:sz w:val="28"/>
          <w:szCs w:val="28"/>
          <w:lang w:val="uk-UA"/>
        </w:rPr>
        <w:t>абезпечення державою діяльності вищих навчальних закладів.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6.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Управління вищим навчальним закладом</w:t>
      </w:r>
      <w:r w:rsidRPr="00BB675C">
        <w:rPr>
          <w:color w:val="000000"/>
          <w:sz w:val="28"/>
          <w:szCs w:val="28"/>
          <w:lang w:val="uk-UA"/>
        </w:rPr>
        <w:t xml:space="preserve">. Розділ містить статі про </w:t>
      </w:r>
      <w:r w:rsidR="005F17EA" w:rsidRPr="00BB675C">
        <w:rPr>
          <w:color w:val="000000"/>
          <w:sz w:val="28"/>
          <w:szCs w:val="28"/>
          <w:lang w:val="uk-UA"/>
        </w:rPr>
        <w:t>к</w:t>
      </w:r>
      <w:r w:rsidRPr="00BB675C">
        <w:rPr>
          <w:color w:val="000000"/>
          <w:sz w:val="28"/>
          <w:szCs w:val="28"/>
          <w:lang w:val="uk-UA"/>
        </w:rPr>
        <w:t>ерівництво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к</w:t>
      </w:r>
      <w:r w:rsidRPr="00BB675C">
        <w:rPr>
          <w:color w:val="000000"/>
          <w:sz w:val="28"/>
          <w:szCs w:val="28"/>
          <w:lang w:val="uk-UA"/>
        </w:rPr>
        <w:t>ерівника факультету, відділення;</w:t>
      </w:r>
      <w:r w:rsidR="005F17EA" w:rsidRPr="00BB675C">
        <w:rPr>
          <w:color w:val="000000"/>
          <w:sz w:val="28"/>
          <w:szCs w:val="28"/>
          <w:lang w:val="uk-UA"/>
        </w:rPr>
        <w:t xml:space="preserve"> в</w:t>
      </w:r>
      <w:r w:rsidRPr="00BB675C">
        <w:rPr>
          <w:color w:val="000000"/>
          <w:sz w:val="28"/>
          <w:szCs w:val="28"/>
          <w:lang w:val="uk-UA"/>
        </w:rPr>
        <w:t>чені ради</w:t>
      </w:r>
      <w:r w:rsidR="005F17EA" w:rsidRPr="00BB675C">
        <w:rPr>
          <w:color w:val="000000"/>
          <w:sz w:val="28"/>
          <w:szCs w:val="28"/>
          <w:lang w:val="uk-UA"/>
        </w:rPr>
        <w:t>; н</w:t>
      </w:r>
      <w:r w:rsidRPr="00BB675C">
        <w:rPr>
          <w:color w:val="000000"/>
          <w:sz w:val="28"/>
          <w:szCs w:val="28"/>
          <w:lang w:val="uk-UA"/>
        </w:rPr>
        <w:t>аглядову раду</w:t>
      </w:r>
      <w:r w:rsidRPr="00BB675C">
        <w:rPr>
          <w:color w:val="000000"/>
          <w:sz w:val="28"/>
          <w:lang w:val="uk-UA"/>
        </w:rPr>
        <w:t>;</w:t>
      </w:r>
      <w:r w:rsidR="005F17EA" w:rsidRPr="00BB675C">
        <w:rPr>
          <w:color w:val="000000"/>
          <w:sz w:val="28"/>
          <w:lang w:val="uk-UA"/>
        </w:rPr>
        <w:t xml:space="preserve"> </w:t>
      </w:r>
      <w:r w:rsidR="005F17EA" w:rsidRPr="00BB675C">
        <w:rPr>
          <w:color w:val="000000"/>
          <w:sz w:val="28"/>
          <w:szCs w:val="28"/>
          <w:lang w:val="uk-UA"/>
        </w:rPr>
        <w:t>р</w:t>
      </w:r>
      <w:r w:rsidRPr="00BB675C">
        <w:rPr>
          <w:color w:val="000000"/>
          <w:sz w:val="28"/>
          <w:szCs w:val="28"/>
          <w:lang w:val="uk-UA"/>
        </w:rPr>
        <w:t>обочі та дорадчі органи;</w:t>
      </w:r>
      <w:r w:rsidR="005F17EA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ргани громадського самоврядування у вищих навчальних закладах;</w:t>
      </w:r>
      <w:r w:rsidR="005F17EA" w:rsidRPr="00BB675C">
        <w:rPr>
          <w:color w:val="000000"/>
          <w:sz w:val="28"/>
          <w:szCs w:val="28"/>
          <w:lang w:val="uk-UA"/>
        </w:rPr>
        <w:t xml:space="preserve"> с</w:t>
      </w:r>
      <w:r w:rsidRPr="00BB675C">
        <w:rPr>
          <w:color w:val="000000"/>
          <w:sz w:val="28"/>
          <w:szCs w:val="28"/>
          <w:lang w:val="uk-UA"/>
        </w:rPr>
        <w:t>тудентське самоврядування</w:t>
      </w:r>
      <w:r w:rsidRPr="00BB675C">
        <w:rPr>
          <w:color w:val="000000"/>
          <w:sz w:val="28"/>
          <w:lang w:val="uk-UA"/>
        </w:rPr>
        <w:t>;</w:t>
      </w:r>
      <w:r w:rsidR="005F17EA" w:rsidRPr="00BB675C">
        <w:rPr>
          <w:color w:val="000000"/>
          <w:sz w:val="28"/>
          <w:lang w:val="uk-UA"/>
        </w:rPr>
        <w:t xml:space="preserve"> </w:t>
      </w:r>
      <w:r w:rsidR="005F17EA" w:rsidRPr="00BB675C">
        <w:rPr>
          <w:color w:val="000000"/>
          <w:sz w:val="28"/>
          <w:szCs w:val="28"/>
          <w:lang w:val="uk-UA"/>
        </w:rPr>
        <w:t>о</w:t>
      </w:r>
      <w:r w:rsidRPr="00BB675C">
        <w:rPr>
          <w:color w:val="000000"/>
          <w:sz w:val="28"/>
          <w:szCs w:val="28"/>
          <w:lang w:val="uk-UA"/>
        </w:rPr>
        <w:t>брання, затвердження та звільнення з посади керівника вищого навчального закладу;</w:t>
      </w:r>
      <w:r w:rsidR="005F17EA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брання на посаду та звільнення з посади керівника факультету.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7</w:t>
      </w:r>
      <w:r w:rsidR="00940F78" w:rsidRPr="00BB675C">
        <w:rPr>
          <w:b/>
          <w:color w:val="000000"/>
          <w:sz w:val="28"/>
          <w:szCs w:val="28"/>
          <w:lang w:val="uk-UA"/>
        </w:rPr>
        <w:t>. Ор</w:t>
      </w:r>
      <w:r w:rsidRPr="00BB675C">
        <w:rPr>
          <w:b/>
          <w:color w:val="000000"/>
          <w:sz w:val="28"/>
          <w:szCs w:val="28"/>
          <w:lang w:val="uk-UA"/>
        </w:rPr>
        <w:t>ганізація навчально-виховного процесу.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Представлений статями </w:t>
      </w:r>
      <w:r w:rsidR="005F17EA" w:rsidRPr="00BB675C">
        <w:rPr>
          <w:color w:val="000000"/>
          <w:sz w:val="28"/>
          <w:szCs w:val="28"/>
          <w:lang w:val="uk-UA"/>
        </w:rPr>
        <w:t>н</w:t>
      </w:r>
      <w:r w:rsidRPr="00BB675C">
        <w:rPr>
          <w:color w:val="000000"/>
          <w:sz w:val="28"/>
          <w:szCs w:val="28"/>
          <w:lang w:val="uk-UA"/>
        </w:rPr>
        <w:t>авчально-виховний процес</w:t>
      </w:r>
      <w:r w:rsidRPr="00BB675C">
        <w:rPr>
          <w:color w:val="000000"/>
          <w:sz w:val="28"/>
          <w:lang w:val="uk-UA"/>
        </w:rPr>
        <w:t>;</w:t>
      </w:r>
      <w:r w:rsidR="005F17EA" w:rsidRPr="00BB675C">
        <w:rPr>
          <w:color w:val="000000"/>
          <w:sz w:val="28"/>
          <w:lang w:val="uk-UA"/>
        </w:rPr>
        <w:t xml:space="preserve"> </w:t>
      </w:r>
      <w:r w:rsidR="005F17EA" w:rsidRPr="00BB675C">
        <w:rPr>
          <w:color w:val="000000"/>
          <w:sz w:val="28"/>
          <w:szCs w:val="28"/>
          <w:lang w:val="uk-UA"/>
        </w:rPr>
        <w:t>ф</w:t>
      </w:r>
      <w:r w:rsidRPr="00BB675C">
        <w:rPr>
          <w:color w:val="000000"/>
          <w:sz w:val="28"/>
          <w:szCs w:val="28"/>
          <w:lang w:val="uk-UA"/>
        </w:rPr>
        <w:t>орми навчання у вищих навчальних закладах;</w:t>
      </w:r>
      <w:r w:rsidR="005F17EA" w:rsidRPr="00BB675C">
        <w:rPr>
          <w:color w:val="000000"/>
          <w:sz w:val="28"/>
          <w:szCs w:val="28"/>
          <w:lang w:val="uk-UA"/>
        </w:rPr>
        <w:t xml:space="preserve"> ф</w:t>
      </w:r>
      <w:r w:rsidRPr="00BB675C">
        <w:rPr>
          <w:color w:val="000000"/>
          <w:sz w:val="28"/>
          <w:szCs w:val="28"/>
          <w:lang w:val="uk-UA"/>
        </w:rPr>
        <w:t>орми організації навчального процесу;</w:t>
      </w:r>
      <w:r w:rsidR="005F17EA" w:rsidRPr="00BB675C">
        <w:rPr>
          <w:color w:val="000000"/>
          <w:sz w:val="28"/>
          <w:szCs w:val="28"/>
          <w:lang w:val="uk-UA"/>
        </w:rPr>
        <w:t xml:space="preserve"> у</w:t>
      </w:r>
      <w:r w:rsidRPr="00BB675C">
        <w:rPr>
          <w:color w:val="000000"/>
          <w:sz w:val="28"/>
          <w:szCs w:val="28"/>
          <w:lang w:val="uk-UA"/>
        </w:rPr>
        <w:t>мови прийому на навчання до вищого навчального закладу</w:t>
      </w:r>
      <w:r w:rsidRPr="00BB675C">
        <w:rPr>
          <w:color w:val="000000"/>
          <w:sz w:val="28"/>
          <w:lang w:val="uk-UA"/>
        </w:rPr>
        <w:t>;</w:t>
      </w:r>
      <w:r w:rsidR="005F17EA" w:rsidRPr="00BB675C">
        <w:rPr>
          <w:color w:val="000000"/>
          <w:sz w:val="28"/>
          <w:lang w:val="uk-UA"/>
        </w:rPr>
        <w:t xml:space="preserve"> </w:t>
      </w:r>
      <w:r w:rsidR="005F17EA" w:rsidRPr="00BB675C">
        <w:rPr>
          <w:color w:val="000000"/>
          <w:sz w:val="28"/>
          <w:szCs w:val="28"/>
          <w:lang w:val="uk-UA"/>
        </w:rPr>
        <w:t>в</w:t>
      </w:r>
      <w:r w:rsidRPr="00BB675C">
        <w:rPr>
          <w:color w:val="000000"/>
          <w:sz w:val="28"/>
          <w:szCs w:val="28"/>
          <w:lang w:val="uk-UA"/>
        </w:rPr>
        <w:t>ідрахування, переривання навчання, поновлення і переведення осіб, які навчаються у вищих навчальних закладах.</w:t>
      </w:r>
    </w:p>
    <w:p w:rsidR="00CF34DB" w:rsidRPr="00BB675C" w:rsidRDefault="00CF34DB" w:rsidP="00940F78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8.</w:t>
      </w:r>
      <w:r w:rsidR="005F17EA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Учасники навчально-виховного процесу</w:t>
      </w:r>
      <w:r w:rsidRPr="00BB675C">
        <w:rPr>
          <w:color w:val="000000"/>
          <w:sz w:val="28"/>
          <w:szCs w:val="28"/>
          <w:lang w:val="uk-UA"/>
        </w:rPr>
        <w:t>.</w:t>
      </w:r>
      <w:r w:rsidR="005F17EA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 xml:space="preserve">Містяться такі статі: </w:t>
      </w:r>
      <w:r w:rsidR="005F17EA" w:rsidRPr="00BB675C">
        <w:rPr>
          <w:color w:val="000000"/>
          <w:sz w:val="28"/>
          <w:szCs w:val="28"/>
          <w:lang w:val="uk-UA"/>
        </w:rPr>
        <w:t>у</w:t>
      </w:r>
      <w:r w:rsidRPr="00BB675C">
        <w:rPr>
          <w:color w:val="000000"/>
          <w:sz w:val="28"/>
          <w:szCs w:val="28"/>
          <w:lang w:val="uk-UA"/>
        </w:rPr>
        <w:t>часники навчально-виховного процесу;</w:t>
      </w:r>
      <w:r w:rsidR="005F17EA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сновні посади педагогічних і науково-педагогічних працівників;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едагогічні є науково-педагогічні працівники;</w:t>
      </w:r>
      <w:r w:rsidR="005F17EA" w:rsidRPr="00BB675C">
        <w:rPr>
          <w:color w:val="000000"/>
          <w:sz w:val="28"/>
          <w:szCs w:val="28"/>
          <w:lang w:val="uk-UA"/>
        </w:rPr>
        <w:t xml:space="preserve"> р</w:t>
      </w:r>
      <w:r w:rsidRPr="00BB675C">
        <w:rPr>
          <w:color w:val="000000"/>
          <w:sz w:val="28"/>
          <w:szCs w:val="28"/>
          <w:lang w:val="uk-UA"/>
        </w:rPr>
        <w:t>обочий час педагогічних та науково-педагогічних працівників;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рава педагогічних та науково-педагогічних працівників;</w:t>
      </w:r>
      <w:r w:rsidR="005F17EA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бов'язки педагогічних та науково-педагогічних працівників;</w:t>
      </w:r>
      <w:r w:rsidR="005F17EA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ідвищення кваліфікації та стажування педагогічних і науково-педагогічних працівників;</w:t>
      </w:r>
      <w:r w:rsidR="005F17EA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соби, які навчаються у вищих навчальних закладах;</w:t>
      </w:r>
      <w:r w:rsidR="00376777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рава осіб, які навчаються у вищих навчальних закладах;</w:t>
      </w:r>
      <w:r w:rsidR="00376777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бов'язки осіб, які навчаються у вищих навчальних закладах;</w:t>
      </w:r>
      <w:r w:rsidR="00376777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рацевлаштування випускників вищих навчальних закладів;</w:t>
      </w:r>
      <w:r w:rsidR="00376777" w:rsidRPr="00BB675C">
        <w:rPr>
          <w:color w:val="000000"/>
          <w:sz w:val="28"/>
          <w:szCs w:val="28"/>
          <w:lang w:val="uk-UA"/>
        </w:rPr>
        <w:t xml:space="preserve"> г</w:t>
      </w:r>
      <w:r w:rsidRPr="00BB675C">
        <w:rPr>
          <w:color w:val="000000"/>
          <w:sz w:val="28"/>
          <w:szCs w:val="28"/>
          <w:lang w:val="uk-UA"/>
        </w:rPr>
        <w:t>арантії педагогічним, науково-педагогічним та іншим категоріям працівників вищих навчальних закладів.</w:t>
      </w:r>
    </w:p>
    <w:p w:rsidR="00CF34DB" w:rsidRPr="00BB675C" w:rsidRDefault="00CF34DB" w:rsidP="00940F78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9.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Підготовка наукових та науково-</w:t>
      </w:r>
      <w:r w:rsidRPr="00BB675C">
        <w:rPr>
          <w:b/>
          <w:color w:val="000000"/>
          <w:sz w:val="28"/>
          <w:szCs w:val="28"/>
          <w:lang w:val="uk-UA"/>
        </w:rPr>
        <w:t>педагогічних працівників.</w:t>
      </w:r>
      <w:r w:rsidRPr="00BB675C">
        <w:rPr>
          <w:color w:val="000000"/>
          <w:sz w:val="28"/>
          <w:szCs w:val="28"/>
          <w:lang w:val="uk-UA"/>
        </w:rPr>
        <w:t xml:space="preserve"> Аспірантура (ад'юнктура), </w:t>
      </w:r>
      <w:r w:rsidR="00376777" w:rsidRPr="00BB675C">
        <w:rPr>
          <w:color w:val="000000"/>
          <w:sz w:val="28"/>
          <w:szCs w:val="28"/>
          <w:lang w:val="uk-UA"/>
        </w:rPr>
        <w:t xml:space="preserve">асистент ура – </w:t>
      </w:r>
      <w:r w:rsidRPr="00BB675C">
        <w:rPr>
          <w:color w:val="000000"/>
          <w:sz w:val="28"/>
          <w:szCs w:val="28"/>
          <w:lang w:val="uk-UA"/>
        </w:rPr>
        <w:t>стажування та докторантура;</w:t>
      </w:r>
      <w:r w:rsidR="00376777" w:rsidRPr="00BB675C">
        <w:rPr>
          <w:color w:val="000000"/>
          <w:sz w:val="28"/>
          <w:szCs w:val="28"/>
          <w:lang w:val="uk-UA"/>
        </w:rPr>
        <w:t xml:space="preserve"> н</w:t>
      </w:r>
      <w:r w:rsidRPr="00BB675C">
        <w:rPr>
          <w:color w:val="000000"/>
          <w:sz w:val="28"/>
          <w:szCs w:val="28"/>
          <w:lang w:val="uk-UA"/>
        </w:rPr>
        <w:t>аукові ступені є вчені звання;</w:t>
      </w:r>
      <w:r w:rsidR="00376777" w:rsidRPr="00BB675C">
        <w:rPr>
          <w:color w:val="000000"/>
          <w:sz w:val="28"/>
          <w:szCs w:val="28"/>
          <w:lang w:val="uk-UA"/>
        </w:rPr>
        <w:t xml:space="preserve"> с</w:t>
      </w:r>
      <w:r w:rsidRPr="00BB675C">
        <w:rPr>
          <w:color w:val="000000"/>
          <w:sz w:val="28"/>
          <w:szCs w:val="28"/>
          <w:lang w:val="uk-UA"/>
        </w:rPr>
        <w:t>пеціалізовані вчені ради.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10.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Наукова та науково-</w:t>
      </w:r>
      <w:r w:rsidRPr="00BB675C">
        <w:rPr>
          <w:b/>
          <w:color w:val="000000"/>
          <w:sz w:val="28"/>
          <w:szCs w:val="28"/>
          <w:lang w:val="uk-UA"/>
        </w:rPr>
        <w:t xml:space="preserve">технічна діяльність у вищих навчальних закладах. </w:t>
      </w:r>
      <w:r w:rsidRPr="00BB675C">
        <w:rPr>
          <w:color w:val="000000"/>
          <w:sz w:val="28"/>
          <w:szCs w:val="28"/>
          <w:lang w:val="uk-UA"/>
        </w:rPr>
        <w:t>Розділ визначає мету та завдання наукової і науково-технічної діяльності у вищих навчальних закладах;</w:t>
      </w:r>
      <w:r w:rsidR="00376777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рганізацію і управління науковою і науково-технічною діяльністю.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11.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Фінансово економічні відносини в системі вищої освіти.</w:t>
      </w:r>
      <w:r w:rsidRPr="00BB675C">
        <w:rPr>
          <w:color w:val="000000"/>
          <w:sz w:val="28"/>
          <w:szCs w:val="28"/>
          <w:lang w:val="uk-UA"/>
        </w:rPr>
        <w:t xml:space="preserve"> Регламентує </w:t>
      </w:r>
      <w:r w:rsidR="00376777" w:rsidRPr="00BB675C">
        <w:rPr>
          <w:color w:val="000000"/>
          <w:sz w:val="28"/>
          <w:szCs w:val="28"/>
          <w:lang w:val="uk-UA"/>
        </w:rPr>
        <w:t>ф</w:t>
      </w:r>
      <w:r w:rsidRPr="00BB675C">
        <w:rPr>
          <w:color w:val="000000"/>
          <w:sz w:val="28"/>
          <w:szCs w:val="28"/>
          <w:lang w:val="uk-UA"/>
        </w:rPr>
        <w:t>інансування вищих навчальних закладів</w:t>
      </w:r>
      <w:r w:rsidRPr="00BB675C">
        <w:rPr>
          <w:color w:val="000000"/>
          <w:sz w:val="28"/>
          <w:lang w:val="uk-UA"/>
        </w:rPr>
        <w:t>;</w:t>
      </w:r>
      <w:r w:rsidR="00376777" w:rsidRPr="00BB675C">
        <w:rPr>
          <w:color w:val="000000"/>
          <w:sz w:val="28"/>
          <w:lang w:val="uk-UA"/>
        </w:rPr>
        <w:t xml:space="preserve"> </w:t>
      </w:r>
      <w:r w:rsidR="00376777" w:rsidRPr="00BB675C">
        <w:rPr>
          <w:color w:val="000000"/>
          <w:sz w:val="28"/>
          <w:szCs w:val="28"/>
          <w:lang w:val="uk-UA"/>
        </w:rPr>
        <w:t>п</w:t>
      </w:r>
      <w:r w:rsidRPr="00BB675C">
        <w:rPr>
          <w:color w:val="000000"/>
          <w:sz w:val="28"/>
          <w:szCs w:val="28"/>
          <w:lang w:val="uk-UA"/>
        </w:rPr>
        <w:t>равовий режим майна вищих навчальних закладів;</w:t>
      </w:r>
      <w:r w:rsidR="00376777" w:rsidRPr="00BB675C">
        <w:rPr>
          <w:color w:val="000000"/>
          <w:sz w:val="28"/>
          <w:szCs w:val="28"/>
          <w:lang w:val="uk-UA"/>
        </w:rPr>
        <w:t xml:space="preserve"> п</w:t>
      </w:r>
      <w:r w:rsidRPr="00BB675C">
        <w:rPr>
          <w:color w:val="000000"/>
          <w:sz w:val="28"/>
          <w:szCs w:val="28"/>
          <w:lang w:val="uk-UA"/>
        </w:rPr>
        <w:t>латні послуги у галузі вищої освіти</w:t>
      </w:r>
      <w:r w:rsidRPr="00BB675C">
        <w:rPr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та пов'язаних з нею інших галузях діяльності.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12.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Міжнародне співробітництво.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376777" w:rsidRPr="00BB675C">
        <w:rPr>
          <w:color w:val="000000"/>
          <w:sz w:val="28"/>
          <w:szCs w:val="28"/>
          <w:lang w:val="uk-UA"/>
        </w:rPr>
        <w:t>Представлений статями про д</w:t>
      </w:r>
      <w:r w:rsidRPr="00BB675C">
        <w:rPr>
          <w:color w:val="000000"/>
          <w:sz w:val="28"/>
          <w:szCs w:val="28"/>
          <w:lang w:val="uk-UA"/>
        </w:rPr>
        <w:t>ержавну політику міжнародного співробітництва у галузі вищої освіти;</w:t>
      </w:r>
      <w:r w:rsidR="00376777" w:rsidRPr="00BB675C">
        <w:rPr>
          <w:color w:val="000000"/>
          <w:sz w:val="28"/>
          <w:szCs w:val="28"/>
          <w:lang w:val="uk-UA"/>
        </w:rPr>
        <w:t xml:space="preserve"> о</w:t>
      </w:r>
      <w:r w:rsidRPr="00BB675C">
        <w:rPr>
          <w:color w:val="000000"/>
          <w:sz w:val="28"/>
          <w:szCs w:val="28"/>
          <w:lang w:val="uk-UA"/>
        </w:rPr>
        <w:t>сновні напрями міжнародного співробітництва у галузі вищої освіти</w:t>
      </w:r>
      <w:r w:rsidR="00376777" w:rsidRPr="00BB675C">
        <w:rPr>
          <w:color w:val="000000"/>
          <w:sz w:val="28"/>
          <w:szCs w:val="28"/>
          <w:lang w:val="uk-UA"/>
        </w:rPr>
        <w:t>; з</w:t>
      </w:r>
      <w:r w:rsidRPr="00BB675C">
        <w:rPr>
          <w:color w:val="000000"/>
          <w:sz w:val="28"/>
          <w:szCs w:val="28"/>
          <w:lang w:val="uk-UA"/>
        </w:rPr>
        <w:t>овнішньоекономічна діяльність у галузі вищої освіти.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13.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Відповідальність за порушення законодавства про вищу освіту.</w:t>
      </w:r>
      <w:r w:rsidRPr="00BB675C">
        <w:rPr>
          <w:color w:val="000000"/>
          <w:sz w:val="28"/>
          <w:szCs w:val="28"/>
          <w:lang w:val="uk-UA"/>
        </w:rPr>
        <w:t xml:space="preserve"> Розділ складає стаття з аналогічною назвою</w:t>
      </w:r>
      <w:r w:rsidR="00376777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та регламентує відповідальність осіб за їх діяльність у галузі вищої освіти у разі порушення норм Закону</w:t>
      </w:r>
      <w:r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про «Вищу освіту».</w:t>
      </w:r>
    </w:p>
    <w:p w:rsidR="00CF34DB" w:rsidRPr="00BB675C" w:rsidRDefault="00CF34DB" w:rsidP="00940F7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Розділ 14.</w:t>
      </w:r>
      <w:r w:rsidR="00376777"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Прикінцеві положення.</w:t>
      </w:r>
      <w:r w:rsidRPr="00BB675C">
        <w:rPr>
          <w:color w:val="000000"/>
          <w:sz w:val="28"/>
          <w:szCs w:val="28"/>
          <w:lang w:val="uk-UA"/>
        </w:rPr>
        <w:t xml:space="preserve"> В ньому указано з якого моменту набуває в чинності</w:t>
      </w:r>
      <w:r w:rsidR="00376777" w:rsidRPr="00BB675C">
        <w:rPr>
          <w:color w:val="000000"/>
          <w:sz w:val="28"/>
          <w:szCs w:val="28"/>
          <w:lang w:val="uk-UA"/>
        </w:rPr>
        <w:t xml:space="preserve"> закон</w:t>
      </w:r>
      <w:r w:rsidRPr="00BB675C">
        <w:rPr>
          <w:color w:val="000000"/>
          <w:sz w:val="28"/>
          <w:szCs w:val="28"/>
          <w:lang w:val="uk-UA"/>
        </w:rPr>
        <w:t xml:space="preserve"> та внесені зміни до нього, а саме з дня його опублікування 17 січня 2002 року </w:t>
      </w:r>
      <w:r w:rsidR="00940F78" w:rsidRPr="00BB675C">
        <w:rPr>
          <w:color w:val="000000"/>
          <w:sz w:val="28"/>
          <w:szCs w:val="28"/>
          <w:lang w:val="uk-UA"/>
        </w:rPr>
        <w:t>№2</w:t>
      </w:r>
      <w:r w:rsidR="00261DB4" w:rsidRPr="00BB675C">
        <w:rPr>
          <w:color w:val="000000"/>
          <w:sz w:val="28"/>
          <w:szCs w:val="28"/>
          <w:lang w:val="uk-UA"/>
        </w:rPr>
        <w:t>984</w:t>
      </w:r>
      <w:r w:rsidR="00940F78" w:rsidRPr="00BB675C">
        <w:rPr>
          <w:color w:val="000000"/>
          <w:sz w:val="28"/>
          <w:szCs w:val="28"/>
          <w:lang w:val="uk-UA"/>
        </w:rPr>
        <w:t>-I</w:t>
      </w:r>
      <w:r w:rsidR="00261DB4" w:rsidRPr="00BB675C">
        <w:rPr>
          <w:color w:val="000000"/>
          <w:sz w:val="28"/>
          <w:szCs w:val="28"/>
          <w:lang w:val="uk-UA"/>
        </w:rPr>
        <w:t>II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Державна політика у галузі вищої освіти визначається Верховною Радою України та ґрунтується на принципах:</w:t>
      </w:r>
    </w:p>
    <w:p w:rsidR="00CF34DB" w:rsidRPr="00BB675C" w:rsidRDefault="00376777" w:rsidP="00940F78">
      <w:pPr>
        <w:numPr>
          <w:ilvl w:val="0"/>
          <w:numId w:val="42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</w:t>
      </w:r>
      <w:r w:rsidR="00CF34DB" w:rsidRPr="00BB675C">
        <w:rPr>
          <w:color w:val="000000"/>
          <w:sz w:val="28"/>
          <w:lang w:val="uk-UA"/>
        </w:rPr>
        <w:t>береження і розвитку системи вищої освіти та підвищення її якості;</w:t>
      </w:r>
    </w:p>
    <w:p w:rsidR="00CF34DB" w:rsidRPr="00BB675C" w:rsidRDefault="00376777" w:rsidP="00940F78">
      <w:pPr>
        <w:numPr>
          <w:ilvl w:val="0"/>
          <w:numId w:val="42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П</w:t>
      </w:r>
      <w:r w:rsidR="00CF34DB" w:rsidRPr="00BB675C">
        <w:rPr>
          <w:color w:val="000000"/>
          <w:sz w:val="28"/>
          <w:lang w:val="uk-UA"/>
        </w:rPr>
        <w:t>ідвищення рівня освіченості громадян України, розширення їх можливостей для отримання вищої освіти;</w:t>
      </w:r>
    </w:p>
    <w:p w:rsidR="00CF34DB" w:rsidRPr="00BB675C" w:rsidRDefault="00376777" w:rsidP="00940F78">
      <w:pPr>
        <w:numPr>
          <w:ilvl w:val="0"/>
          <w:numId w:val="42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С</w:t>
      </w:r>
      <w:r w:rsidR="00CF34DB" w:rsidRPr="00BB675C">
        <w:rPr>
          <w:color w:val="000000"/>
          <w:sz w:val="28"/>
          <w:lang w:val="uk-UA"/>
        </w:rPr>
        <w:t>творення та забезпечення рівних умов доступності до вищої освіти</w:t>
      </w:r>
      <w:r w:rsidR="00940F78" w:rsidRPr="00BB675C">
        <w:rPr>
          <w:color w:val="000000"/>
          <w:sz w:val="28"/>
          <w:lang w:val="uk-UA"/>
        </w:rPr>
        <w:t>; г</w:t>
      </w:r>
      <w:r w:rsidR="00CF34DB" w:rsidRPr="00BB675C">
        <w:rPr>
          <w:color w:val="000000"/>
          <w:sz w:val="28"/>
          <w:lang w:val="uk-UA"/>
        </w:rPr>
        <w:t>ромадяни України мають право безоплатно здобувати вищу освіту в державних і комунальних вищих навчальних закладах на конкурсній основі в межах стандартів вищої освіти. Конкурсності здобуття вищої освіти кожним громадянином України;</w:t>
      </w:r>
    </w:p>
    <w:p w:rsidR="00CF34DB" w:rsidRPr="00BB675C" w:rsidRDefault="00376777" w:rsidP="00940F78">
      <w:pPr>
        <w:numPr>
          <w:ilvl w:val="0"/>
          <w:numId w:val="42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Н</w:t>
      </w:r>
      <w:r w:rsidR="00CF34DB" w:rsidRPr="00BB675C">
        <w:rPr>
          <w:color w:val="000000"/>
          <w:sz w:val="28"/>
          <w:lang w:val="uk-UA"/>
        </w:rPr>
        <w:t>адання цільових, пільгових державних кредитів особам для здобуття вищої освіти у порядку, визначеному Кабінетом Міністрів України; надання особам, які навчаються у вищих навчальних закладах, пільг та соціальних гарантій у порядку, встановленому законодавством</w:t>
      </w:r>
      <w:r w:rsidR="00940F78" w:rsidRPr="00BB675C">
        <w:rPr>
          <w:color w:val="000000"/>
          <w:sz w:val="28"/>
          <w:lang w:val="uk-UA"/>
        </w:rPr>
        <w:t>; н</w:t>
      </w:r>
      <w:r w:rsidR="00CF34DB" w:rsidRPr="00BB675C">
        <w:rPr>
          <w:color w:val="000000"/>
          <w:sz w:val="28"/>
          <w:lang w:val="uk-UA"/>
        </w:rPr>
        <w:t>алежної підтримки підготовки фахівців з числа інвалідів на основі спеціальних освітніх технологій</w:t>
      </w:r>
      <w:r w:rsidRPr="00BB675C">
        <w:rPr>
          <w:color w:val="000000"/>
          <w:sz w:val="28"/>
          <w:lang w:val="uk-UA"/>
        </w:rPr>
        <w:t>;</w:t>
      </w:r>
    </w:p>
    <w:p w:rsidR="00376777" w:rsidRPr="00BB675C" w:rsidRDefault="00376777" w:rsidP="00940F78">
      <w:pPr>
        <w:numPr>
          <w:ilvl w:val="0"/>
          <w:numId w:val="42"/>
        </w:numPr>
        <w:spacing w:line="360" w:lineRule="auto"/>
        <w:ind w:left="0" w:firstLine="709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Забезпечення збалансованої структури та обсягів підготовки фахівців з ви</w:t>
      </w:r>
      <w:r w:rsidR="00261DB4" w:rsidRPr="00BB675C">
        <w:rPr>
          <w:color w:val="000000"/>
          <w:sz w:val="28"/>
          <w:lang w:val="uk-UA"/>
        </w:rPr>
        <w:t xml:space="preserve">щою </w:t>
      </w:r>
      <w:r w:rsidRPr="00BB675C">
        <w:rPr>
          <w:color w:val="000000"/>
          <w:sz w:val="28"/>
          <w:lang w:val="uk-UA"/>
        </w:rPr>
        <w:t>освітою, що здійснюється у вищих навчальних закладах державної та комунальної форм власності, за кошти відповідних бюджетів, фізичних і юридичних осіб, з урахуванням потреб особи, а також інтересів держави та територіальних громад.</w:t>
      </w:r>
    </w:p>
    <w:p w:rsidR="00CF34DB" w:rsidRPr="00BB675C" w:rsidRDefault="00BB675C" w:rsidP="00940F78">
      <w:pPr>
        <w:pStyle w:val="a9"/>
        <w:spacing w:line="360" w:lineRule="auto"/>
        <w:ind w:left="0" w:firstLine="709"/>
        <w:rPr>
          <w:b/>
          <w:color w:val="000000"/>
          <w:szCs w:val="28"/>
          <w:lang w:val="uk-UA"/>
        </w:rPr>
      </w:pPr>
      <w:r>
        <w:rPr>
          <w:b/>
          <w:color w:val="000000"/>
          <w:szCs w:val="28"/>
          <w:lang w:val="uk-UA"/>
        </w:rPr>
        <w:br w:type="page"/>
      </w:r>
      <w:r w:rsidR="00CF34DB" w:rsidRPr="00BB675C">
        <w:rPr>
          <w:b/>
          <w:color w:val="000000"/>
          <w:szCs w:val="28"/>
          <w:lang w:val="uk-UA"/>
        </w:rPr>
        <w:t>3.5 Реалізація Болонського процесу</w:t>
      </w:r>
      <w:r>
        <w:rPr>
          <w:b/>
          <w:color w:val="000000"/>
          <w:szCs w:val="28"/>
          <w:lang w:val="uk-UA"/>
        </w:rPr>
        <w:t xml:space="preserve"> </w:t>
      </w:r>
      <w:r w:rsidR="00CF34DB" w:rsidRPr="00BB675C">
        <w:rPr>
          <w:b/>
          <w:color w:val="000000"/>
          <w:szCs w:val="28"/>
          <w:lang w:val="uk-UA"/>
        </w:rPr>
        <w:t>в системі вищої освіти і науки України</w:t>
      </w:r>
    </w:p>
    <w:p w:rsidR="00BB675C" w:rsidRDefault="00BB675C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 метою реалізації положень Болонської декларації в системі вищої освіти і науки України (вищі навчальні заклади ІІІ-IV рівнів акредитації) 23.01.200</w:t>
      </w:r>
      <w:r w:rsidR="00940F78" w:rsidRPr="00BB675C">
        <w:rPr>
          <w:color w:val="000000"/>
          <w:sz w:val="28"/>
          <w:szCs w:val="28"/>
          <w:lang w:val="uk-UA"/>
        </w:rPr>
        <w:t>4 р</w:t>
      </w:r>
      <w:r w:rsidRPr="00BB675C">
        <w:rPr>
          <w:color w:val="000000"/>
          <w:sz w:val="28"/>
          <w:szCs w:val="28"/>
          <w:lang w:val="uk-UA"/>
        </w:rPr>
        <w:t xml:space="preserve">. Міністерством освіти та науки України було прийнято наказ </w:t>
      </w:r>
      <w:r w:rsidRPr="00BB675C">
        <w:rPr>
          <w:b/>
          <w:color w:val="000000"/>
          <w:sz w:val="28"/>
          <w:szCs w:val="28"/>
          <w:lang w:val="uk-UA"/>
        </w:rPr>
        <w:t>Про затвердження Програми дій щодо реалізації положень Болонської декларації в системі вищої освіти і науки України на 2004</w:t>
      </w:r>
      <w:r w:rsidR="00940F78" w:rsidRPr="00BB675C">
        <w:rPr>
          <w:b/>
          <w:color w:val="000000"/>
          <w:sz w:val="28"/>
          <w:szCs w:val="28"/>
          <w:lang w:val="uk-UA"/>
        </w:rPr>
        <w:t>–2</w:t>
      </w:r>
      <w:r w:rsidRPr="00BB675C">
        <w:rPr>
          <w:b/>
          <w:color w:val="000000"/>
          <w:sz w:val="28"/>
          <w:szCs w:val="28"/>
          <w:lang w:val="uk-UA"/>
        </w:rPr>
        <w:t xml:space="preserve">005 роки. </w:t>
      </w:r>
      <w:r w:rsidRPr="00BB675C">
        <w:rPr>
          <w:color w:val="000000"/>
          <w:sz w:val="28"/>
          <w:szCs w:val="28"/>
          <w:lang w:val="uk-UA"/>
        </w:rPr>
        <w:t>Програма дій</w:t>
      </w:r>
      <w:r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щодо реалізації положень Болонської декларації в системі вищої освіти і науки України містить</w:t>
      </w:r>
      <w:r w:rsidR="00940F78" w:rsidRPr="00BB675C">
        <w:rPr>
          <w:color w:val="000000"/>
          <w:sz w:val="28"/>
          <w:szCs w:val="28"/>
          <w:lang w:val="uk-UA"/>
        </w:rPr>
        <w:t>:</w:t>
      </w:r>
    </w:p>
    <w:p w:rsidR="00CF34DB" w:rsidRPr="00BB675C" w:rsidRDefault="00CF34DB" w:rsidP="00940F78">
      <w:pPr>
        <w:pStyle w:val="a7"/>
        <w:tabs>
          <w:tab w:val="left" w:pos="540"/>
          <w:tab w:val="left" w:pos="720"/>
        </w:tabs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b/>
          <w:color w:val="000000"/>
          <w:szCs w:val="28"/>
          <w:lang w:val="uk-UA"/>
        </w:rPr>
        <w:t>1) Мета та основні завдання</w:t>
      </w:r>
      <w:r w:rsidRPr="00BB675C">
        <w:rPr>
          <w:color w:val="000000"/>
          <w:szCs w:val="28"/>
          <w:lang w:val="uk-UA"/>
        </w:rPr>
        <w:t>.</w:t>
      </w:r>
      <w:r w:rsidR="00376777" w:rsidRPr="00BB675C">
        <w:rPr>
          <w:color w:val="000000"/>
          <w:szCs w:val="28"/>
          <w:lang w:val="uk-UA"/>
        </w:rPr>
        <w:t xml:space="preserve"> </w:t>
      </w:r>
      <w:r w:rsidRPr="00BB675C">
        <w:rPr>
          <w:color w:val="000000"/>
          <w:szCs w:val="28"/>
          <w:lang w:val="uk-UA"/>
        </w:rPr>
        <w:t>Головною метою Програми дій є вжиття заходів для входження національної системи освіти і науки в європейський простір з реалізацією таких вимог, критеріїв і стандартів: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постійне навчання впродовж усього життя;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мотивоване залучення студентів до навчання;</w:t>
      </w:r>
    </w:p>
    <w:p w:rsidR="00940F78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сприяння привабливості та конкурентоспроможності Європейського простору вищої освіти і науки для інших регіонів світу.</w:t>
      </w:r>
    </w:p>
    <w:p w:rsidR="00CF34DB" w:rsidRPr="00BB675C" w:rsidRDefault="00CF34DB" w:rsidP="00940F78">
      <w:pPr>
        <w:pStyle w:val="a7"/>
        <w:tabs>
          <w:tab w:val="left" w:pos="540"/>
        </w:tabs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Для реалізації концептуальних засад Болонського процесу в Україні необхідно: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удосконалити двоступеневу структуру вищої освіти;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прийняти прозорі та зрозумілі градації дипломів, ступенів та кваліфікацій;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використати єдину систему кредитних одиниць і додатка до диплома;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врахувати європейську практику організації акредитації та контролю якості освіти;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підтримувати і розвивати європейські стандарти якості;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ліквідувати перепони для розширення мобільності студентів, викладачів і дослідників;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запровадити сучасні підходи інтеграції вищої освіти і науки у справі підготовки магістрів та аспірантів;</w:t>
      </w:r>
    </w:p>
    <w:p w:rsidR="00CF34DB" w:rsidRPr="00BB675C" w:rsidRDefault="00CF34DB" w:rsidP="00940F78">
      <w:pPr>
        <w:pStyle w:val="a7"/>
        <w:numPr>
          <w:ilvl w:val="0"/>
          <w:numId w:val="38"/>
        </w:numPr>
        <w:tabs>
          <w:tab w:val="clear" w:pos="360"/>
          <w:tab w:val="num" w:pos="0"/>
          <w:tab w:val="left" w:pos="851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забезпечити подальший розвиток автономності та самоврядування у системі вищої освіти та науки.</w:t>
      </w:r>
    </w:p>
    <w:p w:rsidR="00CF34DB" w:rsidRPr="00BB675C" w:rsidRDefault="00CF34DB" w:rsidP="00940F78">
      <w:pPr>
        <w:pStyle w:val="a7"/>
        <w:tabs>
          <w:tab w:val="left" w:pos="540"/>
        </w:tabs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b/>
          <w:color w:val="000000"/>
          <w:szCs w:val="28"/>
          <w:lang w:val="uk-UA"/>
        </w:rPr>
        <w:t>2</w:t>
      </w:r>
      <w:r w:rsidR="00940F78" w:rsidRPr="00BB675C">
        <w:rPr>
          <w:b/>
          <w:color w:val="000000"/>
          <w:szCs w:val="28"/>
          <w:lang w:val="uk-UA"/>
        </w:rPr>
        <w:t>) О</w:t>
      </w:r>
      <w:r w:rsidRPr="00BB675C">
        <w:rPr>
          <w:b/>
          <w:color w:val="000000"/>
          <w:szCs w:val="28"/>
          <w:lang w:val="uk-UA"/>
        </w:rPr>
        <w:t>чікувані результати виконання заходів</w:t>
      </w:r>
      <w:r w:rsidR="00F20BD1" w:rsidRPr="00BB675C">
        <w:rPr>
          <w:color w:val="000000"/>
          <w:szCs w:val="28"/>
          <w:lang w:val="uk-UA"/>
        </w:rPr>
        <w:t>.</w:t>
      </w:r>
      <w:r w:rsidRPr="00BB675C">
        <w:rPr>
          <w:color w:val="000000"/>
          <w:szCs w:val="28"/>
          <w:lang w:val="uk-UA"/>
        </w:rPr>
        <w:t xml:space="preserve"> Реалізація Програми дій надасть можливість:</w:t>
      </w:r>
    </w:p>
    <w:p w:rsidR="00CF34DB" w:rsidRPr="00BB675C" w:rsidRDefault="00CF34DB" w:rsidP="00940F78">
      <w:pPr>
        <w:pStyle w:val="a7"/>
        <w:numPr>
          <w:ilvl w:val="0"/>
          <w:numId w:val="43"/>
        </w:numPr>
        <w:tabs>
          <w:tab w:val="clear" w:pos="1969"/>
          <w:tab w:val="left" w:pos="540"/>
          <w:tab w:val="num" w:pos="720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провести системну модернізацію системи освіти в цілому;</w:t>
      </w:r>
    </w:p>
    <w:p w:rsidR="00CF34DB" w:rsidRPr="00BB675C" w:rsidRDefault="00CF34DB" w:rsidP="00940F78">
      <w:pPr>
        <w:pStyle w:val="a7"/>
        <w:numPr>
          <w:ilvl w:val="0"/>
          <w:numId w:val="43"/>
        </w:numPr>
        <w:tabs>
          <w:tab w:val="clear" w:pos="1969"/>
          <w:tab w:val="left" w:pos="540"/>
          <w:tab w:val="num" w:pos="720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наблизити якість освіти до вимог стандартів, що напрацьовані європейською спільнотою для впровадження до 2010</w:t>
      </w:r>
      <w:r w:rsidR="00940F78" w:rsidRPr="00BB675C">
        <w:rPr>
          <w:color w:val="000000"/>
          <w:szCs w:val="28"/>
          <w:lang w:val="uk-UA"/>
        </w:rPr>
        <w:t> р</w:t>
      </w:r>
      <w:r w:rsidRPr="00BB675C">
        <w:rPr>
          <w:color w:val="000000"/>
          <w:szCs w:val="28"/>
          <w:lang w:val="uk-UA"/>
        </w:rPr>
        <w:t>.;</w:t>
      </w:r>
    </w:p>
    <w:p w:rsidR="00CF34DB" w:rsidRPr="00BB675C" w:rsidRDefault="00CF34DB" w:rsidP="00940F78">
      <w:pPr>
        <w:pStyle w:val="a7"/>
        <w:numPr>
          <w:ilvl w:val="0"/>
          <w:numId w:val="43"/>
        </w:numPr>
        <w:tabs>
          <w:tab w:val="clear" w:pos="1969"/>
          <w:tab w:val="left" w:pos="540"/>
          <w:tab w:val="num" w:pos="720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запровадити в Україні загальноєвропейську систему наукових ступенів;</w:t>
      </w:r>
    </w:p>
    <w:p w:rsidR="00CF34DB" w:rsidRPr="00BB675C" w:rsidRDefault="00CF34DB" w:rsidP="00940F78">
      <w:pPr>
        <w:pStyle w:val="a7"/>
        <w:numPr>
          <w:ilvl w:val="0"/>
          <w:numId w:val="43"/>
        </w:numPr>
        <w:tabs>
          <w:tab w:val="clear" w:pos="1969"/>
          <w:tab w:val="left" w:pos="540"/>
          <w:tab w:val="num" w:pos="720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запровадити систему кредитів сумісну із Європейською кредитно-трансферною системою навчання;</w:t>
      </w:r>
    </w:p>
    <w:p w:rsidR="00CF34DB" w:rsidRPr="00BB675C" w:rsidRDefault="00CF34DB" w:rsidP="00940F78">
      <w:pPr>
        <w:pStyle w:val="a7"/>
        <w:numPr>
          <w:ilvl w:val="0"/>
          <w:numId w:val="43"/>
        </w:numPr>
        <w:tabs>
          <w:tab w:val="clear" w:pos="1969"/>
          <w:tab w:val="left" w:pos="540"/>
          <w:tab w:val="num" w:pos="720"/>
        </w:tabs>
        <w:spacing w:line="360" w:lineRule="auto"/>
        <w:ind w:left="0"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сприяти мобільності громадян України, які здобувають освіту або надають освітні послуги.</w:t>
      </w:r>
    </w:p>
    <w:p w:rsidR="00CF34DB" w:rsidRPr="00BB675C" w:rsidRDefault="00CF34DB" w:rsidP="00940F78">
      <w:pPr>
        <w:pStyle w:val="a7"/>
        <w:tabs>
          <w:tab w:val="left" w:pos="540"/>
        </w:tabs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Організація виконання Програми дій покладається на Департаменти вищої освіти, міжнародного співробітництва та європейської інтеграції, кадрової роботи, науково-технологічного розвитку, інноваційного розвитку, економіки та фінансування, управління ліцензування, акредитації та нострифікації, Науково-методичний центр вищої освіти, Центр міжнародної освіти.</w:t>
      </w:r>
    </w:p>
    <w:p w:rsidR="00BB675C" w:rsidRDefault="00BB675C" w:rsidP="00940F78">
      <w:pPr>
        <w:pStyle w:val="a9"/>
        <w:spacing w:line="360" w:lineRule="auto"/>
        <w:ind w:left="0" w:firstLine="709"/>
        <w:rPr>
          <w:b/>
          <w:color w:val="000000"/>
          <w:szCs w:val="28"/>
          <w:lang w:val="uk-UA"/>
        </w:rPr>
      </w:pPr>
    </w:p>
    <w:p w:rsidR="00CF34DB" w:rsidRPr="00BB675C" w:rsidRDefault="00CF34DB" w:rsidP="00940F78">
      <w:pPr>
        <w:pStyle w:val="a9"/>
        <w:spacing w:line="360" w:lineRule="auto"/>
        <w:ind w:left="0" w:firstLine="709"/>
        <w:rPr>
          <w:b/>
          <w:color w:val="000000"/>
          <w:szCs w:val="28"/>
          <w:lang w:val="uk-UA"/>
        </w:rPr>
      </w:pPr>
      <w:r w:rsidRPr="00BB675C">
        <w:rPr>
          <w:b/>
          <w:color w:val="000000"/>
          <w:szCs w:val="28"/>
          <w:lang w:val="uk-UA"/>
        </w:rPr>
        <w:t>3.6 Запровадження кредитно-модульної системи організації навчального процесу у вищих навчальних закладах ІІІ-ІV рівнів акредитації</w:t>
      </w:r>
    </w:p>
    <w:p w:rsidR="00BB675C" w:rsidRDefault="00BB675C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F34DB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 метою організації проведення педагогічного експерименту щодо запровадження кредитно-модульної системи організації навчального процесу у вищих навчальних закладах ІІІ-ІV</w:t>
      </w:r>
      <w:r w:rsidR="00B516DA" w:rsidRPr="00BB675C">
        <w:rPr>
          <w:color w:val="000000"/>
          <w:sz w:val="28"/>
          <w:szCs w:val="28"/>
          <w:lang w:val="uk-UA"/>
        </w:rPr>
        <w:t xml:space="preserve"> рівнів акредитації,</w:t>
      </w:r>
      <w:r w:rsidRPr="00BB675C">
        <w:rPr>
          <w:color w:val="000000"/>
          <w:sz w:val="28"/>
          <w:szCs w:val="28"/>
          <w:lang w:val="uk-UA"/>
        </w:rPr>
        <w:t xml:space="preserve"> 23.01.200</w:t>
      </w:r>
      <w:r w:rsidR="00940F78" w:rsidRPr="00BB675C">
        <w:rPr>
          <w:color w:val="000000"/>
          <w:sz w:val="28"/>
          <w:szCs w:val="28"/>
          <w:lang w:val="uk-UA"/>
        </w:rPr>
        <w:t>4 р</w:t>
      </w:r>
      <w:r w:rsidRPr="00BB675C">
        <w:rPr>
          <w:color w:val="000000"/>
          <w:sz w:val="28"/>
          <w:szCs w:val="28"/>
          <w:lang w:val="uk-UA"/>
        </w:rPr>
        <w:t xml:space="preserve"> Міністерством освіти та науки України було прийнято наказ </w:t>
      </w:r>
      <w:r w:rsidRPr="00BB675C">
        <w:rPr>
          <w:b/>
          <w:color w:val="000000"/>
          <w:sz w:val="28"/>
          <w:szCs w:val="28"/>
          <w:lang w:val="uk-UA"/>
        </w:rPr>
        <w:t>Про проведення педагогічного експерименту з кредитно-модульної системи організації навчального процесу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b/>
          <w:color w:val="000000"/>
          <w:sz w:val="28"/>
          <w:szCs w:val="28"/>
          <w:lang w:val="uk-UA"/>
        </w:rPr>
        <w:t>у вищих навчальних закладах ІІІ-ІV рівнів акредитації</w:t>
      </w:r>
      <w:r w:rsidRPr="00BB675C">
        <w:rPr>
          <w:color w:val="000000"/>
          <w:sz w:val="28"/>
          <w:szCs w:val="28"/>
          <w:lang w:val="uk-UA"/>
        </w:rPr>
        <w:t>.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Мета та завдання: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Метою</w:t>
      </w:r>
      <w:r w:rsidRPr="00BB675C">
        <w:rPr>
          <w:color w:val="000000"/>
          <w:sz w:val="28"/>
          <w:szCs w:val="28"/>
          <w:lang w:val="uk-UA"/>
        </w:rPr>
        <w:t xml:space="preserve"> впровадження КМСОНП є підвищення якості вищої освіти фахівців і забезпечення на цій основі конкурентоспроможності випускників та престижу української вищої освіти у світовому освітньому просторі.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Основними завданнями</w:t>
      </w:r>
      <w:r w:rsidRPr="00BB675C">
        <w:rPr>
          <w:color w:val="000000"/>
          <w:sz w:val="28"/>
          <w:szCs w:val="28"/>
          <w:lang w:val="uk-UA"/>
        </w:rPr>
        <w:t xml:space="preserve"> КМСОНП є:</w:t>
      </w:r>
    </w:p>
    <w:p w:rsidR="00CF34DB" w:rsidRPr="00BB675C" w:rsidRDefault="00CF34DB" w:rsidP="00940F78">
      <w:pPr>
        <w:numPr>
          <w:ilvl w:val="0"/>
          <w:numId w:val="39"/>
        </w:numPr>
        <w:tabs>
          <w:tab w:val="clear" w:pos="760"/>
          <w:tab w:val="num" w:pos="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адаптація ідей ECTS до системи вищої освіти України для забезпечення мобільності студентів у процесі навчання та гнучкості підготовки фахівців, враховуючи швидкозмінні вимоги національного та міжнародного ринків праці;</w:t>
      </w:r>
    </w:p>
    <w:p w:rsidR="00CF34DB" w:rsidRPr="00BB675C" w:rsidRDefault="00CF34DB" w:rsidP="00940F78">
      <w:pPr>
        <w:numPr>
          <w:ilvl w:val="0"/>
          <w:numId w:val="39"/>
        </w:numPr>
        <w:tabs>
          <w:tab w:val="clear" w:pos="760"/>
          <w:tab w:val="num" w:pos="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забезпечення можливості навчання студентові за індивідуальною варіативною частиною освітньо-професійної програми, що сформована за вимогами замовників та побажаннями студента і сприяє його саморозвитку і відповідно підготовці до життя у вільному демократичному суспільстві;</w:t>
      </w:r>
    </w:p>
    <w:p w:rsidR="00CF34DB" w:rsidRPr="00BB675C" w:rsidRDefault="00CF34DB" w:rsidP="00940F78">
      <w:pPr>
        <w:numPr>
          <w:ilvl w:val="0"/>
          <w:numId w:val="39"/>
        </w:numPr>
        <w:tabs>
          <w:tab w:val="clear" w:pos="760"/>
          <w:tab w:val="num" w:pos="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стимулювання учасників навчального процесу з метою досягнення високої якості вищої освіти;</w:t>
      </w:r>
    </w:p>
    <w:p w:rsidR="00940F78" w:rsidRPr="00BB675C" w:rsidRDefault="00CF34DB" w:rsidP="00940F78">
      <w:pPr>
        <w:numPr>
          <w:ilvl w:val="0"/>
          <w:numId w:val="39"/>
        </w:numPr>
        <w:tabs>
          <w:tab w:val="clear" w:pos="760"/>
          <w:tab w:val="num" w:pos="0"/>
        </w:tabs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унормування порядку надання можливості студенту отримання професійних кваліфікацій відповідно до ринку праці.</w:t>
      </w:r>
    </w:p>
    <w:p w:rsidR="00940F78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Термін проведення експерименту</w:t>
      </w:r>
      <w:r w:rsidR="00B516DA" w:rsidRPr="00BB675C">
        <w:rPr>
          <w:color w:val="000000"/>
          <w:sz w:val="28"/>
          <w:szCs w:val="28"/>
          <w:lang w:val="uk-UA"/>
        </w:rPr>
        <w:t>:</w:t>
      </w:r>
    </w:p>
    <w:p w:rsidR="00940F78" w:rsidRPr="00BB675C" w:rsidRDefault="00CF34DB" w:rsidP="00940F78">
      <w:pPr>
        <w:tabs>
          <w:tab w:val="left" w:pos="3402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Перший етап </w:t>
      </w:r>
      <w:r w:rsidR="00376777" w:rsidRPr="00BB675C">
        <w:rPr>
          <w:color w:val="000000"/>
          <w:sz w:val="28"/>
          <w:szCs w:val="28"/>
          <w:lang w:val="uk-UA"/>
        </w:rPr>
        <w:t>(2003</w:t>
      </w:r>
      <w:r w:rsidR="00940F78" w:rsidRPr="00BB675C">
        <w:rPr>
          <w:color w:val="000000"/>
          <w:sz w:val="28"/>
          <w:szCs w:val="28"/>
          <w:lang w:val="uk-UA"/>
        </w:rPr>
        <w:t>–2</w:t>
      </w:r>
      <w:r w:rsidRPr="00BB675C">
        <w:rPr>
          <w:color w:val="000000"/>
          <w:sz w:val="28"/>
          <w:szCs w:val="28"/>
          <w:lang w:val="uk-UA"/>
        </w:rPr>
        <w:t>004 роки) передбачає розроблення навчально-методичних матеріалів, змісту освіти, форм організації навчального процесу тощо, їх апробація в експериментальних групах, визначених напр</w:t>
      </w:r>
      <w:r w:rsidR="00376777" w:rsidRPr="00BB675C">
        <w:rPr>
          <w:color w:val="000000"/>
          <w:sz w:val="28"/>
          <w:szCs w:val="28"/>
          <w:lang w:val="uk-UA"/>
        </w:rPr>
        <w:t>ямів підготовки, спеціальностей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CF34DB" w:rsidRPr="00BB675C" w:rsidRDefault="00CF34DB" w:rsidP="00940F78">
      <w:pPr>
        <w:tabs>
          <w:tab w:val="left" w:pos="3402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Другий етап </w:t>
      </w:r>
      <w:r w:rsidR="00376777" w:rsidRPr="00BB675C">
        <w:rPr>
          <w:color w:val="000000"/>
          <w:sz w:val="28"/>
          <w:szCs w:val="28"/>
          <w:lang w:val="uk-UA"/>
        </w:rPr>
        <w:t>(2005</w:t>
      </w:r>
      <w:r w:rsidR="00940F78" w:rsidRPr="00BB675C">
        <w:rPr>
          <w:color w:val="000000"/>
          <w:sz w:val="28"/>
          <w:szCs w:val="28"/>
          <w:lang w:val="uk-UA"/>
        </w:rPr>
        <w:t>–2</w:t>
      </w:r>
      <w:r w:rsidRPr="00BB675C">
        <w:rPr>
          <w:color w:val="000000"/>
          <w:sz w:val="28"/>
          <w:szCs w:val="28"/>
          <w:lang w:val="uk-UA"/>
        </w:rPr>
        <w:t>008 роки) передбачає внесення коректив до експериментальних матеріалів та їх апробація на більшому масиві учасників експерименту.</w:t>
      </w:r>
    </w:p>
    <w:p w:rsidR="00CF34DB" w:rsidRPr="00BB675C" w:rsidRDefault="00CF34DB" w:rsidP="00940F78">
      <w:pPr>
        <w:tabs>
          <w:tab w:val="left" w:pos="3402"/>
        </w:tabs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Тема експерименту </w:t>
      </w:r>
      <w:r w:rsidRPr="00BB675C">
        <w:rPr>
          <w:color w:val="000000"/>
          <w:sz w:val="28"/>
          <w:szCs w:val="28"/>
          <w:lang w:val="uk-UA"/>
        </w:rPr>
        <w:t>– кредитно-модульна система організації навчального процесу у вищих навчальних закладах України.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Актуальність експерименту </w:t>
      </w:r>
      <w:r w:rsidRPr="00BB675C">
        <w:rPr>
          <w:color w:val="000000"/>
          <w:sz w:val="28"/>
          <w:szCs w:val="28"/>
          <w:lang w:val="uk-UA"/>
        </w:rPr>
        <w:t>–</w:t>
      </w:r>
      <w:r w:rsidRPr="00BB675C">
        <w:rPr>
          <w:b/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створення передумов для входження освіти України до єдиного європейського та світового освітнього і наукового простору шляхом впровадження в систему вищої освіти України основних ідей, сформульованих Болонською декларацією 1999 року та іншими документами Болонського процесу: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побудова Європейської зони вищої освіти як передумови розвитку мобільності громадян з можливістю їх працевлаштування;</w:t>
      </w:r>
    </w:p>
    <w:p w:rsidR="00CF34DB" w:rsidRPr="00BB675C" w:rsidRDefault="00CF34DB" w:rsidP="00940F78">
      <w:pPr>
        <w:pStyle w:val="33"/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– формування та зміцнення інтелектуального, культурного, соціального та науково-технічного потенціалу України як складової Європи;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посилення міжнародної конкурентоспроможності як національної, так і Європейської систем вищої освіти, підвищення їх престижності у світі;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конкуренція з іншими системами вищої освіти за студентів, вплив та престиж;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підвищення визначальної ролі вищих навчальних закладів у розвитку національних та Європейських культурних цінностей (вищі навчальні заклади як носії національної та Європейської свідомості).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Об’єкт експерименту </w:t>
      </w:r>
      <w:r w:rsidRPr="00BB675C">
        <w:rPr>
          <w:color w:val="000000"/>
          <w:sz w:val="28"/>
          <w:szCs w:val="28"/>
          <w:lang w:val="uk-UA"/>
        </w:rPr>
        <w:t>– система вищої освіти України.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Предмет експерименту </w:t>
      </w:r>
      <w:r w:rsidRPr="00BB675C">
        <w:rPr>
          <w:color w:val="000000"/>
          <w:sz w:val="28"/>
          <w:szCs w:val="28"/>
          <w:lang w:val="uk-UA"/>
        </w:rPr>
        <w:t>– кредитно-модульна система організації навчального процесу (далі – КМСОНП) у вищих навчальних закладах ІІІ-ІV рівнів акредитації.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 xml:space="preserve">Мета експерименту </w:t>
      </w:r>
      <w:r w:rsidRPr="00BB675C">
        <w:rPr>
          <w:color w:val="000000"/>
          <w:sz w:val="28"/>
          <w:szCs w:val="28"/>
          <w:lang w:val="uk-UA"/>
        </w:rPr>
        <w:t>– розробити та експериментально перевірити технологію застосування елементів Європейської кредитно-трансферної та акумулюючої системи (далі – ECTS) в системі вищої освіти України та створення сучасної системи управління якістю освітньої діяльності суб’єктів навчального процесу.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Робоча гіпотеза</w:t>
      </w:r>
      <w:r w:rsidRPr="00BB675C">
        <w:rPr>
          <w:color w:val="000000"/>
          <w:sz w:val="28"/>
          <w:szCs w:val="28"/>
          <w:lang w:val="uk-UA"/>
        </w:rPr>
        <w:t xml:space="preserve"> полягає у тому, що існуюча в Україні система вищої освіти забезпечує якісну підготовку студентів, їх конкурентоспроможність на національному і міжнародному ринках праці, але потребує адаптації до вимог, які передбачені ECTS.</w:t>
      </w:r>
    </w:p>
    <w:p w:rsidR="00CF34DB" w:rsidRDefault="00CF34DB" w:rsidP="00940F78">
      <w:pPr>
        <w:pStyle w:val="a9"/>
        <w:spacing w:line="360" w:lineRule="auto"/>
        <w:ind w:left="0" w:firstLine="709"/>
        <w:rPr>
          <w:color w:val="000000"/>
          <w:lang w:val="uk-UA"/>
        </w:rPr>
      </w:pPr>
      <w:r w:rsidRPr="00BB675C">
        <w:rPr>
          <w:b/>
          <w:color w:val="000000"/>
          <w:lang w:val="uk-UA"/>
        </w:rPr>
        <w:t>Контроль успішності студента</w:t>
      </w:r>
      <w:r w:rsidRPr="00BB675C">
        <w:rPr>
          <w:color w:val="000000"/>
          <w:lang w:val="uk-UA"/>
        </w:rPr>
        <w:t xml:space="preserve"> здійснюється з використанням методів і засобів, що визначаються вищим навчальним закладом. Академічні успіхи студента визначаються за допомогою системи оцінювання, що використовується у вищому навчальному закладі, реєструється прийнятим у вищому навчальному закладі чином з обов’язковим переведенням оцінок до національної шкали та шкали ECTS</w:t>
      </w:r>
      <w:r w:rsidR="00940F78" w:rsidRPr="00BB675C">
        <w:rPr>
          <w:color w:val="000000"/>
          <w:lang w:val="uk-UA"/>
        </w:rPr>
        <w:t>. Оц</w:t>
      </w:r>
      <w:r w:rsidRPr="00BB675C">
        <w:rPr>
          <w:color w:val="000000"/>
          <w:lang w:val="uk-UA"/>
        </w:rPr>
        <w:t>інки виставляються згідно зі шкалою:</w:t>
      </w:r>
    </w:p>
    <w:p w:rsidR="00BB675C" w:rsidRPr="00BB675C" w:rsidRDefault="00BB675C" w:rsidP="00940F78">
      <w:pPr>
        <w:pStyle w:val="a9"/>
        <w:spacing w:line="360" w:lineRule="auto"/>
        <w:ind w:left="0" w:firstLine="709"/>
        <w:rPr>
          <w:color w:val="000000"/>
          <w:lang w:val="uk-UA"/>
        </w:rPr>
      </w:pP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369"/>
        <w:gridCol w:w="5195"/>
        <w:gridCol w:w="2733"/>
      </w:tblGrid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За шкалою ECTS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За національною шкалою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За шкалою навчального закладу (як приклад)</w:t>
            </w:r>
          </w:p>
        </w:tc>
      </w:tr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А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B516DA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</w:t>
            </w:r>
            <w:r w:rsidR="00CF34DB" w:rsidRPr="00732C12">
              <w:rPr>
                <w:color w:val="000000"/>
                <w:sz w:val="20"/>
                <w:lang w:val="uk-UA"/>
              </w:rPr>
              <w:t>ідмінно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90–100</w:t>
            </w:r>
          </w:p>
        </w:tc>
      </w:tr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ВС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B516DA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Д</w:t>
            </w:r>
            <w:r w:rsidR="00CF34DB" w:rsidRPr="00732C12">
              <w:rPr>
                <w:color w:val="000000"/>
                <w:sz w:val="20"/>
                <w:lang w:val="uk-UA"/>
              </w:rPr>
              <w:t>обре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75–89</w:t>
            </w:r>
          </w:p>
        </w:tc>
      </w:tr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DE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B516DA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З</w:t>
            </w:r>
            <w:r w:rsidR="00CF34DB" w:rsidRPr="00732C12">
              <w:rPr>
                <w:color w:val="000000"/>
                <w:sz w:val="20"/>
                <w:lang w:val="uk-UA"/>
              </w:rPr>
              <w:t>адовільно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60–74</w:t>
            </w:r>
          </w:p>
        </w:tc>
      </w:tr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FX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35–59</w:t>
            </w:r>
          </w:p>
        </w:tc>
      </w:tr>
      <w:tr w:rsidR="00CF34DB" w:rsidRPr="00732C12" w:rsidTr="00732C12">
        <w:trPr>
          <w:cantSplit/>
          <w:jc w:val="center"/>
        </w:trPr>
        <w:tc>
          <w:tcPr>
            <w:tcW w:w="736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F</w:t>
            </w:r>
          </w:p>
        </w:tc>
        <w:tc>
          <w:tcPr>
            <w:tcW w:w="2794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незадовільно з обов’язковим повторним курсом</w:t>
            </w:r>
          </w:p>
        </w:tc>
        <w:tc>
          <w:tcPr>
            <w:tcW w:w="1470" w:type="pct"/>
            <w:shd w:val="clear" w:color="auto" w:fill="auto"/>
          </w:tcPr>
          <w:p w:rsidR="00CF34DB" w:rsidRPr="00732C12" w:rsidRDefault="00CF34DB" w:rsidP="00732C12">
            <w:pPr>
              <w:pStyle w:val="a9"/>
              <w:spacing w:line="360" w:lineRule="auto"/>
              <w:ind w:left="0"/>
              <w:rPr>
                <w:color w:val="000000"/>
                <w:sz w:val="20"/>
                <w:lang w:val="uk-UA"/>
              </w:rPr>
            </w:pPr>
            <w:r w:rsidRPr="00732C12">
              <w:rPr>
                <w:color w:val="000000"/>
                <w:sz w:val="20"/>
                <w:lang w:val="uk-UA"/>
              </w:rPr>
              <w:t>1–34</w:t>
            </w:r>
          </w:p>
        </w:tc>
      </w:tr>
    </w:tbl>
    <w:p w:rsidR="00CF34DB" w:rsidRPr="00BB675C" w:rsidRDefault="00CF34DB" w:rsidP="00940F78">
      <w:pPr>
        <w:pStyle w:val="a9"/>
        <w:spacing w:line="360" w:lineRule="auto"/>
        <w:ind w:left="0" w:firstLine="709"/>
        <w:rPr>
          <w:color w:val="000000"/>
          <w:lang w:val="uk-UA"/>
        </w:rPr>
      </w:pPr>
    </w:p>
    <w:p w:rsidR="00CF34DB" w:rsidRPr="00BB675C" w:rsidRDefault="00CF34DB" w:rsidP="00940F78">
      <w:pPr>
        <w:pStyle w:val="a9"/>
        <w:spacing w:line="360" w:lineRule="auto"/>
        <w:ind w:left="0" w:firstLine="709"/>
        <w:rPr>
          <w:color w:val="000000"/>
          <w:lang w:val="uk-UA"/>
        </w:rPr>
      </w:pPr>
      <w:r w:rsidRPr="00BB675C">
        <w:rPr>
          <w:color w:val="000000"/>
          <w:lang w:val="uk-UA"/>
        </w:rPr>
        <w:t xml:space="preserve">FX означає: </w:t>
      </w:r>
      <w:r w:rsidR="00940F78" w:rsidRPr="00BB675C">
        <w:rPr>
          <w:color w:val="000000"/>
          <w:lang w:val="uk-UA"/>
        </w:rPr>
        <w:t>«</w:t>
      </w:r>
      <w:r w:rsidRPr="00BB675C">
        <w:rPr>
          <w:color w:val="000000"/>
          <w:lang w:val="uk-UA"/>
        </w:rPr>
        <w:t>незадовільно</w:t>
      </w:r>
      <w:r w:rsidR="00940F78" w:rsidRPr="00BB675C">
        <w:rPr>
          <w:color w:val="000000"/>
          <w:lang w:val="uk-UA"/>
        </w:rPr>
        <w:t>»</w:t>
      </w:r>
      <w:r w:rsidRPr="00BB675C">
        <w:rPr>
          <w:color w:val="000000"/>
          <w:lang w:val="uk-UA"/>
        </w:rPr>
        <w:t xml:space="preserve"> – необхідно виконати певну додаткову роботу для успішного складання; F означає: </w:t>
      </w:r>
      <w:r w:rsidR="00940F78" w:rsidRPr="00BB675C">
        <w:rPr>
          <w:color w:val="000000"/>
          <w:lang w:val="uk-UA"/>
        </w:rPr>
        <w:t>«</w:t>
      </w:r>
      <w:r w:rsidRPr="00BB675C">
        <w:rPr>
          <w:color w:val="000000"/>
          <w:lang w:val="uk-UA"/>
        </w:rPr>
        <w:t>незадовільно</w:t>
      </w:r>
      <w:r w:rsidR="00940F78" w:rsidRPr="00BB675C">
        <w:rPr>
          <w:color w:val="000000"/>
          <w:lang w:val="uk-UA"/>
        </w:rPr>
        <w:t>»</w:t>
      </w:r>
      <w:r w:rsidRPr="00BB675C">
        <w:rPr>
          <w:color w:val="000000"/>
          <w:lang w:val="uk-UA"/>
        </w:rPr>
        <w:t xml:space="preserve"> – необхідна значна подальша робота. Державна атестація студентів проводиться відповідно до чинної нормативної бази.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b/>
          <w:color w:val="000000"/>
          <w:sz w:val="28"/>
          <w:szCs w:val="28"/>
          <w:lang w:val="uk-UA"/>
        </w:rPr>
        <w:t>Очікувані результати експерименту</w:t>
      </w:r>
      <w:r w:rsidRPr="00BB675C">
        <w:rPr>
          <w:color w:val="000000"/>
          <w:sz w:val="28"/>
          <w:szCs w:val="28"/>
          <w:lang w:val="uk-UA"/>
        </w:rPr>
        <w:t>:</w:t>
      </w:r>
    </w:p>
    <w:p w:rsidR="00CF34DB" w:rsidRPr="00BB675C" w:rsidRDefault="00CF34DB" w:rsidP="00940F78">
      <w:pPr>
        <w:pStyle w:val="33"/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– підвищення якості вищої освіти, конкурентоспроможності випускників та престижу національної вищої освіти;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введення в дію системи стандартів вищої освіти з урахуванням специфіки кредитно-модульної системи;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створення системи оцінювання якості освіти студентів, яка найбільш адаптована до вимог Болонської декларації;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нормативно-методичне забезпечення академічної мобільності студентів у вітчизняному та європейському освітянському просторі й створення передумов взаємного визнання дипломів державного зразка про вищу освіту на принципах, передбачених ECTS;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відпрацювання робочого варіанту КМСОНП та необхідної науково-методичної документації з експериментальних напрямів.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Висновки. </w:t>
      </w:r>
      <w:r w:rsidRPr="00BB675C">
        <w:rPr>
          <w:color w:val="000000"/>
          <w:sz w:val="28"/>
          <w:szCs w:val="28"/>
          <w:lang w:val="uk-UA" w:eastAsia="uk-UA"/>
        </w:rPr>
        <w:t>Рекомендації по практичному застосуванню основних аспектів питання, розглянутого в теоретичному розділі при розробці і проведенні уроку:</w:t>
      </w:r>
    </w:p>
    <w:p w:rsidR="00CF34DB" w:rsidRPr="00BB675C" w:rsidRDefault="00CF34DB" w:rsidP="00940F78">
      <w:pPr>
        <w:pStyle w:val="ac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>Організація навчального процесу в професійно – технічних та вищих навчальних закладах здійснюється відповідно державним стандартам встановлених Законами України «Про професійно-технічну освіту» та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 «</w:t>
      </w:r>
      <w:r w:rsidRPr="00BB675C">
        <w:rPr>
          <w:color w:val="000000"/>
          <w:sz w:val="28"/>
          <w:szCs w:val="28"/>
          <w:lang w:val="uk-UA" w:eastAsia="uk-UA"/>
        </w:rPr>
        <w:t xml:space="preserve">Про вищу освіту» Міністерством освіти та науки України. </w:t>
      </w:r>
      <w:r w:rsidRPr="00BB675C">
        <w:rPr>
          <w:color w:val="000000"/>
          <w:sz w:val="28"/>
          <w:szCs w:val="28"/>
          <w:lang w:val="uk-UA"/>
        </w:rPr>
        <w:t>Сьогодні політика України в галузі освіти та науки визначається у загальному контексті Європейської інтеграції з орієнтацією на фундаментальні цінності загальносвітової культури: парламентаризм, права людини, права національних меншин, лібералізацію, свободу пересування, свободу здобуття освіти будь-якого рівня та інше, що є невід’ємним атрибутом громадянського демократичного суспільства. Інтеграційний процес полягає у впровадженні європейських норм і стандартів в освіті, науці і техніці, поширенні власних культурних і науково-технічних здобутків в ЄС. Подальші соціально-економічні й політичні зміни в суспільстві, зміцнення державності України, входження її в цивілізоване світове співтовариство неможливі без структурної реформи національної системи вищої освіти, спрямованої на забезпечення мобільності, працевлаштування та конкурентоспроможності фахівців з вищої освіти. Однією із передумов входження України до єдиної Європейської зони вищої освіти є реалізація системою вищої освіти України ідей Болонського процесу.</w:t>
      </w:r>
    </w:p>
    <w:p w:rsidR="00940F78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У кінцевому результаті такі кроки спрацьовуватимуть на підвищення в Україні європейської культурної ідентичності та інтеграцію до загальноєвропейського інтелектуально-освітнього та науково-технічного простору. Здійснення даного завдання передбачає взаємне зняття будь-яких принципових, на відміну від технічних, обмежень на контакти і обміни та поширення інформації. Основними цілями реформ в Україні є підвищення життєвого рівня населення, передусім завдяки переходу до ринкової економіки, забезпечення захисту громадянських прав і розширення індивідуальних свобод особи. Ринок праці і соціальна політика є найважливішими компонентами досягнення цих цілей, тому що вони необхідні для забезпечення продуктивності сучасної економіки.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Рекомендації щодо удосконалення процесу реформування системи освіти і науки України і передбачає: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перехід до динамічної ступеневої системи підготовки фахівців, що дасть змогу задовольняти можливості особистості в здобутті певного освітнього та кваліфікаційного рівня за бажаним напрямом відповідно до її здібностей та забезпечити її мобільність на ринку праці;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формування мережі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навчальних закладів, яка за формами, програмами, термінами навчання і джерелами фінансування задовольняла б потреби кожної людини і держави в цілому;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підвищення освітнього і культурного рівня суспільства, створення умов для навчання впродовж усього життя;</w:t>
      </w:r>
    </w:p>
    <w:p w:rsidR="00CF34DB" w:rsidRPr="00BB675C" w:rsidRDefault="00CF34DB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 запровадження в системі освіти і науки України передового досвіду розвинутих країн світу та її інтеграція у міжнародне науково-освітнє співтовариство;</w:t>
      </w:r>
    </w:p>
    <w:p w:rsidR="00CF34DB" w:rsidRPr="00BB675C" w:rsidRDefault="00CF34DB" w:rsidP="00940F78">
      <w:pPr>
        <w:pStyle w:val="a7"/>
        <w:tabs>
          <w:tab w:val="left" w:pos="720"/>
        </w:tabs>
        <w:spacing w:line="360" w:lineRule="auto"/>
        <w:ind w:firstLine="709"/>
        <w:rPr>
          <w:color w:val="000000"/>
          <w:szCs w:val="28"/>
          <w:lang w:val="uk-UA"/>
        </w:rPr>
      </w:pPr>
      <w:r w:rsidRPr="00BB675C">
        <w:rPr>
          <w:color w:val="000000"/>
          <w:szCs w:val="28"/>
          <w:lang w:val="uk-UA"/>
        </w:rPr>
        <w:t>– пошук рівноваги між масовою фундаментальною та елітарною освітою, з одного боку, та вузькою спеціалізацією і професіональною досконалістю, з іншого.</w:t>
      </w:r>
    </w:p>
    <w:p w:rsidR="00AD0788" w:rsidRPr="00BB675C" w:rsidRDefault="00AD0788" w:rsidP="00940F78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AD0788" w:rsidRPr="00BB675C" w:rsidRDefault="00AD0788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518B1" w:rsidRPr="00BB675C" w:rsidRDefault="00BB675C" w:rsidP="00BB675C">
      <w:pPr>
        <w:spacing w:line="360" w:lineRule="auto"/>
        <w:ind w:firstLine="709"/>
        <w:jc w:val="both"/>
        <w:rPr>
          <w:lang w:val="uk-UA"/>
        </w:rPr>
      </w:pPr>
      <w:r>
        <w:rPr>
          <w:lang w:val="uk-UA"/>
        </w:rPr>
        <w:br w:type="page"/>
      </w:r>
      <w:r w:rsidRPr="00BB675C">
        <w:rPr>
          <w:b/>
          <w:sz w:val="28"/>
          <w:szCs w:val="28"/>
          <w:lang w:val="uk-UA"/>
        </w:rPr>
        <w:t>Висновок</w:t>
      </w:r>
    </w:p>
    <w:p w:rsidR="00BB675C" w:rsidRDefault="00BB675C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518B1" w:rsidRPr="00BB675C" w:rsidRDefault="00A518B1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В процесі виконання курсової роботи нами була досягнута поставлена мета і досягнуті наступні задачі:</w:t>
      </w:r>
    </w:p>
    <w:p w:rsidR="00A518B1" w:rsidRPr="00BB675C" w:rsidRDefault="00940F78" w:rsidP="00940F78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A518B1" w:rsidRPr="00BB675C">
        <w:rPr>
          <w:color w:val="000000"/>
          <w:sz w:val="28"/>
          <w:szCs w:val="28"/>
          <w:lang w:val="uk-UA"/>
        </w:rPr>
        <w:t>виявлені роль і місце учбової дисципліни «</w:t>
      </w:r>
      <w:r w:rsidR="00A518B1" w:rsidRPr="00BB675C">
        <w:rPr>
          <w:color w:val="000000"/>
          <w:sz w:val="28"/>
          <w:szCs w:val="28"/>
          <w:lang w:val="uk-UA" w:eastAsia="uk-UA"/>
        </w:rPr>
        <w:t xml:space="preserve">Охорона праці» </w:t>
      </w:r>
      <w:r w:rsidR="00A518B1" w:rsidRPr="00BB675C">
        <w:rPr>
          <w:color w:val="000000"/>
          <w:sz w:val="28"/>
          <w:szCs w:val="28"/>
          <w:lang w:val="uk-UA"/>
        </w:rPr>
        <w:t>в учбових документах при підготовці фахівців в ПТНЗ;</w:t>
      </w:r>
    </w:p>
    <w:p w:rsidR="00A518B1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A518B1" w:rsidRPr="00BB675C">
        <w:rPr>
          <w:color w:val="000000"/>
          <w:sz w:val="28"/>
          <w:lang w:val="uk-UA"/>
        </w:rPr>
        <w:t xml:space="preserve">визначені </w:t>
      </w:r>
      <w:r w:rsidR="00A518B1" w:rsidRPr="00BB675C">
        <w:rPr>
          <w:color w:val="000000"/>
          <w:sz w:val="28"/>
          <w:szCs w:val="28"/>
          <w:lang w:val="uk-UA"/>
        </w:rPr>
        <w:t xml:space="preserve">міжпредметні зв'язки (виявили </w:t>
      </w:r>
      <w:r w:rsidR="00A518B1" w:rsidRPr="00BB675C">
        <w:rPr>
          <w:color w:val="000000"/>
          <w:sz w:val="28"/>
          <w:szCs w:val="28"/>
          <w:lang w:val="uk-UA" w:eastAsia="uk-UA"/>
        </w:rPr>
        <w:t xml:space="preserve">які </w:t>
      </w:r>
      <w:r w:rsidR="00A518B1" w:rsidRPr="00BB675C">
        <w:rPr>
          <w:color w:val="000000"/>
          <w:sz w:val="28"/>
          <w:szCs w:val="28"/>
          <w:lang w:val="uk-UA"/>
        </w:rPr>
        <w:t>дисципліни і теми з них є забезпечуючими для вивчення теми: «</w:t>
      </w:r>
      <w:r w:rsidR="00597BB9" w:rsidRPr="00BB675C">
        <w:rPr>
          <w:color w:val="000000"/>
          <w:sz w:val="28"/>
          <w:lang w:val="uk-UA" w:eastAsia="uk-UA"/>
        </w:rPr>
        <w:t>План ліквідації аварій</w:t>
      </w:r>
      <w:r w:rsidR="00A518B1" w:rsidRPr="00BB675C">
        <w:rPr>
          <w:color w:val="000000"/>
          <w:sz w:val="28"/>
          <w:lang w:val="uk-UA" w:eastAsia="uk-UA"/>
        </w:rPr>
        <w:t>»</w:t>
      </w:r>
      <w:r w:rsidR="00A518B1" w:rsidRPr="00BB675C">
        <w:rPr>
          <w:color w:val="000000"/>
          <w:sz w:val="28"/>
          <w:szCs w:val="28"/>
          <w:lang w:val="uk-UA"/>
        </w:rPr>
        <w:t>; виявили, які дисципліни і теми з них забезпечує дана тема);</w:t>
      </w:r>
    </w:p>
    <w:p w:rsidR="00A518B1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A518B1" w:rsidRPr="00BB675C">
        <w:rPr>
          <w:color w:val="000000"/>
          <w:sz w:val="28"/>
          <w:lang w:val="uk-UA"/>
        </w:rPr>
        <w:t>склали поурочно-тематичний план вивчення теми</w:t>
      </w:r>
      <w:r w:rsidR="00A518B1" w:rsidRPr="00BB675C">
        <w:rPr>
          <w:color w:val="000000"/>
          <w:sz w:val="28"/>
          <w:szCs w:val="28"/>
          <w:lang w:val="uk-UA"/>
        </w:rPr>
        <w:t>: «</w:t>
      </w:r>
      <w:r w:rsidR="00597BB9" w:rsidRPr="00BB675C">
        <w:rPr>
          <w:color w:val="000000"/>
          <w:sz w:val="28"/>
          <w:lang w:val="uk-UA" w:eastAsia="uk-UA"/>
        </w:rPr>
        <w:t>План ліквідації аварій</w:t>
      </w:r>
      <w:r w:rsidR="00A518B1" w:rsidRPr="00BB675C">
        <w:rPr>
          <w:color w:val="000000"/>
          <w:sz w:val="28"/>
          <w:lang w:val="uk-UA" w:eastAsia="uk-UA"/>
        </w:rPr>
        <w:t>»</w:t>
      </w:r>
      <w:r w:rsidR="00A518B1" w:rsidRPr="00BB675C">
        <w:rPr>
          <w:color w:val="000000"/>
          <w:sz w:val="28"/>
          <w:szCs w:val="28"/>
          <w:lang w:val="uk-UA"/>
        </w:rPr>
        <w:t>;</w:t>
      </w:r>
    </w:p>
    <w:p w:rsidR="00A518B1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A518B1" w:rsidRPr="00BB675C">
        <w:rPr>
          <w:color w:val="000000"/>
          <w:sz w:val="28"/>
          <w:lang w:val="uk-UA"/>
        </w:rPr>
        <w:t xml:space="preserve">розроблено комплексно-методичне </w:t>
      </w:r>
      <w:r w:rsidR="00A518B1" w:rsidRPr="00BB675C">
        <w:rPr>
          <w:color w:val="000000"/>
          <w:sz w:val="28"/>
          <w:szCs w:val="28"/>
          <w:lang w:val="uk-UA"/>
        </w:rPr>
        <w:t>забезпечення для вибраної теми;</w:t>
      </w:r>
    </w:p>
    <w:p w:rsidR="00A518B1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A518B1" w:rsidRPr="00BB675C">
        <w:rPr>
          <w:color w:val="000000"/>
          <w:sz w:val="28"/>
          <w:lang w:val="uk-UA"/>
        </w:rPr>
        <w:t xml:space="preserve">виконаний аналіз учбово-матеріальної бази, яка повинна </w:t>
      </w:r>
      <w:r w:rsidR="00A518B1" w:rsidRPr="00BB675C">
        <w:rPr>
          <w:color w:val="000000"/>
          <w:sz w:val="28"/>
          <w:szCs w:val="28"/>
          <w:lang w:val="uk-UA"/>
        </w:rPr>
        <w:t>бути використана</w:t>
      </w:r>
      <w:r w:rsidR="00A518B1" w:rsidRPr="00BB675C">
        <w:rPr>
          <w:color w:val="000000"/>
          <w:sz w:val="28"/>
          <w:lang w:val="uk-UA"/>
        </w:rPr>
        <w:t xml:space="preserve"> </w:t>
      </w:r>
      <w:r w:rsidR="00A518B1" w:rsidRPr="00BB675C">
        <w:rPr>
          <w:color w:val="000000"/>
          <w:sz w:val="28"/>
          <w:szCs w:val="28"/>
          <w:lang w:val="uk-UA"/>
        </w:rPr>
        <w:t>для вивчення теми: «</w:t>
      </w:r>
      <w:r w:rsidR="0066669B" w:rsidRPr="00BB675C">
        <w:rPr>
          <w:color w:val="000000"/>
          <w:sz w:val="28"/>
          <w:lang w:val="uk-UA" w:eastAsia="uk-UA"/>
        </w:rPr>
        <w:t>План ліквідації аварій</w:t>
      </w:r>
      <w:r w:rsidR="00A518B1" w:rsidRPr="00BB675C">
        <w:rPr>
          <w:color w:val="000000"/>
          <w:sz w:val="28"/>
          <w:lang w:val="uk-UA" w:eastAsia="uk-UA"/>
        </w:rPr>
        <w:t>»</w:t>
      </w:r>
      <w:r w:rsidR="00A518B1" w:rsidRPr="00BB675C">
        <w:rPr>
          <w:color w:val="000000"/>
          <w:sz w:val="28"/>
          <w:szCs w:val="28"/>
          <w:lang w:val="uk-UA"/>
        </w:rPr>
        <w:t>;</w:t>
      </w:r>
    </w:p>
    <w:p w:rsidR="00A518B1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– </w:t>
      </w:r>
      <w:r w:rsidR="00A518B1" w:rsidRPr="00BB675C">
        <w:rPr>
          <w:color w:val="000000"/>
          <w:sz w:val="28"/>
          <w:lang w:val="uk-UA"/>
        </w:rPr>
        <w:t>розроблений порядок організації і методику теми</w:t>
      </w:r>
      <w:r w:rsidR="00A518B1" w:rsidRPr="00BB675C">
        <w:rPr>
          <w:color w:val="000000"/>
          <w:sz w:val="28"/>
          <w:szCs w:val="28"/>
          <w:lang w:val="uk-UA"/>
        </w:rPr>
        <w:t>: «</w:t>
      </w:r>
      <w:r w:rsidR="0066669B" w:rsidRPr="00BB675C">
        <w:rPr>
          <w:color w:val="000000"/>
          <w:sz w:val="28"/>
          <w:lang w:val="uk-UA" w:eastAsia="uk-UA"/>
        </w:rPr>
        <w:t>План ліквідації аварій</w:t>
      </w:r>
      <w:r w:rsidR="00A518B1" w:rsidRPr="00BB675C">
        <w:rPr>
          <w:color w:val="000000"/>
          <w:sz w:val="28"/>
          <w:lang w:val="uk-UA" w:eastAsia="uk-UA"/>
        </w:rPr>
        <w:t>»</w:t>
      </w:r>
      <w:r w:rsidR="00A518B1" w:rsidRPr="00BB675C">
        <w:rPr>
          <w:color w:val="000000"/>
          <w:sz w:val="28"/>
          <w:szCs w:val="28"/>
          <w:lang w:val="uk-UA"/>
        </w:rPr>
        <w:t>;</w:t>
      </w:r>
    </w:p>
    <w:p w:rsidR="00B12A68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B12A68" w:rsidRPr="00BB675C">
        <w:rPr>
          <w:color w:val="000000"/>
          <w:sz w:val="28"/>
          <w:szCs w:val="28"/>
          <w:lang w:val="uk-UA"/>
        </w:rPr>
        <w:t>розглянули форми організації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B12A68" w:rsidRPr="00BB675C">
        <w:rPr>
          <w:color w:val="000000"/>
          <w:sz w:val="28"/>
          <w:szCs w:val="28"/>
          <w:lang w:val="uk-UA"/>
        </w:rPr>
        <w:t>педагогічного процесу;</w:t>
      </w:r>
    </w:p>
    <w:p w:rsidR="00B12A68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B12A68" w:rsidRPr="00BB675C">
        <w:rPr>
          <w:color w:val="000000"/>
          <w:sz w:val="28"/>
          <w:szCs w:val="28"/>
          <w:lang w:val="uk-UA"/>
        </w:rPr>
        <w:t>визначили основні види і характеристики форм організації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B12A68" w:rsidRPr="00BB675C">
        <w:rPr>
          <w:color w:val="000000"/>
          <w:sz w:val="28"/>
          <w:szCs w:val="28"/>
          <w:lang w:val="uk-UA"/>
        </w:rPr>
        <w:t>педагогічного процесу;</w:t>
      </w:r>
    </w:p>
    <w:p w:rsidR="00B12A68" w:rsidRPr="00BB675C" w:rsidRDefault="00940F78" w:rsidP="00940F78">
      <w:pPr>
        <w:autoSpaceDE w:val="0"/>
        <w:autoSpaceDN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– </w:t>
      </w:r>
      <w:r w:rsidR="00B12A68" w:rsidRPr="00BB675C">
        <w:rPr>
          <w:color w:val="000000"/>
          <w:sz w:val="28"/>
          <w:szCs w:val="28"/>
          <w:lang w:val="uk-UA"/>
        </w:rPr>
        <w:t>розглянули характеристику класно-урочної системи, урок як основну фор</w:t>
      </w:r>
      <w:r w:rsidR="00B516DA" w:rsidRPr="00BB675C">
        <w:rPr>
          <w:color w:val="000000"/>
          <w:sz w:val="28"/>
          <w:szCs w:val="28"/>
          <w:lang w:val="uk-UA"/>
        </w:rPr>
        <w:t>му організації</w:t>
      </w:r>
      <w:r w:rsidR="00B12A68" w:rsidRPr="00BB675C">
        <w:rPr>
          <w:color w:val="000000"/>
          <w:sz w:val="28"/>
          <w:szCs w:val="28"/>
          <w:lang w:val="uk-UA"/>
        </w:rPr>
        <w:t xml:space="preserve"> педагогіч</w:t>
      </w:r>
      <w:r w:rsidR="00BF7CCD" w:rsidRPr="00BB675C">
        <w:rPr>
          <w:color w:val="000000"/>
          <w:sz w:val="28"/>
          <w:szCs w:val="28"/>
          <w:lang w:val="uk-UA"/>
        </w:rPr>
        <w:t>ного процесу та додаткові форми.</w:t>
      </w:r>
    </w:p>
    <w:p w:rsidR="00AD0713" w:rsidRPr="00BB675C" w:rsidRDefault="00AD0713" w:rsidP="00940F78">
      <w:pPr>
        <w:pStyle w:val="a7"/>
        <w:tabs>
          <w:tab w:val="left" w:pos="540"/>
        </w:tabs>
        <w:spacing w:line="360" w:lineRule="auto"/>
        <w:ind w:firstLine="709"/>
        <w:rPr>
          <w:color w:val="000000"/>
          <w:szCs w:val="28"/>
          <w:lang w:val="uk-UA"/>
        </w:rPr>
      </w:pPr>
    </w:p>
    <w:p w:rsidR="0066669B" w:rsidRPr="00BB675C" w:rsidRDefault="0066669B" w:rsidP="00940F78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B12A68" w:rsidRPr="00BB675C" w:rsidRDefault="00BB675C" w:rsidP="00940F78">
      <w:pPr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  <w:lang w:val="uk-UA" w:eastAsia="uk-UA"/>
        </w:rPr>
      </w:pPr>
      <w:r>
        <w:rPr>
          <w:b/>
          <w:bCs/>
          <w:color w:val="000000"/>
          <w:sz w:val="28"/>
          <w:szCs w:val="28"/>
          <w:lang w:val="uk-UA" w:eastAsia="uk-UA"/>
        </w:rPr>
        <w:br w:type="page"/>
      </w:r>
      <w:r w:rsidRPr="00BB675C">
        <w:rPr>
          <w:b/>
          <w:color w:val="000000"/>
          <w:sz w:val="28"/>
          <w:szCs w:val="28"/>
          <w:lang w:val="uk-UA" w:eastAsia="uk-UA"/>
        </w:rPr>
        <w:t>Список використаних джерел</w:t>
      </w:r>
    </w:p>
    <w:p w:rsidR="00BB675C" w:rsidRPr="00BB675C" w:rsidRDefault="00BB675C" w:rsidP="00940F78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7957DA" w:rsidRPr="00BB675C" w:rsidRDefault="007957DA" w:rsidP="00BB675C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1. </w:t>
      </w:r>
      <w:r w:rsidR="00940F78" w:rsidRPr="00BB675C">
        <w:rPr>
          <w:color w:val="000000"/>
          <w:sz w:val="28"/>
          <w:szCs w:val="28"/>
          <w:lang w:val="uk-UA"/>
        </w:rPr>
        <w:t>Безрукова В.С.</w:t>
      </w:r>
      <w:r w:rsidRPr="00BB675C">
        <w:rPr>
          <w:color w:val="000000"/>
          <w:sz w:val="28"/>
          <w:szCs w:val="28"/>
          <w:lang w:val="uk-UA"/>
        </w:rPr>
        <w:t xml:space="preserve"> Педагогіка. Проектувальна педагогіка: Навч. посіб. Для інж.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пед. інститутів та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індустр.</w:t>
      </w:r>
      <w:r w:rsidR="00940F78" w:rsidRPr="00BB675C">
        <w:rPr>
          <w:color w:val="000000"/>
          <w:sz w:val="28"/>
          <w:szCs w:val="28"/>
          <w:lang w:val="uk-UA"/>
        </w:rPr>
        <w:t xml:space="preserve"> – </w:t>
      </w:r>
      <w:r w:rsidRPr="00BB675C">
        <w:rPr>
          <w:color w:val="000000"/>
          <w:sz w:val="28"/>
          <w:szCs w:val="28"/>
          <w:lang w:val="uk-UA"/>
        </w:rPr>
        <w:t>пед. технікумів.-Єкатеринбург: Ділова книга, 1996.</w:t>
      </w:r>
      <w:r w:rsidR="00940F78" w:rsidRPr="00BB675C">
        <w:rPr>
          <w:color w:val="000000"/>
          <w:sz w:val="28"/>
          <w:szCs w:val="28"/>
          <w:lang w:val="uk-UA"/>
        </w:rPr>
        <w:t> – 342 с.</w:t>
      </w:r>
    </w:p>
    <w:p w:rsidR="00F0100E" w:rsidRPr="00BB675C" w:rsidRDefault="007957DA" w:rsidP="00BB675C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2</w:t>
      </w:r>
      <w:r w:rsidR="00B12A68" w:rsidRPr="00BB675C">
        <w:rPr>
          <w:color w:val="000000"/>
          <w:sz w:val="28"/>
          <w:szCs w:val="28"/>
          <w:lang w:val="uk-UA"/>
        </w:rPr>
        <w:t>.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F0100E" w:rsidRPr="00BB675C">
        <w:rPr>
          <w:color w:val="000000"/>
          <w:sz w:val="28"/>
          <w:szCs w:val="28"/>
          <w:lang w:val="uk-UA"/>
        </w:rPr>
        <w:t>Васильєв І.Б. Професійна педагогіка</w:t>
      </w:r>
      <w:r w:rsidR="00940F78" w:rsidRPr="00BB675C">
        <w:rPr>
          <w:color w:val="000000"/>
          <w:sz w:val="28"/>
          <w:szCs w:val="28"/>
          <w:lang w:val="uk-UA"/>
        </w:rPr>
        <w:t>:</w:t>
      </w:r>
      <w:r w:rsidR="00F0100E" w:rsidRPr="00BB675C">
        <w:rPr>
          <w:color w:val="000000"/>
          <w:sz w:val="28"/>
          <w:szCs w:val="28"/>
          <w:lang w:val="uk-UA"/>
        </w:rPr>
        <w:t xml:space="preserve"> конспект лекцій для студентів інженерно – педагогічних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="00F0100E" w:rsidRPr="00BB675C">
        <w:rPr>
          <w:color w:val="000000"/>
          <w:sz w:val="28"/>
          <w:szCs w:val="28"/>
          <w:lang w:val="uk-UA"/>
        </w:rPr>
        <w:t>спеціальностей. 3- є вид., перепрац</w:t>
      </w:r>
      <w:r w:rsidR="00940F78" w:rsidRPr="00BB675C">
        <w:rPr>
          <w:color w:val="000000"/>
          <w:sz w:val="28"/>
          <w:szCs w:val="28"/>
          <w:lang w:val="uk-UA"/>
        </w:rPr>
        <w:t xml:space="preserve">. – </w:t>
      </w:r>
      <w:r w:rsidR="00F0100E" w:rsidRPr="00BB675C">
        <w:rPr>
          <w:color w:val="000000"/>
          <w:sz w:val="28"/>
          <w:szCs w:val="28"/>
          <w:lang w:val="uk-UA"/>
        </w:rPr>
        <w:t>Харків, 2003.</w:t>
      </w:r>
      <w:r w:rsidR="00940F78" w:rsidRPr="00BB675C">
        <w:rPr>
          <w:color w:val="000000"/>
          <w:sz w:val="28"/>
          <w:szCs w:val="28"/>
          <w:lang w:val="uk-UA"/>
        </w:rPr>
        <w:t> – 151 с.</w:t>
      </w:r>
    </w:p>
    <w:p w:rsidR="007957DA" w:rsidRPr="00BB675C" w:rsidRDefault="007957DA" w:rsidP="00BB675C">
      <w:pPr>
        <w:tabs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3. «Дидактичні основи професійної освіти».</w:t>
      </w:r>
      <w:r w:rsidRPr="00BB675C">
        <w:rPr>
          <w:b/>
          <w:color w:val="000000"/>
          <w:sz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Методичні рекомендації до виконання курсової роботи</w:t>
      </w:r>
      <w:r w:rsidRPr="00BB675C">
        <w:rPr>
          <w:color w:val="000000"/>
          <w:sz w:val="28"/>
          <w:lang w:val="uk-UA"/>
        </w:rPr>
        <w:t xml:space="preserve">» </w:t>
      </w:r>
      <w:r w:rsidRPr="00BB675C">
        <w:rPr>
          <w:color w:val="000000"/>
          <w:sz w:val="28"/>
          <w:szCs w:val="28"/>
          <w:lang w:val="uk-UA"/>
        </w:rPr>
        <w:t xml:space="preserve">/ </w:t>
      </w:r>
      <w:r w:rsidR="00940F78" w:rsidRPr="00BB675C">
        <w:rPr>
          <w:color w:val="000000"/>
          <w:sz w:val="28"/>
          <w:szCs w:val="28"/>
          <w:lang w:val="uk-UA"/>
        </w:rPr>
        <w:t>Упорядники Н.В. Карчевська</w:t>
      </w:r>
      <w:r w:rsidRPr="00BB675C">
        <w:rPr>
          <w:color w:val="000000"/>
          <w:sz w:val="28"/>
          <w:szCs w:val="28"/>
          <w:lang w:val="uk-UA"/>
        </w:rPr>
        <w:t>, Т.Є. Фіногєєва. – Стаханов: ГФУ ІПА, 2008. –</w:t>
      </w:r>
      <w:r w:rsidR="00940F78" w:rsidRPr="00BB675C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40</w:t>
      </w:r>
      <w:r w:rsidR="00940F78" w:rsidRPr="00BB675C">
        <w:rPr>
          <w:color w:val="000000"/>
          <w:sz w:val="28"/>
          <w:szCs w:val="28"/>
          <w:lang w:val="uk-UA"/>
        </w:rPr>
        <w:t> с.</w:t>
      </w:r>
    </w:p>
    <w:p w:rsidR="007957DA" w:rsidRPr="00BB675C" w:rsidRDefault="007957DA" w:rsidP="00BB675C">
      <w:pPr>
        <w:tabs>
          <w:tab w:val="left" w:pos="-3000"/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 w:eastAsia="uk-UA"/>
        </w:rPr>
        <w:t xml:space="preserve">4. </w:t>
      </w:r>
      <w:r w:rsidRPr="00BB675C">
        <w:rPr>
          <w:color w:val="000000"/>
          <w:sz w:val="28"/>
          <w:szCs w:val="28"/>
          <w:lang w:val="uk-UA"/>
        </w:rPr>
        <w:t>Основи охорони праці.</w:t>
      </w:r>
      <w:r w:rsidR="00FA5C5D">
        <w:rPr>
          <w:color w:val="000000"/>
          <w:sz w:val="28"/>
          <w:szCs w:val="28"/>
          <w:lang w:val="uk-UA"/>
        </w:rPr>
        <w:t xml:space="preserve"> </w:t>
      </w:r>
      <w:r w:rsidRPr="00BB675C">
        <w:rPr>
          <w:color w:val="000000"/>
          <w:sz w:val="28"/>
          <w:szCs w:val="28"/>
          <w:lang w:val="uk-UA"/>
        </w:rPr>
        <w:t>Підручник 2</w:t>
      </w:r>
      <w:r w:rsidR="00940F78" w:rsidRPr="00BB675C">
        <w:rPr>
          <w:color w:val="000000"/>
          <w:sz w:val="28"/>
          <w:szCs w:val="28"/>
          <w:lang w:val="uk-UA"/>
        </w:rPr>
        <w:t>-г</w:t>
      </w:r>
      <w:r w:rsidRPr="00BB675C">
        <w:rPr>
          <w:color w:val="000000"/>
          <w:sz w:val="28"/>
          <w:szCs w:val="28"/>
          <w:lang w:val="uk-UA"/>
        </w:rPr>
        <w:t xml:space="preserve">е видання./ </w:t>
      </w:r>
      <w:r w:rsidR="00940F78" w:rsidRPr="00BB675C">
        <w:rPr>
          <w:color w:val="000000"/>
          <w:sz w:val="28"/>
          <w:szCs w:val="28"/>
          <w:lang w:val="uk-UA"/>
        </w:rPr>
        <w:t>К.Н. Ткачук</w:t>
      </w:r>
      <w:r w:rsidRPr="00BB675C">
        <w:rPr>
          <w:color w:val="000000"/>
          <w:sz w:val="28"/>
          <w:szCs w:val="28"/>
          <w:lang w:val="uk-UA"/>
        </w:rPr>
        <w:t xml:space="preserve">, М.О. Халімовський, </w:t>
      </w:r>
      <w:r w:rsidR="00940F78" w:rsidRPr="00BB675C">
        <w:rPr>
          <w:color w:val="000000"/>
          <w:sz w:val="28"/>
          <w:szCs w:val="28"/>
          <w:lang w:val="uk-UA"/>
        </w:rPr>
        <w:t>В.В. Зацарний</w:t>
      </w:r>
      <w:r w:rsidRPr="00BB675C">
        <w:rPr>
          <w:color w:val="000000"/>
          <w:sz w:val="28"/>
          <w:szCs w:val="28"/>
          <w:lang w:val="uk-UA"/>
        </w:rPr>
        <w:t>. К.:Основа 2006</w:t>
      </w:r>
      <w:r w:rsidR="00940F78" w:rsidRPr="00BB675C">
        <w:rPr>
          <w:color w:val="000000"/>
          <w:sz w:val="28"/>
          <w:szCs w:val="28"/>
          <w:lang w:val="uk-UA"/>
        </w:rPr>
        <w:t>–4</w:t>
      </w:r>
      <w:r w:rsidRPr="00BB675C">
        <w:rPr>
          <w:color w:val="000000"/>
          <w:sz w:val="28"/>
          <w:szCs w:val="28"/>
          <w:lang w:val="uk-UA"/>
        </w:rPr>
        <w:t>48</w:t>
      </w:r>
      <w:r w:rsidR="00940F78" w:rsidRPr="00BB675C">
        <w:rPr>
          <w:color w:val="000000"/>
          <w:sz w:val="28"/>
          <w:szCs w:val="28"/>
          <w:lang w:val="uk-UA"/>
        </w:rPr>
        <w:t> с.</w:t>
      </w:r>
    </w:p>
    <w:p w:rsidR="007957DA" w:rsidRPr="00BB675C" w:rsidRDefault="007957DA" w:rsidP="00BB675C">
      <w:pPr>
        <w:tabs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 xml:space="preserve">5. Основи професійної педагогіки: Профпедагогіка/ під ред. </w:t>
      </w:r>
      <w:r w:rsidR="00940F78" w:rsidRPr="00BB675C">
        <w:rPr>
          <w:color w:val="000000"/>
          <w:sz w:val="28"/>
          <w:szCs w:val="28"/>
          <w:lang w:val="uk-UA"/>
        </w:rPr>
        <w:t>С.Я. Батишева</w:t>
      </w:r>
      <w:r w:rsidRPr="00BB675C">
        <w:rPr>
          <w:color w:val="000000"/>
          <w:sz w:val="28"/>
          <w:szCs w:val="28"/>
          <w:lang w:val="uk-UA"/>
        </w:rPr>
        <w:t xml:space="preserve"> та </w:t>
      </w:r>
      <w:r w:rsidR="00940F78" w:rsidRPr="00BB675C">
        <w:rPr>
          <w:color w:val="000000"/>
          <w:sz w:val="28"/>
          <w:szCs w:val="28"/>
          <w:lang w:val="uk-UA"/>
        </w:rPr>
        <w:t>С.А. Шапоринського</w:t>
      </w:r>
      <w:r w:rsidRPr="00BB675C">
        <w:rPr>
          <w:color w:val="000000"/>
          <w:sz w:val="28"/>
          <w:szCs w:val="28"/>
          <w:lang w:val="uk-UA"/>
        </w:rPr>
        <w:t>. 2</w:t>
      </w:r>
      <w:r w:rsidR="00940F78" w:rsidRPr="00BB675C">
        <w:rPr>
          <w:color w:val="000000"/>
          <w:sz w:val="28"/>
          <w:szCs w:val="28"/>
          <w:lang w:val="uk-UA"/>
        </w:rPr>
        <w:t>-г</w:t>
      </w:r>
      <w:r w:rsidRPr="00BB675C">
        <w:rPr>
          <w:color w:val="000000"/>
          <w:sz w:val="28"/>
          <w:szCs w:val="28"/>
          <w:lang w:val="uk-UA"/>
        </w:rPr>
        <w:t>е вид., перероб. Та доп.</w:t>
      </w:r>
      <w:r w:rsidR="00940F78" w:rsidRPr="00BB675C">
        <w:rPr>
          <w:color w:val="000000"/>
          <w:sz w:val="28"/>
          <w:szCs w:val="28"/>
          <w:lang w:val="uk-UA"/>
        </w:rPr>
        <w:t>-М.</w:t>
      </w:r>
      <w:r w:rsidRPr="00BB675C">
        <w:rPr>
          <w:color w:val="000000"/>
          <w:sz w:val="28"/>
          <w:szCs w:val="28"/>
          <w:lang w:val="uk-UA"/>
        </w:rPr>
        <w:t>; Вища школа, 1997.-</w:t>
      </w:r>
      <w:r w:rsidR="00940F78" w:rsidRPr="00BB675C">
        <w:rPr>
          <w:color w:val="000000"/>
          <w:sz w:val="28"/>
          <w:szCs w:val="28"/>
          <w:lang w:val="uk-UA"/>
        </w:rPr>
        <w:t>С. 51–7</w:t>
      </w:r>
      <w:r w:rsidRPr="00BB675C">
        <w:rPr>
          <w:color w:val="000000"/>
          <w:sz w:val="28"/>
          <w:szCs w:val="28"/>
          <w:lang w:val="uk-UA"/>
        </w:rPr>
        <w:t>9.</w:t>
      </w:r>
    </w:p>
    <w:p w:rsidR="007957DA" w:rsidRPr="00BB675C" w:rsidRDefault="007957DA" w:rsidP="00BB675C">
      <w:pPr>
        <w:tabs>
          <w:tab w:val="left" w:pos="-3000"/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/>
        </w:rPr>
        <w:t xml:space="preserve">6. </w:t>
      </w:r>
      <w:r w:rsidRPr="00BB675C">
        <w:rPr>
          <w:color w:val="000000"/>
          <w:sz w:val="28"/>
          <w:szCs w:val="28"/>
          <w:lang w:val="uk-UA" w:eastAsia="uk-UA"/>
        </w:rPr>
        <w:t xml:space="preserve">Охорона праці у вугільній промисловості. </w:t>
      </w:r>
      <w:r w:rsidR="00940F78" w:rsidRPr="00BB675C">
        <w:rPr>
          <w:color w:val="000000"/>
          <w:sz w:val="28"/>
          <w:szCs w:val="28"/>
          <w:lang w:val="uk-UA" w:eastAsia="uk-UA"/>
        </w:rPr>
        <w:t>К.З. Ушаков</w:t>
      </w:r>
      <w:r w:rsidRPr="00BB675C">
        <w:rPr>
          <w:color w:val="000000"/>
          <w:sz w:val="28"/>
          <w:szCs w:val="28"/>
          <w:lang w:val="uk-UA" w:eastAsia="uk-UA"/>
        </w:rPr>
        <w:t>, Б.Ф</w:t>
      </w:r>
      <w:r w:rsidR="00940F78" w:rsidRPr="00BB675C">
        <w:rPr>
          <w:color w:val="000000"/>
          <w:sz w:val="28"/>
          <w:szCs w:val="28"/>
          <w:lang w:val="uk-UA" w:eastAsia="uk-UA"/>
        </w:rPr>
        <w:t>. Ки</w:t>
      </w:r>
      <w:r w:rsidRPr="00BB675C">
        <w:rPr>
          <w:color w:val="000000"/>
          <w:sz w:val="28"/>
          <w:szCs w:val="28"/>
          <w:lang w:val="uk-UA" w:eastAsia="uk-UA"/>
        </w:rPr>
        <w:t>рі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 </w:t>
      </w:r>
      <w:r w:rsidRPr="00BB675C">
        <w:rPr>
          <w:color w:val="000000"/>
          <w:sz w:val="28"/>
          <w:szCs w:val="28"/>
          <w:lang w:val="uk-UA" w:eastAsia="uk-UA"/>
        </w:rPr>
        <w:t>і і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н. </w:t>
      </w:r>
      <w:r w:rsidRPr="00BB675C">
        <w:rPr>
          <w:color w:val="000000"/>
          <w:sz w:val="28"/>
          <w:szCs w:val="28"/>
          <w:lang w:val="uk-UA" w:eastAsia="uk-UA"/>
        </w:rPr>
        <w:t xml:space="preserve">Під. ред. </w:t>
      </w:r>
      <w:r w:rsidR="00940F78" w:rsidRPr="00BB675C">
        <w:rPr>
          <w:color w:val="000000"/>
          <w:sz w:val="28"/>
          <w:szCs w:val="28"/>
          <w:lang w:val="uk-UA" w:eastAsia="uk-UA"/>
        </w:rPr>
        <w:t>К.З. Ушакова</w:t>
      </w:r>
      <w:r w:rsidRPr="00BB675C">
        <w:rPr>
          <w:color w:val="000000"/>
          <w:sz w:val="28"/>
          <w:szCs w:val="28"/>
          <w:lang w:val="uk-UA" w:eastAsia="uk-UA"/>
        </w:rPr>
        <w:t>.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 – </w:t>
      </w:r>
      <w:r w:rsidRPr="00BB675C">
        <w:rPr>
          <w:color w:val="000000"/>
          <w:sz w:val="28"/>
          <w:szCs w:val="28"/>
          <w:lang w:val="uk-UA" w:eastAsia="uk-UA"/>
        </w:rPr>
        <w:t>М.: Нєдра, 1986.</w:t>
      </w:r>
      <w:r w:rsidR="00940F78" w:rsidRPr="00BB675C">
        <w:rPr>
          <w:color w:val="000000"/>
          <w:sz w:val="28"/>
          <w:szCs w:val="28"/>
          <w:lang w:val="uk-UA" w:eastAsia="uk-UA"/>
        </w:rPr>
        <w:t xml:space="preserve"> – </w:t>
      </w:r>
      <w:r w:rsidRPr="00BB675C">
        <w:rPr>
          <w:color w:val="000000"/>
          <w:sz w:val="28"/>
          <w:szCs w:val="28"/>
          <w:lang w:val="uk-UA" w:eastAsia="uk-UA"/>
        </w:rPr>
        <w:t>624 з.</w:t>
      </w:r>
    </w:p>
    <w:p w:rsidR="007957DA" w:rsidRPr="00BB675C" w:rsidRDefault="007957DA" w:rsidP="00BB675C">
      <w:pPr>
        <w:tabs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lang w:val="uk-UA"/>
        </w:rPr>
        <w:t>7. Подласий І.П. Педагогіка</w:t>
      </w:r>
      <w:r w:rsidRPr="00BB675C">
        <w:rPr>
          <w:color w:val="000000"/>
          <w:sz w:val="28"/>
          <w:szCs w:val="28"/>
          <w:lang w:val="uk-UA"/>
        </w:rPr>
        <w:t xml:space="preserve">. </w:t>
      </w:r>
      <w:r w:rsidRPr="00002294">
        <w:rPr>
          <w:bCs/>
          <w:color w:val="000000"/>
          <w:sz w:val="28"/>
          <w:szCs w:val="28"/>
          <w:lang w:val="uk-UA"/>
        </w:rPr>
        <w:t>Кн. 2: Теория и технологии обучения: Учебник для вузов</w:t>
      </w:r>
      <w:r w:rsidR="00940F78" w:rsidRPr="00002294">
        <w:rPr>
          <w:bCs/>
          <w:color w:val="000000"/>
          <w:sz w:val="28"/>
          <w:szCs w:val="28"/>
          <w:lang w:val="uk-UA"/>
        </w:rPr>
        <w:t xml:space="preserve"> </w:t>
      </w:r>
      <w:r w:rsidRPr="00002294">
        <w:rPr>
          <w:bCs/>
          <w:color w:val="000000"/>
          <w:sz w:val="28"/>
          <w:szCs w:val="28"/>
          <w:lang w:val="uk-UA"/>
        </w:rPr>
        <w:t>Изд. 2</w:t>
      </w:r>
      <w:r w:rsidR="00940F78" w:rsidRPr="00002294">
        <w:rPr>
          <w:bCs/>
          <w:color w:val="000000"/>
          <w:sz w:val="28"/>
          <w:szCs w:val="28"/>
          <w:lang w:val="uk-UA"/>
        </w:rPr>
        <w:t>-е</w:t>
      </w:r>
      <w:r w:rsidRPr="00002294">
        <w:rPr>
          <w:bCs/>
          <w:color w:val="000000"/>
          <w:sz w:val="28"/>
          <w:szCs w:val="28"/>
          <w:lang w:val="uk-UA"/>
        </w:rPr>
        <w:t>,</w:t>
      </w:r>
      <w:r w:rsidR="00940F78" w:rsidRPr="00002294">
        <w:rPr>
          <w:bCs/>
          <w:color w:val="000000"/>
          <w:sz w:val="28"/>
          <w:szCs w:val="28"/>
          <w:lang w:val="uk-UA"/>
        </w:rPr>
        <w:t xml:space="preserve"> </w:t>
      </w:r>
      <w:r w:rsidRPr="00002294">
        <w:rPr>
          <w:bCs/>
          <w:color w:val="000000"/>
          <w:sz w:val="28"/>
          <w:szCs w:val="28"/>
          <w:lang w:val="uk-UA"/>
        </w:rPr>
        <w:t>доп.</w:t>
      </w:r>
      <w:r w:rsidRPr="00BB675C">
        <w:rPr>
          <w:color w:val="000000"/>
          <w:sz w:val="28"/>
          <w:szCs w:val="28"/>
          <w:lang w:val="uk-UA"/>
        </w:rPr>
        <w:t>. – М.: 1999</w:t>
      </w:r>
      <w:r w:rsidR="00940F78" w:rsidRPr="00BB675C">
        <w:rPr>
          <w:color w:val="000000"/>
          <w:sz w:val="28"/>
          <w:szCs w:val="28"/>
          <w:lang w:val="uk-UA"/>
        </w:rPr>
        <w:t> р</w:t>
      </w:r>
      <w:r w:rsidRPr="00BB675C">
        <w:rPr>
          <w:color w:val="000000"/>
          <w:sz w:val="28"/>
          <w:szCs w:val="28"/>
          <w:lang w:val="uk-UA"/>
        </w:rPr>
        <w:t>.</w:t>
      </w:r>
    </w:p>
    <w:p w:rsidR="00F0100E" w:rsidRPr="00BB675C" w:rsidRDefault="007957DA" w:rsidP="00BB675C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8</w:t>
      </w:r>
      <w:r w:rsidR="00B12A68" w:rsidRPr="00BB675C">
        <w:rPr>
          <w:color w:val="000000"/>
          <w:sz w:val="28"/>
          <w:szCs w:val="28"/>
          <w:lang w:val="uk-UA"/>
        </w:rPr>
        <w:t>.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940F78" w:rsidRPr="00BB675C">
        <w:rPr>
          <w:color w:val="000000"/>
          <w:sz w:val="28"/>
          <w:szCs w:val="28"/>
          <w:lang w:val="uk-UA"/>
        </w:rPr>
        <w:t>Скакун В.А. Введення</w:t>
      </w:r>
      <w:r w:rsidR="00F0100E" w:rsidRPr="00BB675C">
        <w:rPr>
          <w:color w:val="000000"/>
          <w:sz w:val="28"/>
          <w:szCs w:val="28"/>
          <w:lang w:val="uk-UA"/>
        </w:rPr>
        <w:t xml:space="preserve"> в професію майстра виробничого навчання: Метод. допомога. – 2</w:t>
      </w:r>
      <w:r w:rsidR="00940F78" w:rsidRPr="00BB675C">
        <w:rPr>
          <w:color w:val="000000"/>
          <w:sz w:val="28"/>
          <w:szCs w:val="28"/>
          <w:lang w:val="uk-UA"/>
        </w:rPr>
        <w:t>-е</w:t>
      </w:r>
      <w:r w:rsidR="00F0100E" w:rsidRPr="00BB675C">
        <w:rPr>
          <w:color w:val="000000"/>
          <w:sz w:val="28"/>
          <w:szCs w:val="28"/>
          <w:lang w:val="uk-UA"/>
        </w:rPr>
        <w:t xml:space="preserve"> вид., перепрац. і доп. – М.: Висш.шк., 1988. – з. 239.</w:t>
      </w:r>
    </w:p>
    <w:p w:rsidR="00F0100E" w:rsidRPr="00BB675C" w:rsidRDefault="00B12A68" w:rsidP="00BB675C">
      <w:pPr>
        <w:autoSpaceDE w:val="0"/>
        <w:autoSpaceDN w:val="0"/>
        <w:spacing w:line="360" w:lineRule="auto"/>
        <w:jc w:val="both"/>
        <w:rPr>
          <w:color w:val="000000"/>
          <w:sz w:val="28"/>
          <w:lang w:val="uk-UA"/>
        </w:rPr>
      </w:pPr>
      <w:r w:rsidRPr="00BB675C">
        <w:rPr>
          <w:color w:val="000000"/>
          <w:sz w:val="28"/>
          <w:lang w:val="uk-UA"/>
        </w:rPr>
        <w:t>5</w:t>
      </w:r>
      <w:r w:rsidR="00940F78" w:rsidRPr="00BB675C">
        <w:rPr>
          <w:color w:val="000000"/>
          <w:sz w:val="28"/>
          <w:lang w:val="uk-UA"/>
        </w:rPr>
        <w:t>. Коваленко О.Е.</w:t>
      </w:r>
      <w:r w:rsidR="00F0100E" w:rsidRPr="00BB675C">
        <w:rPr>
          <w:color w:val="000000"/>
          <w:sz w:val="28"/>
          <w:lang w:val="uk-UA"/>
        </w:rPr>
        <w:t xml:space="preserve"> Методичні основи технології навчання, Х.: Основи, 1996 – 184 з.</w:t>
      </w:r>
    </w:p>
    <w:p w:rsidR="00F0100E" w:rsidRPr="00BB675C" w:rsidRDefault="007957DA" w:rsidP="00BB675C">
      <w:pPr>
        <w:tabs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BB675C">
        <w:rPr>
          <w:color w:val="000000"/>
          <w:sz w:val="28"/>
          <w:szCs w:val="28"/>
          <w:lang w:val="uk-UA"/>
        </w:rPr>
        <w:t>9</w:t>
      </w:r>
      <w:r w:rsidR="00B12A68" w:rsidRPr="00BB675C">
        <w:rPr>
          <w:color w:val="000000"/>
          <w:sz w:val="28"/>
          <w:szCs w:val="28"/>
          <w:lang w:val="uk-UA"/>
        </w:rPr>
        <w:t>.</w:t>
      </w:r>
      <w:r w:rsidRPr="00BB675C">
        <w:rPr>
          <w:color w:val="000000"/>
          <w:sz w:val="28"/>
          <w:szCs w:val="28"/>
          <w:lang w:val="uk-UA"/>
        </w:rPr>
        <w:t xml:space="preserve"> </w:t>
      </w:r>
      <w:r w:rsidR="00F0100E" w:rsidRPr="00BB675C">
        <w:rPr>
          <w:color w:val="000000"/>
          <w:sz w:val="28"/>
          <w:szCs w:val="28"/>
          <w:lang w:val="uk-UA"/>
        </w:rPr>
        <w:t xml:space="preserve">Харламов І.Ф. Педагогіка: Навч. посіб.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="00F0100E" w:rsidRPr="00BB675C">
        <w:rPr>
          <w:color w:val="000000"/>
          <w:sz w:val="28"/>
          <w:szCs w:val="28"/>
          <w:lang w:val="uk-UA"/>
        </w:rPr>
        <w:t>4</w:t>
      </w:r>
      <w:r w:rsidR="00940F78" w:rsidRPr="00BB675C">
        <w:rPr>
          <w:color w:val="000000"/>
          <w:sz w:val="28"/>
          <w:szCs w:val="28"/>
          <w:lang w:val="uk-UA"/>
        </w:rPr>
        <w:t>-е</w:t>
      </w:r>
      <w:r w:rsidR="00F0100E" w:rsidRPr="00BB675C">
        <w:rPr>
          <w:color w:val="000000"/>
          <w:sz w:val="28"/>
          <w:szCs w:val="28"/>
          <w:lang w:val="uk-UA"/>
        </w:rPr>
        <w:t xml:space="preserve"> вид</w:t>
      </w:r>
      <w:r w:rsidR="00940F78" w:rsidRPr="00BB675C">
        <w:rPr>
          <w:color w:val="000000"/>
          <w:sz w:val="28"/>
          <w:szCs w:val="28"/>
          <w:lang w:val="uk-UA"/>
        </w:rPr>
        <w:t>.</w:t>
      </w:r>
      <w:r w:rsidR="00F0100E" w:rsidRPr="00BB675C">
        <w:rPr>
          <w:color w:val="000000"/>
          <w:sz w:val="28"/>
          <w:szCs w:val="28"/>
          <w:lang w:val="uk-UA"/>
        </w:rPr>
        <w:t xml:space="preserve">, переправ. Та допов. </w:t>
      </w:r>
      <w:r w:rsidR="00940F78" w:rsidRPr="00BB675C">
        <w:rPr>
          <w:color w:val="000000"/>
          <w:sz w:val="28"/>
          <w:szCs w:val="28"/>
          <w:lang w:val="uk-UA"/>
        </w:rPr>
        <w:t xml:space="preserve">– </w:t>
      </w:r>
      <w:r w:rsidR="00F0100E" w:rsidRPr="00BB675C">
        <w:rPr>
          <w:color w:val="000000"/>
          <w:sz w:val="28"/>
          <w:szCs w:val="28"/>
          <w:lang w:val="uk-UA"/>
        </w:rPr>
        <w:t>М.: Гардарик</w:t>
      </w:r>
      <w:r w:rsidR="00940F78" w:rsidRPr="00BB675C">
        <w:rPr>
          <w:color w:val="000000"/>
          <w:sz w:val="28"/>
          <w:szCs w:val="28"/>
          <w:lang w:val="uk-UA"/>
        </w:rPr>
        <w:t>и, 2</w:t>
      </w:r>
      <w:r w:rsidR="00F0100E" w:rsidRPr="00BB675C">
        <w:rPr>
          <w:color w:val="000000"/>
          <w:sz w:val="28"/>
          <w:szCs w:val="28"/>
          <w:lang w:val="uk-UA"/>
        </w:rPr>
        <w:t>000.</w:t>
      </w:r>
      <w:r w:rsidR="00940F78" w:rsidRPr="00BB675C">
        <w:rPr>
          <w:color w:val="000000"/>
          <w:sz w:val="28"/>
          <w:szCs w:val="28"/>
          <w:lang w:val="uk-UA"/>
        </w:rPr>
        <w:t> – 519 с.</w:t>
      </w:r>
    </w:p>
    <w:p w:rsidR="00F0100E" w:rsidRPr="00BB675C" w:rsidRDefault="007957DA" w:rsidP="00BB675C">
      <w:pPr>
        <w:tabs>
          <w:tab w:val="left" w:pos="-3000"/>
          <w:tab w:val="num" w:pos="360"/>
        </w:tabs>
        <w:spacing w:line="360" w:lineRule="auto"/>
        <w:jc w:val="both"/>
        <w:rPr>
          <w:color w:val="000000"/>
          <w:sz w:val="28"/>
          <w:szCs w:val="28"/>
          <w:lang w:val="uk-UA" w:eastAsia="uk-UA"/>
        </w:rPr>
      </w:pPr>
      <w:r w:rsidRPr="00BB675C">
        <w:rPr>
          <w:color w:val="000000"/>
          <w:sz w:val="28"/>
          <w:szCs w:val="28"/>
          <w:lang w:val="uk-UA" w:eastAsia="uk-UA"/>
        </w:rPr>
        <w:t xml:space="preserve">10. Хейфіц </w:t>
      </w:r>
      <w:r w:rsidR="00940F78" w:rsidRPr="00BB675C">
        <w:rPr>
          <w:color w:val="000000"/>
          <w:sz w:val="28"/>
          <w:szCs w:val="28"/>
          <w:lang w:val="uk-UA" w:eastAsia="uk-UA"/>
        </w:rPr>
        <w:t>С.Я.</w:t>
      </w:r>
      <w:r w:rsidRPr="00BB675C">
        <w:rPr>
          <w:color w:val="000000"/>
          <w:sz w:val="28"/>
          <w:szCs w:val="28"/>
          <w:lang w:val="uk-UA" w:eastAsia="uk-UA"/>
        </w:rPr>
        <w:t xml:space="preserve">, Балтайтіс </w:t>
      </w:r>
      <w:r w:rsidR="00940F78" w:rsidRPr="00BB675C">
        <w:rPr>
          <w:color w:val="000000"/>
          <w:sz w:val="28"/>
          <w:szCs w:val="28"/>
          <w:lang w:val="uk-UA" w:eastAsia="uk-UA"/>
        </w:rPr>
        <w:t>В.Я. Охорона</w:t>
      </w:r>
      <w:r w:rsidRPr="00BB675C">
        <w:rPr>
          <w:color w:val="000000"/>
          <w:sz w:val="28"/>
          <w:szCs w:val="28"/>
          <w:lang w:val="uk-UA" w:eastAsia="uk-UA"/>
        </w:rPr>
        <w:t xml:space="preserve"> праці і гірничо-рятувальна справа. 2</w:t>
      </w:r>
      <w:r w:rsidR="00940F78" w:rsidRPr="00BB675C">
        <w:rPr>
          <w:color w:val="000000"/>
          <w:sz w:val="28"/>
          <w:szCs w:val="28"/>
          <w:lang w:val="uk-UA" w:eastAsia="uk-UA"/>
        </w:rPr>
        <w:t>-д</w:t>
      </w:r>
      <w:r w:rsidRPr="00BB675C">
        <w:rPr>
          <w:color w:val="000000"/>
          <w:sz w:val="28"/>
          <w:szCs w:val="28"/>
          <w:lang w:val="uk-UA" w:eastAsia="uk-UA"/>
        </w:rPr>
        <w:t xml:space="preserve"> изд., М., «Надра», 1978, 423</w:t>
      </w:r>
      <w:r w:rsidR="00940F78" w:rsidRPr="00BB675C">
        <w:rPr>
          <w:color w:val="000000"/>
          <w:sz w:val="28"/>
          <w:szCs w:val="28"/>
          <w:lang w:val="uk-UA" w:eastAsia="uk-UA"/>
        </w:rPr>
        <w:t> с.</w:t>
      </w:r>
      <w:bookmarkStart w:id="5" w:name="_GoBack"/>
      <w:bookmarkEnd w:id="5"/>
    </w:p>
    <w:sectPr w:rsidR="00F0100E" w:rsidRPr="00BB675C" w:rsidSect="00940F78">
      <w:footerReference w:type="even" r:id="rId13"/>
      <w:pgSz w:w="11906" w:h="16838" w:code="9"/>
      <w:pgMar w:top="1134" w:right="850" w:bottom="1134" w:left="1701" w:header="720" w:footer="72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C12" w:rsidRDefault="00732C12">
      <w:r>
        <w:separator/>
      </w:r>
    </w:p>
  </w:endnote>
  <w:endnote w:type="continuationSeparator" w:id="0">
    <w:p w:rsidR="00732C12" w:rsidRDefault="0073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9D5" w:rsidRDefault="00BD39D5" w:rsidP="00642443">
    <w:pPr>
      <w:pStyle w:val="a5"/>
      <w:framePr w:wrap="around" w:vAnchor="text" w:hAnchor="margin" w:xAlign="right" w:y="1"/>
      <w:rPr>
        <w:rStyle w:val="ab"/>
      </w:rPr>
    </w:pPr>
  </w:p>
  <w:p w:rsidR="00BD39D5" w:rsidRDefault="00BD39D5" w:rsidP="00B0312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C12" w:rsidRDefault="00732C12">
      <w:r>
        <w:separator/>
      </w:r>
    </w:p>
  </w:footnote>
  <w:footnote w:type="continuationSeparator" w:id="0">
    <w:p w:rsidR="00732C12" w:rsidRDefault="00732C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500FB"/>
    <w:multiLevelType w:val="hybridMultilevel"/>
    <w:tmpl w:val="3BA23D92"/>
    <w:lvl w:ilvl="0" w:tplc="84D41C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268E5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12EBE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51270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E7E6DA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0F836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32A24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2BE67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09A414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">
    <w:nsid w:val="0445053E"/>
    <w:multiLevelType w:val="hybridMultilevel"/>
    <w:tmpl w:val="9DFC65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65A4A5A"/>
    <w:multiLevelType w:val="hybridMultilevel"/>
    <w:tmpl w:val="6BDA001C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">
    <w:nsid w:val="067308E7"/>
    <w:multiLevelType w:val="multilevel"/>
    <w:tmpl w:val="09A6630E"/>
    <w:lvl w:ilvl="0">
      <w:start w:val="1"/>
      <w:numFmt w:val="bullet"/>
      <w:lvlText w:val=""/>
      <w:lvlJc w:val="left"/>
      <w:pPr>
        <w:tabs>
          <w:tab w:val="num" w:pos="883"/>
        </w:tabs>
        <w:ind w:left="883" w:hanging="283"/>
      </w:pPr>
      <w:rPr>
        <w:rFonts w:ascii="Symbol" w:hAnsi="Symbol" w:hint="default"/>
      </w:rPr>
    </w:lvl>
    <w:lvl w:ilvl="1">
      <w:start w:val="1"/>
      <w:numFmt w:val="none"/>
      <w:lvlText w:val="2."/>
      <w:lvlJc w:val="left"/>
      <w:pPr>
        <w:tabs>
          <w:tab w:val="num" w:pos="1643"/>
        </w:tabs>
        <w:ind w:left="164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63"/>
        </w:tabs>
        <w:ind w:left="2363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79760E9"/>
    <w:multiLevelType w:val="hybridMultilevel"/>
    <w:tmpl w:val="696E3674"/>
    <w:lvl w:ilvl="0" w:tplc="04190001">
      <w:start w:val="1"/>
      <w:numFmt w:val="bullet"/>
      <w:lvlText w:val=""/>
      <w:lvlJc w:val="left"/>
      <w:pPr>
        <w:tabs>
          <w:tab w:val="num" w:pos="1395"/>
        </w:tabs>
        <w:ind w:left="13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15"/>
        </w:tabs>
        <w:ind w:left="21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35"/>
        </w:tabs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55"/>
        </w:tabs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</w:abstractNum>
  <w:abstractNum w:abstractNumId="5">
    <w:nsid w:val="08C5237D"/>
    <w:multiLevelType w:val="hybridMultilevel"/>
    <w:tmpl w:val="35763A9C"/>
    <w:lvl w:ilvl="0" w:tplc="DEECB26C">
      <w:start w:val="1"/>
      <w:numFmt w:val="bullet"/>
      <w:lvlText w:val=""/>
      <w:lvlJc w:val="left"/>
      <w:pPr>
        <w:tabs>
          <w:tab w:val="num" w:pos="1522"/>
        </w:tabs>
        <w:ind w:left="1482" w:hanging="283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D0415A9"/>
    <w:multiLevelType w:val="hybridMultilevel"/>
    <w:tmpl w:val="C6764B0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0E9231E3"/>
    <w:multiLevelType w:val="hybridMultilevel"/>
    <w:tmpl w:val="3876927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14A07297"/>
    <w:multiLevelType w:val="hybridMultilevel"/>
    <w:tmpl w:val="996AE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591D7F"/>
    <w:multiLevelType w:val="hybridMultilevel"/>
    <w:tmpl w:val="B0B248A8"/>
    <w:lvl w:ilvl="0" w:tplc="E2825B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B210753"/>
    <w:multiLevelType w:val="hybridMultilevel"/>
    <w:tmpl w:val="18802A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D7F4534"/>
    <w:multiLevelType w:val="hybridMultilevel"/>
    <w:tmpl w:val="AEA09B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BE69006">
      <w:start w:val="1"/>
      <w:numFmt w:val="bullet"/>
      <w:lvlText w:val=""/>
      <w:lvlJc w:val="left"/>
      <w:pPr>
        <w:tabs>
          <w:tab w:val="num" w:pos="1080"/>
        </w:tabs>
        <w:ind w:left="1250" w:hanging="17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20E3E80"/>
    <w:multiLevelType w:val="hybridMultilevel"/>
    <w:tmpl w:val="08F4E32E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  <w:rPr>
        <w:rFonts w:cs="Times New Roman"/>
      </w:rPr>
    </w:lvl>
  </w:abstractNum>
  <w:abstractNum w:abstractNumId="13">
    <w:nsid w:val="22292835"/>
    <w:multiLevelType w:val="hybridMultilevel"/>
    <w:tmpl w:val="09A6630E"/>
    <w:lvl w:ilvl="0" w:tplc="FA146288">
      <w:start w:val="1"/>
      <w:numFmt w:val="bullet"/>
      <w:lvlText w:val=""/>
      <w:lvlJc w:val="left"/>
      <w:pPr>
        <w:tabs>
          <w:tab w:val="num" w:pos="883"/>
        </w:tabs>
        <w:ind w:left="883" w:hanging="283"/>
      </w:pPr>
      <w:rPr>
        <w:rFonts w:ascii="Symbol" w:hAnsi="Symbol" w:hint="default"/>
      </w:rPr>
    </w:lvl>
    <w:lvl w:ilvl="1" w:tplc="59D46D8A">
      <w:start w:val="1"/>
      <w:numFmt w:val="none"/>
      <w:lvlText w:val="2."/>
      <w:lvlJc w:val="left"/>
      <w:pPr>
        <w:tabs>
          <w:tab w:val="num" w:pos="1643"/>
        </w:tabs>
        <w:ind w:left="1643" w:hanging="360"/>
      </w:pPr>
      <w:rPr>
        <w:rFonts w:cs="Times New Roman"/>
      </w:rPr>
    </w:lvl>
    <w:lvl w:ilvl="2" w:tplc="7ED084D6">
      <w:start w:val="1"/>
      <w:numFmt w:val="decimal"/>
      <w:lvlText w:val="%3."/>
      <w:lvlJc w:val="left"/>
      <w:pPr>
        <w:tabs>
          <w:tab w:val="num" w:pos="2363"/>
        </w:tabs>
        <w:ind w:left="2363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36F19E7"/>
    <w:multiLevelType w:val="hybridMultilevel"/>
    <w:tmpl w:val="2622299A"/>
    <w:lvl w:ilvl="0" w:tplc="A768BB56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cs="Times New Roman"/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2280"/>
        </w:tabs>
        <w:ind w:left="2280" w:hanging="360"/>
      </w:pPr>
      <w:rPr>
        <w:rFonts w:cs="Times New Roman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  <w:rPr>
        <w:rFonts w:cs="Times New Roman"/>
      </w:rPr>
    </w:lvl>
  </w:abstractNum>
  <w:abstractNum w:abstractNumId="15">
    <w:nsid w:val="25DE5E3C"/>
    <w:multiLevelType w:val="hybridMultilevel"/>
    <w:tmpl w:val="A6B0196A"/>
    <w:lvl w:ilvl="0" w:tplc="E2825B08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26B53059"/>
    <w:multiLevelType w:val="hybridMultilevel"/>
    <w:tmpl w:val="2A86A6CE"/>
    <w:lvl w:ilvl="0" w:tplc="C42A160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7">
    <w:nsid w:val="26C47749"/>
    <w:multiLevelType w:val="hybridMultilevel"/>
    <w:tmpl w:val="E9E23A16"/>
    <w:lvl w:ilvl="0" w:tplc="7BE69006">
      <w:start w:val="1"/>
      <w:numFmt w:val="bullet"/>
      <w:lvlText w:val=""/>
      <w:lvlJc w:val="left"/>
      <w:pPr>
        <w:tabs>
          <w:tab w:val="num" w:pos="2640"/>
        </w:tabs>
        <w:ind w:left="2810" w:hanging="170"/>
      </w:pPr>
      <w:rPr>
        <w:rFonts w:ascii="Symbol" w:hAnsi="Symbol" w:hint="default"/>
      </w:rPr>
    </w:lvl>
    <w:lvl w:ilvl="1" w:tplc="7BE69006">
      <w:start w:val="1"/>
      <w:numFmt w:val="bullet"/>
      <w:lvlText w:val=""/>
      <w:lvlJc w:val="left"/>
      <w:pPr>
        <w:tabs>
          <w:tab w:val="num" w:pos="1080"/>
        </w:tabs>
        <w:ind w:left="1250" w:hanging="17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 w:tplc="D242E80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</w:rPr>
    </w:lvl>
    <w:lvl w:ilvl="4" w:tplc="04190003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2E0C446B"/>
    <w:multiLevelType w:val="hybridMultilevel"/>
    <w:tmpl w:val="182CBEAA"/>
    <w:lvl w:ilvl="0" w:tplc="13BA0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480AF66C">
      <w:start w:val="1"/>
      <w:numFmt w:val="decimal"/>
      <w:lvlText w:val="%2.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26F046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BB0AA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576D1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281C30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E0CF3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E202EF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EC040B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9">
    <w:nsid w:val="2FEC1CCA"/>
    <w:multiLevelType w:val="hybridMultilevel"/>
    <w:tmpl w:val="9F481B8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308652E6"/>
    <w:multiLevelType w:val="singleLevel"/>
    <w:tmpl w:val="27041D78"/>
    <w:lvl w:ilvl="0">
      <w:numFmt w:val="bullet"/>
      <w:lvlText w:val="–"/>
      <w:lvlJc w:val="left"/>
      <w:pPr>
        <w:tabs>
          <w:tab w:val="num" w:pos="360"/>
        </w:tabs>
        <w:ind w:left="360" w:hanging="360"/>
      </w:pPr>
    </w:lvl>
  </w:abstractNum>
  <w:abstractNum w:abstractNumId="21">
    <w:nsid w:val="3946738B"/>
    <w:multiLevelType w:val="hybridMultilevel"/>
    <w:tmpl w:val="C6C639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D50732D"/>
    <w:multiLevelType w:val="hybridMultilevel"/>
    <w:tmpl w:val="9092B0F6"/>
    <w:lvl w:ilvl="0" w:tplc="E8D6172E">
      <w:start w:val="1"/>
      <w:numFmt w:val="bullet"/>
      <w:lvlText w:val="–"/>
      <w:lvlJc w:val="left"/>
      <w:pPr>
        <w:tabs>
          <w:tab w:val="num" w:pos="1969"/>
        </w:tabs>
        <w:ind w:left="196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47530232"/>
    <w:multiLevelType w:val="hybridMultilevel"/>
    <w:tmpl w:val="BC7C7D5C"/>
    <w:lvl w:ilvl="0" w:tplc="E2825B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720B89"/>
    <w:multiLevelType w:val="hybridMultilevel"/>
    <w:tmpl w:val="57B4171C"/>
    <w:lvl w:ilvl="0" w:tplc="041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25">
    <w:nsid w:val="4FC03103"/>
    <w:multiLevelType w:val="hybridMultilevel"/>
    <w:tmpl w:val="EA685E76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26">
    <w:nsid w:val="57A925EF"/>
    <w:multiLevelType w:val="hybridMultilevel"/>
    <w:tmpl w:val="81F28720"/>
    <w:lvl w:ilvl="0" w:tplc="FFFFFFFF">
      <w:start w:val="1"/>
      <w:numFmt w:val="bullet"/>
      <w:lvlText w:val=""/>
      <w:lvlJc w:val="left"/>
      <w:pPr>
        <w:tabs>
          <w:tab w:val="num" w:pos="760"/>
        </w:tabs>
        <w:ind w:left="760" w:hanging="360"/>
      </w:pPr>
      <w:rPr>
        <w:rFonts w:ascii="Symbol" w:hAnsi="Symbol" w:hint="default"/>
      </w:rPr>
    </w:lvl>
    <w:lvl w:ilvl="1" w:tplc="FFFFFFFF">
      <w:start w:val="3"/>
      <w:numFmt w:val="bullet"/>
      <w:lvlText w:val="-"/>
      <w:lvlJc w:val="left"/>
      <w:pPr>
        <w:tabs>
          <w:tab w:val="num" w:pos="1480"/>
        </w:tabs>
        <w:ind w:left="148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27">
    <w:nsid w:val="5AD60004"/>
    <w:multiLevelType w:val="hybridMultilevel"/>
    <w:tmpl w:val="B150FA28"/>
    <w:lvl w:ilvl="0" w:tplc="DEECB26C">
      <w:start w:val="1"/>
      <w:numFmt w:val="bullet"/>
      <w:lvlText w:val=""/>
      <w:lvlJc w:val="left"/>
      <w:pPr>
        <w:tabs>
          <w:tab w:val="num" w:pos="720"/>
        </w:tabs>
        <w:ind w:left="680" w:hanging="283"/>
      </w:pPr>
      <w:rPr>
        <w:rFonts w:ascii="Symbol" w:hAnsi="Symbol" w:hint="default"/>
      </w:rPr>
    </w:lvl>
    <w:lvl w:ilvl="1" w:tplc="BC4C2F34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9FA2A06">
      <w:start w:val="1"/>
      <w:numFmt w:val="bullet"/>
      <w:lvlText w:val=""/>
      <w:lvlJc w:val="left"/>
      <w:pPr>
        <w:tabs>
          <w:tab w:val="num" w:pos="1800"/>
        </w:tabs>
        <w:ind w:left="1970" w:hanging="170"/>
      </w:pPr>
      <w:rPr>
        <w:rFonts w:ascii="Symbol" w:hAnsi="Symbol" w:hint="default"/>
      </w:rPr>
    </w:lvl>
    <w:lvl w:ilvl="3" w:tplc="59D46D8A">
      <w:start w:val="1"/>
      <w:numFmt w:val="none"/>
      <w:lvlText w:val="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5AEC5D4E"/>
    <w:multiLevelType w:val="hybridMultilevel"/>
    <w:tmpl w:val="F2E6E4D0"/>
    <w:lvl w:ilvl="0" w:tplc="DDF8F81C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29">
    <w:nsid w:val="5CD64E38"/>
    <w:multiLevelType w:val="hybridMultilevel"/>
    <w:tmpl w:val="183632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5DE73536"/>
    <w:multiLevelType w:val="hybridMultilevel"/>
    <w:tmpl w:val="02CED8D4"/>
    <w:lvl w:ilvl="0" w:tplc="84788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7E5B8B"/>
    <w:multiLevelType w:val="hybridMultilevel"/>
    <w:tmpl w:val="4E2C5AB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2">
    <w:nsid w:val="6526352A"/>
    <w:multiLevelType w:val="hybridMultilevel"/>
    <w:tmpl w:val="6BDA09BE"/>
    <w:lvl w:ilvl="0" w:tplc="1A184E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771238E"/>
    <w:multiLevelType w:val="hybridMultilevel"/>
    <w:tmpl w:val="D9343BB6"/>
    <w:lvl w:ilvl="0" w:tplc="E2825B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7A566B5"/>
    <w:multiLevelType w:val="hybridMultilevel"/>
    <w:tmpl w:val="D15EA98E"/>
    <w:lvl w:ilvl="0" w:tplc="C42A160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5">
    <w:nsid w:val="681A7178"/>
    <w:multiLevelType w:val="hybridMultilevel"/>
    <w:tmpl w:val="305A4518"/>
    <w:lvl w:ilvl="0" w:tplc="04190001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36">
    <w:nsid w:val="6DC27DA2"/>
    <w:multiLevelType w:val="hybridMultilevel"/>
    <w:tmpl w:val="225A1CEC"/>
    <w:lvl w:ilvl="0" w:tplc="0419000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37">
    <w:nsid w:val="71D82ADA"/>
    <w:multiLevelType w:val="hybridMultilevel"/>
    <w:tmpl w:val="480C55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99D43DF"/>
    <w:multiLevelType w:val="multilevel"/>
    <w:tmpl w:val="E9145B92"/>
    <w:styleLink w:val="1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2.2"/>
      <w:lvlJc w:val="left"/>
      <w:pPr>
        <w:tabs>
          <w:tab w:val="num" w:pos="780"/>
        </w:tabs>
        <w:ind w:left="780" w:hanging="42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/>
      </w:rPr>
    </w:lvl>
  </w:abstractNum>
  <w:abstractNum w:abstractNumId="39">
    <w:nsid w:val="7ACF256C"/>
    <w:multiLevelType w:val="hybridMultilevel"/>
    <w:tmpl w:val="E6BA27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7B124165"/>
    <w:multiLevelType w:val="hybridMultilevel"/>
    <w:tmpl w:val="A0A0B476"/>
    <w:lvl w:ilvl="0" w:tplc="C1DA4A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476EF76">
      <w:start w:val="6"/>
      <w:numFmt w:val="none"/>
      <w:isLgl/>
      <w:lvlText w:val="1.6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1AE87A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686E2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F7034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1DBE5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18EFE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4224E3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DCE6B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1">
    <w:nsid w:val="7BFD7694"/>
    <w:multiLevelType w:val="hybridMultilevel"/>
    <w:tmpl w:val="05D622BC"/>
    <w:lvl w:ilvl="0" w:tplc="393AD6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7D6967D5"/>
    <w:multiLevelType w:val="hybridMultilevel"/>
    <w:tmpl w:val="23E432D0"/>
    <w:lvl w:ilvl="0" w:tplc="041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0"/>
    <w:lvlOverride w:ilvl="0">
      <w:startOverride w:val="1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5"/>
  </w:num>
  <w:num w:numId="13">
    <w:abstractNumId w:val="4"/>
  </w:num>
  <w:num w:numId="14">
    <w:abstractNumId w:val="31"/>
  </w:num>
  <w:num w:numId="15">
    <w:abstractNumId w:val="7"/>
  </w:num>
  <w:num w:numId="16">
    <w:abstractNumId w:val="19"/>
  </w:num>
  <w:num w:numId="17">
    <w:abstractNumId w:val="6"/>
  </w:num>
  <w:num w:numId="18">
    <w:abstractNumId w:val="28"/>
  </w:num>
  <w:num w:numId="19">
    <w:abstractNumId w:val="42"/>
  </w:num>
  <w:num w:numId="20">
    <w:abstractNumId w:val="24"/>
  </w:num>
  <w:num w:numId="21">
    <w:abstractNumId w:val="29"/>
  </w:num>
  <w:num w:numId="22">
    <w:abstractNumId w:val="2"/>
  </w:num>
  <w:num w:numId="23">
    <w:abstractNumId w:val="36"/>
  </w:num>
  <w:num w:numId="24">
    <w:abstractNumId w:val="32"/>
  </w:num>
  <w:num w:numId="25">
    <w:abstractNumId w:val="9"/>
  </w:num>
  <w:num w:numId="26">
    <w:abstractNumId w:val="14"/>
  </w:num>
  <w:num w:numId="27">
    <w:abstractNumId w:val="11"/>
  </w:num>
  <w:num w:numId="28">
    <w:abstractNumId w:val="16"/>
  </w:num>
  <w:num w:numId="29">
    <w:abstractNumId w:val="33"/>
  </w:num>
  <w:num w:numId="30">
    <w:abstractNumId w:val="34"/>
  </w:num>
  <w:num w:numId="31">
    <w:abstractNumId w:val="15"/>
  </w:num>
  <w:num w:numId="32">
    <w:abstractNumId w:val="30"/>
  </w:num>
  <w:num w:numId="33">
    <w:abstractNumId w:val="12"/>
  </w:num>
  <w:num w:numId="34">
    <w:abstractNumId w:val="1"/>
  </w:num>
  <w:num w:numId="35">
    <w:abstractNumId w:val="21"/>
  </w:num>
  <w:num w:numId="36">
    <w:abstractNumId w:val="23"/>
  </w:num>
  <w:num w:numId="37">
    <w:abstractNumId w:val="39"/>
  </w:num>
  <w:num w:numId="38">
    <w:abstractNumId w:val="20"/>
  </w:num>
  <w:num w:numId="39">
    <w:abstractNumId w:val="26"/>
  </w:num>
  <w:num w:numId="40">
    <w:abstractNumId w:val="10"/>
  </w:num>
  <w:num w:numId="41">
    <w:abstractNumId w:val="25"/>
  </w:num>
  <w:num w:numId="42">
    <w:abstractNumId w:val="8"/>
  </w:num>
  <w:num w:numId="43">
    <w:abstractNumId w:val="22"/>
  </w:num>
  <w:num w:numId="44">
    <w:abstractNumId w:val="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revisionView w:markup="0"/>
  <w:doNotTrackMoves/>
  <w:doNotTrackFormatting/>
  <w:defaultTabStop w:val="709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6B55"/>
    <w:rsid w:val="00001204"/>
    <w:rsid w:val="00001B98"/>
    <w:rsid w:val="00002294"/>
    <w:rsid w:val="000027B6"/>
    <w:rsid w:val="00002BDF"/>
    <w:rsid w:val="00005746"/>
    <w:rsid w:val="00007E3D"/>
    <w:rsid w:val="0001415D"/>
    <w:rsid w:val="0003024F"/>
    <w:rsid w:val="00033D7B"/>
    <w:rsid w:val="000450D7"/>
    <w:rsid w:val="00051ECA"/>
    <w:rsid w:val="00053D8D"/>
    <w:rsid w:val="00060A77"/>
    <w:rsid w:val="00074E3C"/>
    <w:rsid w:val="00090E2E"/>
    <w:rsid w:val="000A1449"/>
    <w:rsid w:val="000A566D"/>
    <w:rsid w:val="000A73D5"/>
    <w:rsid w:val="000D28D7"/>
    <w:rsid w:val="000D6044"/>
    <w:rsid w:val="000D6BCB"/>
    <w:rsid w:val="000D7347"/>
    <w:rsid w:val="000E5C01"/>
    <w:rsid w:val="000F2E40"/>
    <w:rsid w:val="000F2F62"/>
    <w:rsid w:val="001003BC"/>
    <w:rsid w:val="001104BA"/>
    <w:rsid w:val="0011454E"/>
    <w:rsid w:val="0012072B"/>
    <w:rsid w:val="001271B0"/>
    <w:rsid w:val="00131032"/>
    <w:rsid w:val="00142474"/>
    <w:rsid w:val="00142776"/>
    <w:rsid w:val="00142A9B"/>
    <w:rsid w:val="0014698E"/>
    <w:rsid w:val="001508DD"/>
    <w:rsid w:val="00155E22"/>
    <w:rsid w:val="00157575"/>
    <w:rsid w:val="001635CE"/>
    <w:rsid w:val="0016447F"/>
    <w:rsid w:val="00171B1F"/>
    <w:rsid w:val="001725C1"/>
    <w:rsid w:val="00174BA5"/>
    <w:rsid w:val="0018147F"/>
    <w:rsid w:val="0018153C"/>
    <w:rsid w:val="00185440"/>
    <w:rsid w:val="001B1191"/>
    <w:rsid w:val="001B18D3"/>
    <w:rsid w:val="001B462D"/>
    <w:rsid w:val="001C1E33"/>
    <w:rsid w:val="001C6C0C"/>
    <w:rsid w:val="001C73B8"/>
    <w:rsid w:val="001E147E"/>
    <w:rsid w:val="001E326A"/>
    <w:rsid w:val="001E534F"/>
    <w:rsid w:val="001F1C48"/>
    <w:rsid w:val="001F1F53"/>
    <w:rsid w:val="001F222A"/>
    <w:rsid w:val="001F23BE"/>
    <w:rsid w:val="001F6A79"/>
    <w:rsid w:val="001F72E9"/>
    <w:rsid w:val="00205F50"/>
    <w:rsid w:val="00213EF6"/>
    <w:rsid w:val="00223799"/>
    <w:rsid w:val="002248ED"/>
    <w:rsid w:val="00225BDE"/>
    <w:rsid w:val="00234E24"/>
    <w:rsid w:val="00235D10"/>
    <w:rsid w:val="0023653D"/>
    <w:rsid w:val="0024300A"/>
    <w:rsid w:val="00246810"/>
    <w:rsid w:val="00261DB4"/>
    <w:rsid w:val="00263D9B"/>
    <w:rsid w:val="00265E9E"/>
    <w:rsid w:val="00266777"/>
    <w:rsid w:val="002679BA"/>
    <w:rsid w:val="0027517D"/>
    <w:rsid w:val="00275777"/>
    <w:rsid w:val="002839CA"/>
    <w:rsid w:val="00283C1F"/>
    <w:rsid w:val="00291A1C"/>
    <w:rsid w:val="002A789F"/>
    <w:rsid w:val="002B34C2"/>
    <w:rsid w:val="002B3792"/>
    <w:rsid w:val="002C1B47"/>
    <w:rsid w:val="002C6A4B"/>
    <w:rsid w:val="002D3839"/>
    <w:rsid w:val="002D5FB2"/>
    <w:rsid w:val="002E6760"/>
    <w:rsid w:val="003016EA"/>
    <w:rsid w:val="003264BD"/>
    <w:rsid w:val="00326F96"/>
    <w:rsid w:val="00332445"/>
    <w:rsid w:val="00336455"/>
    <w:rsid w:val="0034210E"/>
    <w:rsid w:val="0035053B"/>
    <w:rsid w:val="003530E4"/>
    <w:rsid w:val="0035703C"/>
    <w:rsid w:val="003629AD"/>
    <w:rsid w:val="00366FE0"/>
    <w:rsid w:val="00372F5E"/>
    <w:rsid w:val="00374D5B"/>
    <w:rsid w:val="00376777"/>
    <w:rsid w:val="003805E9"/>
    <w:rsid w:val="003831D7"/>
    <w:rsid w:val="003909A1"/>
    <w:rsid w:val="003A23F8"/>
    <w:rsid w:val="003A439A"/>
    <w:rsid w:val="003B3AA1"/>
    <w:rsid w:val="003B3EC3"/>
    <w:rsid w:val="003C599B"/>
    <w:rsid w:val="003D1ED9"/>
    <w:rsid w:val="003D203E"/>
    <w:rsid w:val="003D3D2E"/>
    <w:rsid w:val="003D758E"/>
    <w:rsid w:val="003E02AD"/>
    <w:rsid w:val="003E3814"/>
    <w:rsid w:val="003E76C1"/>
    <w:rsid w:val="003F4D40"/>
    <w:rsid w:val="003F5083"/>
    <w:rsid w:val="003F5997"/>
    <w:rsid w:val="00406823"/>
    <w:rsid w:val="004074B9"/>
    <w:rsid w:val="00407A32"/>
    <w:rsid w:val="00412C26"/>
    <w:rsid w:val="00415E92"/>
    <w:rsid w:val="0042048B"/>
    <w:rsid w:val="00424181"/>
    <w:rsid w:val="00426B55"/>
    <w:rsid w:val="00430E79"/>
    <w:rsid w:val="004368A6"/>
    <w:rsid w:val="004422BE"/>
    <w:rsid w:val="00443C78"/>
    <w:rsid w:val="004719D3"/>
    <w:rsid w:val="00483F89"/>
    <w:rsid w:val="00486DE6"/>
    <w:rsid w:val="00492E2C"/>
    <w:rsid w:val="00497A42"/>
    <w:rsid w:val="004A2A26"/>
    <w:rsid w:val="004A54B4"/>
    <w:rsid w:val="004A6C87"/>
    <w:rsid w:val="004B32F2"/>
    <w:rsid w:val="004B3355"/>
    <w:rsid w:val="004B53F4"/>
    <w:rsid w:val="004B6857"/>
    <w:rsid w:val="004C000D"/>
    <w:rsid w:val="004C100B"/>
    <w:rsid w:val="004E014D"/>
    <w:rsid w:val="004F060A"/>
    <w:rsid w:val="004F17F7"/>
    <w:rsid w:val="005239D4"/>
    <w:rsid w:val="005433F2"/>
    <w:rsid w:val="005463DF"/>
    <w:rsid w:val="00552025"/>
    <w:rsid w:val="00554EF6"/>
    <w:rsid w:val="005572A0"/>
    <w:rsid w:val="005674D7"/>
    <w:rsid w:val="00573183"/>
    <w:rsid w:val="005819AB"/>
    <w:rsid w:val="005844CD"/>
    <w:rsid w:val="00596546"/>
    <w:rsid w:val="00597BB9"/>
    <w:rsid w:val="005A3847"/>
    <w:rsid w:val="005B4618"/>
    <w:rsid w:val="005F17EA"/>
    <w:rsid w:val="005F2093"/>
    <w:rsid w:val="00600484"/>
    <w:rsid w:val="00610F43"/>
    <w:rsid w:val="00613AD1"/>
    <w:rsid w:val="0061523B"/>
    <w:rsid w:val="00623EB6"/>
    <w:rsid w:val="0062647F"/>
    <w:rsid w:val="00633F82"/>
    <w:rsid w:val="00636187"/>
    <w:rsid w:val="00636E5E"/>
    <w:rsid w:val="00642443"/>
    <w:rsid w:val="0065067E"/>
    <w:rsid w:val="00653893"/>
    <w:rsid w:val="0065420D"/>
    <w:rsid w:val="006542C4"/>
    <w:rsid w:val="00664869"/>
    <w:rsid w:val="0066669B"/>
    <w:rsid w:val="00675B9C"/>
    <w:rsid w:val="00675E7E"/>
    <w:rsid w:val="00676658"/>
    <w:rsid w:val="006775F5"/>
    <w:rsid w:val="006839F3"/>
    <w:rsid w:val="00686972"/>
    <w:rsid w:val="00686EF6"/>
    <w:rsid w:val="006914E8"/>
    <w:rsid w:val="006925B7"/>
    <w:rsid w:val="00693AD9"/>
    <w:rsid w:val="006A32F1"/>
    <w:rsid w:val="006B251A"/>
    <w:rsid w:val="006C2782"/>
    <w:rsid w:val="006D109E"/>
    <w:rsid w:val="006D4167"/>
    <w:rsid w:val="006D5CB6"/>
    <w:rsid w:val="006E4F10"/>
    <w:rsid w:val="006F3896"/>
    <w:rsid w:val="006F519E"/>
    <w:rsid w:val="006F7795"/>
    <w:rsid w:val="00700922"/>
    <w:rsid w:val="00704AAA"/>
    <w:rsid w:val="00705EED"/>
    <w:rsid w:val="00712A48"/>
    <w:rsid w:val="007142C1"/>
    <w:rsid w:val="00716DE3"/>
    <w:rsid w:val="007212DA"/>
    <w:rsid w:val="00721689"/>
    <w:rsid w:val="00721EE1"/>
    <w:rsid w:val="0072313C"/>
    <w:rsid w:val="00732C12"/>
    <w:rsid w:val="00741906"/>
    <w:rsid w:val="00743F1C"/>
    <w:rsid w:val="007524C1"/>
    <w:rsid w:val="00753E35"/>
    <w:rsid w:val="007575F7"/>
    <w:rsid w:val="007769FF"/>
    <w:rsid w:val="00780BD6"/>
    <w:rsid w:val="0078142F"/>
    <w:rsid w:val="00792AE9"/>
    <w:rsid w:val="007957DA"/>
    <w:rsid w:val="00796886"/>
    <w:rsid w:val="007B6AB3"/>
    <w:rsid w:val="007C0CA2"/>
    <w:rsid w:val="007C3848"/>
    <w:rsid w:val="007C4CE1"/>
    <w:rsid w:val="007C7ACA"/>
    <w:rsid w:val="007D1AF0"/>
    <w:rsid w:val="007D48F5"/>
    <w:rsid w:val="007D4EB5"/>
    <w:rsid w:val="007D7D39"/>
    <w:rsid w:val="008116B0"/>
    <w:rsid w:val="00812835"/>
    <w:rsid w:val="00814D64"/>
    <w:rsid w:val="008207B9"/>
    <w:rsid w:val="00820D59"/>
    <w:rsid w:val="0083188A"/>
    <w:rsid w:val="00831B0C"/>
    <w:rsid w:val="0083211C"/>
    <w:rsid w:val="008503B5"/>
    <w:rsid w:val="008521BF"/>
    <w:rsid w:val="00855DD0"/>
    <w:rsid w:val="00866F32"/>
    <w:rsid w:val="00867C33"/>
    <w:rsid w:val="00877A9D"/>
    <w:rsid w:val="00883BCC"/>
    <w:rsid w:val="00885669"/>
    <w:rsid w:val="00890BD0"/>
    <w:rsid w:val="008A74D7"/>
    <w:rsid w:val="008B23A5"/>
    <w:rsid w:val="008B5206"/>
    <w:rsid w:val="008C7119"/>
    <w:rsid w:val="008D1EAF"/>
    <w:rsid w:val="008D5351"/>
    <w:rsid w:val="008D5B24"/>
    <w:rsid w:val="008D78FB"/>
    <w:rsid w:val="008E1597"/>
    <w:rsid w:val="008E1944"/>
    <w:rsid w:val="008F3519"/>
    <w:rsid w:val="008F76D6"/>
    <w:rsid w:val="00904A41"/>
    <w:rsid w:val="00911AB8"/>
    <w:rsid w:val="009125F2"/>
    <w:rsid w:val="00913770"/>
    <w:rsid w:val="00913D5F"/>
    <w:rsid w:val="00916BFD"/>
    <w:rsid w:val="009171FE"/>
    <w:rsid w:val="009224C0"/>
    <w:rsid w:val="009267F6"/>
    <w:rsid w:val="009304CE"/>
    <w:rsid w:val="0093544A"/>
    <w:rsid w:val="00940E9B"/>
    <w:rsid w:val="00940F78"/>
    <w:rsid w:val="00941113"/>
    <w:rsid w:val="00942DFE"/>
    <w:rsid w:val="00954F27"/>
    <w:rsid w:val="00962069"/>
    <w:rsid w:val="009645F1"/>
    <w:rsid w:val="00965EFF"/>
    <w:rsid w:val="00966CBE"/>
    <w:rsid w:val="00971DF1"/>
    <w:rsid w:val="00973C5F"/>
    <w:rsid w:val="00976B20"/>
    <w:rsid w:val="00983142"/>
    <w:rsid w:val="0099131B"/>
    <w:rsid w:val="009923D3"/>
    <w:rsid w:val="0099561F"/>
    <w:rsid w:val="009A533A"/>
    <w:rsid w:val="009B2625"/>
    <w:rsid w:val="009B4310"/>
    <w:rsid w:val="009B48F7"/>
    <w:rsid w:val="009C135B"/>
    <w:rsid w:val="009C37FF"/>
    <w:rsid w:val="009C385A"/>
    <w:rsid w:val="009C5112"/>
    <w:rsid w:val="009C5A8C"/>
    <w:rsid w:val="009C5E28"/>
    <w:rsid w:val="009D10AE"/>
    <w:rsid w:val="009D4765"/>
    <w:rsid w:val="009E1C42"/>
    <w:rsid w:val="009E7772"/>
    <w:rsid w:val="009F3EAD"/>
    <w:rsid w:val="00A016D9"/>
    <w:rsid w:val="00A04A56"/>
    <w:rsid w:val="00A061BB"/>
    <w:rsid w:val="00A1701A"/>
    <w:rsid w:val="00A2290F"/>
    <w:rsid w:val="00A25E24"/>
    <w:rsid w:val="00A2729D"/>
    <w:rsid w:val="00A35025"/>
    <w:rsid w:val="00A518B1"/>
    <w:rsid w:val="00A57F51"/>
    <w:rsid w:val="00A602FB"/>
    <w:rsid w:val="00A815C2"/>
    <w:rsid w:val="00A91354"/>
    <w:rsid w:val="00A93CA9"/>
    <w:rsid w:val="00A94A95"/>
    <w:rsid w:val="00AA3760"/>
    <w:rsid w:val="00AA41CE"/>
    <w:rsid w:val="00AB5448"/>
    <w:rsid w:val="00AC595B"/>
    <w:rsid w:val="00AD00EF"/>
    <w:rsid w:val="00AD0713"/>
    <w:rsid w:val="00AD0788"/>
    <w:rsid w:val="00AD4BD2"/>
    <w:rsid w:val="00AE0063"/>
    <w:rsid w:val="00AE017B"/>
    <w:rsid w:val="00AF671F"/>
    <w:rsid w:val="00B03127"/>
    <w:rsid w:val="00B06087"/>
    <w:rsid w:val="00B12A68"/>
    <w:rsid w:val="00B2680A"/>
    <w:rsid w:val="00B31856"/>
    <w:rsid w:val="00B31D9B"/>
    <w:rsid w:val="00B31E28"/>
    <w:rsid w:val="00B37D3B"/>
    <w:rsid w:val="00B40126"/>
    <w:rsid w:val="00B44C15"/>
    <w:rsid w:val="00B516DA"/>
    <w:rsid w:val="00B52741"/>
    <w:rsid w:val="00B551E0"/>
    <w:rsid w:val="00B7346B"/>
    <w:rsid w:val="00B75DB6"/>
    <w:rsid w:val="00B763D4"/>
    <w:rsid w:val="00B77635"/>
    <w:rsid w:val="00B80DCC"/>
    <w:rsid w:val="00B81872"/>
    <w:rsid w:val="00B85A1B"/>
    <w:rsid w:val="00BB675C"/>
    <w:rsid w:val="00BC1C23"/>
    <w:rsid w:val="00BC2249"/>
    <w:rsid w:val="00BD2616"/>
    <w:rsid w:val="00BD2805"/>
    <w:rsid w:val="00BD39D5"/>
    <w:rsid w:val="00BD4898"/>
    <w:rsid w:val="00BD70E5"/>
    <w:rsid w:val="00BE140E"/>
    <w:rsid w:val="00BE3F52"/>
    <w:rsid w:val="00BE57BA"/>
    <w:rsid w:val="00BF1079"/>
    <w:rsid w:val="00BF6532"/>
    <w:rsid w:val="00BF79EA"/>
    <w:rsid w:val="00BF7CCD"/>
    <w:rsid w:val="00C105FC"/>
    <w:rsid w:val="00C1427B"/>
    <w:rsid w:val="00C1486F"/>
    <w:rsid w:val="00C2013D"/>
    <w:rsid w:val="00C23465"/>
    <w:rsid w:val="00C3059B"/>
    <w:rsid w:val="00C3621F"/>
    <w:rsid w:val="00C40144"/>
    <w:rsid w:val="00C4754E"/>
    <w:rsid w:val="00C51B61"/>
    <w:rsid w:val="00C60A7A"/>
    <w:rsid w:val="00C6124B"/>
    <w:rsid w:val="00C6593C"/>
    <w:rsid w:val="00C858C4"/>
    <w:rsid w:val="00C85C01"/>
    <w:rsid w:val="00C85D0F"/>
    <w:rsid w:val="00C90901"/>
    <w:rsid w:val="00C9131A"/>
    <w:rsid w:val="00C93BBB"/>
    <w:rsid w:val="00CA7699"/>
    <w:rsid w:val="00CB488A"/>
    <w:rsid w:val="00CB4BE0"/>
    <w:rsid w:val="00CB7CC0"/>
    <w:rsid w:val="00CC1D18"/>
    <w:rsid w:val="00CC299F"/>
    <w:rsid w:val="00CC38D2"/>
    <w:rsid w:val="00CE2C8C"/>
    <w:rsid w:val="00CF1274"/>
    <w:rsid w:val="00CF34DB"/>
    <w:rsid w:val="00CF52D1"/>
    <w:rsid w:val="00CF5C24"/>
    <w:rsid w:val="00D0151D"/>
    <w:rsid w:val="00D01579"/>
    <w:rsid w:val="00D0234D"/>
    <w:rsid w:val="00D10C92"/>
    <w:rsid w:val="00D1109F"/>
    <w:rsid w:val="00D15C10"/>
    <w:rsid w:val="00D20672"/>
    <w:rsid w:val="00D26285"/>
    <w:rsid w:val="00D30598"/>
    <w:rsid w:val="00D357DF"/>
    <w:rsid w:val="00D37281"/>
    <w:rsid w:val="00D44354"/>
    <w:rsid w:val="00D46D7A"/>
    <w:rsid w:val="00D50C85"/>
    <w:rsid w:val="00D50ECC"/>
    <w:rsid w:val="00D524BE"/>
    <w:rsid w:val="00D52EC7"/>
    <w:rsid w:val="00D66BE6"/>
    <w:rsid w:val="00D70311"/>
    <w:rsid w:val="00D7093F"/>
    <w:rsid w:val="00D72424"/>
    <w:rsid w:val="00D72B86"/>
    <w:rsid w:val="00D746FD"/>
    <w:rsid w:val="00D95516"/>
    <w:rsid w:val="00DB29BA"/>
    <w:rsid w:val="00DB5390"/>
    <w:rsid w:val="00DC2F69"/>
    <w:rsid w:val="00DC38BD"/>
    <w:rsid w:val="00DC4130"/>
    <w:rsid w:val="00DC63A7"/>
    <w:rsid w:val="00DE48D6"/>
    <w:rsid w:val="00DF29B1"/>
    <w:rsid w:val="00DF36B0"/>
    <w:rsid w:val="00DF5842"/>
    <w:rsid w:val="00DF74C4"/>
    <w:rsid w:val="00E02696"/>
    <w:rsid w:val="00E1459D"/>
    <w:rsid w:val="00E362C9"/>
    <w:rsid w:val="00E4482C"/>
    <w:rsid w:val="00E53B15"/>
    <w:rsid w:val="00E54874"/>
    <w:rsid w:val="00E611D4"/>
    <w:rsid w:val="00E72390"/>
    <w:rsid w:val="00E7576F"/>
    <w:rsid w:val="00E76C3B"/>
    <w:rsid w:val="00E929F9"/>
    <w:rsid w:val="00EA7B9F"/>
    <w:rsid w:val="00ED1B58"/>
    <w:rsid w:val="00ED5EA0"/>
    <w:rsid w:val="00ED6599"/>
    <w:rsid w:val="00ED6E40"/>
    <w:rsid w:val="00EE534F"/>
    <w:rsid w:val="00EF303D"/>
    <w:rsid w:val="00EF47DF"/>
    <w:rsid w:val="00EF555B"/>
    <w:rsid w:val="00EF6398"/>
    <w:rsid w:val="00EF7C3F"/>
    <w:rsid w:val="00F0100E"/>
    <w:rsid w:val="00F01912"/>
    <w:rsid w:val="00F01A0E"/>
    <w:rsid w:val="00F02974"/>
    <w:rsid w:val="00F0519E"/>
    <w:rsid w:val="00F10F17"/>
    <w:rsid w:val="00F144DA"/>
    <w:rsid w:val="00F20BD1"/>
    <w:rsid w:val="00F266AD"/>
    <w:rsid w:val="00F269CC"/>
    <w:rsid w:val="00F31322"/>
    <w:rsid w:val="00F313FA"/>
    <w:rsid w:val="00F36880"/>
    <w:rsid w:val="00F41983"/>
    <w:rsid w:val="00F42999"/>
    <w:rsid w:val="00F43EC6"/>
    <w:rsid w:val="00F5221F"/>
    <w:rsid w:val="00F53990"/>
    <w:rsid w:val="00F547D0"/>
    <w:rsid w:val="00F54E30"/>
    <w:rsid w:val="00F67C13"/>
    <w:rsid w:val="00F7005D"/>
    <w:rsid w:val="00F726CB"/>
    <w:rsid w:val="00F76021"/>
    <w:rsid w:val="00F9158C"/>
    <w:rsid w:val="00F917B0"/>
    <w:rsid w:val="00F92B19"/>
    <w:rsid w:val="00FA228B"/>
    <w:rsid w:val="00FA32BD"/>
    <w:rsid w:val="00FA5C5D"/>
    <w:rsid w:val="00FA7AB8"/>
    <w:rsid w:val="00FB52C3"/>
    <w:rsid w:val="00FB5C56"/>
    <w:rsid w:val="00FB6DA6"/>
    <w:rsid w:val="00FB757F"/>
    <w:rsid w:val="00FC11F7"/>
    <w:rsid w:val="00FC2164"/>
    <w:rsid w:val="00FD3AEB"/>
    <w:rsid w:val="00FD5A93"/>
    <w:rsid w:val="00FD771A"/>
    <w:rsid w:val="00FE0279"/>
    <w:rsid w:val="00FE09A5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,"/>
  <w:listSeparator w:val=";"/>
  <w14:defaultImageDpi w14:val="0"/>
  <w15:chartTrackingRefBased/>
  <w15:docId w15:val="{53971C8F-922C-4EA3-87F1-7CD06CB48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CBE"/>
    <w:rPr>
      <w:sz w:val="24"/>
      <w:szCs w:val="24"/>
    </w:rPr>
  </w:style>
  <w:style w:type="paragraph" w:styleId="10">
    <w:name w:val="heading 1"/>
    <w:basedOn w:val="a"/>
    <w:next w:val="a"/>
    <w:link w:val="11"/>
    <w:uiPriority w:val="99"/>
    <w:qFormat/>
    <w:pPr>
      <w:keepNext/>
      <w:outlineLvl w:val="0"/>
    </w:pPr>
    <w:rPr>
      <w:rFonts w:ascii="Arial" w:hAnsi="Arial"/>
      <w:i/>
      <w:sz w:val="20"/>
      <w:szCs w:val="20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center"/>
      <w:outlineLvl w:val="1"/>
    </w:pPr>
    <w:rPr>
      <w:i/>
      <w:iCs/>
      <w:lang w:val="uk-UA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rFonts w:ascii="Arial Narrow" w:hAnsi="Arial Narrow"/>
      <w:i/>
      <w:iCs/>
      <w:sz w:val="36"/>
    </w:rPr>
  </w:style>
  <w:style w:type="paragraph" w:styleId="4">
    <w:name w:val="heading 4"/>
    <w:basedOn w:val="a"/>
    <w:next w:val="a"/>
    <w:link w:val="40"/>
    <w:uiPriority w:val="99"/>
    <w:qFormat/>
    <w:pPr>
      <w:keepNext/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uiPriority w:val="99"/>
    <w:qFormat/>
    <w:pPr>
      <w:keepNext/>
      <w:jc w:val="center"/>
      <w:outlineLvl w:val="4"/>
    </w:pPr>
    <w:rPr>
      <w:sz w:val="36"/>
    </w:rPr>
  </w:style>
  <w:style w:type="paragraph" w:styleId="6">
    <w:name w:val="heading 6"/>
    <w:basedOn w:val="a"/>
    <w:next w:val="a"/>
    <w:link w:val="60"/>
    <w:uiPriority w:val="99"/>
    <w:qFormat/>
    <w:pPr>
      <w:keepNext/>
      <w:jc w:val="both"/>
      <w:outlineLvl w:val="5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jc w:val="both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uiPriority w:val="99"/>
    <w:qFormat/>
    <w:pPr>
      <w:keepNext/>
      <w:ind w:firstLine="708"/>
      <w:outlineLvl w:val="7"/>
    </w:pPr>
    <w:rPr>
      <w:iCs/>
      <w:sz w:val="28"/>
    </w:rPr>
  </w:style>
  <w:style w:type="paragraph" w:styleId="9">
    <w:name w:val="heading 9"/>
    <w:basedOn w:val="a"/>
    <w:next w:val="a"/>
    <w:link w:val="90"/>
    <w:uiPriority w:val="99"/>
    <w:qFormat/>
    <w:pPr>
      <w:keepNext/>
      <w:ind w:firstLine="720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locked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semiHidden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semiHidden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paragraph" w:styleId="a7">
    <w:name w:val="Body Text"/>
    <w:basedOn w:val="a"/>
    <w:link w:val="a8"/>
    <w:uiPriority w:val="99"/>
    <w:semiHidden/>
    <w:pPr>
      <w:jc w:val="both"/>
    </w:pPr>
    <w:rPr>
      <w:sz w:val="28"/>
    </w:rPr>
  </w:style>
  <w:style w:type="character" w:customStyle="1" w:styleId="a8">
    <w:name w:val="Основной текст Знак"/>
    <w:link w:val="a7"/>
    <w:uiPriority w:val="99"/>
    <w:semiHidden/>
    <w:locked/>
    <w:rPr>
      <w:rFonts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pPr>
      <w:jc w:val="center"/>
    </w:pPr>
    <w:rPr>
      <w:b/>
      <w:bCs/>
      <w:sz w:val="30"/>
    </w:rPr>
  </w:style>
  <w:style w:type="character" w:customStyle="1" w:styleId="22">
    <w:name w:val="Основной текст 2 Знак"/>
    <w:link w:val="21"/>
    <w:uiPriority w:val="99"/>
    <w:semiHidden/>
    <w:locked/>
    <w:rPr>
      <w:rFonts w:cs="Times New Roman"/>
      <w:sz w:val="24"/>
      <w:szCs w:val="24"/>
    </w:rPr>
  </w:style>
  <w:style w:type="paragraph" w:styleId="31">
    <w:name w:val="Body Text 3"/>
    <w:basedOn w:val="a"/>
    <w:link w:val="32"/>
    <w:uiPriority w:val="99"/>
    <w:semiHidden/>
    <w:pPr>
      <w:jc w:val="center"/>
    </w:pPr>
    <w:rPr>
      <w:b/>
      <w:bCs/>
      <w:sz w:val="36"/>
    </w:rPr>
  </w:style>
  <w:style w:type="character" w:customStyle="1" w:styleId="32">
    <w:name w:val="Основно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styleId="a9">
    <w:name w:val="Body Text Indent"/>
    <w:basedOn w:val="a"/>
    <w:link w:val="aa"/>
    <w:uiPriority w:val="99"/>
    <w:semiHidden/>
    <w:pPr>
      <w:ind w:left="708"/>
      <w:jc w:val="both"/>
    </w:pPr>
    <w:rPr>
      <w:sz w:val="28"/>
    </w:rPr>
  </w:style>
  <w:style w:type="character" w:customStyle="1" w:styleId="aa">
    <w:name w:val="Основной текст с отступом Знак"/>
    <w:link w:val="a9"/>
    <w:uiPriority w:val="99"/>
    <w:locked/>
    <w:rsid w:val="00AB5448"/>
    <w:rPr>
      <w:rFonts w:cs="Times New Roman"/>
      <w:sz w:val="24"/>
      <w:szCs w:val="24"/>
      <w:lang w:val="ru-RU" w:eastAsia="ru-RU" w:bidi="ar-SA"/>
    </w:rPr>
  </w:style>
  <w:style w:type="paragraph" w:styleId="23">
    <w:name w:val="Body Text Indent 2"/>
    <w:basedOn w:val="a"/>
    <w:link w:val="24"/>
    <w:uiPriority w:val="99"/>
    <w:semiHidden/>
    <w:pPr>
      <w:ind w:firstLine="720"/>
      <w:jc w:val="both"/>
    </w:pPr>
    <w:rPr>
      <w:sz w:val="28"/>
    </w:r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4"/>
      <w:szCs w:val="24"/>
    </w:rPr>
  </w:style>
  <w:style w:type="character" w:styleId="ab">
    <w:name w:val="page number"/>
    <w:uiPriority w:val="99"/>
    <w:semiHidden/>
    <w:rPr>
      <w:rFonts w:cs="Times New Roman"/>
    </w:rPr>
  </w:style>
  <w:style w:type="paragraph" w:styleId="33">
    <w:name w:val="Body Text Indent 3"/>
    <w:basedOn w:val="a"/>
    <w:link w:val="34"/>
    <w:uiPriority w:val="99"/>
    <w:semiHidden/>
    <w:pPr>
      <w:ind w:firstLine="708"/>
      <w:jc w:val="both"/>
    </w:pPr>
    <w:rPr>
      <w:sz w:val="28"/>
    </w:rPr>
  </w:style>
  <w:style w:type="character" w:customStyle="1" w:styleId="34">
    <w:name w:val="Основной текст с отступом 3 Знак"/>
    <w:link w:val="33"/>
    <w:uiPriority w:val="99"/>
    <w:semiHidden/>
    <w:locked/>
    <w:rPr>
      <w:rFonts w:cs="Times New Roman"/>
      <w:sz w:val="16"/>
      <w:szCs w:val="16"/>
    </w:rPr>
  </w:style>
  <w:style w:type="paragraph" w:customStyle="1" w:styleId="FR5">
    <w:name w:val="FR5"/>
    <w:uiPriority w:val="99"/>
    <w:pPr>
      <w:widowControl w:val="0"/>
    </w:pPr>
    <w:rPr>
      <w:rFonts w:ascii="Arial" w:hAnsi="Arial"/>
      <w:b/>
      <w:sz w:val="12"/>
    </w:rPr>
  </w:style>
  <w:style w:type="paragraph" w:customStyle="1" w:styleId="FR2">
    <w:name w:val="FR2"/>
    <w:uiPriority w:val="99"/>
    <w:pPr>
      <w:widowControl w:val="0"/>
    </w:pPr>
    <w:rPr>
      <w:rFonts w:ascii="Arial" w:hAnsi="Arial"/>
      <w:sz w:val="28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jc w:val="center"/>
    </w:pPr>
    <w:rPr>
      <w:b/>
      <w:sz w:val="32"/>
      <w:lang w:val="uk-UA"/>
    </w:rPr>
  </w:style>
  <w:style w:type="paragraph" w:styleId="ac">
    <w:name w:val="Title"/>
    <w:basedOn w:val="a"/>
    <w:link w:val="ad"/>
    <w:uiPriority w:val="99"/>
    <w:qFormat/>
    <w:pPr>
      <w:jc w:val="center"/>
    </w:pPr>
    <w:rPr>
      <w:sz w:val="32"/>
      <w:szCs w:val="20"/>
    </w:rPr>
  </w:style>
  <w:style w:type="character" w:customStyle="1" w:styleId="ad">
    <w:name w:val="Название Знак"/>
    <w:link w:val="ac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e">
    <w:name w:val="caption"/>
    <w:basedOn w:val="a"/>
    <w:next w:val="a"/>
    <w:uiPriority w:val="99"/>
    <w:qFormat/>
    <w:pPr>
      <w:shd w:val="clear" w:color="auto" w:fill="FFFFFF"/>
      <w:ind w:firstLine="720"/>
      <w:jc w:val="center"/>
    </w:pPr>
    <w:rPr>
      <w:color w:val="000000"/>
      <w:sz w:val="28"/>
      <w:szCs w:val="20"/>
    </w:rPr>
  </w:style>
  <w:style w:type="paragraph" w:styleId="af">
    <w:name w:val="Block Text"/>
    <w:basedOn w:val="a"/>
    <w:uiPriority w:val="99"/>
    <w:semiHidden/>
    <w:pPr>
      <w:ind w:left="113" w:right="113"/>
      <w:jc w:val="center"/>
    </w:pPr>
    <w:rPr>
      <w:sz w:val="28"/>
    </w:rPr>
  </w:style>
  <w:style w:type="table" w:styleId="af0">
    <w:name w:val="Table Grid"/>
    <w:basedOn w:val="a1"/>
    <w:uiPriority w:val="99"/>
    <w:rsid w:val="00966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uiPriority w:val="99"/>
    <w:semiHidden/>
    <w:rsid w:val="00F0100E"/>
    <w:rPr>
      <w:rFonts w:cs="Times New Roman"/>
      <w:color w:val="008000"/>
      <w:u w:val="single"/>
    </w:rPr>
  </w:style>
  <w:style w:type="table" w:styleId="12">
    <w:name w:val="Table Grid 1"/>
    <w:basedOn w:val="a1"/>
    <w:uiPriority w:val="99"/>
    <w:rsid w:val="00940F7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1">
    <w:name w:val="Стиль1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90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9180</Words>
  <Characters>52326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www</Company>
  <LinksUpToDate>false</LinksUpToDate>
  <CharactersWithSpaces>61384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sss</dc:creator>
  <cp:keywords/>
  <dc:description/>
  <cp:lastModifiedBy>admin</cp:lastModifiedBy>
  <cp:revision>2</cp:revision>
  <cp:lastPrinted>2008-12-22T02:41:00Z</cp:lastPrinted>
  <dcterms:created xsi:type="dcterms:W3CDTF">2014-03-01T23:26:00Z</dcterms:created>
  <dcterms:modified xsi:type="dcterms:W3CDTF">2014-03-01T23:26:00Z</dcterms:modified>
</cp:coreProperties>
</file>