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E96" w:rsidRPr="005F617D" w:rsidRDefault="005C1E96" w:rsidP="00A14C32">
      <w:pPr>
        <w:pStyle w:val="11"/>
      </w:pPr>
      <w:r w:rsidRPr="00A14C32">
        <w:t>Оглавление</w:t>
      </w:r>
    </w:p>
    <w:p w:rsidR="00A14C32" w:rsidRPr="005F617D" w:rsidRDefault="00A14C32" w:rsidP="00A14C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14C32" w:rsidRPr="005F617D" w:rsidRDefault="00A14C32" w:rsidP="00A14C32">
      <w:pPr>
        <w:spacing w:after="0" w:line="360" w:lineRule="auto"/>
        <w:rPr>
          <w:rFonts w:cs="Times New Roman"/>
        </w:rPr>
      </w:pPr>
      <w:r w:rsidRPr="00A14C32">
        <w:rPr>
          <w:rFonts w:ascii="Times New Roman" w:hAnsi="Times New Roman" w:cs="Times New Roman"/>
          <w:noProof/>
          <w:sz w:val="28"/>
          <w:szCs w:val="28"/>
        </w:rPr>
        <w:t>Задача 3.4</w:t>
      </w:r>
    </w:p>
    <w:p w:rsidR="00A14C32" w:rsidRPr="005F617D" w:rsidRDefault="00A14C32" w:rsidP="00A14C32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  <w:r w:rsidRPr="00A14C32">
        <w:rPr>
          <w:rFonts w:ascii="Times New Roman" w:hAnsi="Times New Roman" w:cs="Times New Roman"/>
          <w:noProof/>
          <w:sz w:val="28"/>
          <w:szCs w:val="28"/>
        </w:rPr>
        <w:t>Задача 4.3</w:t>
      </w:r>
    </w:p>
    <w:p w:rsidR="00A14C32" w:rsidRPr="005F617D" w:rsidRDefault="00A14C32" w:rsidP="00A14C32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  <w:r w:rsidRPr="00A14C32">
        <w:rPr>
          <w:rFonts w:ascii="Times New Roman" w:hAnsi="Times New Roman" w:cs="Times New Roman"/>
          <w:noProof/>
          <w:sz w:val="28"/>
          <w:szCs w:val="28"/>
        </w:rPr>
        <w:t>Задача 6.3</w:t>
      </w:r>
    </w:p>
    <w:p w:rsidR="00A14C32" w:rsidRPr="005F617D" w:rsidRDefault="00A14C32" w:rsidP="00A14C32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  <w:r w:rsidRPr="00A14C32">
        <w:rPr>
          <w:rFonts w:ascii="Times New Roman" w:hAnsi="Times New Roman" w:cs="Times New Roman"/>
          <w:noProof/>
          <w:sz w:val="28"/>
          <w:szCs w:val="28"/>
        </w:rPr>
        <w:t>Задача 7.3</w:t>
      </w:r>
    </w:p>
    <w:p w:rsidR="00A14C32" w:rsidRPr="0045703F" w:rsidRDefault="00A14C32" w:rsidP="00A14C32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  <w:lang w:val="en-US"/>
        </w:rPr>
      </w:pPr>
      <w:r w:rsidRPr="00A14C32">
        <w:rPr>
          <w:rFonts w:ascii="Times New Roman" w:hAnsi="Times New Roman" w:cs="Times New Roman"/>
          <w:noProof/>
          <w:sz w:val="28"/>
          <w:szCs w:val="28"/>
        </w:rPr>
        <w:t>Задача 8.3</w:t>
      </w:r>
    </w:p>
    <w:p w:rsidR="00A14C32" w:rsidRPr="005F617D" w:rsidRDefault="00A14C32" w:rsidP="00A14C32">
      <w:pPr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  <w:r w:rsidRPr="00A14C32">
        <w:rPr>
          <w:rFonts w:ascii="Times New Roman" w:hAnsi="Times New Roman" w:cs="Times New Roman"/>
          <w:noProof/>
          <w:sz w:val="28"/>
          <w:szCs w:val="28"/>
        </w:rPr>
        <w:t>Список использованной литературы</w:t>
      </w:r>
    </w:p>
    <w:p w:rsidR="00A140DD" w:rsidRDefault="00A140DD" w:rsidP="005C1E96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B56AE" w:rsidRPr="005F617D" w:rsidRDefault="00A14C32" w:rsidP="00A14C32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Toc269733519"/>
      <w:r>
        <w:rPr>
          <w:rFonts w:ascii="Times New Roman" w:hAnsi="Times New Roman" w:cs="Times New Roman"/>
          <w:sz w:val="28"/>
          <w:szCs w:val="28"/>
        </w:rPr>
        <w:br w:type="page"/>
      </w:r>
      <w:r w:rsidR="00380AE0" w:rsidRPr="00A14C32">
        <w:rPr>
          <w:rFonts w:ascii="Times New Roman" w:hAnsi="Times New Roman" w:cs="Times New Roman"/>
          <w:sz w:val="28"/>
          <w:szCs w:val="28"/>
        </w:rPr>
        <w:t>Задача 3.4</w:t>
      </w:r>
      <w:bookmarkEnd w:id="0"/>
    </w:p>
    <w:p w:rsidR="00A14C32" w:rsidRPr="005F617D" w:rsidRDefault="00A14C32" w:rsidP="00A14C32">
      <w:pPr>
        <w:spacing w:after="0" w:line="360" w:lineRule="auto"/>
        <w:ind w:firstLine="709"/>
        <w:jc w:val="both"/>
        <w:rPr>
          <w:rFonts w:cs="Times New Roman"/>
        </w:rPr>
      </w:pPr>
    </w:p>
    <w:p w:rsidR="00380AE0" w:rsidRPr="00A14C32" w:rsidRDefault="00380AE0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Цель выполнения задачи – приобретение навыков установления норм времени, выработки и оценки влияния факторов, вызывающих необходимость изменения норм.</w:t>
      </w:r>
    </w:p>
    <w:p w:rsidR="00380AE0" w:rsidRPr="00A14C32" w:rsidRDefault="00380AE0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Формулировка задания: определить абсолютное (в штуках) и относительное (в процентах) изменение нормы выработки при внедрении приспособления.</w:t>
      </w:r>
    </w:p>
    <w:p w:rsidR="00A14C32" w:rsidRPr="005F617D" w:rsidRDefault="00A14C3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80AE0" w:rsidRPr="00A14C32" w:rsidRDefault="00380AE0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Исходные данные по вариантам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6771"/>
        <w:gridCol w:w="1077"/>
        <w:gridCol w:w="1080"/>
      </w:tblGrid>
      <w:tr w:rsidR="00417EEC" w:rsidRPr="00A14C32">
        <w:tc>
          <w:tcPr>
            <w:tcW w:w="6771" w:type="dxa"/>
          </w:tcPr>
          <w:p w:rsidR="00417EEC" w:rsidRPr="00A14C32" w:rsidRDefault="00A140DD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077" w:type="dxa"/>
          </w:tcPr>
          <w:p w:rsidR="00417EEC" w:rsidRPr="00A14C32" w:rsidRDefault="00A140DD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Ед.изм.</w:t>
            </w:r>
          </w:p>
        </w:tc>
        <w:tc>
          <w:tcPr>
            <w:tcW w:w="1080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17EEC" w:rsidRPr="00A14C32">
        <w:tc>
          <w:tcPr>
            <w:tcW w:w="6771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Подготовительно-заключительное время на смену</w:t>
            </w:r>
          </w:p>
        </w:tc>
        <w:tc>
          <w:tcPr>
            <w:tcW w:w="1077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 xml:space="preserve">мин </w:t>
            </w:r>
          </w:p>
        </w:tc>
        <w:tc>
          <w:tcPr>
            <w:tcW w:w="1080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417EEC" w:rsidRPr="00A14C32">
        <w:tc>
          <w:tcPr>
            <w:tcW w:w="6771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Оперативное время изготовления детали</w:t>
            </w:r>
          </w:p>
        </w:tc>
        <w:tc>
          <w:tcPr>
            <w:tcW w:w="1077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080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417EEC" w:rsidRPr="00A14C32">
        <w:tc>
          <w:tcPr>
            <w:tcW w:w="6771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Основное время изготовления детали</w:t>
            </w:r>
          </w:p>
        </w:tc>
        <w:tc>
          <w:tcPr>
            <w:tcW w:w="1077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080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417EEC" w:rsidRPr="00A14C32">
        <w:tc>
          <w:tcPr>
            <w:tcW w:w="6771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Сокращение вспомогательного времени в результате внедрения приспособления</w:t>
            </w:r>
          </w:p>
        </w:tc>
        <w:tc>
          <w:tcPr>
            <w:tcW w:w="1077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417EEC" w:rsidRPr="00A14C32">
        <w:tc>
          <w:tcPr>
            <w:tcW w:w="6771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Норматив времени обслуживания рабочего места</w:t>
            </w:r>
          </w:p>
        </w:tc>
        <w:tc>
          <w:tcPr>
            <w:tcW w:w="1077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</w:p>
        </w:tc>
      </w:tr>
      <w:tr w:rsidR="00417EEC" w:rsidRPr="00A14C32">
        <w:tc>
          <w:tcPr>
            <w:tcW w:w="6771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Норматив времени на отдых и личные надобности</w:t>
            </w:r>
          </w:p>
        </w:tc>
        <w:tc>
          <w:tcPr>
            <w:tcW w:w="1077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080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</w:tr>
      <w:tr w:rsidR="00417EEC" w:rsidRPr="00A14C32">
        <w:tc>
          <w:tcPr>
            <w:tcW w:w="6771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Длительность смены</w:t>
            </w:r>
          </w:p>
        </w:tc>
        <w:tc>
          <w:tcPr>
            <w:tcW w:w="1077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080" w:type="dxa"/>
          </w:tcPr>
          <w:p w:rsidR="00417EEC" w:rsidRPr="00A14C32" w:rsidRDefault="00417EEC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</w:tr>
    </w:tbl>
    <w:p w:rsidR="00380AE0" w:rsidRPr="00A14C32" w:rsidRDefault="00380AE0" w:rsidP="00A1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85683" w:rsidRPr="00A14C32" w:rsidRDefault="00585683" w:rsidP="00A1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Решение</w:t>
      </w:r>
    </w:p>
    <w:p w:rsidR="00514E87" w:rsidRPr="00A14C32" w:rsidRDefault="00514E87" w:rsidP="00A14C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Вспомогательное время = 18-13 = 5 мин</w:t>
      </w:r>
    </w:p>
    <w:p w:rsidR="00585683" w:rsidRPr="00A14C32" w:rsidRDefault="00BA4311" w:rsidP="00A14C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 xml:space="preserve">Тшт (для </w:t>
      </w:r>
      <w:r w:rsidR="00514E87" w:rsidRPr="00A14C32">
        <w:rPr>
          <w:rFonts w:ascii="Times New Roman" w:hAnsi="Times New Roman" w:cs="Times New Roman"/>
          <w:sz w:val="28"/>
          <w:szCs w:val="28"/>
        </w:rPr>
        <w:t>производства одной детали): (13+5) * (1+ ((3,5+4,5)/100)) = 19,44</w:t>
      </w:r>
      <w:r w:rsidRPr="00A14C32">
        <w:rPr>
          <w:rFonts w:ascii="Times New Roman" w:hAnsi="Times New Roman" w:cs="Times New Roman"/>
          <w:sz w:val="28"/>
          <w:szCs w:val="28"/>
        </w:rPr>
        <w:t xml:space="preserve"> мин</w:t>
      </w:r>
    </w:p>
    <w:p w:rsidR="00BA4311" w:rsidRPr="00A14C32" w:rsidRDefault="00BA4311" w:rsidP="00A14C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В результате сокращения вспомогательного времени на 30 %, получаем вспомогательное время = 5 – (5*</w:t>
      </w:r>
      <w:r w:rsidR="00514E87" w:rsidRPr="00A14C32">
        <w:rPr>
          <w:rFonts w:ascii="Times New Roman" w:hAnsi="Times New Roman" w:cs="Times New Roman"/>
          <w:sz w:val="28"/>
          <w:szCs w:val="28"/>
        </w:rPr>
        <w:t>0,3</w:t>
      </w:r>
      <w:r w:rsidRPr="00A14C32">
        <w:rPr>
          <w:rFonts w:ascii="Times New Roman" w:hAnsi="Times New Roman" w:cs="Times New Roman"/>
          <w:sz w:val="28"/>
          <w:szCs w:val="28"/>
        </w:rPr>
        <w:t xml:space="preserve">) = </w:t>
      </w:r>
      <w:r w:rsidR="00B56275" w:rsidRPr="00A14C32">
        <w:rPr>
          <w:rFonts w:ascii="Times New Roman" w:hAnsi="Times New Roman" w:cs="Times New Roman"/>
          <w:sz w:val="28"/>
          <w:szCs w:val="28"/>
        </w:rPr>
        <w:t>3,5 мин</w:t>
      </w:r>
    </w:p>
    <w:p w:rsidR="00B56275" w:rsidRPr="00A14C32" w:rsidRDefault="00B56275" w:rsidP="00A14C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Тогда Тшт в результате внедрения приспособления будет равно:</w:t>
      </w:r>
    </w:p>
    <w:p w:rsidR="00B56275" w:rsidRPr="00A14C32" w:rsidRDefault="00514E87" w:rsidP="00A14C3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(13+3,5) * (1+ ((3,5+4,5)/100)) = 17,82</w:t>
      </w:r>
      <w:r w:rsidR="00B56275" w:rsidRPr="00A14C32">
        <w:rPr>
          <w:rFonts w:ascii="Times New Roman" w:hAnsi="Times New Roman" w:cs="Times New Roman"/>
          <w:sz w:val="28"/>
          <w:szCs w:val="28"/>
        </w:rPr>
        <w:t xml:space="preserve"> мин</w:t>
      </w:r>
    </w:p>
    <w:p w:rsidR="00B56275" w:rsidRPr="00A14C32" w:rsidRDefault="00B56275" w:rsidP="00A14C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До внедрения выработка</w:t>
      </w:r>
      <w:r w:rsidR="00514E87" w:rsidRPr="00A14C32">
        <w:rPr>
          <w:rFonts w:ascii="Times New Roman" w:hAnsi="Times New Roman" w:cs="Times New Roman"/>
          <w:sz w:val="28"/>
          <w:szCs w:val="28"/>
        </w:rPr>
        <w:t xml:space="preserve"> в смену составляла: 480 / 19,44 = 25</w:t>
      </w:r>
      <w:r w:rsidRPr="00A14C32">
        <w:rPr>
          <w:rFonts w:ascii="Times New Roman" w:hAnsi="Times New Roman" w:cs="Times New Roman"/>
          <w:sz w:val="28"/>
          <w:szCs w:val="28"/>
        </w:rPr>
        <w:t xml:space="preserve"> шт</w:t>
      </w:r>
    </w:p>
    <w:p w:rsidR="00B56275" w:rsidRPr="00A14C32" w:rsidRDefault="00B56275" w:rsidP="00A14C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После внедре</w:t>
      </w:r>
      <w:r w:rsidR="00514E87" w:rsidRPr="00A14C32">
        <w:rPr>
          <w:rFonts w:ascii="Times New Roman" w:hAnsi="Times New Roman" w:cs="Times New Roman"/>
          <w:sz w:val="28"/>
          <w:szCs w:val="28"/>
        </w:rPr>
        <w:t>ния выработка равна: 480 / 17,82 = 27</w:t>
      </w:r>
      <w:r w:rsidRPr="00A14C32">
        <w:rPr>
          <w:rFonts w:ascii="Times New Roman" w:hAnsi="Times New Roman" w:cs="Times New Roman"/>
          <w:sz w:val="28"/>
          <w:szCs w:val="28"/>
        </w:rPr>
        <w:t xml:space="preserve"> шт</w:t>
      </w:r>
    </w:p>
    <w:p w:rsidR="00B56275" w:rsidRPr="00A14C32" w:rsidRDefault="00B56275" w:rsidP="00A14C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Абсолю</w:t>
      </w:r>
      <w:r w:rsidR="00514E87" w:rsidRPr="00A14C32">
        <w:rPr>
          <w:rFonts w:ascii="Times New Roman" w:hAnsi="Times New Roman" w:cs="Times New Roman"/>
          <w:sz w:val="28"/>
          <w:szCs w:val="28"/>
        </w:rPr>
        <w:t>тное изменение = 27 – 25 = 2</w:t>
      </w:r>
      <w:r w:rsidRPr="00A14C32">
        <w:rPr>
          <w:rFonts w:ascii="Times New Roman" w:hAnsi="Times New Roman" w:cs="Times New Roman"/>
          <w:sz w:val="28"/>
          <w:szCs w:val="28"/>
        </w:rPr>
        <w:t xml:space="preserve"> шт за смену</w:t>
      </w:r>
    </w:p>
    <w:p w:rsidR="00B56275" w:rsidRPr="00A14C32" w:rsidRDefault="00514E87" w:rsidP="00A14C32">
      <w:pPr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Относительно изменение = 27 / 25 *100 % = 108</w:t>
      </w:r>
      <w:r w:rsidR="00B56275" w:rsidRPr="00A14C32">
        <w:rPr>
          <w:rFonts w:ascii="Times New Roman" w:hAnsi="Times New Roman" w:cs="Times New Roman"/>
          <w:sz w:val="28"/>
          <w:szCs w:val="28"/>
        </w:rPr>
        <w:t xml:space="preserve"> %, т.е. увеличилось на </w:t>
      </w:r>
      <w:r w:rsidRPr="00A14C32">
        <w:rPr>
          <w:rFonts w:ascii="Times New Roman" w:hAnsi="Times New Roman" w:cs="Times New Roman"/>
          <w:sz w:val="28"/>
          <w:szCs w:val="28"/>
        </w:rPr>
        <w:t>8</w:t>
      </w:r>
      <w:r w:rsidR="00B56275" w:rsidRPr="00A14C32">
        <w:rPr>
          <w:rFonts w:ascii="Times New Roman" w:hAnsi="Times New Roman" w:cs="Times New Roman"/>
          <w:sz w:val="28"/>
          <w:szCs w:val="28"/>
        </w:rPr>
        <w:t xml:space="preserve"> %.</w:t>
      </w:r>
    </w:p>
    <w:p w:rsidR="00417EEC" w:rsidRPr="00A14C32" w:rsidRDefault="00417EEC" w:rsidP="00A14C32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_Toc269733520"/>
      <w:r w:rsidRPr="00A14C32">
        <w:rPr>
          <w:rFonts w:ascii="Times New Roman" w:hAnsi="Times New Roman" w:cs="Times New Roman"/>
          <w:sz w:val="28"/>
          <w:szCs w:val="28"/>
        </w:rPr>
        <w:t>Задача 4.3</w:t>
      </w:r>
      <w:bookmarkEnd w:id="1"/>
    </w:p>
    <w:p w:rsidR="00A14C32" w:rsidRPr="005F617D" w:rsidRDefault="00A14C3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7EEC" w:rsidRPr="00A14C32" w:rsidRDefault="00417EEC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Цель выполнения задачи – приобретение навыков установления норм труда на станочных работах.</w:t>
      </w:r>
    </w:p>
    <w:p w:rsidR="00417EEC" w:rsidRPr="005F617D" w:rsidRDefault="00417EEC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Формулировка задания: рассчитать норму штучного времени, норму времени на партию деталей при обработке их на токарном станке и норму выработки на 8- часовую смену. Операция состоит из двух технологических переходов: наружная продольная обточка и подрезка одного торца детали.</w:t>
      </w:r>
    </w:p>
    <w:p w:rsidR="00A14C32" w:rsidRPr="005F617D" w:rsidRDefault="00A14C3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8748" w:type="dxa"/>
        <w:tblInd w:w="-11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48"/>
        <w:gridCol w:w="1440"/>
        <w:gridCol w:w="1260"/>
      </w:tblGrid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  <w:r w:rsidR="00B718B3" w:rsidRPr="00B718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изм.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Длина обточки детали по чертежу (ℓ)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мм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Диаметр заготовки (</w:t>
            </w:r>
            <w:r w:rsidRPr="00A14C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A14C3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з</w:t>
            </w: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мм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Диаметр детали по чертежу (</w:t>
            </w:r>
            <w:r w:rsidRPr="00A14C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</w:t>
            </w:r>
            <w:r w:rsidRPr="00A14C3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д</w:t>
            </w: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мм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Припуск на подрезку торца детали (</w:t>
            </w:r>
            <w:r w:rsidRPr="00A14C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мм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Глубина резания при обточке детали (</w:t>
            </w:r>
            <w:r w:rsidRPr="00A14C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мм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1,5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Подача резца (</w:t>
            </w:r>
            <w:r w:rsidRPr="00A14C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мм/об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Скорость резания (</w:t>
            </w:r>
            <w:r w:rsidRPr="00A14C3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м/мин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Величина врезания и перебега инструмента (ℓ</w:t>
            </w:r>
            <w:r w:rsidRPr="00A14C3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</w:t>
            </w: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мм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Дополнительная длина на взятие пробной стружки (ℓ</w:t>
            </w:r>
            <w:r w:rsidRPr="00A14C3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мм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Время на установку и снятие детали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1,1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Время на управление станком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0,7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Норматив времени на обслуживание рабочего места и на отдых и личные надобности рабочего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Подготовительно-заключительное время на партию деталей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217937" w:rsidRPr="00A14C32">
        <w:tc>
          <w:tcPr>
            <w:tcW w:w="604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Количество деталей в партии</w:t>
            </w:r>
          </w:p>
        </w:tc>
        <w:tc>
          <w:tcPr>
            <w:tcW w:w="14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шт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</w:tbl>
    <w:p w:rsidR="00417EEC" w:rsidRPr="00A14C32" w:rsidRDefault="00417EEC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03936" w:rsidRPr="00A14C32" w:rsidRDefault="00A03936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Решение</w:t>
      </w:r>
    </w:p>
    <w:p w:rsidR="00A03936" w:rsidRPr="00A14C32" w:rsidRDefault="001D6306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Для того чтобы определить норму машинного времени, необходимо знать число оборотов и число проходов.</w:t>
      </w:r>
    </w:p>
    <w:p w:rsidR="001D6306" w:rsidRPr="00A14C32" w:rsidRDefault="004E5609" w:rsidP="00A14C32">
      <w:pPr>
        <w:numPr>
          <w:ilvl w:val="0"/>
          <w:numId w:val="2"/>
        </w:numPr>
        <w:tabs>
          <w:tab w:val="left" w:pos="-522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Число оборотов определяем по формулам:</w:t>
      </w:r>
    </w:p>
    <w:p w:rsidR="00A14C32" w:rsidRPr="00A14C32" w:rsidRDefault="00A14C32" w:rsidP="00A14C32">
      <w:pPr>
        <w:tabs>
          <w:tab w:val="left" w:pos="-52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41B7" w:rsidRPr="00A14C32" w:rsidRDefault="00F65759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63.75pt;height:31.5pt;visibility:visible;mso-wrap-style:square">
            <v:imagedata r:id="rId7" o:title=""/>
          </v:shape>
        </w:pict>
      </w:r>
    </w:p>
    <w:p w:rsidR="000241B7" w:rsidRPr="00A14C32" w:rsidRDefault="000241B7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  <w:lang w:val="en-US"/>
        </w:rPr>
        <w:t>n</w:t>
      </w:r>
      <w:r w:rsidR="006B7981" w:rsidRPr="00A14C32">
        <w:rPr>
          <w:rFonts w:ascii="Times New Roman" w:hAnsi="Times New Roman" w:cs="Times New Roman"/>
          <w:sz w:val="28"/>
          <w:szCs w:val="28"/>
        </w:rPr>
        <w:t xml:space="preserve">=(1000*36) / (3,14*54) = </w:t>
      </w:r>
      <w:r w:rsidR="00DA4F64" w:rsidRPr="00A14C32">
        <w:rPr>
          <w:rFonts w:ascii="Times New Roman" w:hAnsi="Times New Roman" w:cs="Times New Roman"/>
          <w:sz w:val="28"/>
          <w:szCs w:val="28"/>
        </w:rPr>
        <w:t>212</w:t>
      </w:r>
      <w:r w:rsidRPr="00A14C32">
        <w:rPr>
          <w:rFonts w:ascii="Times New Roman" w:hAnsi="Times New Roman" w:cs="Times New Roman"/>
          <w:sz w:val="28"/>
          <w:szCs w:val="28"/>
        </w:rPr>
        <w:t xml:space="preserve"> об/мин</w:t>
      </w:r>
    </w:p>
    <w:p w:rsidR="00656773" w:rsidRPr="00A14C32" w:rsidRDefault="00656773" w:rsidP="00A14C32">
      <w:pPr>
        <w:numPr>
          <w:ilvl w:val="0"/>
          <w:numId w:val="2"/>
        </w:numPr>
        <w:tabs>
          <w:tab w:val="left" w:pos="-522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 xml:space="preserve">Число проходов 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14C32">
        <w:rPr>
          <w:rFonts w:ascii="Times New Roman" w:hAnsi="Times New Roman" w:cs="Times New Roman"/>
          <w:sz w:val="28"/>
          <w:szCs w:val="28"/>
        </w:rPr>
        <w:t xml:space="preserve"> рассчитывается путем деления припуска на обработку на принятую по технологии глубину резания: 3:1,5=2</w:t>
      </w:r>
    </w:p>
    <w:p w:rsidR="00656773" w:rsidRPr="00A14C32" w:rsidRDefault="00656773" w:rsidP="00A14C32">
      <w:pPr>
        <w:numPr>
          <w:ilvl w:val="0"/>
          <w:numId w:val="2"/>
        </w:numPr>
        <w:tabs>
          <w:tab w:val="left" w:pos="-522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 xml:space="preserve">Время продольного точения 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14C32">
        <w:rPr>
          <w:rFonts w:ascii="Times New Roman" w:hAnsi="Times New Roman" w:cs="Times New Roman"/>
          <w:sz w:val="28"/>
          <w:szCs w:val="28"/>
        </w:rPr>
        <w:t>м1 = (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A14C32">
        <w:rPr>
          <w:rFonts w:ascii="Times New Roman" w:hAnsi="Times New Roman" w:cs="Times New Roman"/>
          <w:sz w:val="28"/>
          <w:szCs w:val="28"/>
        </w:rPr>
        <w:t xml:space="preserve"> + 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A14C3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A14C32">
        <w:rPr>
          <w:rFonts w:ascii="Times New Roman" w:hAnsi="Times New Roman" w:cs="Times New Roman"/>
          <w:sz w:val="28"/>
          <w:szCs w:val="28"/>
        </w:rPr>
        <w:t xml:space="preserve"> + 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A14C3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14C32">
        <w:rPr>
          <w:rFonts w:ascii="Times New Roman" w:hAnsi="Times New Roman" w:cs="Times New Roman"/>
          <w:sz w:val="28"/>
          <w:szCs w:val="28"/>
        </w:rPr>
        <w:t>) / (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14C32">
        <w:rPr>
          <w:rFonts w:ascii="Times New Roman" w:hAnsi="Times New Roman" w:cs="Times New Roman"/>
          <w:sz w:val="28"/>
          <w:szCs w:val="28"/>
        </w:rPr>
        <w:t>*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A14C32">
        <w:rPr>
          <w:rFonts w:ascii="Times New Roman" w:hAnsi="Times New Roman" w:cs="Times New Roman"/>
          <w:sz w:val="28"/>
          <w:szCs w:val="28"/>
        </w:rPr>
        <w:t>) = (180+3+7) / (212*0,25) = 3,6 мин</w:t>
      </w:r>
    </w:p>
    <w:p w:rsidR="00656773" w:rsidRPr="00A14C32" w:rsidRDefault="00656773" w:rsidP="00A14C32">
      <w:pPr>
        <w:numPr>
          <w:ilvl w:val="0"/>
          <w:numId w:val="2"/>
        </w:numPr>
        <w:tabs>
          <w:tab w:val="left" w:pos="-522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 xml:space="preserve">Время поперечного точения 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14C32">
        <w:rPr>
          <w:rFonts w:ascii="Times New Roman" w:hAnsi="Times New Roman" w:cs="Times New Roman"/>
          <w:sz w:val="28"/>
          <w:szCs w:val="28"/>
        </w:rPr>
        <w:t>м2 = (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14C32">
        <w:rPr>
          <w:rFonts w:ascii="Times New Roman" w:hAnsi="Times New Roman" w:cs="Times New Roman"/>
          <w:sz w:val="28"/>
          <w:szCs w:val="28"/>
        </w:rPr>
        <w:t>-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14C32">
        <w:rPr>
          <w:rFonts w:ascii="Times New Roman" w:hAnsi="Times New Roman" w:cs="Times New Roman"/>
          <w:sz w:val="28"/>
          <w:szCs w:val="28"/>
        </w:rPr>
        <w:t>) / 2 / (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A14C32">
        <w:rPr>
          <w:rFonts w:ascii="Times New Roman" w:hAnsi="Times New Roman" w:cs="Times New Roman"/>
          <w:sz w:val="28"/>
          <w:szCs w:val="28"/>
        </w:rPr>
        <w:t>*</w:t>
      </w:r>
      <w:r w:rsidRPr="00A14C32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A14C32">
        <w:rPr>
          <w:rFonts w:ascii="Times New Roman" w:hAnsi="Times New Roman" w:cs="Times New Roman"/>
          <w:sz w:val="28"/>
          <w:szCs w:val="28"/>
        </w:rPr>
        <w:t xml:space="preserve">) = </w:t>
      </w:r>
    </w:p>
    <w:p w:rsidR="00656773" w:rsidRPr="00A14C32" w:rsidRDefault="00656773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((54/2) / (212*0,25) = 0,51 мин</w:t>
      </w:r>
    </w:p>
    <w:p w:rsidR="00656773" w:rsidRPr="00A14C32" w:rsidRDefault="00656773" w:rsidP="00A14C32">
      <w:pPr>
        <w:numPr>
          <w:ilvl w:val="0"/>
          <w:numId w:val="2"/>
        </w:numPr>
        <w:tabs>
          <w:tab w:val="left" w:pos="-522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Норма машинного времени равна сумме времени продольного и поперченного точения Нм = tм1 + tм2 = 3,6 + 0,51 = 4,11 мин</w:t>
      </w:r>
    </w:p>
    <w:p w:rsidR="00656773" w:rsidRPr="00A14C32" w:rsidRDefault="00656773" w:rsidP="00A14C32">
      <w:pPr>
        <w:numPr>
          <w:ilvl w:val="0"/>
          <w:numId w:val="2"/>
        </w:numPr>
        <w:tabs>
          <w:tab w:val="left" w:pos="-522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Время оперативное включает время основной, вспомогательной работы и время на переход Топ =Тос+ Твс + Тпер = 4,11 + 1,1 + 0,7 = 5,91 мин</w:t>
      </w:r>
    </w:p>
    <w:p w:rsidR="00656773" w:rsidRPr="00A14C32" w:rsidRDefault="00656773" w:rsidP="00A14C32">
      <w:pPr>
        <w:numPr>
          <w:ilvl w:val="0"/>
          <w:numId w:val="2"/>
        </w:numPr>
        <w:tabs>
          <w:tab w:val="left" w:pos="-522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Норма штучного времени Тшт = 5,91 * (1+(12/100)) = 6,62 мин</w:t>
      </w:r>
    </w:p>
    <w:p w:rsidR="00656773" w:rsidRPr="00A14C32" w:rsidRDefault="00656773" w:rsidP="00A14C32">
      <w:pPr>
        <w:numPr>
          <w:ilvl w:val="0"/>
          <w:numId w:val="2"/>
        </w:numPr>
        <w:tabs>
          <w:tab w:val="left" w:pos="-522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Норма времени на партию деталей: Тшт * кол-во деталей в партии = 6,62 * 70 = 463,4 мин</w:t>
      </w:r>
    </w:p>
    <w:p w:rsidR="00656773" w:rsidRPr="00A14C32" w:rsidRDefault="00656773" w:rsidP="00A14C32">
      <w:pPr>
        <w:numPr>
          <w:ilvl w:val="0"/>
          <w:numId w:val="2"/>
        </w:numPr>
        <w:tabs>
          <w:tab w:val="left" w:pos="-522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Норма выработки в смену = 480 мин / 6,62 = 73 детали</w:t>
      </w:r>
    </w:p>
    <w:p w:rsidR="000241B7" w:rsidRPr="00A14C32" w:rsidRDefault="000241B7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7EEC" w:rsidRPr="00A14C32" w:rsidRDefault="00417EEC" w:rsidP="00A14C32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_Toc269733521"/>
      <w:r w:rsidRPr="00A14C32">
        <w:rPr>
          <w:rFonts w:ascii="Times New Roman" w:hAnsi="Times New Roman" w:cs="Times New Roman"/>
          <w:sz w:val="28"/>
          <w:szCs w:val="28"/>
        </w:rPr>
        <w:t>Задача 6.3</w:t>
      </w:r>
      <w:bookmarkEnd w:id="2"/>
    </w:p>
    <w:p w:rsidR="00A14C32" w:rsidRPr="005F617D" w:rsidRDefault="00A14C3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B1C9D" w:rsidRPr="00A14C32" w:rsidRDefault="005B1C9D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Цель выполнения задачи – приобретение навыков установления норм труда на процессах перемещения сырья, материалов.</w:t>
      </w:r>
    </w:p>
    <w:p w:rsidR="005B1C9D" w:rsidRPr="005F617D" w:rsidRDefault="005B1C9D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Формулировка задания: рассчитать суточную норму выработки сквозной бригады водителей и срок выполнения объёма работ при перевозке гравия из карьера на строительные площадки. Эксплуатационная скорость автомашин 27 км в час (она учитывает время погрузки и разгрузки материала). Коэффициент использования грузоподъёмности автомашин – 0,95. Режим работы экскаватора такой же, как и у автомашин.</w:t>
      </w:r>
    </w:p>
    <w:p w:rsidR="00A14C32" w:rsidRPr="005F617D" w:rsidRDefault="00A14C3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7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40"/>
        <w:gridCol w:w="1260"/>
        <w:gridCol w:w="1260"/>
      </w:tblGrid>
      <w:tr w:rsidR="00217937" w:rsidRPr="00A14C32">
        <w:tc>
          <w:tcPr>
            <w:tcW w:w="5040" w:type="dxa"/>
          </w:tcPr>
          <w:p w:rsidR="00217937" w:rsidRPr="00A14C32" w:rsidRDefault="00A14C32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F617D">
              <w:rPr>
                <w:rFonts w:ascii="Times New Roman" w:hAnsi="Times New Roman" w:cs="Times New Roman"/>
                <w:sz w:val="28"/>
                <w:szCs w:val="28"/>
              </w:rPr>
              <w:br w:type="page"/>
            </w:r>
            <w:r w:rsidRPr="005F617D">
              <w:rPr>
                <w:rFonts w:ascii="Times New Roman" w:hAnsi="Times New Roman" w:cs="Times New Roman"/>
                <w:sz w:val="28"/>
                <w:szCs w:val="28"/>
              </w:rPr>
              <w:br w:type="page"/>
            </w:r>
            <w:r w:rsidR="00217937" w:rsidRPr="00A14C32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Ед.измер.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17937" w:rsidRPr="00A14C32">
        <w:tc>
          <w:tcPr>
            <w:tcW w:w="50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Объём работ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2400</w:t>
            </w:r>
          </w:p>
        </w:tc>
      </w:tr>
      <w:tr w:rsidR="00217937" w:rsidRPr="00A14C32">
        <w:tc>
          <w:tcPr>
            <w:tcW w:w="50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Расстояние от карьера до объекта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км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  <w:tr w:rsidR="00217937" w:rsidRPr="00A14C32">
        <w:tc>
          <w:tcPr>
            <w:tcW w:w="50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Количество автомашин: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7937" w:rsidRPr="00A14C32">
        <w:tc>
          <w:tcPr>
            <w:tcW w:w="50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ЗИЛ-130, Гп =5,0 т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ед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17937" w:rsidRPr="00A14C32">
        <w:tc>
          <w:tcPr>
            <w:tcW w:w="50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Коэффициент сменности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2,1</w:t>
            </w:r>
          </w:p>
        </w:tc>
      </w:tr>
      <w:tr w:rsidR="00217937" w:rsidRPr="00A14C32">
        <w:tc>
          <w:tcPr>
            <w:tcW w:w="50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Продолжительность смены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час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</w:tr>
      <w:tr w:rsidR="00217937" w:rsidRPr="00A14C32">
        <w:tc>
          <w:tcPr>
            <w:tcW w:w="504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Подготовительно-заключительное время, время на обслуживание машины и на отдых и личные надобности на смену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мин</w:t>
            </w:r>
          </w:p>
        </w:tc>
        <w:tc>
          <w:tcPr>
            <w:tcW w:w="126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</w:tbl>
    <w:p w:rsidR="005B1C9D" w:rsidRPr="00A14C32" w:rsidRDefault="005B1C9D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0B21" w:rsidRPr="00A14C32" w:rsidRDefault="00410B21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Суммарная грузоподъемность всех автомашин = 5 т * 7 шт = 35 т, с учетом коэффициента использования грузоподъемности машин: 35 * 0,95 = 33, 25 т</w:t>
      </w:r>
    </w:p>
    <w:p w:rsidR="00410B21" w:rsidRPr="00A14C32" w:rsidRDefault="00410B21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Время, затрачиваемое на прохождение расстояния от карьера до объекта (одной машины) и обратно: 48 +48 / 27 = 3,6 часа</w:t>
      </w:r>
    </w:p>
    <w:p w:rsidR="00410B21" w:rsidRPr="00A14C32" w:rsidRDefault="00410B21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 xml:space="preserve">Норма выработки одной машины за смену = 8 ч / 3,6 ч = 2 поездки от карьера до объекта и обратно. </w:t>
      </w:r>
    </w:p>
    <w:p w:rsidR="00410B21" w:rsidRPr="00A14C32" w:rsidRDefault="00410B21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В тоннах: 2 * 7 * 33,25 = 465,5 т – ежедневно</w:t>
      </w:r>
    </w:p>
    <w:p w:rsidR="00410B21" w:rsidRPr="00A14C32" w:rsidRDefault="00410B21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Срок выполнения всего объема работ: 2400 / 465,5 = 5,2 = 5 дней.</w:t>
      </w:r>
    </w:p>
    <w:p w:rsidR="00E03793" w:rsidRPr="00A14C32" w:rsidRDefault="00E03793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17EEC" w:rsidRPr="00A14C32" w:rsidRDefault="005B1C9D" w:rsidP="00A14C32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Toc269733522"/>
      <w:r w:rsidRPr="00A14C32">
        <w:rPr>
          <w:rFonts w:ascii="Times New Roman" w:hAnsi="Times New Roman" w:cs="Times New Roman"/>
          <w:sz w:val="28"/>
          <w:szCs w:val="28"/>
        </w:rPr>
        <w:t>Задача 7.3</w:t>
      </w:r>
      <w:bookmarkEnd w:id="3"/>
    </w:p>
    <w:p w:rsidR="00A14C32" w:rsidRPr="005F617D" w:rsidRDefault="00A14C3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42BCA" w:rsidRPr="00A14C32" w:rsidRDefault="00742BCA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Цель выполнения задачи – приобретение навыков установления комплексных норм труда.</w:t>
      </w:r>
    </w:p>
    <w:p w:rsidR="00742BCA" w:rsidRPr="005F617D" w:rsidRDefault="00742BCA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Формулировка задания:  определить комплексную норму времени и норму длительности выполнения задания в рабочих днях для бригады рабочих при следующих объёмах работ.</w:t>
      </w:r>
    </w:p>
    <w:p w:rsidR="00A14C32" w:rsidRPr="005F617D" w:rsidRDefault="00A14C3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11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5328"/>
        <w:gridCol w:w="1800"/>
        <w:gridCol w:w="1980"/>
      </w:tblGrid>
      <w:tr w:rsidR="00217937" w:rsidRPr="00A14C32">
        <w:tc>
          <w:tcPr>
            <w:tcW w:w="532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80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  <w:r w:rsidR="00B718B3" w:rsidRPr="00B718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изм.</w:t>
            </w:r>
          </w:p>
        </w:tc>
        <w:tc>
          <w:tcPr>
            <w:tcW w:w="198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17937" w:rsidRPr="00A14C32">
        <w:tc>
          <w:tcPr>
            <w:tcW w:w="532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Подготовка рабочего места</w:t>
            </w:r>
          </w:p>
        </w:tc>
        <w:tc>
          <w:tcPr>
            <w:tcW w:w="180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чел-ч</w:t>
            </w:r>
          </w:p>
        </w:tc>
        <w:tc>
          <w:tcPr>
            <w:tcW w:w="198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7937" w:rsidRPr="00A14C32">
        <w:tc>
          <w:tcPr>
            <w:tcW w:w="532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Разгрузка материалов и комплектующих изделий</w:t>
            </w:r>
          </w:p>
        </w:tc>
        <w:tc>
          <w:tcPr>
            <w:tcW w:w="180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98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</w:tr>
      <w:tr w:rsidR="00217937" w:rsidRPr="00A14C32">
        <w:tc>
          <w:tcPr>
            <w:tcW w:w="532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Подготовка металлоконструкций к монтажу</w:t>
            </w:r>
          </w:p>
        </w:tc>
        <w:tc>
          <w:tcPr>
            <w:tcW w:w="180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98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</w:tr>
      <w:tr w:rsidR="00217937" w:rsidRPr="00A14C32">
        <w:tc>
          <w:tcPr>
            <w:tcW w:w="532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Монтаж металлоконструкций</w:t>
            </w:r>
          </w:p>
        </w:tc>
        <w:tc>
          <w:tcPr>
            <w:tcW w:w="180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98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</w:tr>
      <w:tr w:rsidR="00217937" w:rsidRPr="00A14C32">
        <w:tc>
          <w:tcPr>
            <w:tcW w:w="532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Электросварка конструкций</w:t>
            </w:r>
          </w:p>
        </w:tc>
        <w:tc>
          <w:tcPr>
            <w:tcW w:w="180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пог.  м</w:t>
            </w:r>
          </w:p>
        </w:tc>
        <w:tc>
          <w:tcPr>
            <w:tcW w:w="198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1580</w:t>
            </w:r>
          </w:p>
        </w:tc>
      </w:tr>
      <w:tr w:rsidR="00217937" w:rsidRPr="00A14C32">
        <w:tc>
          <w:tcPr>
            <w:tcW w:w="532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Окраска металлоконструкций</w:t>
            </w:r>
          </w:p>
        </w:tc>
        <w:tc>
          <w:tcPr>
            <w:tcW w:w="180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A14C3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8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217937" w:rsidRPr="00A14C32">
        <w:tc>
          <w:tcPr>
            <w:tcW w:w="532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Уборка приспособлений и отходов</w:t>
            </w:r>
          </w:p>
        </w:tc>
        <w:tc>
          <w:tcPr>
            <w:tcW w:w="180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чел-ч</w:t>
            </w:r>
          </w:p>
        </w:tc>
        <w:tc>
          <w:tcPr>
            <w:tcW w:w="198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</w:tr>
      <w:tr w:rsidR="00217937" w:rsidRPr="00A14C32">
        <w:tc>
          <w:tcPr>
            <w:tcW w:w="532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Численность бригады</w:t>
            </w:r>
          </w:p>
        </w:tc>
        <w:tc>
          <w:tcPr>
            <w:tcW w:w="180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чел</w:t>
            </w:r>
          </w:p>
        </w:tc>
        <w:tc>
          <w:tcPr>
            <w:tcW w:w="198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217937" w:rsidRPr="00A14C32">
        <w:tc>
          <w:tcPr>
            <w:tcW w:w="532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Длительность смены</w:t>
            </w:r>
          </w:p>
        </w:tc>
        <w:tc>
          <w:tcPr>
            <w:tcW w:w="180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час</w:t>
            </w:r>
          </w:p>
        </w:tc>
        <w:tc>
          <w:tcPr>
            <w:tcW w:w="198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17937" w:rsidRPr="00A14C32">
        <w:tc>
          <w:tcPr>
            <w:tcW w:w="5328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Плановый процент выполнения норм выработки</w:t>
            </w:r>
          </w:p>
        </w:tc>
        <w:tc>
          <w:tcPr>
            <w:tcW w:w="180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980" w:type="dxa"/>
          </w:tcPr>
          <w:p w:rsidR="00217937" w:rsidRPr="00A14C32" w:rsidRDefault="00217937" w:rsidP="00A14C32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14C32"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</w:tr>
    </w:tbl>
    <w:p w:rsidR="00742BCA" w:rsidRPr="00A14C32" w:rsidRDefault="00742BCA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42BCA" w:rsidRPr="00A14C32" w:rsidRDefault="00742BCA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Пооперационные нормы времени на единицу работы</w:t>
      </w:r>
    </w:p>
    <w:tbl>
      <w:tblPr>
        <w:tblW w:w="0" w:type="auto"/>
        <w:tblInd w:w="-11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5956"/>
        <w:gridCol w:w="1532"/>
        <w:gridCol w:w="1620"/>
      </w:tblGrid>
      <w:tr w:rsidR="00742BCA" w:rsidRPr="00A14C32">
        <w:tc>
          <w:tcPr>
            <w:tcW w:w="5956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Вид работы</w:t>
            </w:r>
          </w:p>
        </w:tc>
        <w:tc>
          <w:tcPr>
            <w:tcW w:w="1532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Ед. изм.</w:t>
            </w:r>
          </w:p>
        </w:tc>
        <w:tc>
          <w:tcPr>
            <w:tcW w:w="1620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Норма времени,</w:t>
            </w:r>
          </w:p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 xml:space="preserve"> чел-ч.</w:t>
            </w:r>
          </w:p>
        </w:tc>
      </w:tr>
      <w:tr w:rsidR="00742BCA" w:rsidRPr="00A14C32">
        <w:tc>
          <w:tcPr>
            <w:tcW w:w="5956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Подготовка рабочего места</w:t>
            </w:r>
          </w:p>
        </w:tc>
        <w:tc>
          <w:tcPr>
            <w:tcW w:w="1532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чел-ч</w:t>
            </w:r>
          </w:p>
        </w:tc>
        <w:tc>
          <w:tcPr>
            <w:tcW w:w="1620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</w:p>
        </w:tc>
      </w:tr>
      <w:tr w:rsidR="00742BCA" w:rsidRPr="00A14C32">
        <w:tc>
          <w:tcPr>
            <w:tcW w:w="5956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Разгрузка материалов и комплектующих изделий</w:t>
            </w:r>
          </w:p>
        </w:tc>
        <w:tc>
          <w:tcPr>
            <w:tcW w:w="1532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620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0,59</w:t>
            </w:r>
          </w:p>
        </w:tc>
      </w:tr>
      <w:tr w:rsidR="00742BCA" w:rsidRPr="00A14C32">
        <w:tc>
          <w:tcPr>
            <w:tcW w:w="5956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Подготовка металлоконструкций к монтажу</w:t>
            </w:r>
          </w:p>
        </w:tc>
        <w:tc>
          <w:tcPr>
            <w:tcW w:w="1532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620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0,95</w:t>
            </w:r>
          </w:p>
        </w:tc>
      </w:tr>
      <w:tr w:rsidR="00742BCA" w:rsidRPr="00A14C32">
        <w:tc>
          <w:tcPr>
            <w:tcW w:w="5956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Монтаж металлоконструкций</w:t>
            </w:r>
          </w:p>
        </w:tc>
        <w:tc>
          <w:tcPr>
            <w:tcW w:w="1532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</w:p>
        </w:tc>
        <w:tc>
          <w:tcPr>
            <w:tcW w:w="1620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2,40</w:t>
            </w:r>
          </w:p>
        </w:tc>
      </w:tr>
      <w:tr w:rsidR="00742BCA" w:rsidRPr="00A14C32">
        <w:tc>
          <w:tcPr>
            <w:tcW w:w="5956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Электросварка конструкций</w:t>
            </w:r>
          </w:p>
        </w:tc>
        <w:tc>
          <w:tcPr>
            <w:tcW w:w="1532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пог.м.</w:t>
            </w:r>
          </w:p>
        </w:tc>
        <w:tc>
          <w:tcPr>
            <w:tcW w:w="1620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0,25</w:t>
            </w:r>
          </w:p>
        </w:tc>
      </w:tr>
      <w:tr w:rsidR="00742BCA" w:rsidRPr="00A14C32">
        <w:tc>
          <w:tcPr>
            <w:tcW w:w="5956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Окраска металлоконструкций</w:t>
            </w:r>
          </w:p>
        </w:tc>
        <w:tc>
          <w:tcPr>
            <w:tcW w:w="1532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B718B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20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0,35</w:t>
            </w:r>
          </w:p>
        </w:tc>
      </w:tr>
      <w:tr w:rsidR="00742BCA" w:rsidRPr="00A14C32">
        <w:tc>
          <w:tcPr>
            <w:tcW w:w="5956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Уборка приспособлений и отходов</w:t>
            </w:r>
          </w:p>
        </w:tc>
        <w:tc>
          <w:tcPr>
            <w:tcW w:w="1532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чел-ч</w:t>
            </w:r>
          </w:p>
        </w:tc>
        <w:tc>
          <w:tcPr>
            <w:tcW w:w="1620" w:type="dxa"/>
          </w:tcPr>
          <w:p w:rsidR="00742BCA" w:rsidRPr="00B718B3" w:rsidRDefault="00742BCA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1,00</w:t>
            </w:r>
          </w:p>
        </w:tc>
      </w:tr>
    </w:tbl>
    <w:p w:rsidR="00742BCA" w:rsidRPr="00A14C32" w:rsidRDefault="00742BCA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35242" w:rsidRPr="005F617D" w:rsidRDefault="00135242" w:rsidP="00A14C3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14C32">
        <w:rPr>
          <w:rFonts w:ascii="Times New Roman" w:hAnsi="Times New Roman" w:cs="Times New Roman"/>
          <w:color w:val="000000"/>
          <w:sz w:val="28"/>
          <w:szCs w:val="28"/>
        </w:rPr>
        <w:t>Комплексная норма времени на конечный измеритель определяется по формуле</w:t>
      </w:r>
    </w:p>
    <w:p w:rsidR="00B718B3" w:rsidRPr="005F617D" w:rsidRDefault="00B718B3" w:rsidP="00A14C3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35242" w:rsidRPr="00A14C32" w:rsidRDefault="00F65759" w:rsidP="00A14C32">
      <w:pPr>
        <w:snapToGrid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pict>
          <v:shape id="Рисунок 2" o:spid="_x0000_i1026" type="#_x0000_t75" style="width:1937.25pt;height:695.25pt;visibility:visible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">
            <v:imagedata r:id="rId8" o:title=""/>
            <o:lock v:ext="edit" aspectratio="f"/>
          </v:shape>
        </w:pict>
      </w:r>
      <w:r w:rsidR="00135242" w:rsidRPr="00A14C32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718B3" w:rsidRPr="005F617D" w:rsidRDefault="00B718B3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718B3" w:rsidRPr="00B718B3" w:rsidRDefault="0013524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 xml:space="preserve">Комплексная норма времени </w:t>
      </w:r>
    </w:p>
    <w:p w:rsidR="00135242" w:rsidRPr="00A14C32" w:rsidRDefault="0013524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 xml:space="preserve">Нк = </w:t>
      </w:r>
      <w:r w:rsidR="007C765C" w:rsidRPr="00A14C32">
        <w:rPr>
          <w:rFonts w:ascii="Times New Roman" w:hAnsi="Times New Roman" w:cs="Times New Roman"/>
          <w:sz w:val="28"/>
          <w:szCs w:val="28"/>
        </w:rPr>
        <w:t>11*1+162*0,59+149*0,95+149*2,40+1580*0,25+22*0,35+6,4*1</w:t>
      </w:r>
      <w:r w:rsidRPr="00A14C32">
        <w:rPr>
          <w:rFonts w:ascii="Times New Roman" w:hAnsi="Times New Roman" w:cs="Times New Roman"/>
          <w:sz w:val="28"/>
          <w:szCs w:val="28"/>
        </w:rPr>
        <w:t xml:space="preserve"> = </w:t>
      </w:r>
      <w:r w:rsidR="007C765C" w:rsidRPr="00A14C32">
        <w:rPr>
          <w:rFonts w:ascii="Times New Roman" w:hAnsi="Times New Roman" w:cs="Times New Roman"/>
          <w:sz w:val="28"/>
          <w:szCs w:val="28"/>
        </w:rPr>
        <w:t>1+95,58+141,55+357,6+395+7,7+6,4=1004,83</w:t>
      </w:r>
      <w:r w:rsidRPr="00A14C32">
        <w:rPr>
          <w:rFonts w:ascii="Times New Roman" w:hAnsi="Times New Roman" w:cs="Times New Roman"/>
          <w:sz w:val="28"/>
          <w:szCs w:val="28"/>
        </w:rPr>
        <w:t xml:space="preserve"> чел/час</w:t>
      </w:r>
    </w:p>
    <w:p w:rsidR="00135242" w:rsidRPr="00A14C32" w:rsidRDefault="0013524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 xml:space="preserve">Норма длительности выполнения задания = </w:t>
      </w:r>
    </w:p>
    <w:p w:rsidR="00EE7DC8" w:rsidRPr="00A14C32" w:rsidRDefault="00EE7DC8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= (1004,83 чел/час / 11 чел / 8 час) * (1-0,26) = 8 дней.</w:t>
      </w:r>
    </w:p>
    <w:p w:rsidR="00B718B3" w:rsidRPr="005F617D" w:rsidRDefault="00B718B3" w:rsidP="00A14C32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4" w:name="_Toc269733523"/>
    </w:p>
    <w:p w:rsidR="00742BCA" w:rsidRPr="00B718B3" w:rsidRDefault="00742BCA" w:rsidP="00A14C32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718B3">
        <w:rPr>
          <w:rFonts w:ascii="Times New Roman" w:hAnsi="Times New Roman" w:cs="Times New Roman"/>
          <w:sz w:val="28"/>
          <w:szCs w:val="28"/>
        </w:rPr>
        <w:t>Задача 8.3</w:t>
      </w:r>
      <w:bookmarkEnd w:id="4"/>
    </w:p>
    <w:p w:rsidR="00B718B3" w:rsidRDefault="00B718B3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31ACF" w:rsidRPr="00A14C32" w:rsidRDefault="00E31ACF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Цель выполнения задачи – приобретение навыков оценки полноты использования рабочего времени на предприятии и её влияния на результативность работы.</w:t>
      </w:r>
    </w:p>
    <w:p w:rsidR="00E31ACF" w:rsidRPr="005F617D" w:rsidRDefault="00E31ACF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Формулировка задания:  определить уровень выполнения норм для  бригады рабочих в существующих условиях и уровень возможного выполнения норм при условии устранения потерь времени, выявленных по результатам фотографии рабочего времени. Сделать выводы о качестве установленных норм. Численность бригады и структура баланса рабочего времени бригады в процентах к сменному времени представлены в таблице.</w:t>
      </w:r>
    </w:p>
    <w:p w:rsidR="00B718B3" w:rsidRPr="005F617D" w:rsidRDefault="00B718B3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5543"/>
        <w:gridCol w:w="1657"/>
        <w:gridCol w:w="1800"/>
      </w:tblGrid>
      <w:tr w:rsidR="00217937" w:rsidRPr="00A14C32" w:rsidTr="005F617D">
        <w:tc>
          <w:tcPr>
            <w:tcW w:w="5543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657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Ед.</w:t>
            </w:r>
            <w:r w:rsidR="00B718B3" w:rsidRPr="00B718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изм.</w:t>
            </w:r>
          </w:p>
        </w:tc>
        <w:tc>
          <w:tcPr>
            <w:tcW w:w="1800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17937" w:rsidRPr="00A14C32" w:rsidTr="005F617D">
        <w:tc>
          <w:tcPr>
            <w:tcW w:w="5543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Численность бригады</w:t>
            </w:r>
          </w:p>
        </w:tc>
        <w:tc>
          <w:tcPr>
            <w:tcW w:w="1657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чел</w:t>
            </w:r>
          </w:p>
        </w:tc>
        <w:tc>
          <w:tcPr>
            <w:tcW w:w="1800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217937" w:rsidRPr="00A14C32" w:rsidTr="005F617D">
        <w:tc>
          <w:tcPr>
            <w:tcW w:w="5543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Объём работ, выполненных бригадой за смену</w:t>
            </w:r>
          </w:p>
        </w:tc>
        <w:tc>
          <w:tcPr>
            <w:tcW w:w="1657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нормо-час</w:t>
            </w:r>
          </w:p>
        </w:tc>
        <w:tc>
          <w:tcPr>
            <w:tcW w:w="1800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</w:tr>
      <w:tr w:rsidR="00217937" w:rsidRPr="00A14C32" w:rsidTr="005F617D">
        <w:tc>
          <w:tcPr>
            <w:tcW w:w="5543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Длительность рабочей смены</w:t>
            </w:r>
          </w:p>
        </w:tc>
        <w:tc>
          <w:tcPr>
            <w:tcW w:w="1657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час</w:t>
            </w:r>
          </w:p>
        </w:tc>
        <w:tc>
          <w:tcPr>
            <w:tcW w:w="1800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17937" w:rsidRPr="00A14C32" w:rsidTr="005F617D">
        <w:tc>
          <w:tcPr>
            <w:tcW w:w="5543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Баланс использования рабочего времени бригадой:</w:t>
            </w:r>
          </w:p>
        </w:tc>
        <w:tc>
          <w:tcPr>
            <w:tcW w:w="1657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7937" w:rsidRPr="00A14C32" w:rsidTr="005F617D">
        <w:tc>
          <w:tcPr>
            <w:tcW w:w="5543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подготовительно-заключительное время</w:t>
            </w:r>
          </w:p>
        </w:tc>
        <w:tc>
          <w:tcPr>
            <w:tcW w:w="1657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800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217937" w:rsidRPr="00A14C32" w:rsidTr="005F617D">
        <w:tc>
          <w:tcPr>
            <w:tcW w:w="5543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оперативное время</w:t>
            </w:r>
          </w:p>
        </w:tc>
        <w:tc>
          <w:tcPr>
            <w:tcW w:w="1657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800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  <w:tr w:rsidR="00217937" w:rsidRPr="00A14C32" w:rsidTr="005F617D">
        <w:tc>
          <w:tcPr>
            <w:tcW w:w="5543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время обслуживания рабочих мест</w:t>
            </w:r>
          </w:p>
        </w:tc>
        <w:tc>
          <w:tcPr>
            <w:tcW w:w="1657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800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217937" w:rsidRPr="00A14C32" w:rsidTr="005F617D">
        <w:tc>
          <w:tcPr>
            <w:tcW w:w="5543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время на отдых и личные надобности</w:t>
            </w:r>
          </w:p>
        </w:tc>
        <w:tc>
          <w:tcPr>
            <w:tcW w:w="1657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800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217937" w:rsidRPr="00A14C32" w:rsidTr="005F617D">
        <w:tc>
          <w:tcPr>
            <w:tcW w:w="5543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время перерывов из-за нарушения трудовой дисциплины</w:t>
            </w:r>
          </w:p>
        </w:tc>
        <w:tc>
          <w:tcPr>
            <w:tcW w:w="1657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800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17937" w:rsidRPr="00A14C32" w:rsidTr="005F617D">
        <w:tc>
          <w:tcPr>
            <w:tcW w:w="5543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время перерывов организационно-технического характера</w:t>
            </w:r>
          </w:p>
        </w:tc>
        <w:tc>
          <w:tcPr>
            <w:tcW w:w="1657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800" w:type="dxa"/>
          </w:tcPr>
          <w:p w:rsidR="00217937" w:rsidRPr="00B718B3" w:rsidRDefault="00217937" w:rsidP="00B718B3">
            <w:pPr>
              <w:tabs>
                <w:tab w:val="left" w:pos="-5220"/>
              </w:tabs>
              <w:spacing w:after="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718B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</w:tbl>
    <w:p w:rsidR="005C1E96" w:rsidRPr="00A14C32" w:rsidRDefault="005C1E96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0D52" w:rsidRPr="005F617D" w:rsidRDefault="00BF0D5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 xml:space="preserve">Процент выполнения норм Пв.н. </w:t>
      </w:r>
    </w:p>
    <w:p w:rsidR="00B718B3" w:rsidRPr="005F617D" w:rsidRDefault="00B718B3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0D52" w:rsidRPr="00A14C32" w:rsidRDefault="00BF0D5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Пв.н. = Тн / Т ф * 100 %</w:t>
      </w:r>
    </w:p>
    <w:p w:rsidR="00B718B3" w:rsidRPr="005F617D" w:rsidRDefault="00B718B3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F0D52" w:rsidRPr="00A14C32" w:rsidRDefault="00BF0D5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П в.н. = 68 н/час / 80 час = 0,85 %</w:t>
      </w:r>
    </w:p>
    <w:p w:rsidR="00BF0D52" w:rsidRPr="00A14C32" w:rsidRDefault="00BF0D5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Исключим потери рабочего времени по вине работника и по вине перерывов организационно-технического характера и таким образом можно повысить норму времени: 68 н/час / (80 – 8 - 6) /100 % =  103 %, т.е. % выполнения норм повысится на 3 %.</w:t>
      </w:r>
    </w:p>
    <w:p w:rsidR="00BF0D52" w:rsidRPr="00A14C32" w:rsidRDefault="00BF0D52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Таким образом, новые нормы будут рациональными.</w:t>
      </w:r>
    </w:p>
    <w:p w:rsidR="00F54437" w:rsidRPr="00A14C32" w:rsidRDefault="00F54437" w:rsidP="00A14C32">
      <w:pPr>
        <w:tabs>
          <w:tab w:val="left" w:pos="-522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31ACF" w:rsidRPr="00B718B3" w:rsidRDefault="00B718B3" w:rsidP="00A14C32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5" w:name="_Toc269733524"/>
      <w:r>
        <w:rPr>
          <w:rFonts w:ascii="Times New Roman" w:hAnsi="Times New Roman" w:cs="Times New Roman"/>
          <w:b w:val="0"/>
          <w:bCs w:val="0"/>
          <w:sz w:val="28"/>
          <w:szCs w:val="28"/>
        </w:rPr>
        <w:br w:type="page"/>
      </w:r>
      <w:r w:rsidR="00217937" w:rsidRPr="00B718B3">
        <w:rPr>
          <w:rFonts w:ascii="Times New Roman" w:hAnsi="Times New Roman" w:cs="Times New Roman"/>
          <w:sz w:val="28"/>
          <w:szCs w:val="28"/>
        </w:rPr>
        <w:t>Список использованной литературы</w:t>
      </w:r>
      <w:bookmarkEnd w:id="5"/>
    </w:p>
    <w:p w:rsidR="00B718B3" w:rsidRPr="00B718B3" w:rsidRDefault="00B718B3" w:rsidP="00B718B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837A49" w:rsidRPr="00A14C32" w:rsidRDefault="00837A49" w:rsidP="00B718B3">
      <w:pPr>
        <w:numPr>
          <w:ilvl w:val="0"/>
          <w:numId w:val="1"/>
        </w:numPr>
        <w:tabs>
          <w:tab w:val="clear" w:pos="720"/>
          <w:tab w:val="left" w:pos="-1440"/>
          <w:tab w:val="num" w:pos="-1260"/>
          <w:tab w:val="left" w:pos="360"/>
        </w:tabs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Бухалков М.И. Организация и нормирование труда : учебник для вузов / М.И. Бухалков ; под ред. М.В. Мельник. – 2-е изд., испр. и доп. – М. : ИНФРА-М, 2008.</w:t>
      </w:r>
    </w:p>
    <w:p w:rsidR="00837A49" w:rsidRPr="00A14C32" w:rsidRDefault="00837A49" w:rsidP="00B718B3">
      <w:pPr>
        <w:numPr>
          <w:ilvl w:val="0"/>
          <w:numId w:val="1"/>
        </w:numPr>
        <w:tabs>
          <w:tab w:val="clear" w:pos="720"/>
          <w:tab w:val="left" w:pos="-1440"/>
          <w:tab w:val="num" w:pos="-1260"/>
          <w:tab w:val="left" w:pos="360"/>
        </w:tabs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Генкин Б.М. Организация, нормирование и оплата труда на промышленных предприятиях : учебник для вузов / Б.М. Генкин. – М. : НОРМА, 2005.</w:t>
      </w:r>
    </w:p>
    <w:p w:rsidR="00837A49" w:rsidRPr="00A14C32" w:rsidRDefault="00837A49" w:rsidP="00B718B3">
      <w:pPr>
        <w:numPr>
          <w:ilvl w:val="0"/>
          <w:numId w:val="1"/>
        </w:numPr>
        <w:tabs>
          <w:tab w:val="clear" w:pos="720"/>
          <w:tab w:val="left" w:pos="-1440"/>
          <w:tab w:val="num" w:pos="-1260"/>
          <w:tab w:val="left" w:pos="360"/>
        </w:tabs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Никитин А.В. Сборник задач по экономике, нормированию и организации труда в промышленности : учеб. пособие для вузов / А.В. Никитин. – 3-е изд., перераб. и доп. – М. : Экономика, 1990.</w:t>
      </w:r>
    </w:p>
    <w:p w:rsidR="00837A49" w:rsidRPr="00A14C32" w:rsidRDefault="00837A49" w:rsidP="00B718B3">
      <w:pPr>
        <w:numPr>
          <w:ilvl w:val="0"/>
          <w:numId w:val="1"/>
        </w:numPr>
        <w:tabs>
          <w:tab w:val="clear" w:pos="720"/>
          <w:tab w:val="left" w:pos="-1440"/>
          <w:tab w:val="num" w:pos="-1260"/>
          <w:tab w:val="left" w:pos="360"/>
        </w:tabs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Рофе А.И. Организация и нормирование труда : учебник для вузов / А.И. Рофе. –  М. : МИК, 2003.</w:t>
      </w:r>
    </w:p>
    <w:p w:rsidR="00417EEC" w:rsidRPr="00B718B3" w:rsidRDefault="00837A49" w:rsidP="00B718B3">
      <w:pPr>
        <w:numPr>
          <w:ilvl w:val="0"/>
          <w:numId w:val="1"/>
        </w:numPr>
        <w:tabs>
          <w:tab w:val="clear" w:pos="720"/>
          <w:tab w:val="left" w:pos="-1440"/>
          <w:tab w:val="num" w:pos="-1260"/>
          <w:tab w:val="left" w:pos="360"/>
        </w:tabs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 w:rsidRPr="00A14C32">
        <w:rPr>
          <w:rFonts w:ascii="Times New Roman" w:hAnsi="Times New Roman" w:cs="Times New Roman"/>
          <w:sz w:val="28"/>
          <w:szCs w:val="28"/>
        </w:rPr>
        <w:t>Суетина Л.М. Методы изучения затрат рабочего времени / Л.М. Суетина. – М. : НИИ труда, 1996.</w:t>
      </w:r>
      <w:bookmarkStart w:id="6" w:name="_GoBack"/>
      <w:bookmarkEnd w:id="6"/>
    </w:p>
    <w:sectPr w:rsidR="00417EEC" w:rsidRPr="00B718B3" w:rsidSect="00A14C32">
      <w:pgSz w:w="11906" w:h="16838"/>
      <w:pgMar w:top="1134" w:right="851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029" w:rsidRDefault="001B6029" w:rsidP="0058568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1B6029" w:rsidRDefault="001B6029" w:rsidP="0058568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029" w:rsidRDefault="001B6029" w:rsidP="00585683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1B6029" w:rsidRDefault="001B6029" w:rsidP="00585683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F98057D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E7A5B9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56E3C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9EA477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EE6A0AB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5">
    <w:nsid w:val="FFFFFF81"/>
    <w:multiLevelType w:val="singleLevel"/>
    <w:tmpl w:val="8DF8FAC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6">
    <w:nsid w:val="FFFFFF82"/>
    <w:multiLevelType w:val="singleLevel"/>
    <w:tmpl w:val="A86EF84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</w:abstractNum>
  <w:abstractNum w:abstractNumId="7">
    <w:nsid w:val="FFFFFF83"/>
    <w:multiLevelType w:val="singleLevel"/>
    <w:tmpl w:val="25E63A1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8">
    <w:nsid w:val="FFFFFF88"/>
    <w:multiLevelType w:val="singleLevel"/>
    <w:tmpl w:val="0AC8EC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4B6D21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0">
    <w:nsid w:val="187324F9"/>
    <w:multiLevelType w:val="hybridMultilevel"/>
    <w:tmpl w:val="41E8AF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6F333F"/>
    <w:multiLevelType w:val="hybridMultilevel"/>
    <w:tmpl w:val="6E74F4A8"/>
    <w:lvl w:ilvl="0" w:tplc="18DC176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46987D33"/>
    <w:multiLevelType w:val="hybridMultilevel"/>
    <w:tmpl w:val="37CABE00"/>
    <w:lvl w:ilvl="0" w:tplc="D9EA653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13">
    <w:nsid w:val="74C45D54"/>
    <w:multiLevelType w:val="hybridMultilevel"/>
    <w:tmpl w:val="48929C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11"/>
  </w:num>
  <w:num w:numId="3">
    <w:abstractNumId w:val="10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81997"/>
    <w:rsid w:val="0000656C"/>
    <w:rsid w:val="000241B7"/>
    <w:rsid w:val="000500CB"/>
    <w:rsid w:val="00062C84"/>
    <w:rsid w:val="00071173"/>
    <w:rsid w:val="00135242"/>
    <w:rsid w:val="00181D3A"/>
    <w:rsid w:val="0019273E"/>
    <w:rsid w:val="001B1232"/>
    <w:rsid w:val="001B6029"/>
    <w:rsid w:val="001D6306"/>
    <w:rsid w:val="00217937"/>
    <w:rsid w:val="00244D83"/>
    <w:rsid w:val="0026221A"/>
    <w:rsid w:val="002666A1"/>
    <w:rsid w:val="00275B0A"/>
    <w:rsid w:val="00282103"/>
    <w:rsid w:val="00287BB5"/>
    <w:rsid w:val="002B6746"/>
    <w:rsid w:val="002B6E7D"/>
    <w:rsid w:val="003013FE"/>
    <w:rsid w:val="00380AE0"/>
    <w:rsid w:val="00386CC6"/>
    <w:rsid w:val="00410B21"/>
    <w:rsid w:val="00417EEC"/>
    <w:rsid w:val="0045703F"/>
    <w:rsid w:val="0046171F"/>
    <w:rsid w:val="00470740"/>
    <w:rsid w:val="004B6652"/>
    <w:rsid w:val="004E5609"/>
    <w:rsid w:val="00500F64"/>
    <w:rsid w:val="00514E87"/>
    <w:rsid w:val="00571768"/>
    <w:rsid w:val="00585683"/>
    <w:rsid w:val="005B1C9D"/>
    <w:rsid w:val="005C1E96"/>
    <w:rsid w:val="005D7216"/>
    <w:rsid w:val="005F617D"/>
    <w:rsid w:val="0062231F"/>
    <w:rsid w:val="00656773"/>
    <w:rsid w:val="006929AF"/>
    <w:rsid w:val="006B56AE"/>
    <w:rsid w:val="006B7981"/>
    <w:rsid w:val="0072264C"/>
    <w:rsid w:val="00742BCA"/>
    <w:rsid w:val="007823C3"/>
    <w:rsid w:val="007C765C"/>
    <w:rsid w:val="007D7986"/>
    <w:rsid w:val="00824900"/>
    <w:rsid w:val="008310D7"/>
    <w:rsid w:val="00835F94"/>
    <w:rsid w:val="00837A49"/>
    <w:rsid w:val="00870DC4"/>
    <w:rsid w:val="008A2906"/>
    <w:rsid w:val="008B77EF"/>
    <w:rsid w:val="008D0BD1"/>
    <w:rsid w:val="008E352A"/>
    <w:rsid w:val="008F315B"/>
    <w:rsid w:val="0096718C"/>
    <w:rsid w:val="00981997"/>
    <w:rsid w:val="009F22C8"/>
    <w:rsid w:val="00A03936"/>
    <w:rsid w:val="00A140DD"/>
    <w:rsid w:val="00A14C32"/>
    <w:rsid w:val="00A34B98"/>
    <w:rsid w:val="00AC2954"/>
    <w:rsid w:val="00AE26FA"/>
    <w:rsid w:val="00B56275"/>
    <w:rsid w:val="00B718B3"/>
    <w:rsid w:val="00B75386"/>
    <w:rsid w:val="00B866DD"/>
    <w:rsid w:val="00BA4311"/>
    <w:rsid w:val="00BF0D52"/>
    <w:rsid w:val="00C22318"/>
    <w:rsid w:val="00C3219D"/>
    <w:rsid w:val="00C40691"/>
    <w:rsid w:val="00C50A9F"/>
    <w:rsid w:val="00CB1AF4"/>
    <w:rsid w:val="00CC0598"/>
    <w:rsid w:val="00CC6A7A"/>
    <w:rsid w:val="00CC722D"/>
    <w:rsid w:val="00CC7238"/>
    <w:rsid w:val="00D44A80"/>
    <w:rsid w:val="00D52BDB"/>
    <w:rsid w:val="00DA0451"/>
    <w:rsid w:val="00DA4F64"/>
    <w:rsid w:val="00E03793"/>
    <w:rsid w:val="00E06253"/>
    <w:rsid w:val="00E31ACF"/>
    <w:rsid w:val="00E72200"/>
    <w:rsid w:val="00E76548"/>
    <w:rsid w:val="00E771DB"/>
    <w:rsid w:val="00E83B74"/>
    <w:rsid w:val="00EE7DC8"/>
    <w:rsid w:val="00EF6699"/>
    <w:rsid w:val="00F27023"/>
    <w:rsid w:val="00F54437"/>
    <w:rsid w:val="00F65759"/>
    <w:rsid w:val="00F71057"/>
    <w:rsid w:val="00F837BB"/>
    <w:rsid w:val="00FB134B"/>
    <w:rsid w:val="00FD2F86"/>
    <w:rsid w:val="00FD7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  <w14:defaultImageDpi w14:val="0"/>
  <w15:chartTrackingRefBased/>
  <w15:docId w15:val="{A6114A1B-9E43-43AB-8FAA-41FFE2100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56AE"/>
    <w:pPr>
      <w:spacing w:after="200" w:line="276" w:lineRule="auto"/>
    </w:pPr>
    <w:rPr>
      <w:rFonts w:eastAsia="Times New Roman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26221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table" w:styleId="a3">
    <w:name w:val="Table Grid"/>
    <w:basedOn w:val="a1"/>
    <w:uiPriority w:val="99"/>
    <w:rsid w:val="00380AE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585683"/>
    <w:pPr>
      <w:tabs>
        <w:tab w:val="center" w:pos="4677"/>
        <w:tab w:val="right" w:pos="9355"/>
      </w:tabs>
    </w:pPr>
  </w:style>
  <w:style w:type="paragraph" w:styleId="a6">
    <w:name w:val="footer"/>
    <w:basedOn w:val="a"/>
    <w:link w:val="a7"/>
    <w:uiPriority w:val="99"/>
    <w:semiHidden/>
    <w:rsid w:val="00585683"/>
    <w:pPr>
      <w:tabs>
        <w:tab w:val="center" w:pos="4677"/>
        <w:tab w:val="right" w:pos="9355"/>
      </w:tabs>
    </w:pPr>
  </w:style>
  <w:style w:type="character" w:customStyle="1" w:styleId="a5">
    <w:name w:val="Верхній колонтитул Знак"/>
    <w:link w:val="a4"/>
    <w:uiPriority w:val="99"/>
    <w:rsid w:val="00585683"/>
    <w:rPr>
      <w:sz w:val="22"/>
      <w:szCs w:val="22"/>
      <w:lang w:val="x-none" w:eastAsia="en-US"/>
    </w:rPr>
  </w:style>
  <w:style w:type="paragraph" w:styleId="a8">
    <w:name w:val="Date"/>
    <w:basedOn w:val="a"/>
    <w:next w:val="a"/>
    <w:link w:val="a9"/>
    <w:uiPriority w:val="99"/>
    <w:rsid w:val="0026221A"/>
  </w:style>
  <w:style w:type="character" w:customStyle="1" w:styleId="a7">
    <w:name w:val="Нижній колонтитул Знак"/>
    <w:link w:val="a6"/>
    <w:uiPriority w:val="99"/>
    <w:semiHidden/>
    <w:rsid w:val="00585683"/>
    <w:rPr>
      <w:sz w:val="22"/>
      <w:szCs w:val="22"/>
      <w:lang w:val="x-none" w:eastAsia="en-US"/>
    </w:rPr>
  </w:style>
  <w:style w:type="character" w:customStyle="1" w:styleId="a9">
    <w:name w:val="Дата Знак"/>
    <w:link w:val="a8"/>
    <w:uiPriority w:val="99"/>
    <w:semiHidden/>
    <w:rPr>
      <w:rFonts w:eastAsia="Times New Roman" w:cs="Calibri"/>
      <w:lang w:eastAsia="en-US"/>
    </w:rPr>
  </w:style>
  <w:style w:type="paragraph" w:styleId="11">
    <w:name w:val="toc 1"/>
    <w:basedOn w:val="a"/>
    <w:next w:val="a"/>
    <w:autoRedefine/>
    <w:uiPriority w:val="99"/>
    <w:semiHidden/>
    <w:rsid w:val="00A14C32"/>
    <w:pPr>
      <w:tabs>
        <w:tab w:val="right" w:leader="dot" w:pos="9628"/>
      </w:tabs>
      <w:spacing w:after="0" w:line="360" w:lineRule="auto"/>
      <w:ind w:firstLine="720"/>
    </w:pPr>
    <w:rPr>
      <w:rFonts w:ascii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1217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Оглавление</vt:lpstr>
    </vt:vector>
  </TitlesOfParts>
  <Company>Microsoft</Company>
  <LinksUpToDate>false</LinksUpToDate>
  <CharactersWithSpaces>8138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Оглавление</dc:title>
  <dc:subject/>
  <dc:creator>Admin</dc:creator>
  <cp:keywords/>
  <dc:description/>
  <cp:lastModifiedBy>Irina</cp:lastModifiedBy>
  <cp:revision>2</cp:revision>
  <dcterms:created xsi:type="dcterms:W3CDTF">2014-09-29T17:16:00Z</dcterms:created>
  <dcterms:modified xsi:type="dcterms:W3CDTF">2014-09-29T17:16:00Z</dcterms:modified>
</cp:coreProperties>
</file>