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b/>
          <w:bCs/>
          <w:sz w:val="28"/>
          <w:szCs w:val="28"/>
          <w:lang w:val="uk-UA"/>
        </w:rPr>
        <w:t>1. Розкрийте смисловий зміст культури. Визначте поняття: знання (когнітивний смисл), цінності (ціннісний смисл), регулятиви (регулятивний смисл)</w:t>
      </w:r>
    </w:p>
    <w:p w:rsid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Культура — це і світ смислів, які людина вкладає у свої творіння і дії. І такими видами смислів виступають знання, цінності і регулятиви.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Смисли утворюються у голові людини, коли вона у відповідності зі своїми потребами пізнає, оцінює та регулює оточуючі її явища і процеси і ті, що відбуваються у ній самій. Відповідно цьому знання (те, що дається пізнанням), цінності (те, що встановлюється за допомогою оцінки) і регулятиви (те, чим регулюються дії) представляють собою три основних види смислів.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b/>
          <w:bCs/>
          <w:sz w:val="28"/>
          <w:szCs w:val="28"/>
          <w:lang w:val="uk-UA"/>
        </w:rPr>
        <w:t>Знання [когнітивний смисл)</w:t>
      </w:r>
      <w:r w:rsidRPr="00A07D13">
        <w:rPr>
          <w:sz w:val="28"/>
          <w:szCs w:val="28"/>
          <w:lang w:val="uk-UA"/>
        </w:rPr>
        <w:t xml:space="preserve"> лат. cognitio — знання, пізнання — це інформація про властивості об'єкту. Визначення </w:t>
      </w:r>
      <w:r w:rsidRPr="00A07D13">
        <w:rPr>
          <w:b/>
          <w:bCs/>
          <w:sz w:val="28"/>
          <w:szCs w:val="28"/>
          <w:lang w:val="uk-UA"/>
        </w:rPr>
        <w:t>знання</w:t>
      </w:r>
      <w:r w:rsidRPr="00A07D13">
        <w:rPr>
          <w:sz w:val="28"/>
          <w:szCs w:val="28"/>
          <w:lang w:val="uk-UA"/>
        </w:rPr>
        <w:t xml:space="preserve"> — одне із складних філософських питань, з приводу якого існує багато різних думок: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- інформація є завжди інформація про щось, а тому в будь-якій інформації міститься якесь знання (відомості про деякий об'єкт). Але інформація і знання — все ж таки поняття не тотожні. Знання є зміст інформації, що характеризує її об'єкт, а інформація тут співвідноситься тільки з об'єктом, виноситься за дужки;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- знання завжди є деяке ствердження, у вигляді стверджуючого, або заперечуючого вислову. Різниця тут лише у тому, що у першому випадку знання є ствердженням про наявність, а в іншому —про відсутність у об'єкта будь-яких властивостей.;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- знання об'єктивне, тобто визначається виключно властивостями об'єкта, а не суб'єктивними особливостями. Коли людина каже «Язнаю...», вона робить зразу подвійне ствердження: перше, що у неї є знання про властивості деякого об'єкта, а інше — що це знання є об'єктивним.;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- знання може бути як істинним так і помилковим. Невірне, помилкове твердження — це також знання, тільки недостовірні, якщо враховувати, що у знаннях є елемент суб'єктивності і що істинність їх — відносна;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- об'єктом знання може бути все, що завгодно — фізичні тіла й людські думки, реальні явища і нездійснені мрії, те, що існує, існувало і буде існувати, або ніколи не існувало і не буде існувати. Це означає, що у зміст знань входять не тільки обґрунтовані і доказові ствердження, але й не підтверджені судження, вірування і вимисли.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 xml:space="preserve">Таким чином, </w:t>
      </w:r>
      <w:r w:rsidRPr="00A07D13">
        <w:rPr>
          <w:b/>
          <w:bCs/>
          <w:sz w:val="28"/>
          <w:szCs w:val="28"/>
          <w:lang w:val="uk-UA"/>
        </w:rPr>
        <w:t>знання</w:t>
      </w:r>
      <w:r w:rsidRPr="00A07D13">
        <w:rPr>
          <w:sz w:val="28"/>
          <w:szCs w:val="28"/>
          <w:lang w:val="uk-UA"/>
        </w:rPr>
        <w:t xml:space="preserve"> — важлива частина культури. Воно посідає важливе місце у її змісті. З розвитком культури обсяг знань, які є у суспільстві, постійно зростає.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b/>
          <w:bCs/>
          <w:sz w:val="28"/>
          <w:szCs w:val="28"/>
          <w:lang w:val="uk-UA"/>
        </w:rPr>
        <w:t>Цінність (ціннісний смисл)</w:t>
      </w:r>
      <w:r w:rsidRPr="00A07D13">
        <w:rPr>
          <w:sz w:val="28"/>
          <w:szCs w:val="28"/>
          <w:lang w:val="uk-UA"/>
        </w:rPr>
        <w:t xml:space="preserve"> — фіксована в людській свідомості характеристика відношення об'єкта до людини і відповідно людини до об'єкта. Об'єкт має цінність, якщо людина бачить засіб задоволення якої-небудь своєї потреби.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Цінність є не об'єкт сам по собі, а його властивості, здатність задовольняти людські потреби. Об'єкт виступає як носій цінності. Цінності можуть мати як матеріальні речі й процеси, так і духовні явища (знання, уявлення, ідеї тощо). Для людини може представляти велику цінність який-небудь грошовий пам'ятний сувенір чи стара фотографія, хоч їх грошова вартість рівна нулю. Цінностями можуть бути спогади, почуття, радість творчості тощо. їх не можна ні продати, ні купити за будь-які гроші.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Щоб об'єкт мав цінність, необхідно, щоб людина усвідомлювала наявність у ньому певних властивостей (наприклад, земля, тяжіння, повітря, вітаміни, спілкування з іншими людьми необхідні людині, вона без них не може існувати), але якщо вона не усвідомлює цього, то вони для неї цінності не мають.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Таким чином, цінність пов'язана зі знанням, але не зводиться до нього: знання лише констатують властивості об'єкта, у тому числі якусь особливу його «властивість», здатність задовольняти будь-яку потребу людини, тобто цінність, проте остання не є знання, а є відношення між людиною і об'єктом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Цінності поділяються на матеріальні і духовні. До перших відносяться «матеріальні блага» (житло, одяг, продукти харчування і т. д.), а до других — «духовні блага» (художні, наукові, філософські ідеї).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У формуванні ціннісних уявлень велику роль відіграє уява. За її допомогою люди створюють уявні зразки об'єктів, які б максимально повно і досконально відповідали їх потребам. Такі зразки називають ідеалами. Вони відповідають еталонам цінностей.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b/>
          <w:bCs/>
          <w:sz w:val="28"/>
          <w:szCs w:val="28"/>
          <w:lang w:val="uk-UA"/>
        </w:rPr>
        <w:t>Регулятив (регулятивний смисл)</w:t>
      </w:r>
      <w:r w:rsidRPr="00A07D13">
        <w:rPr>
          <w:sz w:val="28"/>
          <w:szCs w:val="28"/>
          <w:lang w:val="uk-UA"/>
        </w:rPr>
        <w:t xml:space="preserve"> — це правило або вимога, у відповідності з якою люди будують свою поведінку та діяльність.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Наявні в культурі регулятиви визначають прийняті в даній культурі норми поведінки і діяльності, тобто вказують, якими шляхами та засобами досягнення мети допустиме «нормальне», і навпаки.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Дії людей регулюються нормами та правилами, які вони для себе встановлюють (наприклад, норма і правила гри, етикету, судового виробництва, дорожного руху т і). Людина може за власним бажанням дотримуватись чи не дотримуватись їх, діяти «за правилами» чи «проти правил», але прийнявши їх, вона сама себе забов'язує на їх дотримання і виконання. Введення відповідних норм, які регулюють дії людей — специфічна риса людського образу життя, яка закріплена у культурі.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Культурні норми досить різноманітні. Вони у більшій чи меншій мірі регламентують все, з чим пов'язане людське життя — їжу, одяг, відношення між чоловіками та жінками, розваги і працю.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Народжуючись і виховуючись у відповідному культурному середовищі, кожна людина засвоює встановлені у ньому регулятиви. Як наслідок її дії стають у значній мірі зумовлені ними. Вона реалізує у своїх вчинках і життєвому шляху передбачені ними культурні програми поведінки, інколи навіть не усвідомлюючи цього. І рівень нашого оволодіння культурою визначається тим, наскільки добре ми засвоїли наявну в різноманітних предметах культури інформацію і дотримуємося пов'язаних з нею програм поведінки.</w:t>
      </w:r>
    </w:p>
    <w:p w:rsidR="00A07D13" w:rsidRPr="00083449" w:rsidRDefault="00083449" w:rsidP="00083449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>
        <w:rPr>
          <w:lang w:val="uk-UA"/>
        </w:rPr>
        <w:br w:type="page"/>
      </w:r>
      <w:r w:rsidR="00A07D13" w:rsidRPr="00083449">
        <w:rPr>
          <w:b/>
          <w:bCs/>
          <w:sz w:val="28"/>
          <w:szCs w:val="28"/>
          <w:lang w:val="uk-UA"/>
        </w:rPr>
        <w:t>2. Висвітліть історичний аспект розвитку поняття «культура»</w:t>
      </w:r>
    </w:p>
    <w:p w:rsidR="00D91556" w:rsidRDefault="00D91556" w:rsidP="00A07D13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b/>
          <w:bCs/>
          <w:sz w:val="28"/>
          <w:szCs w:val="28"/>
          <w:lang w:val="uk-UA"/>
        </w:rPr>
        <w:t>Культура</w:t>
      </w:r>
      <w:r w:rsidRPr="00A07D13">
        <w:rPr>
          <w:sz w:val="28"/>
          <w:szCs w:val="28"/>
          <w:lang w:val="uk-UA"/>
        </w:rPr>
        <w:t xml:space="preserve"> (лат. colere, "населяти", "вирощувати", "сприяти", "успадковувати", ) — термін для означення алгоритмів людської поведінки і символічних структур, які надають цій поведінці сенсу і значимості.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У сучасній науці нараховується декілька сотень визначень поняття культура, жодне з яких не є загальноприйнятим. Різні визначення відображають різні теорії щодо розуміння та оцінки процесів в суспільстві.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В широкому розумінні культура — це сукупність як матеріальних, так і нематеріальних («духовних») цінностей, властивих суспільству в цілому або окремій соціальній групі.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Поняття культура в частині нематеріальних цінностей об'єднує в собі науку (включно з технологією) і освіту, мистецтво (літературу та інші галузі), мораль, уклад життя та світогляд.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Загальнопоширене використання слова культура в багатьох західних суспільствах може відображати багатошаровість таких суспільств, коли культурними звуться ті соціальні групи, які знаходяться на вищому рівні культурного розвитку, на відміну від нижчих прошарків суспільства.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Слово культура часто вживається для посилання на елітність та престижність певної діяльності чи продукту, наприклад, витончена кухня, мистецтво, музика, які відносять до "високої" культури як протиставлення "низькій" культурі.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b/>
          <w:bCs/>
          <w:sz w:val="28"/>
          <w:szCs w:val="28"/>
          <w:lang w:val="uk-UA"/>
        </w:rPr>
        <w:t>Історичні визначення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Завдяки зусиллям філософів і істориків слово культура перетворилось на філософське поняття і стало об'єктом наукових досліджень.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Вчені вісімнадцятого та початку дев'ятнадцятого сторіччя часто ототожнюють культуру з цивілізацією і протиставляють природі. Так про людей, яким бракує елементів "високої культури" говорять як про "природніх", віддаючи їм роль носііїв "низької" культури. Подібне визначення культури було розкритиковане за намагання придушити «людську природу».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Сучасне розуміння культури у контексті соціальної історії розглядає її як систему життєвих орієнтацій людини. Культура – це сфера духовної, ціннісної, комунікативної організації суспільства, яка визначає норми поведінки, мислення, почуттів різних верств населення і націй в цілому (Гуревич, 1991; Парахонський, 1995). Якщо відволіктися від змісту культури, то її можна визначити як сукупність знаків, об'єднаних у системи. Знаки - це сигнали, предмети, взагалі все, що може бути носієм значення (наприклад, звуки мови, букви, цифри, слова і числа, символи, зображення тощо).. Завдяки системній організації, яка властива всім знакам загального користування, соціальна інформація зберігається, нагромаджується і передається від людини до людини, від покоління до покоління. У зв'язку з тим, що обсяг соціальної пам'яті не безмежний, культуру також визначають як спосіб організації і відбору знаків відповідно до їх значущості для майбутньої діяльності людей.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Багато видатних істориків культури вважають що культури переживають періоди розвитку, розквіту, потім вмирання і падіння. Вони думають, що стародавньому світі були такі великі культури, в порівнянні з якими наступні часи є лише поверненням до минулого.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Таким чином, культура - це поняття, яке означає певний історичний рівень розвитку суспільства, творчих сил і здібностей людини, втілений у типах і формах організації життя і діяльності людей, а також в цінностях, які створюються ними.</w:t>
      </w:r>
    </w:p>
    <w:p w:rsidR="00A07D13" w:rsidRPr="00A07D13" w:rsidRDefault="00A07D13" w:rsidP="00A07D13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</w:p>
    <w:p w:rsidR="00D91556" w:rsidRDefault="00A07D13" w:rsidP="00A07D13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A07D13">
        <w:rPr>
          <w:b/>
          <w:bCs/>
          <w:sz w:val="28"/>
          <w:szCs w:val="28"/>
          <w:lang w:val="uk-UA"/>
        </w:rPr>
        <w:t xml:space="preserve">3. Опишіть методику підготовки і проведення дискусії на уроках з 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b/>
          <w:bCs/>
          <w:sz w:val="28"/>
          <w:szCs w:val="28"/>
          <w:lang w:val="uk-UA"/>
        </w:rPr>
        <w:t>циклу культурологічних дисциплін</w:t>
      </w:r>
    </w:p>
    <w:p w:rsidR="00D91556" w:rsidRDefault="00D91556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Дискусії готуються заздалегідь. Вибирається тема, зміст матеріалу, розподіляються виступаючі, опоненти і пропоненти, питання, виступаючі, ведучі.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i/>
          <w:iCs/>
          <w:sz w:val="28"/>
          <w:szCs w:val="28"/>
          <w:u w:val="single"/>
          <w:lang w:val="uk-UA"/>
        </w:rPr>
        <w:t>Методика проведення дискусії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1. Ведучий визначає тему дискусії, запрошує основних учасників, домовляється про умови проведення дискусії (тривалість виступів і т.д.).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2. Ведучий розсаджує учасників дискусії таким чином, щоб "глядачі" сиділи навколо столу основних діючих осіб (тобто столи "глядачів" повинні бути розставлені буквою "П").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3. Ведучий починає дискусію: представляє основних учасників дискусії і повідомляє її тему.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4. Першими виступають основні учасники (20хв), після чого ведучий запрошує інших учасників взяти участь в обговоренні. При необхідності ведучий нагадує учасникам про порядок денний, регламент і дотримання пристойностей під час дебатів.</w:t>
      </w:r>
    </w:p>
    <w:p w:rsidR="00A07D13" w:rsidRPr="00A07D13" w:rsidRDefault="00A07D13" w:rsidP="00A07D1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A07D13">
        <w:rPr>
          <w:sz w:val="28"/>
          <w:szCs w:val="28"/>
          <w:lang w:val="uk-UA"/>
        </w:rPr>
        <w:t>5. По закінченні дискусії ведучий підводить підсумки, дає короткий аналіз висловлень основних учасників.</w:t>
      </w:r>
      <w:bookmarkStart w:id="0" w:name="_GoBack"/>
      <w:bookmarkEnd w:id="0"/>
    </w:p>
    <w:sectPr w:rsidR="00A07D13" w:rsidRPr="00A07D13" w:rsidSect="00A07D13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85330"/>
    <w:rsid w:val="00027552"/>
    <w:rsid w:val="00083449"/>
    <w:rsid w:val="00120FF1"/>
    <w:rsid w:val="00223C65"/>
    <w:rsid w:val="00353DAB"/>
    <w:rsid w:val="00445731"/>
    <w:rsid w:val="005D7E0E"/>
    <w:rsid w:val="00685330"/>
    <w:rsid w:val="009F55E1"/>
    <w:rsid w:val="00A07D13"/>
    <w:rsid w:val="00B33212"/>
    <w:rsid w:val="00BE0CCC"/>
    <w:rsid w:val="00D70627"/>
    <w:rsid w:val="00D91556"/>
    <w:rsid w:val="00E71780"/>
    <w:rsid w:val="00EB037F"/>
    <w:rsid w:val="00F3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4220C30-82F7-4470-BFE8-7CE452D4D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Стиль1"/>
    <w:uiPriority w:val="99"/>
    <w:rsid w:val="00027552"/>
    <w:rPr>
      <w:rFonts w:ascii="Times New Roman" w:hAnsi="Times New Roman" w:cs="Times New Roman"/>
      <w:b/>
      <w:bCs/>
      <w:sz w:val="28"/>
      <w:szCs w:val="28"/>
    </w:rPr>
  </w:style>
  <w:style w:type="character" w:styleId="a3">
    <w:name w:val="Strong"/>
    <w:uiPriority w:val="99"/>
    <w:qFormat/>
    <w:rsid w:val="00027552"/>
    <w:rPr>
      <w:b/>
      <w:bCs/>
    </w:rPr>
  </w:style>
  <w:style w:type="paragraph" w:styleId="a4">
    <w:name w:val="Normal (Web)"/>
    <w:basedOn w:val="a"/>
    <w:uiPriority w:val="99"/>
    <w:rsid w:val="00A07D1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0698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1468</Words>
  <Characters>8368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SBU</Company>
  <LinksUpToDate>false</LinksUpToDate>
  <CharactersWithSpaces>9817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</dc:creator>
  <cp:keywords/>
  <dc:description/>
  <cp:lastModifiedBy>admin</cp:lastModifiedBy>
  <cp:revision>2</cp:revision>
  <dcterms:created xsi:type="dcterms:W3CDTF">2014-03-10T18:44:00Z</dcterms:created>
  <dcterms:modified xsi:type="dcterms:W3CDTF">2014-03-10T18:44:00Z</dcterms:modified>
</cp:coreProperties>
</file>