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4E7" w:rsidRDefault="000304E7">
      <w:pPr>
        <w:pStyle w:val="a5"/>
        <w:jc w:val="center"/>
        <w:rPr>
          <w:b/>
          <w:bCs/>
        </w:rPr>
      </w:pPr>
      <w:r>
        <w:rPr>
          <w:b/>
          <w:bCs/>
        </w:rPr>
        <w:t>Правильное Оказание Первой Медицинской Помощи.</w:t>
      </w:r>
    </w:p>
    <w:p w:rsidR="000304E7" w:rsidRDefault="000304E7">
      <w:pPr>
        <w:pStyle w:val="a5"/>
      </w:pPr>
    </w:p>
    <w:p w:rsidR="000304E7" w:rsidRDefault="000304E7">
      <w:pPr>
        <w:pStyle w:val="a5"/>
      </w:pPr>
    </w:p>
    <w:p w:rsidR="000304E7" w:rsidRDefault="000304E7">
      <w:pPr>
        <w:pStyle w:val="a5"/>
      </w:pPr>
    </w:p>
    <w:p w:rsidR="000304E7" w:rsidRDefault="000304E7">
      <w:pPr>
        <w:pStyle w:val="a5"/>
      </w:pPr>
      <w:r>
        <w:t>Под первой медицинской помощью понимают комплекс срочных первичных мероприятий по оказанию помощи при несчастных случаях или внезапных заболеваниях. От того, насколько быстро и качественно эта помощь будет оказана, нередко зависит жизнь человека. И хотя оказание первой медицинской помощи входит в прямые обязанности каждого медицинского работника, тем не менее, необходимо, чтобы и широкие слои населения были обучены простейшим способам оказания первой, до врачебной помощи и могли бы при необходимости использовать свои навыки для ока</w:t>
      </w:r>
      <w:r>
        <w:softHyphen/>
        <w:t>зания само- и взаимопомощи. Как показала практика большинства развитых государств, множество человеческих жизней удается сохранить именно благодаря качественной первой, до врачебной помощи.</w:t>
      </w:r>
    </w:p>
    <w:p w:rsidR="000304E7" w:rsidRDefault="000304E7">
      <w:pPr>
        <w:ind w:firstLine="320"/>
        <w:jc w:val="both"/>
        <w:rPr>
          <w:snapToGrid w:val="0"/>
          <w:sz w:val="24"/>
          <w:lang w:val="ru-RU"/>
        </w:rPr>
      </w:pPr>
    </w:p>
    <w:p w:rsidR="000304E7" w:rsidRDefault="000304E7">
      <w:pPr>
        <w:jc w:val="both"/>
        <w:rPr>
          <w:b/>
          <w:snapToGrid w:val="0"/>
          <w:sz w:val="24"/>
          <w:lang w:val="ru-RU"/>
        </w:rPr>
      </w:pPr>
      <w:r>
        <w:rPr>
          <w:b/>
          <w:snapToGrid w:val="0"/>
          <w:sz w:val="24"/>
          <w:lang w:val="ru-RU"/>
        </w:rPr>
        <w:t>ОСТРЫЕ СОСТОЯНИЯ,</w:t>
      </w:r>
    </w:p>
    <w:p w:rsidR="000304E7" w:rsidRDefault="000304E7">
      <w:pPr>
        <w:pStyle w:val="a4"/>
        <w:spacing w:line="240" w:lineRule="auto"/>
      </w:pPr>
      <w:r>
        <w:t>ОБУСЛОВЛЕННЫЕ ФАКТОРАМИ ВНЕШНЕЙ СРЕДЫ, И НЕКОТОРЫЕ ВНЕЗАПНЫЕ ЗАБОЛЕВАНИЯ</w:t>
      </w:r>
    </w:p>
    <w:p w:rsidR="000304E7" w:rsidRDefault="000304E7">
      <w:pPr>
        <w:pStyle w:val="a4"/>
        <w:spacing w:line="240" w:lineRule="auto"/>
      </w:pPr>
    </w:p>
    <w:p w:rsidR="000304E7" w:rsidRDefault="000304E7">
      <w:pPr>
        <w:pStyle w:val="a4"/>
        <w:spacing w:line="240" w:lineRule="auto"/>
      </w:pPr>
    </w:p>
    <w:p w:rsidR="000304E7" w:rsidRDefault="000304E7">
      <w:pPr>
        <w:jc w:val="both"/>
        <w:rPr>
          <w:snapToGrid w:val="0"/>
          <w:sz w:val="24"/>
          <w:lang w:val="ru-RU"/>
        </w:rPr>
      </w:pPr>
      <w:r>
        <w:rPr>
          <w:b/>
          <w:snapToGrid w:val="0"/>
          <w:sz w:val="24"/>
          <w:lang w:val="ru-RU"/>
        </w:rPr>
        <w:t>Отравления.</w:t>
      </w:r>
      <w:r>
        <w:rPr>
          <w:snapToGrid w:val="0"/>
          <w:sz w:val="24"/>
          <w:lang w:val="ru-RU"/>
        </w:rPr>
        <w:t xml:space="preserve"> Причинную роль при отравлениях играют раз</w:t>
      </w:r>
      <w:r>
        <w:rPr>
          <w:snapToGrid w:val="0"/>
          <w:sz w:val="24"/>
          <w:lang w:val="ru-RU"/>
        </w:rPr>
        <w:softHyphen/>
        <w:t>личные поступающие извне вредные вещества, а также различ</w:t>
      </w:r>
      <w:r>
        <w:rPr>
          <w:snapToGrid w:val="0"/>
          <w:sz w:val="24"/>
          <w:lang w:val="ru-RU"/>
        </w:rPr>
        <w:softHyphen/>
        <w:t>ные ядовитые вещества, образующиеся в самом организме в про</w:t>
      </w:r>
      <w:r>
        <w:rPr>
          <w:snapToGrid w:val="0"/>
          <w:sz w:val="24"/>
          <w:lang w:val="ru-RU"/>
        </w:rPr>
        <w:softHyphen/>
        <w:t>цессе его жизнедеятельности, если их своевременно не обезвре</w:t>
      </w:r>
      <w:r>
        <w:rPr>
          <w:snapToGrid w:val="0"/>
          <w:sz w:val="24"/>
          <w:lang w:val="ru-RU"/>
        </w:rPr>
        <w:softHyphen/>
        <w:t>дить. К поступающим извне вредным и ядовитым веществам от</w:t>
      </w:r>
      <w:r>
        <w:rPr>
          <w:snapToGrid w:val="0"/>
          <w:sz w:val="24"/>
          <w:lang w:val="ru-RU"/>
        </w:rPr>
        <w:softHyphen/>
        <w:t>носятся многие лекарственные средства, если их принимать в дозах, превышающих допустимые. Отравления лекарствами могут наблю</w:t>
      </w:r>
      <w:r>
        <w:rPr>
          <w:snapToGrid w:val="0"/>
          <w:sz w:val="24"/>
          <w:lang w:val="ru-RU"/>
        </w:rPr>
        <w:softHyphen/>
        <w:t>даться среди детей при хранении медикаментов в легкодоступных для них местах</w:t>
      </w:r>
      <w:r>
        <w:rPr>
          <w:snapToGrid w:val="0"/>
          <w:sz w:val="24"/>
        </w:rPr>
        <w:t>.</w:t>
      </w:r>
      <w:r>
        <w:rPr>
          <w:snapToGrid w:val="0"/>
          <w:sz w:val="24"/>
          <w:lang w:val="ru-RU"/>
        </w:rPr>
        <w:t xml:space="preserve"> К ядам следует причислить ряд веществ, применяемых в промышленности (промышленные яды) и сельском хозяйстве (яды для уничтожения сорняков). Отравления в быту могут быть вызваны различными пищевыми продуктами, получен</w:t>
      </w:r>
      <w:r>
        <w:rPr>
          <w:snapToGrid w:val="0"/>
          <w:sz w:val="24"/>
          <w:lang w:val="ru-RU"/>
        </w:rPr>
        <w:softHyphen/>
        <w:t>ными от больных животных, при недостаточной их тепловой об</w:t>
      </w:r>
      <w:r>
        <w:rPr>
          <w:snapToGrid w:val="0"/>
          <w:sz w:val="24"/>
          <w:lang w:val="ru-RU"/>
        </w:rPr>
        <w:softHyphen/>
        <w:t>работке или инфицированными в процессе транспортировки и при</w:t>
      </w:r>
      <w:r>
        <w:rPr>
          <w:snapToGrid w:val="0"/>
          <w:sz w:val="24"/>
          <w:lang w:val="ru-RU"/>
        </w:rPr>
        <w:softHyphen/>
        <w:t>готовления, а также некоторыми ядовитыми веществами, например грибным ядом, змеиным ядом (проникает в организм при укусе ядовитой змеи), ядовитыми газами (угарный газ) и др. Чаще всего случайные отравления наблюдаются у людей, находящихся в состоянии алкогольного опьянения, когда они по ошибке выпивают то или иное ядовитое вещество, принимая его за алкогольный напиток.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Среди срочных мер первой помощи при отравлениях с попаданием яда через рот заслуживают внимания помимо срочного вызова скорой помощи: промывание желудка, дача внутрь средств, способных обволакивать и частично поглощать яд, таких, например, как активированный уголь (глотать повторно кашицу, содержащую</w:t>
      </w:r>
      <w:r>
        <w:rPr>
          <w:snapToGrid w:val="0"/>
          <w:sz w:val="24"/>
        </w:rPr>
        <w:t xml:space="preserve"> 1—2</w:t>
      </w:r>
      <w:r>
        <w:rPr>
          <w:snapToGrid w:val="0"/>
          <w:sz w:val="24"/>
          <w:lang w:val="ru-RU"/>
        </w:rPr>
        <w:t xml:space="preserve"> столовые ложки взвеси карболена в воде, запивая водой), жженая магнезия в виде взвеси</w:t>
      </w:r>
      <w:r>
        <w:rPr>
          <w:snapToGrid w:val="0"/>
          <w:sz w:val="24"/>
        </w:rPr>
        <w:t xml:space="preserve"> (1—2</w:t>
      </w:r>
      <w:r>
        <w:rPr>
          <w:snapToGrid w:val="0"/>
          <w:sz w:val="24"/>
          <w:lang w:val="ru-RU"/>
        </w:rPr>
        <w:t xml:space="preserve"> сто</w:t>
      </w:r>
      <w:r>
        <w:rPr>
          <w:snapToGrid w:val="0"/>
          <w:sz w:val="24"/>
          <w:lang w:val="ru-RU"/>
        </w:rPr>
        <w:softHyphen/>
        <w:t>ловые ложки на стакан воды, повторно), взбитый яичный белок, белковая вода</w:t>
      </w:r>
      <w:r>
        <w:rPr>
          <w:snapToGrid w:val="0"/>
          <w:sz w:val="24"/>
        </w:rPr>
        <w:t xml:space="preserve"> (1—3</w:t>
      </w:r>
      <w:r>
        <w:rPr>
          <w:snapToGrid w:val="0"/>
          <w:sz w:val="24"/>
          <w:lang w:val="ru-RU"/>
        </w:rPr>
        <w:t xml:space="preserve"> яичных белка на</w:t>
      </w:r>
      <w:r>
        <w:rPr>
          <w:snapToGrid w:val="0"/>
          <w:sz w:val="24"/>
        </w:rPr>
        <w:t xml:space="preserve"> 0,5—1</w:t>
      </w:r>
      <w:r>
        <w:rPr>
          <w:snapToGrid w:val="0"/>
          <w:sz w:val="24"/>
          <w:lang w:val="ru-RU"/>
        </w:rPr>
        <w:t xml:space="preserve"> л воды), молоко, растительное масло, слизистые отвары, водная взвесь муки, крах</w:t>
      </w:r>
      <w:r>
        <w:rPr>
          <w:snapToGrid w:val="0"/>
          <w:sz w:val="24"/>
          <w:lang w:val="ru-RU"/>
        </w:rPr>
        <w:softHyphen/>
        <w:t>мала и др. При ненарушенном акте глотания дополнительно дают слабительные средства, лучше всего горькую соль</w:t>
      </w:r>
      <w:r>
        <w:rPr>
          <w:snapToGrid w:val="0"/>
          <w:sz w:val="24"/>
        </w:rPr>
        <w:t xml:space="preserve"> (1—2</w:t>
      </w:r>
      <w:r>
        <w:rPr>
          <w:snapToGrid w:val="0"/>
          <w:sz w:val="24"/>
          <w:lang w:val="ru-RU"/>
        </w:rPr>
        <w:t xml:space="preserve"> столовые ложки в</w:t>
      </w:r>
      <w:r>
        <w:rPr>
          <w:snapToGrid w:val="0"/>
          <w:sz w:val="24"/>
        </w:rPr>
        <w:t xml:space="preserve"> 250</w:t>
      </w:r>
      <w:r>
        <w:rPr>
          <w:snapToGrid w:val="0"/>
          <w:sz w:val="24"/>
          <w:lang w:val="ru-RU"/>
        </w:rPr>
        <w:t xml:space="preserve"> мл теплой воды), назначают обильное питье щелочных минеральных вод, грелки на область почек с целью усиления моче</w:t>
      </w:r>
      <w:r>
        <w:rPr>
          <w:snapToGrid w:val="0"/>
          <w:sz w:val="24"/>
          <w:lang w:val="ru-RU"/>
        </w:rPr>
        <w:softHyphen/>
        <w:t>отделения. При резкой бледности или пепельно-сером цвете кожи, очень быстром и слабом пульсе больного укладывают с припод</w:t>
      </w:r>
      <w:r>
        <w:rPr>
          <w:snapToGrid w:val="0"/>
          <w:sz w:val="24"/>
          <w:lang w:val="ru-RU"/>
        </w:rPr>
        <w:softHyphen/>
        <w:t>нятыми нижними конечностями, дают повторно сердечно-сосу</w:t>
      </w:r>
      <w:r>
        <w:rPr>
          <w:snapToGrid w:val="0"/>
          <w:sz w:val="24"/>
          <w:lang w:val="ru-RU"/>
        </w:rPr>
        <w:softHyphen/>
        <w:t>дистые средства, например</w:t>
      </w:r>
      <w:r>
        <w:rPr>
          <w:snapToGrid w:val="0"/>
          <w:sz w:val="24"/>
        </w:rPr>
        <w:t xml:space="preserve"> 20—25</w:t>
      </w:r>
      <w:r>
        <w:rPr>
          <w:snapToGrid w:val="0"/>
          <w:sz w:val="24"/>
          <w:lang w:val="ru-RU"/>
        </w:rPr>
        <w:t xml:space="preserve"> капель кордиамина (упомянутые меры по оказанию первой помощи исключаются, если пострадав</w:t>
      </w:r>
      <w:r>
        <w:rPr>
          <w:snapToGrid w:val="0"/>
          <w:sz w:val="24"/>
          <w:lang w:val="ru-RU"/>
        </w:rPr>
        <w:softHyphen/>
        <w:t>ший находится в бессознательном или полубессознательном со</w:t>
      </w:r>
      <w:r>
        <w:rPr>
          <w:snapToGrid w:val="0"/>
          <w:sz w:val="24"/>
          <w:lang w:val="ru-RU"/>
        </w:rPr>
        <w:softHyphen/>
        <w:t>стоянии). В целях возбуждения дыхания растирают кожу, кладут горчичники на грудь, дают нюхать вату, смоченную нашатырным спиртом, опрыскивают лицо, тело холодной водой. При поступле</w:t>
      </w:r>
      <w:r>
        <w:rPr>
          <w:snapToGrid w:val="0"/>
          <w:sz w:val="24"/>
          <w:lang w:val="ru-RU"/>
        </w:rPr>
        <w:softHyphen/>
        <w:t>нии токсических веществ в дыхательные пути следует в первую очередь вынести пострадавшего на свежий воздух, уложить, осво</w:t>
      </w:r>
      <w:r>
        <w:rPr>
          <w:snapToGrid w:val="0"/>
          <w:sz w:val="24"/>
          <w:lang w:val="ru-RU"/>
        </w:rPr>
        <w:softHyphen/>
        <w:t>бодить от стесняющей одежды, обеспечить проходимость дыха</w:t>
      </w:r>
      <w:r>
        <w:rPr>
          <w:snapToGrid w:val="0"/>
          <w:sz w:val="24"/>
          <w:lang w:val="ru-RU"/>
        </w:rPr>
        <w:softHyphen/>
        <w:t>тельных путей, по возможности дать вдыхать кислород. В очень тяжелых случаях, при угрозе остановки дыхания и сердечной деятельности, приступают к искусственному дыханию и закрытому (непрямому) массажу сердца.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Искусственное дыхание и закрытый массаж сердца при оказании первой помощи играют иногда столь важную роль, что уметь при</w:t>
      </w:r>
      <w:r>
        <w:rPr>
          <w:snapToGrid w:val="0"/>
          <w:sz w:val="24"/>
          <w:lang w:val="ru-RU"/>
        </w:rPr>
        <w:softHyphen/>
        <w:t>менять их обязан каждый человек.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К искусственному дыханию, временно замещающему функцию самостоятельного дыхания, необходимо приступить немедленно. Если выявляется угроза остановки дыхания.</w:t>
      </w:r>
    </w:p>
    <w:p w:rsidR="000304E7" w:rsidRDefault="000304E7">
      <w:pPr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 xml:space="preserve">В настоящее время, если не считать специальных аппаратов в стационарах и специализированных машинах скорой помощи, применяют лишь </w:t>
      </w:r>
      <w:r>
        <w:rPr>
          <w:iCs/>
          <w:snapToGrid w:val="0"/>
          <w:sz w:val="24"/>
          <w:lang w:val="ru-RU"/>
        </w:rPr>
        <w:t xml:space="preserve">два метода </w:t>
      </w:r>
      <w:r>
        <w:rPr>
          <w:snapToGrid w:val="0"/>
          <w:sz w:val="24"/>
          <w:lang w:val="ru-RU"/>
        </w:rPr>
        <w:t>искусственного дыхания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рот в рот или рот в нос. В первую очередь необходимо у пострадавшего, лежа</w:t>
      </w:r>
      <w:r>
        <w:rPr>
          <w:snapToGrid w:val="0"/>
          <w:sz w:val="24"/>
          <w:lang w:val="ru-RU"/>
        </w:rPr>
        <w:softHyphen/>
        <w:t>щего на спине (на жестком основании), выбрать съемные зубные протезы, если таковые имеются, освободить полость рта и носа от песка (при утоплении), слизи, рвотных масс с помощью тампона или пальца, обернутого марлей или носовым платком. У больного расстегивают воротник, ремень, освобождают его от стесняющей одежды. Для восстановления проходимости верхних дыхательных путей голову максимально запрокидывают (под лопатки подкла</w:t>
      </w:r>
      <w:r>
        <w:rPr>
          <w:snapToGrid w:val="0"/>
          <w:sz w:val="24"/>
          <w:lang w:val="ru-RU"/>
        </w:rPr>
        <w:softHyphen/>
        <w:t>дывают валик из одежды или одеяла, подушку). Оказывающий помощь располагается на коленях (или стоит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в зависимости от высоты ложа) сбоку от больного; одной рукой он прочно удержи</w:t>
      </w:r>
      <w:r>
        <w:rPr>
          <w:snapToGrid w:val="0"/>
          <w:sz w:val="24"/>
          <w:lang w:val="ru-RU"/>
        </w:rPr>
        <w:softHyphen/>
        <w:t>вает запрокинутую голову пострадавшего. Сделав глубокий вдох, он плотно прижимает свои губы ко рту (носу) пострадавшего и широко раскрытым ртом глубоко, энергично и резко выдыхает воздух в рот (или в нос) пострадавшего, затем отводит свою го</w:t>
      </w:r>
      <w:r>
        <w:rPr>
          <w:snapToGrid w:val="0"/>
          <w:sz w:val="24"/>
          <w:lang w:val="ru-RU"/>
        </w:rPr>
        <w:softHyphen/>
        <w:t>лову в сторону. Из гигиенических соображений рот (или нос) по</w:t>
      </w:r>
      <w:r>
        <w:rPr>
          <w:snapToGrid w:val="0"/>
          <w:sz w:val="24"/>
          <w:lang w:val="ru-RU"/>
        </w:rPr>
        <w:softHyphen/>
        <w:t>страдавшего прикрывают куском марли. При вдувании воздуха в рот нос пострадавшего должен быть зажат, а при вдувании в нос (если не удается разжать челюсти)</w:t>
      </w:r>
      <w:r>
        <w:rPr>
          <w:snapToGrid w:val="0"/>
          <w:sz w:val="24"/>
        </w:rPr>
        <w:t xml:space="preserve">, </w:t>
      </w:r>
      <w:r>
        <w:rPr>
          <w:snapToGrid w:val="0"/>
          <w:sz w:val="24"/>
          <w:lang w:val="ru-RU"/>
        </w:rPr>
        <w:t>должен быть закрыт рот.</w:t>
      </w:r>
    </w:p>
    <w:p w:rsidR="000304E7" w:rsidRDefault="000304E7">
      <w:pPr>
        <w:ind w:firstLine="300"/>
        <w:jc w:val="both"/>
        <w:rPr>
          <w:snapToGrid w:val="0"/>
          <w:sz w:val="24"/>
        </w:rPr>
      </w:pPr>
      <w:r>
        <w:rPr>
          <w:snapToGrid w:val="0"/>
          <w:sz w:val="24"/>
          <w:lang w:val="ru-RU"/>
        </w:rPr>
        <w:t>При каждом вдохе грудная клетка пострадавшего должна при</w:t>
      </w:r>
      <w:r>
        <w:rPr>
          <w:snapToGrid w:val="0"/>
          <w:sz w:val="24"/>
          <w:lang w:val="ru-RU"/>
        </w:rPr>
        <w:softHyphen/>
        <w:t>подниматься; если этого не наблюдается, следует думать, что про</w:t>
      </w:r>
      <w:r>
        <w:rPr>
          <w:snapToGrid w:val="0"/>
          <w:sz w:val="24"/>
          <w:lang w:val="ru-RU"/>
        </w:rPr>
        <w:softHyphen/>
        <w:t>ходимость дыхательных путей не восстановлена; в подобных слу</w:t>
      </w:r>
      <w:r>
        <w:rPr>
          <w:snapToGrid w:val="0"/>
          <w:sz w:val="24"/>
          <w:lang w:val="ru-RU"/>
        </w:rPr>
        <w:softHyphen/>
        <w:t>чаях нужно проверить, достаточно ли запрокинута голова, допол</w:t>
      </w:r>
      <w:r>
        <w:rPr>
          <w:snapToGrid w:val="0"/>
          <w:sz w:val="24"/>
          <w:lang w:val="ru-RU"/>
        </w:rPr>
        <w:softHyphen/>
        <w:t>нительно можно еще у пострадавшего вытянуть наружу язык, ко</w:t>
      </w:r>
      <w:r>
        <w:rPr>
          <w:snapToGrid w:val="0"/>
          <w:sz w:val="24"/>
          <w:lang w:val="ru-RU"/>
        </w:rPr>
        <w:softHyphen/>
        <w:t>торый, западая назад, прикрывает вход в гортань и не пропускает воздух в дыхательные пути. Рекомендуется совершать</w:t>
      </w:r>
      <w:r>
        <w:rPr>
          <w:snapToGrid w:val="0"/>
          <w:sz w:val="24"/>
        </w:rPr>
        <w:t xml:space="preserve"> 12—16</w:t>
      </w:r>
      <w:r>
        <w:rPr>
          <w:snapToGrid w:val="0"/>
          <w:sz w:val="24"/>
          <w:lang w:val="ru-RU"/>
        </w:rPr>
        <w:t xml:space="preserve"> вдо</w:t>
      </w:r>
      <w:r>
        <w:rPr>
          <w:snapToGrid w:val="0"/>
          <w:sz w:val="24"/>
          <w:lang w:val="ru-RU"/>
        </w:rPr>
        <w:softHyphen/>
        <w:t>хов в минуту (ребенку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до</w:t>
      </w:r>
      <w:r>
        <w:rPr>
          <w:snapToGrid w:val="0"/>
          <w:sz w:val="24"/>
        </w:rPr>
        <w:t xml:space="preserve"> 20).</w:t>
      </w:r>
    </w:p>
    <w:p w:rsidR="000304E7" w:rsidRDefault="000304E7">
      <w:pPr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Одновременно с остановкой дыхания может возникнуть угроза остановки сердечной деятельности с исчезновением пульса. Зрачки при этом расширены, на свет не реагируют. В подобных случаях, не прекращая искусственного дыхания, приступают к закрытому (не</w:t>
      </w:r>
      <w:r>
        <w:rPr>
          <w:snapToGrid w:val="0"/>
          <w:sz w:val="24"/>
          <w:lang w:val="ru-RU"/>
        </w:rPr>
        <w:softHyphen/>
        <w:t>прямому) массажу сердца. Оказывающий помощь, расположившись сбоку и лицом к пострадавшему, лежащему на твердой плоскости с вытянутыми руками, кладет ладонь разогнутой правой руки на нижнюю треть грудины, а ладонь левой разогнутой руки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сверху, крестообразно на правую (пальцы не должны касаться грудной клетки). Массаж производится путем достаточно энергичных, толчкообразных надавливаний на грудину</w:t>
      </w:r>
      <w:r>
        <w:rPr>
          <w:snapToGrid w:val="0"/>
          <w:sz w:val="24"/>
        </w:rPr>
        <w:t xml:space="preserve"> (4—5</w:t>
      </w:r>
      <w:r>
        <w:rPr>
          <w:snapToGrid w:val="0"/>
          <w:sz w:val="24"/>
          <w:lang w:val="ru-RU"/>
        </w:rPr>
        <w:t xml:space="preserve"> раз подряд) в сторону позвоночника с такой силой, чтобы грудина смещалась на</w:t>
      </w:r>
      <w:r>
        <w:rPr>
          <w:snapToGrid w:val="0"/>
          <w:sz w:val="24"/>
        </w:rPr>
        <w:t xml:space="preserve"> 3—4</w:t>
      </w:r>
      <w:r>
        <w:rPr>
          <w:snapToGrid w:val="0"/>
          <w:sz w:val="24"/>
          <w:lang w:val="ru-RU"/>
        </w:rPr>
        <w:t xml:space="preserve"> см к позвоночнику (не сгибать рук в локтях). После каждого надав</w:t>
      </w:r>
      <w:r>
        <w:rPr>
          <w:snapToGrid w:val="0"/>
          <w:sz w:val="24"/>
          <w:lang w:val="ru-RU"/>
        </w:rPr>
        <w:softHyphen/>
        <w:t>ливания руку быстро отпускают, не отрывая</w:t>
      </w:r>
      <w:r>
        <w:rPr>
          <w:b/>
          <w:snapToGrid w:val="0"/>
          <w:sz w:val="24"/>
          <w:lang w:val="ru-RU"/>
        </w:rPr>
        <w:t xml:space="preserve"> </w:t>
      </w:r>
      <w:r>
        <w:rPr>
          <w:snapToGrid w:val="0"/>
          <w:sz w:val="24"/>
          <w:lang w:val="ru-RU"/>
        </w:rPr>
        <w:t>ее от грудной клетки, чтобы та лучше могла распрямиться. Массаж следует производить с частотой</w:t>
      </w:r>
      <w:r>
        <w:rPr>
          <w:snapToGrid w:val="0"/>
          <w:sz w:val="24"/>
        </w:rPr>
        <w:t xml:space="preserve"> 50—60</w:t>
      </w:r>
      <w:r>
        <w:rPr>
          <w:snapToGrid w:val="0"/>
          <w:sz w:val="24"/>
          <w:lang w:val="ru-RU"/>
        </w:rPr>
        <w:t xml:space="preserve"> раз в минуту. При правильном проведении массажа на крупных сосудах пострадавшего появляется пульсация.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Лучше, если помощь оказывают двое: один производит ис</w:t>
      </w:r>
      <w:r>
        <w:rPr>
          <w:snapToGrid w:val="0"/>
          <w:sz w:val="24"/>
          <w:lang w:val="ru-RU"/>
        </w:rPr>
        <w:softHyphen/>
        <w:t>кусственное дыхание, а другой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массаж сердца, причем обе про</w:t>
      </w:r>
      <w:r>
        <w:rPr>
          <w:snapToGrid w:val="0"/>
          <w:sz w:val="24"/>
          <w:lang w:val="ru-RU"/>
        </w:rPr>
        <w:softHyphen/>
        <w:t>цедуры следует выполнять попеременно</w:t>
      </w:r>
      <w:r>
        <w:rPr>
          <w:snapToGrid w:val="0"/>
          <w:sz w:val="24"/>
        </w:rPr>
        <w:t>—</w:t>
      </w:r>
      <w:r>
        <w:rPr>
          <w:snapToGrid w:val="0"/>
          <w:sz w:val="24"/>
          <w:lang w:val="ru-RU"/>
        </w:rPr>
        <w:t>за каждым вдуванием должны следовать</w:t>
      </w:r>
      <w:r>
        <w:rPr>
          <w:snapToGrid w:val="0"/>
          <w:sz w:val="24"/>
        </w:rPr>
        <w:t xml:space="preserve"> 4—5</w:t>
      </w:r>
      <w:r>
        <w:rPr>
          <w:snapToGrid w:val="0"/>
          <w:sz w:val="24"/>
          <w:lang w:val="ru-RU"/>
        </w:rPr>
        <w:t xml:space="preserve"> сдавливаний грудины. Если помощь ока</w:t>
      </w:r>
      <w:r>
        <w:rPr>
          <w:snapToGrid w:val="0"/>
          <w:sz w:val="24"/>
          <w:lang w:val="ru-RU"/>
        </w:rPr>
        <w:softHyphen/>
        <w:t>зывает один, то он попеременно выполняет одно вдувание воздуха через каждые</w:t>
      </w:r>
      <w:r>
        <w:rPr>
          <w:snapToGrid w:val="0"/>
          <w:sz w:val="24"/>
        </w:rPr>
        <w:t xml:space="preserve"> 4—5</w:t>
      </w:r>
      <w:r>
        <w:rPr>
          <w:snapToGrid w:val="0"/>
          <w:sz w:val="24"/>
          <w:lang w:val="ru-RU"/>
        </w:rPr>
        <w:t xml:space="preserve"> сдавливаний грудины. При недостаточной эффективности массажа рекомендуют приподнять нижние конеч</w:t>
      </w:r>
      <w:r>
        <w:rPr>
          <w:snapToGrid w:val="0"/>
          <w:sz w:val="24"/>
          <w:lang w:val="ru-RU"/>
        </w:rPr>
        <w:softHyphen/>
        <w:t>ности пострадавшего. Детям в возрасте до</w:t>
      </w:r>
      <w:r>
        <w:rPr>
          <w:snapToGrid w:val="0"/>
          <w:sz w:val="24"/>
        </w:rPr>
        <w:t xml:space="preserve"> 10—12</w:t>
      </w:r>
      <w:r>
        <w:rPr>
          <w:snapToGrid w:val="0"/>
          <w:sz w:val="24"/>
          <w:lang w:val="ru-RU"/>
        </w:rPr>
        <w:t xml:space="preserve"> лет закрытый массаж сердца производят одной рукой, делая в минуту</w:t>
      </w:r>
      <w:r>
        <w:rPr>
          <w:snapToGrid w:val="0"/>
          <w:sz w:val="24"/>
        </w:rPr>
        <w:t xml:space="preserve"> 80—100</w:t>
      </w:r>
      <w:r>
        <w:rPr>
          <w:snapToGrid w:val="0"/>
          <w:sz w:val="24"/>
          <w:lang w:val="ru-RU"/>
        </w:rPr>
        <w:t xml:space="preserve"> на</w:t>
      </w:r>
      <w:r>
        <w:rPr>
          <w:snapToGrid w:val="0"/>
          <w:sz w:val="24"/>
          <w:lang w:val="ru-RU"/>
        </w:rPr>
        <w:softHyphen/>
        <w:t>давливаний. Искусственное дыхание и закрытый массаж сердца производят длительно (самостоятельное дыхание может восста</w:t>
      </w:r>
      <w:r>
        <w:rPr>
          <w:snapToGrid w:val="0"/>
          <w:sz w:val="24"/>
          <w:lang w:val="ru-RU"/>
        </w:rPr>
        <w:softHyphen/>
        <w:t>новиться через</w:t>
      </w:r>
      <w:r>
        <w:rPr>
          <w:snapToGrid w:val="0"/>
          <w:sz w:val="24"/>
        </w:rPr>
        <w:t xml:space="preserve"> 1—2</w:t>
      </w:r>
      <w:r>
        <w:rPr>
          <w:snapToGrid w:val="0"/>
          <w:sz w:val="24"/>
          <w:lang w:val="ru-RU"/>
        </w:rPr>
        <w:t xml:space="preserve"> часа и более), до появления признаков жизни (зрачки суживаются, появляются самостоятельные дыха</w:t>
      </w:r>
      <w:r>
        <w:rPr>
          <w:snapToGrid w:val="0"/>
          <w:sz w:val="24"/>
          <w:lang w:val="ru-RU"/>
        </w:rPr>
        <w:softHyphen/>
        <w:t>тельные движения, восстанавливается сердечная деятельность, кожные покровы приобретают розовую окраску) или биологической смерти (трупное окоченение, трупные пятна, отсутствие реакции ро</w:t>
      </w:r>
      <w:r>
        <w:rPr>
          <w:snapToGrid w:val="0"/>
          <w:sz w:val="24"/>
          <w:lang w:val="ru-RU"/>
        </w:rPr>
        <w:softHyphen/>
        <w:t>говицы, реакции зрачков на свет и др.).</w:t>
      </w:r>
    </w:p>
    <w:p w:rsidR="000304E7" w:rsidRDefault="000304E7">
      <w:pPr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Среди отравлений в быту, как и на производстве, нередки отравления не имеющим запаха угарным газом (окись углерода), образующимся в результате неполного сгорания различных видов топлива. Чаще всего наблюдаются при печном отоплении, когда преждевременно закрывают дымовую трубу. Возможно отравление и в гараже, если мотор машины работает при закрытых дверях гаража (масляные краски, высыхая в закрытом помещении, также могут вызывать признаки отравления). При легких формах от</w:t>
      </w:r>
      <w:r>
        <w:rPr>
          <w:snapToGrid w:val="0"/>
          <w:sz w:val="24"/>
          <w:lang w:val="ru-RU"/>
        </w:rPr>
        <w:softHyphen/>
        <w:t>равления возникают головная боль, пульсация в висках, шум, тя</w:t>
      </w:r>
      <w:r>
        <w:rPr>
          <w:snapToGrid w:val="0"/>
          <w:sz w:val="24"/>
          <w:lang w:val="ru-RU"/>
        </w:rPr>
        <w:softHyphen/>
        <w:t>жесть в голове, тошнота, сердцебиение. При более сильном от</w:t>
      </w:r>
      <w:r>
        <w:rPr>
          <w:snapToGrid w:val="0"/>
          <w:sz w:val="24"/>
          <w:lang w:val="ru-RU"/>
        </w:rPr>
        <w:softHyphen/>
        <w:t>равлении появляются сонливость, кратковременная потеря созна</w:t>
      </w:r>
      <w:r>
        <w:rPr>
          <w:snapToGrid w:val="0"/>
          <w:sz w:val="24"/>
          <w:lang w:val="ru-RU"/>
        </w:rPr>
        <w:softHyphen/>
        <w:t>ния, рвота, одышка, тяжесть в груди; в очень тяжелых случаях</w:t>
      </w:r>
      <w:r>
        <w:rPr>
          <w:snapToGrid w:val="0"/>
          <w:sz w:val="24"/>
        </w:rPr>
        <w:t xml:space="preserve"> — </w:t>
      </w:r>
      <w:r>
        <w:rPr>
          <w:snapToGrid w:val="0"/>
          <w:sz w:val="24"/>
          <w:lang w:val="ru-RU"/>
        </w:rPr>
        <w:t xml:space="preserve">судороги, парезы, параличи, </w:t>
      </w:r>
      <w:r>
        <w:rPr>
          <w:iCs/>
          <w:snapToGrid w:val="0"/>
          <w:sz w:val="24"/>
          <w:lang w:val="ru-RU"/>
        </w:rPr>
        <w:t>кома</w:t>
      </w:r>
      <w:r>
        <w:rPr>
          <w:i/>
          <w:snapToGrid w:val="0"/>
          <w:sz w:val="24"/>
          <w:lang w:val="ru-RU"/>
        </w:rPr>
        <w:t>.</w:t>
      </w:r>
      <w:r>
        <w:rPr>
          <w:snapToGrid w:val="0"/>
          <w:sz w:val="24"/>
          <w:lang w:val="ru-RU"/>
        </w:rPr>
        <w:t xml:space="preserve"> Окраска кожи вначале ярко-красная, затем бледная, отравление развивается благодаря тому, что окись углерода соединяется с гемоглобином крови и тем самым лишает его способности переносить кислород с кровью из легких в ткани. Наступает острая кислородная недостаточность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ги</w:t>
      </w:r>
      <w:r>
        <w:rPr>
          <w:snapToGrid w:val="0"/>
          <w:sz w:val="24"/>
          <w:lang w:val="ru-RU"/>
        </w:rPr>
        <w:softHyphen/>
        <w:t>поксия.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Первая помощь. Пострадавшего немедленно выносят на свежий воздух, освобождая от стесняющей одежды; холодный компресс на голову и грудь, крепкий чай или кофе при сохранен</w:t>
      </w:r>
      <w:r>
        <w:rPr>
          <w:snapToGrid w:val="0"/>
          <w:sz w:val="24"/>
          <w:lang w:val="ru-RU"/>
        </w:rPr>
        <w:softHyphen/>
        <w:t>ном сознании (алкоголь противопоказан!); к носу подносят ватку, смоченную нашатырным спиртом, повторно вводят сердечно-со</w:t>
      </w:r>
      <w:r>
        <w:rPr>
          <w:snapToGrid w:val="0"/>
          <w:sz w:val="24"/>
          <w:lang w:val="ru-RU"/>
        </w:rPr>
        <w:softHyphen/>
        <w:t>судистые средства, дают вдыхать кислород из кислородной по</w:t>
      </w:r>
      <w:r>
        <w:rPr>
          <w:snapToGrid w:val="0"/>
          <w:sz w:val="24"/>
          <w:lang w:val="ru-RU"/>
        </w:rPr>
        <w:softHyphen/>
        <w:t>душки. При остановке или недостаточном дыхании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искусствен</w:t>
      </w:r>
      <w:r>
        <w:rPr>
          <w:snapToGrid w:val="0"/>
          <w:sz w:val="24"/>
          <w:lang w:val="ru-RU"/>
        </w:rPr>
        <w:softHyphen/>
        <w:t xml:space="preserve">ное дыхание с подключением при необходимости закрытого </w:t>
      </w:r>
      <w:r>
        <w:rPr>
          <w:bCs/>
          <w:snapToGrid w:val="0"/>
          <w:sz w:val="24"/>
          <w:lang w:val="ru-RU"/>
        </w:rPr>
        <w:t>массажа</w:t>
      </w:r>
      <w:r>
        <w:rPr>
          <w:snapToGrid w:val="0"/>
          <w:sz w:val="24"/>
          <w:lang w:val="ru-RU"/>
        </w:rPr>
        <w:t xml:space="preserve"> сердца. При тяжелом течении необходима срочная госпитализация.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Следует подчеркнуть, что алкоголь усиливает действие угарно</w:t>
      </w:r>
      <w:r>
        <w:rPr>
          <w:snapToGrid w:val="0"/>
          <w:sz w:val="24"/>
          <w:lang w:val="ru-RU"/>
        </w:rPr>
        <w:softHyphen/>
        <w:t xml:space="preserve">го газа; в состоянии опьянения человек может погибнуть и при сравнительно небольших концентрациях угарного газа в воздухе. При тяжелых формах отравления наблюдаются психические расстройства. 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Возможны отравления ядовитыми парами и газами (хлор, бром и др.): развиваются слезотечение, чихание, слюнотечение, су</w:t>
      </w:r>
      <w:r>
        <w:rPr>
          <w:snapToGrid w:val="0"/>
          <w:sz w:val="24"/>
          <w:lang w:val="ru-RU"/>
        </w:rPr>
        <w:softHyphen/>
        <w:t>дорожный кашель, одышка, рвота.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Первая помощь: немедленно удалить пострадавшего из отравленной зоны; снять одежду, на которую могли осесть ядо</w:t>
      </w:r>
      <w:r>
        <w:rPr>
          <w:snapToGrid w:val="0"/>
          <w:sz w:val="24"/>
          <w:lang w:val="ru-RU"/>
        </w:rPr>
        <w:softHyphen/>
        <w:t>витые пары, газы; слизистые оболочки промывают 2%-ным раство</w:t>
      </w:r>
      <w:r>
        <w:rPr>
          <w:snapToGrid w:val="0"/>
          <w:sz w:val="24"/>
          <w:lang w:val="ru-RU"/>
        </w:rPr>
        <w:softHyphen/>
        <w:t>ром соды</w:t>
      </w:r>
      <w:r>
        <w:rPr>
          <w:snapToGrid w:val="0"/>
          <w:sz w:val="24"/>
        </w:rPr>
        <w:t xml:space="preserve"> (1</w:t>
      </w:r>
      <w:r>
        <w:rPr>
          <w:snapToGrid w:val="0"/>
          <w:sz w:val="24"/>
          <w:lang w:val="ru-RU"/>
        </w:rPr>
        <w:t xml:space="preserve"> чайная ложка на стакан воды); тот</w:t>
      </w:r>
      <w:r>
        <w:rPr>
          <w:b/>
          <w:snapToGrid w:val="0"/>
          <w:sz w:val="24"/>
          <w:lang w:val="ru-RU"/>
        </w:rPr>
        <w:t xml:space="preserve"> </w:t>
      </w:r>
      <w:r>
        <w:rPr>
          <w:bCs/>
          <w:snapToGrid w:val="0"/>
          <w:sz w:val="24"/>
          <w:lang w:val="ru-RU"/>
        </w:rPr>
        <w:t>же</w:t>
      </w:r>
      <w:r>
        <w:rPr>
          <w:snapToGrid w:val="0"/>
          <w:sz w:val="24"/>
          <w:lang w:val="ru-RU"/>
        </w:rPr>
        <w:t xml:space="preserve"> раствор исполь</w:t>
      </w:r>
      <w:r>
        <w:rPr>
          <w:snapToGrid w:val="0"/>
          <w:sz w:val="24"/>
          <w:lang w:val="ru-RU"/>
        </w:rPr>
        <w:softHyphen/>
        <w:t>зуют для вдыхания (в виде паров). Если пострадал желудочно-кишечный тракт (тошнота, рвота), промывают желудок, а внутрь принимают активированный уголь</w:t>
      </w:r>
      <w:r>
        <w:rPr>
          <w:snapToGrid w:val="0"/>
          <w:sz w:val="24"/>
        </w:rPr>
        <w:t xml:space="preserve"> (5</w:t>
      </w:r>
      <w:r>
        <w:rPr>
          <w:snapToGrid w:val="0"/>
          <w:sz w:val="24"/>
          <w:lang w:val="ru-RU"/>
        </w:rPr>
        <w:t xml:space="preserve"> таблеток карболена растолочь и залить водой).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Отравление алкоголем (этиловым спиртом) относится к наибо</w:t>
      </w:r>
      <w:r>
        <w:rPr>
          <w:snapToGrid w:val="0"/>
          <w:sz w:val="24"/>
          <w:lang w:val="ru-RU"/>
        </w:rPr>
        <w:softHyphen/>
        <w:t>лее часто встречающимся бытовым отравлениям. Характерны запах алкоголя изо рта, возбуждение, головная боль, покраснение, а позже побледнение лица, холодная липкая кожа, рвота с алкоголь</w:t>
      </w:r>
      <w:r>
        <w:rPr>
          <w:snapToGrid w:val="0"/>
          <w:sz w:val="24"/>
          <w:lang w:val="ru-RU"/>
        </w:rPr>
        <w:softHyphen/>
        <w:t>ным запахом рвотных масс, шумное замедленное дыхание. При тя</w:t>
      </w:r>
      <w:r>
        <w:rPr>
          <w:snapToGrid w:val="0"/>
          <w:sz w:val="24"/>
          <w:lang w:val="ru-RU"/>
        </w:rPr>
        <w:softHyphen/>
        <w:t>желых формах отравления возбуждение сменяется вялостью, переходящей в бессознательное состояние (кому); возможны судо</w:t>
      </w:r>
      <w:r>
        <w:rPr>
          <w:snapToGrid w:val="0"/>
          <w:sz w:val="24"/>
          <w:lang w:val="ru-RU"/>
        </w:rPr>
        <w:softHyphen/>
        <w:t xml:space="preserve">роги, бред. (Считают, что смертельный исход может вызвать доза </w:t>
      </w:r>
      <w:r>
        <w:rPr>
          <w:snapToGrid w:val="0"/>
          <w:sz w:val="24"/>
        </w:rPr>
        <w:t>6—8</w:t>
      </w:r>
      <w:r>
        <w:rPr>
          <w:snapToGrid w:val="0"/>
          <w:sz w:val="24"/>
          <w:lang w:val="ru-RU"/>
        </w:rPr>
        <w:t xml:space="preserve"> г чистого спирта, или</w:t>
      </w:r>
      <w:r>
        <w:rPr>
          <w:snapToGrid w:val="0"/>
          <w:sz w:val="24"/>
        </w:rPr>
        <w:t xml:space="preserve"> 15—20</w:t>
      </w:r>
      <w:r>
        <w:rPr>
          <w:snapToGrid w:val="0"/>
          <w:sz w:val="24"/>
          <w:lang w:val="ru-RU"/>
        </w:rPr>
        <w:t xml:space="preserve"> г 40-градусной водки, на</w:t>
      </w:r>
      <w:r>
        <w:rPr>
          <w:snapToGrid w:val="0"/>
          <w:sz w:val="24"/>
        </w:rPr>
        <w:t xml:space="preserve"> 1</w:t>
      </w:r>
      <w:r>
        <w:rPr>
          <w:snapToGrid w:val="0"/>
          <w:sz w:val="24"/>
          <w:lang w:val="ru-RU"/>
        </w:rPr>
        <w:t xml:space="preserve"> кг массы тела).</w:t>
      </w:r>
    </w:p>
    <w:p w:rsidR="000304E7" w:rsidRDefault="000304E7">
      <w:pPr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Оказывая первую помощь, пострадавшего укладывают, освобождают от стесняющей одежды. Показаны усиленный приток свежего воздуха, лед на голову при красном лице, грелки к ногам, вдыхание нашатырного спирта (также внутрь до</w:t>
      </w:r>
      <w:r>
        <w:rPr>
          <w:snapToGrid w:val="0"/>
          <w:sz w:val="24"/>
        </w:rPr>
        <w:t xml:space="preserve"> 10</w:t>
      </w:r>
      <w:r>
        <w:rPr>
          <w:snapToGrid w:val="0"/>
          <w:sz w:val="24"/>
          <w:lang w:val="ru-RU"/>
        </w:rPr>
        <w:t xml:space="preserve"> капель на стакан воды), повторное беззондовое промывание желудка теплой водой с добавлением</w:t>
      </w:r>
      <w:r>
        <w:rPr>
          <w:snapToGrid w:val="0"/>
          <w:sz w:val="24"/>
        </w:rPr>
        <w:t xml:space="preserve"> 1—2</w:t>
      </w:r>
      <w:r>
        <w:rPr>
          <w:snapToGrid w:val="0"/>
          <w:sz w:val="24"/>
          <w:lang w:val="ru-RU"/>
        </w:rPr>
        <w:t xml:space="preserve"> столовых ложек питьевой соды (при сохраненном сознании), с последующей дачей солевого слабительного, питьевой соды. Вводят повторно сердечно сосудистые средства внутрь. В особо тяжелых случаях может ока</w:t>
      </w:r>
      <w:r>
        <w:rPr>
          <w:snapToGrid w:val="0"/>
          <w:sz w:val="24"/>
          <w:lang w:val="ru-RU"/>
        </w:rPr>
        <w:softHyphen/>
        <w:t>заться необходимым проведение искусственного дыхания и закры</w:t>
      </w:r>
      <w:r>
        <w:rPr>
          <w:snapToGrid w:val="0"/>
          <w:sz w:val="24"/>
          <w:lang w:val="ru-RU"/>
        </w:rPr>
        <w:softHyphen/>
        <w:t>того массажа сердца, а также срочная госпитализация.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Особенно опасны отравления метиловым (древесным) спиртом, применяемым для изготовления различных лаков и красок и вхо</w:t>
      </w:r>
      <w:r>
        <w:rPr>
          <w:snapToGrid w:val="0"/>
          <w:sz w:val="24"/>
          <w:lang w:val="ru-RU"/>
        </w:rPr>
        <w:softHyphen/>
        <w:t>дящим в состав денатурированного спирта. Признаки отравления могут проявиться не сразу, а позже (головная боль, боли в животе, одышка, цианоз, судороги, нитевидный пульс, потеря сознания). Тяжелые осложнения, включая резкое ухудшение, вплоть до полной потери зрения, возможны уже при приеме</w:t>
      </w:r>
      <w:r>
        <w:rPr>
          <w:snapToGrid w:val="0"/>
          <w:sz w:val="24"/>
        </w:rPr>
        <w:t xml:space="preserve"> 8—10</w:t>
      </w:r>
      <w:r>
        <w:rPr>
          <w:snapToGrid w:val="0"/>
          <w:sz w:val="24"/>
          <w:lang w:val="ru-RU"/>
        </w:rPr>
        <w:t xml:space="preserve"> г метилового спирта.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Первая помощь помимо указанных выше мер сводится к даче питьевой соды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ежечасно по одной чайной ложке на 1/2 стакана воды. Следует помнить, что под маской алкогольного опьянения и состояния резкого возбуждения могут скрываться различные, иногда тяжелые травмы и крайне важно, оказывая помощь человеку в состоянии алкогольного опьянения, их не просмотреть.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Для отравления ядовитыми грибами характерны тошнота, рвота. резкие боли в животе, обильный пот, слюнотечение, понос (часто с примесью крови), нарушение зрения, жажда; при более тяжелом течении бред, судороги, потеря сознания.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Первая помощь заключается в повторных (до</w:t>
      </w:r>
      <w:r>
        <w:rPr>
          <w:snapToGrid w:val="0"/>
          <w:sz w:val="24"/>
        </w:rPr>
        <w:t xml:space="preserve"> 5—6</w:t>
      </w:r>
      <w:r>
        <w:rPr>
          <w:snapToGrid w:val="0"/>
          <w:sz w:val="24"/>
          <w:lang w:val="ru-RU"/>
        </w:rPr>
        <w:t xml:space="preserve"> раз) промываниях желудка с добавлением акти</w:t>
      </w:r>
      <w:r>
        <w:rPr>
          <w:snapToGrid w:val="0"/>
          <w:sz w:val="24"/>
          <w:lang w:val="ru-RU"/>
        </w:rPr>
        <w:softHyphen/>
        <w:t>вированного угля, соды, марганцовокислого калия;</w:t>
      </w:r>
      <w:r>
        <w:rPr>
          <w:b/>
          <w:snapToGrid w:val="0"/>
          <w:sz w:val="24"/>
          <w:lang w:val="ru-RU"/>
        </w:rPr>
        <w:t xml:space="preserve"> </w:t>
      </w:r>
      <w:r>
        <w:rPr>
          <w:bCs/>
          <w:snapToGrid w:val="0"/>
          <w:sz w:val="24"/>
          <w:lang w:val="ru-RU"/>
        </w:rPr>
        <w:t>внутрь</w:t>
      </w:r>
      <w:r>
        <w:rPr>
          <w:snapToGrid w:val="0"/>
          <w:sz w:val="24"/>
        </w:rPr>
        <w:t xml:space="preserve"> — </w:t>
      </w:r>
      <w:r>
        <w:rPr>
          <w:snapToGrid w:val="0"/>
          <w:sz w:val="24"/>
          <w:lang w:val="ru-RU"/>
        </w:rPr>
        <w:t>уголь, обильное питье, слабительное</w:t>
      </w:r>
      <w:r>
        <w:rPr>
          <w:snapToGrid w:val="0"/>
          <w:sz w:val="24"/>
        </w:rPr>
        <w:t xml:space="preserve"> (1—2</w:t>
      </w:r>
      <w:r>
        <w:rPr>
          <w:snapToGrid w:val="0"/>
          <w:sz w:val="24"/>
          <w:lang w:val="ru-RU"/>
        </w:rPr>
        <w:t xml:space="preserve"> столовые ложки горькой соли на стакан воды); согревание больного грелками, крепкий чай и кофе</w:t>
      </w:r>
      <w:r>
        <w:rPr>
          <w:b/>
          <w:snapToGrid w:val="0"/>
          <w:sz w:val="24"/>
          <w:lang w:val="ru-RU"/>
        </w:rPr>
        <w:t xml:space="preserve"> (</w:t>
      </w:r>
      <w:r>
        <w:rPr>
          <w:bCs/>
          <w:snapToGrid w:val="0"/>
          <w:sz w:val="24"/>
          <w:lang w:val="ru-RU"/>
        </w:rPr>
        <w:t>не</w:t>
      </w:r>
      <w:r>
        <w:rPr>
          <w:snapToGrid w:val="0"/>
          <w:sz w:val="24"/>
          <w:lang w:val="ru-RU"/>
        </w:rPr>
        <w:t xml:space="preserve"> пить молока), сердечно-сосудистые средства внутрь. Срочная госпитализация.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Отравление змеиным ядом возникает при укусе ядовитой змеей. Характерны точечные ранки на месте укуса, сильная боль, жар в месте укуса, припухлость участков, прилегающих к месту укуса, тошнота, рвота, холодный пот, сонливость, повышение температуры тела, бред, судороги, парезы, параличи, падение сердечной деятельности.</w:t>
      </w:r>
    </w:p>
    <w:p w:rsidR="000304E7" w:rsidRDefault="000304E7">
      <w:pPr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 оказании первой помощи больного следует уло</w:t>
      </w:r>
      <w:r>
        <w:rPr>
          <w:snapToGrid w:val="0"/>
          <w:sz w:val="24"/>
          <w:lang w:val="ru-RU"/>
        </w:rPr>
        <w:softHyphen/>
        <w:t>жить и немедленно ввести противозмеиную сыворотку, если тако</w:t>
      </w:r>
      <w:r>
        <w:rPr>
          <w:snapToGrid w:val="0"/>
          <w:sz w:val="24"/>
          <w:lang w:val="ru-RU"/>
        </w:rPr>
        <w:softHyphen/>
        <w:t>вая имеется. Рекомендуют отсасывание из ранки яда ртом с по</w:t>
      </w:r>
      <w:r>
        <w:rPr>
          <w:snapToGrid w:val="0"/>
          <w:sz w:val="24"/>
          <w:lang w:val="ru-RU"/>
        </w:rPr>
        <w:softHyphen/>
        <w:t>следующим немедленным выплевыванием слюны (допускается при отсутствии воспалительных изменений, трещин, царапин слизистой оболочки рта). Место укуса смазывают настойкой йода, приклады</w:t>
      </w:r>
      <w:r>
        <w:rPr>
          <w:snapToGrid w:val="0"/>
          <w:sz w:val="24"/>
          <w:lang w:val="ru-RU"/>
        </w:rPr>
        <w:softHyphen/>
        <w:t>вают холодный компресс, причем нижнюю конечность, под</w:t>
      </w:r>
      <w:r>
        <w:rPr>
          <w:snapToGrid w:val="0"/>
          <w:sz w:val="24"/>
          <w:lang w:val="ru-RU"/>
        </w:rPr>
        <w:softHyphen/>
        <w:t>вергнувшуюся укусу, следует приподнять (руку фиксируют в согну</w:t>
      </w:r>
      <w:r>
        <w:rPr>
          <w:snapToGrid w:val="0"/>
          <w:sz w:val="24"/>
          <w:lang w:val="ru-RU"/>
        </w:rPr>
        <w:softHyphen/>
        <w:t>том положении). Обильное питье с целью ускорения выведения яда из организма с потом и мочой, противоаллергические и сердечно сосудистые средства, при необходимости искусственное дыхание. При отсутствии под руками каких-либо лечебных средств место укуса следует прижечь (не позднее чем через</w:t>
      </w:r>
      <w:r>
        <w:rPr>
          <w:snapToGrid w:val="0"/>
          <w:sz w:val="24"/>
        </w:rPr>
        <w:t xml:space="preserve"> 2</w:t>
      </w:r>
      <w:r>
        <w:rPr>
          <w:snapToGrid w:val="0"/>
          <w:sz w:val="24"/>
          <w:lang w:val="ru-RU"/>
        </w:rPr>
        <w:t xml:space="preserve"> минуты после укуса) горящей спичкой (мера малоэффективна, поскольку яд быстро проникает в глубоко лежащую мышечную ткань, более эффективна при укусах скорпионами, ядовитыми пауками, по</w:t>
      </w:r>
      <w:r>
        <w:rPr>
          <w:snapToGrid w:val="0"/>
          <w:sz w:val="24"/>
          <w:lang w:val="ru-RU"/>
        </w:rPr>
        <w:softHyphen/>
        <w:t>скольку эти укусы более поверхностны). Срочная эвакуация в лечебное учреждение необходима, так как решающим лечебным мероприятием при спасении человека является введение противозмеиной сыворотки, особенно при укусах кобры, гадюки и других ядовитых змей. От наложения жгута выше места укуса следует воздержаться.</w:t>
      </w:r>
    </w:p>
    <w:p w:rsidR="000304E7" w:rsidRDefault="000304E7">
      <w:pPr>
        <w:pStyle w:val="2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профилактике укусов змей очень важную роль играют но</w:t>
      </w:r>
      <w:r>
        <w:rPr>
          <w:rFonts w:ascii="Times New Roman" w:hAnsi="Times New Roman"/>
        </w:rPr>
        <w:softHyphen/>
        <w:t>шение резиновой или кожаной обуви (брюки заправить в обувь) и соблюдение осторожности в местах, где водятся змеи. Туристам, собирающимся в поход по местам, где водятся ядовитые змеи, желательно иметь с собой ампулы с противозмеиной или, лучше, поливалентной (против яда нескольких видов змей) сывороткой.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 ужалении пчел или ос (припухлость, жжение, краснота, а иногда тяжелая общая или аллергическая реакция вплоть до анафи</w:t>
      </w:r>
      <w:r>
        <w:rPr>
          <w:snapToGrid w:val="0"/>
          <w:sz w:val="24"/>
          <w:lang w:val="ru-RU"/>
        </w:rPr>
        <w:softHyphen/>
        <w:t>лактического шока при повышенной чувствительности организма или при одновременном ужалении большим количеством насе</w:t>
      </w:r>
      <w:r>
        <w:rPr>
          <w:snapToGrid w:val="0"/>
          <w:sz w:val="24"/>
          <w:lang w:val="ru-RU"/>
        </w:rPr>
        <w:softHyphen/>
        <w:t>комых) необходимо осторожно извлечь жало, предпочтительно пинцетом. На место ужаления кладут холод (лед, грелка с холодной водой или марля, полотенце, смоченные холодной водой), свин</w:t>
      </w:r>
      <w:r>
        <w:rPr>
          <w:snapToGrid w:val="0"/>
          <w:sz w:val="24"/>
          <w:lang w:val="ru-RU"/>
        </w:rPr>
        <w:softHyphen/>
        <w:t>цовые примочки. Рекомендуют на место ужаления также класть марлю, смоченную нашатырным спиртом, разведенным водой в соотношении</w:t>
      </w:r>
      <w:r>
        <w:rPr>
          <w:snapToGrid w:val="0"/>
          <w:sz w:val="24"/>
        </w:rPr>
        <w:t xml:space="preserve"> 1</w:t>
      </w:r>
      <w:r>
        <w:rPr>
          <w:snapToGrid w:val="0"/>
          <w:sz w:val="24"/>
          <w:lang w:val="ru-RU"/>
        </w:rPr>
        <w:t xml:space="preserve"> к</w:t>
      </w:r>
      <w:r>
        <w:rPr>
          <w:snapToGrid w:val="0"/>
          <w:sz w:val="24"/>
        </w:rPr>
        <w:t xml:space="preserve"> 5,</w:t>
      </w:r>
      <w:r>
        <w:rPr>
          <w:snapToGrid w:val="0"/>
          <w:sz w:val="24"/>
          <w:lang w:val="ru-RU"/>
        </w:rPr>
        <w:t xml:space="preserve"> а сверху пузырь со льдом. Дают обильное питье, повторно по столовой ложке 10%-ный раствор хлористого кальция, а также</w:t>
      </w:r>
      <w:r>
        <w:rPr>
          <w:snapToGrid w:val="0"/>
          <w:sz w:val="24"/>
        </w:rPr>
        <w:t xml:space="preserve"> 1—2</w:t>
      </w:r>
      <w:r>
        <w:rPr>
          <w:snapToGrid w:val="0"/>
          <w:sz w:val="24"/>
          <w:lang w:val="ru-RU"/>
        </w:rPr>
        <w:t xml:space="preserve"> таблетки димедрола, пипольфена (противоаллергические средства), если таковые имеются под рукой. Срочная эвакуация в лечебное учреждение в случае тяжелой общей или аллергической реакции.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 укусах комаров и других насекомых рекомендуется сма</w:t>
      </w:r>
      <w:r>
        <w:rPr>
          <w:snapToGrid w:val="0"/>
          <w:sz w:val="24"/>
          <w:lang w:val="ru-RU"/>
        </w:rPr>
        <w:softHyphen/>
        <w:t>зать кожу разведенным нашатырным спиртом или бальзамом «Золотая звезда» (Вьетнам).</w:t>
      </w:r>
    </w:p>
    <w:p w:rsidR="000304E7" w:rsidRDefault="000304E7">
      <w:pPr>
        <w:ind w:firstLine="30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 отравлении концентрированными кислотами характерны ожог губ, слизистой оболочки полости рта, сильная боль при гло</w:t>
      </w:r>
      <w:r>
        <w:rPr>
          <w:snapToGrid w:val="0"/>
          <w:sz w:val="24"/>
          <w:lang w:val="ru-RU"/>
        </w:rPr>
        <w:softHyphen/>
        <w:t>тании, слюнотечение, боль в животе, рвота со слизью, нередко с примесью крови, понос, иногда с кровью; выдыхаемый воздух со специфическим запахом принятой кислоты. При тяжелом течении возможно развитие шокового состояния.</w:t>
      </w:r>
    </w:p>
    <w:p w:rsidR="000304E7" w:rsidRDefault="000304E7">
      <w:pPr>
        <w:ind w:firstLine="44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 xml:space="preserve">Первая помощь заключается в даче внутрь молока, </w:t>
      </w:r>
      <w:r>
        <w:rPr>
          <w:snapToGrid w:val="0"/>
          <w:sz w:val="24"/>
          <w:vertAlign w:val="superscript"/>
          <w:lang w:val="ru-RU"/>
        </w:rPr>
        <w:t>а</w:t>
      </w:r>
      <w:r>
        <w:rPr>
          <w:snapToGrid w:val="0"/>
          <w:sz w:val="24"/>
          <w:lang w:val="ru-RU"/>
        </w:rPr>
        <w:t xml:space="preserve"> при возможности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через каждые</w:t>
      </w:r>
      <w:r>
        <w:rPr>
          <w:snapToGrid w:val="0"/>
          <w:sz w:val="24"/>
        </w:rPr>
        <w:t xml:space="preserve"> 5</w:t>
      </w:r>
      <w:r>
        <w:rPr>
          <w:snapToGrid w:val="0"/>
          <w:sz w:val="24"/>
          <w:lang w:val="ru-RU"/>
        </w:rPr>
        <w:t xml:space="preserve"> минут, с целью нейтрали</w:t>
      </w:r>
      <w:r>
        <w:rPr>
          <w:snapToGrid w:val="0"/>
          <w:sz w:val="24"/>
          <w:lang w:val="ru-RU"/>
        </w:rPr>
        <w:softHyphen/>
        <w:t>зации (обезвреживания) кислоты, столовой ложки раствора жженой магнезии</w:t>
      </w:r>
      <w:r>
        <w:rPr>
          <w:snapToGrid w:val="0"/>
          <w:sz w:val="24"/>
        </w:rPr>
        <w:t xml:space="preserve"> (20</w:t>
      </w:r>
      <w:r>
        <w:rPr>
          <w:snapToGrid w:val="0"/>
          <w:sz w:val="24"/>
          <w:lang w:val="ru-RU"/>
        </w:rPr>
        <w:t xml:space="preserve"> г на</w:t>
      </w:r>
      <w:r>
        <w:rPr>
          <w:snapToGrid w:val="0"/>
          <w:sz w:val="24"/>
        </w:rPr>
        <w:t xml:space="preserve"> 200</w:t>
      </w:r>
      <w:r>
        <w:rPr>
          <w:snapToGrid w:val="0"/>
          <w:sz w:val="24"/>
          <w:lang w:val="ru-RU"/>
        </w:rPr>
        <w:t xml:space="preserve"> мл воды), яичного белка, сырых яиц, слизистых отваров, растительного масла; дают глотать шарики из холодного сливочного масла или сосать кусочки льда. Рекомендуют выпить</w:t>
      </w:r>
      <w:r>
        <w:rPr>
          <w:snapToGrid w:val="0"/>
          <w:sz w:val="24"/>
        </w:rPr>
        <w:t xml:space="preserve"> 2—3</w:t>
      </w:r>
      <w:r>
        <w:rPr>
          <w:snapToGrid w:val="0"/>
          <w:sz w:val="24"/>
          <w:lang w:val="ru-RU"/>
        </w:rPr>
        <w:t xml:space="preserve"> стакана воды для разбавления попавшей в желудок кислоты. Питьевую соду давать не следует, поскольку при взаимо</w:t>
      </w:r>
      <w:r>
        <w:rPr>
          <w:snapToGrid w:val="0"/>
          <w:sz w:val="24"/>
          <w:lang w:val="ru-RU"/>
        </w:rPr>
        <w:softHyphen/>
        <w:t>действии кислоты с содой образуется много углекислого газа, растягивающего желудок, что усиливает боль. Пузырь со льдом на подложечную область; слизистые оболочки полости рта смазывают 1%-ным ментоловым маслом, вводят-сердечно-сосудистые сред</w:t>
      </w:r>
      <w:r>
        <w:rPr>
          <w:snapToGrid w:val="0"/>
          <w:sz w:val="24"/>
          <w:lang w:val="ru-RU"/>
        </w:rPr>
        <w:softHyphen/>
        <w:t>ства. При нарастании удушья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искусственное дыхание (способом «рот в рот»), промывание желудка, (слабительные средства противопоказаны). Необходима срочная госпитализация.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Признаки отравления едкими щелочами напоминают признаки отравления концентрированными кислотами.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Оказывая первую помощь, с целью нейтрализации щелочи дают пить столовыми ложками (через каждые</w:t>
      </w:r>
      <w:r>
        <w:rPr>
          <w:snapToGrid w:val="0"/>
          <w:sz w:val="24"/>
        </w:rPr>
        <w:t xml:space="preserve"> 5—10</w:t>
      </w:r>
      <w:r>
        <w:rPr>
          <w:snapToGrid w:val="0"/>
          <w:sz w:val="24"/>
          <w:lang w:val="ru-RU"/>
        </w:rPr>
        <w:t xml:space="preserve"> минут) слабые растворы кислот</w:t>
      </w:r>
      <w:r>
        <w:rPr>
          <w:snapToGrid w:val="0"/>
          <w:sz w:val="24"/>
        </w:rPr>
        <w:t xml:space="preserve"> (2—</w:t>
      </w:r>
      <w:r>
        <w:rPr>
          <w:snapToGrid w:val="0"/>
          <w:sz w:val="24"/>
          <w:lang w:val="ru-RU"/>
        </w:rPr>
        <w:t>3%-ный раствор лимонной кислоты, разбавленный столовый уксус</w:t>
      </w:r>
      <w:r>
        <w:rPr>
          <w:snapToGrid w:val="0"/>
          <w:sz w:val="24"/>
        </w:rPr>
        <w:t xml:space="preserve"> — 1</w:t>
      </w:r>
      <w:r>
        <w:rPr>
          <w:snapToGrid w:val="0"/>
          <w:sz w:val="24"/>
          <w:lang w:val="ru-RU"/>
        </w:rPr>
        <w:t xml:space="preserve"> столовая ложка на стакан воды). Показано обильное питье молока, слизистых отваров, растительного масла; дают сосать кусочки льда; слизистую оболочку рта смазы</w:t>
      </w:r>
      <w:r>
        <w:rPr>
          <w:snapToGrid w:val="0"/>
          <w:sz w:val="24"/>
          <w:lang w:val="ru-RU"/>
        </w:rPr>
        <w:softHyphen/>
        <w:t>вают растительным маслом, вводят сердечно-сосудистые средства. Противопоказаны промывание желудка и слабитель</w:t>
      </w:r>
      <w:r>
        <w:rPr>
          <w:snapToGrid w:val="0"/>
          <w:sz w:val="24"/>
          <w:lang w:val="ru-RU"/>
        </w:rPr>
        <w:softHyphen/>
        <w:t>ные средства. При попадании кислоты, едкой щелочи на кожу их смывают (в течение не менее</w:t>
      </w:r>
      <w:r>
        <w:rPr>
          <w:snapToGrid w:val="0"/>
          <w:sz w:val="24"/>
        </w:rPr>
        <w:t xml:space="preserve"> 5—10</w:t>
      </w:r>
      <w:r>
        <w:rPr>
          <w:snapToGrid w:val="0"/>
          <w:sz w:val="24"/>
          <w:lang w:val="ru-RU"/>
        </w:rPr>
        <w:t xml:space="preserve"> минут) большим количеством воды, желательно теплой.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Для отравления снотворными средствами характерны сонли</w:t>
      </w:r>
      <w:r>
        <w:rPr>
          <w:snapToGrid w:val="0"/>
          <w:sz w:val="24"/>
          <w:lang w:val="ru-RU"/>
        </w:rPr>
        <w:softHyphen/>
        <w:t>вость, переходящая через</w:t>
      </w:r>
      <w:r>
        <w:rPr>
          <w:snapToGrid w:val="0"/>
          <w:sz w:val="24"/>
        </w:rPr>
        <w:t xml:space="preserve"> 30—60</w:t>
      </w:r>
      <w:r>
        <w:rPr>
          <w:snapToGrid w:val="0"/>
          <w:sz w:val="24"/>
          <w:lang w:val="ru-RU"/>
        </w:rPr>
        <w:t xml:space="preserve"> минут в глубокий длительный сон с потерей сознания (переход в кому), замедленное, поверх</w:t>
      </w:r>
      <w:r>
        <w:rPr>
          <w:snapToGrid w:val="0"/>
          <w:sz w:val="24"/>
          <w:lang w:val="ru-RU"/>
        </w:rPr>
        <w:softHyphen/>
        <w:t>ностное дыхание, похолодание конечностей, задержка мочи, стула (возможно и их самопроизвольное отхождение). В более легких случаях сонливость, тяжесть в голове или длительный поверх</w:t>
      </w:r>
      <w:r>
        <w:rPr>
          <w:snapToGrid w:val="0"/>
          <w:sz w:val="24"/>
          <w:lang w:val="ru-RU"/>
        </w:rPr>
        <w:softHyphen/>
        <w:t>ностный сон. Для отравления успокаивающими, а не снотворными средствами более характерно состояние общего возбуждения с бессвязной речью, хаотическими движениями, шаткой поход</w:t>
      </w:r>
      <w:r>
        <w:rPr>
          <w:snapToGrid w:val="0"/>
          <w:sz w:val="24"/>
          <w:lang w:val="ru-RU"/>
        </w:rPr>
        <w:softHyphen/>
        <w:t>кой.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Первая помощь заключается в беззондовом промыва</w:t>
      </w:r>
      <w:r>
        <w:rPr>
          <w:snapToGrid w:val="0"/>
          <w:sz w:val="24"/>
          <w:lang w:val="ru-RU"/>
        </w:rPr>
        <w:softHyphen/>
        <w:t>нии желудка (при сохраненном сознании) с последующей дачей крепкого чая, кофе, слабительных средств и взвеси активированного угля, при отсутствии сознания до прибытия скорой помощи голову пострадавшего укладывают набок, во избежание попадания слизи или рвотных масс в дыхательные пути, очищают полость рта от слизи, пены, язык вытаскивают наружу, удаляют зубные протезы. К носу подносят ватку, смоченную нашатырным спиртом. По по</w:t>
      </w:r>
      <w:r>
        <w:rPr>
          <w:snapToGrid w:val="0"/>
          <w:sz w:val="24"/>
          <w:lang w:val="ru-RU"/>
        </w:rPr>
        <w:softHyphen/>
        <w:t>казаниям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искусственное дыхание, закрытый массаж сердца.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У отдельных лиц при приеме некоторых лекарств возможно развитие аллергической реакции, вплоть до возникновения анафи</w:t>
      </w:r>
      <w:r>
        <w:rPr>
          <w:snapToGrid w:val="0"/>
          <w:sz w:val="24"/>
          <w:lang w:val="ru-RU"/>
        </w:rPr>
        <w:softHyphen/>
        <w:t>лактического шока (см. с.</w:t>
      </w:r>
      <w:r>
        <w:rPr>
          <w:snapToGrid w:val="0"/>
          <w:sz w:val="24"/>
        </w:rPr>
        <w:t xml:space="preserve"> 137).</w:t>
      </w:r>
      <w:r>
        <w:rPr>
          <w:snapToGrid w:val="0"/>
          <w:sz w:val="24"/>
          <w:lang w:val="ru-RU"/>
        </w:rPr>
        <w:t xml:space="preserve"> В подобных случаях помимо прекра</w:t>
      </w:r>
      <w:r>
        <w:rPr>
          <w:snapToGrid w:val="0"/>
          <w:sz w:val="24"/>
          <w:lang w:val="ru-RU"/>
        </w:rPr>
        <w:softHyphen/>
        <w:t>щения приема всех лекарств следует промыть желудок; дают повторно по столовой ложке 10%-ный раствор хлористого каль</w:t>
      </w:r>
      <w:r>
        <w:rPr>
          <w:snapToGrid w:val="0"/>
          <w:sz w:val="24"/>
          <w:lang w:val="ru-RU"/>
        </w:rPr>
        <w:softHyphen/>
        <w:t>ция, димедрол повторно по</w:t>
      </w:r>
      <w:r>
        <w:rPr>
          <w:snapToGrid w:val="0"/>
          <w:sz w:val="24"/>
        </w:rPr>
        <w:t xml:space="preserve"> 1</w:t>
      </w:r>
      <w:r>
        <w:rPr>
          <w:snapToGrid w:val="0"/>
          <w:sz w:val="24"/>
          <w:lang w:val="ru-RU"/>
        </w:rPr>
        <w:t xml:space="preserve"> таблетке, вводят сердечно-сосу</w:t>
      </w:r>
      <w:r>
        <w:rPr>
          <w:snapToGrid w:val="0"/>
          <w:sz w:val="24"/>
          <w:lang w:val="ru-RU"/>
        </w:rPr>
        <w:softHyphen/>
        <w:t>дистые средства, немедленно вызывают скорую помощь.</w:t>
      </w:r>
    </w:p>
    <w:p w:rsidR="000304E7" w:rsidRDefault="000304E7">
      <w:pPr>
        <w:pStyle w:val="3"/>
        <w:jc w:val="left"/>
      </w:pPr>
      <w:r>
        <w:t>Для отравления пестицидами (препараты, содержащие хлор, фосфорорганические соединения тиофос, метафос, хлорофос, кар-бофос) и другими ядовитыми соединениями, применяемыми для борьбы с сорняками, вредителями сельскохозяйственных культур, а также клещами и иными насекомыми, являющимися переносчиками инфекций) характерны (при попадании в желудок с пищевыми продуктами) тошнота, нередко рвота, слюнотечение, позывы на низ, боль в подложечной области, головокружение, расстройство зрения. При отравлении через дыхательные пути присоединяются одышка, кашель. При тяжелых формах развиваются спутанность сознания, судороги, кома. При попадании яда в глаза ощущается резь в них, слезотечение, ухудшается зрение, резко суживаются зрачки.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Оказывая первую помощь, пострадавшего следует не</w:t>
      </w:r>
      <w:r>
        <w:rPr>
          <w:snapToGrid w:val="0"/>
          <w:sz w:val="24"/>
          <w:lang w:val="ru-RU"/>
        </w:rPr>
        <w:softHyphen/>
        <w:t>медленно переместить в хорошо продуваемое место, снять с него комбинезон, респиратор, верхнюю одежду, уложить на спину</w:t>
      </w:r>
      <w:r>
        <w:rPr>
          <w:b/>
          <w:snapToGrid w:val="0"/>
          <w:sz w:val="24"/>
          <w:lang w:val="ru-RU"/>
        </w:rPr>
        <w:t xml:space="preserve"> </w:t>
      </w:r>
      <w:r>
        <w:rPr>
          <w:bCs/>
          <w:snapToGrid w:val="0"/>
          <w:sz w:val="24"/>
          <w:lang w:val="ru-RU"/>
        </w:rPr>
        <w:t>без</w:t>
      </w:r>
      <w:r>
        <w:rPr>
          <w:b/>
          <w:snapToGrid w:val="0"/>
          <w:sz w:val="24"/>
          <w:lang w:val="ru-RU"/>
        </w:rPr>
        <w:t xml:space="preserve"> </w:t>
      </w:r>
      <w:r>
        <w:rPr>
          <w:snapToGrid w:val="0"/>
          <w:sz w:val="24"/>
          <w:lang w:val="ru-RU"/>
        </w:rPr>
        <w:t>подушки, повернув голову набок. Пестициды, попавшие на кожу, тщательно смывают струёй воды с последующим обмыванием пораженных участков водой с мылом, к которой добавлены на</w:t>
      </w:r>
      <w:r>
        <w:rPr>
          <w:snapToGrid w:val="0"/>
          <w:sz w:val="24"/>
          <w:lang w:val="ru-RU"/>
        </w:rPr>
        <w:softHyphen/>
        <w:t>шатырный спирт или питьевая сода; глаза промывают раствором соды или чистой водой, лучше под струёй из крана или чайника. При попадании яда в желудок проводят промывание с добавлением к воде питьевой соды, после чего внутрь дают</w:t>
      </w:r>
      <w:r>
        <w:rPr>
          <w:snapToGrid w:val="0"/>
          <w:sz w:val="24"/>
        </w:rPr>
        <w:t xml:space="preserve"> 2—3</w:t>
      </w:r>
      <w:r>
        <w:rPr>
          <w:snapToGrid w:val="0"/>
          <w:sz w:val="24"/>
          <w:lang w:val="ru-RU"/>
        </w:rPr>
        <w:t xml:space="preserve"> столовые ложки активированного угля на 1/2 стакана воды. Назначают сердечно-сосудистые средства, а в качестве слабительного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горькую соль (не давать касторовое масло!). При затрудненном дыхании производят искусственное дыхание.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В целях предупреждения отравлений необходимо пользоваться спецодеждой из пыле или водонепроницаемой ткани, которую следует стирать каждые</w:t>
      </w:r>
      <w:r>
        <w:rPr>
          <w:snapToGrid w:val="0"/>
          <w:sz w:val="24"/>
        </w:rPr>
        <w:t xml:space="preserve"> 7—10</w:t>
      </w:r>
      <w:r>
        <w:rPr>
          <w:snapToGrid w:val="0"/>
          <w:sz w:val="24"/>
          <w:lang w:val="ru-RU"/>
        </w:rPr>
        <w:t xml:space="preserve"> дней, специальной обувью и хлопчатобумажными рукавицами, респиратором, защитными очка</w:t>
      </w:r>
      <w:r>
        <w:rPr>
          <w:snapToGrid w:val="0"/>
          <w:sz w:val="24"/>
          <w:lang w:val="ru-RU"/>
        </w:rPr>
        <w:softHyphen/>
        <w:t>ми; к этой работе нельзя допускать беременных, кормящих ма</w:t>
      </w:r>
      <w:r>
        <w:rPr>
          <w:snapToGrid w:val="0"/>
          <w:sz w:val="24"/>
          <w:lang w:val="ru-RU"/>
        </w:rPr>
        <w:softHyphen/>
        <w:t>терей, подростков моложе</w:t>
      </w:r>
      <w:r>
        <w:rPr>
          <w:snapToGrid w:val="0"/>
          <w:sz w:val="24"/>
        </w:rPr>
        <w:t xml:space="preserve"> 16</w:t>
      </w:r>
      <w:r>
        <w:rPr>
          <w:snapToGrid w:val="0"/>
          <w:sz w:val="24"/>
          <w:lang w:val="ru-RU"/>
        </w:rPr>
        <w:t xml:space="preserve"> лет. Важную роль играют правильное хранение ядохимикатов в специальных складах, исключение руч</w:t>
      </w:r>
      <w:r>
        <w:rPr>
          <w:snapToGrid w:val="0"/>
          <w:sz w:val="24"/>
          <w:lang w:val="ru-RU"/>
        </w:rPr>
        <w:softHyphen/>
        <w:t>ного протравливания семян, перевозка ядохимикатов специаль</w:t>
      </w:r>
      <w:r>
        <w:rPr>
          <w:snapToGrid w:val="0"/>
          <w:sz w:val="24"/>
          <w:lang w:val="ru-RU"/>
        </w:rPr>
        <w:softHyphen/>
        <w:t>ным транспортом, оборудование благоустроенных бытовых поме</w:t>
      </w:r>
      <w:r>
        <w:rPr>
          <w:snapToGrid w:val="0"/>
          <w:sz w:val="24"/>
          <w:lang w:val="ru-RU"/>
        </w:rPr>
        <w:softHyphen/>
        <w:t xml:space="preserve">щений, где после работы с ядохимикатами можно принять душ, переодеться; проветривание и хранение спецодежды должны проводиться в специально указанных местах, без права ношения </w:t>
      </w:r>
      <w:r>
        <w:rPr>
          <w:bCs/>
          <w:snapToGrid w:val="0"/>
          <w:sz w:val="24"/>
          <w:lang w:val="ru-RU"/>
        </w:rPr>
        <w:t>ее</w:t>
      </w:r>
      <w:r>
        <w:rPr>
          <w:snapToGrid w:val="0"/>
          <w:sz w:val="24"/>
          <w:lang w:val="ru-RU"/>
        </w:rPr>
        <w:t xml:space="preserve"> вне работы; во время работы с ядохимикатами строго запре</w:t>
      </w:r>
      <w:r>
        <w:rPr>
          <w:snapToGrid w:val="0"/>
          <w:sz w:val="24"/>
          <w:lang w:val="ru-RU"/>
        </w:rPr>
        <w:softHyphen/>
        <w:t>щаются прием пищи, питье, курение. При случайном попадании ядовитых пестицидов на пол и предметы обстановки весь участок необходимо обработать кашицей из хлорной извести (одна часть горной извести на</w:t>
      </w:r>
      <w:r>
        <w:rPr>
          <w:snapToGrid w:val="0"/>
          <w:sz w:val="24"/>
        </w:rPr>
        <w:t xml:space="preserve"> 2—3</w:t>
      </w:r>
      <w:r>
        <w:rPr>
          <w:snapToGrid w:val="0"/>
          <w:sz w:val="24"/>
          <w:lang w:val="ru-RU"/>
        </w:rPr>
        <w:t xml:space="preserve"> части воды), а спустя</w:t>
      </w:r>
      <w:r>
        <w:rPr>
          <w:snapToGrid w:val="0"/>
          <w:sz w:val="24"/>
        </w:rPr>
        <w:t xml:space="preserve"> 20—30</w:t>
      </w:r>
      <w:r>
        <w:rPr>
          <w:snapToGrid w:val="0"/>
          <w:sz w:val="24"/>
          <w:lang w:val="ru-RU"/>
        </w:rPr>
        <w:t xml:space="preserve"> минут вы</w:t>
      </w:r>
      <w:r>
        <w:rPr>
          <w:snapToGrid w:val="0"/>
          <w:sz w:val="24"/>
          <w:lang w:val="ru-RU"/>
        </w:rPr>
        <w:softHyphen/>
        <w:t>мыть пол, добавив к воде соду</w:t>
      </w:r>
      <w:r>
        <w:rPr>
          <w:snapToGrid w:val="0"/>
          <w:sz w:val="24"/>
        </w:rPr>
        <w:t xml:space="preserve"> (20</w:t>
      </w:r>
      <w:r>
        <w:rPr>
          <w:snapToGrid w:val="0"/>
          <w:sz w:val="24"/>
          <w:lang w:val="ru-RU"/>
        </w:rPr>
        <w:t xml:space="preserve"> г на</w:t>
      </w:r>
      <w:r>
        <w:rPr>
          <w:snapToGrid w:val="0"/>
          <w:sz w:val="24"/>
        </w:rPr>
        <w:t xml:space="preserve"> 1</w:t>
      </w:r>
      <w:r>
        <w:rPr>
          <w:snapToGrid w:val="0"/>
          <w:sz w:val="24"/>
          <w:lang w:val="ru-RU"/>
        </w:rPr>
        <w:t xml:space="preserve"> л воды).</w:t>
      </w:r>
    </w:p>
    <w:p w:rsidR="000304E7" w:rsidRDefault="000304E7">
      <w:pPr>
        <w:ind w:firstLine="440"/>
        <w:jc w:val="both"/>
        <w:rPr>
          <w:snapToGrid w:val="0"/>
          <w:sz w:val="24"/>
          <w:lang w:val="ru-RU"/>
        </w:rPr>
      </w:pPr>
      <w:r>
        <w:rPr>
          <w:b/>
          <w:snapToGrid w:val="0"/>
          <w:sz w:val="24"/>
          <w:lang w:val="ru-RU"/>
        </w:rPr>
        <w:t>Утопление.</w:t>
      </w:r>
      <w:r>
        <w:rPr>
          <w:snapToGrid w:val="0"/>
          <w:sz w:val="24"/>
          <w:lang w:val="ru-RU"/>
        </w:rPr>
        <w:t xml:space="preserve"> Если пострадавший в сознании, то после извлечения из воды с него снимают мокрую одежду, насухо обтирают тело, переодевают в сухое белье, укутывают, дают горячее питье, вводят</w:t>
      </w:r>
    </w:p>
    <w:p w:rsidR="000304E7" w:rsidRDefault="000304E7">
      <w:pPr>
        <w:ind w:firstLine="440"/>
        <w:jc w:val="both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сердечно-сосудистые средства. При отсутствии признаков жизни после очистки полости рта и носа от пены, слизи, песка, ила постра</w:t>
      </w:r>
      <w:r>
        <w:rPr>
          <w:snapToGrid w:val="0"/>
          <w:sz w:val="24"/>
          <w:lang w:val="ru-RU"/>
        </w:rPr>
        <w:softHyphen/>
        <w:t>давшего кладут животом на бедро согнутой в коленном суставе ноги оказывающего помощь, который левой рукой с целью уда</w:t>
      </w:r>
      <w:r>
        <w:rPr>
          <w:snapToGrid w:val="0"/>
          <w:sz w:val="24"/>
          <w:lang w:val="ru-RU"/>
        </w:rPr>
        <w:softHyphen/>
        <w:t>ления воды из дыхательных путей повторно сильно надавливает между лопатками, затрачивая на эту процедуру не более</w:t>
      </w:r>
      <w:r>
        <w:rPr>
          <w:snapToGrid w:val="0"/>
          <w:sz w:val="24"/>
        </w:rPr>
        <w:t xml:space="preserve"> 30—40</w:t>
      </w:r>
      <w:r>
        <w:rPr>
          <w:snapToGrid w:val="0"/>
          <w:sz w:val="24"/>
          <w:lang w:val="ru-RU"/>
        </w:rPr>
        <w:t xml:space="preserve"> се</w:t>
      </w:r>
      <w:r>
        <w:rPr>
          <w:snapToGrid w:val="0"/>
          <w:sz w:val="24"/>
          <w:lang w:val="ru-RU"/>
        </w:rPr>
        <w:softHyphen/>
        <w:t>кунд; голова пострадавшего при этом находится ниже грудной клетки (этого не следует делать в случае резкой бледности кож</w:t>
      </w:r>
      <w:r>
        <w:rPr>
          <w:snapToGrid w:val="0"/>
          <w:sz w:val="24"/>
          <w:lang w:val="ru-RU"/>
        </w:rPr>
        <w:softHyphen/>
        <w:t>ных покровов и слизистых оболочек: у «бледных» утопленников, в отличие от «синих» утопленников, вода в дыхательные пути не попала из-за спазма гортани).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Затем пострадавшего укладывают на спину, на ровную поверх</w:t>
      </w:r>
      <w:r>
        <w:rPr>
          <w:snapToGrid w:val="0"/>
          <w:sz w:val="24"/>
          <w:lang w:val="ru-RU"/>
        </w:rPr>
        <w:softHyphen/>
        <w:t>ность и максимально запрокидывают ему голову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иногда такой несложный прием обеспечивает восстановление нормального дыхания. Если этого не происходит, то немедленно приступают к искусственному дыханию в сочетании с закрытым массажем сердца (при отсутствии пульса). После возвращения сознания больного согревают (обкладывают грелками), вводят сердечно-сосудистые средства и доставляют в больницу. (Учитывая, что предельный срок, в течение которого человек еще живет после прекращения дыхания и сердечной деятельности,</w:t>
      </w:r>
      <w:r>
        <w:rPr>
          <w:snapToGrid w:val="0"/>
          <w:sz w:val="24"/>
        </w:rPr>
        <w:t>— 4—5</w:t>
      </w:r>
      <w:r>
        <w:rPr>
          <w:snapToGrid w:val="0"/>
          <w:sz w:val="24"/>
          <w:lang w:val="ru-RU"/>
        </w:rPr>
        <w:t xml:space="preserve"> минут, рекомендуется приступить к искусственному дыханию еще пребывая в воде и продолжать его на берегу.)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Повешение. Немедленно высвободить из петли, перерезав верев</w:t>
      </w:r>
      <w:r>
        <w:rPr>
          <w:snapToGrid w:val="0"/>
          <w:sz w:val="24"/>
          <w:lang w:val="ru-RU"/>
        </w:rPr>
        <w:softHyphen/>
        <w:t>ку (поддерживать пострадавшего снизу, чтобы он не упал и не получил тяжелых ушибов). При своевременном выявлении по</w:t>
      </w:r>
      <w:r>
        <w:rPr>
          <w:snapToGrid w:val="0"/>
          <w:sz w:val="24"/>
          <w:lang w:val="ru-RU"/>
        </w:rPr>
        <w:softHyphen/>
        <w:t>вешенного (до появления признаков биологической смерти) тотчас же приступают к искусственному дыханию и непрямому массажу сердца, растирают тело, дают нюхать нашатырный спирт, вводят сердечно-сосудистые средства. Срочный вызов скорой помощи обязателен во всех случаях.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b/>
          <w:snapToGrid w:val="0"/>
          <w:sz w:val="24"/>
          <w:lang w:val="ru-RU"/>
        </w:rPr>
        <w:t>Ожоги</w:t>
      </w:r>
      <w:r>
        <w:rPr>
          <w:snapToGrid w:val="0"/>
          <w:sz w:val="24"/>
          <w:lang w:val="ru-RU"/>
        </w:rPr>
        <w:t xml:space="preserve"> представляют собой повреждение кожи и лежащих глубже тканей, вызванное воздействием тепловых или химических факторов. Значительно реже приходится иметь дело с ожогами, вызванными рентгеновскими лучами или воздействием радиоактив</w:t>
      </w:r>
      <w:r>
        <w:rPr>
          <w:snapToGrid w:val="0"/>
          <w:sz w:val="24"/>
          <w:lang w:val="ru-RU"/>
        </w:rPr>
        <w:softHyphen/>
        <w:t>ного излучения. Различают четыре степени ожога:</w:t>
      </w:r>
      <w:r>
        <w:rPr>
          <w:snapToGrid w:val="0"/>
          <w:sz w:val="24"/>
        </w:rPr>
        <w:t xml:space="preserve"> 1 —</w:t>
      </w:r>
      <w:r>
        <w:rPr>
          <w:snapToGrid w:val="0"/>
          <w:sz w:val="24"/>
          <w:lang w:val="ru-RU"/>
        </w:rPr>
        <w:t xml:space="preserve"> с поврежде</w:t>
      </w:r>
      <w:r>
        <w:rPr>
          <w:snapToGrid w:val="0"/>
          <w:sz w:val="24"/>
          <w:lang w:val="ru-RU"/>
        </w:rPr>
        <w:softHyphen/>
        <w:t>нием поверхностных слоев кожи (покраснение, боль и болезнен</w:t>
      </w:r>
      <w:r>
        <w:rPr>
          <w:snapToGrid w:val="0"/>
          <w:sz w:val="24"/>
          <w:lang w:val="ru-RU"/>
        </w:rPr>
        <w:softHyphen/>
        <w:t>ность при прикосновении),</w:t>
      </w:r>
      <w:r>
        <w:rPr>
          <w:snapToGrid w:val="0"/>
          <w:sz w:val="24"/>
        </w:rPr>
        <w:t xml:space="preserve"> II—</w:t>
      </w:r>
      <w:r>
        <w:rPr>
          <w:snapToGrid w:val="0"/>
          <w:sz w:val="24"/>
          <w:lang w:val="ru-RU"/>
        </w:rPr>
        <w:t>с образованием пузырей.</w:t>
      </w:r>
      <w:r>
        <w:rPr>
          <w:snapToGrid w:val="0"/>
          <w:sz w:val="24"/>
        </w:rPr>
        <w:t xml:space="preserve"> III</w:t>
      </w:r>
      <w:r>
        <w:rPr>
          <w:snapToGrid w:val="0"/>
          <w:sz w:val="24"/>
          <w:lang w:val="ru-RU"/>
        </w:rPr>
        <w:t xml:space="preserve"> и </w:t>
      </w:r>
      <w:r>
        <w:rPr>
          <w:snapToGrid w:val="0"/>
          <w:sz w:val="24"/>
        </w:rPr>
        <w:t>IV—</w:t>
      </w:r>
      <w:r>
        <w:rPr>
          <w:snapToGrid w:val="0"/>
          <w:sz w:val="24"/>
          <w:lang w:val="ru-RU"/>
        </w:rPr>
        <w:t>с развитием участков некроза (омертвение) более глубоких слоев, иногда до костей. Опасность для жизни представляют ожоги площадью</w:t>
      </w:r>
      <w:r>
        <w:rPr>
          <w:snapToGrid w:val="0"/>
          <w:sz w:val="24"/>
        </w:rPr>
        <w:t xml:space="preserve"> 25%</w:t>
      </w:r>
      <w:r>
        <w:rPr>
          <w:snapToGrid w:val="0"/>
          <w:sz w:val="24"/>
          <w:lang w:val="ru-RU"/>
        </w:rPr>
        <w:t xml:space="preserve"> поверхности тела и более. При обширных ожогах</w:t>
      </w:r>
      <w:r>
        <w:rPr>
          <w:snapToGrid w:val="0"/>
          <w:sz w:val="24"/>
        </w:rPr>
        <w:t xml:space="preserve"> III</w:t>
      </w:r>
      <w:r>
        <w:rPr>
          <w:snapToGrid w:val="0"/>
          <w:sz w:val="24"/>
          <w:lang w:val="ru-RU"/>
        </w:rPr>
        <w:t xml:space="preserve"> и</w:t>
      </w:r>
      <w:r>
        <w:rPr>
          <w:snapToGrid w:val="0"/>
          <w:sz w:val="24"/>
        </w:rPr>
        <w:t xml:space="preserve"> IV</w:t>
      </w:r>
      <w:r>
        <w:rPr>
          <w:snapToGrid w:val="0"/>
          <w:sz w:val="24"/>
          <w:lang w:val="ru-RU"/>
        </w:rPr>
        <w:t xml:space="preserve"> степени развивается ожоговая болезнь (умеренная лихорадка, общее недомогание при легких формах; высокая тем</w:t>
      </w:r>
      <w:r>
        <w:rPr>
          <w:snapToGrid w:val="0"/>
          <w:sz w:val="24"/>
          <w:lang w:val="ru-RU"/>
        </w:rPr>
        <w:softHyphen/>
        <w:t>пература, выраженные изменения со стороны внутренних органов при тяжелых формах болезни).</w:t>
      </w:r>
    </w:p>
    <w:p w:rsidR="000304E7" w:rsidRDefault="000304E7">
      <w:pPr>
        <w:ind w:firstLine="44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Оказывая первую помощь при ожогах пламенем необхо</w:t>
      </w:r>
      <w:r>
        <w:rPr>
          <w:snapToGrid w:val="0"/>
          <w:sz w:val="24"/>
          <w:lang w:val="ru-RU"/>
        </w:rPr>
        <w:softHyphen/>
        <w:t>димо немедленно прекратить воздействие высокой температуры (накинуть какое-либо покрывало и прижать его к телу), в крайнем</w:t>
      </w:r>
    </w:p>
    <w:p w:rsidR="000304E7" w:rsidRDefault="000304E7">
      <w:pPr>
        <w:ind w:firstLine="440"/>
        <w:jc w:val="both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случае кататься по полу, стараясь потушить пламя). Обожженный участок в течение</w:t>
      </w:r>
      <w:r>
        <w:rPr>
          <w:snapToGrid w:val="0"/>
          <w:sz w:val="24"/>
        </w:rPr>
        <w:t xml:space="preserve"> 10—15</w:t>
      </w:r>
      <w:r>
        <w:rPr>
          <w:snapToGrid w:val="0"/>
          <w:sz w:val="24"/>
          <w:lang w:val="ru-RU"/>
        </w:rPr>
        <w:t xml:space="preserve"> минут обливают струёй холодной воды (пользоваться огнетушителем при тушении горящей одежды нельзя). К обожженной коже не следует прикасаться руками, не следует пытаться снять прилипшие остатки сгоревшей одежды (осторожно ножницами срезают лишь их края). При обширных, тяжелых ожогах пострадавшего, соблюдая меры предосторож</w:t>
      </w:r>
      <w:r>
        <w:rPr>
          <w:snapToGrid w:val="0"/>
          <w:sz w:val="24"/>
          <w:lang w:val="ru-RU"/>
        </w:rPr>
        <w:softHyphen/>
        <w:t>ности и прикрыв ожоговые раны стерильной или хотя бы чистой по</w:t>
      </w:r>
      <w:r>
        <w:rPr>
          <w:snapToGrid w:val="0"/>
          <w:sz w:val="24"/>
          <w:lang w:val="ru-RU"/>
        </w:rPr>
        <w:softHyphen/>
        <w:t>вязкой, или хорошо проглаженной горячим утюгом простыней, срочно доставляют в больницу, согревая его в пути грелками и давая обильное питье. До отправки по возможности вводят сер</w:t>
      </w:r>
      <w:r>
        <w:rPr>
          <w:snapToGrid w:val="0"/>
          <w:sz w:val="24"/>
          <w:lang w:val="ru-RU"/>
        </w:rPr>
        <w:softHyphen/>
        <w:t>дечно-сосудистые, обезболивающие средства (амидопирин, аналь</w:t>
      </w:r>
      <w:r>
        <w:rPr>
          <w:snapToGrid w:val="0"/>
          <w:sz w:val="24"/>
          <w:lang w:val="ru-RU"/>
        </w:rPr>
        <w:softHyphen/>
        <w:t>гин).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 ожогах кипятком или иными горячими жидкостями обожженный, предварительно обнаженный участок рекомендует</w:t>
      </w:r>
      <w:r>
        <w:rPr>
          <w:snapToGrid w:val="0"/>
          <w:sz w:val="24"/>
          <w:lang w:val="ru-RU"/>
        </w:rPr>
        <w:softHyphen/>
        <w:t>ся держать под струёй холодной воды</w:t>
      </w:r>
      <w:r>
        <w:rPr>
          <w:snapToGrid w:val="0"/>
          <w:sz w:val="24"/>
        </w:rPr>
        <w:t xml:space="preserve"> 15—20</w:t>
      </w:r>
      <w:r>
        <w:rPr>
          <w:snapToGrid w:val="0"/>
          <w:sz w:val="24"/>
          <w:lang w:val="ru-RU"/>
        </w:rPr>
        <w:t xml:space="preserve"> минут или по</w:t>
      </w:r>
      <w:r>
        <w:rPr>
          <w:snapToGrid w:val="0"/>
          <w:sz w:val="24"/>
          <w:lang w:val="ru-RU"/>
        </w:rPr>
        <w:softHyphen/>
        <w:t>грузить в холодную воду, после чего обожженное место доста</w:t>
      </w:r>
      <w:r>
        <w:rPr>
          <w:snapToGrid w:val="0"/>
          <w:sz w:val="24"/>
          <w:lang w:val="ru-RU"/>
        </w:rPr>
        <w:softHyphen/>
        <w:t>точно припудрить крахмалом, смазать каким-нибудь питательным кремом или наложить на него на</w:t>
      </w:r>
      <w:r>
        <w:rPr>
          <w:snapToGrid w:val="0"/>
          <w:sz w:val="24"/>
        </w:rPr>
        <w:t xml:space="preserve"> 5—10</w:t>
      </w:r>
      <w:r>
        <w:rPr>
          <w:snapToGrid w:val="0"/>
          <w:sz w:val="24"/>
          <w:lang w:val="ru-RU"/>
        </w:rPr>
        <w:t xml:space="preserve"> минут повязку, смоченную водкой, одеколоном. При появлении пузырей на обожженный участок накладывают стерильную повязку и обращаются к врачу. Категорически запрещается самому пострадавшему вскрывать пу</w:t>
      </w:r>
      <w:r>
        <w:rPr>
          <w:snapToGrid w:val="0"/>
          <w:sz w:val="24"/>
          <w:lang w:val="ru-RU"/>
        </w:rPr>
        <w:softHyphen/>
        <w:t>зыри, что может привести к инфицированию ожоговой поверх</w:t>
      </w:r>
      <w:r>
        <w:rPr>
          <w:snapToGrid w:val="0"/>
          <w:sz w:val="24"/>
          <w:lang w:val="ru-RU"/>
        </w:rPr>
        <w:softHyphen/>
        <w:t>ности.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 ожогах кислотами и щелочами ожоговую поверхность обильно обмывают водой, лучше под давлением (например, под струёй из водопроводного крана) в течение</w:t>
      </w:r>
      <w:r>
        <w:rPr>
          <w:snapToGrid w:val="0"/>
          <w:sz w:val="24"/>
        </w:rPr>
        <w:t xml:space="preserve"> 10—20</w:t>
      </w:r>
      <w:r>
        <w:rPr>
          <w:snapToGrid w:val="0"/>
          <w:sz w:val="24"/>
          <w:lang w:val="ru-RU"/>
        </w:rPr>
        <w:t xml:space="preserve"> минут с целью удаления химического вещества (особенно длительное обмывание пораженного участка необходимо при ожогах серной кислотой, так как при обработке кожи небольшим количеством воды в результате взаимодействия серной кислоты с водой выделяется дополнительное тепло). При попадании концентрированной кислоты или щелочи на закрытые участки тела следует немедленно осто</w:t>
      </w:r>
      <w:r>
        <w:rPr>
          <w:snapToGrid w:val="0"/>
          <w:sz w:val="24"/>
          <w:lang w:val="ru-RU"/>
        </w:rPr>
        <w:softHyphen/>
        <w:t>рожно снять пропитанную химическим веществом одежду. При ожогах кислотами химический агент нейтрализуют повязками, смоченными</w:t>
      </w:r>
      <w:r>
        <w:rPr>
          <w:snapToGrid w:val="0"/>
          <w:sz w:val="24"/>
        </w:rPr>
        <w:t xml:space="preserve"> 2—</w:t>
      </w:r>
      <w:r>
        <w:rPr>
          <w:snapToGrid w:val="0"/>
          <w:sz w:val="24"/>
          <w:lang w:val="ru-RU"/>
        </w:rPr>
        <w:t>3%-ным раствором питьевой соды или мыльной воды, дополнительно место ожога присыпают мелом, зубным по</w:t>
      </w:r>
      <w:r>
        <w:rPr>
          <w:snapToGrid w:val="0"/>
          <w:sz w:val="24"/>
          <w:lang w:val="ru-RU"/>
        </w:rPr>
        <w:softHyphen/>
        <w:t>рошком. При ожогах щелочами применяют повязки, смоченные раствором борной или лимонной кислоты (1/2 чайной ложки на стакан воды) или</w:t>
      </w:r>
      <w:r>
        <w:rPr>
          <w:snapToGrid w:val="0"/>
          <w:sz w:val="24"/>
        </w:rPr>
        <w:t xml:space="preserve"> 1—</w:t>
      </w:r>
      <w:r>
        <w:rPr>
          <w:snapToGrid w:val="0"/>
          <w:sz w:val="24"/>
          <w:lang w:val="ru-RU"/>
        </w:rPr>
        <w:t>2%-ным раствором столового уксуса, с по</w:t>
      </w:r>
      <w:r>
        <w:rPr>
          <w:snapToGrid w:val="0"/>
          <w:sz w:val="24"/>
          <w:lang w:val="ru-RU"/>
        </w:rPr>
        <w:softHyphen/>
        <w:t>следующим наложением стерильной повязки.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 ожогах негашеной известью кусочки извести удаляют с помощью марлевого или ватного тампона, а затем пораженное место обильно обмывают каким-либо маслом, но не водой, так как  результате взаимодействия негашеной извести с водой выделяется тепло; для нейтрализации извести применяют также примочки с 20%-ным раствором сахара.</w:t>
      </w:r>
    </w:p>
    <w:p w:rsidR="000304E7" w:rsidRDefault="000304E7">
      <w:pPr>
        <w:ind w:firstLine="44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 ожогах фосфором пострадавший участок тела погружают</w:t>
      </w:r>
    </w:p>
    <w:p w:rsidR="000304E7" w:rsidRDefault="000304E7">
      <w:pPr>
        <w:ind w:firstLine="440"/>
        <w:jc w:val="both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в воду и под водой пинцетом удаляют несгоревшие кусочки фосфора. На рану накладывают примочки из 5%-ного раствора медного купороса или марганцовокислого калия. Противопоказаны мазевые повязки!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 воздействии на кожу радиоактивных осадков первая по</w:t>
      </w:r>
      <w:r>
        <w:rPr>
          <w:snapToGrid w:val="0"/>
          <w:sz w:val="24"/>
          <w:lang w:val="ru-RU"/>
        </w:rPr>
        <w:softHyphen/>
        <w:t>мощь заключается в обильном промывании пораженной кожи 2%-ным раствором питьевой соды.</w:t>
      </w:r>
    </w:p>
    <w:p w:rsidR="000304E7" w:rsidRDefault="000304E7">
      <w:pPr>
        <w:spacing w:line="300" w:lineRule="auto"/>
        <w:ind w:firstLine="320"/>
        <w:rPr>
          <w:snapToGrid w:val="0"/>
          <w:sz w:val="24"/>
          <w:lang w:val="ru-RU"/>
        </w:rPr>
      </w:pPr>
      <w:r>
        <w:rPr>
          <w:b/>
          <w:snapToGrid w:val="0"/>
          <w:sz w:val="24"/>
          <w:lang w:val="ru-RU"/>
        </w:rPr>
        <w:t>Отморожение</w:t>
      </w:r>
      <w:r>
        <w:rPr>
          <w:snapToGrid w:val="0"/>
          <w:sz w:val="24"/>
          <w:lang w:val="ru-RU"/>
        </w:rPr>
        <w:t xml:space="preserve"> представляет собой повреждение ткани, обуслов</w:t>
      </w:r>
      <w:r>
        <w:rPr>
          <w:snapToGrid w:val="0"/>
          <w:sz w:val="24"/>
          <w:lang w:val="ru-RU"/>
        </w:rPr>
        <w:softHyphen/>
        <w:t>ленное воздействием низкой температуры. Благоприятствуют от</w:t>
      </w:r>
      <w:r>
        <w:rPr>
          <w:snapToGrid w:val="0"/>
          <w:sz w:val="24"/>
          <w:lang w:val="ru-RU"/>
        </w:rPr>
        <w:softHyphen/>
        <w:t>морожению неподвижность на холоде, тесная, сырая обувь, по</w:t>
      </w:r>
      <w:r>
        <w:rPr>
          <w:snapToGrid w:val="0"/>
          <w:sz w:val="24"/>
          <w:lang w:val="ru-RU"/>
        </w:rPr>
        <w:softHyphen/>
        <w:t xml:space="preserve">требление алкоголя, переутомление, ветер и др. Различают </w:t>
      </w:r>
      <w:r>
        <w:rPr>
          <w:snapToGrid w:val="0"/>
          <w:sz w:val="24"/>
        </w:rPr>
        <w:t>1</w:t>
      </w:r>
      <w:r>
        <w:rPr>
          <w:snapToGrid w:val="0"/>
          <w:sz w:val="24"/>
          <w:lang w:val="ru-RU"/>
        </w:rPr>
        <w:t xml:space="preserve"> степень отморожения </w:t>
      </w:r>
      <w:r>
        <w:rPr>
          <w:snapToGrid w:val="0"/>
          <w:sz w:val="24"/>
        </w:rPr>
        <w:t>—</w:t>
      </w:r>
      <w:r>
        <w:rPr>
          <w:snapToGrid w:val="0"/>
          <w:sz w:val="24"/>
          <w:lang w:val="ru-RU"/>
        </w:rPr>
        <w:t xml:space="preserve"> кожа бледная, нечувствительная, при согревании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жжение, боль, кожа принимает синюшный или баг</w:t>
      </w:r>
      <w:r>
        <w:rPr>
          <w:snapToGrid w:val="0"/>
          <w:sz w:val="24"/>
          <w:lang w:val="ru-RU"/>
        </w:rPr>
        <w:softHyphen/>
        <w:t>рово-красный оттенок;</w:t>
      </w:r>
      <w:r>
        <w:rPr>
          <w:snapToGrid w:val="0"/>
          <w:sz w:val="24"/>
        </w:rPr>
        <w:t xml:space="preserve"> II</w:t>
      </w:r>
      <w:r>
        <w:rPr>
          <w:snapToGrid w:val="0"/>
          <w:sz w:val="24"/>
          <w:lang w:val="ru-RU"/>
        </w:rPr>
        <w:t xml:space="preserve"> степень </w:t>
      </w:r>
      <w:r>
        <w:rPr>
          <w:snapToGrid w:val="0"/>
          <w:sz w:val="24"/>
        </w:rPr>
        <w:t xml:space="preserve">— </w:t>
      </w:r>
      <w:r>
        <w:rPr>
          <w:snapToGrid w:val="0"/>
          <w:sz w:val="24"/>
          <w:lang w:val="ru-RU"/>
        </w:rPr>
        <w:t>дополнительно появляются пу</w:t>
      </w:r>
      <w:r>
        <w:rPr>
          <w:snapToGrid w:val="0"/>
          <w:sz w:val="24"/>
          <w:lang w:val="ru-RU"/>
        </w:rPr>
        <w:softHyphen/>
        <w:t>зыри, наполненные прозрачной или кровянистой жидкостью;</w:t>
      </w: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</w:rPr>
        <w:t>III</w:t>
      </w:r>
      <w:r>
        <w:rPr>
          <w:snapToGrid w:val="0"/>
          <w:sz w:val="24"/>
          <w:lang w:val="ru-RU"/>
        </w:rPr>
        <w:t xml:space="preserve"> и</w:t>
      </w:r>
      <w:r>
        <w:rPr>
          <w:snapToGrid w:val="0"/>
          <w:sz w:val="24"/>
        </w:rPr>
        <w:t xml:space="preserve"> IV</w:t>
      </w:r>
      <w:r>
        <w:rPr>
          <w:snapToGrid w:val="0"/>
          <w:sz w:val="24"/>
          <w:lang w:val="ru-RU"/>
        </w:rPr>
        <w:t xml:space="preserve"> степень</w:t>
      </w:r>
      <w:r>
        <w:rPr>
          <w:snapToGrid w:val="0"/>
          <w:sz w:val="24"/>
        </w:rPr>
        <w:t>—</w:t>
      </w:r>
      <w:r>
        <w:rPr>
          <w:snapToGrid w:val="0"/>
          <w:sz w:val="24"/>
          <w:lang w:val="ru-RU"/>
        </w:rPr>
        <w:t>ткани нечувствительные, синюшно-бледные, холодные на ощупь; развивается некроз участков отморожения, причем при</w:t>
      </w:r>
      <w:r>
        <w:rPr>
          <w:snapToGrid w:val="0"/>
          <w:sz w:val="24"/>
        </w:rPr>
        <w:t xml:space="preserve"> IV</w:t>
      </w:r>
      <w:r>
        <w:rPr>
          <w:snapToGrid w:val="0"/>
          <w:sz w:val="24"/>
          <w:lang w:val="ru-RU"/>
        </w:rPr>
        <w:t xml:space="preserve"> степени наступает некроз не только всей толщи кожи, но и глубжележащих тканей. В дальнейшем, если присоеди</w:t>
      </w:r>
      <w:r>
        <w:rPr>
          <w:snapToGrid w:val="0"/>
          <w:sz w:val="24"/>
          <w:lang w:val="ru-RU"/>
        </w:rPr>
        <w:softHyphen/>
        <w:t>няется инфекция, развивается сухая или влажная гангрена (вид омертвения ткани, когда омертвевший участок принимает окраску от синеватой до черной). Отморожение может наступить и при тем</w:t>
      </w:r>
      <w:r>
        <w:rPr>
          <w:snapToGrid w:val="0"/>
          <w:sz w:val="24"/>
          <w:lang w:val="ru-RU"/>
        </w:rPr>
        <w:softHyphen/>
        <w:t>пературе воздуха выше О</w:t>
      </w:r>
      <w:r>
        <w:rPr>
          <w:snapToGrid w:val="0"/>
          <w:sz w:val="24"/>
          <w:lang w:val="ru-RU"/>
        </w:rPr>
        <w:sym w:font="Symbol" w:char="F0B0"/>
      </w:r>
      <w:r>
        <w:rPr>
          <w:snapToGrid w:val="0"/>
          <w:sz w:val="24"/>
          <w:lang w:val="ru-RU"/>
        </w:rPr>
        <w:t xml:space="preserve"> С, когда ветрено и высокая влаж</w:t>
      </w:r>
      <w:r>
        <w:rPr>
          <w:snapToGrid w:val="0"/>
          <w:sz w:val="24"/>
          <w:lang w:val="ru-RU"/>
        </w:rPr>
        <w:softHyphen/>
        <w:t>ность.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Для общего замерзания характерны дремотное состояние, переходящее в сон, с ослаблением дыхания, сердечной деятель</w:t>
      </w:r>
      <w:r>
        <w:rPr>
          <w:snapToGrid w:val="0"/>
          <w:sz w:val="24"/>
          <w:lang w:val="ru-RU"/>
        </w:rPr>
        <w:softHyphen/>
        <w:t>ности, падением температуры тела до</w:t>
      </w:r>
      <w:r>
        <w:rPr>
          <w:snapToGrid w:val="0"/>
          <w:sz w:val="24"/>
        </w:rPr>
        <w:t xml:space="preserve"> 32—28</w:t>
      </w:r>
      <w:r>
        <w:rPr>
          <w:snapToGrid w:val="0"/>
          <w:sz w:val="24"/>
          <w:lang w:val="ru-RU"/>
        </w:rPr>
        <w:t xml:space="preserve"> С. постепенным окоченением всех членов и последующей остановкой сердечной деятельности. Благоприятствуют замерзанию (как и отморожению) пожилой возраст, истощение, кровопотери, опьянение, потеря сознания.</w:t>
      </w:r>
    </w:p>
    <w:p w:rsidR="000304E7" w:rsidRDefault="000304E7">
      <w:pPr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Оказывая первую помощь, пострадавшего переводят в теплое помещение; при отморожении пальцев рук и ног после кратковременного растирания ватой, куском ткани, смоченной спир</w:t>
      </w:r>
      <w:r>
        <w:rPr>
          <w:snapToGrid w:val="0"/>
          <w:sz w:val="24"/>
          <w:lang w:val="ru-RU"/>
        </w:rPr>
        <w:softHyphen/>
        <w:t xml:space="preserve">том, водкой (не растирать снегом, так как льдинки могут поранить кожу, а через царапины может проникнуть инфекция), их опускают в теплую воду, постепенно доливая горячую до достижения </w:t>
      </w:r>
      <w:r>
        <w:rPr>
          <w:snapToGrid w:val="0"/>
          <w:sz w:val="24"/>
        </w:rPr>
        <w:t>37—38</w:t>
      </w:r>
      <w:r>
        <w:rPr>
          <w:snapToGrid w:val="0"/>
          <w:sz w:val="24"/>
          <w:lang w:val="ru-RU"/>
        </w:rPr>
        <w:t xml:space="preserve"> °С, а затем снова растирают до появления обычной окраски кожи,</w:t>
      </w:r>
      <w:r>
        <w:rPr>
          <w:b/>
          <w:snapToGrid w:val="0"/>
          <w:sz w:val="24"/>
          <w:lang w:val="ru-RU"/>
        </w:rPr>
        <w:t xml:space="preserve"> </w:t>
      </w:r>
      <w:r>
        <w:rPr>
          <w:bCs/>
          <w:snapToGrid w:val="0"/>
          <w:sz w:val="24"/>
          <w:lang w:val="ru-RU"/>
        </w:rPr>
        <w:t>ее</w:t>
      </w:r>
      <w:r>
        <w:rPr>
          <w:snapToGrid w:val="0"/>
          <w:sz w:val="24"/>
          <w:lang w:val="ru-RU"/>
        </w:rPr>
        <w:t xml:space="preserve"> потепления и восстановления чувствительности; отмо</w:t>
      </w:r>
      <w:r>
        <w:rPr>
          <w:snapToGrid w:val="0"/>
          <w:sz w:val="24"/>
          <w:lang w:val="ru-RU"/>
        </w:rPr>
        <w:softHyphen/>
        <w:t>роженный участок накрывают сухой стерильной повязкой и тепло укутывают. Дают пить горячий чай, кофе, молоко. При развитии пузырей накладывают лишь сухую стерильную повязку и направ</w:t>
      </w:r>
      <w:r>
        <w:rPr>
          <w:snapToGrid w:val="0"/>
          <w:sz w:val="24"/>
          <w:lang w:val="ru-RU"/>
        </w:rPr>
        <w:softHyphen/>
        <w:t xml:space="preserve">ляют в лечебное учреждение (не вскрывать самим пузыри!). </w:t>
      </w:r>
    </w:p>
    <w:p w:rsidR="000304E7" w:rsidRDefault="000304E7">
      <w:pPr>
        <w:spacing w:before="220" w:line="300" w:lineRule="auto"/>
        <w:ind w:firstLine="300"/>
        <w:rPr>
          <w:snapToGrid w:val="0"/>
          <w:sz w:val="24"/>
          <w:lang w:val="ru-RU"/>
        </w:rPr>
      </w:pPr>
      <w:r>
        <w:rPr>
          <w:b/>
          <w:snapToGrid w:val="0"/>
          <w:sz w:val="24"/>
          <w:lang w:val="ru-RU"/>
        </w:rPr>
        <w:t>Тепловой удар</w:t>
      </w:r>
      <w:r>
        <w:rPr>
          <w:snapToGrid w:val="0"/>
          <w:sz w:val="24"/>
          <w:lang w:val="ru-RU"/>
        </w:rPr>
        <w:t xml:space="preserve"> вызывается перегреванием тела при недостаточной теплоотдаче, что может наблюдаться, например, во время дли тельного марша сомкнутым строем в жаркую погоду или при усиленной мышечной работе в помещениях, насыщенных парами с высокой температурой воздуха, в плотной кожаной или прорезиненной, синтетической одежде и недостаточном приеме внутрь жидкости (снижается потоотделение, при испарении которого происходит охлаждение тела). Развиваются слабость, головная боль, головокружение, тошнота, нередко рвота, шум в голове, сонливость, зевота, пошатывание при ходьбе; лицо становится красным температура тела повышается, иногда до очень высоких цифр дыхание учащенное, поверхностное, иногда кровотечение из носа. В очень тяжелых случаях судороги мышц лица, конечностей потеря сознания, кома.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Оказывая первую помощь, пострадавшего следует немедленно перенести в тень, в прохладное помещение, уложить на спину, приподняв изголовье (подложить под голову валик из скатан ной одежды), освободить от стесняющей одежды. Тело обтирают холодной водой или обертывают простыней, смоченной в воде температурой</w:t>
      </w:r>
      <w:r>
        <w:rPr>
          <w:snapToGrid w:val="0"/>
          <w:sz w:val="24"/>
        </w:rPr>
        <w:t xml:space="preserve"> 25—26</w:t>
      </w:r>
      <w:r>
        <w:rPr>
          <w:snapToGrid w:val="0"/>
          <w:sz w:val="24"/>
        </w:rPr>
        <w:sym w:font="Symbol" w:char="F0B0"/>
      </w:r>
      <w:r>
        <w:rPr>
          <w:snapToGrid w:val="0"/>
          <w:sz w:val="24"/>
          <w:lang w:val="ru-RU"/>
        </w:rPr>
        <w:t xml:space="preserve"> С (предварительно простыню выжать); на голову кладут холодные примочки. При сохраненном сознании даю пить холодную воду, вдыхать нашатырный спирт для возбуждения дыхания. При расстройствах дыхания, угрозе остановки сердечно деятельности вводят сердечно-сосудистые средства, применяют искусственное дыхание, непрямой массаж сердца. В профилактике основную роль играет устранение причин, способных вызвать тепловой удар.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b/>
          <w:snapToGrid w:val="0"/>
          <w:sz w:val="24"/>
          <w:lang w:val="ru-RU"/>
        </w:rPr>
        <w:t>Солнечный удар</w:t>
      </w:r>
      <w:r>
        <w:rPr>
          <w:snapToGrid w:val="0"/>
          <w:sz w:val="24"/>
          <w:lang w:val="ru-RU"/>
        </w:rPr>
        <w:t xml:space="preserve"> возникает иногда при длительном пребывании под лучами палящего солнца. Развиваются головная боль, тошноте рвота, головокружение, шум в ушах, шаткая походка; температур тела повышается до высоких цифр. Лицо резко красное. Нередко ожоги кожи</w:t>
      </w:r>
      <w:r>
        <w:rPr>
          <w:snapToGrid w:val="0"/>
          <w:sz w:val="24"/>
        </w:rPr>
        <w:t xml:space="preserve"> 1—II</w:t>
      </w:r>
      <w:r>
        <w:rPr>
          <w:snapToGrid w:val="0"/>
          <w:sz w:val="24"/>
          <w:lang w:val="ru-RU"/>
        </w:rPr>
        <w:t xml:space="preserve"> степени.</w:t>
      </w:r>
    </w:p>
    <w:p w:rsidR="000304E7" w:rsidRDefault="000304E7">
      <w:pPr>
        <w:ind w:firstLine="440"/>
        <w:jc w:val="both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Первая помощь аналогична таковой при тепловом ударе. В целях профилактики в жаркие солнечные дни следует носить легкую одежду, которая не должна препятствовать испарению пота, голову защищают зонтом, легким светлым головным убором глаза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темными очками. Не следует длительное время без перерыва находиться или работать на солнцепеке. При развившемся ожоге пораженное место смазывают вазелином или растительным маслом. Пузыри не вскрывают, прикрывают сухой стерильной салфеткой и немедленно обращаются в ближайшее лечебное учреждение.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b/>
          <w:snapToGrid w:val="0"/>
          <w:sz w:val="24"/>
          <w:lang w:val="ru-RU"/>
        </w:rPr>
        <w:t>Морская болезнь</w:t>
      </w:r>
      <w:r>
        <w:rPr>
          <w:snapToGrid w:val="0"/>
          <w:sz w:val="24"/>
          <w:lang w:val="ru-RU"/>
        </w:rPr>
        <w:t xml:space="preserve"> и другие патологические (болезненные) состо</w:t>
      </w:r>
      <w:r>
        <w:rPr>
          <w:snapToGrid w:val="0"/>
          <w:sz w:val="24"/>
          <w:lang w:val="ru-RU"/>
        </w:rPr>
        <w:softHyphen/>
        <w:t>яния, обусловленные укачиванием. Под укачиванием понимают болезненное состояние, возникающее у некоторых людей при кач</w:t>
      </w:r>
      <w:r>
        <w:rPr>
          <w:snapToGrid w:val="0"/>
          <w:sz w:val="24"/>
          <w:lang w:val="ru-RU"/>
        </w:rPr>
        <w:softHyphen/>
        <w:t>ке на корабле, в самолете, а также при езде по железной дороге, в автомобиле. Картина укачивания довольно пестрая: одни испыты</w:t>
      </w:r>
      <w:r>
        <w:rPr>
          <w:snapToGrid w:val="0"/>
          <w:sz w:val="24"/>
          <w:lang w:val="ru-RU"/>
        </w:rPr>
        <w:softHyphen/>
        <w:t>вают чувство тревоги, страха, не могут спокойно лежать, другие только лежат, пребывая в полной апатии. Развиваются головная боль, головокружение, слюнотечение; нарастает тошнота, начи</w:t>
      </w:r>
      <w:r>
        <w:rPr>
          <w:snapToGrid w:val="0"/>
          <w:sz w:val="24"/>
          <w:lang w:val="ru-RU"/>
        </w:rPr>
        <w:softHyphen/>
        <w:t>нается рвота, приносящая лишь кратковременное облегчение. Кожа лица становится бледной, покрывается липким потом. В более тя</w:t>
      </w:r>
      <w:r>
        <w:rPr>
          <w:snapToGrid w:val="0"/>
          <w:sz w:val="24"/>
          <w:lang w:val="ru-RU"/>
        </w:rPr>
        <w:softHyphen/>
        <w:t>желых случаях нарушается деятельность сердечно-сосудистой системы (скорый пульс слабого наполнения, расстройство ритма и др.). Симптомы укачивания исчезают с прекращением качки, хотя нередко плохое самочувствие остается еще в течение нескольких дней.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Явления укачивания развиваются медленнее или могут от</w:t>
      </w:r>
      <w:r>
        <w:rPr>
          <w:snapToGrid w:val="0"/>
          <w:sz w:val="24"/>
          <w:lang w:val="ru-RU"/>
        </w:rPr>
        <w:softHyphen/>
        <w:t>сутствовать при наступлении глубокого сна, соблюдении полу горизонтального положения, нахождении в средней части корабля, предотвращении резких движений головой, воздержании от куре</w:t>
      </w:r>
      <w:r>
        <w:rPr>
          <w:snapToGrid w:val="0"/>
          <w:sz w:val="24"/>
          <w:lang w:val="ru-RU"/>
        </w:rPr>
        <w:softHyphen/>
        <w:t>ния, употребления алкоголя, пребывании на свежем воздухе. До выхода в море следует поесть (натощак укачивает сильнее, но и обильная, особенно жирная, сладкая пища ускоряет появление тошноты и рвоты); ограничивают прием жидкости.</w:t>
      </w: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С профилактической и лечебной целью приме</w:t>
      </w:r>
      <w:r>
        <w:rPr>
          <w:snapToGrid w:val="0"/>
          <w:sz w:val="24"/>
          <w:lang w:val="ru-RU"/>
        </w:rPr>
        <w:softHyphen/>
        <w:t>няют по назначению врача различные медикаментозные средства:</w:t>
      </w: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снотворные, успокаивающие, противорвотные (мятные капли внутрь, валидол под язык, аэрон по</w:t>
      </w:r>
      <w:r>
        <w:rPr>
          <w:snapToGrid w:val="0"/>
          <w:sz w:val="24"/>
        </w:rPr>
        <w:t xml:space="preserve"> 1—2</w:t>
      </w:r>
      <w:r>
        <w:rPr>
          <w:snapToGrid w:val="0"/>
          <w:sz w:val="24"/>
          <w:lang w:val="ru-RU"/>
        </w:rPr>
        <w:t xml:space="preserve"> таблетки за</w:t>
      </w:r>
      <w:r>
        <w:rPr>
          <w:snapToGrid w:val="0"/>
          <w:sz w:val="24"/>
        </w:rPr>
        <w:t xml:space="preserve"> 30—60</w:t>
      </w:r>
      <w:r>
        <w:rPr>
          <w:snapToGrid w:val="0"/>
          <w:sz w:val="24"/>
          <w:lang w:val="ru-RU"/>
        </w:rPr>
        <w:t xml:space="preserve"> минут до выхода в море или посадки на самолет, поезд и др. Легко укачивающимся пассажирам рекомендуется летать на реактивных самолетах в ноч</w:t>
      </w:r>
      <w:r>
        <w:rPr>
          <w:snapToGrid w:val="0"/>
          <w:sz w:val="24"/>
          <w:lang w:val="ru-RU"/>
        </w:rPr>
        <w:softHyphen/>
        <w:t>ные часы, когда движение воздушных масс слабее выражено;</w:t>
      </w: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кроме того, качка во сне переносится легче. Повышают устой</w:t>
      </w:r>
      <w:r>
        <w:rPr>
          <w:snapToGrid w:val="0"/>
          <w:sz w:val="24"/>
          <w:lang w:val="ru-RU"/>
        </w:rPr>
        <w:softHyphen/>
        <w:t>чивость к укачиванию физические упражнения по следующей ме</w:t>
      </w:r>
      <w:r>
        <w:rPr>
          <w:snapToGrid w:val="0"/>
          <w:sz w:val="24"/>
          <w:lang w:val="ru-RU"/>
        </w:rPr>
        <w:softHyphen/>
        <w:t>тодике: сидя на стуле, делают по</w:t>
      </w:r>
      <w:r>
        <w:rPr>
          <w:snapToGrid w:val="0"/>
          <w:sz w:val="24"/>
        </w:rPr>
        <w:t xml:space="preserve"> 6—10</w:t>
      </w:r>
      <w:r>
        <w:rPr>
          <w:snapToGrid w:val="0"/>
          <w:sz w:val="24"/>
          <w:lang w:val="ru-RU"/>
        </w:rPr>
        <w:t xml:space="preserve"> раз наклоны головы вправо, влево, вперед и назад, вращение головы вправо, влево; начинают в медленном темпе</w:t>
      </w:r>
      <w:r>
        <w:rPr>
          <w:snapToGrid w:val="0"/>
          <w:sz w:val="24"/>
        </w:rPr>
        <w:t xml:space="preserve"> (30—60</w:t>
      </w:r>
      <w:r>
        <w:rPr>
          <w:snapToGrid w:val="0"/>
          <w:sz w:val="24"/>
          <w:lang w:val="ru-RU"/>
        </w:rPr>
        <w:t xml:space="preserve"> движений в минуту) в течение месяца, а затем переходят к более быстрому темпу (до</w:t>
      </w:r>
      <w:r>
        <w:rPr>
          <w:snapToGrid w:val="0"/>
          <w:sz w:val="24"/>
        </w:rPr>
        <w:t xml:space="preserve"> 120</w:t>
      </w:r>
      <w:r>
        <w:rPr>
          <w:snapToGrid w:val="0"/>
          <w:sz w:val="24"/>
          <w:lang w:val="ru-RU"/>
        </w:rPr>
        <w:t xml:space="preserve"> движений в минуту); продолжительность зарядки</w:t>
      </w:r>
      <w:r>
        <w:rPr>
          <w:snapToGrid w:val="0"/>
          <w:sz w:val="24"/>
        </w:rPr>
        <w:t xml:space="preserve"> 5—10</w:t>
      </w:r>
      <w:r>
        <w:rPr>
          <w:snapToGrid w:val="0"/>
          <w:sz w:val="24"/>
          <w:lang w:val="ru-RU"/>
        </w:rPr>
        <w:t xml:space="preserve"> минут; в дальнейшем эти упражнения продолжают стоя, а затем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во время ходьбы. Не следует, сидя в автобусе, троллейбусе, поезде, смотреть в окно (лучше сидеть по направлению движения транспорта).</w:t>
      </w:r>
    </w:p>
    <w:p w:rsidR="000304E7" w:rsidRDefault="000304E7">
      <w:pPr>
        <w:ind w:firstLine="440"/>
        <w:jc w:val="both"/>
        <w:rPr>
          <w:snapToGrid w:val="0"/>
          <w:sz w:val="24"/>
          <w:lang w:val="ru-RU"/>
        </w:rPr>
      </w:pPr>
      <w:r>
        <w:rPr>
          <w:b/>
          <w:snapToGrid w:val="0"/>
          <w:sz w:val="24"/>
          <w:lang w:val="ru-RU"/>
        </w:rPr>
        <w:t>Горная (высотная) болезнь</w:t>
      </w:r>
      <w:r>
        <w:rPr>
          <w:snapToGrid w:val="0"/>
          <w:sz w:val="24"/>
        </w:rPr>
        <w:t xml:space="preserve"> —</w:t>
      </w:r>
      <w:r>
        <w:rPr>
          <w:snapToGrid w:val="0"/>
          <w:sz w:val="24"/>
          <w:lang w:val="ru-RU"/>
        </w:rPr>
        <w:t xml:space="preserve"> болезненное состояние, возникаю</w:t>
      </w:r>
      <w:r>
        <w:rPr>
          <w:snapToGrid w:val="0"/>
          <w:sz w:val="24"/>
          <w:lang w:val="ru-RU"/>
        </w:rPr>
        <w:softHyphen/>
        <w:t>щее при подъеме, пребывании в высокогорных местностях с разреженным воздухом, т. е. с воздухом, содержащим меньше кисло</w:t>
      </w:r>
      <w:r>
        <w:rPr>
          <w:snapToGrid w:val="0"/>
          <w:sz w:val="24"/>
          <w:lang w:val="ru-RU"/>
        </w:rPr>
        <w:softHyphen/>
        <w:t>рода, чем в норме, что вызывает состояние кислородного голо</w:t>
      </w:r>
      <w:r>
        <w:rPr>
          <w:snapToGrid w:val="0"/>
          <w:sz w:val="24"/>
          <w:lang w:val="ru-RU"/>
        </w:rPr>
        <w:softHyphen/>
        <w:t>дания. Характерны слабость, вялость, сонливость или бессонница, головная боль, ослабление зрения; пульс, дыхание учащаются, легко возникают носовые и другие кровотечения.</w:t>
      </w:r>
    </w:p>
    <w:p w:rsidR="000304E7" w:rsidRDefault="000304E7">
      <w:pPr>
        <w:spacing w:line="300" w:lineRule="auto"/>
        <w:ind w:firstLine="300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Лечебно-профилактические меры должны быть на</w:t>
      </w:r>
      <w:r>
        <w:rPr>
          <w:snapToGrid w:val="0"/>
          <w:sz w:val="24"/>
          <w:lang w:val="ru-RU"/>
        </w:rPr>
        <w:softHyphen/>
        <w:t>правлены на укрепление физического состояния организма путем систематических занятий спортом. Положительное действие оказы</w:t>
      </w:r>
      <w:r>
        <w:rPr>
          <w:snapToGrid w:val="0"/>
          <w:sz w:val="24"/>
          <w:lang w:val="ru-RU"/>
        </w:rPr>
        <w:softHyphen/>
        <w:t>вают длительное вдыхание кислорода, обычно в смеси с воздухом;</w:t>
      </w: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прием кислых смесей, например смеси из</w:t>
      </w:r>
      <w:r>
        <w:rPr>
          <w:snapToGrid w:val="0"/>
          <w:sz w:val="24"/>
        </w:rPr>
        <w:t xml:space="preserve"> 15</w:t>
      </w:r>
      <w:r>
        <w:rPr>
          <w:snapToGrid w:val="0"/>
          <w:sz w:val="24"/>
          <w:lang w:val="ru-RU"/>
        </w:rPr>
        <w:t xml:space="preserve"> г лимонной кислоты и</w:t>
      </w:r>
      <w:r>
        <w:rPr>
          <w:snapToGrid w:val="0"/>
          <w:sz w:val="24"/>
        </w:rPr>
        <w:t xml:space="preserve"> 200</w:t>
      </w:r>
      <w:r>
        <w:rPr>
          <w:snapToGrid w:val="0"/>
          <w:sz w:val="24"/>
          <w:lang w:val="ru-RU"/>
        </w:rPr>
        <w:t xml:space="preserve"> г сахара в воде, витаминов "С" и комплекса В. Важным сред</w:t>
      </w:r>
      <w:r>
        <w:rPr>
          <w:snapToGrid w:val="0"/>
          <w:sz w:val="24"/>
          <w:lang w:val="ru-RU"/>
        </w:rPr>
        <w:softHyphen/>
        <w:t>ством профилактики следует считать приспособление челове</w:t>
      </w:r>
      <w:r>
        <w:rPr>
          <w:snapToGrid w:val="0"/>
          <w:sz w:val="24"/>
          <w:lang w:val="ru-RU"/>
        </w:rPr>
        <w:softHyphen/>
        <w:t>ческого организма (акклиматизация) к высокогорному климату, что проводится либо на горных высотах, либо в барокамере (герметически закрывающееся помещение, в котором можно создать пониженное или повышенное давление).</w:t>
      </w: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 xml:space="preserve">Используемая литература: </w:t>
      </w: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Г. В. Спокойно, Я. Б. Промберг – «Азбука Здоровья»</w:t>
      </w: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  <w:r>
        <w:rPr>
          <w:snapToGrid w:val="0"/>
          <w:sz w:val="24"/>
          <w:lang w:val="ru-RU"/>
        </w:rPr>
        <w:t>«Популярная медицинская энциклопедия»</w:t>
      </w: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rPr>
          <w:snapToGrid w:val="0"/>
          <w:sz w:val="24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pStyle w:val="1"/>
      </w:pPr>
      <w:r>
        <w:t>Васечко Борис</w:t>
      </w: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spacing w:line="300" w:lineRule="auto"/>
        <w:jc w:val="right"/>
        <w:rPr>
          <w:snapToGrid w:val="0"/>
          <w:sz w:val="24"/>
          <w:u w:val="single"/>
          <w:lang w:val="ru-RU"/>
        </w:rPr>
      </w:pPr>
    </w:p>
    <w:p w:rsidR="000304E7" w:rsidRDefault="000304E7">
      <w:pPr>
        <w:pStyle w:val="a5"/>
        <w:ind w:firstLine="0"/>
        <w:jc w:val="center"/>
        <w:rPr>
          <w:b/>
          <w:bCs/>
          <w:sz w:val="56"/>
        </w:rPr>
      </w:pPr>
      <w:r>
        <w:rPr>
          <w:b/>
          <w:bCs/>
          <w:sz w:val="56"/>
        </w:rPr>
        <w:t>Правильное Оказание Первой Медицинской Помощи.</w:t>
      </w:r>
    </w:p>
    <w:p w:rsidR="000304E7" w:rsidRDefault="000304E7">
      <w:pPr>
        <w:spacing w:line="300" w:lineRule="auto"/>
        <w:jc w:val="center"/>
        <w:rPr>
          <w:snapToGrid w:val="0"/>
          <w:sz w:val="56"/>
          <w:lang w:val="ru-RU"/>
        </w:rPr>
      </w:pPr>
      <w:bookmarkStart w:id="0" w:name="_GoBack"/>
      <w:bookmarkEnd w:id="0"/>
    </w:p>
    <w:sectPr w:rsidR="000304E7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19A9"/>
    <w:rsid w:val="000304E7"/>
    <w:rsid w:val="000719A9"/>
    <w:rsid w:val="004A15B4"/>
    <w:rsid w:val="007D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68C334-75B6-44A4-9110-F6720D522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8"/>
      <w:lang w:val="lv-LV"/>
    </w:rPr>
  </w:style>
  <w:style w:type="paragraph" w:styleId="1">
    <w:name w:val="heading 1"/>
    <w:basedOn w:val="a"/>
    <w:next w:val="a"/>
    <w:qFormat/>
    <w:pPr>
      <w:keepNext/>
      <w:spacing w:line="300" w:lineRule="auto"/>
      <w:jc w:val="right"/>
      <w:outlineLvl w:val="0"/>
    </w:pPr>
    <w:rPr>
      <w:snapToGrid w:val="0"/>
      <w:sz w:val="24"/>
      <w:u w:val="single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</w:style>
  <w:style w:type="paragraph" w:styleId="a4">
    <w:name w:val="Body Text"/>
    <w:basedOn w:val="a"/>
    <w:semiHidden/>
    <w:pPr>
      <w:spacing w:line="360" w:lineRule="auto"/>
      <w:jc w:val="both"/>
    </w:pPr>
    <w:rPr>
      <w:b/>
      <w:snapToGrid w:val="0"/>
      <w:sz w:val="24"/>
      <w:lang w:val="ru-RU"/>
    </w:rPr>
  </w:style>
  <w:style w:type="paragraph" w:styleId="a5">
    <w:name w:val="Body Text Indent"/>
    <w:basedOn w:val="a"/>
    <w:semiHidden/>
    <w:pPr>
      <w:ind w:firstLine="320"/>
      <w:jc w:val="both"/>
    </w:pPr>
    <w:rPr>
      <w:snapToGrid w:val="0"/>
      <w:sz w:val="24"/>
      <w:lang w:val="ru-RU"/>
    </w:rPr>
  </w:style>
  <w:style w:type="paragraph" w:styleId="2">
    <w:name w:val="Body Text Indent 2"/>
    <w:basedOn w:val="a"/>
    <w:semiHidden/>
    <w:pPr>
      <w:spacing w:line="300" w:lineRule="auto"/>
      <w:ind w:firstLine="300"/>
    </w:pPr>
    <w:rPr>
      <w:rFonts w:ascii="Arial" w:hAnsi="Arial"/>
      <w:snapToGrid w:val="0"/>
      <w:sz w:val="24"/>
      <w:lang w:val="ru-RU"/>
    </w:rPr>
  </w:style>
  <w:style w:type="paragraph" w:styleId="3">
    <w:name w:val="Body Text Indent 3"/>
    <w:basedOn w:val="a"/>
    <w:semiHidden/>
    <w:pPr>
      <w:ind w:firstLine="440"/>
      <w:jc w:val="both"/>
    </w:pPr>
    <w:rPr>
      <w:snapToGrid w:val="0"/>
      <w:sz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5353</Words>
  <Characters>30518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Правильное оказание первой помощи</vt:lpstr>
    </vt:vector>
  </TitlesOfParts>
  <Company>ВВС</Company>
  <LinksUpToDate>false</LinksUpToDate>
  <CharactersWithSpaces>35800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Правильное оказание первой помощи</dc:title>
  <dc:subject/>
  <dc:creator>Вoris</dc:creator>
  <cp:keywords/>
  <cp:lastModifiedBy>Irina</cp:lastModifiedBy>
  <cp:revision>2</cp:revision>
  <dcterms:created xsi:type="dcterms:W3CDTF">2014-08-06T15:25:00Z</dcterms:created>
  <dcterms:modified xsi:type="dcterms:W3CDTF">2014-08-06T15:25:00Z</dcterms:modified>
</cp:coreProperties>
</file>