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40A" w:rsidRDefault="00D17D06">
      <w:pPr>
        <w:pStyle w:val="1"/>
        <w:jc w:val="center"/>
      </w:pPr>
      <w:r>
        <w:t>Выбор мотива для пейзажа</w:t>
      </w:r>
    </w:p>
    <w:p w:rsidR="006A440A" w:rsidRPr="00D17D06" w:rsidRDefault="00D17D06">
      <w:pPr>
        <w:pStyle w:val="a3"/>
      </w:pPr>
      <w:r>
        <w:t> </w:t>
      </w:r>
    </w:p>
    <w:p w:rsidR="006A440A" w:rsidRDefault="00D17D06">
      <w:pPr>
        <w:pStyle w:val="a3"/>
      </w:pPr>
      <w:r>
        <w:t>Начинающие художники порой жалуются: писать вроде бы нечего, пейзажи вокруг невыразительные, да к тому же все эти мотивы давно приелись. Никогда не ждите творческого вдохновения, заставляйте себя работать, даже когда работать не хочется. А интерес, увлеченность придут сами, особенно если на каком-то этапе достигнута маленькая победа. Исключительного внимания заслуживает опыт мастеров пейзажной живописи: чем руководствуются они при выборе мотивов?</w:t>
      </w:r>
    </w:p>
    <w:p w:rsidR="006A440A" w:rsidRDefault="006B665B">
      <w:pPr>
        <w:pStyle w:val="a3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300pt;height:340.5pt">
            <v:imagedata r:id="rId4" o:title=""/>
          </v:shape>
        </w:pict>
      </w:r>
    </w:p>
    <w:p w:rsidR="006A440A" w:rsidRDefault="00D17D06">
      <w:pPr>
        <w:pStyle w:val="a3"/>
      </w:pPr>
      <w:r>
        <w:t>И. Левитан. «Дорожка». Масло. 1890.</w:t>
      </w:r>
    </w:p>
    <w:p w:rsidR="006A440A" w:rsidRDefault="00D17D06">
      <w:pPr>
        <w:pStyle w:val="a3"/>
      </w:pPr>
      <w:r>
        <w:t>Подлинный пейзажист обладает способностью видеть образно и отражать окружающий мир, природу самобытно, умеет находить свои темы и сюжеты. Их произведения узнаются прежде всего по своеобразию восприятия природы. Если даже они посвящены какой-либо одной теме. Например, сколько выдающихся мастеров запечатлели золотую осень. И каждая картина неповторима в своем образном решении. Ни одну не спутаешь с другой.</w:t>
      </w:r>
    </w:p>
    <w:p w:rsidR="006A440A" w:rsidRDefault="00D17D06">
      <w:pPr>
        <w:pStyle w:val="a3"/>
      </w:pPr>
      <w:r>
        <w:t>Начинающие иногда ищут готовые композиции в природе. Чаще это делается под влиянием ранее виденных картин. А готовых композиций в природе нет, как нет раз установленных жестких канонов в практике реалистического искусства. Напротив, художник постоянно ищет новое – в каждом мотиве и средствах его выражения. Находить наиболее интересное, воспринимать мир индивидуально – сколь увлекательна эта творческая задача!</w:t>
      </w:r>
    </w:p>
    <w:p w:rsidR="006A440A" w:rsidRDefault="006B665B">
      <w:pPr>
        <w:pStyle w:val="a3"/>
      </w:pPr>
      <w:r>
        <w:rPr>
          <w:noProof/>
        </w:rPr>
        <w:pict>
          <v:shape id="_x0000_i1035" type="#_x0000_t75" style="width:363.75pt;height:191.25pt">
            <v:imagedata r:id="rId5" o:title=""/>
          </v:shape>
        </w:pict>
      </w:r>
    </w:p>
    <w:p w:rsidR="006A440A" w:rsidRDefault="00D17D06">
      <w:pPr>
        <w:pStyle w:val="a3"/>
      </w:pPr>
      <w:r>
        <w:t>Л. Туржанский. «Апрельское солнце. Весна на Мурмане». Масло. 1910.</w:t>
      </w:r>
    </w:p>
    <w:p w:rsidR="006A440A" w:rsidRDefault="00D17D06">
      <w:pPr>
        <w:pStyle w:val="a3"/>
      </w:pPr>
      <w:r>
        <w:t>Отечественную школу пейзажа всегда отличали простота и скромность мотивов, живописно-тонального решения, отсутствие внешней эффектности, лиричность. Учась у мастеров, воспитывайте требовательность к себе, умение подмечать, казалось бы, в прозаическом, заурядном внутреннюю содержательность, красоту, поэтичность. Фиксируйте это в этюдах. Помните мудрый завет И. Левитана: картину можно увидеть в самых простых мотивах и явлениях природы. Пример – полотна С. Жуковского и В. Бялыницкого-Бирули, посвященные осени, этюды Л. Туржанского, В. Гаврилова, воспроизведенные на страницах журнала. Сопоставьте их с пейзажем И. Левитана «Дорожка». Сколько в этих работах близкого, родственного. Объединяет их особая задушевность, предельная простота выбора мотива. Все вроде бы в них обыденно, привычно, хорошо знакомо. Но звучат они как песни. Свежестью вложенного в них чувства волнуют каждого, кто знает и любит природу.</w:t>
      </w:r>
    </w:p>
    <w:p w:rsidR="006A440A" w:rsidRDefault="006B665B">
      <w:pPr>
        <w:pStyle w:val="a3"/>
      </w:pPr>
      <w:r>
        <w:rPr>
          <w:noProof/>
        </w:rPr>
        <w:pict>
          <v:shape id="_x0000_i1038" type="#_x0000_t75" style="width:363.75pt;height:246pt">
            <v:imagedata r:id="rId6" o:title=""/>
          </v:shape>
        </w:pict>
      </w:r>
    </w:p>
    <w:p w:rsidR="006A440A" w:rsidRDefault="00D17D06">
      <w:pPr>
        <w:pStyle w:val="a3"/>
      </w:pPr>
      <w:r>
        <w:t>А. Пластов. «Сенокос». Масло. 1945.</w:t>
      </w:r>
    </w:p>
    <w:p w:rsidR="006A440A" w:rsidRDefault="00D17D06">
      <w:pPr>
        <w:pStyle w:val="a3"/>
      </w:pPr>
      <w:r>
        <w:t>Многие пейзажи мастеров живописи – результат не умозрительных обобщений или «кабинетного» придумывания. Они подмечены в реально существующей конкретной местности, написаны с натуры, часто прямо в холст. Это не означает, что им все-таки посчастливилось отыскать «готовые композиции». В процессе работы с натуры художник опускает отдельные детали, меняет местоположение других, акцентирует внимание на третьих, усиливая их тональное или цветовое звучание.</w:t>
      </w:r>
    </w:p>
    <w:p w:rsidR="006A440A" w:rsidRDefault="00D17D06">
      <w:pPr>
        <w:pStyle w:val="a3"/>
      </w:pPr>
      <w:r>
        <w:t>Старайтесь писать то, что восхищает вас. Подлинному живописцу все окружающее в повседневной действительности представляется захватывающим. Бывает и так, что не сразу обнаруживается притягательная сила привычной натуры, раскрываются яркие особенности много раз виденного. Важно воспитать в себе умение не только смотреть, но и видеть. Смотреть и видеть, прежде всего – художественно.</w:t>
      </w:r>
    </w:p>
    <w:p w:rsidR="006A440A" w:rsidRDefault="006B665B">
      <w:pPr>
        <w:pStyle w:val="a3"/>
      </w:pPr>
      <w:r>
        <w:rPr>
          <w:noProof/>
        </w:rPr>
        <w:pict>
          <v:shape id="_x0000_i1041" type="#_x0000_t75" style="width:363.75pt;height:253.5pt">
            <v:imagedata r:id="rId7" o:title=""/>
          </v:shape>
        </w:pict>
      </w:r>
    </w:p>
    <w:p w:rsidR="006A440A" w:rsidRDefault="00D17D06">
      <w:pPr>
        <w:pStyle w:val="a3"/>
      </w:pPr>
      <w:r>
        <w:t>Е. Зверьков. «Рассвет». Масло. 1974.</w:t>
      </w:r>
    </w:p>
    <w:p w:rsidR="006A440A" w:rsidRDefault="00D17D06">
      <w:pPr>
        <w:pStyle w:val="a3"/>
      </w:pPr>
      <w:r>
        <w:t>Свои наблюдения, поиски делайте в различные часы дня, непременно с разных точек зрения. Один и тот же уголок природы в зависимости от погоды, освещенности, времени года и дня выглядит различно, а порой бывает просто неузнаваем. И всякий раз художник может открыть для себя целый клад неожиданных образных решений. Походите по улицам, окраинам города или выехать в село, в поле, в лес, в луга, к речке – это поможет вам подобрать выразительные мотивы, подскажет свежие композиционные решения.</w:t>
      </w:r>
    </w:p>
    <w:p w:rsidR="006A440A" w:rsidRDefault="00D17D06">
      <w:pPr>
        <w:pStyle w:val="a3"/>
      </w:pPr>
      <w:r>
        <w:t>Выбор натуры нередко подсказывают какие-либо отдельные предметы и острохарактерные детали пейзажа, они сразу же привлекают внимание, становятся, как правило, композиционным центром этюда или картины.</w:t>
      </w:r>
    </w:p>
    <w:p w:rsidR="006A440A" w:rsidRDefault="006B665B">
      <w:pPr>
        <w:pStyle w:val="a3"/>
      </w:pPr>
      <w:r>
        <w:rPr>
          <w:noProof/>
        </w:rPr>
        <w:pict>
          <v:shape id="_x0000_i1044" type="#_x0000_t75" style="width:363.75pt;height:269.25pt">
            <v:imagedata r:id="rId8" o:title=""/>
          </v:shape>
        </w:pict>
      </w:r>
    </w:p>
    <w:p w:rsidR="006A440A" w:rsidRDefault="00D17D06">
      <w:pPr>
        <w:pStyle w:val="a3"/>
      </w:pPr>
      <w:r>
        <w:t>К. Коровин. «Москворецкий мост». Масло. 1914.</w:t>
      </w:r>
    </w:p>
    <w:p w:rsidR="006A440A" w:rsidRDefault="00D17D06">
      <w:pPr>
        <w:pStyle w:val="a3"/>
      </w:pPr>
      <w:r>
        <w:t>Начинающие, не пишите пейзажи со сложными архитектурными сооружениями, множеством домов, автомобилей, деревьев, людей, так называемые панорамные, «картинные» виды. Мотив для этюда может быть простым – дерево на берегу тихой речки, тропинка вдоль берега, облачное небо.</w:t>
      </w:r>
    </w:p>
    <w:p w:rsidR="006A440A" w:rsidRDefault="00D17D06">
      <w:pPr>
        <w:pStyle w:val="a3"/>
      </w:pPr>
      <w:r>
        <w:t>Выбор сюжетов для этюдов и картин часто зависит от круга тем, событий, которые в творчестве художника являются ведущими. Например, А. Пластов всю свою жизнь прожил в селе Прислонихе Ульяновской области. И творчество связал с одной темой: мирный труд крестьянина-труженика в гармоническом единении с природой. Картины Пластова – поэма о красоте и щедрости полей, лугов и лесов, о землепашцах, пастухах, простых людях, строящих новую крестьянскую жизнь. Творчество этого великого живописца – пример глубокого знания, искреннего восхищения художника природой и человеком.</w:t>
      </w:r>
    </w:p>
    <w:p w:rsidR="006A440A" w:rsidRDefault="006B665B">
      <w:pPr>
        <w:pStyle w:val="a3"/>
      </w:pPr>
      <w:r>
        <w:rPr>
          <w:noProof/>
        </w:rPr>
        <w:pict>
          <v:shape id="_x0000_i1047" type="#_x0000_t75" style="width:300pt;height:398.25pt">
            <v:imagedata r:id="rId9" o:title=""/>
          </v:shape>
        </w:pict>
      </w:r>
    </w:p>
    <w:p w:rsidR="006A440A" w:rsidRDefault="00D17D06">
      <w:pPr>
        <w:pStyle w:val="a3"/>
      </w:pPr>
      <w:r>
        <w:t>В. Бялыницкий-Бируля. «Осень». Масло. 1908.</w:t>
      </w:r>
    </w:p>
    <w:p w:rsidR="006A440A" w:rsidRDefault="00D17D06">
      <w:pPr>
        <w:pStyle w:val="a3"/>
      </w:pPr>
      <w:r>
        <w:t>Вот что сказал о любви к родной природе прекрасный живописец С. Жуковский: «Пора перестать ездить за модами в Париж... Призовем на помощь чувство национальной гордости, самопризнания, самоуважения и полюбим глубже свою неисчерпаемую красотою Родину».</w:t>
      </w:r>
    </w:p>
    <w:p w:rsidR="006A440A" w:rsidRDefault="00D17D06">
      <w:pPr>
        <w:pStyle w:val="a3"/>
      </w:pPr>
      <w:r>
        <w:t>Некоторые художники находят привлекательные сюжеты и неожиданные для этюдов композиции, не выезжая за пределы города, его окрестностей. Другие в поисках актуальных тем, новых жизненных впечатлений отправляются на Дальний Восток, БАМ, Север, в горы Кавказа, на Волгу. Или с этюдником ходят целыми днями по лугам и полям, забираются в глухие лесные дали, горные долины.</w:t>
      </w:r>
      <w:bookmarkStart w:id="0" w:name="_GoBack"/>
      <w:bookmarkEnd w:id="0"/>
    </w:p>
    <w:sectPr w:rsidR="006A440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7D06"/>
    <w:rsid w:val="006A440A"/>
    <w:rsid w:val="006B665B"/>
    <w:rsid w:val="00D1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,"/>
  <w:listSeparator w:val=";"/>
  <w15:chartTrackingRefBased/>
  <w15:docId w15:val="{3023696E-19B1-4283-88B3-9AF2633BF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817</Words>
  <Characters>4659</Characters>
  <Application>Microsoft Office Word</Application>
  <DocSecurity>0</DocSecurity>
  <Lines>38</Lines>
  <Paragraphs>10</Paragraphs>
  <ScaleCrop>false</ScaleCrop>
  <Company>diakov.net</Company>
  <LinksUpToDate>false</LinksUpToDate>
  <CharactersWithSpaces>5466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Выбор мотива для пейзажа</dc:title>
  <dc:subject/>
  <dc:creator>Irina</dc:creator>
  <cp:keywords/>
  <dc:description/>
  <cp:lastModifiedBy>Irina</cp:lastModifiedBy>
  <cp:revision>2</cp:revision>
  <dcterms:created xsi:type="dcterms:W3CDTF">2014-08-02T20:19:00Z</dcterms:created>
  <dcterms:modified xsi:type="dcterms:W3CDTF">2014-08-02T20:19:00Z</dcterms:modified>
</cp:coreProperties>
</file>