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19F" w:rsidRDefault="0087419F">
      <w:pPr>
        <w:pStyle w:val="2"/>
        <w:jc w:val="both"/>
      </w:pPr>
    </w:p>
    <w:p w:rsidR="005F730B" w:rsidRDefault="005F730B">
      <w:pPr>
        <w:pStyle w:val="2"/>
        <w:jc w:val="both"/>
      </w:pPr>
      <w:r>
        <w:t>«Золотое слово русской литературы» (о "Слове о полку Игореве")</w:t>
      </w:r>
    </w:p>
    <w:p w:rsidR="005F730B" w:rsidRDefault="005F730B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Разное</w:t>
      </w:r>
    </w:p>
    <w:p w:rsidR="005F730B" w:rsidRPr="0087419F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Не пора ль нам, братия, начать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О походе Игоревом слово,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Чтоб старинной речью рассказать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Про деянья князя удалого?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Н. Заболоцкий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Более семи с половиной веков назад, в 1187 году, было создано «Слово о полку Игореве, Игоря Святославича, внука Олегова» гениальное произведение русской литературы. Автор «Слова...» неизвестен. А разыскал произведение известный собиратель древностей и знаток русской словесности Мусин-Пушкин. Изучению образной структуры «Слова...» посвящено множество работ. Из последних и наиболее значительных труды академика Д.С. Лихачева, который изучал стилистику произведения и его художественные особенности. Минувшие столетия не приглушили его поэтического звучания и не стерли красок. Интерес к этому произведению не только не уменьшается, но становится все более глубоким.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Любовь автора к Родине побудила его на создание этого гениального и поистине бессмертного произведения. «Слово о полку Игореве...» создано в годы, когда феодальная раздробленность Руси достигла своего предела. Множество городов-княжеств воюют между собой, оспаривая друг( у друга владения. Но упадок политического единства Руси не был, однако, связан с ее культурным упадком. О высоком уровне русской культуры Древней Руси ярко свидетельствует архитектура и прикладное искусство. Русский язык отвечал потребностям той поры и создал богатую политическую, военную и техническую терминологию. Речи русских князей перед битвами «придавали дерзость» своим войскам, были великолепны по своему лаконизму и свободе выражения: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О дружина моя и братья! Лучше ведь убитым быть,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чем плененным быть: сядем же, братья,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на борзых коней да посмотрим хоть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на синий Дон.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Смелость, искренность, чувство чести столкнулись в характере Игоря с его недальновидностью, любовь к Родине с отсутствием ясного представления о необходимости единения, совместной борьбы: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Хочу, сказал, копье преломить на границе поля Половецкого: с вами, русичи, хочу либо голову свою сложить,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либо шлемом испить из Дону. Игорь в походе действовал с исключительной отвагой, но он не подчинил свои действия интересам Родины, он не смог отказаться от стремления к славе, и это привело его к гибели. Впервые за всю историю борьбы с половцами русские князья 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Игорь и его брат Всеволод оказались в плену.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Игорь полки поворачивает, Ибо жаль ему милого брата Всеволода. Бились день, Бились другой;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На третий день к полудню пали стяги Игоревы. Тут два брата разлучились на берегу быстрой Каялы; Тут кровавого вина недостало; Тут пир закончили храбрые русичи: Сватов напоили, а сами полегли за землю Русскую. Никнет трава от жалости, А дерево с горем к земле приклонилось.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«Слово о полку Игореве...» было создано вскоре после описанных в нем событий. Оно написано под свежим впечатлением от этих событий, от непритупившегося еще горя. Автор «Слова...» обращается в своем произведении к современникам событий, которым были известны все подробности и обстоятельства их. Поэтому «Слово...» соткано из намеков, напоминаний, глухих указаний на то, что было еще живо в памяти каждого читателя современника.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О, далеко залетел сокол, птиц избивая, к морю! Игорева храброго полка не воскресить!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По нем кликнула Карна, и Желя Поскакала по Русской земле, Огонь мыкая в пламенном роге.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«Слово...» было призывом к прекращению княжеских усобиц, к объединению перед лицом страшной внешней опасности. Оно не только повествует о событиях Игорева похода оно дает и оценку. Это пламенная и взволнованная речь патриота, то обращающегося к событиям живой современности, то вспоминающего дела седой старины. Это речь то гневная, то печальная и скорбная, но всегда полная веры в Родину, полная гордости за нее, за ее будущее.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Стреляй же, господин, в Кончака,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поганого раба,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за землю Русскую,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за раны Игоревы,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буйного Святославича! Подлинный смысл призыва «Слова...» заключался, конечно, не только в попытке организовать тот или иной поход, но в том, чтобы объединить общественное мнение против феодальных раздоров князей. Задачей «Слова...» было не только военное, но и идейное сплочение всех лучших русских людей вокруг мысли о единстве родной земли.</w:t>
      </w:r>
    </w:p>
    <w:p w:rsidR="005F730B" w:rsidRDefault="005F730B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Именно в патриотическом настрое «Слова о полку Игореве...» кроется секрет его долголетия и непреходящей ценности.</w:t>
      </w:r>
      <w:bookmarkStart w:id="0" w:name="_GoBack"/>
      <w:bookmarkEnd w:id="0"/>
    </w:p>
    <w:sectPr w:rsidR="005F7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419F"/>
    <w:rsid w:val="004F6203"/>
    <w:rsid w:val="005F730B"/>
    <w:rsid w:val="0087419F"/>
    <w:rsid w:val="00DC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731736-FF9C-46F6-8C91-3A68CDA55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«Золотое слово русской литературы» (о "Слове о полку Игореве") - CoolReferat.com</vt:lpstr>
    </vt:vector>
  </TitlesOfParts>
  <Company>*</Company>
  <LinksUpToDate>false</LinksUpToDate>
  <CharactersWithSpaces>4251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«Золотое слово русской литературы» (о "Слове о полку Игореве") - CoolReferat.com</dc:title>
  <dc:subject/>
  <dc:creator>Admin</dc:creator>
  <cp:keywords/>
  <dc:description/>
  <cp:lastModifiedBy>Irina</cp:lastModifiedBy>
  <cp:revision>2</cp:revision>
  <dcterms:created xsi:type="dcterms:W3CDTF">2014-09-14T06:10:00Z</dcterms:created>
  <dcterms:modified xsi:type="dcterms:W3CDTF">2014-09-14T06:10:00Z</dcterms:modified>
</cp:coreProperties>
</file>