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355E" w:rsidRDefault="00D5355E" w:rsidP="0036465D">
      <w:pPr>
        <w:rPr>
          <w:b/>
          <w:sz w:val="20"/>
          <w:szCs w:val="20"/>
        </w:rPr>
      </w:pPr>
    </w:p>
    <w:p w:rsidR="00C901AB" w:rsidRPr="0036465D" w:rsidRDefault="00C901AB" w:rsidP="0036465D">
      <w:pPr>
        <w:rPr>
          <w:b/>
          <w:sz w:val="20"/>
          <w:szCs w:val="20"/>
        </w:rPr>
      </w:pPr>
      <w:r w:rsidRPr="0036465D">
        <w:rPr>
          <w:b/>
          <w:sz w:val="20"/>
          <w:szCs w:val="20"/>
        </w:rPr>
        <w:t>ПЛА</w:t>
      </w:r>
      <w:r w:rsidR="00E46016">
        <w:rPr>
          <w:b/>
          <w:sz w:val="20"/>
          <w:szCs w:val="20"/>
        </w:rPr>
        <w:t xml:space="preserve">Н </w:t>
      </w:r>
    </w:p>
    <w:p w:rsidR="00C901AB" w:rsidRPr="0036465D" w:rsidRDefault="00C901AB" w:rsidP="0036465D">
      <w:pPr>
        <w:rPr>
          <w:b/>
          <w:sz w:val="20"/>
          <w:szCs w:val="20"/>
        </w:rPr>
      </w:pPr>
    </w:p>
    <w:p w:rsidR="00A44657" w:rsidRPr="0036465D" w:rsidRDefault="00C901AB" w:rsidP="0036465D">
      <w:pPr>
        <w:rPr>
          <w:b/>
          <w:sz w:val="20"/>
          <w:szCs w:val="20"/>
        </w:rPr>
      </w:pPr>
      <w:r w:rsidRPr="0036465D">
        <w:rPr>
          <w:b/>
          <w:sz w:val="20"/>
          <w:szCs w:val="20"/>
        </w:rPr>
        <w:t>1.П</w:t>
      </w:r>
      <w:r w:rsidR="00A44657" w:rsidRPr="0036465D">
        <w:rPr>
          <w:b/>
          <w:sz w:val="20"/>
          <w:szCs w:val="20"/>
        </w:rPr>
        <w:t>онятие цены и ценообразования</w:t>
      </w:r>
    </w:p>
    <w:p w:rsidR="00A44657" w:rsidRPr="0036465D" w:rsidRDefault="00C901AB" w:rsidP="0036465D">
      <w:pPr>
        <w:rPr>
          <w:b/>
          <w:sz w:val="20"/>
          <w:szCs w:val="20"/>
        </w:rPr>
      </w:pPr>
      <w:r w:rsidRPr="0036465D">
        <w:rPr>
          <w:b/>
          <w:sz w:val="20"/>
          <w:szCs w:val="20"/>
        </w:rPr>
        <w:t>2.</w:t>
      </w:r>
      <w:r w:rsidR="00A44657" w:rsidRPr="0036465D">
        <w:rPr>
          <w:b/>
          <w:sz w:val="20"/>
          <w:szCs w:val="20"/>
        </w:rPr>
        <w:t xml:space="preserve">Виды цен </w:t>
      </w:r>
    </w:p>
    <w:p w:rsidR="00A44657" w:rsidRPr="0036465D" w:rsidRDefault="00C901AB" w:rsidP="0036465D">
      <w:pPr>
        <w:rPr>
          <w:b/>
          <w:sz w:val="20"/>
          <w:szCs w:val="20"/>
        </w:rPr>
      </w:pPr>
      <w:r w:rsidRPr="0036465D">
        <w:rPr>
          <w:b/>
          <w:sz w:val="20"/>
          <w:szCs w:val="20"/>
        </w:rPr>
        <w:t>3.</w:t>
      </w:r>
      <w:r w:rsidR="00A44657" w:rsidRPr="0036465D">
        <w:rPr>
          <w:b/>
          <w:sz w:val="20"/>
          <w:szCs w:val="20"/>
        </w:rPr>
        <w:t>Функции цен</w:t>
      </w:r>
    </w:p>
    <w:p w:rsidR="00A44657" w:rsidRPr="0036465D" w:rsidRDefault="00C901AB" w:rsidP="0036465D">
      <w:pPr>
        <w:rPr>
          <w:b/>
          <w:sz w:val="20"/>
          <w:szCs w:val="20"/>
        </w:rPr>
      </w:pPr>
      <w:r w:rsidRPr="0036465D">
        <w:rPr>
          <w:b/>
          <w:sz w:val="20"/>
          <w:szCs w:val="20"/>
        </w:rPr>
        <w:t>4.</w:t>
      </w:r>
      <w:r w:rsidR="00A44657" w:rsidRPr="0036465D">
        <w:rPr>
          <w:b/>
          <w:sz w:val="20"/>
          <w:szCs w:val="20"/>
        </w:rPr>
        <w:t>Система цен</w:t>
      </w:r>
    </w:p>
    <w:p w:rsidR="00A44657" w:rsidRPr="0036465D" w:rsidRDefault="00C901AB" w:rsidP="0036465D">
      <w:pPr>
        <w:rPr>
          <w:b/>
          <w:sz w:val="20"/>
          <w:szCs w:val="20"/>
        </w:rPr>
      </w:pPr>
      <w:r w:rsidRPr="0036465D">
        <w:rPr>
          <w:b/>
          <w:sz w:val="20"/>
          <w:szCs w:val="20"/>
        </w:rPr>
        <w:t>5.</w:t>
      </w:r>
      <w:r w:rsidR="00A44657" w:rsidRPr="0036465D">
        <w:rPr>
          <w:b/>
          <w:sz w:val="20"/>
          <w:szCs w:val="20"/>
        </w:rPr>
        <w:t>Ценообразование на</w:t>
      </w:r>
      <w:r w:rsidRPr="0036465D">
        <w:rPr>
          <w:b/>
          <w:sz w:val="20"/>
          <w:szCs w:val="20"/>
        </w:rPr>
        <w:t xml:space="preserve"> </w:t>
      </w:r>
      <w:r w:rsidR="00A44657" w:rsidRPr="0036465D">
        <w:rPr>
          <w:b/>
          <w:sz w:val="20"/>
          <w:szCs w:val="20"/>
        </w:rPr>
        <w:t>различных типах рынка</w:t>
      </w:r>
    </w:p>
    <w:p w:rsidR="00A44657" w:rsidRPr="0036465D" w:rsidRDefault="00C901AB" w:rsidP="0036465D">
      <w:pPr>
        <w:rPr>
          <w:b/>
          <w:sz w:val="20"/>
          <w:szCs w:val="20"/>
        </w:rPr>
      </w:pPr>
      <w:r w:rsidRPr="0036465D">
        <w:rPr>
          <w:b/>
          <w:sz w:val="20"/>
          <w:szCs w:val="20"/>
        </w:rPr>
        <w:t>6.</w:t>
      </w:r>
      <w:r w:rsidR="00A44657" w:rsidRPr="0036465D">
        <w:rPr>
          <w:b/>
          <w:sz w:val="20"/>
          <w:szCs w:val="20"/>
        </w:rPr>
        <w:t>Постановка задач ценообразования и цели ценообразования</w:t>
      </w:r>
    </w:p>
    <w:p w:rsidR="00A44657" w:rsidRPr="0036465D" w:rsidRDefault="00C901AB" w:rsidP="0036465D">
      <w:pPr>
        <w:rPr>
          <w:b/>
          <w:sz w:val="20"/>
          <w:szCs w:val="20"/>
        </w:rPr>
      </w:pPr>
      <w:r w:rsidRPr="0036465D">
        <w:rPr>
          <w:b/>
          <w:sz w:val="20"/>
          <w:szCs w:val="20"/>
        </w:rPr>
        <w:t>7.</w:t>
      </w:r>
      <w:r w:rsidR="00A44657" w:rsidRPr="0036465D">
        <w:rPr>
          <w:b/>
          <w:sz w:val="20"/>
          <w:szCs w:val="20"/>
        </w:rPr>
        <w:t>Определение</w:t>
      </w:r>
      <w:r w:rsidRPr="0036465D">
        <w:rPr>
          <w:b/>
          <w:sz w:val="20"/>
          <w:szCs w:val="20"/>
        </w:rPr>
        <w:t xml:space="preserve"> </w:t>
      </w:r>
      <w:r w:rsidR="00A44657" w:rsidRPr="0036465D">
        <w:rPr>
          <w:b/>
          <w:sz w:val="20"/>
          <w:szCs w:val="20"/>
        </w:rPr>
        <w:t>спроса</w:t>
      </w:r>
    </w:p>
    <w:p w:rsidR="00A44657" w:rsidRPr="0036465D" w:rsidRDefault="00C901AB" w:rsidP="0036465D">
      <w:pPr>
        <w:rPr>
          <w:b/>
          <w:sz w:val="20"/>
          <w:szCs w:val="20"/>
        </w:rPr>
      </w:pPr>
      <w:r w:rsidRPr="0036465D">
        <w:rPr>
          <w:b/>
          <w:sz w:val="20"/>
          <w:szCs w:val="20"/>
        </w:rPr>
        <w:t>8.</w:t>
      </w:r>
      <w:r w:rsidR="00A44657" w:rsidRPr="0036465D">
        <w:rPr>
          <w:b/>
          <w:sz w:val="20"/>
          <w:szCs w:val="20"/>
        </w:rPr>
        <w:t>Виды и структура цен. Стадии ценообразования</w:t>
      </w:r>
    </w:p>
    <w:p w:rsidR="00A44657" w:rsidRPr="0036465D" w:rsidRDefault="00C901AB" w:rsidP="0036465D">
      <w:pPr>
        <w:rPr>
          <w:b/>
          <w:sz w:val="20"/>
          <w:szCs w:val="20"/>
        </w:rPr>
      </w:pPr>
      <w:r w:rsidRPr="0036465D">
        <w:rPr>
          <w:b/>
          <w:sz w:val="20"/>
          <w:szCs w:val="20"/>
        </w:rPr>
        <w:t>9.</w:t>
      </w:r>
      <w:r w:rsidR="00A44657" w:rsidRPr="0036465D">
        <w:rPr>
          <w:b/>
          <w:sz w:val="20"/>
          <w:szCs w:val="20"/>
        </w:rPr>
        <w:t>Особенности формирования свободных</w:t>
      </w:r>
      <w:r w:rsidRPr="0036465D">
        <w:rPr>
          <w:b/>
          <w:sz w:val="20"/>
          <w:szCs w:val="20"/>
        </w:rPr>
        <w:t xml:space="preserve"> </w:t>
      </w:r>
      <w:r w:rsidR="00A44657" w:rsidRPr="0036465D">
        <w:rPr>
          <w:b/>
          <w:sz w:val="20"/>
          <w:szCs w:val="20"/>
        </w:rPr>
        <w:t>цен</w:t>
      </w:r>
    </w:p>
    <w:p w:rsidR="00A44657" w:rsidRPr="0036465D" w:rsidRDefault="00C901AB" w:rsidP="0036465D">
      <w:pPr>
        <w:rPr>
          <w:b/>
          <w:sz w:val="20"/>
          <w:szCs w:val="20"/>
        </w:rPr>
      </w:pPr>
      <w:r w:rsidRPr="0036465D">
        <w:rPr>
          <w:b/>
          <w:sz w:val="20"/>
          <w:szCs w:val="20"/>
        </w:rPr>
        <w:t>10.</w:t>
      </w:r>
      <w:r w:rsidR="00A44657" w:rsidRPr="0036465D">
        <w:rPr>
          <w:b/>
          <w:sz w:val="20"/>
          <w:szCs w:val="20"/>
        </w:rPr>
        <w:t>Постановка целей стимулирования сбыта</w:t>
      </w:r>
    </w:p>
    <w:p w:rsidR="00A44657" w:rsidRPr="0036465D" w:rsidRDefault="00C901AB" w:rsidP="0036465D">
      <w:pPr>
        <w:rPr>
          <w:b/>
          <w:sz w:val="20"/>
          <w:szCs w:val="20"/>
        </w:rPr>
      </w:pPr>
      <w:r w:rsidRPr="0036465D">
        <w:rPr>
          <w:b/>
          <w:sz w:val="20"/>
          <w:szCs w:val="20"/>
        </w:rPr>
        <w:t>11.</w:t>
      </w:r>
      <w:r w:rsidR="00A44657" w:rsidRPr="0036465D">
        <w:rPr>
          <w:b/>
          <w:sz w:val="20"/>
          <w:szCs w:val="20"/>
        </w:rPr>
        <w:t>Выбор средств стимулирования сбыта</w:t>
      </w:r>
    </w:p>
    <w:p w:rsidR="00A44657" w:rsidRPr="0036465D" w:rsidRDefault="00C901AB" w:rsidP="0036465D">
      <w:pPr>
        <w:rPr>
          <w:b/>
          <w:sz w:val="20"/>
          <w:szCs w:val="20"/>
        </w:rPr>
      </w:pPr>
      <w:r w:rsidRPr="0036465D">
        <w:rPr>
          <w:b/>
          <w:sz w:val="20"/>
          <w:szCs w:val="20"/>
        </w:rPr>
        <w:t>12.</w:t>
      </w:r>
      <w:r w:rsidR="00A44657" w:rsidRPr="0036465D">
        <w:rPr>
          <w:b/>
          <w:sz w:val="20"/>
          <w:szCs w:val="20"/>
        </w:rPr>
        <w:t>Цены в рыночной</w:t>
      </w:r>
      <w:r w:rsidRPr="0036465D">
        <w:rPr>
          <w:b/>
          <w:sz w:val="20"/>
          <w:szCs w:val="20"/>
        </w:rPr>
        <w:t xml:space="preserve"> </w:t>
      </w:r>
      <w:r w:rsidR="00A44657" w:rsidRPr="0036465D">
        <w:rPr>
          <w:b/>
          <w:sz w:val="20"/>
          <w:szCs w:val="20"/>
        </w:rPr>
        <w:t>экономике</w:t>
      </w:r>
    </w:p>
    <w:p w:rsidR="00A44657" w:rsidRPr="0036465D" w:rsidRDefault="00C901AB" w:rsidP="0036465D">
      <w:pPr>
        <w:rPr>
          <w:b/>
          <w:sz w:val="20"/>
          <w:szCs w:val="20"/>
        </w:rPr>
      </w:pPr>
      <w:r w:rsidRPr="0036465D">
        <w:rPr>
          <w:b/>
          <w:sz w:val="20"/>
          <w:szCs w:val="20"/>
        </w:rPr>
        <w:t>13.</w:t>
      </w:r>
      <w:r w:rsidR="00A44657" w:rsidRPr="0036465D">
        <w:rPr>
          <w:b/>
          <w:sz w:val="20"/>
          <w:szCs w:val="20"/>
        </w:rPr>
        <w:t>Цена и налоги</w:t>
      </w:r>
    </w:p>
    <w:p w:rsidR="00A44657" w:rsidRPr="0036465D" w:rsidRDefault="00C901AB" w:rsidP="0036465D">
      <w:pPr>
        <w:rPr>
          <w:b/>
          <w:sz w:val="20"/>
          <w:szCs w:val="20"/>
        </w:rPr>
      </w:pPr>
      <w:r w:rsidRPr="0036465D">
        <w:rPr>
          <w:b/>
          <w:sz w:val="20"/>
          <w:szCs w:val="20"/>
        </w:rPr>
        <w:t>14.</w:t>
      </w:r>
      <w:r w:rsidR="00A44657" w:rsidRPr="0036465D">
        <w:rPr>
          <w:b/>
          <w:sz w:val="20"/>
          <w:szCs w:val="20"/>
        </w:rPr>
        <w:t>Мировые цены</w:t>
      </w:r>
    </w:p>
    <w:p w:rsidR="00A44657" w:rsidRPr="0036465D" w:rsidRDefault="00C901AB" w:rsidP="0036465D">
      <w:pPr>
        <w:rPr>
          <w:b/>
          <w:sz w:val="20"/>
          <w:szCs w:val="20"/>
        </w:rPr>
      </w:pPr>
      <w:r w:rsidRPr="0036465D">
        <w:rPr>
          <w:b/>
          <w:sz w:val="20"/>
          <w:szCs w:val="20"/>
        </w:rPr>
        <w:t>15.</w:t>
      </w:r>
      <w:r w:rsidR="00A44657" w:rsidRPr="0036465D">
        <w:rPr>
          <w:b/>
          <w:sz w:val="20"/>
          <w:szCs w:val="20"/>
        </w:rPr>
        <w:t>Методы государственного регулирования цен</w:t>
      </w:r>
    </w:p>
    <w:p w:rsidR="00C901AB" w:rsidRPr="0036465D" w:rsidRDefault="00C901AB" w:rsidP="0036465D">
      <w:pPr>
        <w:jc w:val="both"/>
        <w:rPr>
          <w:sz w:val="20"/>
          <w:szCs w:val="20"/>
        </w:rPr>
      </w:pPr>
    </w:p>
    <w:p w:rsidR="00C901AB" w:rsidRPr="0036465D" w:rsidRDefault="00C901AB" w:rsidP="0036465D">
      <w:pPr>
        <w:jc w:val="both"/>
        <w:rPr>
          <w:sz w:val="20"/>
          <w:szCs w:val="20"/>
        </w:rPr>
      </w:pPr>
    </w:p>
    <w:p w:rsidR="00C901AB" w:rsidRPr="0036465D" w:rsidRDefault="00C901AB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rPr>
          <w:sz w:val="20"/>
          <w:szCs w:val="20"/>
          <w:lang w:val="en-US"/>
        </w:rPr>
      </w:pPr>
    </w:p>
    <w:p w:rsidR="00A44657" w:rsidRPr="0036465D" w:rsidRDefault="00C901AB" w:rsidP="0036465D">
      <w:pPr>
        <w:rPr>
          <w:b/>
          <w:sz w:val="20"/>
          <w:szCs w:val="20"/>
        </w:rPr>
      </w:pPr>
      <w:r w:rsidRPr="0036465D">
        <w:rPr>
          <w:b/>
          <w:sz w:val="20"/>
          <w:szCs w:val="20"/>
        </w:rPr>
        <w:t>1.</w:t>
      </w:r>
      <w:r w:rsidR="00A44657" w:rsidRPr="0036465D">
        <w:rPr>
          <w:b/>
          <w:sz w:val="20"/>
          <w:szCs w:val="20"/>
        </w:rPr>
        <w:t>Понятие цены и ценообразования</w:t>
      </w:r>
    </w:p>
    <w:p w:rsidR="00A44657" w:rsidRPr="0036465D" w:rsidRDefault="00A44657" w:rsidP="0036465D">
      <w:pPr>
        <w:rPr>
          <w:sz w:val="20"/>
          <w:szCs w:val="20"/>
        </w:rPr>
      </w:pPr>
    </w:p>
    <w:p w:rsidR="00A44657" w:rsidRPr="0036465D" w:rsidRDefault="00A44657" w:rsidP="0036465D">
      <w:pPr>
        <w:ind w:firstLine="720"/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экономике один и тот же объект (продукция, товар) может быть</w:t>
      </w:r>
      <w:r w:rsidR="00434E70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измерен и натуральными, и денежными показателями. Например, выпуск рыбной продукции может быть</w:t>
      </w:r>
      <w:r w:rsidR="00434E70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определен в тоннах и в рублях. Причем в рублях можно использовать несколько показателей: стоимость</w:t>
      </w:r>
      <w:r w:rsidR="00434E70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продукции, затраты на ее производство, прибыль от реализации и т.д.</w:t>
      </w:r>
    </w:p>
    <w:p w:rsidR="00A44657" w:rsidRPr="0036465D" w:rsidRDefault="00A44657" w:rsidP="0036465D">
      <w:pPr>
        <w:ind w:firstLine="720"/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Одним из основных денежных</w:t>
      </w:r>
      <w:r w:rsidR="00434E70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измерителей является цена.</w:t>
      </w:r>
      <w:r w:rsidR="00434E70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Но денежные измерители в отличие от других, например, физических, не</w:t>
      </w:r>
      <w:r w:rsidR="00434E70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являются независимыми от жизни общества (как масса, скорость света и т.п.). Они определяются</w:t>
      </w:r>
      <w:r w:rsidR="00434E70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существующими в обществе производственными отношениями и меняются вместе с ними.</w:t>
      </w:r>
      <w:r w:rsidR="00434E70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Денежные</w:t>
      </w:r>
      <w:r w:rsidR="00434E70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измерители имеют четыре особенности, рассмотрение которых дает “ключ” к пониманию цены как</w:t>
      </w:r>
      <w:r w:rsidR="00434E70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экономической категории: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1) отсутствие естественных эталонов;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2) нестабильность;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3)многофункциональность;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4) применение только для ограниченных ресурсов.</w:t>
      </w:r>
    </w:p>
    <w:p w:rsidR="00A44657" w:rsidRPr="0036465D" w:rsidRDefault="00A44657" w:rsidP="0036465D">
      <w:pPr>
        <w:ind w:firstLine="720"/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Первая особенность денежных</w:t>
      </w:r>
      <w:r w:rsidR="00434E70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измерителей состоит в том, что они не имеют каких-либо естественных эталонов.</w:t>
      </w:r>
      <w:r w:rsidR="00434E70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Измерение любого</w:t>
      </w:r>
      <w:r w:rsidR="00434E70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материального объекта, явления, как известно, сводится к сопоставлению его свойств с установленным</w:t>
      </w:r>
      <w:r w:rsidR="00434E70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эталоном. Именно так измеряют массу, расстояние, время, энергию. Шкалы приборов периодически сверяют</w:t>
      </w:r>
      <w:r w:rsidR="00434E70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с эталоном.</w:t>
      </w:r>
      <w:r w:rsidR="00434E70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В денежных измерениях отсутствует эталон. Объект измерения - цена товаров и услуг - не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имеет ничего общего с их естественными свойствами. Ее природа чисто социальная. Поэтому единицы</w:t>
      </w:r>
      <w:r w:rsidR="00434E70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измерения (рубли, доллары и т.п.) возникают в ходе исторического развития общества.</w:t>
      </w:r>
    </w:p>
    <w:p w:rsidR="00A44657" w:rsidRPr="0036465D" w:rsidRDefault="00A44657" w:rsidP="0036465D">
      <w:pPr>
        <w:ind w:firstLine="720"/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Вторая</w:t>
      </w:r>
      <w:r w:rsidR="00434E70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особенность денежных измерителей заключается в отсутствии устойчивости, стабильности как самого</w:t>
      </w:r>
      <w:r w:rsidR="00434E70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объекта измерения, так и его единицы.</w:t>
      </w:r>
      <w:r w:rsidR="00434E70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Хотя денежные единицы возникли давно, но покупательная</w:t>
      </w:r>
      <w:r w:rsidR="00434E70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способность денег меняется, меняются и уровни цен.</w:t>
      </w:r>
      <w:r w:rsidR="00434E70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Денежные измерения происходят в национальных</w:t>
      </w:r>
      <w:r w:rsidR="00434E70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единицах (валюте), функционирующих, как правило, в рамках одного государства. Вследствие этого</w:t>
      </w:r>
      <w:r w:rsidR="00434E70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возникает проблема межгосударственных сравнений национальных валют, а также экономических</w:t>
      </w:r>
      <w:r w:rsidR="00434E70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показателей.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Следует подчеркнуть важное свойство цен - их зависимость от покупательной способности</w:t>
      </w:r>
      <w:r w:rsidR="00434E70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национальной денежной единицы, а также ее валютного курса (соотношения с валютами других</w:t>
      </w:r>
      <w:r w:rsidR="00434E70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стран).</w:t>
      </w:r>
    </w:p>
    <w:p w:rsidR="00A44657" w:rsidRPr="0036465D" w:rsidRDefault="00A44657" w:rsidP="0036465D">
      <w:pPr>
        <w:ind w:firstLine="720"/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Третьей особенностью денежных измерителей является их многофункциональность - то, что один</w:t>
      </w:r>
      <w:r w:rsidR="00434E70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и тот же показатель (денежная единица) используется для измерения различных процессов в</w:t>
      </w:r>
      <w:r w:rsidR="00434E70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экономике.</w:t>
      </w:r>
      <w:r w:rsidR="00434E70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Такого никогда не бывает в естественных науках, технике. В экономике в одинаковых</w:t>
      </w:r>
      <w:r w:rsidR="00434E70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единицах измеряются разные явления и объекты: износ основных фондов, затраты на производство</w:t>
      </w:r>
      <w:r w:rsidR="00434E70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продукции, объемы производства и реализации продукции, заработная плата, запасы полезных ископаемых,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платежеспособный спрос, валовой внутренний продукт и т.д. и т.п.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силу этого денежные показатели -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особенно, высокоагрегированные, макроэкономические - неоднозначны, многомерны. Например, валовой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национальный продукт (ВНП) отражает две стороны - расходную и доходную; в него включаются огромные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массы разных видов товаров, услуг, явлений.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В цене товара отражаются и затраты на его производство,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и его качество, и уровень спроса, и уровень предложения.</w:t>
      </w:r>
    </w:p>
    <w:p w:rsidR="00A44657" w:rsidRPr="0036465D" w:rsidRDefault="00A44657" w:rsidP="0036465D">
      <w:pPr>
        <w:ind w:firstLine="720"/>
        <w:jc w:val="both"/>
        <w:rPr>
          <w:sz w:val="20"/>
          <w:szCs w:val="20"/>
        </w:rPr>
      </w:pPr>
      <w:r w:rsidRPr="0036465D">
        <w:rPr>
          <w:sz w:val="20"/>
          <w:szCs w:val="20"/>
        </w:rPr>
        <w:t>Четвертой специфической особенностью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экономических измерителей является то, что общественные денежные оценки возникают только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применительно к тем продуктам и ресурсам, которые имеются в ограниченном количестве.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То, что не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лимитирует развитие общественной жизни, не получает экономической оценки, не измеряется денежными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измерителями.</w:t>
      </w:r>
    </w:p>
    <w:p w:rsidR="00434E70" w:rsidRPr="0036465D" w:rsidRDefault="00434E70" w:rsidP="0036465D">
      <w:pPr>
        <w:jc w:val="both"/>
        <w:rPr>
          <w:sz w:val="20"/>
          <w:szCs w:val="20"/>
        </w:rPr>
      </w:pPr>
    </w:p>
    <w:p w:rsidR="00434E70" w:rsidRPr="0036465D" w:rsidRDefault="00434E70" w:rsidP="0036465D">
      <w:pPr>
        <w:jc w:val="both"/>
        <w:rPr>
          <w:sz w:val="20"/>
          <w:szCs w:val="20"/>
        </w:rPr>
      </w:pPr>
    </w:p>
    <w:p w:rsidR="00434E70" w:rsidRPr="0036465D" w:rsidRDefault="00434E70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center"/>
        <w:rPr>
          <w:b/>
          <w:i/>
          <w:sz w:val="20"/>
          <w:szCs w:val="20"/>
        </w:rPr>
      </w:pPr>
      <w:r w:rsidRPr="0036465D">
        <w:rPr>
          <w:b/>
          <w:i/>
          <w:sz w:val="20"/>
          <w:szCs w:val="20"/>
        </w:rPr>
        <w:t>Экономическое содержание цены. Стоимость товара как объективная основа цены.</w:t>
      </w:r>
    </w:p>
    <w:p w:rsidR="00A44657" w:rsidRPr="0036465D" w:rsidRDefault="00A44657" w:rsidP="0036465D">
      <w:pPr>
        <w:ind w:firstLine="720"/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Цена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является одной из самых сложных экономических категорий.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Для понимания ее содержания необходимо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иметь в виду исторический и общественный характер цены.</w:t>
      </w:r>
    </w:p>
    <w:p w:rsidR="00A44657" w:rsidRPr="0036465D" w:rsidRDefault="00A44657" w:rsidP="0036465D">
      <w:pPr>
        <w:ind w:firstLine="720"/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Во-первых, цена - это экономическая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категория, обслуживающая товарно-денежные отношения и возникшая на определенном этапе развития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 xml:space="preserve">общества. </w:t>
      </w:r>
    </w:p>
    <w:p w:rsidR="00A44657" w:rsidRPr="0036465D" w:rsidRDefault="00A44657" w:rsidP="0036465D">
      <w:pPr>
        <w:ind w:firstLine="720"/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Во-вторых, цена, обслуживая товарно-денежные отношения той или иной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общественно-экономической формации, отражает содержание определенных производственных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отношений.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Поэтому экономическое содержание цены отличается в различных системах.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Так, многие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базовые понятия (категории) рыночной и плановой экономических систем по форме между собой совпадают,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например: деньги, товар, цена, прибыль. Но по своему экономическому содержанию они различаются, что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определяется их взаимодействием в разных системах и зависит в первую очередь от соотношения влияния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государства на экономику и свободы рынка.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Экономическую природу цены определяют четыре основных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фактора (ценообразующие факторы):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1) себестоимость товаров;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2) спрос и предложение;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3)стоимостное содержание денег;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4) экономическая политика государства.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Объективной основой цены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является стоимость товаров, абстрактный труд товаропроизводителей. Величина стоимости определяется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общественно необходимыми затратами труда (рабочего времени) на воспроизводство единицы товара в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современных условиях. Цена как мера стоимости подразумевает неразрывное единство двух сторон: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меновой стоимости (затрат общественно необходимого труда) и потребительной стоимости (полезности,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качества) товара.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При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формировании стоимости важную роль играет ограниченность товаров, ресурсов. Товары, произведенные в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избыточном количестве, низкого качества могут иметь цену ниже стоимости и даже нулевую оценку (не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нашли общественного признания, не признаны общественно необходимыми). И наоборот, ограниченные по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количеству высококачественные товары могут иметь цену выше стоимости.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Более того, объекты, не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имеющие стоимости в классическом понимании (на их воспроизводство не затрачен человеческий труд),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такие, как девственная земля, лес, могут иметь высокие цены, отражающие их ограниченность и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спрос.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Вторым важнейшим ценообразующим фактором является соотношение спроса и предложения,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изменение которого порождает конъюнктурные колебания цен, отклонения их от стоимости.</w:t>
      </w:r>
    </w:p>
    <w:p w:rsidR="00C105C8" w:rsidRPr="0036465D" w:rsidRDefault="00C105C8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center"/>
        <w:rPr>
          <w:b/>
          <w:i/>
          <w:sz w:val="20"/>
          <w:szCs w:val="20"/>
        </w:rPr>
      </w:pPr>
      <w:r w:rsidRPr="0036465D">
        <w:rPr>
          <w:b/>
          <w:i/>
          <w:sz w:val="20"/>
          <w:szCs w:val="20"/>
        </w:rPr>
        <w:t>Определение</w:t>
      </w:r>
    </w:p>
    <w:p w:rsidR="00A44657" w:rsidRPr="0036465D" w:rsidRDefault="00A44657" w:rsidP="0036465D">
      <w:pPr>
        <w:jc w:val="center"/>
        <w:rPr>
          <w:b/>
          <w:i/>
          <w:sz w:val="20"/>
          <w:szCs w:val="20"/>
        </w:rPr>
      </w:pPr>
      <w:r w:rsidRPr="0036465D">
        <w:rPr>
          <w:b/>
          <w:i/>
          <w:sz w:val="20"/>
          <w:szCs w:val="20"/>
        </w:rPr>
        <w:t>цены и ценообразования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Цены и ценообразование являются одним из ключевых элементов рыночной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экономики. Цена – сложная экономическая категория. В ней переплетены и сфокусированы практически все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основные проблемы развития экономики, общества в целом. Это относится к производству и реализации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товаров, формированию их стоимости, к созданию, распределению и использованию валового внутреннего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продукта (ВВП) и национального дохода.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Цена опосредствует все товарно-денежные отношения. В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наиболее общем, абстрактном понимании цена есть денежное выражение стоимости товара. В свою очередь,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стоимость товара определяется общественно необходимыми затратами труда при его производстве.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Когда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единица конкретного товара обменивается на определенное количество другого товара, это последнее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становится товарной ценой данного товара.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Ценообразование – процесс формирования цен на товары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услуги. Можно выделить две основные модели ценообразования: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рыночное ценообразование, которое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функционирует на основе взаимодействия между спросом покупателей и предложением продавцов на рынке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того или иного товара;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централизованное государственное ценообразование – определение цен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государственными органами, при котором в рамках затратного ценообразования в основу закладываются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издержки производства и обращения.</w:t>
      </w:r>
    </w:p>
    <w:p w:rsidR="00C105C8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Одной из основных проблем в деятельности предприятий является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установление ими цен на свои товары и услуги. Цены находятся в тесной зависимости от всех сторон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деятельности предприятия. Каждое предприятие подходит к решению проблем ценообразования по-своему. В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мелких предприятиях цены обычно устанавливаются на уровне их руководителей. В крупных компаниях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проблемами ценообразования занимаются управляющие среднего уровня.</w:t>
      </w:r>
      <w:r w:rsidR="00C105C8" w:rsidRPr="0036465D">
        <w:rPr>
          <w:sz w:val="20"/>
          <w:szCs w:val="20"/>
        </w:rPr>
        <w:t xml:space="preserve"> 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свою очередь, от уровня цен во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многом зависят коммерческие результаты. Цена всегда была основным фактором, определяющим выбор людей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при совершении ими покупок.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Факторы, определяющие колебания цен вверх или вниз от стоимости товара,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разделяются на внутренние, зависящие от самого производителя, от деятельности его руководства и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коллектива, и внешние, не зависящие от предприятия.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 внутренним факторам относятся: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уровень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рекламы (чем удачнее, оригинальнее реклама, тем выше может поднять производитель цену на свой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товар);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специфика производимой продукции (чем выше степень ее обработки, чем уникальнее качество,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тем выше цена);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особенности производственного процесса (продукция мелкосерийного и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индивидуального производства имеет более высокую себестоимость и, соответственно, цену; товары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 xml:space="preserve">массового производства имеют относительно низкие издержки и не столь </w:t>
      </w:r>
      <w:r w:rsidR="00C105C8" w:rsidRPr="0036465D">
        <w:rPr>
          <w:sz w:val="20"/>
          <w:szCs w:val="20"/>
        </w:rPr>
        <w:t>в</w:t>
      </w:r>
      <w:r w:rsidRPr="0036465D">
        <w:rPr>
          <w:sz w:val="20"/>
          <w:szCs w:val="20"/>
        </w:rPr>
        <w:t>ысокую цену);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рыночная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стратегия и тактика производителя (ориентация на один или несколько рыночных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сегментов);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специфика жизненного цикла продукции;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  <w:lang w:val="en-US"/>
        </w:rPr>
        <w:t>-</w:t>
      </w:r>
      <w:r w:rsidRPr="0036465D">
        <w:rPr>
          <w:sz w:val="20"/>
          <w:szCs w:val="20"/>
          <w:lang w:val="en-US"/>
        </w:rPr>
        <w:tab/>
        <w:t>мобильность производственного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процесса;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длительность продвижения товара по цепочке от производителя до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потребителя;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организация сервиса при продаже и в послепродажный период;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имидж производителя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как на внутреннем, так и на внешнем рынках.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 внешним факторам, влияющим на отклонение цены от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стоимости, относятся: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политическая стабильность в стране, где производится товар, и в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государствах, где производится сбыт продукции;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отсутствие на свободном рынке каких-то необходимых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ресурсов (трудовых, материальных, финансовых);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характер экономической политики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государства;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уровень и динамика инфляции;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объем рынка;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объем и специфические черты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существующего и перспективного покупательного спроса;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наличие и уровень конкуренции между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производителями однородной продукции.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C105C8" w:rsidP="0036465D">
      <w:pPr>
        <w:jc w:val="center"/>
        <w:rPr>
          <w:b/>
          <w:sz w:val="20"/>
          <w:szCs w:val="20"/>
        </w:rPr>
      </w:pPr>
      <w:r w:rsidRPr="0036465D">
        <w:rPr>
          <w:b/>
          <w:sz w:val="20"/>
          <w:szCs w:val="20"/>
        </w:rPr>
        <w:t>2.</w:t>
      </w:r>
      <w:r w:rsidR="00A44657" w:rsidRPr="0036465D">
        <w:rPr>
          <w:b/>
          <w:sz w:val="20"/>
          <w:szCs w:val="20"/>
        </w:rPr>
        <w:t>Виды цен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1.</w:t>
      </w:r>
      <w:r w:rsidRPr="0036465D">
        <w:rPr>
          <w:sz w:val="20"/>
          <w:szCs w:val="20"/>
        </w:rPr>
        <w:tab/>
        <w:t>По характеру обслуживаемого оборота различают следующие виды цен: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оптовые цены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покупки и продажи. Оптовой считается цена, по которой предприятия реализуют производственную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продукцию другим предприятиям, сбытовым организациям крупными (оптовыми) партиями;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закупочные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цены – цены, по которым сельскохозяйственные производители реализуют свою продукцию государству,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предприятиям, промышленным предприятиям для последующей переработки;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розничные цены – цены</w:t>
      </w:r>
      <w:r w:rsidR="00C105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продажи товаров</w:t>
      </w:r>
      <w:r w:rsidR="00C105C8" w:rsidRPr="0036465D">
        <w:rPr>
          <w:sz w:val="20"/>
          <w:szCs w:val="20"/>
        </w:rPr>
        <w:t xml:space="preserve"> индивидуальному или мелкооптово</w:t>
      </w:r>
      <w:r w:rsidRPr="0036465D">
        <w:rPr>
          <w:sz w:val="20"/>
          <w:szCs w:val="20"/>
        </w:rPr>
        <w:t>му покупателю, преимущественно населению;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сметная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стоимость – цена, по которой оплачивается продукция строительства (здания, сооружения);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цены и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тарифы на услуги населению – особый вид розничной цены на услуги жилищно-коммунального хозяйства,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здравоохранения, гостиничного и туристического дела, бытового обслуживания и т.д.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сфере обращения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действуют скидки-наценки (оптово-сбытовая, розничная). Разница между ценой реализации товара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снабженческо-сбытовой организации и оптовой ценой предприятия-поставщика представляет собой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снабженческо-сбытовую надбавку (наценку). Разница между оптовыми ценами покупки (закупки) и продажи,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между оптовой и розничной ценами представляет собой торговую наценку (скидку).</w:t>
      </w:r>
    </w:p>
    <w:p w:rsidR="006A21C8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2.</w:t>
      </w:r>
      <w:r w:rsidRPr="0036465D">
        <w:rPr>
          <w:sz w:val="20"/>
          <w:szCs w:val="20"/>
        </w:rPr>
        <w:tab/>
        <w:t>В зависимости от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государственного воздействия и регулирования, степени конкуренции на рынке различаются:</w:t>
      </w:r>
      <w:r w:rsidR="006A21C8" w:rsidRPr="0036465D">
        <w:rPr>
          <w:sz w:val="20"/>
          <w:szCs w:val="20"/>
        </w:rPr>
        <w:t xml:space="preserve"> 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А)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свободные цены (рыночные цены) – это цены, устанавливаемые производителями продукции и услуг на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 xml:space="preserve">основе спроса и предложения на данном рынке. 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 свободным ценам относятся: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цена спроса – цена,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которая складывается на рынке покупателя;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цена предложения – рыночная цена, которая указывается 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официальном предложении продавца (оферте) без скидок;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цена производства – цена, определяемая на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основе издержек производства с добавлением средней прибыли на весь авансированный капитал;</w:t>
      </w:r>
    </w:p>
    <w:p w:rsidR="006A21C8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Б)регулируемые цены – это цены, устанавливаемые соответствующими органами управления: Правительством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РФ, федеральными органами исполнительной власти, органами исполнительной власти субъектов РФ,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органами местного самоуправления, или цены, в отношении которых  перечисленные органы власти и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управления устанавливают какие-либо ограничивающие их условия. Регулируемые цены могут быть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гарантированными, рекомендуемыми, лимитными, залоговыми, пороговыми (защитными).</w:t>
      </w:r>
      <w:r w:rsidR="006A21C8" w:rsidRPr="0036465D">
        <w:rPr>
          <w:sz w:val="20"/>
          <w:szCs w:val="20"/>
        </w:rPr>
        <w:t xml:space="preserve"> 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числе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регулируемых цен выделяют: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предельные цены – это такие цены, выше которых предприятия не могут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устанавливать цену на свою продукцию ил услуги;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фиксированные цены – цены, устанавливаемые на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определенном уровне; их изменить возможно только по решению того органа или субъекта рынка, который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утвердил их.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3.</w:t>
      </w:r>
      <w:r w:rsidRPr="0036465D">
        <w:rPr>
          <w:sz w:val="20"/>
          <w:szCs w:val="20"/>
        </w:rPr>
        <w:tab/>
        <w:t>По способу установления и фиксации. Эти виды цен устанавливаются в договоре,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контракте. Среди них выделяются: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твердая цена (постоянная) – цена, которая устанавливается в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момент подписания договора и не меняется в течение всего срока поставки продукции по данному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договору, соглашению, контракту.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 xml:space="preserve"> Твердая цена применяется в сделках: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а) с немедленной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поставкой;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б) с поставкой в течение короткого срока;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в) предусматривающих длительные сроки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поставки;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подвижная цена – цена, зафиксированная в договоре с оговоркой о том, что она может быть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пересмотрена в дальнейшем, если к моменту исполнения договора рыночная цена изменится (повысится или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понизится);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скользящая цена – устанавливается на изделия, требующие длительного срока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изготовления. Исчисляется с момента исполнения договора путем пересмотра первоначальной договорной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цены с учетом изменений в издержках производства за период времени, необходимый для изготовления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продукции.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4.</w:t>
      </w:r>
      <w:r w:rsidRPr="0036465D">
        <w:rPr>
          <w:sz w:val="20"/>
          <w:szCs w:val="20"/>
        </w:rPr>
        <w:tab/>
        <w:t>С учетом фактора времени выделяются: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постоянная цена – цена, срок действия которой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заранее не определен;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сезонная цена – вид закупочных или розничных цен на товары, носящие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сезонный характер; определяется путем применения скидок с первоначальной продажной цены, действует в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течение определенного периода времени;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ступенчатая цена – ряд последовательно снижающихся цен на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продукцию в заранее обусловленные моменты времени по предварительно определенной шкале.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5.</w:t>
      </w:r>
      <w:r w:rsidRPr="0036465D">
        <w:rPr>
          <w:sz w:val="20"/>
          <w:szCs w:val="20"/>
        </w:rPr>
        <w:tab/>
        <w:t>По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способу получения информации об уровне цены: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справочные цены – публикуются в каталогах,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прейскурантах, экономических журналах, справочниках и в специальных экономических обзорах;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используются в качестве ориентировочной информации при установлении цен на аналогичную продукцию или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при анализе уровней и соотношений цен;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прейскурантная цена – вид справочной цены, публикуемой в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прейскурантах фирм-продавцов;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расчетная цена – применяется в договорах, контрактах на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нестандартное оборудование, производимое по индивидуальным заказам; рассчитывается и обосновывается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поставщиком для каждого конкретного заказа с учетом технических и коммерческих условий данного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заказа.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6.</w:t>
      </w:r>
      <w:r w:rsidRPr="0036465D">
        <w:rPr>
          <w:sz w:val="20"/>
          <w:szCs w:val="20"/>
        </w:rPr>
        <w:tab/>
        <w:t>В зависимости от вида рынка: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аукционные цены – цены публичной продажи по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максимальному предложенному уровню на предварительно осмотренную покупателями партию товаров (лот);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устанавливается в результате изменения соотношения между спросом и предложением;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биржевые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котировки – цены стандартизированного однородного товара (в том числе ценные бумаги), реализуемого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через биржу;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цены торгов – цены особой формы специализированной торговли, основанной на выдаче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заказов на поставку товаров или получении подрядов на производство определенных работ по заранее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объявленным в специальном документе (тендере) условиям.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7.</w:t>
      </w:r>
      <w:r w:rsidRPr="0036465D">
        <w:rPr>
          <w:sz w:val="20"/>
          <w:szCs w:val="20"/>
        </w:rPr>
        <w:tab/>
        <w:t>Внутрифирменные, или трансфертные цены –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это цены, применяемые внутри предприятия (фирмы) при реализации продукции между подразделениями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предприятия (фирмы), а также между различными предприятиями, но входящими в одну ассоциацию,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организационную форму. Трансфертная цена может устанавливаться как на готовые изделия,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полуфабрикаты, сырье, так и на услуги (работы), в том числе управленческие.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8.</w:t>
      </w:r>
      <w:r w:rsidRPr="0036465D">
        <w:rPr>
          <w:sz w:val="20"/>
          <w:szCs w:val="20"/>
        </w:rPr>
        <w:tab/>
        <w:t>По условиям поставки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и продажи различают: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цена-нетто – цена на месте купли-продажи;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цена-брутто (фактурная цена) –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определяется с учетом условий купли-продажи (вида и размера потоварных налогов, наличия и уровня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скидок, вида франко и условий страховки).</w:t>
      </w:r>
      <w:r w:rsidR="006A21C8" w:rsidRPr="0036465D">
        <w:rPr>
          <w:sz w:val="20"/>
          <w:szCs w:val="20"/>
        </w:rPr>
        <w:t xml:space="preserve"> Термин «франко» означает, до ка</w:t>
      </w:r>
      <w:r w:rsidRPr="0036465D">
        <w:rPr>
          <w:sz w:val="20"/>
          <w:szCs w:val="20"/>
        </w:rPr>
        <w:t>кого пункта на пути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продвижения товара от продавца к покупателю поставщик возмещает транспортные расходы: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а)франко-склад продавца – все расходы по доставке несет покупатель;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б) франко-склад покупателя – все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расходы оплачиваются продавцом.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9.</w:t>
      </w:r>
      <w:r w:rsidRPr="0036465D">
        <w:rPr>
          <w:sz w:val="20"/>
          <w:szCs w:val="20"/>
        </w:rPr>
        <w:tab/>
        <w:t>Мировые цены – это цены, по которым проводятся крупные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экспортные и импортные операции, достаточно полно характеризующие состояние международной торговли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конкретными товарами. На практике мировые цены на различные группы товаров определяются следующим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образом: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по сырьевым товарам они определяются на уровне цен стран-экспортеров или импортеров или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ценами соответствующих бирж, аукционов;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по изделиям производственно-технического назначения –</w:t>
      </w:r>
      <w:r w:rsidR="006A21C8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ценами ведущих мировых производителей;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по товарам народного потребления – ценами, опубликованными</w:t>
      </w: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  <w:r w:rsidRPr="0036465D">
        <w:rPr>
          <w:sz w:val="20"/>
          <w:szCs w:val="20"/>
        </w:rPr>
        <w:t>в каталогах ведущих крупных домов.</w:t>
      </w: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</w:p>
    <w:p w:rsidR="006A21C8" w:rsidRPr="0036465D" w:rsidRDefault="006A21C8" w:rsidP="0036465D">
      <w:pPr>
        <w:jc w:val="both"/>
        <w:rPr>
          <w:sz w:val="20"/>
          <w:szCs w:val="20"/>
        </w:rPr>
      </w:pPr>
    </w:p>
    <w:p w:rsidR="00A44657" w:rsidRPr="0036465D" w:rsidRDefault="006A21C8" w:rsidP="0036465D">
      <w:pPr>
        <w:jc w:val="both"/>
        <w:rPr>
          <w:b/>
          <w:sz w:val="20"/>
          <w:szCs w:val="20"/>
        </w:rPr>
      </w:pPr>
      <w:r w:rsidRPr="0036465D">
        <w:rPr>
          <w:b/>
          <w:sz w:val="20"/>
          <w:szCs w:val="20"/>
        </w:rPr>
        <w:t>3.</w:t>
      </w:r>
      <w:r w:rsidR="00A44657" w:rsidRPr="0036465D">
        <w:rPr>
          <w:b/>
          <w:sz w:val="20"/>
          <w:szCs w:val="20"/>
        </w:rPr>
        <w:t>Функции цен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Функция цены является внешним проявлением ее внутреннего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содержания. К функциям цены может быть отнесено только то, что характерно для каждой конкретной цены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без исключения.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1.</w:t>
      </w:r>
      <w:r w:rsidRPr="0036465D">
        <w:rPr>
          <w:sz w:val="20"/>
          <w:szCs w:val="20"/>
        </w:rPr>
        <w:tab/>
        <w:t>Учетная функция.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Определяется самой сущностью цены, то есть, являясь денежным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выражением стоимости, цены показывают, во что обходится обществу удовлетворение конкретной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потребности в той или иной продукции. Цена измеряет, сколько затрачено труда, сырья, материалов,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комплектующих изделий на изготовление товара, характеризует, с какой эффективностью используется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труд. В конечном счете цена показывает не только величину совокупных издержек производства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 xml:space="preserve">обращения товаров, но и размер прибыли. 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2.</w:t>
      </w:r>
      <w:r w:rsidRPr="0036465D">
        <w:rPr>
          <w:sz w:val="20"/>
          <w:szCs w:val="20"/>
        </w:rPr>
        <w:tab/>
        <w:t>Стимулирующая функция.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Ее значение состоит в оказываемом воздействии на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производство и потребление разных товаров. Цена стимулирует производителя через уровень заключенной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ней прибыли. В результате цены способствуют или препятствуют росту выпуска и потребления разных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товаров.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Стимулирование происходит путем повышения доли прибыли в цене, надбавок и скидок с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основной цены. Стимулирующей функцией обладает такая рыночная цена, которая позволяет производителю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выгодно продавать свой товар. В наибольшей степени с точки зрения этой функции эффективны цены,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дающие наиболее высокую прибыль в сравнении с другими товарами.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Стимулирующая функция означает, что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посредством системы цен реализуются экономические интересы всех участников воспроизводства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общества в целом. Особенно значимо это для рыночной экономики, когда а первое место выдвигаются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экономические методы управления. Стимулирование осуществляется на всех стадиях, направлениях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расширенного воспроизводства.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Через систему цен стимулируются увеличение объема производства,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улучшение качественных параметров товаров, обновление ассортимента, улучшение структуры потребления,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сокращение времени обращения, сокращение нерациональных перевозок, эффективное использование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 xml:space="preserve">транспортных средств. 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3.</w:t>
      </w:r>
      <w:r w:rsidRPr="0036465D">
        <w:rPr>
          <w:sz w:val="20"/>
          <w:szCs w:val="20"/>
        </w:rPr>
        <w:tab/>
        <w:t>Распределительная функция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Она связана с возможностью отклонения цены от стоимости под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воздействием множества рыночных факторов. Цены выступают инструментом распределения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перераспределения национального дохода между отраслями экономики, ее секторами, различными формами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собственности, регионами, фондами накопления и потребления, различными социальными группами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населения.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4.</w:t>
      </w:r>
      <w:r w:rsidRPr="0036465D">
        <w:rPr>
          <w:sz w:val="20"/>
          <w:szCs w:val="20"/>
        </w:rPr>
        <w:tab/>
        <w:t>Измерительная функция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Цена обслуживает оборот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товаров и обеспечивает реализацию экономических интересов всех относительно самостоятельных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участников товарного оборота: производителя &amp;#8594; посредника &amp;#8594; потребителя. В этом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качестве она выступает как количество денег (товаров и услуг), уплачиваемое и получаемое за единицу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товара или услуги. Благодаря цене удается измерить, определить количество денег, которое покупатель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должен уплатить, а продавец – получить за проданный товар. Зная цены различных товаров, услуг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количество продаваемых и покупаемых товаров, можно определить величину денежного платежа за товары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услуги. Зная цену рабочей силы, труда, можно определить размер зарплаты на предприятии, 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отрасли.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5.</w:t>
      </w:r>
      <w:r w:rsidRPr="0036465D">
        <w:rPr>
          <w:sz w:val="20"/>
          <w:szCs w:val="20"/>
        </w:rPr>
        <w:tab/>
        <w:t>Функция балансирования спроса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предложения.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Через цены осуществляется связь между производством и потреблением, предложением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спросом. Чрезмерно высокие или низкие цены свидетельствуют о диспропорциях в производстве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обращении. При появлении диспропорций в хозяйстве равновесие может быть достигнуто или изменением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объема производства, или посредством изменения цен. Цена должна заинтересовать производителя 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повышении качества и расширении ассортимента необходимых рынку товаров, пользующихся спросом.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Спрос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выражает потребность в товаре со стороны покупателя с учетом имеющихся у него возможностей купить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товар. Это практически выражается в установлении обратной зависимости между рыночной ценой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количеством приобретаемых товаров. При прочих равных условиях количество приобретаемых товаров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зависит от уровня цен на них. Чем выше цена, тем меньше товаров будет куплено покупателем, и объем</w:t>
      </w:r>
      <w:r w:rsidR="00FA6B03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проданных товаров снизится. Спрос на товары увеличивается с уменьшением цены. При повышении спроса,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когда имеет место дефицит товаров, цены на них неизбежно растут. В условиях избытка товаров их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продажа возможна лишь при снижении цен.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Предложение характеризуется прямой зависимостью между ценой</w:t>
      </w:r>
      <w:r w:rsidR="00FA6B03" w:rsidRPr="0036465D">
        <w:rPr>
          <w:sz w:val="20"/>
          <w:szCs w:val="20"/>
        </w:rPr>
        <w:t xml:space="preserve"> </w:t>
      </w:r>
      <w:r w:rsidRPr="0036465D">
        <w:rPr>
          <w:sz w:val="20"/>
          <w:szCs w:val="20"/>
        </w:rPr>
        <w:t>и количеством товаров, представленных на рынке. При повышении цен растет объем товаров, предлагаемых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 продаже, и наоборот.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6.</w:t>
      </w:r>
      <w:r w:rsidRPr="0036465D">
        <w:rPr>
          <w:sz w:val="20"/>
          <w:szCs w:val="20"/>
        </w:rPr>
        <w:tab/>
        <w:t>Функция цены как критерия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рационального размещения производства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Эта функция проявляется в том, что с помощью механизма цен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для получения более высокой прибыли осуществляется перелив капиталов из одного сектора экономики 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другой и внутри отдельных секторов туда, где норма прибыли более высокая. Подобный перелив капиталов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производится предприятиями, компаниями самостоятельно под воздействием законов конкуренции и спроса.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Только предприятие решает, в какой вид деятельности, в какую отрасль или сферу экономики ему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вкладывать свой капитал. Этому предшествуют глубокие маркетинговые исследования, изучение всех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рыночных факторов, в том числе и цен.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Вложение капитала в производственные виды деятельности при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достаточно длительном цикле производства и в условиях инфляции приводит к обесцениванию средств,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вкладываемых в эту сферу.</w:t>
      </w: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Система цен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1.</w:t>
      </w:r>
      <w:r w:rsidRPr="0036465D">
        <w:rPr>
          <w:sz w:val="20"/>
          <w:szCs w:val="20"/>
        </w:rPr>
        <w:tab/>
        <w:t>Блоки единой системы цен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Все цены, действующие в экономике, взаимосвязаны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образуют единую систему, которая находится в постоянном движении под воздействием множества рыночных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факторов. Эта система состоит из отдельных блоков взаимозависимых и взаимообусловленных цен. 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основе взаимосвязи всех цен лежит принцип сообщающихся сосудов: движение цен в одной подсистеме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вызывает автоматические изменения во всех других подсистемах.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Наиболее важными и основными блоками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единой системы цен являются: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оптовые цены;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закупочные цены;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розничные цены;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тарифы на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услуги транспорта.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Основные блоки цен включают в себя ряд подблоков. К примеру, блок оптовых цен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подразделяется на два подблока – оптовые (отпускные) цены предприятия и оптовыеи цены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промышленности. А блок транспортных тарифов состоит из нескольких подблоков: тарифы железнодорожного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транспорта, тарифы морского транспорта, тарифы речного транспорта, тарифы автотранспорта, тарифы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авиаперевозок и трубопроводного транспорта.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Ведущую и определяющую роль во всей системе цен играют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цены на продукцию базовых отраслей промышленности. К ним относятся топливно-энергетические отрасли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(угольная, нефтяная, газовая, электроэнергетика), а также отрасли металлургии. Изменение цен на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энергоносители находит быстрое отражение в уровне цен всех без исключения отраслей экономики.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Большое влияние на цены в отраслях легкой и пищевой промышленности оказывает динамика закупочных цен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 продукцию отраслей сельского хозяйства.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2.</w:t>
      </w:r>
      <w:r w:rsidRPr="0036465D">
        <w:rPr>
          <w:sz w:val="20"/>
          <w:szCs w:val="20"/>
        </w:rPr>
        <w:tab/>
        <w:t>Взаимосвязь и взаимозависимость цен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Взаимосвязь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взаимозависимость цен, образующих единую систему, обусловлены двумя обстоятельствами: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формированием цен на единой методологической основе – на законах стоимости, предложения и спроса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других экономических законах;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взаимосвязью производства предприятий и отраслей, хозяйственная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деятельность которых опосредована ценами.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3.</w:t>
      </w:r>
      <w:r w:rsidRPr="0036465D">
        <w:rPr>
          <w:sz w:val="20"/>
          <w:szCs w:val="20"/>
        </w:rPr>
        <w:tab/>
        <w:t>Параметры системы цен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Систему цен характеризуют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следующие параметры: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уровень – абсолютное количественное выражение цен в денежной сумме;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структура – определенные соотношения элементов цены в процентах и долях;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динамика – изменение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уровня цен.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4.</w:t>
      </w:r>
      <w:r w:rsidRPr="0036465D">
        <w:rPr>
          <w:sz w:val="20"/>
          <w:szCs w:val="20"/>
        </w:rPr>
        <w:tab/>
        <w:t>Виды цен в зависимости от территории действия и от порядка возмещения потребителем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транспортных расходов по доставке грузов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Виды цен: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а) в зависимости от территории действия:</w:t>
      </w: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  <w:r w:rsidRPr="0036465D">
        <w:rPr>
          <w:sz w:val="20"/>
          <w:szCs w:val="20"/>
          <w:lang w:val="en-US"/>
        </w:rPr>
        <w:t>-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цены, единые на всей территории страны;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цены региональные (поясные или зональные, местные);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б) 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зависимости от порядка возмещения потребителем транспортных расходов по доставке грузов: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цена 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месте производства продукции – по этой цене товар передается покупателю в месте своего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производства;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единые цены с включением расходов по доставке;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зональные цены;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определение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 на основе базисного пункта.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Существует также тесная связь между системой цен и экономической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средой, в которой действуют цены. Под средой подразумевается товарное производство, различные формы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собственности, конкуренцию, которые и составляют основу рыночной экономики.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Ценообразование на различных типах рынка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Разрабатывая цену для конкретного товара, необходимо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знать конкретный тип и характеристики рынка, на котором будет продаваться данный товар.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Различают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четыре типа рынка: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чистой конкуренции;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монополистической конкуренции4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олигополистической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конкуренции;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чистой монополии.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1.</w:t>
      </w:r>
      <w:r w:rsidRPr="0036465D">
        <w:rPr>
          <w:sz w:val="20"/>
          <w:szCs w:val="20"/>
        </w:rPr>
        <w:tab/>
        <w:t>Чистая конкуренция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Рынок чистой конкуренции характеризуется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следующими показателями: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наличием множества фирм. Ни одна из которых не может оказать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 xml:space="preserve">значительного влияния на уровень цен, поскольку каждой из них принадлежит небольшая доля рынка; 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однородностью и взаимозаменяемостью конкурирующих товаров;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отсутствием ценовых ограничений.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условиях чистой конкуренции спрос для предприятия полностью эластичен по цене. Это объясняется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большим количеством действующих фирм, причем ни одна  из них не контролирует достаточно заметной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доли рынка. При расширении объема производства предприятие цену не меняет.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Зависимость между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спросом и ценой на рынке свободной конкуренции для отрасли – обратно пропорциональная, то есть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снижение цены способствует увеличению спроса, а кривая спроса монотонно убывает.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Если предложение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товаров в отрасли возрастет, то цена снизится, причем для всех фирм независимо от объема их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производства.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условиях чистой конкуренции в ценообразовании на рынке ни одно предприятие не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играет заметной роли. Цены складываются под воздействием спроса и предложения. Предприятиям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приходится ориентироваться на существующий уровень цен. К рынкам чистой конкуренции помимо сельского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хозяйства относятся международный рынок пшеницы, леса, руд цветных металлов.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2.</w:t>
      </w:r>
      <w:r w:rsidRPr="0036465D">
        <w:rPr>
          <w:sz w:val="20"/>
          <w:szCs w:val="20"/>
        </w:rPr>
        <w:tab/>
        <w:t>Монополистическая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конкуренция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Рынок монополистической конкуренции состоит из множества покупателей и продавцов,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совершающих сделки не по единой рыночной цене, а в их широкой гамме. Наличие большого диапазона цен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объясняется способностью продавцов предложить покупателям разные варианты товаров. Конкретные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изделия могут отличаться друг от друга качеством, свойствами, внешним оформлением. Различия могут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заключаться и в сопутствующих товарам услугах. Покупатели принимают во внимание разницу 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предложениях и готовы платить за товары разные цены в зависимости от различных факторов.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Чтобы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выделиться чем-то помимо цены, продавцы стремятся разработать многообразные предложения для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отдельных потребительских сегментов и широко пользуются практикой присвоения товарам марочных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названий, рекламой и методами целевых продаж конкретным потребителям или их специфическим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группам.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3.</w:t>
      </w:r>
      <w:r w:rsidRPr="0036465D">
        <w:rPr>
          <w:sz w:val="20"/>
          <w:szCs w:val="20"/>
        </w:rPr>
        <w:tab/>
        <w:t>Олигополистическая конкуренция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Олигополистическая конкуренция характерна для немногих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крупных компаний, которые предлагают товары однородные и взаимозаменяемые, так и отличные друг от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друга (электроника, автомобили). Проникнуть на этот рынок весьма трудно. Каждый участник рынка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внимательно следит за маркетинговой деятельностью конкурентов, осторожно относится к изменению цен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 свою продукцию.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Применяются различные стратегии установления цен. К примеру, если какая-то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алюминиевая компания снизит свои цены, покупатели быстро переключаются на этого поставщика. Другим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производителями алюминия придется реагировать либо таким же снижением цен, либо предложением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большего числа или объема сопутствующих услуг.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Олигополист никогда не испытывает уверенности, что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может добиться какого-то долговременного результата за счет снижения цен. Если участник рынка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повысит цены, конкуренты могут не последовать его примеру. Тогда ему придется либо возвращаться к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прежним ценам, либо рисковать потерей клиентуры в пользу конкурентов.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4.</w:t>
      </w:r>
      <w:r w:rsidRPr="0036465D">
        <w:rPr>
          <w:sz w:val="20"/>
          <w:szCs w:val="20"/>
        </w:rPr>
        <w:tab/>
        <w:t>Чистая монополия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 рынке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чистой монополии имеется всего один продавец. Это может быть государственная организация, частная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регулируемая монополия или частная нерегулируемая монополия.</w:t>
      </w: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  <w:r w:rsidRPr="0036465D">
        <w:rPr>
          <w:sz w:val="20"/>
          <w:szCs w:val="20"/>
          <w:lang w:val="en-US"/>
        </w:rPr>
        <w:t>Государственная монополия может с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помощью политики цен преследовать достижение самых различных целей. Государство способно установить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цену ниже себестоимости, если товар имеет важное значение для покупателей, которые не в состоянии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приобретать его за полную стоимость. Цена может быть составлена с расчетом на покрытие издержек или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получение высоких доходов.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случае регулируемой монополии государство обычно разрешает компании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устанавливать расценки, обеспечивающие получение такой нормы прибыли, которая дает организации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возможность поддерживать производство, а при необходимости – и расширять его.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случае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нерегулируемой монополии предприятие самостоятельно устанавливает такие цены, какие в состоянии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выдержать рынок. По ряду причин фирмы не всегда запрашивают максимально возможную цену. Здесь могут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играть роль опасность введения государственного регулирования, нежелание привлекать конкурентов или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стремление быстрее проникнуть благодаря невысоким ценам на всю глубину рынка.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Постановка задач ценообразования и цели ценообразования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Установление цен предполагает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определенную последовательность действий, которые включают в себя: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постановку задач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ценообразования;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анализ спроса;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оценку издержек;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анализ цен и товаров конкурентов;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выбор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метода ценообразования;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установление окончательной цены.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Первый шаг – постановка задач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ценообразования. Прежде всего предприятие должно определиться с целями, которых оно стремится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достичь с помощью производства и продажи конкретного товара.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Целями предприятия, как правило,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являются: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1.</w:t>
      </w:r>
      <w:r w:rsidRPr="0036465D">
        <w:rPr>
          <w:sz w:val="20"/>
          <w:szCs w:val="20"/>
        </w:rPr>
        <w:tab/>
        <w:t>обеспечение выживаемости. Проблемы могут возникнуть из-за конкуренции или изменившихся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запросов потребителей. Чтобы продолжать бизнес и ликвидировать запасы, снижают цены. При этом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прибыль может терять свое первостепенное значение. Но пока цена покрывает издержки, производство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может продолжаться;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2.</w:t>
      </w:r>
      <w:r w:rsidRPr="0036465D">
        <w:rPr>
          <w:sz w:val="20"/>
          <w:szCs w:val="20"/>
        </w:rPr>
        <w:tab/>
        <w:t>максимизация прибыли. Предприятие устанавливает такую цену на свой товар,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которая обеспечивала бы максимум прибыли. Для этого определяют возможный спрос и предварительные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издержки по каждому варианту цен. Из альтернатив выбирается та, которая несет в краткосрочный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перспективе максимальную прибыль. Здесь не учитываются долгосрочные перспективы, определяемые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использованием всех других элементов маркетинга, политикой конкурентов, регулирующей деятельностью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государства;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3.</w:t>
      </w:r>
      <w:r w:rsidRPr="0036465D">
        <w:rPr>
          <w:sz w:val="20"/>
          <w:szCs w:val="20"/>
        </w:rPr>
        <w:tab/>
        <w:t>максимальное расширение оборота. Цену, направленную на максимизацию оборота,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применяют тогда, когда продукт производится корпоративно и сложно определить всю структуру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распределение издержек. Реализовать эту цель можно посредством установления процента комиссионных от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объема сбыта;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4.</w:t>
      </w:r>
      <w:r w:rsidRPr="0036465D">
        <w:rPr>
          <w:sz w:val="20"/>
          <w:szCs w:val="20"/>
        </w:rPr>
        <w:tab/>
        <w:t>оптимальное увеличение сбыта. Увеличение объема сбыта приводит к снижению издержек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 единицу продукции и к увеличению прибыли. Исходя из возможностей рынка предприятие снижает цены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 свою продукцию до минимально допустимого уровня и тем самым повышает свою долю на рынке,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добивается снижения издержек на единицу товара и на этой основе может и дальше снижать цены.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Подобная политика приносит успех только в том случае, если чувствительность рынка к ценам велика,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если в результате расширения объемов производства и снижения цен имеется реальная возможность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уменьшить издержки производства и это отодвинет конкурентов в сторону;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5.</w:t>
      </w:r>
      <w:r w:rsidRPr="0036465D">
        <w:rPr>
          <w:sz w:val="20"/>
          <w:szCs w:val="20"/>
        </w:rPr>
        <w:tab/>
        <w:t>«снятие сливок» благодаря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установлению высоких цен. Предприятие устанавливает на каждое свое нововведение максимально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возможную цену благодаря сравнительным преимуществам новинки перед существующими товарами. Когда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сбыт новинки сокращается, предприятие снижает цену, привлекая ем самым к своей продукции следующий,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менее платежеспособный слой клиентов, достигая в каждом сегменте рынка (с точки зрения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покупательской способности) максимально возможных продаж;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6.</w:t>
      </w:r>
      <w:r w:rsidRPr="0036465D">
        <w:rPr>
          <w:sz w:val="20"/>
          <w:szCs w:val="20"/>
        </w:rPr>
        <w:tab/>
        <w:t>лидерство в качестве. Предприятие,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которое обладает репутацией производителя качественной продукции, может устанавливать высокую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оценку, чтобы покрыть дополнительные существенные издержки, связанные с дальнейшем повышением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качества.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 xml:space="preserve">Ценообразование является сложным и многоступенчатым процессом. Начинается он с выбора 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целей производства и продажи товара. На первые из них мы уже указали в предыдущем вопросе. Что же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касается целей ценовой политики, то здесь можно выделить три главные цели: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обеспечения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сбыта;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максимизация прибыли;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удержание своей доля рынка.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1.</w:t>
      </w:r>
      <w:r w:rsidRPr="0036465D">
        <w:rPr>
          <w:sz w:val="20"/>
          <w:szCs w:val="20"/>
        </w:rPr>
        <w:tab/>
        <w:t>Цель обеспечения сбыта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Первая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цель – обеспечение сбыта. Эта цель достигается предприятиями, как правило, в условиях жесткой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конкуренции, когда на рынке много производителей с аналогичными товарами, через занижение цены –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установление цены проникновения. Это делается в случаях, когда: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ценовой спрос потребителей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эластичен;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предприятие хочет добиться максимального объема сбыта и увеличения общей прибыли путем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снижения затрат на  единицу товара;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существует большой рынок потребления.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2.</w:t>
      </w:r>
      <w:r w:rsidRPr="0036465D">
        <w:rPr>
          <w:sz w:val="20"/>
          <w:szCs w:val="20"/>
        </w:rPr>
        <w:tab/>
        <w:t>Цель максимизации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прибыли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Вторая цель заключается в максимизации прибыли. Она имеет несколько вариантов своего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выражения: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стремление предприятия к достижению стабильного высокого уровня на ряд лет. Такую цель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может ставить перед собой  предприятие имеющее устойчивое положение на рынке, а также предприятие не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слишком уверенное в своем будущем, но желающее использовать благоприятную ситуацию, выгодную для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себя конъюнктуру;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установление стабильного дохода на основе средней нормы прибыли;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увеличение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 и прибыли в связи с ростом капиталовложений.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Прибыль бывает абсолютной и относительной: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•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абсолютная прибыль – это доход фирмы за вычетом расходов; абсолютную прибыль можно получить путем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умножения относительной прибыли на количество единиц проданного товара;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• относительная прибыль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рассчитывается на одно изделие. Товары первой необходимости (хлеб, молоко и т.п.) имеют низкую, 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престижные товары высокого качества – высокую относительную прибыль.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3.</w:t>
      </w:r>
      <w:r w:rsidRPr="0036465D">
        <w:rPr>
          <w:sz w:val="20"/>
          <w:szCs w:val="20"/>
        </w:rPr>
        <w:tab/>
        <w:t>Цель удержания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рынка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Третья цель предполагает удержание рынка. Ее предприятие реализует тогда, когда хочет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сохранить существующее положение на рынке. Предприятие тщательно следит за  ситуацией на рынке,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динамикой цен. Оно не допускает чрезмерного завышения или занижения цен, стремится снижать издержки</w:t>
      </w: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  <w:r w:rsidRPr="0036465D">
        <w:rPr>
          <w:sz w:val="20"/>
          <w:szCs w:val="20"/>
        </w:rPr>
        <w:t>производства и обращения.</w:t>
      </w: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Определение спроса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1.</w:t>
      </w:r>
      <w:r w:rsidRPr="0036465D">
        <w:rPr>
          <w:sz w:val="20"/>
          <w:szCs w:val="20"/>
        </w:rPr>
        <w:tab/>
        <w:t>Понятие спроса и объема спроса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Состояние рыночной экономики, уровень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механизм развития всех инструментов рынка, в том числе и цен, описывается с помощью таких понятий,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как спрос и предложение. Спрос является важнейшей категорией рыночной экономики, так как именно он 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конечном счете определяет цену на различные товары, распределяет ресурсы по отраслям и видам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производства.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Спрос – это желание и возможность потребителя купить товар или услугу в определенное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время и в определенном месте. Но не всякое желание иметь товар является спросом. Желание только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тогда превращается в спрос, когда подкрепляется финансовыми возможностями покупателя. Рынок не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реагирует на потребности, не обеспеченные платежеспособностью покупателя.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Объем спроса – это то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количество товара (услуг), которое покупатель готов приобрести при данных условиях в течение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определенного промежутка времени.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Цена и спрос находятся в обратной зависимости друг от друга, но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 особо престижным товарам ситуация может быть противоположной. Чувствительность потребителей к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 xml:space="preserve">ценам определяется рядом психологических и экономических факторов. 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Чувствительность потребителей к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изменению цен будет незначительной если: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1)</w:t>
      </w:r>
      <w:r w:rsidRPr="0036465D">
        <w:rPr>
          <w:sz w:val="20"/>
          <w:szCs w:val="20"/>
        </w:rPr>
        <w:tab/>
        <w:t>продукт расположен на рынке отдельно от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других;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2)</w:t>
      </w:r>
      <w:r w:rsidRPr="0036465D">
        <w:rPr>
          <w:sz w:val="20"/>
          <w:szCs w:val="20"/>
        </w:rPr>
        <w:tab/>
        <w:t>потребителю неизвестны товары-заменители;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3)</w:t>
      </w:r>
      <w:r w:rsidRPr="0036465D">
        <w:rPr>
          <w:sz w:val="20"/>
          <w:szCs w:val="20"/>
        </w:rPr>
        <w:tab/>
        <w:t>потребителям затруднительно сравнить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качество различных взаимозаменяющих товаров;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4)</w:t>
      </w:r>
      <w:r w:rsidRPr="0036465D">
        <w:rPr>
          <w:sz w:val="20"/>
          <w:szCs w:val="20"/>
        </w:rPr>
        <w:tab/>
        <w:t>затраты потребителей на товар невелики по отношению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 их доходам;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5)</w:t>
      </w:r>
      <w:r w:rsidRPr="0036465D">
        <w:rPr>
          <w:sz w:val="20"/>
          <w:szCs w:val="20"/>
        </w:rPr>
        <w:tab/>
        <w:t>затраты потребителя на продукт составляют небольшую долю в его совокупном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потреблении;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6)</w:t>
      </w:r>
      <w:r w:rsidRPr="0036465D">
        <w:rPr>
          <w:sz w:val="20"/>
          <w:szCs w:val="20"/>
        </w:rPr>
        <w:tab/>
        <w:t>потребитель может часть затрат на приобретение товара разделить с кем-либо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другим;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7)</w:t>
      </w:r>
      <w:r w:rsidRPr="0036465D">
        <w:rPr>
          <w:sz w:val="20"/>
          <w:szCs w:val="20"/>
        </w:rPr>
        <w:tab/>
        <w:t>товар можно достаточно легко использовать в совокупности с ранее приобретенными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продуктами;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8)</w:t>
      </w:r>
      <w:r w:rsidRPr="0036465D">
        <w:rPr>
          <w:sz w:val="20"/>
          <w:szCs w:val="20"/>
        </w:rPr>
        <w:tab/>
        <w:t>товару приписываются высокое качество, особый престиж,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исключительность;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9)</w:t>
      </w:r>
      <w:r w:rsidRPr="0036465D">
        <w:rPr>
          <w:sz w:val="20"/>
          <w:szCs w:val="20"/>
        </w:rPr>
        <w:tab/>
        <w:t>потребители не имеют возможности долго хранить товар.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2.</w:t>
      </w:r>
      <w:r w:rsidRPr="0036465D">
        <w:rPr>
          <w:sz w:val="20"/>
          <w:szCs w:val="20"/>
        </w:rPr>
        <w:tab/>
        <w:t>Факторы, учитываемые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при определении цены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Различие в подходах к определению цены обуславливается типом рынка. В условиях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чистой монополии кривая спроса показывает обратно пропорциональную зависимость между спросом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ценой.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Определяя спрос на свой товар, предприятие должно произвести его оценку при разных ценах. На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величину спроса влияют потребность в товаре, отсутствие замены, платежеспособность покупателей,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покупательские привычки. Спрос по-разному реагирует на цену. Степень его чувствительности к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изменению цены определяется коэффициентом эластичности, который следует рассчитать. Верхний предел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цены товара определяется спросом на него, а нижний – минимальными затратами, суммой постоянных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переменных расходов.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Предприятию необходимо: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знать цены на продукцию конкурентов и отличительные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черты их товаров;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постоянно проводить анализ динамики и структуры цен на товары конкурентов, их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качества;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  <w:r w:rsidRPr="0036465D">
        <w:rPr>
          <w:sz w:val="20"/>
          <w:szCs w:val="20"/>
        </w:rPr>
        <w:tab/>
        <w:t>использовать эту информацию при установлении цен на свою продукцию.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Факторы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закономерности динамики цен.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Перечислим факторы, определяющие динамику цен, а затем кратко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рассмотрим закономерности их изменения.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Факторы, определяющие динамику цен: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1. Экономическая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политика государства.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2. Структура и состояние экономики.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3. Мировые цены.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4. Научно-технический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прогресс.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5. Природные условия и ресурсы.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6. Уровень жизни и квалификация населения.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7.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Соотношение цен на взаимозаменяемые товары.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8. Условия реализации товаров.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9. Потребительские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(инфляционные) ожидания.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Экономическая политика государства помимо прямого определения порядка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формирования регулируемых и свободных цен заключается в косвенном влиянии на уровень цен через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налоги и таможенные тарифы.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Задавая величину, источник и объект налогообложения, государство прямо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путем включения налогов в себестоимость продукции, в цену подакцизных товаров - или косвенно -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через налог на добавленную стоимость, налог на прибыль - оказывает влияние на цены.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Устанавливая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величину экспортных и импортных тарифов, государство регулирует уровень цен на товары с целью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поддержания национального производителя (протекционистская политика), стимулирования или ограничения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экспорта.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Влияние состояния и структуры экономики на цены проявляется в том, что цены на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отечественные конкурентоспособные товары, как правило, ниже импортных. Например, Япония выпускает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дешевые автомобили, которые реализуются внутри страны по ценам, значительно более низким, чем на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импортные машины. Разница цен столь существенна, что Япония даже не устанавливает импортные пошлины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 ввозимые из-за рубежа автомобили.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Изменение мировых цен оказывает непосредственное влияние на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динамику внутренних цен благодаря импорту и экспорту товаров, изменению курса национальной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валюты.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Влияние инноваций, научно-технического прогресса (НТП) на цены имеет сложный,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противоречивый характер. Во-первых, НТП ведет к росту производительности труда и снижению стоимости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 цены товара. Во-вторых, он приводит к повышению качества товара, а значит, и его стоимости и цены.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Но, с другой стороны, улучшение потребительских характеристик товаров (например, долговечности) 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результате НТП имеет следствием относительное удешевление товара (снижение цены на единицу полезного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эффекта).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Влияние природных условий и ресурсов на движение цен также имеет противоречивый характер.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Во-первых, освоение более худших запасов полезных ископаемых, рыбных ресурсов ведет к росту затрат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 на ресурсы и продукты. Во-вторых, НТП ведет к повышению эффективности использования природных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ресурсов, что вызывает снижение цен на них и производимую из природных ресурсов продукцию.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Динамика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 прямо пропорциональна уровню жизни населения страны. Однако рост квалификации работников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приводит к противоречивым результатам. С одной стороны, создаются более качественные товары с более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высокой стоимостью и ценой. Кроме того, затраты на воспроизводство рабочей силы растут,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увеличивается оплата труда, т.е. более квалифицированный работник в единицу времени создает больше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стоимости. С другой стороны, рост квалификации работников приводит к росту производительности труда,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выработка продукции в единицу времени увеличивается, а цена единицы товара уменьшается.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Взаимосвязь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 на взаимозаменяемые товары имеет прямой характер, т.е. повышение цен на одни товары ведет к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росту цен на другие. Например, мясо и рыба в определенной степени взаимозаменяемы. Рост цен на мясо</w:t>
      </w: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  <w:r w:rsidRPr="0036465D">
        <w:rPr>
          <w:sz w:val="20"/>
          <w:szCs w:val="20"/>
        </w:rPr>
        <w:t xml:space="preserve">вызывает ограничение его потребления и увеличение потребления рыбы. </w:t>
      </w:r>
      <w:r w:rsidRPr="0036465D">
        <w:rPr>
          <w:sz w:val="20"/>
          <w:szCs w:val="20"/>
          <w:lang w:val="en-US"/>
        </w:rPr>
        <w:t>Последнее приводит к росту цен</w:t>
      </w: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  <w:r w:rsidRPr="0036465D">
        <w:rPr>
          <w:sz w:val="20"/>
          <w:szCs w:val="20"/>
          <w:lang w:val="en-US"/>
        </w:rPr>
        <w:t>на рыбу.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Условия реализации товаров существенно влияют на конечную цену реализации. Уровень цен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определяется количеством и условиями посредников реализации, сервисным обслуживанием и т.д.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терминологии маркетинга, цены зависят от типа и длины канала товародвижения.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Потребительские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ожидания, связанные с прогнозируемым ростом цен, ведут к усилению инфляции, повышению цен,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наоборот.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Виды и структура цен. Стадии ценообразования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Виды цен, функционирующих в народном хозяйстве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экономике функционирует система цен, которые могут дифференцироваться по ряду признаков: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1) по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степени регулирования государством;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2) по видам потребителей (по отношению к конечному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потребителю);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3) по стадиям товародвижения;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4) по видам товаров;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5) по отношению к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стране-производителю;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6) по степени и условиям включения транспортных затрат и рисков;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7) по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способам реализации товаров.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 степени регулирования государством различаются цены свободные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(ры¬ночные) и регулируемые. В свою очередь регулируемые цены делятся по способу регулирования на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фиксированные, с предельным уровнем цены или предельными надбавками (коэффициентами изменения цен),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 предельным уровнем рентабельности или торговой надбавки.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 видам потребителей (по отношению к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конечному потребителю) цены подразделяется на оптовые  и розничные.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Конечным потребителем считается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население, граждане.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Оптовые цены - это цены, по которым продукция реализуется государству, другим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производителям, оптовым сбытовым или торговым организациям, т.е. это цены промежуточного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потребления. Часто ( но не всегда ) эти цены устанавливаются на большие партии товаров.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Розничные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цены - это цены, по которым товары и услуги продаются конечным потребителям, населению.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 какой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цене (оптовой или розничной) продается товар: фермеру-трактор, рыбодобывающей фирме - рыболовецкое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судно, гражданину - легковой автомобиль, яхта, пассажирский самолет? В первом и втором случаях - по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оптовой цене, в третьем - по розничной.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 стадиям товародвижения различаются следующие виды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оптовая цена предприятия;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наценки (надбавки) в сфере обращения (сбыте, торговле);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оптовая цена промышленности;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розничная цена.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 видам товаров можно выделить две основные группы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цен: цены на товары производственного назначения и цены на потребительские товары (товары народного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потребления, широкого потребдения).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свою очередь цены на товары производственного назначения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могут дифференцироваться по отраслям народного хозяйства: цены на продукцию промышленности, цены на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продукцию строительства (сметная стоимость строительных объектов, прейскурантные цены и т.д.); цены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(тарифы) на услуги транспорта и связи; цены на продукцию сельского хозяйства (закупочные, залоговые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 другие цены); цены на научно-техническую продукцию, на лицензии; плата за природные ресурсы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(землю, нефть, рыбу).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Цены на потребительские товары и услуги также могут дифференцироваться по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 xml:space="preserve">отраслям хозяйства и видам услуг: 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розничные цены на товары народного потребления, реализуемые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торговлей, системой общественного питания и т.д.;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цены и тарифы на услуги бытового обслуживания,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коммунального хозяйства, пассажирского транспорта, медицинское обслуживание и т.д.;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цены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комиссионной торговли;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цены на недвижимость (дома, дачи и т.д.).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 отношению к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стране-производителю цены дифференцируются на внутренние (цены на отечественные товары); цены,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обслуживающие внешнеторговый оборот (цены на экспортные и импортные товары); мировые цены.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 способам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реализации товаров выделяются следующие цены: цены производителя, цены торговых посредников,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биржевые цены, аукционные цены, тендерные цены (цены закрытых аукционов).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Структура цены. Издержки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производства и обращения - стоимостная основа цены. Чистый доход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распространенной на Западе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теории факторов производства, излагаемой в работе К. Макконнелла и С. Брю “Экономикс”, признается,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что стоимость создают труд, капитал, земля (природные ресурсы), предпринимательский талант.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Соответственно в издержки производства должны входить заработная плата, процент на капитал,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дифференциальная рента и нормальная прибыль. Они называются экономическими издержками. Продукт будет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производиться тогда, когда доход от продажи покрывает издержки, включая нормальную прибыль. Если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доход больше экономических издержек, то сумма превышения называется чистой прибылью.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другой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экономической теории структура стоимости товара описывается более простой формулой: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Стоимость = С +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  <w:lang w:val="en-US"/>
        </w:rPr>
        <w:t>V</w:t>
      </w:r>
      <w:r w:rsidRPr="0036465D">
        <w:rPr>
          <w:sz w:val="20"/>
          <w:szCs w:val="20"/>
        </w:rPr>
        <w:t xml:space="preserve"> + </w:t>
      </w:r>
      <w:r w:rsidRPr="0036465D">
        <w:rPr>
          <w:sz w:val="20"/>
          <w:szCs w:val="20"/>
          <w:lang w:val="en-US"/>
        </w:rPr>
        <w:t>m</w:t>
      </w:r>
      <w:r w:rsidRPr="0036465D">
        <w:rPr>
          <w:sz w:val="20"/>
          <w:szCs w:val="20"/>
        </w:rPr>
        <w:t xml:space="preserve">, 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где С - перенесенная на товар стоимость израсходованных на его производство средств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 xml:space="preserve">производства (основных и оборотных); </w:t>
      </w:r>
      <w:r w:rsidRPr="0036465D">
        <w:rPr>
          <w:sz w:val="20"/>
          <w:szCs w:val="20"/>
          <w:lang w:val="en-US"/>
        </w:rPr>
        <w:t>V</w:t>
      </w:r>
      <w:r w:rsidRPr="0036465D">
        <w:rPr>
          <w:sz w:val="20"/>
          <w:szCs w:val="20"/>
        </w:rPr>
        <w:t xml:space="preserve"> - стоимость воспроизводства рабочей силы; </w:t>
      </w:r>
      <w:r w:rsidRPr="0036465D">
        <w:rPr>
          <w:sz w:val="20"/>
          <w:szCs w:val="20"/>
          <w:lang w:val="en-US"/>
        </w:rPr>
        <w:t>m</w:t>
      </w:r>
      <w:r w:rsidRPr="0036465D">
        <w:rPr>
          <w:sz w:val="20"/>
          <w:szCs w:val="20"/>
        </w:rPr>
        <w:t xml:space="preserve"> - прибавочная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стоимость.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Для обеспечения простого воспроизводства (т.е. повторения процесса производства 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прежнем объеме) необходимо вернуть в процесс производства перенесенную на товар стоимость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израсходованных средств производства и стоимость, созданную необходимым трудом (для воспроизводства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трудовых ресурсов). Эти обособившиеся части стоимости товара (С+</w:t>
      </w:r>
      <w:r w:rsidRPr="0036465D">
        <w:rPr>
          <w:sz w:val="20"/>
          <w:szCs w:val="20"/>
          <w:lang w:val="en-US"/>
        </w:rPr>
        <w:t>V</w:t>
      </w:r>
      <w:r w:rsidRPr="0036465D">
        <w:rPr>
          <w:sz w:val="20"/>
          <w:szCs w:val="20"/>
        </w:rPr>
        <w:t>) формируют издержки производства,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они служат нижней границей цены. В практике хозяйственной жизни издержки производства выступают 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форме себестоимости продукции.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Таким образом, стоимостной основой цены являются затраты на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производство и реализацию продукции, необходимость которых подтверждается рынком. Издержки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производства образуют часть стоимости и цены товара (С+</w:t>
      </w:r>
      <w:r w:rsidRPr="0036465D">
        <w:rPr>
          <w:sz w:val="20"/>
          <w:szCs w:val="20"/>
          <w:lang w:val="en-US"/>
        </w:rPr>
        <w:t>V</w:t>
      </w:r>
      <w:r w:rsidRPr="0036465D">
        <w:rPr>
          <w:sz w:val="20"/>
          <w:szCs w:val="20"/>
        </w:rPr>
        <w:t>).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Вторая часть стоимости (</w:t>
      </w:r>
      <w:r w:rsidRPr="0036465D">
        <w:rPr>
          <w:sz w:val="20"/>
          <w:szCs w:val="20"/>
          <w:lang w:val="en-US"/>
        </w:rPr>
        <w:t>m</w:t>
      </w:r>
      <w:r w:rsidRPr="0036465D">
        <w:rPr>
          <w:sz w:val="20"/>
          <w:szCs w:val="20"/>
        </w:rPr>
        <w:t>) связана с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образованием прибавочного продукта, необходимого для осуществления расширенного воспроизводства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(т.е. повторения процесса производства в расширенном объеме). В хозяйственной практике эта часть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стоимости модифицируется в чистый доход. Чистый доход может выступать в различных формах и зависит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от экономической системы и бухгалтерского учета: прибыль, процент, рента, акцизы и т.д.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Следует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иметь в виду, что у западных экономистов существуют разные подходы к пониманию категории “прибыль”.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Так, П. Самуэльсон формулирует четыре точки зрения на природу прибыли: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1) как безусловный доход от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фактов производства;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2) как вознаграждение за предпринимательскую деятельность и введение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технических усовершенствований;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3) как плата за риск, неопределенность;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4) как монопольный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доход.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Существование множества теорий возникновения прибыли связано как со сложностью самой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категории, так и социально-политическими причинами.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Таким образом, структура цены может быть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представлена следующей формулой: цена = издержки + прибыль.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Методы формирования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затрат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Себестоимость продукции может формироваться различными методами: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по элементам затрат;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 статьям затрат.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свою очередь статьи могут группироваться: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по прямым и косвенным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издержкам;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по переменным и условно-постоянным издержкам.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Группировка затрат по элементам осуществляется в целом по предприятию и имеет целью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выявление вновь созданной (добавленной) стоимости, т.е. определение всей заработной платы и прибыли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предприятия для налогообложения. Поэтому элементы затрат образуют однородные по экономическому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содержанию виды издержек независимо от места и цели их образования.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Например, в элемент “зарплата”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включается зарплата всех работников предприятия: производственных рабочих, выпускающих все виды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продукции, административно-управленческого персонала (АУП), вахтеров и т.п.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Группировка по статьям затрат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осуществляется по видам выпускаемой продукции и преследует цель выявить затраты, непосредственно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относящиеся к данному виду продукции. Она является основой калькулирования себестоимости и цен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конкретных видов продукции. Например, если производится мебель, то затраты калькулируются раздельно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 производство столов, стульев и т.д.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Кроме группировки затрат по статьям и элементам по прямым и косвенным расходам 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ценообразовании применяется дифференциация затрат на переменные и условно-постоянные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расходы.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Переменные затраты - это те статьи, которые прямо пропорционально зависят от объема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выпускаемой продукции. Сюда входят затраты на сырье, покупные изделия и полуфабрикаты, тару, топливо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 энергию на технологические цели, зарплату производственных рабочих и т.д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Их расход в натуре, как правило, нормируется на единицу выпуска конкретного вида продукции.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Поэтому с увеличением объема выпуска продукции прямо пропорционально возрастают затраты по этим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 xml:space="preserve">статьям. 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Таким образом, косвенные и условно-постоянные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расходы не зависят от производства конкретного вида продукции. Их разнесение по видам продукции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осуществляется каким-либо условным методом, например, пропорционально зарплате производственных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рабочих, прямым затратам и т.п.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Порядок отнесения косвенных затрат по видам продукции должен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определяться в специальных отраслевых инструкциях по калькулированию себестоимости.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Бухгалтерский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учет затрат на производство, калькулирование себестоимости продукции и формирование производственных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результатов в соответствии с действующими нормативными документами РФ может осуществляться двумя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способами (вариантами).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Состав затрат, включаемых в себестоимость продукции, регламентируется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специальным документом, утверждаемым правительством. Этот документ разрабатывается для определения,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какие затраты возмещаются из себестоимости продукции, а какие - из прибыли. Это осуществляется с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целью правильного формирования налогооблагаемой прибыли.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Методы проектирования прибыли. Модели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цены.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Наряду с себестоимостью продукции в состав цены входит чистый доход. Основной формой чистого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дохода является прибыль.</w:t>
      </w: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Особенности формирования свободных цен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Основные понятия рыночной экономики. Совершенная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несовершенная конкуренция.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Ранее изученные в других курсах основополагающие понятия рыночной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экономики, необходимые для овладения основами рыночного ценообразования, изложим в сжатой форме, 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виде тезисов.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1.1. Потребности людей неисчислимы.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1.2. Ресурсы, факторы производства (труд,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капитал, природные ресурсы) ограничены.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1.3. Экономика - это выбор товаров и услуг для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производства, а также выбор между потреблением и сбережением в условиях ограниченных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ресурсов.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Максимальный объем производства одного продукта возможен при определенном объеме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производства других продуктов. Необходимо принимать решения, какие товары и услуги следует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производить, а от каких отказаться.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1.4. Кривая производственных возможностей показывает, какой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максимальный объем производства одного товара может быть достигнут при данном объеме производства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другого товара. Кривую производственных возможностей рассмотрим на классическом примере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 xml:space="preserve">“пушки-масло” 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Точка А во внутренней области означает, что не все ресурсы используются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полностью.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1.5. Если увеличить объем производства от А до С, то теряется рост производства от А до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В, и наоборот, а это - альтернативные издержки.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Альтернативная выгода - это стоимость товаров, от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производства которых следует отказаться, чтобы получить какое-то количество данного товара.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1.6.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Рациональный выбор - это выбор наивысшей эффективности. Эффективность означает попытку соизмерения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полезности разных товаров.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1.7. Предельные издержки и предельные доходы.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При выборе эффективности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оценивают доходы и расходы, пользу и потери.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А) благо (выгода), которое получают при потреблении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дополнительной единицы товара, называют предельной полезностью;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б) доход, полученный от продажи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дополнительной единицы товара, называется предельным доходом;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в) издержки, связанные с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производством дополнительной единицы товара или отказом от него, называются предельными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(маржинальными, маргинальными). Предельные издержки возрастают: для производства дополнительной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единицы товара надо вкладывать относительно больше ресурсов.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1.8. Расчеты по соизмерению пользы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издержек осуществляются на разных уровнях и могут дать разные результаты. Расчеты предприятий должны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дополняться макроэкономическими расчетами, например, по оценке воздействия на окружающую природную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среду.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1.9. Существуют две основные модели экономики.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Если цена на рынке управляет использованием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ресурсов, то это модель рыночной экономики.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Если политические и административные решения управляют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использованием ресурсов, то это модель плановой  экономики.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1.10. Рынок - это механизм,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осуществляющий контакт между покупателями и продавцами товара или услуги.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1.11. Основными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атрибутами рынка в идеале являются: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1) частная собственность на средства производства;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2) свобода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предпринимательства, выбора;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3) свобода “перелива” капитала;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4) конкуренция;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5) система свободных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6) ограниченная роль правительства.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1.12. Конкуренция может быть совершенной и несовершенной.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Конкуренция является совершенной при двух условиях: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если многочисленные производители продают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идентичную продукцию и не могут при этом повлиять на цены.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если для ценообразования действует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организованный механизм котировки или биржа.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Какие товары соответствуют совершенной конкуренции?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Сталь? Зубная паста? Зерно? Сталь производится ограниченным количеством производителей. Зубная паста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реализуется по своим потребительским свойствам. Значит, вышеназванному определению соответствует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только зерно, и то с определенными оговорками, поскольку в странах с рыночной экономикой государство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регулирует цены на сельскохозяйственные продукты.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Если же производители могут в определенной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степени повлиять на цену товара, то конкуренция будет несовершенной. Иногда используют также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термины-синонимы: “чистая” и “нечистая”, “монополистическая” конкуренция.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настоящее время условия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для совершенной (чистой) конкуренции существуют редко.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Законы спроса и предложения. Равновесные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цены. Уравновешивающая функция цены.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Изучение распределения ресурсов в рыночной экономике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осуществляется на основе моделей (законов) спроса и предложения. Через систему цен они определяют: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что, как и для кого производить.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2.1. Спрос описывается шкалой (таблицей) или кривой, отражающей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 xml:space="preserve">готовность покупать товар по каждой из цен в течение определенного периода времени. 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Согласно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закону спроса, потребители покупают большее количество продукта при более низкой цене, чем при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высокой. Поэтому при прочих равных условиях связь между ценой и объемом спроса обратная или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отрицательная, а спрос графически изображается в виде нисходящей кривой. Следует отметить, что при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графике законов спроса и предложения принято “перевернутое” изображение; независимая переменная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(“цена”) изображается на оси ординат, зависимая.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2.2. При рассмотрении закона спроса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предполагается, что детерминанты спроса (факторы, определяющие спрос) остаются постоянными: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потребительские вкусы, число покупателей на рынке, денежные доходы покупателей, цены на сопряженные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товары, потребительские ожидания.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Изменения в одной или нескольких детерминант вызывают сдвиг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рыночной кривой спроса. Ее смещение вправо означает повышение спроса, влево - уменьшение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спроса.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Изменение в спросе следует отличать от изменения величины спроса. Последнее ведет к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 xml:space="preserve">перемещению по той же кривой спроса от одной ее точки к другой. 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Например, увеличение величины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спроса приводит к перемещению из точки А в точку В по той же кривой.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2.3. Предложение описывается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шкалой или кривой, показывающей количество продукта, которое производители готовы предложить к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продаже на рынке в течение определенного периода по каждой возможной цене.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Закон предложения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означает, что при прочих равных условиях производители предлагают к продаже большее количество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продукта по высокой цене, чем по низкой.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Связь между ценой и величиной предложения прямая, а кривая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предложения - восходящая.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2.4. При рассмотрении закона предложения предполагается, что детерминанты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(факторы) предложения (технологии производства, цены на ресурсы, налоги и другие) остаются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неизменными. Изменение хотя бы одной детерминанты вызывает сдвиг кривой предложения. Ее смещение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вправо означает увеличение объема предложения, влево - уменьшение предложения.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2.5. В условиях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конкуренции взаимодействие рыночного спроса и предложения корректируют цену до того момента, когда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величина спроса и предложения совпадет.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Цена, при которой спрос и предложение совпадают, называется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равновесной, соответствующее ей количество товара - равновесным количеством.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2.6. Способность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рыночных (конкурентных) сил синхронизировать решения о продажах и покупках, исключающая излишки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нехватки продукта, называется уравновешивающей функцией цены.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2.7. Изменения либо спроса, либо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предложения влекут за собой изменения равновесной цены и равновесного количества товара.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Связь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между изменением спроса и равновесной ценой прямая, между изменением предложения и равновесной ценой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обратная.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2.8. Рассмотрев графики спроса и предложения, а также вспомнив, что такое совершенная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несовершенная конкуренция, можно ответить на вопрос: к какому типу конкуренции относятся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вышеназванные кривые?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Поскольку изменения  и спроса и предложения связаны с уровнем цен, то можно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констатировать наличие несоврешенной конкуренции.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Какой вид будут иметь графики спроса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предложения в условиях совершенной конкуренции и почему? Они будут представлять собой прямую линию,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параллельную оси абсцисс, что означает постоянство цены при разных объемах спроса и предложения,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поскольку по определению совершенной конкуренции, производители не могут повлиять на цены на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краткосрочном временн&amp;#243;м интервале при прочих постоянных условиях.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Валовые и предельные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издержки. Предельный доход и цена. Правило равенства предельного дохода предельным издержкам –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основа определения свободной цены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Понятия “предельные издержки” и “предельный доход”: это издержки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 доход, связанные с производством и реализацией дополнительной единицы продукции, т.е. это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приростные величины.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Известный американский экономист П. Самуэльсон так сформулировал правило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равенства предельного дохода предельным издержкам: только когда цена благ равна предельным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издержкам, экономика выжимает максимум возможного из наличных ограниченных ресурсов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технологий.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Таким образом, правило равенства предельного дохода предельным издержкам означает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условие максимизации прибыли. Это правило является ориентиром максимизации прибыли для всех типов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рынков: чистой конкуренции, монополистической (несоврешенной) конкуренции, олигополии, монополии.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Однако условия его применения меняются и будут рассмотрены далее.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Проще всего проиллюстрировать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правило равенства предельного дохода предельным издержкам на примере чистой конкуренции. При этом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следует обратить внимание на идентичность понятий “совокупный”, “валовой”, “полный” доход.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Синонимами также являются термины “совокупные”, “вало¬вые” и “полные” издержки.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Методы определения цен. Виды ценовой стратегии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Выбор стратегии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ценообразования.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Существуют три основные стратегии ценообразования: затратная, спросовая,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конкурентная. Остальные стратегии представляют собой модификации этих трех.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Выбор стратегии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ценообразования определяется следующими факторами: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1. Типом (видом) рынка.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Различают три основных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типа рынка: 1) совершенной конкуренции, 2) олигополистический, 3) монополистический. Выбор ценовой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стратегии в зависимости от типа рынка представлены в табл. 5.1.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2. Видом товара, стадией его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жизненного цикла.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3. Целями фирмы.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Цели могут быть различны: выживаемость, максимизация прибыли,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завоевание рынка, лидерство, “снятие сливок”, устранение конкурентов и другие.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4. Производственной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мощностью фирмы.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5. Общеэкономической ситуацией  в стране.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6. Конъюнктурой на мировом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рынке.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Ценообразование является комплексным и противоречивым процессом, в ходе которого фирме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приходится прибегать к разным методам, компромиссам, учитывать действия конкурентов, психологию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покупателей.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Таблица 5.1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Виды рынков и типы ценовой стратегии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ab/>
        <w:t>Тип ценовой стратегии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Вид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рынка</w:t>
      </w:r>
      <w:r w:rsidRPr="0036465D">
        <w:rPr>
          <w:sz w:val="20"/>
          <w:szCs w:val="20"/>
        </w:rPr>
        <w:tab/>
        <w:t>затратная</w:t>
      </w:r>
      <w:r w:rsidRPr="0036465D">
        <w:rPr>
          <w:sz w:val="20"/>
          <w:szCs w:val="20"/>
        </w:rPr>
        <w:tab/>
        <w:t>спросовая</w:t>
      </w:r>
      <w:r w:rsidRPr="0036465D">
        <w:rPr>
          <w:sz w:val="20"/>
          <w:szCs w:val="20"/>
        </w:rPr>
        <w:tab/>
        <w:t>конкурентная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Монополия</w:t>
      </w:r>
      <w:r w:rsidRPr="0036465D">
        <w:rPr>
          <w:sz w:val="20"/>
          <w:szCs w:val="20"/>
        </w:rPr>
        <w:tab/>
      </w:r>
      <w:r w:rsidRPr="0036465D">
        <w:rPr>
          <w:sz w:val="20"/>
          <w:szCs w:val="20"/>
        </w:rPr>
        <w:tab/>
      </w:r>
      <w:r w:rsidRPr="0036465D">
        <w:rPr>
          <w:sz w:val="20"/>
          <w:szCs w:val="20"/>
        </w:rPr>
        <w:tab/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Олигополия</w:t>
      </w:r>
      <w:r w:rsidRPr="0036465D">
        <w:rPr>
          <w:sz w:val="20"/>
          <w:szCs w:val="20"/>
        </w:rPr>
        <w:tab/>
      </w:r>
      <w:r w:rsidRPr="0036465D">
        <w:rPr>
          <w:sz w:val="20"/>
          <w:szCs w:val="20"/>
        </w:rPr>
        <w:tab/>
      </w:r>
      <w:r w:rsidRPr="0036465D">
        <w:rPr>
          <w:sz w:val="20"/>
          <w:szCs w:val="20"/>
        </w:rPr>
        <w:tab/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Чистая конкуренция</w:t>
      </w:r>
      <w:r w:rsidRPr="0036465D">
        <w:rPr>
          <w:sz w:val="20"/>
          <w:szCs w:val="20"/>
        </w:rPr>
        <w:tab/>
      </w:r>
      <w:r w:rsidRPr="0036465D">
        <w:rPr>
          <w:sz w:val="20"/>
          <w:szCs w:val="20"/>
        </w:rPr>
        <w:tab/>
      </w:r>
      <w:r w:rsidRPr="0036465D">
        <w:rPr>
          <w:sz w:val="20"/>
          <w:szCs w:val="20"/>
        </w:rPr>
        <w:tab/>
      </w: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Методы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ценообразования зависят от ценовой стратегии фирмы. Но и при единой стратегии фирмы могут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использовать различные альтернативные методы ценообразования. Финансисты обычно начинают с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определения издержек и добавляют к ним желаемую прибыль для получения продажной цены (т.е.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используют метод издержек производства).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Маркетолог обычно начинают с цен для конечных потребителей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 затем двигаются “назад”, определяя цены участников товародвижения, а затем только вычисляют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приемлемые издержки производства (т.е. используют методы спроса, конкуренции и другие).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Метод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установления цены товара на основе издержек производства.  Ценовая стратегия, основанная на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издержках.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Этот метод отражает традиционную ориентацию на производство. Рыночный спрос не изучается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или почти не изучается.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Суть метода заключается в том, что основой определения цены являются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базовые издержки на единицу продукции, рассчитанные в калькуляциях себестоимости единицы товара, к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которым может прибавляться величина, покрывающая неучтенные затраты и прибыль. Например,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производство и реализация единицы продукции обходятся фирме в 10 тыс. руб. Она хочет получить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прибыль в размере одной тысячи рублей с единицы продукции. Тогда цена составит 11 тыс. руб. Мелкий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розничный торговец может установить цену на товар путем увеличения на 30% фактурной цены своего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поставщика.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 практике существуют два основных подхода к использованию метода издержек при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определении цены: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а) полных издержек;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б) прямых, или предельных, издержек.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При использовании 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ценообразовании метода полных издержек учитываются и прямые и косвенные (переменные и постоянные)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затраты фирмы. Этот метод идентичен модели цены по усредненной стоимости. Реализуя товар по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установленной этим способом цене, фирма возмещает все свои издержки и может получить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прибыль.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Основные преимущества этого метода установления цены следующие: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его относительная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простота и аналитичность;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возможность установления нижнего предела цены, ниже которого цена может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опускаться в исключительных обстоятельствах и на ограниченный период времени;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возможность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использования разных методов моделирования и анализа, в том числе и компьютерных.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Основные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недостатки этого метода: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не учитывается спрос на товар, поэтому возможны ситуации, когда товар по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установленной таким методом цене не будет реализован;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методы распределения постоянных или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косвенных расходов между видами товаров являются произвольными, условными, неточными.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установлении цены товара на основе метода прямых (переменных) издержек выявляются те затраты,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которые имеют непосредственное отношение к его производству, и не учитываются косвенные издержки.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Этот метод в западной литературе носит название “директ-костинг”.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Модель цены здесь приобретает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вид: прямые издержки плюс прибыль. Цена, устанавливаемая по методу прямых издержек, будет ниже цены,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определяемой по методу полных издержек. Устанавливая цену методом прямых издержек, компания может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добиться увеличения объема продаж за счет более низкой цены. Однако этот метод не может быть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использован для определения цен на все товары, выпускаемые фирмой, поскольку косвенные расходы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должны быть возвращены предприятию в общей выручке.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Таким образом, метод прямых издержек имеет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ограниченное применение и может быть использован при соблюдении двух условий: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первое: для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дополнительного количества изделий, когда накладные расходы уже возмещены за счет основных объемов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производства;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второе: при наличии свободных производственных мощностей для выпуска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дополнительного объема продукции.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Этот метод может быть применен при производстве изделий для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 xml:space="preserve">поставки их на зарубежные рынки. 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Дифференциация товаров прямо влияет на эластичность цен. Успешная дифференциация товара зависит от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способности фирмы придавать изделиям те качества, которые давали бы ощутимую выгоду покупателям: это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увеличение надежности, снижение риска, удовлетворение престижа и т.д.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Товары могут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дифференцироваться на основе технических параметров, упаковки, дизайна, рекламы и т.п.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основе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дифференциации (сегментации) рынка лежит предпосылка о том, что компания работает не с однородным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рынком покупателей, ищущих один и тот же товар, а с несколькими его секторами, сегментами. Каждый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сегмент состоит из покупателей, по-разному оценивающих отдельные качества товаров или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услуг.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Например, покупатели считают, что шоколад имеет три основных качества: цену, вкус, упаковку.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зависимости от того, какие из этих свойств будут важным или неважным, получим восемь секторов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рынка. В каждом секторе компания должна разработать комплекс маркетинговых средств, включая цену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товара.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Определение цен с ориентацией на уровень конкуренции. Стратегия ценообразования, основанная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 конкуренции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Суть метода заключается в том, что цены устанавливаются исключительно из условий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конкуренции на уровне выше или ниже рыночных цен. Постоянная зависимость цен от затрат или спроса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отсутствует.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Фирма, выбравшая данную стратегию, сохраняет цену на свой товар даже при изменении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величины своих затрат или уровня спроса на товар только потому, что ее конкуренты не меняют своих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цен. И наоборот, фирма изменяет цену на товар, как только изменяют свои цены конкуренты, хотя ее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собственные затраты или уровень спроса остаются без изменений.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Наиболее распространенными являются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два метода установления цен по условиям конкуренции: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1) метод текущей цены;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2) метод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“запечатанного конверта”, или тендерного ценообразования.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Метод текущей цены используется как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инструмент политики цен на рынках, где продаются в основном однородные товары. Компания, продающая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однородные товары на рынке с высокой степенью конкуренции, имеет ограниченные возможности влияния на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цены.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этом случае фирмы могут использовать три способа установления цены: 1) методом “гонки за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лидером”, 2) методами ценовой конкуренции; 3) методами неценовой конкуренции.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первом случае фирмы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следуют за лидером, им не приходится принимать решения по ценам: основной задачей является контроль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собственных издержек производства и мониторинг (слежение) за ценами конкурентов.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Если фирма хочет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увеличить объем продаж при ценовой стратегии, основанной на конкуренции, то она может пользоваться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методами ценовой или неценовой конкуренции.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При ценовой конкуренции фирма воздействует на ценовые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факторы спроса, повышая или понижая свою цену, изменяя величину спроса, и двигается по кривой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спроса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объем продаж Q1 до Q2 При неценовой конкуренции фирмы воздействуют на неценовые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факторы спроса: предпочтения и вкусы потребителей, доходы потребителей и т.д. С этой целью продавцы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делают упор на отличительные свойства своей продукции через рекламу, сервисное обслуживание и т.д.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При этом происходит перемещение кривой спроса, изменение спроса, которое надо отличать от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 xml:space="preserve">рассмотренного ранее изменения величины спроса при ценовой конкуренции. 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результате при той же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цене объем продаж увеличивается.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Метод “запечатанного конверта”, или тендерного ценообразования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используется в тех случаях, когда несколько фирм конкурируют за контракт или правительственный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заказ.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Тендерная цена - это цена, предлагаемая фирмой в запечатанном конверте с ориентацией на цены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конкурентов. При этом цены могут устанавливаться на уровне собственных издержек, т.е. происходит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занижение цены с целью выиграть тендер и победить конкурентов.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Типовая методика определения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цены.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Обобщая рассмотренные ранее методы и стратегии определения цены, можно изложить методику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ценообразования в виде следующего алгоритма: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1. Постановка задач ценообразования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2. Определение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спроса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3. Оценка издержек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4. Анализ цен на товары конкурентов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5. Выбор стратегии и метода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ценообразования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6. Установление предварительной величины цены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7. Установление окончательной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величины цены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При определении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величины цены целесообразно ориентироваться на ее нижние и верхние пределы. Нижний предел цены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определяется издержками собственного производства. Имеются два предела себестоимости: первый исходит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из полных затрат, второй - из прямых затрат. В большинстве случаев рыночная цена выше полных затрат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 величину нормальной среднеотраслевой прибыли.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Верхним пределом цены могут выступать цены самого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богатого покупателя или цены товаров с уникальными свойствами.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ab/>
        <w:t>Метод определения цены основанный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 характеристиках продукции.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ab/>
      </w: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 xml:space="preserve">Метод  удельных  показателей 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относится  к  наиболее  простым  методам параметрического анализа и обоснования цен. Однако он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применим в основном  к рядам  достаточно  простых  изделий,  скажем  к  таким,  у  которых  главным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показателем  служат  вес,  площадь,  ширина  или  длина,   продолжительность службы, содержание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главного компонента и т.п.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Конечно,  расчет  по  одному,  пусть  даже  и   главному   параметру,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недостаточен  для  оценки  рыночной  ценности  современных   сложных   видов продукции. В таких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 xml:space="preserve">случаях данный  метод  может  использоваться  в  качестве грубой   предварительной   оценки  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 xml:space="preserve">продукта,   в   частности,   в    начале проектирования  достаточно  сложных  изделий.  Более  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узкие   границы   его применения  в  сложном  машиностроении,  пожалуй,  несколько  расширяются  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 xml:space="preserve">приборостроении, радиотехнике и электронике. По-видимому, в большей мере  он может  быть  применим 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 топливных,  сырьевых  отраслях   и   в   отраслях, производящих материалы.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 xml:space="preserve">Метод  регрессивного 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 xml:space="preserve">анализа  применяется  для  определения  технико-экономических параметров продукции, относящейся к 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 xml:space="preserve">данному  параметрическому ряду,  построения  и  выравнивания  ценностных   соотношений.   Этот  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метод используется для анализа и обоснования уровня и соотношений  цен  продукции, характеризующейся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 xml:space="preserve"> наличием  одного  или  нескольких   технико-экономических параметров,  отражающих  основные 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 xml:space="preserve">потребительские  свойства.   Регрессивный анализ позволяет найти эмпирическую формулу  зависимости 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цены  от  технико-экономических параметров изделийМетод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регрессионного анализа - наиболее  совершенный  из  используемых нормативно-параметрических методов,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эффективен при  проведении  расчетов  на ЭВМ. Применение его включает следующие основные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этапы: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•</w:t>
      </w:r>
      <w:r w:rsidRPr="0036465D">
        <w:rPr>
          <w:sz w:val="20"/>
          <w:szCs w:val="20"/>
        </w:rPr>
        <w:tab/>
        <w:t>определение классификационных параметрических групп изделий;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•</w:t>
      </w:r>
      <w:r w:rsidRPr="0036465D">
        <w:rPr>
          <w:sz w:val="20"/>
          <w:szCs w:val="20"/>
        </w:rPr>
        <w:tab/>
        <w:t>отбор параметров, 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наибольшей степени влияющих на цену изделия;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•</w:t>
      </w:r>
      <w:r w:rsidRPr="0036465D">
        <w:rPr>
          <w:sz w:val="20"/>
          <w:szCs w:val="20"/>
        </w:rPr>
        <w:tab/>
        <w:t>выбор  и  обоснование  формы  связи  изменения  цены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 xml:space="preserve"> при  измени параметров;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•</w:t>
      </w:r>
      <w:r w:rsidRPr="0036465D">
        <w:rPr>
          <w:sz w:val="20"/>
          <w:szCs w:val="20"/>
        </w:rPr>
        <w:tab/>
        <w:t xml:space="preserve">построение  системы  нормальных  уравнений  и  расчет  коэффициентов    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 xml:space="preserve">   регрессии.</w:t>
      </w: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Постановка целей стимулирования сбыта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Стимулирование продаж имеет многоцелевую направленность.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Выбор цели зависит от объекта предстоящего воздействия. Существует несколько типов целевых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аудиторий: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Потребитель: он, безусловно, обладает наибольшей значимостью, и вся политика маркетинга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сводится к воздействию именно на потребителя. Широкий спектр стимулирования продаж был создан с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единственной целью – самым эффективным образом привлечь потребителя и удовлетворить его запросы.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Потребителю отдан приоритет, так как все прочие объекты являются лишь посредниками, и воздействие на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них оказывается для усиления воздействия на потребителя. Цели стимулирования, обращенного к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потребителю, сводится к следующему: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•</w:t>
      </w:r>
      <w:r w:rsidRPr="0036465D">
        <w:rPr>
          <w:sz w:val="20"/>
          <w:szCs w:val="20"/>
        </w:rPr>
        <w:tab/>
        <w:t>увеличить число покупателей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•</w:t>
      </w:r>
      <w:r w:rsidRPr="0036465D">
        <w:rPr>
          <w:sz w:val="20"/>
          <w:szCs w:val="20"/>
        </w:rPr>
        <w:tab/>
        <w:t>увеличить количество товара,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купленного      одним покупателем.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Продавец: способность и умение продавца продавать товар не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должны быть оставлены без внимания со стороны производителя. В интересах фирмы стимулировать,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поощрять и наращивать эти качества. Цель стимулирования, обращенного к продавцу: превратить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безразличного к товару продавца в высоко мотивированного энтузиаста.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Торговый посредник: являясь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естественным звеном между производителем и потребителем, он представляет собой специфический объект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стимулирования выполняющего в данном случае регулирующие функции. При этом цели стимулирования могут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быть следующими: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•</w:t>
      </w:r>
      <w:r w:rsidRPr="0036465D">
        <w:rPr>
          <w:sz w:val="20"/>
          <w:szCs w:val="20"/>
        </w:rPr>
        <w:tab/>
        <w:t>придать товару определенный имидж, чтобы сделать его легко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узнаваемым;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•</w:t>
      </w:r>
      <w:r w:rsidRPr="0036465D">
        <w:rPr>
          <w:sz w:val="20"/>
          <w:szCs w:val="20"/>
        </w:rPr>
        <w:tab/>
        <w:t>увеличить количество товара, поступающего в торговую сеть;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•</w:t>
      </w:r>
      <w:r w:rsidRPr="0036465D">
        <w:rPr>
          <w:sz w:val="20"/>
          <w:szCs w:val="20"/>
        </w:rPr>
        <w:tab/>
        <w:t>повысить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заинтересованность посредника в активном сбыте той или иной марки и т.д.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Выбор средств стимулирования сбыта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Стимулирование сбыта представляет собой использование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многообразных средств стимулирующего воздействия, призванных ускорить иили усилить ответную реакцию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рынка. Деятельность по разработке программы стимулирования сбыта состоит из нескольких этапов.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первом этапе необходимо установить цели стимулирования. Стимулирование продаж имеет многоцелевую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направленность. Выбор цели зависит от объекта предстоящего воздействия, к которым относятся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потребитель, розничный торговец и собственный торговый персонал фирмы. Цели стимулирования можно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разделить так же на стратегические, специфические и разовые, в зависимости от масштаба.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 втором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этапе разработки программы следует выбрать средства стимулирования. Выбор тех или иных средств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стимулирования  зависит от поставленных целей. Для различных объектов воздействия используются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различные средства стимулирования. Выбор тех или иных средств стимулирования зависит от поставленных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целей. Их можно объединить в три большие группы: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•</w:t>
      </w:r>
      <w:r w:rsidRPr="0036465D">
        <w:rPr>
          <w:sz w:val="20"/>
          <w:szCs w:val="20"/>
        </w:rPr>
        <w:tab/>
        <w:t>Предложение цены (продажа по сниженным ценам,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льготные купоны, талоны, дающие право на скидку);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•</w:t>
      </w:r>
      <w:r w:rsidRPr="0036465D">
        <w:rPr>
          <w:sz w:val="20"/>
          <w:szCs w:val="20"/>
        </w:rPr>
        <w:tab/>
        <w:t>Предложение в натуральной форме (премии,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образцы товара);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•</w:t>
      </w:r>
      <w:r w:rsidRPr="0036465D">
        <w:rPr>
          <w:sz w:val="20"/>
          <w:szCs w:val="20"/>
        </w:rPr>
        <w:tab/>
        <w:t>Активное предложение (конкурсы покупателей, игры, лотереи).</w:t>
      </w: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  <w:r w:rsidRPr="0036465D">
        <w:rPr>
          <w:sz w:val="20"/>
          <w:szCs w:val="20"/>
        </w:rPr>
        <w:tab/>
      </w: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Цены в рыночной экономике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Ценообразование и маркетинг.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рыночной экономике ценообразование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является неотъемлемым элементом маркетинга. Маркетинг как один из методов рыночной коммерческой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деятельности получил широкое распространение в 60-е годы ХХ века.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 определению Ф. Котлера,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маркетинг - это деятельность, направленная на удовлетворение потребностей людей с помощью процесса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обмена (торговли). Главная особенность маркетинга - нацеленность на потребителя, а не на товар. Это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связано с насыщением рынка и превращением его в рынок покупателей.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Процесс управления маркетингом,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 Котлеру, состоит из четырех основных этапов.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  <w:lang w:val="en-US"/>
        </w:rPr>
        <w:t>I</w:t>
      </w:r>
      <w:r w:rsidRPr="0036465D">
        <w:rPr>
          <w:sz w:val="20"/>
          <w:szCs w:val="20"/>
        </w:rPr>
        <w:t xml:space="preserve"> этап - анализ рыночных возможностей - включает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изучение: а) маркетинговой среды; б) рынков индивидуальных потребителей; в) рынки предприятий.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  <w:lang w:val="en-US"/>
        </w:rPr>
        <w:t>II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этап - отбор целевых рынков - включает замеры объемов спроса, сегментирование рынка, дифференциацию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товара.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  <w:lang w:val="en-US"/>
        </w:rPr>
        <w:t>III</w:t>
      </w:r>
      <w:r w:rsidRPr="0036465D">
        <w:rPr>
          <w:sz w:val="20"/>
          <w:szCs w:val="20"/>
        </w:rPr>
        <w:t xml:space="preserve"> этап - разработка комплекса маркетинга - включает: а) разработку товаров; б)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установление цены на товары; в) разработку метода распространения товара.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  <w:lang w:val="en-US"/>
        </w:rPr>
        <w:t>IV</w:t>
      </w:r>
      <w:r w:rsidRPr="0036465D">
        <w:rPr>
          <w:sz w:val="20"/>
          <w:szCs w:val="20"/>
        </w:rPr>
        <w:t xml:space="preserve"> этап - претворение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маркетинговых мероприятий в жизнь: разработка стратегии, планирование и контроль маркетинговых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мероприятий.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Одной из важнейших маркетинговых концепций, определяющих подходы к ценообразованию,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является “жизненный цикл товаров”.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Ценообразование и жизненный цикл товара.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Жизненный цикл товара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это концепция, которая описывает его сбыт, ценообразование с момента поступления товара на рынок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до его снятия с рынка.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Виды жизненных циклов товаров сильно различаются по продолжительности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форме. Кратко напомним кривые жизненных циклов товаров: 1) традиционный, 2) классический, 3)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“увлечения”, 4) сезонный.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Традиционная кривая включает отчетливые периоды внедрения (1), роста (2),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зрелости(3), спада продаж товара (4).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Классическая кривая описывает сбыт очень популярного товара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со стабильным объемом продаж в течение длительного периода (рис. 6.2).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Кривая “увлечения” описывает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товар, который имеет взлет и падение популярности.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Сезонная кривая описывает колебания роста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падения спроса в зависимости от времени года.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Этапы жизненного цикла товара и его характеристики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рассмотрим на традиционной кривой.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 этапе внедрения цель - создать рынок нового товара. Затраты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 освоение производства и маркетинг - большие, прибыль - отрицательная или низкая.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зависимости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от вида товара и рынка цена может быть низкая (например, хлебобулочное изделие) или высокая (для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предметов роскоши). Используются разные стратегии ценообразования: затратная, спроса,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конкуренции.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 этапе роста цель - расширить сбыт и модификации товара. Прибыли максимальные.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Используется преимущественно ценовая стратегия спроса.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 этапе зрелости  цель - поддержать объемы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продаж. Конкуренция достигает максимума. Прибыли сокращаются. Цены - низкие, распространена система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скидок. Используется преимущественно конкурентная ценовая стратегия.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 этапе спада могут быть три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варианта действия: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сокращение маркетинговых программ;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оживление товара, его модификация,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изменение упаковки;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полное прекращение выпуска товара.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Пример изменения цены на разных этапах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жизненного цикла карманных микрокалькуляторов: от исключительно высокой на этапе внедрения до низкой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 этапе зрелости.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Ценообразование в условиях инфляции. Прогнозирование затрат.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Для рыночных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систем характерной проблемой является инфляция. Инфляционный рост издержек ставит под угрозу уровень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прибыли и даже само существование фирмы. Поэтому ценообразование в условиях инфляции приобретает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особо важное значение для маркетинговых и финансовых служб фирмы. Первый шаг, который должно сделать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руководство фирмы в период инфляции, - это наладить постоянный и точный учет роста издержек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прогнозирование их изменений. Для учета и прогноза роста затрат фирма должна использовать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публикуемые индексы роста затрат, прогнозы ученых и др. материалы.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Ценообразование,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направленное только на покрытие издержек и получение старого объема прибыли, не может быть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эффективным длительное время. Надо учитывать реакцию на повышение цен покупателей и конкурентов.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Возможен дифференцированный подход к увеличению цен на разные модели изделия (например, на модель 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цена повысится на 10%, а на модель Б - на 35.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Чтобы уменьшить воздействие повышения цен на рынок,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фирмы заранее объявляют о предстоящем (через 10, 20, 30 дней) повышении цен. Все заказы, размещенные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до истечения указанного срока, принимаются по текущим, более низким ценам, что увеличивает приток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заказов.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Методика скользящего ценообразования.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периоды сильной инфляции, быстро растущих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издержек на заработную плату, сырье, материалы, топливо и другие статьи затрат многие промышленные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фирмы считают необходимым отойти от стратегии твердых, стабильных цен на свою продукцию. В этих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условиях используется методика скользящего ценообразования. Ее цель - защитить продавца от резкого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уменьшения прибыли в результате инфляции. Суть методики заключается в том, что в контракты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(дого¬воры) купли-продажи (включая и международные) включается оговорка о скользящей цене. Эта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методика используется для контрактов (договоров), предусматривающих окончательную поставку товара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через определенный период времени. Длительность периода зависит от вида товара, срока договора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темпов инфляции.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Контракт (договор) с учетом методики скользящего ценообразования должен содержать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следующие основные условия: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список частей, деталей, материалов, на которые устанавливаются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скользящие цены;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база или индекс для измерения издержек;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условия котировки (индексации)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издержек;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верхняя граница приемлемого роста цен каждого элемента.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Рассмотрим применение методики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скользящего ценообразования на примере заключения договора на поставку самолетных двигателей. Пусть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поставщик самолетных двигателей определил базовую цену реактивного двигателя на основе текущих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издержек в 500 тыс. долларов со сроком поставки через полгода. В договоре (контракте) может быть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оговорено, что скользящие цены будут использоваться на рабочую силу и сталь. В соответствии с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контрактом рост издержек на заработную плату будет рассчитываться на базе публикуемого индекса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зарплаты рабочих-членов профсоюза, а рост издержек на сталь - на базе индекса цен стального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проката.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контракте также может быть установлено, что 60% роста издержек будут включаться в цену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контракта, т.е. покрываться покупателем, а 40 - погашаться продавцом.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 xml:space="preserve">          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результате учета темпов инфляции и прироста издержек производитель может повысить конктрактную цену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 500000 до 531200 дол., т.е. на 6,2%.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Преимущество метода скользящих цен заключается в возможности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защитить прибыль производителя. Покупатель также имеет защиту от необоснованного завышения цен, так</w:t>
      </w: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  <w:r w:rsidRPr="0036465D">
        <w:rPr>
          <w:sz w:val="20"/>
          <w:szCs w:val="20"/>
        </w:rPr>
        <w:t>как в расчетах используются публикуемые индексы инфляции.</w:t>
      </w: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Цена и налоги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рыночных системах воздействие государства на экономику наиболее ощутимо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проявляется через налогообложение. Налоговая система оказывает значительное влияние на структуру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уровень цен.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Налоговая система РФ представлена совокупностью налогов, сборов, пошлин и других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платежей. Всего их насчитывается в настоящее время свыше сорока видов.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Вся налоговая система 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целом и каждый ее элемент (т.е. налог) могут быть охарактеризованы следующими признаками: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вид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налога (уровень);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объект налогообложения;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источник покрытия;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субъект налогообложения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(плательщик);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метод установления;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ставки налогообложения;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правила исчисления и уплаты;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льготы.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 xml:space="preserve">Кратко рассмотрим некоторые из них. 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 уровню значимости и установления различают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федеральные, республиканские и местные налоги.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Федеральные налоги (НДС, акцизы, налог на прибыль,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транспортный налог и др.) устанавливаются законодательными актами РФ и взимаются в основном 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федеральный бюджет. Однако некоторые их виды могут частично начисляться в территориальный бюджет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(например, налог на прибыль: ставка налога, зачисляемого в федеральный бюджет, - 13%, в бюджеты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территорий - не выше 22, всего - не выше 35).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Республиканские (областные) территориальные налоги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устанавливаются законами РФ, но ставки налогов определяются республиками, областями. К ним относятся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налог на имущество предприятий, лесной доход, сбор на нужды образования и др. Они зачисляются 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основном в территориальный бюджет.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Местные налоги и сборы предусмотрены законодательством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зачисляются в местные бюджеты (налог на имущество физических лиц, земельный налог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другие).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Объектами налогообложения являются доход (прибыль), оборот, имущество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налогоплательщика.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 источникам покрытия различают четыре группы налогов: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1) налоги, включаемые 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себестоимость продукции (налоги за предельно допустимые выбросы загрязняющих веществ, в дорожные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фонды, транспортный налог и др.);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2) налоги, уплачиваемые из прибыли (налоги на прибыль, на нужды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 xml:space="preserve">образовательных учреждений, налог на имущество); 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3) налоги, включаемые в цену производителя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(акцизы);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4) налоги с оборота, уплачиваемые конечным потребителем товара (НДС, спецналог).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качестве субъектов налогообложения будем рассматривать только предприятия, для которых установлена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единая система налогообложения, не зависящая от их организационно-правовых форм, и предпринимателей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без образования юридического лица.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 методу установления налоги подразделяются на прямые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косвенные. К прямым относятся налоги на прибыль, на имущество, ресурсные платежи. Косвенные налоги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вытекают из хозяйственных актов, оборотов: налог на добавленную стоимость (НДС), акцизы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др.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Рассмотрим те налоги, которые имеют непосредственное отношение (пря¬мые или косвенные) к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ценообразованию.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Мировые цены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Цены по международной терминологии.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Отношения между продавцом и покупателем 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международной торговле регулируются договорами купли-продажи, в которых значительное место отводится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транспортным вопросам. В этих договорах четко регламентируются обязанности сторон по трем основным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факторам: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1) по обеспечению транспортировки грузов и затратам на различных этапах товародвижения со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склада поставщика до склада получателя;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2) по получению необходимых экспортных и импортных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лицензий, оформлению всех таможенных документов, по затратам на их получение;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3) по риску утраты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или повреждения товара и затратам на его страхование.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Отношения продавцов и покупателей с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перевозчиками устанавливаются на основе заключаемых договоров перевозки.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Международная торговая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практика выработала различные типы базисных условий поставки товаров, так или иначе учитывающих три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вышеназванные фактора (транспортный, лицензионно-таможенный, страховой).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первой группе оказался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один термин - цена “франко-предприятие”, когда продавец передает покупателю товар непосредственно на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предприятии.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Во второй группе - три термина, цены (“франко-перевозчик”, “свободен у борта судна”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“свободен на борту судна”), когда в обязанности продавца входит доставить товар перевозчику,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указанному покупателем.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третьей - четыре термина, цены (“стоимость и фрахт”, “стоимость,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страхование и фрахт”, “фрахт оплачен до”, “фрахт и страхование оплачены до”), когда продавец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отвечает за перевозку и иногда страхование товара, но не за его утрату и повреждение.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четвертой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группе - пять терминов, цен (“поставка франко-граница”, “поставка франко-судно”, “поставка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франко-причал”, “поставка без уплаты пошлины”, “поставка с уплатой пошлины”), когда продавец обязан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нести все расходы и все виды риска по пути следования товара до согласованного пункта.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Лицензионные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соглашения. Цена лицензии.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результате развития рыночных отношений и международного разделения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труда объектами международной торговли все в большей степени становятся не только сырьевые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продовольственные ресурсы, но и продукты важнейших форм человеческой деятельности: науки, техники,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производства, управления.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Товаром, все больше вовлекаемым в международную торговлю, становятся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результаты интеллектуальной деятельности: изобретения, “ноу-хау” и технический опыт, технологические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знания, инжиниринговые услуги.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Передача, продажа или предоставление всех форм промышленной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собственности (за исключением товарных и фирменных знаков) осуществляется по лицензии. Лицензионное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соглашение - внешнеторговая сделка, по которой одна из сторон (лицензиар) предоставляет другой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стороне (лицензиату) разрешение на использование объекта лицензии.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 появлению лицензионных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соглашений привело патентное право как право исключительного пользования. Объектами лицензии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являются знания, технический опыт, технологии, секреты производства (“ноу-хау”), необходимые для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практического освоения.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Цена на лицензию должна обеспечить покупателю возмещение всех его издержек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 приобретение лицензии, капитальные вложения, текущие  затраты, а также прибыль, превышающую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прибыль, получаемую по аналогичным технологиям и достаточно стабильную во времени. Это возможно,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если внедрение новой технологии дает следующее: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1) повышает производительность труда;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2)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удешевляет применяемые материалы;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3) повышает качество изделий (создает качественно новый вид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продукции);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4) комбинирование названных факторов.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Цена лицензии представляет собой часть прибыли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покупателя, получаемой при использовании новой технологии. Согласно международной практике доля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продавца технологии (цена лицензии) составляет от 10 до 35% от прибыли покупателя.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Наиболее часто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встречающимися формами цены лицензии являются роялти и паушальный платеж.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Роялти - это лицензионное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вознаграждение в форме периодических отчислений в проценте от прибыли или суммы продаж продукции,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произведенной по лицензируемой технологии. В чистом виде или в сочетании с другими видами выплат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роялти встречается в подавляющем большинстве (до 90%) всех лицензионных соглашений. Роялти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выплачивается обычно в конце каждого года действия соглашения, начиная с момента выпуска продукции.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При долгосрочных соглашениях применяются дифференцированные по годам ставки.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Паушальный платеж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представляет собой выплату твердо зафиксированной суммы лицензионного вознаграждения единовременно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или в два-три приема. Эта форма встречается редко, при продаже прав на патенты или разработке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технологии на уровне идеи.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 практике чаще всего встречаются комбинированные платежи, включающие 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себя первоначальную сумму в виде паушального платежа (10-13% от цены лицензии) и последующие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периодические отчисления (роялти).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Особенности инжиниринга. Цена инжиниринговых услуг.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Торговля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инженерно-консультационными услугами (или инжиниринговыми услугами) занимает в последние годы все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более прочные позиции в международных экономических связях.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Международный инжиниринг - это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деятельность по предоставлению комплекса услуг производственного, коммерческого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научно-технического характера, оказываемых как специализированными консультационными фирмами, так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промышленными, строительными и другими фирмами.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 инжиниринговым услугам относятся подготовка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технико-экономических обоснований (ТЭО), проектов, консультации, строительный, инвесторский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технический надзор, техническое содействие при проведении специализированных работ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другие.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Инжиниринг - это совокупность интеллектуальных видов деятельности, имеющих целью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обеспечение оптимальных результатов от капитальных и других затрат. В силу своей универсальности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инжиниринг применяется при реализации различных проектов: научно-строительных, производственных,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сбытовых и т.д. Наиболее распространен в капитальном строительстве для оптимизации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инвестиций.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Особенности инжиниринга следующие: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1) выступает одной из форм услуг производственного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назначения;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2) связан с подготовкой и обеспечением процесса производства и реализаций;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3) носит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коммерческий характер;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4) обеспечивает воспроизводимые услуги - в отличие от лицензий и “ноу-хау”,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где реализуются невоспроизводимые, оригинальные знания.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основе организации международной торговли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инжиниринговыми услугами лежит заказной метод осуществления работ, базирующийся на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контракте.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Многообразие видов услуг обусловливает несравнимость и трудность установления цен на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аналогичные виды работ. Поэтому ставки оплаты инжиниринговых услуг устанавливаются в известной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степени условно.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международных договорах применяются три основных метода установления размеров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оплаты: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1) метод повременной оплаты на базе ставок заработной платы инженеров-консультантов;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2)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метод оплаты фактических затрат плюс фиксированное вознаграждение;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3) метод установления размеров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оплаты в процентах от стоимости строительства.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Метод повременной оплаты предусматривает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установление цены инжиниринговых услуг как суммы: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а) заработной платы инженеров-консультантов,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установленной на базе рыночных почасовых или дневных ставок оплаты труда (с доплатами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начислениями);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б) накладных расходов, процента на вложенный капитал, прибыли (опреде¬ляемых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коэффициентом к заработной плате);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в) прочих прямых затрат.</w:t>
      </w:r>
    </w:p>
    <w:p w:rsidR="00A44657" w:rsidRPr="0036465D" w:rsidRDefault="00A44657" w:rsidP="0036465D">
      <w:pPr>
        <w:jc w:val="both"/>
        <w:rPr>
          <w:sz w:val="20"/>
          <w:szCs w:val="20"/>
          <w:lang w:val="en-US"/>
        </w:rPr>
      </w:pPr>
      <w:r w:rsidRPr="0036465D">
        <w:rPr>
          <w:sz w:val="20"/>
          <w:szCs w:val="20"/>
          <w:lang w:val="en-US"/>
        </w:rPr>
        <w:t>Этот метод используется для таких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услуг, как консультирование, обучение и других, объем которых трудно определить.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Метод оплаты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фактических затрат плюс фиксированное вознаграждение предусматривает установление цены на основе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возмещения всех фактических затрат (прямых и накладных) и фиксированной прибыли, устанавливаемой 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основном как процентная надбавка к затратам. Доля надбавки (прибыли) в цене составляет от 10 до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25%.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Этот метод применяется для работ с определяемыми заранее объемами и структурой.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Метод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установления размеров оплаты в процентах от стоимости строительства основан на эмпирической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(практической, опытной) зависимости цены услуг от стоимости строительства.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Используется в проектных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работах, при полном инжиниринге и наиболее часто применяется в экспортных сделках.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Методы государственного регулирования цен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Основные недостатки рынка. Необходимость и цели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государственного регулирования цен.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предыдущей лекции рассмотрены особенности формирования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свободных цен. Отмечено, что свободные цены в условиях совершенной конкуренции - атрибут рынка 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идеальных условиях.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реальной жизни более распространены несовершенная конкуренция, олигополия,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монополия. В связи с этим рыночные системы функционируют в неидеальных условиях, что порождает целый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ряд проблем, которые рынок решить не может.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Какие это проблемы? Какие недостатки присущи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современным рыночным системам?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Основные недостатки рынка: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1. Преимущества крупномасштабного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производства ведут к монополизму и ослаблению конкуренции.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2. Значительная дифференциация доходов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населения.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3. Неспособность учитывать коллективные потребности (оборона, связь, медицина и т.д.),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внешние эффекты (охрана окружающей среды).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4. Препятствие производству необходимых обществу, но не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прибыльных товаров и услуг.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5. Не обеспечивается полная занятость и стабильный уровень цен.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Для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устранения этих недостатков рыночных систем осуществляется государственное регулирование экономики,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частности, государственное регулирование цен.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Государственное регулирование цен осуществляется с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различными целями: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1) с целью стимулирования или ограничения развития отдельных отраслей,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производств;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2) с целью борьбы с инфляцией;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3) с целью поддержания определенных пропорций между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отраслями и сферами народного хозяйства;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4) с целью осуществления структурной перестройки;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5) с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целью поддержания жизненного уровня населения;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6) с целью ограничения монополий и развития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конкуренции и другими.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Характеристика государственного регулирования цен в странах с развитой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рыночной экономикой и в России.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странах с развитой рыночной экономикой широко используется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государственное регулирование цен. Так, в США государство контролирует около 10% цен, в Японии - 20,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Швейцарии - 50 и т.д.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 xml:space="preserve">В России до </w:t>
      </w:r>
      <w:smartTag w:uri="urn:schemas-microsoft-com:office:smarttags" w:element="metricconverter">
        <w:smartTagPr>
          <w:attr w:name="ProductID" w:val="1992 г"/>
        </w:smartTagPr>
        <w:r w:rsidRPr="0036465D">
          <w:rPr>
            <w:sz w:val="20"/>
            <w:szCs w:val="20"/>
          </w:rPr>
          <w:t>1992 г</w:t>
        </w:r>
      </w:smartTag>
      <w:r w:rsidRPr="0036465D">
        <w:rPr>
          <w:sz w:val="20"/>
          <w:szCs w:val="20"/>
        </w:rPr>
        <w:t>. регулировались государством все (100%) цены, после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либерализации цен намечено довести уровень государственного регулирования до 3%.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Степень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государственного регулирования цен в отдельных странах и в разные периоды различна.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Она зависит от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следующих факторов: 1) общего состояния экономики, 2) степени ее монополизации, 3) конкретной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конъюнктуры в отдельных отраслях, 4) от целей экономической политики, проводимой различными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государствами.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Степень государственного регулирования цен тем больше, чем сложней экономическая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ситуация в стране. При устойчивом развитии экономики и незначительной инфляции государственное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вмешательство в ценообразование осуществляется в значительно меньшей степени, чем это даже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предусматривается законодательством.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Чем более монополизирована экономика, тем выше степень ее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государственного регулирования, включая такой инструмент борьбы со стагфляцией, как контроль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зарплаты и цен (стагфляция = стагнация (падение) производства + рост цен (инфляция).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Российская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экономика отличается высокой степенью монополизма: по оценкам ряда экономистов она монополизирована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 80-85%. Для сравнения: в США на 200 крупнейших корпораций обрабатывающей промышленности, которые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составляют 0,06% от общего числа фирм (356 тыс.), приходится 50% объема продаж.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Законодательная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база государственного регулирования цен.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Большинство стран с развитой рыночной экономикой имеет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законодательные акты, определяющие права и роль государственных органов в регулировании цен, права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обязанности производителей в установлении цен и права потребителей.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Так, в Австрии государственное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регулирование осуществляется на основе закона о ценах, в Греции действует кодекс рыночного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регулирования, утвержденный указом президента.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Дании ценообразование регулируется законом 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конкуренции, который включает в себя ранее действовавшие закон о ценах и прибыли и закон 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деятельности монополий и конкуренции. В Норвегии вопросы цен регулируются законом о контроле за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ценами, прибылью и ограничением монополии.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Российской Федерации в настоящее время действуют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Закон, Указ Президента и постановления Правительства о государственном регулировании цен (тарифов)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 продукцию естественных монополий.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Уровни (органы) регулирования цен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разных странах цены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регулируются на разных уровнях: парламентом, правительством, ведомствами и другими органами.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Например, в Австрии по тем товарам, по которым существует государственная монополия (табак, соль,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услуги связи и железнодорожного транспорта) цены устанавливаются решениями парламента; на спиртные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напитки - министерством финансов. Рынок молока, зерна, мяса регулируется через специально созданные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организации: Молочный фонд, Зерновой фонд, Комиссию по животноводству и производству мяса. 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пределах этих фондов повышенная прибыль одних хозяйств может изыматься и передаваться хозяйствам с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повышенными издержками.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 России регулируемые цены устанавливаются федеральными и региональными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органами исполнительной власти.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Следует подчеркнуть, что сельское хозяйство пользуется ценовой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поддержкой во многих странах. Так, в США на пшеницу, рис, кормовое зерно, хлопок, арахис, табак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существуют залоговые цены, обеспечивающие фермеру минимальный доход. При неблагоприятной конъюнктуре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фермер может сдать свою продукцию в залог по этим ценам. Если в дальнейшем конъюнктура улучшается,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он может получить залоговую продукцию обратно и продать ее по более высоким рыночным ценам.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менее важную роль в США играет целевая цена, которая носит расчетный характер и определяет нижний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уровень дохода типового фермерского хозяйства. Если рыночные цены опускаются ниже целевой, фермерам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выплачивается компенсационная ценовая надбавка. В США большое внимание уделяется также ценовому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паритету (соотношению) цен промышленной и сельскохозяйственной продукции.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Как правило,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государственное регулирование цен распространяется на три группы продукции: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первая - определяющая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структуру народных “базовых” отраслей хозяйства (топливо, энергетика, транспорт, связь);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вторая -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определяющая стоимость жизни (продовольствие, жилье);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третья - требующая внешнеэкономических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преференций (льгот).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Основные виды регулируемых цен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Виды регулируемых цен рассмотрим по их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классификации. В таблице представлены признаки выделения и виды регулируемых цен.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Классификация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регулируемых цен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Признак (основание)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классификации</w:t>
      </w:r>
      <w:r w:rsidRPr="0036465D">
        <w:rPr>
          <w:sz w:val="20"/>
          <w:szCs w:val="20"/>
        </w:rPr>
        <w:tab/>
        <w:t>Вид цены (объект регулирования)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Форма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собственности</w:t>
      </w:r>
      <w:r w:rsidRPr="0036465D">
        <w:rPr>
          <w:sz w:val="20"/>
          <w:szCs w:val="20"/>
        </w:rPr>
        <w:tab/>
        <w:t>Цена на продукцию: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госсектора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частного сектора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Значимость продукции (виды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товаров)</w:t>
      </w:r>
      <w:r w:rsidRPr="0036465D">
        <w:rPr>
          <w:sz w:val="20"/>
          <w:szCs w:val="20"/>
        </w:rPr>
        <w:tab/>
        <w:t>на продукцию базовых отраслей промышленности (энергоресурсы, транспорт, связь и т.д.)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основные потребительские товары и услуги (хлеб, молоко, лекарства, квартирная плата и т.д.)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 xml:space="preserve">продукцию сельского хозяйства (зерно, молоко, мясо и т.д.) 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Этапы товародвижения</w:t>
      </w:r>
      <w:r w:rsidRPr="0036465D">
        <w:rPr>
          <w:sz w:val="20"/>
          <w:szCs w:val="20"/>
        </w:rPr>
        <w:tab/>
        <w:t>Оптовые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цены;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Розничные цены;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Торгово-сбытовые наценки и т.д.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Этапы передела (технологической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цепочки)</w:t>
      </w:r>
      <w:r w:rsidRPr="0036465D">
        <w:rPr>
          <w:sz w:val="20"/>
          <w:szCs w:val="20"/>
        </w:rPr>
        <w:tab/>
        <w:t>Например, цены на хлеб могут быть отрегулированы: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 этапе производства зерна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на этапе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производства хлеба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Уровни регулирования</w:t>
      </w:r>
      <w:r w:rsidRPr="0036465D">
        <w:rPr>
          <w:sz w:val="20"/>
          <w:szCs w:val="20"/>
        </w:rPr>
        <w:tab/>
        <w:t>Федеральный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Региональный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Местный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Отношение к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монополизму</w:t>
      </w:r>
      <w:r w:rsidRPr="0036465D">
        <w:rPr>
          <w:sz w:val="20"/>
          <w:szCs w:val="20"/>
        </w:rPr>
        <w:tab/>
        <w:t>Цены на продукцию предприятий-немонопо¬листов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Цены на продукцию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предприятий-монополис¬тов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Методы регулирования</w:t>
      </w:r>
      <w:r w:rsidRPr="0036465D">
        <w:rPr>
          <w:sz w:val="20"/>
          <w:szCs w:val="20"/>
        </w:rPr>
        <w:tab/>
        <w:t>Ограничительные (ограничивающие)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Запретительные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(запрещающие)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Поощрительные (стимулирующие)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Методы регулирования цен.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 целям воздействия на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цены различают методы: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1) ограничивающие (ограничительные);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2) запрещающие (запретительные);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3)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стимулирующие (поощрительные).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Они применяются в зависимости от степени монополизации и состояния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экономики.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1. Ограничительные методы применяются с целью ограничения роста цен в основном в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условиях высокомонополизированной экономики и высокой инфляции. В наибольшей степени они характерны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для централизованной плановой экономики и экономики переходного периода. К ним относится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установление: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1) предельных цен;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2) фиксированных цен;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3) предельных коэффициентов изменения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цен;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4) предельных уровней рентабельности;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5) декларированных цен и т.д.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2. Запретительные методы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применяются с целью преодоления монополизма, развития конкуренции в условиях развитого рыночного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хозяйства, стабильной экономики и направлены на запрет, главным образом, возможностей фиксации цен.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К запретительным относятся следующие методы: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запрещающие фиксирование цен;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запрещающие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дискриминационные, хищнические и другие цены;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- запрещающие рекламу по принципу “заманивания 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переключения”.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По методам, запрещающим фиксирование цен, правительство ограничивает возможности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фиксации цен по горизонтали и вертикали. Горизонтальное фиксирование цен порождается соглашениями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между производителями по установлению цен. Вертикальное фиксирование цен имеет место, когда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производители или оптовики могут контролировать розничные цены.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Методы, запрещающие ценовую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дискриминацию, предназначены для защиты мелких розничных магазинов.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Ряд штатов США принял законы о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нечестной торговле, которые запрещают розничной торговле продавать продукцию по ценам ниже издержек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плюс фиксированный процент. Цель запрещения - предотвратить снижение цен ниже издержек крупными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фирмами с целью устранения мелких конкурентов.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Для предотвращения недобросовестной ценовой рекламы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разработаны стандарты допустимого поведения. Например, запрещается реклама по принципу “заманивания</w:t>
      </w:r>
    </w:p>
    <w:p w:rsidR="00A44657" w:rsidRPr="0036465D" w:rsidRDefault="00A44657" w:rsidP="0036465D">
      <w:pPr>
        <w:jc w:val="both"/>
        <w:rPr>
          <w:sz w:val="20"/>
          <w:szCs w:val="20"/>
        </w:rPr>
      </w:pPr>
      <w:r w:rsidRPr="0036465D">
        <w:rPr>
          <w:sz w:val="20"/>
          <w:szCs w:val="20"/>
        </w:rPr>
        <w:t>и переключения”, когда покупателей завлекают в магазин низкими ценами, а затем говорят, что товар</w:t>
      </w:r>
    </w:p>
    <w:p w:rsidR="00A44657" w:rsidRPr="00C901AB" w:rsidRDefault="00A44657" w:rsidP="00C901AB">
      <w:pPr>
        <w:jc w:val="both"/>
        <w:rPr>
          <w:sz w:val="28"/>
          <w:szCs w:val="28"/>
        </w:rPr>
      </w:pPr>
      <w:r w:rsidRPr="0036465D">
        <w:rPr>
          <w:sz w:val="20"/>
          <w:szCs w:val="20"/>
        </w:rPr>
        <w:t>кончился.</w:t>
      </w:r>
      <w:bookmarkStart w:id="0" w:name="_GoBack"/>
      <w:bookmarkEnd w:id="0"/>
    </w:p>
    <w:sectPr w:rsidR="00A44657" w:rsidRPr="00C90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44657"/>
    <w:rsid w:val="0036465D"/>
    <w:rsid w:val="00434E70"/>
    <w:rsid w:val="004E6AF8"/>
    <w:rsid w:val="006A21C8"/>
    <w:rsid w:val="007C7842"/>
    <w:rsid w:val="00A44657"/>
    <w:rsid w:val="00C105C8"/>
    <w:rsid w:val="00C901AB"/>
    <w:rsid w:val="00D5355E"/>
    <w:rsid w:val="00E46016"/>
    <w:rsid w:val="00E957DB"/>
    <w:rsid w:val="00FA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321798-24A3-427B-9CF1-2269AD0B8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14925</Words>
  <Characters>85079</Characters>
  <Application>Microsoft Office Word</Application>
  <DocSecurity>0</DocSecurity>
  <Lines>708</Lines>
  <Paragraphs>199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Введение</vt:lpstr>
    </vt:vector>
  </TitlesOfParts>
  <Company>NhT</Company>
  <LinksUpToDate>false</LinksUpToDate>
  <CharactersWithSpaces>99805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Введение</dc:title>
  <dc:subject/>
  <dc:creator>admin</dc:creator>
  <cp:keywords/>
  <dc:description/>
  <cp:lastModifiedBy>Irina</cp:lastModifiedBy>
  <cp:revision>2</cp:revision>
  <dcterms:created xsi:type="dcterms:W3CDTF">2014-08-19T19:21:00Z</dcterms:created>
  <dcterms:modified xsi:type="dcterms:W3CDTF">2014-08-19T19:21:00Z</dcterms:modified>
</cp:coreProperties>
</file>