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FE5" w:rsidRDefault="00C95FE5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Сельское хозяйство Индии и Китая</w:t>
      </w:r>
    </w:p>
    <w:p w:rsidR="00C95FE5" w:rsidRDefault="00C95FE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Доклад выполнил Денис Лебедев</w:t>
      </w:r>
    </w:p>
    <w:p w:rsidR="00C95FE5" w:rsidRDefault="00C95FE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РУДН</w:t>
      </w:r>
    </w:p>
    <w:p w:rsidR="00C95FE5" w:rsidRDefault="00C95FE5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1998</w:t>
      </w:r>
    </w:p>
    <w:p w:rsidR="00C95FE5" w:rsidRDefault="00C95FE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Важнейшей отраслью экономики Китая является сельское хозяйство. Ведущая отрасль сельского хозяйства Китая - растениеводство. Площадь пашни составляет 100 млн. га. Основной продовольственной культурой является рис, который можно выращивать почти на всей территории Китая. В южных и юго-восточных провинциях Китая урожай риса собирают 2 или 3 раза в год. Второй по значению культурой Китая является пшеница. Районы выращивания яровой пшеницы расположены к северу и северо-востоку от Великой Китайской стены, а также в западных районах. В бассейне рек Хуанхе и Янцзы выращивается озимая пшеница. Также выращивается кукуруза, просо, гаолян, ячмень. Основной масличной культурой является арахис. Среди бобовых культур распространены соя, горох, бобы. Из клубневых культур- сладкий картофель (батат), белый картофель, ямс, таро, маниоку. Большое значение для страны имеет производство технических культур: хлопчатника, сахарного тростника, чая, сахарной свеклы, табака. Развиты овощеводство и плодоводство. Животноводство Китая остается наименее развитой отраслью сельского хозяйства, но по поголовью скота Китай занимает одно из первых мест в мире (40% мирового поголовья свиней). Основной отраслью животноводства является свиноводство (90% валового производства мяса). Другие отрасли животноводства менее развиты. Основные районы разведения овец и коз - север страны, предгорные районы юга и запада. Продукция овцеводства снабжает легкую промышленность и экспортируется. Развивается птицеводство, пчеловодство и шелководство. На морских отмелях выращиваются креветки, моллюски и водоросли. По улову рыбы и добычи морепродуктов Китая находится в числе мировых лидеров.</w:t>
      </w:r>
    </w:p>
    <w:p w:rsidR="00C95FE5" w:rsidRDefault="00C95FE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Индия - это страна древней земледельческой культуры. В аграрном секторе экономики Индии занято 60% активного населения. Однако недостаточно используется механизация и применяются удобрения. Во многих деревнях еще сохраняются натуральный и полунатуральный уклады. В руках землевладельцев сосредоточено более половины всего земельного фонда. Ведущей отраслью сельского хозяйства Индии является растениеводство (4/5 стоимости всей продукции). Посевная площадь 140 млн. га., для нового освоения земельных ресурсов нет. Земледелие нуждается в орошении (60% площади). Сводятся леса (еще сохранилось подсечно-огневое земледелие). Основные культуры: рис, кукуруза. В Индии два сельскохозяйственных сезона: летний, когда выращиваются рис, хлопок, джут и зимний, когда выращиваются пшеница, ячмень. Рис и пшеницу возделывают летом в речных дельтах и равнинах с плодородными почвами. Кукурузу, ячмень, просо возделывают без орошения. Распространено выращивание картофеля, бобовых. Главные технические культуры - хлопчатник (плоскогорье Декон), джут (штат Западный Бенгал), чай (северо-восток и юг страны), сахарный тростник (1 место в мире по площади) , каучуконосы, табак, масличные (арахис, рапс). Выращивают кокосовую пальму, бананы, ананасы, манго, пряности, специи.</w:t>
      </w:r>
    </w:p>
    <w:p w:rsidR="00C95FE5" w:rsidRDefault="00C95FE5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Связанные с "зеленой революцией" материальные затраты окупили себя и в 1993г. сбор зерновых и зернобобовых культур заметно вырос и составил 200млн. тонн. Индия практически избавилась от импорта зерновых. Животноводство является 2 по значению отраслью сельского хозяйства. Крупный рогатый скот (буйволы, коровы, волы) используются, во основном, как тягловая сила. Несмотря на то, что Индия занимает 1 место в мире по поголовью скота, животноводство не является значительным поставщиком мясной продукции. Население не использует мясо в пищу (религиозные запреты), используется только молоко, шкура и кожа животных. В приморских районах немалое значение имеет рыболовство. Использование морепродуктов может улучшить продовольственную ситуацию в стране.</w:t>
      </w:r>
      <w:bookmarkStart w:id="0" w:name="_GoBack"/>
      <w:bookmarkEnd w:id="0"/>
    </w:p>
    <w:sectPr w:rsidR="00C95FE5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autoHyphenation/>
  <w:hyphenationZone w:val="425"/>
  <w:drawingGridHorizontalSpacing w:val="59"/>
  <w:drawingGridVerticalSpacing w:val="40"/>
  <w:displayVerticalDrawingGridEvery w:val="0"/>
  <w:characterSpacingControl w:val="doNotCompress"/>
  <w:doNotValidateAgainstSchema/>
  <w:doNotDemarcateInvalidXml/>
  <w:compat>
    <w:balanceSingleByteDoubleByteWidth/>
    <w:doNotLeaveBackslashAlone/>
    <w:ulTrailSpace/>
    <w:doNotExpandShiftReturn/>
    <w:showBreaksInFrames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F645D"/>
    <w:rsid w:val="00561B9A"/>
    <w:rsid w:val="006613C9"/>
    <w:rsid w:val="00AF645D"/>
    <w:rsid w:val="00C9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CB4E5C4-9081-4A2B-B828-F9D2CD9EA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536"/>
        <w:tab w:val="right" w:pos="9072"/>
      </w:tabs>
    </w:pPr>
  </w:style>
  <w:style w:type="character" w:customStyle="1" w:styleId="a4">
    <w:name w:val="Нижний колонтитул Знак"/>
    <w:link w:val="a3"/>
    <w:uiPriority w:val="99"/>
    <w:semiHidden/>
    <w:rPr>
      <w:rFonts w:ascii="Times New Roman" w:hAnsi="Times New Roman" w:cs="Times New Roman"/>
      <w:sz w:val="20"/>
      <w:szCs w:val="20"/>
    </w:rPr>
  </w:style>
  <w:style w:type="character" w:styleId="a5">
    <w:name w:val="page number"/>
    <w:uiPriority w:val="99"/>
  </w:style>
  <w:style w:type="paragraph" w:styleId="a6">
    <w:name w:val="header"/>
    <w:basedOn w:val="a"/>
    <w:link w:val="a7"/>
    <w:uiPriority w:val="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2386</Words>
  <Characters>1361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Сельское хозяйство Индии и Китая</vt:lpstr>
    </vt:vector>
  </TitlesOfParts>
  <Company>PERSONAL COMPUTERS</Company>
  <LinksUpToDate>false</LinksUpToDate>
  <CharactersWithSpaces>3740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Сельское хозяйство Индии и Китая</dc:title>
  <dc:subject/>
  <dc:creator>Лебедев Денис Михайлович</dc:creator>
  <cp:keywords/>
  <dc:description/>
  <cp:lastModifiedBy>admin</cp:lastModifiedBy>
  <cp:revision>2</cp:revision>
  <dcterms:created xsi:type="dcterms:W3CDTF">2014-01-26T21:27:00Z</dcterms:created>
  <dcterms:modified xsi:type="dcterms:W3CDTF">2014-01-26T21:27:00Z</dcterms:modified>
</cp:coreProperties>
</file>