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32BA2" w:rsidRPr="0008226D" w:rsidRDefault="00332BA2" w:rsidP="0008226D">
      <w:pPr>
        <w:spacing w:line="360" w:lineRule="auto"/>
        <w:ind w:firstLine="709"/>
        <w:jc w:val="both"/>
        <w:rPr>
          <w:sz w:val="28"/>
          <w:szCs w:val="28"/>
        </w:rPr>
      </w:pPr>
    </w:p>
    <w:p w:rsidR="00332BA2" w:rsidRPr="0008226D" w:rsidRDefault="00332BA2" w:rsidP="0008226D">
      <w:pPr>
        <w:spacing w:line="360" w:lineRule="auto"/>
        <w:ind w:firstLine="709"/>
        <w:jc w:val="both"/>
        <w:rPr>
          <w:sz w:val="28"/>
          <w:szCs w:val="28"/>
        </w:rPr>
      </w:pPr>
    </w:p>
    <w:p w:rsidR="00332BA2" w:rsidRPr="0008226D" w:rsidRDefault="00332BA2" w:rsidP="0008226D">
      <w:pPr>
        <w:spacing w:line="360" w:lineRule="auto"/>
        <w:ind w:firstLine="709"/>
        <w:jc w:val="both"/>
        <w:rPr>
          <w:b/>
          <w:bCs/>
          <w:sz w:val="28"/>
          <w:szCs w:val="28"/>
        </w:rPr>
      </w:pPr>
    </w:p>
    <w:p w:rsidR="00332BA2" w:rsidRPr="0008226D" w:rsidRDefault="00332BA2" w:rsidP="0008226D">
      <w:pPr>
        <w:spacing w:line="360" w:lineRule="auto"/>
        <w:ind w:firstLine="709"/>
        <w:jc w:val="both"/>
        <w:rPr>
          <w:b/>
          <w:bCs/>
          <w:sz w:val="28"/>
          <w:szCs w:val="28"/>
        </w:rPr>
      </w:pPr>
    </w:p>
    <w:p w:rsidR="00332BA2" w:rsidRPr="0008226D" w:rsidRDefault="00332BA2" w:rsidP="0008226D">
      <w:pPr>
        <w:spacing w:line="360" w:lineRule="auto"/>
        <w:ind w:firstLine="709"/>
        <w:jc w:val="both"/>
        <w:rPr>
          <w:b/>
          <w:bCs/>
          <w:sz w:val="28"/>
          <w:szCs w:val="28"/>
        </w:rPr>
      </w:pPr>
    </w:p>
    <w:p w:rsidR="00332BA2" w:rsidRPr="0008226D" w:rsidRDefault="00332BA2" w:rsidP="0008226D">
      <w:pPr>
        <w:spacing w:line="360" w:lineRule="auto"/>
        <w:ind w:firstLine="709"/>
        <w:jc w:val="center"/>
        <w:rPr>
          <w:b/>
          <w:bCs/>
          <w:sz w:val="28"/>
          <w:szCs w:val="28"/>
        </w:rPr>
      </w:pPr>
      <w:r w:rsidRPr="0008226D">
        <w:rPr>
          <w:b/>
          <w:bCs/>
          <w:sz w:val="28"/>
          <w:szCs w:val="28"/>
        </w:rPr>
        <w:t>Курсовая работа</w:t>
      </w:r>
    </w:p>
    <w:p w:rsidR="00332BA2" w:rsidRPr="0008226D" w:rsidRDefault="00332BA2" w:rsidP="0008226D">
      <w:pPr>
        <w:spacing w:line="360" w:lineRule="auto"/>
        <w:ind w:firstLine="709"/>
        <w:jc w:val="center"/>
        <w:rPr>
          <w:b/>
          <w:bCs/>
          <w:sz w:val="28"/>
          <w:szCs w:val="28"/>
        </w:rPr>
      </w:pPr>
    </w:p>
    <w:p w:rsidR="00332BA2" w:rsidRPr="0008226D" w:rsidRDefault="00332BA2" w:rsidP="0008226D">
      <w:pPr>
        <w:spacing w:line="360" w:lineRule="auto"/>
        <w:ind w:firstLine="709"/>
        <w:jc w:val="center"/>
        <w:rPr>
          <w:b/>
          <w:bCs/>
          <w:sz w:val="28"/>
          <w:szCs w:val="28"/>
        </w:rPr>
      </w:pPr>
      <w:r w:rsidRPr="0008226D">
        <w:rPr>
          <w:b/>
          <w:bCs/>
          <w:sz w:val="28"/>
          <w:szCs w:val="28"/>
        </w:rPr>
        <w:t>По дисциплине « Теория и практика кооперации»</w:t>
      </w:r>
    </w:p>
    <w:p w:rsidR="00332BA2" w:rsidRPr="0008226D" w:rsidRDefault="00332BA2" w:rsidP="0008226D">
      <w:pPr>
        <w:spacing w:line="360" w:lineRule="auto"/>
        <w:ind w:firstLine="709"/>
        <w:jc w:val="center"/>
        <w:rPr>
          <w:b/>
          <w:bCs/>
          <w:sz w:val="28"/>
          <w:szCs w:val="28"/>
        </w:rPr>
      </w:pPr>
      <w:r w:rsidRPr="0008226D">
        <w:rPr>
          <w:b/>
          <w:bCs/>
          <w:sz w:val="28"/>
          <w:szCs w:val="28"/>
        </w:rPr>
        <w:t>Н тему «Отличия кооперативов от акционерных компаний»</w:t>
      </w:r>
    </w:p>
    <w:p w:rsidR="00332BA2" w:rsidRPr="0008226D" w:rsidRDefault="00332BA2" w:rsidP="0008226D">
      <w:pPr>
        <w:spacing w:line="360" w:lineRule="auto"/>
        <w:ind w:firstLine="709"/>
        <w:jc w:val="center"/>
        <w:rPr>
          <w:b/>
          <w:bCs/>
          <w:sz w:val="28"/>
          <w:szCs w:val="28"/>
        </w:rPr>
      </w:pPr>
    </w:p>
    <w:p w:rsidR="00332BA2" w:rsidRPr="0008226D" w:rsidRDefault="00332BA2" w:rsidP="0008226D">
      <w:pPr>
        <w:spacing w:line="360" w:lineRule="auto"/>
        <w:ind w:firstLine="709"/>
        <w:jc w:val="center"/>
        <w:rPr>
          <w:b/>
          <w:bCs/>
          <w:sz w:val="28"/>
          <w:szCs w:val="28"/>
        </w:rPr>
      </w:pPr>
    </w:p>
    <w:p w:rsidR="00332BA2" w:rsidRPr="0008226D" w:rsidRDefault="00332BA2" w:rsidP="0008226D">
      <w:pPr>
        <w:spacing w:line="360" w:lineRule="auto"/>
        <w:ind w:firstLine="709"/>
        <w:jc w:val="both"/>
        <w:rPr>
          <w:b/>
          <w:bCs/>
          <w:sz w:val="28"/>
          <w:szCs w:val="28"/>
        </w:rPr>
      </w:pPr>
    </w:p>
    <w:p w:rsidR="00332BA2" w:rsidRPr="0008226D" w:rsidRDefault="00332BA2" w:rsidP="0008226D">
      <w:pPr>
        <w:spacing w:line="360" w:lineRule="auto"/>
        <w:ind w:firstLine="709"/>
        <w:jc w:val="both"/>
        <w:rPr>
          <w:b/>
          <w:bCs/>
          <w:sz w:val="28"/>
          <w:szCs w:val="28"/>
        </w:rPr>
      </w:pPr>
    </w:p>
    <w:p w:rsidR="00332BA2" w:rsidRPr="0008226D" w:rsidRDefault="00332BA2" w:rsidP="0008226D">
      <w:pPr>
        <w:spacing w:line="360" w:lineRule="auto"/>
        <w:ind w:firstLine="709"/>
        <w:jc w:val="both"/>
        <w:rPr>
          <w:b/>
          <w:bCs/>
          <w:sz w:val="28"/>
          <w:szCs w:val="28"/>
        </w:rPr>
      </w:pPr>
    </w:p>
    <w:p w:rsidR="00332BA2" w:rsidRPr="0008226D" w:rsidRDefault="00332BA2" w:rsidP="0008226D">
      <w:pPr>
        <w:spacing w:line="360" w:lineRule="auto"/>
        <w:ind w:firstLine="709"/>
        <w:jc w:val="both"/>
        <w:rPr>
          <w:b/>
          <w:bCs/>
          <w:sz w:val="28"/>
          <w:szCs w:val="28"/>
        </w:rPr>
      </w:pPr>
    </w:p>
    <w:p w:rsidR="00801BB6" w:rsidRPr="0008226D" w:rsidRDefault="00801BB6" w:rsidP="00CC6BF7">
      <w:pPr>
        <w:spacing w:line="360" w:lineRule="auto"/>
        <w:ind w:firstLine="709"/>
        <w:jc w:val="both"/>
        <w:rPr>
          <w:b/>
          <w:bCs/>
          <w:sz w:val="28"/>
          <w:szCs w:val="28"/>
        </w:rPr>
      </w:pPr>
    </w:p>
    <w:p w:rsidR="00801BB6" w:rsidRPr="0008226D" w:rsidRDefault="00801BB6" w:rsidP="0008226D">
      <w:pPr>
        <w:spacing w:line="360" w:lineRule="auto"/>
        <w:ind w:firstLine="709"/>
        <w:jc w:val="both"/>
        <w:rPr>
          <w:b/>
          <w:bCs/>
          <w:sz w:val="28"/>
          <w:szCs w:val="28"/>
        </w:rPr>
      </w:pPr>
    </w:p>
    <w:p w:rsidR="00801BB6" w:rsidRPr="0008226D" w:rsidRDefault="00801BB6" w:rsidP="0008226D">
      <w:pPr>
        <w:spacing w:line="360" w:lineRule="auto"/>
        <w:ind w:firstLine="709"/>
        <w:jc w:val="both"/>
        <w:rPr>
          <w:b/>
          <w:bCs/>
          <w:sz w:val="28"/>
          <w:szCs w:val="28"/>
        </w:rPr>
      </w:pPr>
    </w:p>
    <w:p w:rsidR="00801BB6" w:rsidRPr="0008226D" w:rsidRDefault="00801BB6" w:rsidP="0008226D">
      <w:pPr>
        <w:spacing w:line="360" w:lineRule="auto"/>
        <w:ind w:firstLine="709"/>
        <w:jc w:val="both"/>
        <w:rPr>
          <w:b/>
          <w:bCs/>
          <w:sz w:val="28"/>
          <w:szCs w:val="28"/>
        </w:rPr>
      </w:pPr>
    </w:p>
    <w:p w:rsidR="00801BB6" w:rsidRPr="0008226D" w:rsidRDefault="00801BB6" w:rsidP="0008226D">
      <w:pPr>
        <w:spacing w:line="360" w:lineRule="auto"/>
        <w:ind w:firstLine="709"/>
        <w:jc w:val="both"/>
        <w:rPr>
          <w:b/>
          <w:bCs/>
          <w:sz w:val="28"/>
          <w:szCs w:val="28"/>
        </w:rPr>
      </w:pPr>
    </w:p>
    <w:p w:rsidR="00801BB6" w:rsidRPr="0008226D" w:rsidRDefault="00801BB6" w:rsidP="0008226D">
      <w:pPr>
        <w:spacing w:line="360" w:lineRule="auto"/>
        <w:ind w:firstLine="709"/>
        <w:jc w:val="both"/>
        <w:rPr>
          <w:b/>
          <w:bCs/>
          <w:sz w:val="28"/>
          <w:szCs w:val="28"/>
        </w:rPr>
      </w:pPr>
    </w:p>
    <w:p w:rsidR="00801BB6" w:rsidRPr="0008226D" w:rsidRDefault="00801BB6" w:rsidP="0008226D">
      <w:pPr>
        <w:spacing w:line="360" w:lineRule="auto"/>
        <w:ind w:firstLine="709"/>
        <w:jc w:val="both"/>
        <w:rPr>
          <w:b/>
          <w:bCs/>
          <w:sz w:val="28"/>
          <w:szCs w:val="28"/>
        </w:rPr>
      </w:pPr>
    </w:p>
    <w:p w:rsidR="00801BB6" w:rsidRPr="0008226D" w:rsidRDefault="00801BB6" w:rsidP="0008226D">
      <w:pPr>
        <w:spacing w:line="360" w:lineRule="auto"/>
        <w:ind w:firstLine="709"/>
        <w:jc w:val="both"/>
        <w:rPr>
          <w:b/>
          <w:bCs/>
          <w:sz w:val="28"/>
          <w:szCs w:val="28"/>
        </w:rPr>
      </w:pPr>
    </w:p>
    <w:p w:rsidR="00801BB6" w:rsidRPr="0008226D" w:rsidRDefault="00801BB6" w:rsidP="0008226D">
      <w:pPr>
        <w:spacing w:line="360" w:lineRule="auto"/>
        <w:ind w:firstLine="709"/>
        <w:jc w:val="both"/>
        <w:rPr>
          <w:b/>
          <w:bCs/>
          <w:sz w:val="28"/>
          <w:szCs w:val="28"/>
        </w:rPr>
      </w:pPr>
    </w:p>
    <w:p w:rsidR="00801BB6" w:rsidRPr="0008226D" w:rsidRDefault="00801BB6" w:rsidP="0008226D">
      <w:pPr>
        <w:spacing w:line="360" w:lineRule="auto"/>
        <w:ind w:firstLine="709"/>
        <w:jc w:val="both"/>
        <w:rPr>
          <w:b/>
          <w:bCs/>
          <w:sz w:val="28"/>
          <w:szCs w:val="28"/>
        </w:rPr>
      </w:pPr>
    </w:p>
    <w:p w:rsidR="00801BB6" w:rsidRPr="0008226D" w:rsidRDefault="00801BB6" w:rsidP="0008226D">
      <w:pPr>
        <w:spacing w:line="360" w:lineRule="auto"/>
        <w:ind w:firstLine="709"/>
        <w:jc w:val="both"/>
        <w:rPr>
          <w:b/>
          <w:bCs/>
          <w:sz w:val="28"/>
          <w:szCs w:val="28"/>
        </w:rPr>
      </w:pPr>
    </w:p>
    <w:p w:rsidR="00801BB6" w:rsidRPr="0008226D" w:rsidRDefault="00801BB6" w:rsidP="0008226D">
      <w:pPr>
        <w:spacing w:line="360" w:lineRule="auto"/>
        <w:ind w:firstLine="709"/>
        <w:jc w:val="both"/>
        <w:rPr>
          <w:b/>
          <w:bCs/>
          <w:sz w:val="28"/>
          <w:szCs w:val="28"/>
        </w:rPr>
      </w:pPr>
    </w:p>
    <w:p w:rsidR="00801BB6" w:rsidRPr="0008226D" w:rsidRDefault="00801BB6" w:rsidP="0008226D">
      <w:pPr>
        <w:spacing w:line="360" w:lineRule="auto"/>
        <w:ind w:firstLine="709"/>
        <w:jc w:val="both"/>
        <w:rPr>
          <w:b/>
          <w:bCs/>
          <w:sz w:val="28"/>
          <w:szCs w:val="28"/>
        </w:rPr>
      </w:pPr>
    </w:p>
    <w:p w:rsidR="0008226D" w:rsidRDefault="0008226D" w:rsidP="0008226D">
      <w:pPr>
        <w:spacing w:line="360" w:lineRule="auto"/>
        <w:ind w:firstLine="709"/>
        <w:jc w:val="both"/>
        <w:rPr>
          <w:b/>
          <w:bCs/>
          <w:sz w:val="28"/>
          <w:szCs w:val="28"/>
        </w:rPr>
      </w:pPr>
    </w:p>
    <w:p w:rsidR="00801BB6" w:rsidRPr="0008226D" w:rsidRDefault="00801BB6" w:rsidP="0008226D">
      <w:pPr>
        <w:spacing w:line="360" w:lineRule="auto"/>
        <w:ind w:firstLine="709"/>
        <w:jc w:val="center"/>
        <w:rPr>
          <w:b/>
          <w:bCs/>
          <w:sz w:val="28"/>
          <w:szCs w:val="28"/>
        </w:rPr>
      </w:pPr>
      <w:r w:rsidRPr="0008226D">
        <w:rPr>
          <w:b/>
          <w:bCs/>
          <w:sz w:val="28"/>
          <w:szCs w:val="28"/>
        </w:rPr>
        <w:t>МОСКВА 2007</w:t>
      </w:r>
    </w:p>
    <w:p w:rsidR="003B113D" w:rsidRPr="0008226D" w:rsidRDefault="00332BA2" w:rsidP="0008226D">
      <w:pPr>
        <w:spacing w:line="360" w:lineRule="auto"/>
        <w:ind w:firstLine="709"/>
        <w:jc w:val="center"/>
        <w:rPr>
          <w:b/>
          <w:sz w:val="28"/>
          <w:szCs w:val="28"/>
        </w:rPr>
      </w:pPr>
      <w:r w:rsidRPr="0008226D">
        <w:rPr>
          <w:sz w:val="28"/>
          <w:szCs w:val="28"/>
        </w:rPr>
        <w:br w:type="page"/>
      </w:r>
      <w:r w:rsidR="003B113D" w:rsidRPr="0008226D">
        <w:rPr>
          <w:b/>
          <w:sz w:val="28"/>
          <w:szCs w:val="28"/>
        </w:rPr>
        <w:t>Содержание</w:t>
      </w:r>
    </w:p>
    <w:p w:rsidR="003B113D" w:rsidRPr="0008226D" w:rsidRDefault="003B113D" w:rsidP="0008226D">
      <w:pPr>
        <w:spacing w:line="360" w:lineRule="auto"/>
        <w:ind w:firstLine="709"/>
        <w:jc w:val="both"/>
        <w:rPr>
          <w:sz w:val="28"/>
          <w:szCs w:val="28"/>
        </w:rPr>
      </w:pPr>
    </w:p>
    <w:p w:rsidR="003B113D" w:rsidRPr="003866AA" w:rsidRDefault="003B113D" w:rsidP="003866AA">
      <w:pPr>
        <w:spacing w:line="360" w:lineRule="auto"/>
        <w:rPr>
          <w:rStyle w:val="af6"/>
          <w:b w:val="0"/>
          <w:smallCaps w:val="0"/>
          <w:sz w:val="28"/>
          <w:szCs w:val="28"/>
        </w:rPr>
      </w:pPr>
      <w:r w:rsidRPr="003866AA">
        <w:rPr>
          <w:rStyle w:val="af6"/>
          <w:b w:val="0"/>
          <w:smallCaps w:val="0"/>
          <w:sz w:val="28"/>
          <w:szCs w:val="28"/>
        </w:rPr>
        <w:t>Введение</w:t>
      </w:r>
    </w:p>
    <w:p w:rsidR="003B113D" w:rsidRPr="003866AA" w:rsidRDefault="003B113D" w:rsidP="003866AA">
      <w:pPr>
        <w:spacing w:line="360" w:lineRule="auto"/>
        <w:rPr>
          <w:rStyle w:val="af6"/>
          <w:b w:val="0"/>
          <w:smallCaps w:val="0"/>
          <w:sz w:val="28"/>
          <w:szCs w:val="28"/>
        </w:rPr>
      </w:pPr>
      <w:r w:rsidRPr="003866AA">
        <w:rPr>
          <w:rStyle w:val="af6"/>
          <w:b w:val="0"/>
          <w:smallCaps w:val="0"/>
          <w:sz w:val="28"/>
          <w:szCs w:val="28"/>
        </w:rPr>
        <w:t>Глава 1</w:t>
      </w:r>
      <w:r w:rsidR="0008226D" w:rsidRPr="003866AA">
        <w:rPr>
          <w:rStyle w:val="af6"/>
          <w:b w:val="0"/>
          <w:smallCaps w:val="0"/>
          <w:sz w:val="28"/>
          <w:szCs w:val="28"/>
        </w:rPr>
        <w:t xml:space="preserve"> </w:t>
      </w:r>
      <w:r w:rsidRPr="003866AA">
        <w:rPr>
          <w:rStyle w:val="af6"/>
          <w:b w:val="0"/>
          <w:smallCaps w:val="0"/>
          <w:sz w:val="28"/>
          <w:szCs w:val="28"/>
        </w:rPr>
        <w:t>Отличия в распределении доходов от предпринимат</w:t>
      </w:r>
      <w:r w:rsidR="002A2A76" w:rsidRPr="003866AA">
        <w:rPr>
          <w:rStyle w:val="af6"/>
          <w:b w:val="0"/>
          <w:smallCaps w:val="0"/>
          <w:sz w:val="28"/>
          <w:szCs w:val="28"/>
        </w:rPr>
        <w:t>ельской деятельности</w:t>
      </w:r>
    </w:p>
    <w:p w:rsidR="003B113D" w:rsidRPr="003866AA" w:rsidRDefault="003B113D" w:rsidP="003866AA">
      <w:pPr>
        <w:spacing w:line="360" w:lineRule="auto"/>
        <w:rPr>
          <w:rStyle w:val="af6"/>
          <w:b w:val="0"/>
          <w:smallCaps w:val="0"/>
          <w:sz w:val="28"/>
          <w:szCs w:val="28"/>
        </w:rPr>
      </w:pPr>
      <w:r w:rsidRPr="003866AA">
        <w:rPr>
          <w:rStyle w:val="af6"/>
          <w:b w:val="0"/>
          <w:smallCaps w:val="0"/>
          <w:sz w:val="28"/>
          <w:szCs w:val="28"/>
        </w:rPr>
        <w:t>Глава 2 Отличия в организационно-правовых формах, целях создания и способ</w:t>
      </w:r>
      <w:r w:rsidR="002A2A76" w:rsidRPr="003866AA">
        <w:rPr>
          <w:rStyle w:val="af6"/>
          <w:b w:val="0"/>
          <w:smallCaps w:val="0"/>
          <w:sz w:val="28"/>
          <w:szCs w:val="28"/>
        </w:rPr>
        <w:t>ах управления</w:t>
      </w:r>
    </w:p>
    <w:p w:rsidR="003B113D" w:rsidRPr="003866AA" w:rsidRDefault="003B113D" w:rsidP="003866AA">
      <w:pPr>
        <w:spacing w:line="360" w:lineRule="auto"/>
        <w:rPr>
          <w:rStyle w:val="af6"/>
          <w:b w:val="0"/>
          <w:smallCaps w:val="0"/>
          <w:sz w:val="28"/>
          <w:szCs w:val="28"/>
        </w:rPr>
      </w:pPr>
      <w:r w:rsidRPr="003866AA">
        <w:rPr>
          <w:rStyle w:val="af6"/>
          <w:b w:val="0"/>
          <w:smallCaps w:val="0"/>
          <w:sz w:val="28"/>
          <w:szCs w:val="28"/>
        </w:rPr>
        <w:t>Глава 3 Гражданско-правовой механизм р</w:t>
      </w:r>
      <w:r w:rsidR="002A2A76" w:rsidRPr="003866AA">
        <w:rPr>
          <w:rStyle w:val="af6"/>
          <w:b w:val="0"/>
          <w:smallCaps w:val="0"/>
          <w:sz w:val="28"/>
          <w:szCs w:val="28"/>
        </w:rPr>
        <w:t>еализации права собственности</w:t>
      </w:r>
    </w:p>
    <w:p w:rsidR="003B113D" w:rsidRPr="003866AA" w:rsidRDefault="002A2A76" w:rsidP="003866AA">
      <w:pPr>
        <w:spacing w:line="360" w:lineRule="auto"/>
        <w:rPr>
          <w:rStyle w:val="af6"/>
          <w:b w:val="0"/>
          <w:smallCaps w:val="0"/>
          <w:sz w:val="28"/>
          <w:szCs w:val="28"/>
        </w:rPr>
      </w:pPr>
      <w:r w:rsidRPr="003866AA">
        <w:rPr>
          <w:rStyle w:val="af6"/>
          <w:b w:val="0"/>
          <w:smallCaps w:val="0"/>
          <w:sz w:val="28"/>
          <w:szCs w:val="28"/>
        </w:rPr>
        <w:t>3.1. Кооператив</w:t>
      </w:r>
    </w:p>
    <w:p w:rsidR="003B113D" w:rsidRPr="003866AA" w:rsidRDefault="002A2A76" w:rsidP="003866AA">
      <w:pPr>
        <w:spacing w:line="360" w:lineRule="auto"/>
        <w:rPr>
          <w:rStyle w:val="af6"/>
          <w:b w:val="0"/>
          <w:smallCaps w:val="0"/>
          <w:sz w:val="28"/>
          <w:szCs w:val="28"/>
        </w:rPr>
      </w:pPr>
      <w:r w:rsidRPr="003866AA">
        <w:rPr>
          <w:rStyle w:val="af6"/>
          <w:b w:val="0"/>
          <w:smallCaps w:val="0"/>
          <w:sz w:val="28"/>
          <w:szCs w:val="28"/>
        </w:rPr>
        <w:t>3.2. Акционерная компания</w:t>
      </w:r>
    </w:p>
    <w:p w:rsidR="003866AA" w:rsidRPr="003866AA" w:rsidRDefault="003B113D" w:rsidP="003866AA">
      <w:pPr>
        <w:spacing w:line="360" w:lineRule="auto"/>
        <w:rPr>
          <w:rStyle w:val="af6"/>
          <w:b w:val="0"/>
          <w:smallCaps w:val="0"/>
          <w:sz w:val="28"/>
          <w:szCs w:val="28"/>
        </w:rPr>
      </w:pPr>
      <w:r w:rsidRPr="003866AA">
        <w:rPr>
          <w:rStyle w:val="af6"/>
          <w:b w:val="0"/>
          <w:smallCaps w:val="0"/>
          <w:sz w:val="28"/>
          <w:szCs w:val="28"/>
        </w:rPr>
        <w:t>3.3. Вывод об отличиях</w:t>
      </w:r>
    </w:p>
    <w:p w:rsidR="003B113D" w:rsidRPr="003866AA" w:rsidRDefault="003B113D" w:rsidP="003866AA">
      <w:pPr>
        <w:spacing w:line="360" w:lineRule="auto"/>
        <w:rPr>
          <w:rStyle w:val="af6"/>
          <w:b w:val="0"/>
          <w:smallCaps w:val="0"/>
          <w:sz w:val="28"/>
          <w:szCs w:val="28"/>
        </w:rPr>
      </w:pPr>
      <w:r w:rsidRPr="003866AA">
        <w:rPr>
          <w:rStyle w:val="af6"/>
          <w:b w:val="0"/>
          <w:smallCaps w:val="0"/>
          <w:sz w:val="28"/>
          <w:szCs w:val="28"/>
        </w:rPr>
        <w:t>Спис</w:t>
      </w:r>
      <w:r w:rsidR="002A2A76" w:rsidRPr="003866AA">
        <w:rPr>
          <w:rStyle w:val="af6"/>
          <w:b w:val="0"/>
          <w:smallCaps w:val="0"/>
          <w:sz w:val="28"/>
          <w:szCs w:val="28"/>
        </w:rPr>
        <w:t>ок использованной литературы</w:t>
      </w:r>
    </w:p>
    <w:p w:rsidR="003B113D" w:rsidRPr="003866AA" w:rsidRDefault="003B113D" w:rsidP="003866AA">
      <w:pPr>
        <w:spacing w:line="360" w:lineRule="auto"/>
        <w:rPr>
          <w:rStyle w:val="af6"/>
          <w:b w:val="0"/>
          <w:smallCaps w:val="0"/>
          <w:sz w:val="28"/>
          <w:szCs w:val="28"/>
        </w:rPr>
      </w:pPr>
      <w:r w:rsidRPr="003866AA">
        <w:rPr>
          <w:rStyle w:val="af6"/>
          <w:b w:val="0"/>
          <w:smallCaps w:val="0"/>
          <w:sz w:val="28"/>
          <w:szCs w:val="28"/>
        </w:rPr>
        <w:t>Нормативно-право</w:t>
      </w:r>
      <w:r w:rsidR="002A2A76" w:rsidRPr="003866AA">
        <w:rPr>
          <w:rStyle w:val="af6"/>
          <w:b w:val="0"/>
          <w:smallCaps w:val="0"/>
          <w:sz w:val="28"/>
          <w:szCs w:val="28"/>
        </w:rPr>
        <w:t>вые акты и судебная практика</w:t>
      </w:r>
    </w:p>
    <w:p w:rsidR="003B113D" w:rsidRPr="003866AA" w:rsidRDefault="003B113D" w:rsidP="003866AA">
      <w:pPr>
        <w:spacing w:line="360" w:lineRule="auto"/>
        <w:rPr>
          <w:rStyle w:val="af6"/>
          <w:b w:val="0"/>
          <w:smallCaps w:val="0"/>
          <w:sz w:val="28"/>
          <w:szCs w:val="28"/>
        </w:rPr>
      </w:pPr>
      <w:r w:rsidRPr="003866AA">
        <w:rPr>
          <w:rStyle w:val="af6"/>
          <w:b w:val="0"/>
          <w:smallCaps w:val="0"/>
          <w:sz w:val="28"/>
          <w:szCs w:val="28"/>
        </w:rPr>
        <w:t>Специал</w:t>
      </w:r>
      <w:r w:rsidR="002A2A76" w:rsidRPr="003866AA">
        <w:rPr>
          <w:rStyle w:val="af6"/>
          <w:b w:val="0"/>
          <w:smallCaps w:val="0"/>
          <w:sz w:val="28"/>
          <w:szCs w:val="28"/>
        </w:rPr>
        <w:t>ьная литература и публикации</w:t>
      </w:r>
    </w:p>
    <w:p w:rsidR="003B113D" w:rsidRPr="0008226D" w:rsidRDefault="003B113D" w:rsidP="0008226D">
      <w:pPr>
        <w:spacing w:line="360" w:lineRule="auto"/>
        <w:ind w:firstLine="709"/>
        <w:jc w:val="center"/>
        <w:rPr>
          <w:b/>
          <w:sz w:val="28"/>
          <w:szCs w:val="28"/>
        </w:rPr>
      </w:pPr>
      <w:r w:rsidRPr="0008226D">
        <w:rPr>
          <w:sz w:val="28"/>
          <w:szCs w:val="28"/>
        </w:rPr>
        <w:br w:type="page"/>
      </w:r>
      <w:bookmarkStart w:id="0" w:name="_Toc191773878"/>
      <w:r w:rsidRPr="0008226D">
        <w:rPr>
          <w:b/>
          <w:sz w:val="28"/>
          <w:szCs w:val="28"/>
        </w:rPr>
        <w:t>Введение</w:t>
      </w:r>
      <w:bookmarkEnd w:id="0"/>
    </w:p>
    <w:p w:rsidR="003B113D" w:rsidRPr="0008226D" w:rsidRDefault="003B113D" w:rsidP="0008226D">
      <w:pPr>
        <w:spacing w:line="360" w:lineRule="auto"/>
        <w:ind w:firstLine="709"/>
        <w:jc w:val="both"/>
        <w:rPr>
          <w:sz w:val="28"/>
          <w:szCs w:val="28"/>
        </w:rPr>
      </w:pPr>
    </w:p>
    <w:p w:rsidR="003B113D" w:rsidRPr="0008226D" w:rsidRDefault="00427692" w:rsidP="0008226D">
      <w:pPr>
        <w:spacing w:line="360" w:lineRule="auto"/>
        <w:ind w:firstLine="709"/>
        <w:jc w:val="both"/>
        <w:rPr>
          <w:sz w:val="28"/>
          <w:szCs w:val="28"/>
        </w:rPr>
      </w:pPr>
      <w:r w:rsidRPr="0008226D">
        <w:rPr>
          <w:sz w:val="28"/>
          <w:szCs w:val="28"/>
        </w:rPr>
        <w:t>Актуальность темы</w:t>
      </w:r>
      <w:r w:rsidR="003B113D" w:rsidRPr="0008226D">
        <w:rPr>
          <w:sz w:val="28"/>
          <w:szCs w:val="28"/>
        </w:rPr>
        <w:t xml:space="preserve"> «Отличие кооперативов от акционерных компаний» определяется тем, что обе вынесенных в название темы группы организационно-правовых форм юридических лиц активно используются для создания субъектов предпринимательской деятельности, работающих на развивающемся Российском рынке. И кооперативы и акционерные компании могут быть организационно-правовыми формами сельскохозяйственных</w:t>
      </w:r>
      <w:r w:rsidR="0008226D">
        <w:rPr>
          <w:sz w:val="28"/>
          <w:szCs w:val="28"/>
        </w:rPr>
        <w:t xml:space="preserve"> </w:t>
      </w:r>
      <w:r w:rsidR="003B113D" w:rsidRPr="0008226D">
        <w:rPr>
          <w:sz w:val="28"/>
          <w:szCs w:val="28"/>
        </w:rPr>
        <w:t>организаций, промышленных предприятий, использоваться в сфере малого предпринимательства. Для кооперативов и акционерных компаний законодателем установлен ряд норм, направленных на защиту интересов их работников, являющихся, одновременной, пайщиками кооператива или владельцами акций акционерной компании. Особое внимание законодателя к защите прав таких граждан в большой мере определяет актуальность сравнения указанных групп организационно-правовых форм юридических лиц.</w:t>
      </w:r>
    </w:p>
    <w:p w:rsidR="003B113D" w:rsidRPr="0008226D" w:rsidRDefault="003B113D" w:rsidP="0008226D">
      <w:pPr>
        <w:spacing w:line="360" w:lineRule="auto"/>
        <w:ind w:firstLine="709"/>
        <w:jc w:val="both"/>
        <w:rPr>
          <w:sz w:val="28"/>
          <w:szCs w:val="28"/>
        </w:rPr>
      </w:pPr>
      <w:r w:rsidRPr="0008226D">
        <w:rPr>
          <w:sz w:val="28"/>
          <w:szCs w:val="28"/>
        </w:rPr>
        <w:t>Само по себе сравнение этих групп организационно-правовых форм юридических лиц интересно еще и тем, тем, что акционерные компании, в принципе, имеют гораздо большую инвестиционную емкость, а кооперативы, кроме своих коммерческих функций, создаются так же для удовлетворения «иных потребностей» своих членов, которые могут лежать в самых разных областях духовной и культурной жизни человека. Это – два совершенно разных направления, каждое из которых имеет самостоятельное и весьма важное значение в жизни современного Российского общества.</w:t>
      </w:r>
    </w:p>
    <w:p w:rsidR="002A2A76" w:rsidRPr="0008226D" w:rsidRDefault="002A2A76" w:rsidP="0008226D">
      <w:pPr>
        <w:spacing w:line="360" w:lineRule="auto"/>
        <w:ind w:firstLine="709"/>
        <w:jc w:val="both"/>
        <w:rPr>
          <w:sz w:val="28"/>
          <w:szCs w:val="28"/>
        </w:rPr>
      </w:pPr>
      <w:bookmarkStart w:id="1" w:name="_Toc191773879"/>
    </w:p>
    <w:p w:rsidR="003B113D" w:rsidRPr="0008226D" w:rsidRDefault="0008226D" w:rsidP="0008226D">
      <w:pPr>
        <w:spacing w:line="360" w:lineRule="auto"/>
        <w:ind w:firstLine="709"/>
        <w:jc w:val="center"/>
        <w:rPr>
          <w:b/>
          <w:sz w:val="28"/>
          <w:szCs w:val="28"/>
        </w:rPr>
      </w:pPr>
      <w:r>
        <w:rPr>
          <w:sz w:val="28"/>
          <w:szCs w:val="28"/>
        </w:rPr>
        <w:br w:type="page"/>
      </w:r>
      <w:r w:rsidR="003B113D" w:rsidRPr="0008226D">
        <w:rPr>
          <w:b/>
          <w:sz w:val="28"/>
          <w:szCs w:val="28"/>
        </w:rPr>
        <w:t>Глава 1</w:t>
      </w:r>
      <w:r w:rsidR="00CC4426" w:rsidRPr="0008226D">
        <w:rPr>
          <w:b/>
          <w:sz w:val="28"/>
          <w:szCs w:val="28"/>
        </w:rPr>
        <w:t>.</w:t>
      </w:r>
      <w:r>
        <w:rPr>
          <w:b/>
          <w:sz w:val="28"/>
          <w:szCs w:val="28"/>
        </w:rPr>
        <w:t xml:space="preserve"> </w:t>
      </w:r>
      <w:r w:rsidR="003B113D" w:rsidRPr="0008226D">
        <w:rPr>
          <w:b/>
          <w:sz w:val="28"/>
          <w:szCs w:val="28"/>
        </w:rPr>
        <w:t>Отличия в распределении доходов от предпринимательской деятельности</w:t>
      </w:r>
      <w:bookmarkEnd w:id="1"/>
    </w:p>
    <w:p w:rsidR="002A2A76" w:rsidRPr="0008226D" w:rsidRDefault="002A2A76" w:rsidP="0008226D">
      <w:pPr>
        <w:spacing w:line="360" w:lineRule="auto"/>
        <w:ind w:firstLine="709"/>
        <w:jc w:val="both"/>
        <w:rPr>
          <w:sz w:val="28"/>
          <w:szCs w:val="28"/>
        </w:rPr>
      </w:pPr>
    </w:p>
    <w:p w:rsidR="003B113D" w:rsidRPr="0008226D" w:rsidRDefault="003B626D" w:rsidP="0008226D">
      <w:pPr>
        <w:spacing w:line="360" w:lineRule="auto"/>
        <w:ind w:firstLine="709"/>
        <w:jc w:val="both"/>
        <w:rPr>
          <w:sz w:val="28"/>
          <w:szCs w:val="28"/>
        </w:rPr>
      </w:pPr>
      <w:r w:rsidRPr="0008226D">
        <w:rPr>
          <w:sz w:val="28"/>
          <w:szCs w:val="28"/>
        </w:rPr>
        <w:t>Я сочла</w:t>
      </w:r>
      <w:r w:rsidR="003B113D" w:rsidRPr="0008226D">
        <w:rPr>
          <w:sz w:val="28"/>
          <w:szCs w:val="28"/>
        </w:rPr>
        <w:t xml:space="preserve"> необходимым рассмотреть отличия исследуемых групп юридических лиц</w:t>
      </w:r>
      <w:r w:rsidR="0008226D">
        <w:rPr>
          <w:sz w:val="28"/>
          <w:szCs w:val="28"/>
        </w:rPr>
        <w:t xml:space="preserve"> </w:t>
      </w:r>
      <w:r w:rsidR="003B113D" w:rsidRPr="0008226D">
        <w:rPr>
          <w:sz w:val="28"/>
          <w:szCs w:val="28"/>
        </w:rPr>
        <w:t>в вопросе распределения доходов от предпринимательской деятельности в самую первую очередь, так как на практике этот вопрос очень часто является ключевым в выборе учредителями организационно-правовой формы создаваемого ими юридического лица.</w:t>
      </w:r>
    </w:p>
    <w:p w:rsidR="003B113D" w:rsidRPr="0008226D" w:rsidRDefault="003B113D" w:rsidP="0008226D">
      <w:pPr>
        <w:spacing w:line="360" w:lineRule="auto"/>
        <w:ind w:firstLine="709"/>
        <w:jc w:val="both"/>
        <w:rPr>
          <w:sz w:val="28"/>
          <w:szCs w:val="28"/>
        </w:rPr>
      </w:pPr>
      <w:r w:rsidRPr="0008226D">
        <w:rPr>
          <w:sz w:val="28"/>
          <w:szCs w:val="28"/>
        </w:rPr>
        <w:t>Кооперативами, согласно действующему Российскому законодательству являются юридические лица, часть из которых отнесена законом к коммерческим, а часть – к некоммерческим организациям.</w:t>
      </w:r>
    </w:p>
    <w:p w:rsidR="003B113D" w:rsidRPr="0008226D" w:rsidRDefault="003B113D" w:rsidP="0008226D">
      <w:pPr>
        <w:spacing w:line="360" w:lineRule="auto"/>
        <w:ind w:firstLine="709"/>
        <w:jc w:val="both"/>
        <w:rPr>
          <w:sz w:val="28"/>
          <w:szCs w:val="28"/>
        </w:rPr>
      </w:pPr>
      <w:r w:rsidRPr="0008226D">
        <w:rPr>
          <w:sz w:val="28"/>
          <w:szCs w:val="28"/>
        </w:rPr>
        <w:t>«Разделение кооперативных организационно-правовых форм на коммерческие и некоммерческие признается многими одной из неудачных новелл гражданского законодательства»</w:t>
      </w:r>
      <w:r w:rsidRPr="0008226D">
        <w:rPr>
          <w:rStyle w:val="a5"/>
          <w:sz w:val="28"/>
          <w:szCs w:val="28"/>
        </w:rPr>
        <w:footnoteReference w:id="1"/>
      </w:r>
      <w:r w:rsidRPr="0008226D">
        <w:rPr>
          <w:sz w:val="28"/>
          <w:szCs w:val="28"/>
        </w:rPr>
        <w:t xml:space="preserve"> - пишет по этому поводу адвокат М.М. Капура.</w:t>
      </w:r>
    </w:p>
    <w:p w:rsidR="003B113D" w:rsidRPr="0008226D" w:rsidRDefault="003B113D" w:rsidP="0008226D">
      <w:pPr>
        <w:spacing w:line="360" w:lineRule="auto"/>
        <w:ind w:firstLine="709"/>
        <w:jc w:val="both"/>
        <w:rPr>
          <w:sz w:val="28"/>
          <w:szCs w:val="28"/>
        </w:rPr>
      </w:pPr>
      <w:r w:rsidRPr="0008226D">
        <w:rPr>
          <w:sz w:val="28"/>
          <w:szCs w:val="28"/>
        </w:rPr>
        <w:t>Дело в том, что «В изъятие из общих норм о статусе некоммерческих организаций потребительским кооперативам предоставлено право распределять доходы от предпринимательской деятельности между своими членами. Таким образом, потребительский кооператив занимает промежуточное положение между коммерческими и некоммерческими организациями»</w:t>
      </w:r>
      <w:r w:rsidRPr="0008226D">
        <w:rPr>
          <w:rStyle w:val="a5"/>
          <w:sz w:val="28"/>
          <w:szCs w:val="28"/>
        </w:rPr>
        <w:footnoteReference w:id="2"/>
      </w:r>
      <w:r w:rsidRPr="0008226D">
        <w:rPr>
          <w:sz w:val="28"/>
          <w:szCs w:val="28"/>
        </w:rPr>
        <w:t>.</w:t>
      </w:r>
    </w:p>
    <w:p w:rsidR="003B113D" w:rsidRPr="0008226D" w:rsidRDefault="003B113D" w:rsidP="0008226D">
      <w:pPr>
        <w:spacing w:line="360" w:lineRule="auto"/>
        <w:ind w:firstLine="709"/>
        <w:jc w:val="both"/>
        <w:rPr>
          <w:sz w:val="28"/>
          <w:szCs w:val="28"/>
        </w:rPr>
      </w:pPr>
      <w:r w:rsidRPr="0008226D">
        <w:rPr>
          <w:sz w:val="28"/>
          <w:szCs w:val="28"/>
        </w:rPr>
        <w:t>Сосредоточим наше внимание лишь на том, что любой кооператив, так же, как и любая акционерная компания может распределять доходы от предпринимательской деятельности между своими участниками (членами или пайщиками кооператива и акционерами акционерных компаний). Несмотря на то, что принципиальная возможность распределять доходы предоставлена законодателем юридическим лицам, относящимся к каждой из исследуемых групп, основания такого распределения в кооперативах принципиально отличаются от оснований такого распределения в акционерных компаниях.</w:t>
      </w:r>
    </w:p>
    <w:p w:rsidR="003B113D" w:rsidRPr="0008226D" w:rsidRDefault="003B113D" w:rsidP="0008226D">
      <w:pPr>
        <w:spacing w:line="360" w:lineRule="auto"/>
        <w:ind w:firstLine="709"/>
        <w:jc w:val="both"/>
        <w:rPr>
          <w:sz w:val="28"/>
          <w:szCs w:val="28"/>
        </w:rPr>
      </w:pPr>
      <w:r w:rsidRPr="0008226D">
        <w:rPr>
          <w:sz w:val="28"/>
          <w:szCs w:val="28"/>
        </w:rPr>
        <w:t>Имущество кооператива первоначально складывается из паевых взносов его членов, которые не идентичны долям в уставном капитале хозяйственных обществ и товариществ. Права члена в отношении кооператива отнюдь не обусловлены величиной его пая, поэтому независимо от величины пая каждый член кооператива имеет один голос на общем собрании участников (п. 4 ст. 110 ГК, ч. 3 п. 2 ст. 15 Закона "О производственных кооперативах"). Распределение прибыли и ликвидационного остатка между членами кооператива обычно производится в соответствии с их трудовым участием (п. 4 ст. 109 ГК, п. 1 ст. 12 Закона "О производственных кооперативах"). В случае образования неделимого фонда пай и вовсе перестает соответствовать доле в имуществе кооператива. При выходе из кооператива его член имеет право лишь на выплату ему пая, но никак не на выплату доли во всем имуществе.</w:t>
      </w:r>
    </w:p>
    <w:p w:rsidR="003B113D" w:rsidRPr="0008226D" w:rsidRDefault="003B113D" w:rsidP="0008226D">
      <w:pPr>
        <w:spacing w:line="360" w:lineRule="auto"/>
        <w:ind w:firstLine="709"/>
        <w:jc w:val="both"/>
        <w:rPr>
          <w:sz w:val="28"/>
          <w:szCs w:val="28"/>
        </w:rPr>
      </w:pPr>
      <w:r w:rsidRPr="0008226D">
        <w:rPr>
          <w:sz w:val="28"/>
          <w:szCs w:val="28"/>
        </w:rPr>
        <w:t>Таким образом, в кооперативе распределение доходов может зависеть от степени трудового участия члена кооператива в его деятельности.</w:t>
      </w:r>
    </w:p>
    <w:p w:rsidR="003B113D" w:rsidRPr="0008226D" w:rsidRDefault="003B113D" w:rsidP="0008226D">
      <w:pPr>
        <w:spacing w:line="360" w:lineRule="auto"/>
        <w:ind w:firstLine="709"/>
        <w:jc w:val="both"/>
        <w:rPr>
          <w:sz w:val="28"/>
          <w:szCs w:val="28"/>
        </w:rPr>
      </w:pPr>
      <w:r w:rsidRPr="0008226D">
        <w:rPr>
          <w:sz w:val="28"/>
          <w:szCs w:val="28"/>
        </w:rPr>
        <w:t>Это положение принципиально отличается от принципа распределения доходов от предпринимательской деятельности акционерных компаний.</w:t>
      </w:r>
    </w:p>
    <w:p w:rsidR="003B113D" w:rsidRPr="0008226D" w:rsidRDefault="003B113D" w:rsidP="0008226D">
      <w:pPr>
        <w:spacing w:line="360" w:lineRule="auto"/>
        <w:ind w:firstLine="709"/>
        <w:jc w:val="both"/>
        <w:rPr>
          <w:sz w:val="28"/>
          <w:szCs w:val="28"/>
        </w:rPr>
      </w:pPr>
      <w:r w:rsidRPr="0008226D">
        <w:rPr>
          <w:sz w:val="28"/>
          <w:szCs w:val="28"/>
        </w:rPr>
        <w:t>В.В. Долинская по этому поводу пишет: «Акционерное общество в обычных условиях не обязано выкупать акции, т.е. возмещать акционерам их стоимость, даже в случае неблагоприятного результата предпринимательской деятельности»</w:t>
      </w:r>
      <w:r w:rsidRPr="0008226D">
        <w:rPr>
          <w:rStyle w:val="a5"/>
          <w:sz w:val="28"/>
          <w:szCs w:val="28"/>
        </w:rPr>
        <w:footnoteReference w:id="3"/>
      </w:r>
      <w:r w:rsidRPr="0008226D">
        <w:rPr>
          <w:sz w:val="28"/>
          <w:szCs w:val="28"/>
        </w:rPr>
        <w:t>.</w:t>
      </w:r>
    </w:p>
    <w:p w:rsidR="003B113D" w:rsidRPr="0008226D" w:rsidRDefault="003B113D" w:rsidP="0008226D">
      <w:pPr>
        <w:spacing w:line="360" w:lineRule="auto"/>
        <w:ind w:firstLine="709"/>
        <w:jc w:val="both"/>
        <w:rPr>
          <w:sz w:val="28"/>
          <w:szCs w:val="28"/>
        </w:rPr>
      </w:pPr>
      <w:r w:rsidRPr="0008226D">
        <w:rPr>
          <w:sz w:val="28"/>
          <w:szCs w:val="28"/>
        </w:rPr>
        <w:t>Дивиденд на проданную акцию не является гарантированным видом дохода на вложенные ресурсы, а полностью зависит от динамики чистой прибыли. «Вносит акционерное общество изменения и в процесс распределения продукта и перераспределения доходов посредством новых механизмов извлечения дохода на овеществленный труд (прошлый труд). То есть появляются новые формы прибавочного продукта - дивиденда, учредительской прибыли и других видов курсовых доходов (полученных как разность между рыночным курсом акций и их номиналом). Таким образом, важнейшим экономическим преимуществом акционерной формы является наряду с ее финансовыми возможностями огромный потенциал в развитии отношений собственности»</w:t>
      </w:r>
      <w:r w:rsidRPr="0008226D">
        <w:rPr>
          <w:rStyle w:val="a5"/>
          <w:sz w:val="28"/>
          <w:szCs w:val="28"/>
        </w:rPr>
        <w:footnoteReference w:id="4"/>
      </w:r>
      <w:r w:rsidRPr="0008226D">
        <w:rPr>
          <w:sz w:val="28"/>
          <w:szCs w:val="28"/>
        </w:rPr>
        <w:t>.</w:t>
      </w:r>
    </w:p>
    <w:p w:rsidR="003B113D" w:rsidRPr="0008226D" w:rsidRDefault="003B113D" w:rsidP="0008226D">
      <w:pPr>
        <w:spacing w:line="360" w:lineRule="auto"/>
        <w:ind w:firstLine="709"/>
        <w:jc w:val="both"/>
        <w:rPr>
          <w:sz w:val="28"/>
          <w:szCs w:val="28"/>
        </w:rPr>
      </w:pPr>
      <w:r w:rsidRPr="0008226D">
        <w:rPr>
          <w:sz w:val="28"/>
          <w:szCs w:val="28"/>
        </w:rPr>
        <w:t>Дивиденд зависит от прибыли, которую получит акционерное общество, от эффективности функционирования и собственного, и заемного капитала, при этом, однако, отражает рост стоимости лишь предпринимательского капитала</w:t>
      </w:r>
    </w:p>
    <w:p w:rsidR="003B113D" w:rsidRPr="0008226D" w:rsidRDefault="003B113D" w:rsidP="0008226D">
      <w:pPr>
        <w:spacing w:line="360" w:lineRule="auto"/>
        <w:ind w:firstLine="709"/>
        <w:jc w:val="both"/>
        <w:rPr>
          <w:sz w:val="28"/>
          <w:szCs w:val="28"/>
        </w:rPr>
      </w:pPr>
      <w:r w:rsidRPr="0008226D">
        <w:rPr>
          <w:sz w:val="28"/>
          <w:szCs w:val="28"/>
        </w:rPr>
        <w:t>Согласно ч. 1 п. 1 ст. 43 Налогового кодекса РФ "дивидендом признается любой доход, полученный акционером (участником) от организации при распределении прибыли, остающейся после налогообложения (в том числе в виде процентов по привилегированным акциям), по принадлежащим акционеру (участнику) акциям (долям) пропорционально долям акционеров (участников) в уставном (складочном) капитале этой организации".</w:t>
      </w:r>
    </w:p>
    <w:p w:rsidR="003B113D" w:rsidRPr="0008226D" w:rsidRDefault="003B113D" w:rsidP="0008226D">
      <w:pPr>
        <w:spacing w:line="360" w:lineRule="auto"/>
        <w:ind w:firstLine="709"/>
        <w:jc w:val="both"/>
        <w:rPr>
          <w:sz w:val="28"/>
          <w:szCs w:val="28"/>
        </w:rPr>
      </w:pPr>
      <w:r w:rsidRPr="0008226D">
        <w:rPr>
          <w:sz w:val="28"/>
          <w:szCs w:val="28"/>
        </w:rPr>
        <w:t xml:space="preserve">Таким образом, по налоговому праву под понятие "дивиденд" попадает любой доход участника от любой </w:t>
      </w:r>
      <w:r w:rsidR="00B22B7D" w:rsidRPr="0008226D">
        <w:rPr>
          <w:sz w:val="28"/>
          <w:szCs w:val="28"/>
        </w:rPr>
        <w:t>организации корпоративного типа</w:t>
      </w:r>
      <w:r w:rsidRPr="0008226D">
        <w:rPr>
          <w:sz w:val="28"/>
          <w:szCs w:val="28"/>
        </w:rPr>
        <w:t xml:space="preserve"> - хозяйственного общества, хозяйственного товарищества, кооператива. Налицо несовпадение отраслевой терминологии.</w:t>
      </w:r>
    </w:p>
    <w:p w:rsidR="003B113D" w:rsidRPr="0008226D" w:rsidRDefault="003B113D" w:rsidP="0008226D">
      <w:pPr>
        <w:spacing w:line="360" w:lineRule="auto"/>
        <w:ind w:firstLine="709"/>
        <w:jc w:val="both"/>
        <w:rPr>
          <w:sz w:val="28"/>
          <w:szCs w:val="28"/>
        </w:rPr>
      </w:pPr>
      <w:r w:rsidRPr="0008226D">
        <w:rPr>
          <w:sz w:val="28"/>
          <w:szCs w:val="28"/>
        </w:rPr>
        <w:t>В литературе по акционерному праву признано выработанное и обоснованное автором в 90-х гг. XX в. определение дивиденда: часть чистой прибыли акционерного общества, распределяемая среди акционеров пропорционально числу и типу принадлежащих им акций, в расчете на одну акцию</w:t>
      </w:r>
      <w:r w:rsidRPr="0008226D">
        <w:rPr>
          <w:rStyle w:val="a5"/>
          <w:sz w:val="28"/>
          <w:szCs w:val="28"/>
        </w:rPr>
        <w:footnoteReference w:id="5"/>
      </w:r>
      <w:r w:rsidRPr="0008226D">
        <w:rPr>
          <w:sz w:val="28"/>
          <w:szCs w:val="28"/>
        </w:rPr>
        <w:t>. Доходы, т.е. поступления в виде денег или иных материальных ценностей, полученные в результате использования имущества, к которым относятся и дивиденды, входят в круг объектов гражданских правоотношений (ст. 136 ГК), а их получение относится к основаниям приобретения права собственности (п. 1 ст. 218 ГК).</w:t>
      </w:r>
    </w:p>
    <w:p w:rsidR="003B113D" w:rsidRPr="0008226D" w:rsidRDefault="003B113D" w:rsidP="0008226D">
      <w:pPr>
        <w:spacing w:line="360" w:lineRule="auto"/>
        <w:ind w:firstLine="709"/>
        <w:jc w:val="both"/>
        <w:rPr>
          <w:sz w:val="28"/>
          <w:szCs w:val="28"/>
        </w:rPr>
      </w:pPr>
      <w:r w:rsidRPr="0008226D">
        <w:rPr>
          <w:sz w:val="28"/>
          <w:szCs w:val="28"/>
        </w:rPr>
        <w:t>Право на дивиденд как часть чистой прибыли появляется у акционера:</w:t>
      </w:r>
    </w:p>
    <w:p w:rsidR="003B113D" w:rsidRPr="0008226D" w:rsidRDefault="003B113D" w:rsidP="0008226D">
      <w:pPr>
        <w:spacing w:line="360" w:lineRule="auto"/>
        <w:ind w:firstLine="709"/>
        <w:jc w:val="both"/>
        <w:rPr>
          <w:sz w:val="28"/>
          <w:szCs w:val="28"/>
        </w:rPr>
      </w:pPr>
      <w:r w:rsidRPr="0008226D">
        <w:rPr>
          <w:sz w:val="28"/>
          <w:szCs w:val="28"/>
        </w:rPr>
        <w:t>- при наличии чистой прибыли (по результатам 1-го квартала, полугодия, 9 месяцев финансового года и (или) по результатам финансового года - п. 1 ст. 42 ФЗ; отметим здесь противоречие с законодательством о бухгалтерском учете, по которому чистая прибыль образуется только по результатам финансового года);</w:t>
      </w:r>
    </w:p>
    <w:p w:rsidR="003B113D" w:rsidRPr="0008226D" w:rsidRDefault="003B113D" w:rsidP="0008226D">
      <w:pPr>
        <w:spacing w:line="360" w:lineRule="auto"/>
        <w:ind w:firstLine="709"/>
        <w:jc w:val="both"/>
        <w:rPr>
          <w:sz w:val="28"/>
          <w:szCs w:val="28"/>
        </w:rPr>
      </w:pPr>
      <w:r w:rsidRPr="0008226D">
        <w:rPr>
          <w:sz w:val="28"/>
          <w:szCs w:val="28"/>
        </w:rPr>
        <w:t xml:space="preserve">- после проведения общего собрания акционеров, для чего требуется </w:t>
      </w:r>
      <w:r w:rsidRPr="003866AA">
        <w:rPr>
          <w:sz w:val="28"/>
          <w:szCs w:val="28"/>
        </w:rPr>
        <w:t xml:space="preserve">кворум </w:t>
      </w:r>
      <w:r w:rsidRPr="0008226D">
        <w:rPr>
          <w:sz w:val="28"/>
          <w:szCs w:val="28"/>
        </w:rPr>
        <w:t>- участие акционеров, обладающих в совокупности более чем половиной голосов размещенных голосующих акций общества (п. 3 ст. 42, п. 1 ст. 58 ФЗ);</w:t>
      </w:r>
    </w:p>
    <w:p w:rsidR="003B113D" w:rsidRPr="0008226D" w:rsidRDefault="003B113D" w:rsidP="0008226D">
      <w:pPr>
        <w:spacing w:line="360" w:lineRule="auto"/>
        <w:ind w:firstLine="709"/>
        <w:jc w:val="both"/>
        <w:rPr>
          <w:sz w:val="28"/>
          <w:szCs w:val="28"/>
        </w:rPr>
      </w:pPr>
      <w:r w:rsidRPr="0008226D">
        <w:rPr>
          <w:sz w:val="28"/>
          <w:szCs w:val="28"/>
        </w:rPr>
        <w:t>- при наличии в повестке дня проведенного общего собрания акционеров вопроса о выплате (объявлении) дивидендов (п. 3 ст. 42, пп. 10.1 п. 1 ст. 48 ФЗ);</w:t>
      </w:r>
    </w:p>
    <w:p w:rsidR="003B113D" w:rsidRPr="0008226D" w:rsidRDefault="003B113D" w:rsidP="0008226D">
      <w:pPr>
        <w:spacing w:line="360" w:lineRule="auto"/>
        <w:ind w:firstLine="709"/>
        <w:jc w:val="both"/>
        <w:rPr>
          <w:sz w:val="28"/>
          <w:szCs w:val="28"/>
        </w:rPr>
      </w:pPr>
      <w:r w:rsidRPr="0008226D">
        <w:rPr>
          <w:sz w:val="28"/>
          <w:szCs w:val="28"/>
        </w:rPr>
        <w:t>- при принятии решения о выплате (объявлении) дивидендов большинством голосов акционеров - владельцев голосующих акций общества, принимающих участие в собрании (п. 2 ст. 49 ФЗ);</w:t>
      </w:r>
    </w:p>
    <w:p w:rsidR="003B113D" w:rsidRPr="0008226D" w:rsidRDefault="003B113D" w:rsidP="0008226D">
      <w:pPr>
        <w:spacing w:line="360" w:lineRule="auto"/>
        <w:ind w:firstLine="709"/>
        <w:jc w:val="both"/>
        <w:rPr>
          <w:sz w:val="28"/>
          <w:szCs w:val="28"/>
        </w:rPr>
      </w:pPr>
      <w:r w:rsidRPr="0008226D">
        <w:rPr>
          <w:sz w:val="28"/>
          <w:szCs w:val="28"/>
        </w:rPr>
        <w:t>- при соблюдении условия, что размер дивидендов не может быть больше рекомендованного советом директоров (наблюдательным советом) общества (п. 3 ст. 42, ст. 65 ФЗ);</w:t>
      </w:r>
    </w:p>
    <w:p w:rsidR="003B113D" w:rsidRPr="0008226D" w:rsidRDefault="003B113D" w:rsidP="0008226D">
      <w:pPr>
        <w:spacing w:line="360" w:lineRule="auto"/>
        <w:ind w:firstLine="709"/>
        <w:jc w:val="both"/>
        <w:rPr>
          <w:sz w:val="28"/>
          <w:szCs w:val="28"/>
        </w:rPr>
      </w:pPr>
      <w:r w:rsidRPr="0008226D">
        <w:rPr>
          <w:sz w:val="28"/>
          <w:szCs w:val="28"/>
        </w:rPr>
        <w:t>- при наступлении срока выплаты дивидендов (п. 4 ст. 42 ФЗ);</w:t>
      </w:r>
    </w:p>
    <w:p w:rsidR="003B113D" w:rsidRPr="0008226D" w:rsidRDefault="003B113D" w:rsidP="0008226D">
      <w:pPr>
        <w:spacing w:line="360" w:lineRule="auto"/>
        <w:ind w:firstLine="709"/>
        <w:jc w:val="both"/>
        <w:rPr>
          <w:sz w:val="28"/>
          <w:szCs w:val="28"/>
        </w:rPr>
      </w:pPr>
      <w:r w:rsidRPr="0008226D">
        <w:rPr>
          <w:sz w:val="28"/>
          <w:szCs w:val="28"/>
        </w:rPr>
        <w:t>- при включении акционера в список лиц, имеющих право получения дивидендов (п. 4 ст. 42 ФЗ). В праве не решен однозначно вопрос о выплате дивидендов лицу, которое на момент выплаты уже не является акционером. В России практика идет по следующему пути: дивиденд выплачивается при предъявлении акции или правоустанавливающего документа новому акционеру, а прежний владелец ценной бумаги при наличии у него достаточной информации включает сумму дивидендов в цену договора купли-продажи</w:t>
      </w:r>
      <w:r w:rsidRPr="0008226D">
        <w:rPr>
          <w:rStyle w:val="a5"/>
          <w:sz w:val="28"/>
          <w:szCs w:val="28"/>
        </w:rPr>
        <w:footnoteReference w:id="6"/>
      </w:r>
      <w:r w:rsidRPr="0008226D">
        <w:rPr>
          <w:sz w:val="28"/>
          <w:szCs w:val="28"/>
        </w:rPr>
        <w:t>.</w:t>
      </w:r>
    </w:p>
    <w:p w:rsidR="003B113D" w:rsidRPr="0008226D" w:rsidRDefault="003B113D" w:rsidP="0008226D">
      <w:pPr>
        <w:spacing w:line="360" w:lineRule="auto"/>
        <w:ind w:firstLine="709"/>
        <w:jc w:val="both"/>
        <w:rPr>
          <w:sz w:val="28"/>
          <w:szCs w:val="28"/>
        </w:rPr>
      </w:pPr>
      <w:r w:rsidRPr="0008226D">
        <w:rPr>
          <w:sz w:val="28"/>
          <w:szCs w:val="28"/>
        </w:rPr>
        <w:t>Все эти условия должны быть соблюдены в совокупности.</w:t>
      </w:r>
    </w:p>
    <w:p w:rsidR="003B113D" w:rsidRPr="0008226D" w:rsidRDefault="003B113D" w:rsidP="0008226D">
      <w:pPr>
        <w:spacing w:line="360" w:lineRule="auto"/>
        <w:ind w:firstLine="709"/>
        <w:jc w:val="both"/>
        <w:rPr>
          <w:sz w:val="28"/>
          <w:szCs w:val="28"/>
        </w:rPr>
      </w:pPr>
      <w:r w:rsidRPr="0008226D">
        <w:rPr>
          <w:sz w:val="28"/>
          <w:szCs w:val="28"/>
        </w:rPr>
        <w:t>В отличии от выплат членам кооперативов, дивиденды никак не связаны с личным трудовым участием акционера.</w:t>
      </w:r>
    </w:p>
    <w:p w:rsidR="00493AD6" w:rsidRPr="0008226D" w:rsidRDefault="003B113D" w:rsidP="0008226D">
      <w:pPr>
        <w:spacing w:line="360" w:lineRule="auto"/>
        <w:ind w:firstLine="709"/>
        <w:jc w:val="both"/>
        <w:rPr>
          <w:sz w:val="28"/>
          <w:szCs w:val="28"/>
        </w:rPr>
      </w:pPr>
      <w:r w:rsidRPr="0008226D">
        <w:rPr>
          <w:sz w:val="28"/>
          <w:szCs w:val="28"/>
        </w:rPr>
        <w:t>Выплачивать дивиденды или нет, в каком объеме производить их выплату, решают руководящие органы акционерного общества.</w:t>
      </w:r>
    </w:p>
    <w:p w:rsidR="00493AD6" w:rsidRPr="0008226D" w:rsidRDefault="00010994" w:rsidP="0008226D">
      <w:pPr>
        <w:spacing w:line="360" w:lineRule="auto"/>
        <w:ind w:firstLine="709"/>
        <w:jc w:val="both"/>
        <w:rPr>
          <w:sz w:val="28"/>
          <w:szCs w:val="28"/>
        </w:rPr>
      </w:pPr>
      <w:r w:rsidRPr="0008226D">
        <w:rPr>
          <w:sz w:val="28"/>
          <w:szCs w:val="28"/>
        </w:rPr>
        <w:t>Величина дивиденд</w:t>
      </w:r>
      <w:r w:rsidR="00493AD6" w:rsidRPr="0008226D">
        <w:rPr>
          <w:sz w:val="28"/>
          <w:szCs w:val="28"/>
        </w:rPr>
        <w:t>а</w:t>
      </w:r>
      <w:r w:rsidR="003B113D" w:rsidRPr="0008226D">
        <w:rPr>
          <w:sz w:val="28"/>
          <w:szCs w:val="28"/>
        </w:rPr>
        <w:t xml:space="preserve"> может увеличиваться или уменьшаться в зависимости от общей суммы прибыли, полученной акционерным обществом, и от величины части прибыли, которая не поступает в распределение между акционерами. Общая сумма прибыли может возрастать, а часть прибыли, распределяемая между акционерами, оставаться на том же уровне или даже сокращаться. И наоборот, общая сумма прибыли может не увеличиваться, а доля распределяемой прибыли возрасти (например, за счет накопленного ранее резервного капитала). В отдельные периоды акционерное общество может вообще приостановить выплату дивидендов. Но акционерный капитал продолжает функционировать.</w:t>
      </w:r>
    </w:p>
    <w:p w:rsidR="003B113D" w:rsidRPr="0008226D" w:rsidRDefault="003B113D" w:rsidP="0008226D">
      <w:pPr>
        <w:spacing w:line="360" w:lineRule="auto"/>
        <w:ind w:firstLine="709"/>
        <w:jc w:val="both"/>
        <w:rPr>
          <w:i/>
          <w:sz w:val="28"/>
          <w:szCs w:val="28"/>
        </w:rPr>
      </w:pPr>
      <w:r w:rsidRPr="0008226D">
        <w:rPr>
          <w:sz w:val="28"/>
          <w:szCs w:val="28"/>
        </w:rPr>
        <w:t xml:space="preserve">Таким образом, мы установили первое важнейшее принципиальное отличие кооперативов от акционерных компаний: </w:t>
      </w:r>
      <w:r w:rsidRPr="003866AA">
        <w:rPr>
          <w:sz w:val="28"/>
          <w:szCs w:val="28"/>
        </w:rPr>
        <w:t>в кооперативах часть дохода от предпринимательской деятельности организации, которая выплачивается ее члену, напрямую зависит от его трудового участия.</w:t>
      </w:r>
      <w:r w:rsidR="0008226D" w:rsidRPr="003866AA">
        <w:rPr>
          <w:sz w:val="28"/>
          <w:szCs w:val="28"/>
        </w:rPr>
        <w:t xml:space="preserve"> </w:t>
      </w:r>
      <w:r w:rsidRPr="003866AA">
        <w:rPr>
          <w:sz w:val="28"/>
          <w:szCs w:val="28"/>
        </w:rPr>
        <w:t>В акционерных компаниях акционеры получают на свои акции дивиденды, которые имеют принципиально иную правовую природу и не зависят от трудового участия акционера.</w:t>
      </w:r>
    </w:p>
    <w:p w:rsidR="0007119C" w:rsidRPr="0008226D" w:rsidRDefault="003B113D" w:rsidP="0008226D">
      <w:pPr>
        <w:spacing w:line="360" w:lineRule="auto"/>
        <w:ind w:firstLine="709"/>
        <w:jc w:val="both"/>
        <w:rPr>
          <w:sz w:val="28"/>
          <w:szCs w:val="28"/>
        </w:rPr>
      </w:pPr>
      <w:r w:rsidRPr="0008226D">
        <w:rPr>
          <w:sz w:val="28"/>
          <w:szCs w:val="28"/>
        </w:rPr>
        <w:t xml:space="preserve">Именно это отличие определяет большую инвестиционную емкость акционерных компаний в сравнении с кооперативами и удобство использования организационно-правовых форм акционерной компании и кооператива для достижения принципиально различных целей, что подводит </w:t>
      </w:r>
      <w:r w:rsidR="00010994" w:rsidRPr="0008226D">
        <w:rPr>
          <w:sz w:val="28"/>
          <w:szCs w:val="28"/>
        </w:rPr>
        <w:t>на</w:t>
      </w:r>
      <w:r w:rsidRPr="0008226D">
        <w:rPr>
          <w:sz w:val="28"/>
          <w:szCs w:val="28"/>
        </w:rPr>
        <w:t>с к рассмотрению вопроса об организационно-правовых формах и целях создания кооперативов и акционерных компаний.</w:t>
      </w:r>
      <w:bookmarkStart w:id="2" w:name="_Toc191773880"/>
    </w:p>
    <w:p w:rsidR="0007119C" w:rsidRPr="0008226D" w:rsidRDefault="0007119C" w:rsidP="0008226D">
      <w:pPr>
        <w:spacing w:line="360" w:lineRule="auto"/>
        <w:ind w:firstLine="709"/>
        <w:jc w:val="both"/>
        <w:rPr>
          <w:sz w:val="28"/>
          <w:szCs w:val="28"/>
        </w:rPr>
      </w:pPr>
    </w:p>
    <w:p w:rsidR="003B113D" w:rsidRPr="0008226D" w:rsidRDefault="0008226D" w:rsidP="0008226D">
      <w:pPr>
        <w:spacing w:line="360" w:lineRule="auto"/>
        <w:ind w:firstLine="709"/>
        <w:jc w:val="center"/>
        <w:rPr>
          <w:b/>
          <w:sz w:val="28"/>
          <w:szCs w:val="28"/>
        </w:rPr>
      </w:pPr>
      <w:r>
        <w:rPr>
          <w:sz w:val="28"/>
          <w:szCs w:val="28"/>
        </w:rPr>
        <w:br w:type="page"/>
      </w:r>
      <w:r w:rsidR="003B113D" w:rsidRPr="0008226D">
        <w:rPr>
          <w:b/>
          <w:sz w:val="28"/>
          <w:szCs w:val="28"/>
        </w:rPr>
        <w:t>Глава 2</w:t>
      </w:r>
      <w:r w:rsidR="00CC4426" w:rsidRPr="0008226D">
        <w:rPr>
          <w:b/>
          <w:sz w:val="28"/>
          <w:szCs w:val="28"/>
        </w:rPr>
        <w:t>.</w:t>
      </w:r>
      <w:r w:rsidRPr="0008226D">
        <w:rPr>
          <w:b/>
          <w:sz w:val="28"/>
          <w:szCs w:val="28"/>
        </w:rPr>
        <w:t xml:space="preserve"> </w:t>
      </w:r>
      <w:r w:rsidR="003B113D" w:rsidRPr="0008226D">
        <w:rPr>
          <w:b/>
          <w:sz w:val="28"/>
          <w:szCs w:val="28"/>
        </w:rPr>
        <w:t>Отличия в организационно-правовых формах, целях создания и</w:t>
      </w:r>
      <w:r>
        <w:rPr>
          <w:b/>
          <w:sz w:val="28"/>
          <w:szCs w:val="28"/>
        </w:rPr>
        <w:t xml:space="preserve"> </w:t>
      </w:r>
      <w:r w:rsidR="003B113D" w:rsidRPr="0008226D">
        <w:rPr>
          <w:b/>
          <w:sz w:val="28"/>
          <w:szCs w:val="28"/>
        </w:rPr>
        <w:t>способах управления</w:t>
      </w:r>
      <w:bookmarkEnd w:id="2"/>
    </w:p>
    <w:p w:rsidR="003B113D" w:rsidRPr="0008226D" w:rsidRDefault="003B113D" w:rsidP="0008226D">
      <w:pPr>
        <w:spacing w:line="360" w:lineRule="auto"/>
        <w:ind w:firstLine="709"/>
        <w:jc w:val="both"/>
        <w:rPr>
          <w:sz w:val="28"/>
          <w:szCs w:val="28"/>
        </w:rPr>
      </w:pPr>
    </w:p>
    <w:p w:rsidR="003B113D" w:rsidRPr="0008226D" w:rsidRDefault="003B113D" w:rsidP="0008226D">
      <w:pPr>
        <w:spacing w:line="360" w:lineRule="auto"/>
        <w:ind w:firstLine="709"/>
        <w:jc w:val="both"/>
        <w:rPr>
          <w:sz w:val="28"/>
          <w:szCs w:val="28"/>
        </w:rPr>
      </w:pPr>
      <w:r w:rsidRPr="0008226D">
        <w:rPr>
          <w:sz w:val="28"/>
          <w:szCs w:val="28"/>
        </w:rPr>
        <w:t>Как мы уже отмечали выше, кооператив может относиться к некоммерческим организациям, то есть не иметь извлечение прибыли в качестве основной цели своей деятельности.</w:t>
      </w:r>
    </w:p>
    <w:p w:rsidR="003B113D" w:rsidRPr="0008226D" w:rsidRDefault="003B113D" w:rsidP="0008226D">
      <w:pPr>
        <w:spacing w:line="360" w:lineRule="auto"/>
        <w:ind w:firstLine="709"/>
        <w:jc w:val="both"/>
        <w:rPr>
          <w:sz w:val="28"/>
          <w:szCs w:val="28"/>
        </w:rPr>
      </w:pPr>
      <w:r w:rsidRPr="0008226D">
        <w:rPr>
          <w:sz w:val="28"/>
          <w:szCs w:val="28"/>
        </w:rPr>
        <w:t xml:space="preserve">В соответствии со ст. 107 ГК РФ </w:t>
      </w:r>
      <w:r w:rsidRPr="0008226D">
        <w:rPr>
          <w:i/>
          <w:sz w:val="28"/>
          <w:szCs w:val="28"/>
        </w:rPr>
        <w:t>производственный кооператив (артель)</w:t>
      </w:r>
      <w:r w:rsidRPr="0008226D">
        <w:rPr>
          <w:sz w:val="28"/>
          <w:szCs w:val="28"/>
        </w:rPr>
        <w:t xml:space="preserve"> - это объединение лиц для совместного ведения предпринимательской деятельности на началах их личного трудового и иного участия, первоначальное имущество которого складывается из паевых взносов членов объединения.</w:t>
      </w:r>
    </w:p>
    <w:p w:rsidR="003B113D" w:rsidRPr="0008226D" w:rsidRDefault="003B113D" w:rsidP="0008226D">
      <w:pPr>
        <w:spacing w:line="360" w:lineRule="auto"/>
        <w:ind w:firstLine="709"/>
        <w:jc w:val="both"/>
        <w:rPr>
          <w:sz w:val="28"/>
          <w:szCs w:val="28"/>
        </w:rPr>
      </w:pPr>
      <w:r w:rsidRPr="0008226D">
        <w:rPr>
          <w:sz w:val="28"/>
          <w:szCs w:val="28"/>
        </w:rPr>
        <w:t>В производственном кооперативе, в отличие от акционерных компаний, решающее значение имеет личное участие его членов в деятельности организации.</w:t>
      </w:r>
    </w:p>
    <w:p w:rsidR="003B113D" w:rsidRPr="0008226D" w:rsidRDefault="003B113D" w:rsidP="0008226D">
      <w:pPr>
        <w:spacing w:line="360" w:lineRule="auto"/>
        <w:ind w:firstLine="709"/>
        <w:jc w:val="both"/>
        <w:rPr>
          <w:sz w:val="28"/>
          <w:szCs w:val="28"/>
        </w:rPr>
      </w:pPr>
      <w:r w:rsidRPr="0008226D">
        <w:rPr>
          <w:sz w:val="28"/>
          <w:szCs w:val="28"/>
        </w:rPr>
        <w:t>В отношении же производственных кооперативов акцент делается на непосредственное трудовое участие, предполагающее включение участника в состав трудового коллектива кооператива. Поэтому ст. 7 Закона "О производственных кооперативах"</w:t>
      </w:r>
      <w:r w:rsidRPr="0008226D">
        <w:rPr>
          <w:rStyle w:val="a5"/>
          <w:sz w:val="28"/>
          <w:szCs w:val="28"/>
        </w:rPr>
        <w:footnoteReference w:id="7"/>
      </w:r>
      <w:r w:rsidRPr="0008226D">
        <w:rPr>
          <w:sz w:val="28"/>
          <w:szCs w:val="28"/>
        </w:rPr>
        <w:t xml:space="preserve"> ограничивает количество членов кооператива, не принимающих личного трудового участия в его деятельности, всего 25% от числа членов, участвующих в работе кооператива личным трудом.</w:t>
      </w:r>
    </w:p>
    <w:p w:rsidR="003B113D" w:rsidRPr="0008226D" w:rsidRDefault="003B113D" w:rsidP="0008226D">
      <w:pPr>
        <w:spacing w:line="360" w:lineRule="auto"/>
        <w:ind w:firstLine="709"/>
        <w:jc w:val="both"/>
        <w:rPr>
          <w:sz w:val="28"/>
          <w:szCs w:val="28"/>
        </w:rPr>
      </w:pPr>
      <w:r w:rsidRPr="0008226D">
        <w:rPr>
          <w:sz w:val="28"/>
          <w:szCs w:val="28"/>
        </w:rPr>
        <w:t>Решение имущественных вопросов и управление в производственном кооперативе также обладают значительной спецификой. В фирменном наименовании вместо слов "производственный кооператив" можно использовать слово "артель", поскольку законодатель считает их синонимами.</w:t>
      </w:r>
    </w:p>
    <w:p w:rsidR="003B113D" w:rsidRPr="0008226D" w:rsidRDefault="003B113D" w:rsidP="0008226D">
      <w:pPr>
        <w:spacing w:line="360" w:lineRule="auto"/>
        <w:ind w:firstLine="709"/>
        <w:jc w:val="both"/>
        <w:rPr>
          <w:sz w:val="28"/>
          <w:szCs w:val="28"/>
        </w:rPr>
      </w:pPr>
      <w:r w:rsidRPr="0008226D">
        <w:rPr>
          <w:sz w:val="28"/>
          <w:szCs w:val="28"/>
        </w:rPr>
        <w:t>Участниками производственного кооператива являются по общему правилу граждане (физические лица). Наряду с ними участвовать в кооперативе могут и юридические лица, если это допускается уставом кооператива. Число членов кооператива не может быть менее пяти.</w:t>
      </w:r>
    </w:p>
    <w:p w:rsidR="003B113D" w:rsidRPr="0008226D" w:rsidRDefault="003B113D" w:rsidP="0008226D">
      <w:pPr>
        <w:spacing w:line="360" w:lineRule="auto"/>
        <w:ind w:firstLine="709"/>
        <w:jc w:val="both"/>
        <w:rPr>
          <w:sz w:val="28"/>
          <w:szCs w:val="28"/>
        </w:rPr>
      </w:pPr>
      <w:r w:rsidRPr="0008226D">
        <w:rPr>
          <w:sz w:val="28"/>
          <w:szCs w:val="28"/>
        </w:rPr>
        <w:t>Это принципиально отличает кооператив от акционерной компании, акционерами которой могут быть, как вариант, одни только юридические лица. В отношении же кооператива, допускающего членство юридических лиц, отсутствие среди его членов хотя бы одного физического лица, даже тогда, когда участие юридических лиц допускается законом, ведет к прекращению существования организации в форме кооператива.</w:t>
      </w:r>
    </w:p>
    <w:p w:rsidR="003B113D" w:rsidRPr="0008226D" w:rsidRDefault="003B113D" w:rsidP="0008226D">
      <w:pPr>
        <w:spacing w:line="360" w:lineRule="auto"/>
        <w:ind w:firstLine="709"/>
        <w:jc w:val="both"/>
        <w:rPr>
          <w:sz w:val="28"/>
          <w:szCs w:val="28"/>
        </w:rPr>
      </w:pPr>
      <w:r w:rsidRPr="0008226D">
        <w:rPr>
          <w:sz w:val="28"/>
          <w:szCs w:val="28"/>
        </w:rPr>
        <w:t>Имущество кооператива первоначально складывается из паевых взносов его членов, которые не идентичны акциям, на которые делится уставной капитал акцинерных компаний.</w:t>
      </w:r>
    </w:p>
    <w:p w:rsidR="003B113D" w:rsidRPr="003866AA" w:rsidRDefault="003B113D" w:rsidP="0008226D">
      <w:pPr>
        <w:spacing w:line="360" w:lineRule="auto"/>
        <w:ind w:firstLine="709"/>
        <w:jc w:val="both"/>
        <w:rPr>
          <w:bCs/>
          <w:sz w:val="28"/>
          <w:szCs w:val="28"/>
        </w:rPr>
      </w:pPr>
      <w:r w:rsidRPr="003866AA">
        <w:rPr>
          <w:sz w:val="28"/>
          <w:szCs w:val="28"/>
        </w:rPr>
        <w:t xml:space="preserve">Права члена в отношении кооператива отнюдь не обусловлены величиной его пая, поэтому </w:t>
      </w:r>
      <w:r w:rsidRPr="003866AA">
        <w:rPr>
          <w:bCs/>
          <w:sz w:val="28"/>
          <w:szCs w:val="28"/>
        </w:rPr>
        <w:t>независимо от величины пая каждый член кооператива имеет один голос на общем собрании участников (п. 4 ст. 110 ГК, ч. 3 п. 2 ст. 15 Закона "О производственных кооперативах").</w:t>
      </w:r>
    </w:p>
    <w:p w:rsidR="003B113D" w:rsidRPr="003866AA" w:rsidRDefault="003B113D" w:rsidP="0008226D">
      <w:pPr>
        <w:spacing w:line="360" w:lineRule="auto"/>
        <w:ind w:firstLine="709"/>
        <w:jc w:val="both"/>
        <w:rPr>
          <w:sz w:val="28"/>
          <w:szCs w:val="28"/>
        </w:rPr>
      </w:pPr>
      <w:r w:rsidRPr="003866AA">
        <w:rPr>
          <w:bCs/>
          <w:sz w:val="28"/>
          <w:szCs w:val="28"/>
        </w:rPr>
        <w:t>Это важнейшее принципиальное отличие кооператива от акционерной компании, в которой число голосов акционера зависит от числа имеющихся у него акций того или иного вида. Можно даже сказать, что а акционерных компаниях голосуют акции, а в кооперативах – люди.</w:t>
      </w:r>
    </w:p>
    <w:p w:rsidR="003B113D" w:rsidRPr="0008226D" w:rsidRDefault="003B113D" w:rsidP="0008226D">
      <w:pPr>
        <w:spacing w:line="360" w:lineRule="auto"/>
        <w:ind w:firstLine="709"/>
        <w:jc w:val="both"/>
        <w:rPr>
          <w:sz w:val="28"/>
          <w:szCs w:val="28"/>
        </w:rPr>
      </w:pPr>
      <w:r w:rsidRPr="0008226D">
        <w:rPr>
          <w:sz w:val="28"/>
          <w:szCs w:val="28"/>
        </w:rPr>
        <w:t>Члену кооператива принадлежит безусловное право выхода из его состава. По общему правилу передача пая другому члену кооператива не требует согласия остальных участников. Переход пая к третьим лицам означает их прием в члены кооператива и поэтому возможен лишь по решению общего собрания. Это положение сходно с положением акционеров закрытых акционерных обществ, но отличается от положения акционеров открытых акционерных обществ, акции которых свободно продаются на рынке ценных бумаг.</w:t>
      </w:r>
    </w:p>
    <w:p w:rsidR="003B113D" w:rsidRPr="0008226D" w:rsidRDefault="003B113D" w:rsidP="0008226D">
      <w:pPr>
        <w:spacing w:line="360" w:lineRule="auto"/>
        <w:ind w:firstLine="709"/>
        <w:jc w:val="both"/>
        <w:rPr>
          <w:sz w:val="28"/>
          <w:szCs w:val="28"/>
        </w:rPr>
      </w:pPr>
      <w:r w:rsidRPr="0008226D">
        <w:rPr>
          <w:sz w:val="28"/>
          <w:szCs w:val="28"/>
        </w:rPr>
        <w:t>Исключение из членов кооператива возможно в качестве санкции за ненадлежащее исполнение членских обязанностей (п. 2 ст. 111 ГК). Причем в отличие от хозяйственных товариществ такое исключение производится по решению общего собрания членов кооператива.</w:t>
      </w:r>
    </w:p>
    <w:p w:rsidR="003B113D" w:rsidRPr="0008226D" w:rsidRDefault="003B113D" w:rsidP="0008226D">
      <w:pPr>
        <w:spacing w:line="360" w:lineRule="auto"/>
        <w:ind w:firstLine="709"/>
        <w:jc w:val="both"/>
        <w:rPr>
          <w:sz w:val="28"/>
          <w:szCs w:val="28"/>
        </w:rPr>
      </w:pPr>
      <w:r w:rsidRPr="0008226D">
        <w:rPr>
          <w:sz w:val="28"/>
          <w:szCs w:val="28"/>
        </w:rPr>
        <w:t xml:space="preserve">Правовое положение потребительских кооперативов также определяется рядом специальных законов, наиболее важными из которых являются Федеральный закон "О потребительской кооперации в Российской Федерации" в редакции от 11 июня </w:t>
      </w:r>
      <w:smartTag w:uri="urn:schemas-microsoft-com:office:smarttags" w:element="metricconverter">
        <w:smartTagPr>
          <w:attr w:name="ProductID" w:val="1997 г"/>
        </w:smartTagPr>
        <w:r w:rsidRPr="0008226D">
          <w:rPr>
            <w:sz w:val="28"/>
            <w:szCs w:val="28"/>
          </w:rPr>
          <w:t>1997 г</w:t>
        </w:r>
      </w:smartTag>
      <w:r w:rsidRPr="0008226D">
        <w:rPr>
          <w:sz w:val="28"/>
          <w:szCs w:val="28"/>
        </w:rPr>
        <w:t>.</w:t>
      </w:r>
      <w:r w:rsidRPr="0008226D">
        <w:rPr>
          <w:rStyle w:val="a5"/>
          <w:sz w:val="28"/>
          <w:szCs w:val="28"/>
        </w:rPr>
        <w:footnoteReference w:id="8"/>
      </w:r>
      <w:r w:rsidRPr="0008226D">
        <w:rPr>
          <w:sz w:val="28"/>
          <w:szCs w:val="28"/>
        </w:rPr>
        <w:t xml:space="preserve">, Федеральный закон "О сельскохозяйственной кооперации" от 8 декабря </w:t>
      </w:r>
      <w:smartTag w:uri="urn:schemas-microsoft-com:office:smarttags" w:element="metricconverter">
        <w:smartTagPr>
          <w:attr w:name="ProductID" w:val="1995 г"/>
        </w:smartTagPr>
        <w:r w:rsidRPr="0008226D">
          <w:rPr>
            <w:sz w:val="28"/>
            <w:szCs w:val="28"/>
          </w:rPr>
          <w:t>1995 г</w:t>
        </w:r>
      </w:smartTag>
      <w:r w:rsidRPr="0008226D">
        <w:rPr>
          <w:sz w:val="28"/>
          <w:szCs w:val="28"/>
        </w:rPr>
        <w:t>.</w:t>
      </w:r>
      <w:r w:rsidRPr="0008226D">
        <w:rPr>
          <w:rStyle w:val="a5"/>
          <w:sz w:val="28"/>
          <w:szCs w:val="28"/>
        </w:rPr>
        <w:footnoteReference w:id="9"/>
      </w:r>
      <w:r w:rsidRPr="0008226D">
        <w:rPr>
          <w:sz w:val="28"/>
          <w:szCs w:val="28"/>
        </w:rPr>
        <w:t xml:space="preserve"> и Федеральный закон "О кредитных потребительских кооперативах граждан" от 7 августа </w:t>
      </w:r>
      <w:smartTag w:uri="urn:schemas-microsoft-com:office:smarttags" w:element="metricconverter">
        <w:smartTagPr>
          <w:attr w:name="ProductID" w:val="2001 г"/>
        </w:smartTagPr>
        <w:r w:rsidRPr="0008226D">
          <w:rPr>
            <w:sz w:val="28"/>
            <w:szCs w:val="28"/>
          </w:rPr>
          <w:t>2001 г</w:t>
        </w:r>
      </w:smartTag>
      <w:r w:rsidRPr="0008226D">
        <w:rPr>
          <w:sz w:val="28"/>
          <w:szCs w:val="28"/>
        </w:rPr>
        <w:t xml:space="preserve">. </w:t>
      </w:r>
      <w:r w:rsidRPr="0008226D">
        <w:rPr>
          <w:rStyle w:val="a5"/>
          <w:sz w:val="28"/>
          <w:szCs w:val="28"/>
        </w:rPr>
        <w:footnoteReference w:id="10"/>
      </w:r>
      <w:r w:rsidRPr="0008226D">
        <w:rPr>
          <w:sz w:val="28"/>
          <w:szCs w:val="28"/>
        </w:rPr>
        <w:t>.</w:t>
      </w:r>
    </w:p>
    <w:p w:rsidR="003B113D" w:rsidRPr="0008226D" w:rsidRDefault="003B113D" w:rsidP="0008226D">
      <w:pPr>
        <w:spacing w:line="360" w:lineRule="auto"/>
        <w:ind w:firstLine="709"/>
        <w:jc w:val="both"/>
        <w:rPr>
          <w:sz w:val="28"/>
          <w:szCs w:val="28"/>
        </w:rPr>
      </w:pPr>
      <w:r w:rsidRPr="0008226D">
        <w:rPr>
          <w:sz w:val="28"/>
          <w:szCs w:val="28"/>
        </w:rPr>
        <w:t>Закон РФ "О потребительской кооперации в Российской Федерации" предусматривает создание единой централизованной системы организаций потребкооперации. Она состоит из низовых потребительских обществ, а также районных, областных, краевых (республиканских) и центрального союзов потребительских обществ. Наряду с ними система потребкооперации включает также юридические лица других организационно-правовых форм (например, учреждения или хозяйственные общества), единственными учредителями которых являются потребительские общества или союзы. Ничего подобного законодательство об акционерных обществах не предусматривает.</w:t>
      </w:r>
    </w:p>
    <w:p w:rsidR="003B113D" w:rsidRPr="0008226D" w:rsidRDefault="003B113D" w:rsidP="0008226D">
      <w:pPr>
        <w:spacing w:line="360" w:lineRule="auto"/>
        <w:ind w:firstLine="709"/>
        <w:jc w:val="both"/>
        <w:rPr>
          <w:sz w:val="28"/>
          <w:szCs w:val="28"/>
        </w:rPr>
      </w:pPr>
      <w:r w:rsidRPr="0008226D">
        <w:rPr>
          <w:sz w:val="28"/>
          <w:szCs w:val="28"/>
        </w:rPr>
        <w:t>Наименование потребительского кооператива должно содержать указание на основную цель (точнее, предмет) его деятельности и слова "кооператив", "потребительское общество" или "потребительский союз". Наименование акционерного общества должно содержать слова «акционерное общество» и указание на то, к какому типу относится данная организация, является она открытым или закрытым акционерным обществом. Важным отличием является то, что закон не требует указывать основную цель деятельности в наименовании акционерной компании.</w:t>
      </w:r>
    </w:p>
    <w:p w:rsidR="003B113D" w:rsidRPr="0008226D" w:rsidRDefault="003B113D" w:rsidP="0008226D">
      <w:pPr>
        <w:spacing w:line="360" w:lineRule="auto"/>
        <w:ind w:firstLine="709"/>
        <w:jc w:val="both"/>
        <w:rPr>
          <w:sz w:val="28"/>
          <w:szCs w:val="28"/>
        </w:rPr>
      </w:pPr>
      <w:r w:rsidRPr="0008226D">
        <w:rPr>
          <w:sz w:val="28"/>
          <w:szCs w:val="28"/>
        </w:rPr>
        <w:t>Участниками потребительских кооперативов могут быть как граждане, так и юридические лица, причем наличие хотя бы одного гражданина (физического лица) обязательно, в противном случае кооператив превратится в объединение юридических лиц. В</w:t>
      </w:r>
      <w:r w:rsidR="00FB64CC" w:rsidRPr="0008226D">
        <w:rPr>
          <w:sz w:val="28"/>
          <w:szCs w:val="28"/>
        </w:rPr>
        <w:t>ы</w:t>
      </w:r>
      <w:r w:rsidRPr="0008226D">
        <w:rPr>
          <w:sz w:val="28"/>
          <w:szCs w:val="28"/>
        </w:rPr>
        <w:t>ше мы уже говорили о том, что это положение принципиально отличает кооперативы от акционерных компаний, акционерами которых могут являться одни лишь юридические лица. Основным учредительным документом любого потребительского кооператива является его устав.</w:t>
      </w:r>
    </w:p>
    <w:p w:rsidR="003B113D" w:rsidRPr="0008226D" w:rsidRDefault="003B113D" w:rsidP="0008226D">
      <w:pPr>
        <w:spacing w:line="360" w:lineRule="auto"/>
        <w:ind w:firstLine="709"/>
        <w:jc w:val="both"/>
        <w:rPr>
          <w:sz w:val="28"/>
          <w:szCs w:val="28"/>
        </w:rPr>
      </w:pPr>
      <w:r w:rsidRPr="0008226D">
        <w:rPr>
          <w:sz w:val="28"/>
          <w:szCs w:val="28"/>
        </w:rPr>
        <w:t>Правовое положение потребительского кооператива и в плане организационной структуры, и с точки зрения прав участников во многом сходно с производственным кооперативом. Высшим органом управления потребительским кооперативом является общее собрание его членов. В промежутках между заседаниями общего собрания его функции выполняет совет (в сельскохозяйственных кооперативах - наблюдательный совет). Коллегиальный исполнительный орган потребительского кооператива называется правлением. В отличие от производственных кооперативов члены потребительского кооператива не обязаны принимать личное трудовое участие в его деятельности и по общему правилу не отвечают по его долгам (единственное исключение предусмотрено п. 4 ст. 116 ГК).</w:t>
      </w:r>
    </w:p>
    <w:p w:rsidR="003B113D" w:rsidRPr="0008226D" w:rsidRDefault="003B113D" w:rsidP="0008226D">
      <w:pPr>
        <w:spacing w:line="360" w:lineRule="auto"/>
        <w:ind w:firstLine="709"/>
        <w:jc w:val="both"/>
        <w:rPr>
          <w:sz w:val="28"/>
          <w:szCs w:val="28"/>
        </w:rPr>
      </w:pPr>
      <w:r w:rsidRPr="0008226D">
        <w:rPr>
          <w:sz w:val="28"/>
          <w:szCs w:val="28"/>
        </w:rPr>
        <w:t>Потребительским кооперативом называется некоммерческая организация, созданная гражданами и юридическими лицами путем их добровольного объединения на основе членства и внесения в уставный фонд организации имущественных паевых взносов с целью удовлетворения материальных и иных потребностей участников.</w:t>
      </w:r>
    </w:p>
    <w:p w:rsidR="003B113D" w:rsidRPr="0008226D" w:rsidRDefault="003B113D" w:rsidP="0008226D">
      <w:pPr>
        <w:spacing w:line="360" w:lineRule="auto"/>
        <w:ind w:firstLine="709"/>
        <w:jc w:val="both"/>
        <w:rPr>
          <w:sz w:val="28"/>
          <w:szCs w:val="28"/>
        </w:rPr>
      </w:pPr>
      <w:r w:rsidRPr="0008226D">
        <w:rPr>
          <w:sz w:val="28"/>
          <w:szCs w:val="28"/>
        </w:rPr>
        <w:t>Потребительский кооператив (жилищный, дачный, гаражный и т.п.) обычно создается для удовлетворения потребности своих членов сначала в приобретении некоего имущества (частично в свою собственность, частично - в собственность кооператива), а затем - в совместной эксплуатации этого имущества.</w:t>
      </w:r>
    </w:p>
    <w:p w:rsidR="003B113D" w:rsidRPr="0008226D" w:rsidRDefault="003B113D" w:rsidP="0008226D">
      <w:pPr>
        <w:spacing w:line="360" w:lineRule="auto"/>
        <w:ind w:firstLine="709"/>
        <w:jc w:val="both"/>
        <w:rPr>
          <w:sz w:val="28"/>
          <w:szCs w:val="28"/>
        </w:rPr>
      </w:pPr>
      <w:r w:rsidRPr="0008226D">
        <w:rPr>
          <w:sz w:val="28"/>
          <w:szCs w:val="28"/>
        </w:rPr>
        <w:t>Как правило, потребительский кооператив не занимается коммерческой деятельностью. Если же в соответствии с законом и уставом кооператива такая деятельность все-таки осуществляется, то полученные от нее доходы распределяются между членами. Акционерные компании являются только и исключительно коммерческими организациями и всегда имеют извлечение прибыли в качестве основной цели своей деятельности. Это отличие представляется нам существенным.</w:t>
      </w:r>
    </w:p>
    <w:p w:rsidR="003B113D" w:rsidRPr="0008226D" w:rsidRDefault="003B113D" w:rsidP="0008226D">
      <w:pPr>
        <w:spacing w:line="360" w:lineRule="auto"/>
        <w:ind w:firstLine="709"/>
        <w:jc w:val="both"/>
        <w:rPr>
          <w:sz w:val="28"/>
          <w:szCs w:val="28"/>
        </w:rPr>
      </w:pPr>
      <w:r w:rsidRPr="0008226D">
        <w:rPr>
          <w:sz w:val="28"/>
          <w:szCs w:val="28"/>
        </w:rPr>
        <w:t>Производственный кооператив, напротив, специально создается несколькими лицами (как правило, физическими, но не исключено участие и юридических лиц) на основе членства путем объединения имущественных паевых взносов, а также личного трудового и иного участия для совместного осуществления предпринимательской деятельности (производства товаров, выполнения работ, оказания услуг) с целью получения прибыли, подлежащей разделу между членами кооператива.</w:t>
      </w:r>
    </w:p>
    <w:p w:rsidR="003B113D" w:rsidRPr="003866AA" w:rsidRDefault="003B113D" w:rsidP="0008226D">
      <w:pPr>
        <w:spacing w:line="360" w:lineRule="auto"/>
        <w:ind w:firstLine="709"/>
        <w:jc w:val="both"/>
        <w:rPr>
          <w:sz w:val="28"/>
          <w:szCs w:val="28"/>
        </w:rPr>
      </w:pPr>
      <w:r w:rsidRPr="003866AA">
        <w:rPr>
          <w:sz w:val="28"/>
          <w:szCs w:val="28"/>
        </w:rPr>
        <w:t>Таким образом, главным отличием потребительского кооператива от производственного называют предмет и цели деятельности, а также отсутствие признака обязательного трудового участия членов некоммерческого кооператива в его деятельности. То есть у потребительского кооператива, так же как и у акционерной компании не имеется признака обязательного трудового участия его членов в в деятельности, но именно потребительские кооперативы максимально далеки от акционерных компаний по своим целям, так как не являются коммерческими организациями.</w:t>
      </w:r>
    </w:p>
    <w:p w:rsidR="003B113D" w:rsidRPr="0008226D" w:rsidRDefault="003B113D" w:rsidP="0008226D">
      <w:pPr>
        <w:spacing w:line="360" w:lineRule="auto"/>
        <w:ind w:firstLine="709"/>
        <w:jc w:val="both"/>
        <w:rPr>
          <w:sz w:val="28"/>
          <w:szCs w:val="28"/>
        </w:rPr>
      </w:pPr>
      <w:r w:rsidRPr="0008226D">
        <w:rPr>
          <w:sz w:val="28"/>
          <w:szCs w:val="28"/>
        </w:rPr>
        <w:t>В то же время необходимо учитывать, что отграничить основную деятельность от неосновной - весьма трудная задача. Например, в п. 1 ст. 116 ГК закреплена цель деятельности потребительского кооператива: удовлетворение материальных и иных потребностей его членов. Между тем, например, потребкооперация уже давно обслуживает не только своих членов, но и все сельское, а частично и городское население. У нее объективно сформировалась еще одна цель - получение прибыли. По-настоящему потребительскими кооперативами являются такие, которые замыкаются в удовлетворении потребностей своих членов. Это жилищно-строительные, дачно-строительные, гаражно-строительные кооперативы и другие.</w:t>
      </w:r>
    </w:p>
    <w:p w:rsidR="00E033EB" w:rsidRPr="0008226D" w:rsidRDefault="00E033EB" w:rsidP="0008226D">
      <w:pPr>
        <w:spacing w:line="360" w:lineRule="auto"/>
        <w:ind w:firstLine="709"/>
        <w:jc w:val="both"/>
        <w:rPr>
          <w:sz w:val="28"/>
          <w:szCs w:val="28"/>
        </w:rPr>
      </w:pPr>
      <w:bookmarkStart w:id="3" w:name="_Toc191773881"/>
    </w:p>
    <w:p w:rsidR="003B113D" w:rsidRPr="0008226D" w:rsidRDefault="0008226D" w:rsidP="0008226D">
      <w:pPr>
        <w:spacing w:line="360" w:lineRule="auto"/>
        <w:ind w:firstLine="709"/>
        <w:jc w:val="center"/>
        <w:rPr>
          <w:b/>
          <w:sz w:val="28"/>
          <w:szCs w:val="28"/>
        </w:rPr>
      </w:pPr>
      <w:r>
        <w:rPr>
          <w:sz w:val="28"/>
          <w:szCs w:val="28"/>
        </w:rPr>
        <w:br w:type="page"/>
      </w:r>
      <w:r w:rsidR="003B113D" w:rsidRPr="0008226D">
        <w:rPr>
          <w:b/>
          <w:sz w:val="28"/>
          <w:szCs w:val="28"/>
        </w:rPr>
        <w:t>Глава 3</w:t>
      </w:r>
      <w:r w:rsidR="00CC4426" w:rsidRPr="0008226D">
        <w:rPr>
          <w:b/>
          <w:sz w:val="28"/>
          <w:szCs w:val="28"/>
        </w:rPr>
        <w:t>.</w:t>
      </w:r>
      <w:r w:rsidRPr="0008226D">
        <w:rPr>
          <w:b/>
          <w:sz w:val="28"/>
          <w:szCs w:val="28"/>
        </w:rPr>
        <w:t xml:space="preserve"> </w:t>
      </w:r>
      <w:r w:rsidR="003B113D" w:rsidRPr="0008226D">
        <w:rPr>
          <w:b/>
          <w:sz w:val="28"/>
          <w:szCs w:val="28"/>
        </w:rPr>
        <w:t>Гражданско-правовой механизм реализации права собственности</w:t>
      </w:r>
      <w:bookmarkEnd w:id="3"/>
    </w:p>
    <w:p w:rsidR="0008226D" w:rsidRPr="0008226D" w:rsidRDefault="0008226D" w:rsidP="0008226D">
      <w:pPr>
        <w:spacing w:line="360" w:lineRule="auto"/>
        <w:ind w:firstLine="709"/>
        <w:jc w:val="center"/>
        <w:rPr>
          <w:b/>
          <w:sz w:val="28"/>
          <w:szCs w:val="28"/>
        </w:rPr>
      </w:pPr>
    </w:p>
    <w:p w:rsidR="003B113D" w:rsidRPr="0008226D" w:rsidRDefault="003B113D" w:rsidP="0008226D">
      <w:pPr>
        <w:spacing w:line="360" w:lineRule="auto"/>
        <w:ind w:firstLine="709"/>
        <w:jc w:val="center"/>
        <w:rPr>
          <w:rStyle w:val="af0"/>
          <w:b/>
          <w:i w:val="0"/>
          <w:color w:val="auto"/>
          <w:sz w:val="28"/>
          <w:szCs w:val="28"/>
        </w:rPr>
      </w:pPr>
      <w:bookmarkStart w:id="4" w:name="_Toc191773882"/>
      <w:r w:rsidRPr="0008226D">
        <w:rPr>
          <w:rStyle w:val="af0"/>
          <w:b/>
          <w:i w:val="0"/>
          <w:color w:val="auto"/>
          <w:sz w:val="28"/>
          <w:szCs w:val="28"/>
        </w:rPr>
        <w:t>3.1 Кооператив</w:t>
      </w:r>
      <w:bookmarkEnd w:id="4"/>
    </w:p>
    <w:p w:rsidR="0008226D" w:rsidRDefault="0008226D" w:rsidP="0008226D">
      <w:pPr>
        <w:spacing w:line="360" w:lineRule="auto"/>
        <w:ind w:firstLine="709"/>
        <w:jc w:val="both"/>
        <w:rPr>
          <w:sz w:val="28"/>
          <w:szCs w:val="28"/>
        </w:rPr>
      </w:pPr>
    </w:p>
    <w:p w:rsidR="003B113D" w:rsidRPr="0008226D" w:rsidRDefault="003B113D" w:rsidP="0008226D">
      <w:pPr>
        <w:spacing w:line="360" w:lineRule="auto"/>
        <w:ind w:firstLine="709"/>
        <w:jc w:val="both"/>
        <w:rPr>
          <w:sz w:val="28"/>
          <w:szCs w:val="28"/>
        </w:rPr>
      </w:pPr>
      <w:r w:rsidRPr="0008226D">
        <w:rPr>
          <w:sz w:val="28"/>
          <w:szCs w:val="28"/>
        </w:rPr>
        <w:t>Для осуществления своей деятельности кооператив владеет, пользуется и распоряжается имуществом, принадлежащим ему на праве собственности, либо использует имущество на иных правовых основаниях.</w:t>
      </w:r>
    </w:p>
    <w:p w:rsidR="003B113D" w:rsidRPr="0008226D" w:rsidRDefault="003B113D" w:rsidP="0008226D">
      <w:pPr>
        <w:spacing w:line="360" w:lineRule="auto"/>
        <w:ind w:firstLine="709"/>
        <w:jc w:val="both"/>
        <w:rPr>
          <w:sz w:val="28"/>
          <w:szCs w:val="28"/>
        </w:rPr>
      </w:pPr>
      <w:r w:rsidRPr="0008226D">
        <w:rPr>
          <w:sz w:val="28"/>
          <w:szCs w:val="28"/>
        </w:rPr>
        <w:t>То же самое положение закона относится и к акционерным компаниям, так как, вообще является общим положением, установленным ГК РФ для всех юридических лиц.</w:t>
      </w:r>
    </w:p>
    <w:p w:rsidR="003B113D" w:rsidRPr="0008226D" w:rsidRDefault="003B113D" w:rsidP="0008226D">
      <w:pPr>
        <w:spacing w:line="360" w:lineRule="auto"/>
        <w:ind w:firstLine="709"/>
        <w:jc w:val="both"/>
        <w:rPr>
          <w:sz w:val="28"/>
          <w:szCs w:val="28"/>
        </w:rPr>
      </w:pPr>
      <w:r w:rsidRPr="0008226D">
        <w:rPr>
          <w:sz w:val="28"/>
          <w:szCs w:val="28"/>
        </w:rPr>
        <w:t>Право оперирует понятием "имущество", определяя его как комплексный объект правовых отношений. Имущество - это вещи, то есть материальные объекты, и имущественные права лиц - участников правовых отношений, а именно права требования, составляющие актив, а также долги, составляющие пассив его имущества.</w:t>
      </w:r>
    </w:p>
    <w:p w:rsidR="003B113D" w:rsidRPr="0008226D" w:rsidRDefault="003B113D" w:rsidP="0008226D">
      <w:pPr>
        <w:spacing w:line="360" w:lineRule="auto"/>
        <w:ind w:firstLine="709"/>
        <w:jc w:val="both"/>
        <w:rPr>
          <w:sz w:val="28"/>
          <w:szCs w:val="28"/>
        </w:rPr>
      </w:pPr>
      <w:r w:rsidRPr="0008226D">
        <w:rPr>
          <w:sz w:val="28"/>
          <w:szCs w:val="28"/>
        </w:rPr>
        <w:t>Гражданский кодекс относит к имуществу следующие виды объектов гражданских прав: вещи, ценные бумаги, а также "иные виды имущества, в том числе имущественные права" (ст. 213). В соответствии со ст. 217 ГК имущество является основным объектом права собственности граждан и юридических лиц.</w:t>
      </w:r>
    </w:p>
    <w:p w:rsidR="003B113D" w:rsidRPr="0008226D" w:rsidRDefault="003B113D" w:rsidP="0008226D">
      <w:pPr>
        <w:spacing w:line="360" w:lineRule="auto"/>
        <w:ind w:firstLine="709"/>
        <w:jc w:val="both"/>
        <w:rPr>
          <w:sz w:val="28"/>
          <w:szCs w:val="28"/>
        </w:rPr>
      </w:pPr>
      <w:r w:rsidRPr="0008226D">
        <w:rPr>
          <w:sz w:val="28"/>
          <w:szCs w:val="28"/>
        </w:rPr>
        <w:t>«Основными источниками образования собственных средств в кооперативах являются средства пайщиков, прибыль, взносы лиц, работающих в них по трудовому договору (с их согласия), взносы предприятий, учреждений, организаций, граждан, вносимые в добровольном порядке в денежной форме или в форме передачи оборудования, сырья, материалов и т.д., банковские кредиты, фонды специального назначения и прочие»</w:t>
      </w:r>
      <w:r w:rsidRPr="0008226D">
        <w:rPr>
          <w:rStyle w:val="a5"/>
          <w:sz w:val="28"/>
          <w:szCs w:val="28"/>
        </w:rPr>
        <w:footnoteReference w:id="11"/>
      </w:r>
      <w:r w:rsidRPr="0008226D">
        <w:rPr>
          <w:sz w:val="28"/>
          <w:szCs w:val="28"/>
        </w:rPr>
        <w:t>.</w:t>
      </w:r>
    </w:p>
    <w:p w:rsidR="003B113D" w:rsidRPr="0008226D" w:rsidRDefault="003B113D" w:rsidP="0008226D">
      <w:pPr>
        <w:spacing w:line="360" w:lineRule="auto"/>
        <w:ind w:firstLine="709"/>
        <w:jc w:val="both"/>
        <w:rPr>
          <w:sz w:val="28"/>
          <w:szCs w:val="28"/>
        </w:rPr>
      </w:pPr>
      <w:r w:rsidRPr="0008226D">
        <w:rPr>
          <w:sz w:val="28"/>
          <w:szCs w:val="28"/>
        </w:rPr>
        <w:t>По общему правилу на имущество кооператива его участники (члены) приобретают права требования, пропорциональные их паям (вкладам), а также некоторые другие права, вытекающие из членства в нем.</w:t>
      </w:r>
    </w:p>
    <w:p w:rsidR="003B113D" w:rsidRPr="0008226D" w:rsidRDefault="003B113D" w:rsidP="0008226D">
      <w:pPr>
        <w:spacing w:line="360" w:lineRule="auto"/>
        <w:ind w:firstLine="709"/>
        <w:jc w:val="both"/>
        <w:rPr>
          <w:sz w:val="28"/>
          <w:szCs w:val="28"/>
        </w:rPr>
      </w:pPr>
      <w:r w:rsidRPr="0008226D">
        <w:rPr>
          <w:sz w:val="28"/>
          <w:szCs w:val="28"/>
        </w:rPr>
        <w:t>Основу имущественной самостоятельности кооператива составляет его паевой (уставный) фонд, который создается за счет взносов участников и должен быть оплачен к моменту государственной регистрации кооператива либо полностью, либо в размере, предусмотренном законодательством для определенного вида кооператива. ГК РФ не содержит требований к минимально необходимому размеру такого фонда, ибо для различных видов кооперативов этот размер не будет одинаковым.</w:t>
      </w:r>
    </w:p>
    <w:p w:rsidR="003B113D" w:rsidRPr="0008226D" w:rsidRDefault="003B113D" w:rsidP="0008226D">
      <w:pPr>
        <w:spacing w:line="360" w:lineRule="auto"/>
        <w:ind w:firstLine="709"/>
        <w:jc w:val="both"/>
        <w:rPr>
          <w:sz w:val="28"/>
          <w:szCs w:val="28"/>
        </w:rPr>
      </w:pPr>
      <w:r w:rsidRPr="0008226D">
        <w:rPr>
          <w:sz w:val="28"/>
          <w:szCs w:val="28"/>
        </w:rPr>
        <w:t>На практике часто возникают спорные ситуации, когда, например, сметная стоимость построенного потребительским кооперативом объекта ниже размера паевого фонда</w:t>
      </w:r>
      <w:r w:rsidRPr="0008226D">
        <w:rPr>
          <w:rStyle w:val="a5"/>
          <w:sz w:val="28"/>
          <w:szCs w:val="28"/>
        </w:rPr>
        <w:footnoteReference w:id="12"/>
      </w:r>
      <w:r w:rsidRPr="0008226D">
        <w:rPr>
          <w:sz w:val="28"/>
          <w:szCs w:val="28"/>
        </w:rPr>
        <w:t>. В таких ситуациях член кооператива, как правило, получает имущество, по стоимости меньше, чем размер внесенного им пая. Следует согласиться с мнением Б.В. Муравьева о том, что в таких случаях у члена кооператива появляется право потребовать от кооператива возврата части излишне внесенного пая</w:t>
      </w:r>
      <w:r w:rsidRPr="0008226D">
        <w:rPr>
          <w:rStyle w:val="a5"/>
          <w:sz w:val="28"/>
          <w:szCs w:val="28"/>
        </w:rPr>
        <w:footnoteReference w:id="13"/>
      </w:r>
      <w:r w:rsidRPr="0008226D">
        <w:rPr>
          <w:sz w:val="28"/>
          <w:szCs w:val="28"/>
        </w:rPr>
        <w:t>.</w:t>
      </w:r>
    </w:p>
    <w:p w:rsidR="003B113D" w:rsidRPr="0008226D" w:rsidRDefault="003B113D" w:rsidP="0008226D">
      <w:pPr>
        <w:spacing w:line="360" w:lineRule="auto"/>
        <w:ind w:firstLine="709"/>
        <w:jc w:val="both"/>
        <w:rPr>
          <w:sz w:val="28"/>
          <w:szCs w:val="28"/>
        </w:rPr>
      </w:pPr>
      <w:r w:rsidRPr="0008226D">
        <w:rPr>
          <w:sz w:val="28"/>
          <w:szCs w:val="28"/>
        </w:rPr>
        <w:t>Данный вывод находит свое подтверждение в решениях Верховного Суда РФ</w:t>
      </w:r>
      <w:r w:rsidRPr="0008226D">
        <w:rPr>
          <w:rStyle w:val="a5"/>
          <w:sz w:val="28"/>
          <w:szCs w:val="28"/>
        </w:rPr>
        <w:footnoteReference w:id="14"/>
      </w:r>
      <w:r w:rsidRPr="0008226D">
        <w:rPr>
          <w:sz w:val="28"/>
          <w:szCs w:val="28"/>
        </w:rPr>
        <w:t>. В соответствии с Постановлением Пленума Верховного Суда СССР от 11 октября 1991 года N 11 "О практике применения судами законодательства при рассмотрении дел по спорам между гражданами и жилищно-строительными кооперативами" судом могут быть рассмотрены иски членов кооперативов о взыскании с кооперативов сумм, излишне выплаченных в счет паенакопления</w:t>
      </w:r>
      <w:r w:rsidRPr="0008226D">
        <w:rPr>
          <w:rStyle w:val="a5"/>
          <w:sz w:val="28"/>
          <w:szCs w:val="28"/>
        </w:rPr>
        <w:footnoteReference w:id="15"/>
      </w:r>
      <w:r w:rsidRPr="0008226D">
        <w:rPr>
          <w:sz w:val="28"/>
          <w:szCs w:val="28"/>
        </w:rPr>
        <w:t>.</w:t>
      </w:r>
    </w:p>
    <w:p w:rsidR="003B113D" w:rsidRPr="0008226D" w:rsidRDefault="003B113D" w:rsidP="0008226D">
      <w:pPr>
        <w:spacing w:line="360" w:lineRule="auto"/>
        <w:ind w:firstLine="709"/>
        <w:jc w:val="both"/>
        <w:rPr>
          <w:sz w:val="28"/>
          <w:szCs w:val="28"/>
        </w:rPr>
      </w:pPr>
      <w:r w:rsidRPr="0008226D">
        <w:rPr>
          <w:sz w:val="28"/>
          <w:szCs w:val="28"/>
        </w:rPr>
        <w:t>Пункт 4 ст. 116 ГК РФ исходит из того, что кооператив должен иметь полностью оплаченный паевой фонд. Имущество кооператива складывается из паевых взносов членов, размер, состав и порядок внесения которых определяются в уставе. По общему правилу этим участие членов в деятельности потребительского кооператива и ограничивается. Исключение составляют лишь сельскохозяйственные кооперативы. Личное участие членов в их хозяйственной деятельности обязательно (ст. 4 Закона о сельскохозяйственной кооперации).</w:t>
      </w:r>
    </w:p>
    <w:p w:rsidR="005F2E97" w:rsidRPr="0008226D" w:rsidRDefault="003B113D" w:rsidP="0008226D">
      <w:pPr>
        <w:spacing w:line="360" w:lineRule="auto"/>
        <w:ind w:firstLine="709"/>
        <w:jc w:val="both"/>
        <w:rPr>
          <w:sz w:val="28"/>
          <w:szCs w:val="28"/>
        </w:rPr>
      </w:pPr>
      <w:r w:rsidRPr="0008226D">
        <w:rPr>
          <w:sz w:val="28"/>
          <w:szCs w:val="28"/>
        </w:rPr>
        <w:t>Паевой фонд кооператива является гарантией удовлетворения имущественных интересов кредиторов кооператива. Поэтому обязанность внесения паевых взносов является важнейшей обязанностью члена кооператива. Устав кооператива должен содержать непременное условие об ответственности члена кооператива за нарушение этой обязанности.</w:t>
      </w:r>
    </w:p>
    <w:p w:rsidR="005F2E97" w:rsidRPr="0008226D" w:rsidRDefault="003B113D" w:rsidP="0008226D">
      <w:pPr>
        <w:spacing w:line="360" w:lineRule="auto"/>
        <w:ind w:firstLine="709"/>
        <w:jc w:val="both"/>
        <w:rPr>
          <w:sz w:val="28"/>
          <w:szCs w:val="28"/>
        </w:rPr>
      </w:pPr>
      <w:r w:rsidRPr="0008226D">
        <w:rPr>
          <w:sz w:val="28"/>
          <w:szCs w:val="28"/>
        </w:rPr>
        <w:t>Закон и устав, в том числе потребительского кооператива, могут предусматривать осуществление им некоторых видов предпринимательской деятельности. Полученные от такой деятельности доходы распределяются между членами кооператива либо идут на иные нужды, определяемые общим собранием. Такого рода деятельность в целом не меняет основных уставных задач и объема целевой правоспособности потребительского кооператива, а потому и не ведет к превращению его в производственный кооператив или в хозяйственное общество, в том числе – в акционерную компанию</w:t>
      </w:r>
      <w:r w:rsidR="005F2E97" w:rsidRPr="0008226D">
        <w:rPr>
          <w:sz w:val="28"/>
          <w:szCs w:val="28"/>
        </w:rPr>
        <w:t>.</w:t>
      </w:r>
    </w:p>
    <w:p w:rsidR="003B113D" w:rsidRPr="0008226D" w:rsidRDefault="003B113D" w:rsidP="0008226D">
      <w:pPr>
        <w:spacing w:line="360" w:lineRule="auto"/>
        <w:ind w:firstLine="709"/>
        <w:jc w:val="both"/>
        <w:rPr>
          <w:sz w:val="28"/>
          <w:szCs w:val="28"/>
        </w:rPr>
      </w:pPr>
      <w:r w:rsidRPr="0008226D">
        <w:rPr>
          <w:sz w:val="28"/>
          <w:szCs w:val="28"/>
        </w:rPr>
        <w:t>Доход кооператива, предусмотренный в уставе предпринимательской деятельности, используется на возмещение затрат, связанных с осуществлением этой деятельности, других материальных затрат, осуществление обязательных платежей и отчислений, уплату налогов.</w:t>
      </w:r>
    </w:p>
    <w:p w:rsidR="003B113D" w:rsidRPr="0008226D" w:rsidRDefault="003B113D" w:rsidP="0008226D">
      <w:pPr>
        <w:spacing w:line="360" w:lineRule="auto"/>
        <w:ind w:firstLine="709"/>
        <w:jc w:val="both"/>
        <w:rPr>
          <w:sz w:val="28"/>
          <w:szCs w:val="28"/>
        </w:rPr>
      </w:pPr>
      <w:r w:rsidRPr="0008226D">
        <w:rPr>
          <w:sz w:val="28"/>
          <w:szCs w:val="28"/>
        </w:rPr>
        <w:t>Из оставшегося дохода кооператив формирует фонды: развития кооператива, страховой, оплаты труда членов кооператива и других лиц, работающих в нем по трудовому договору. Страховой фонд предназначен на покрытие непредвиденных расходов, убытков, связанных с ведением предпринимательской деятельности, а также на уплату долгов кооператива при его ликвидации. Кооператив оставляет за собой право страховать свое имущество и имущественные интересы.</w:t>
      </w:r>
    </w:p>
    <w:p w:rsidR="003B113D" w:rsidRPr="0008226D" w:rsidRDefault="003B113D" w:rsidP="0008226D">
      <w:pPr>
        <w:spacing w:line="360" w:lineRule="auto"/>
        <w:ind w:firstLine="709"/>
        <w:jc w:val="both"/>
        <w:rPr>
          <w:sz w:val="28"/>
          <w:szCs w:val="28"/>
        </w:rPr>
      </w:pPr>
      <w:r w:rsidRPr="0008226D">
        <w:rPr>
          <w:sz w:val="28"/>
          <w:szCs w:val="28"/>
        </w:rPr>
        <w:t>Между кооперативом и его членами возникают обязательственные отношения гражданско-правового характера в связи с участием пайщиков в образовании имущества кооператива. Исключение установлено лишь для членов жилищного, жилищно-строительного, дачного, гаражного и некоторых других кооперативов. Указанные лица, полностью внесшие свой паевой взнос за квартиру, дачу, гараж, иное помещение, предоставленное кооперативом, приобретают право собственности на соответствующее имущество. Исходя из правового анализа существа обязательственных отношений между учредителем и учрежденным им юридическим лицом, а также из действующего законодательства, можно заключить, что к их числу как минимум можно отнести следующее:</w:t>
      </w:r>
    </w:p>
    <w:p w:rsidR="003B113D" w:rsidRPr="0008226D" w:rsidRDefault="003B113D" w:rsidP="0008226D">
      <w:pPr>
        <w:spacing w:line="360" w:lineRule="auto"/>
        <w:ind w:firstLine="709"/>
        <w:jc w:val="both"/>
        <w:rPr>
          <w:sz w:val="28"/>
          <w:szCs w:val="28"/>
        </w:rPr>
      </w:pPr>
      <w:r w:rsidRPr="0008226D">
        <w:rPr>
          <w:sz w:val="28"/>
          <w:szCs w:val="28"/>
        </w:rPr>
        <w:t>1. Право члена кооператива на обратное получение стоимости внесенного пая в денежном выражении или пая в натуре при выходе или исключении из членов кооператива. Это правило действует и для потребительских кооперативов. Так, в соответствии со ст. 14 Закона о потребительской кооперации размер, сроки и условия определяются уставом потребительского общества на момент вступления пайщика в потребительское общество. Уставом потребительского общества также может быть предусмотрена выдача паевого взноса в натуральной форме в случаях, если паевым взносом были определены земельные участки или иное недвижимое имущество.</w:t>
      </w:r>
    </w:p>
    <w:p w:rsidR="003B113D" w:rsidRPr="0008226D" w:rsidRDefault="003B113D" w:rsidP="0008226D">
      <w:pPr>
        <w:spacing w:line="360" w:lineRule="auto"/>
        <w:ind w:firstLine="709"/>
        <w:jc w:val="both"/>
        <w:rPr>
          <w:sz w:val="28"/>
          <w:szCs w:val="28"/>
        </w:rPr>
      </w:pPr>
      <w:r w:rsidRPr="0008226D">
        <w:rPr>
          <w:sz w:val="28"/>
          <w:szCs w:val="28"/>
        </w:rPr>
        <w:t>2. Передача пая с согласия общего собрания членов кооперативов иным членам либо третьим лицам. В этом случае члены кооператива пользуются преимущественным правом покупки такого пая (ст. 16 Федерального закона о сельскохозяйственной кооперации).</w:t>
      </w:r>
    </w:p>
    <w:p w:rsidR="003B113D" w:rsidRPr="0008226D" w:rsidRDefault="003B113D" w:rsidP="0008226D">
      <w:pPr>
        <w:spacing w:line="360" w:lineRule="auto"/>
        <w:ind w:firstLine="709"/>
        <w:jc w:val="both"/>
        <w:rPr>
          <w:sz w:val="28"/>
          <w:szCs w:val="28"/>
        </w:rPr>
      </w:pPr>
      <w:r w:rsidRPr="0008226D">
        <w:rPr>
          <w:sz w:val="28"/>
          <w:szCs w:val="28"/>
        </w:rPr>
        <w:t>3. Переход пая в порядке правопреемства в случае смерти гражданина или юридического лица. При ликвидации кооператива в течение шести месяцев после выхода члена кооператива последний участвует в ликвидации кооператива наравне со всеми его членами. В случае смерти кооператора его наследники могут быть приняты в члены кооператива (ст. 16 Федерального закона о сельскохозяйственной кооперации). В соответствии со ст. 14 Закона о потребительской кооперации наследникам умершего пайщика его паевой взнос и кооперативные выплаты передаются в порядке, предусмотренном уставом потребительского кооператива. Однако право участия в общих собраниях потребительского общества и другие права пайщиков указанным наследникам не передаются.</w:t>
      </w:r>
    </w:p>
    <w:p w:rsidR="003B113D" w:rsidRPr="0008226D" w:rsidRDefault="003B113D" w:rsidP="0008226D">
      <w:pPr>
        <w:spacing w:line="360" w:lineRule="auto"/>
        <w:ind w:firstLine="709"/>
        <w:jc w:val="both"/>
        <w:rPr>
          <w:sz w:val="28"/>
          <w:szCs w:val="28"/>
        </w:rPr>
      </w:pPr>
      <w:r w:rsidRPr="0008226D">
        <w:rPr>
          <w:sz w:val="28"/>
          <w:szCs w:val="28"/>
        </w:rPr>
        <w:t>Собственниками имущества потребительского кооператива могут стать и не члены кооператива. В судебной практике встречаются случаи, когда кооперативные помещения признаются собственностью других лиц, которые фактически пользуются ими и имеют право на часть паенакопления</w:t>
      </w:r>
      <w:r w:rsidRPr="0008226D">
        <w:rPr>
          <w:rStyle w:val="a5"/>
          <w:sz w:val="28"/>
          <w:szCs w:val="28"/>
        </w:rPr>
        <w:footnoteReference w:id="16"/>
      </w:r>
      <w:r w:rsidRPr="0008226D">
        <w:rPr>
          <w:sz w:val="28"/>
          <w:szCs w:val="28"/>
        </w:rPr>
        <w:t>.</w:t>
      </w:r>
    </w:p>
    <w:p w:rsidR="003B113D" w:rsidRPr="0008226D" w:rsidRDefault="003B113D" w:rsidP="0008226D">
      <w:pPr>
        <w:spacing w:line="360" w:lineRule="auto"/>
        <w:ind w:firstLine="709"/>
        <w:jc w:val="both"/>
        <w:rPr>
          <w:sz w:val="28"/>
          <w:szCs w:val="28"/>
        </w:rPr>
      </w:pPr>
      <w:r w:rsidRPr="0008226D">
        <w:rPr>
          <w:sz w:val="28"/>
          <w:szCs w:val="28"/>
        </w:rPr>
        <w:t>Доходы, полученные кооперативом от предпринимательской деятельности, после внесения обязательных платежей в соответствии с законодательством Российской Федерации могут распределяться между членами кооператива. Размер выплат, причитающихся каждому из членов, как правило, определяется общим собранием кооператива. При распределении доходов потребительского общества между его пайщиками необходимо соблюдение особого правила, суть которого в том, что размер кооперативных выплат не должен превышать 20% от доходов общества.</w:t>
      </w:r>
    </w:p>
    <w:p w:rsidR="003B113D" w:rsidRPr="0008226D" w:rsidRDefault="003B113D" w:rsidP="0008226D">
      <w:pPr>
        <w:spacing w:line="360" w:lineRule="auto"/>
        <w:ind w:firstLine="709"/>
        <w:jc w:val="both"/>
        <w:rPr>
          <w:sz w:val="28"/>
          <w:szCs w:val="28"/>
        </w:rPr>
      </w:pPr>
      <w:r w:rsidRPr="0008226D">
        <w:rPr>
          <w:sz w:val="28"/>
          <w:szCs w:val="28"/>
        </w:rPr>
        <w:t>Кооператив имеет право продавать и передавать другим кооперативам, организациям, предприятиям, учреждениям, гражданам, обменивать, сдавать в аренду, предоставлять взаймы и в бесплатное временное пользование принадлежащие ему денежные средства, имущество, технику, материалы, транспортные средства, оборудование и другие материальные средства. Он имеет право списывать с баланса основные фонды, если они изношены или морально устарели. Кооператив также может выделить часть своих доходов для строительства на долевых началах объектов жилищного и культурно-бытового назначения.</w:t>
      </w:r>
    </w:p>
    <w:p w:rsidR="003B113D" w:rsidRPr="0008226D" w:rsidRDefault="003B113D" w:rsidP="0008226D">
      <w:pPr>
        <w:spacing w:line="360" w:lineRule="auto"/>
        <w:ind w:firstLine="709"/>
        <w:jc w:val="both"/>
        <w:rPr>
          <w:sz w:val="28"/>
          <w:szCs w:val="28"/>
        </w:rPr>
      </w:pPr>
      <w:r w:rsidRPr="0008226D">
        <w:rPr>
          <w:sz w:val="28"/>
          <w:szCs w:val="28"/>
        </w:rPr>
        <w:t>Необходимо иметь в виду, что в уставе кооператива может быть указано, что все вопросы, связанные с распоряжением имуществом, принадлежащем кооперативу, могут быть отнесены к исключительной компетенции собрания уполномоченных пайщиков. Поэтому при рассмотрении споров в суде о собственности на имущество потребительского кооператива, эти обстоятельства подлежат обязательному выяснению.</w:t>
      </w:r>
    </w:p>
    <w:p w:rsidR="003B113D" w:rsidRPr="0008226D" w:rsidRDefault="003B113D" w:rsidP="0008226D">
      <w:pPr>
        <w:spacing w:line="360" w:lineRule="auto"/>
        <w:ind w:firstLine="709"/>
        <w:jc w:val="both"/>
        <w:rPr>
          <w:sz w:val="28"/>
          <w:szCs w:val="28"/>
        </w:rPr>
      </w:pPr>
      <w:r w:rsidRPr="0008226D">
        <w:rPr>
          <w:sz w:val="28"/>
          <w:szCs w:val="28"/>
        </w:rPr>
        <w:t>Кооператив несет ответственность за принадлежащее ему имущество, включая основные средства, по всем взятым на себя обязательствам. Хозяйственная самостоятельность кооператива находит свое выражение в том, что государство не несет ответственности по обязательствам кооператива. В свою очередь, кооператив не несет ответственности по обязательствам государства и своих членов.</w:t>
      </w:r>
    </w:p>
    <w:p w:rsidR="003B113D" w:rsidRPr="0008226D" w:rsidRDefault="003B113D" w:rsidP="0008226D">
      <w:pPr>
        <w:spacing w:line="360" w:lineRule="auto"/>
        <w:ind w:firstLine="709"/>
        <w:jc w:val="both"/>
        <w:rPr>
          <w:sz w:val="28"/>
          <w:szCs w:val="28"/>
        </w:rPr>
      </w:pPr>
      <w:r w:rsidRPr="0008226D">
        <w:rPr>
          <w:sz w:val="28"/>
          <w:szCs w:val="28"/>
        </w:rPr>
        <w:t>Тем не менее, закон освобождает членов кооператива от ответственности за его долги, за исключением случаев, предусмотренных уставом кооператива и специально оговоренных законодательством.</w:t>
      </w:r>
    </w:p>
    <w:p w:rsidR="0008226D" w:rsidRDefault="0008226D" w:rsidP="0008226D">
      <w:pPr>
        <w:spacing w:line="360" w:lineRule="auto"/>
        <w:ind w:firstLine="709"/>
        <w:jc w:val="both"/>
        <w:rPr>
          <w:sz w:val="28"/>
          <w:szCs w:val="28"/>
        </w:rPr>
      </w:pPr>
      <w:bookmarkStart w:id="5" w:name="_Toc191773883"/>
    </w:p>
    <w:p w:rsidR="003B113D" w:rsidRPr="0008226D" w:rsidRDefault="003B113D" w:rsidP="0008226D">
      <w:pPr>
        <w:spacing w:line="360" w:lineRule="auto"/>
        <w:ind w:firstLine="709"/>
        <w:jc w:val="center"/>
        <w:rPr>
          <w:b/>
          <w:sz w:val="28"/>
          <w:szCs w:val="28"/>
        </w:rPr>
      </w:pPr>
      <w:r w:rsidRPr="0008226D">
        <w:rPr>
          <w:b/>
          <w:sz w:val="28"/>
          <w:szCs w:val="28"/>
        </w:rPr>
        <w:t>3.2 Акционерная компания</w:t>
      </w:r>
      <w:bookmarkEnd w:id="5"/>
    </w:p>
    <w:p w:rsidR="0008226D" w:rsidRDefault="0008226D" w:rsidP="0008226D">
      <w:pPr>
        <w:spacing w:line="360" w:lineRule="auto"/>
        <w:ind w:firstLine="709"/>
        <w:jc w:val="both"/>
        <w:rPr>
          <w:sz w:val="28"/>
          <w:szCs w:val="28"/>
        </w:rPr>
      </w:pPr>
    </w:p>
    <w:p w:rsidR="003B113D" w:rsidRPr="0008226D" w:rsidRDefault="003B113D" w:rsidP="0008226D">
      <w:pPr>
        <w:spacing w:line="360" w:lineRule="auto"/>
        <w:ind w:firstLine="709"/>
        <w:jc w:val="both"/>
        <w:rPr>
          <w:sz w:val="28"/>
          <w:szCs w:val="28"/>
        </w:rPr>
      </w:pPr>
      <w:r w:rsidRPr="0008226D">
        <w:rPr>
          <w:sz w:val="28"/>
          <w:szCs w:val="28"/>
        </w:rPr>
        <w:t>Акционерная форма создает новый механизм распоряжения чужим капиталом. «В акционерном обществе, где решения принимаются голосованием акций, владельцы контрольного пакета, по существу, руководят движением всего реального капитала как своим собственным. Распоряжение капиталом, т.е. принятие ключевых решений и на этой основе присвоение результатов чужого труда, отделяется в качестве непременного атрибута от собственности как присвоения (принадлежности) условий производства. С развитием акционерной формы и появлением целых цепей зависимых друг от друга акционерных обществ область господства над чужим капиталом колоссально разрастается»</w:t>
      </w:r>
      <w:r w:rsidRPr="0008226D">
        <w:rPr>
          <w:rStyle w:val="a5"/>
          <w:sz w:val="28"/>
          <w:szCs w:val="28"/>
        </w:rPr>
        <w:footnoteReference w:id="17"/>
      </w:r>
      <w:r w:rsidRPr="0008226D">
        <w:rPr>
          <w:sz w:val="28"/>
          <w:szCs w:val="28"/>
        </w:rPr>
        <w:t>.</w:t>
      </w:r>
    </w:p>
    <w:p w:rsidR="003B113D" w:rsidRPr="0008226D" w:rsidRDefault="003B113D" w:rsidP="0008226D">
      <w:pPr>
        <w:spacing w:line="360" w:lineRule="auto"/>
        <w:ind w:firstLine="709"/>
        <w:jc w:val="both"/>
        <w:rPr>
          <w:sz w:val="28"/>
          <w:szCs w:val="28"/>
        </w:rPr>
      </w:pPr>
      <w:r w:rsidRPr="0008226D">
        <w:rPr>
          <w:sz w:val="28"/>
          <w:szCs w:val="28"/>
        </w:rPr>
        <w:t>Прибыль акционерного общества подразделяется на две части; одна выплачивается акционерам в виде дивиденда на акции, а другая остается в виде нераспределенной прибыли.</w:t>
      </w:r>
    </w:p>
    <w:p w:rsidR="00F65656" w:rsidRPr="0008226D" w:rsidRDefault="003B113D" w:rsidP="0008226D">
      <w:pPr>
        <w:spacing w:line="360" w:lineRule="auto"/>
        <w:ind w:firstLine="709"/>
        <w:jc w:val="both"/>
        <w:rPr>
          <w:sz w:val="28"/>
          <w:szCs w:val="28"/>
        </w:rPr>
      </w:pPr>
      <w:r w:rsidRPr="0008226D">
        <w:rPr>
          <w:sz w:val="28"/>
          <w:szCs w:val="28"/>
        </w:rPr>
        <w:t>Присоединенная к капиталу, прибыль обеспечивает его накопление.</w:t>
      </w:r>
    </w:p>
    <w:p w:rsidR="003B113D" w:rsidRPr="0008226D" w:rsidRDefault="003B113D" w:rsidP="0008226D">
      <w:pPr>
        <w:spacing w:line="360" w:lineRule="auto"/>
        <w:ind w:firstLine="709"/>
        <w:jc w:val="both"/>
        <w:rPr>
          <w:sz w:val="28"/>
          <w:szCs w:val="28"/>
        </w:rPr>
      </w:pPr>
      <w:r w:rsidRPr="0008226D">
        <w:rPr>
          <w:sz w:val="28"/>
          <w:szCs w:val="28"/>
        </w:rPr>
        <w:t>В акционерном обществе реальный капитал выражается в ценных бумагах, в первую очередь акциях, которые выпускаются на его сумму. Акции представляют собой титул собственности на действительный капитал акционерного общества, свидетельство на получение прибавочной стоимости, которую этот капитал приносит, отражение отношений, связанных с ее производством и распределением в конкретной организации. Как любой другой источник постоянного дохода, который посредством капитализации превращается в объект купли-продажи, ценные бумаги, в том числе акции, также становятся товарами, стоимость которых имеет особое движение, подчиняется собственным правилам. То есть ценные бумаги акционерных обществ</w:t>
      </w:r>
      <w:r w:rsidR="0008226D">
        <w:rPr>
          <w:sz w:val="28"/>
          <w:szCs w:val="28"/>
        </w:rPr>
        <w:t xml:space="preserve"> </w:t>
      </w:r>
      <w:r w:rsidRPr="0008226D">
        <w:rPr>
          <w:sz w:val="28"/>
          <w:szCs w:val="28"/>
        </w:rPr>
        <w:t>представляют собой капитал, оторванный от реальной действительности, выступают как фиктивный капитал. Их движение в качестве товара является оборотом фиктивного, а не производственного капитала.</w:t>
      </w:r>
    </w:p>
    <w:p w:rsidR="003B113D" w:rsidRPr="0008226D" w:rsidRDefault="003B113D" w:rsidP="0008226D">
      <w:pPr>
        <w:spacing w:line="360" w:lineRule="auto"/>
        <w:ind w:firstLine="709"/>
        <w:jc w:val="both"/>
        <w:rPr>
          <w:sz w:val="28"/>
          <w:szCs w:val="28"/>
        </w:rPr>
      </w:pPr>
      <w:r w:rsidRPr="0008226D">
        <w:rPr>
          <w:sz w:val="28"/>
          <w:szCs w:val="28"/>
        </w:rPr>
        <w:t>Собственники ценных бумаг акционерного общества не могут выступать в качестве владельцев реального капитала, поскольку акции не дают возможности распоряжаться этим капиталом. Его нельзя извлечь. Эти титулы дают только юридическое право на получение чистой прибавочной стоимости, которая должна быть присвоена этим капиталом.</w:t>
      </w:r>
    </w:p>
    <w:p w:rsidR="003B113D" w:rsidRPr="0008226D" w:rsidRDefault="003B113D" w:rsidP="0008226D">
      <w:pPr>
        <w:spacing w:line="360" w:lineRule="auto"/>
        <w:ind w:firstLine="709"/>
        <w:jc w:val="both"/>
        <w:rPr>
          <w:sz w:val="28"/>
          <w:szCs w:val="28"/>
        </w:rPr>
      </w:pPr>
      <w:r w:rsidRPr="0008226D">
        <w:rPr>
          <w:sz w:val="28"/>
          <w:szCs w:val="28"/>
        </w:rPr>
        <w:t>Акционерное общество как юридическое лицо является единственным и полномочным собственником своего имущества, в состав которого могут входить деньги, ценные бумаги, другие вещи или имущественные права либо иные права, имеющие денежную оценку</w:t>
      </w:r>
    </w:p>
    <w:p w:rsidR="003B113D" w:rsidRPr="0008226D" w:rsidRDefault="003B113D" w:rsidP="0008226D">
      <w:pPr>
        <w:spacing w:line="360" w:lineRule="auto"/>
        <w:ind w:firstLine="709"/>
        <w:jc w:val="both"/>
        <w:rPr>
          <w:sz w:val="28"/>
          <w:szCs w:val="28"/>
        </w:rPr>
      </w:pPr>
      <w:r w:rsidRPr="0008226D">
        <w:rPr>
          <w:sz w:val="28"/>
          <w:szCs w:val="28"/>
        </w:rPr>
        <w:t>Акционеры-учредители и другие участники акционерного общества, передав это имущество в качестве своего вклада, теряют, как правило, право собственности на него.</w:t>
      </w:r>
    </w:p>
    <w:p w:rsidR="003B113D" w:rsidRPr="0008226D" w:rsidRDefault="003B113D" w:rsidP="0008226D">
      <w:pPr>
        <w:spacing w:line="360" w:lineRule="auto"/>
        <w:ind w:firstLine="709"/>
        <w:jc w:val="both"/>
        <w:rPr>
          <w:sz w:val="28"/>
          <w:szCs w:val="28"/>
        </w:rPr>
      </w:pPr>
      <w:r w:rsidRPr="0008226D">
        <w:rPr>
          <w:sz w:val="28"/>
          <w:szCs w:val="28"/>
        </w:rPr>
        <w:t>Попутно надо отметить неточность и некорректность применительно к акционерам часто встречающейся формулировки "отвечают по долгам общества в пределах суммы своего вклада". Имущество, переданное участником корпорации, переходит по общему правилу в право собственности последней.</w:t>
      </w:r>
    </w:p>
    <w:p w:rsidR="003B113D" w:rsidRPr="0008226D" w:rsidRDefault="003B113D" w:rsidP="0008226D">
      <w:pPr>
        <w:spacing w:line="360" w:lineRule="auto"/>
        <w:ind w:firstLine="709"/>
        <w:jc w:val="both"/>
        <w:rPr>
          <w:sz w:val="28"/>
          <w:szCs w:val="28"/>
        </w:rPr>
      </w:pPr>
      <w:r w:rsidRPr="0008226D">
        <w:rPr>
          <w:sz w:val="28"/>
          <w:szCs w:val="28"/>
        </w:rPr>
        <w:t>Как юридическое лицо, самостоятельный хозяйствующий субъект, акционерное общество само отвечает по своим обязательствам перед своими кредиторами всем своим имуществом. Участник же несет не ответственность перед "чужими" для него как самостоятельного субъекта правовых отношений кредиторами, а предпринимательский риск, риск утраты внесенного им в качестве пая имущества в случае несостоятельности, банкротства акционерного общества.</w:t>
      </w:r>
    </w:p>
    <w:p w:rsidR="003B113D" w:rsidRPr="0008226D" w:rsidRDefault="003B113D" w:rsidP="0008226D">
      <w:pPr>
        <w:spacing w:line="360" w:lineRule="auto"/>
        <w:ind w:firstLine="709"/>
        <w:jc w:val="both"/>
        <w:rPr>
          <w:sz w:val="28"/>
          <w:szCs w:val="28"/>
        </w:rPr>
      </w:pPr>
      <w:r w:rsidRPr="0008226D">
        <w:rPr>
          <w:sz w:val="28"/>
          <w:szCs w:val="28"/>
        </w:rPr>
        <w:t>Это положение нашло свое легальное закрепление в ч. 2 п. 1 ст. 2 ФЗ. После передачи имущества акционерному обществу оно обезличивается, и можно говорить о правах акционера, связанных лишь с зафиксированной в ценной бумаге определенной денежной суммой, причем не всегда эквивалентной вкладу.</w:t>
      </w:r>
    </w:p>
    <w:p w:rsidR="003B113D" w:rsidRPr="0008226D" w:rsidRDefault="003B113D" w:rsidP="0008226D">
      <w:pPr>
        <w:spacing w:line="360" w:lineRule="auto"/>
        <w:ind w:firstLine="709"/>
        <w:jc w:val="both"/>
        <w:rPr>
          <w:sz w:val="28"/>
          <w:szCs w:val="28"/>
        </w:rPr>
      </w:pPr>
      <w:r w:rsidRPr="0008226D">
        <w:rPr>
          <w:sz w:val="28"/>
          <w:szCs w:val="28"/>
        </w:rPr>
        <w:t>Акционер получает право собственности на акции как товар, объект гражданского оборота. Акция в свою очередь наделяет его правом требования доли прибыли, прибавочной стоимости, пропорциональной номинальной стоимости ценной бумаги, т.е. правом на получение дивиденда, правом на участие в управлении акционерным обществом через участие в общих собраниях акционеров (если акции дают право голоса), а также правом на долю имущества, остающегося при ликвидации акционерного общества после погашения первоочередных платежей, удовлетворения претензий кредиторов.</w:t>
      </w:r>
    </w:p>
    <w:p w:rsidR="003B113D" w:rsidRPr="0008226D" w:rsidRDefault="003B113D" w:rsidP="0008226D">
      <w:pPr>
        <w:spacing w:line="360" w:lineRule="auto"/>
        <w:ind w:firstLine="709"/>
        <w:jc w:val="both"/>
        <w:rPr>
          <w:sz w:val="28"/>
          <w:szCs w:val="28"/>
        </w:rPr>
      </w:pPr>
      <w:r w:rsidRPr="0008226D">
        <w:rPr>
          <w:sz w:val="28"/>
          <w:szCs w:val="28"/>
        </w:rPr>
        <w:t>В акционерном обществе держатели ценных бумаг, оставаясь экономически обособленными, отчужденными собственниками, тем не менее становятся носителями общего экономического интереса. Приобретая акцию, покупатель становится совладельцем нового предприятия. Появляется и новый мотив экономического поведения у акционеров: объединенные ресурсы дают возможность освоить новые рынки и получить новые доходы как итог совместных вложений, совместных усилий.</w:t>
      </w:r>
    </w:p>
    <w:p w:rsidR="003B113D" w:rsidRPr="0008226D" w:rsidRDefault="003B113D" w:rsidP="0008226D">
      <w:pPr>
        <w:spacing w:line="360" w:lineRule="auto"/>
        <w:ind w:firstLine="709"/>
        <w:jc w:val="both"/>
        <w:rPr>
          <w:sz w:val="28"/>
          <w:szCs w:val="28"/>
        </w:rPr>
      </w:pPr>
      <w:r w:rsidRPr="0008226D">
        <w:rPr>
          <w:sz w:val="28"/>
          <w:szCs w:val="28"/>
        </w:rPr>
        <w:t>В этих условиях собственность на акции означает гораздо большее, чем право на дивиденды, на участие в общем собрании и на продажу своих акций.</w:t>
      </w:r>
    </w:p>
    <w:p w:rsidR="003B113D" w:rsidRPr="0008226D" w:rsidRDefault="003B113D" w:rsidP="0008226D">
      <w:pPr>
        <w:spacing w:line="360" w:lineRule="auto"/>
        <w:ind w:firstLine="709"/>
        <w:jc w:val="both"/>
        <w:rPr>
          <w:sz w:val="28"/>
          <w:szCs w:val="28"/>
        </w:rPr>
      </w:pPr>
      <w:r w:rsidRPr="0008226D">
        <w:rPr>
          <w:sz w:val="28"/>
          <w:szCs w:val="28"/>
        </w:rPr>
        <w:t>Через органы акционерного общества можно обеспечить себе участие в осуществлении всех действительных правомочий собственности. Владельцы акций осуществляют свою волю по вопросам производства продукции за счет акционерных средств, распределения полученных доходов, обмена продукцией предприятий и ценными бумагами, наконец, в отношении потребления (производительного использования полученных доходов).</w:t>
      </w:r>
    </w:p>
    <w:p w:rsidR="003866AA" w:rsidRDefault="003866AA" w:rsidP="0008226D">
      <w:pPr>
        <w:spacing w:line="360" w:lineRule="auto"/>
        <w:ind w:firstLine="709"/>
        <w:jc w:val="both"/>
        <w:rPr>
          <w:sz w:val="28"/>
          <w:szCs w:val="28"/>
        </w:rPr>
      </w:pPr>
      <w:bookmarkStart w:id="6" w:name="_Toc191773884"/>
    </w:p>
    <w:p w:rsidR="003B113D" w:rsidRPr="0008226D" w:rsidRDefault="003B113D" w:rsidP="003866AA">
      <w:pPr>
        <w:spacing w:line="360" w:lineRule="auto"/>
        <w:ind w:firstLine="709"/>
        <w:jc w:val="center"/>
        <w:rPr>
          <w:sz w:val="28"/>
          <w:szCs w:val="28"/>
        </w:rPr>
      </w:pPr>
      <w:r w:rsidRPr="0008226D">
        <w:rPr>
          <w:sz w:val="28"/>
          <w:szCs w:val="28"/>
        </w:rPr>
        <w:t>3.3 Вывод об отличиях</w:t>
      </w:r>
      <w:bookmarkEnd w:id="6"/>
    </w:p>
    <w:p w:rsidR="003866AA" w:rsidRDefault="003866AA" w:rsidP="003866AA">
      <w:pPr>
        <w:spacing w:line="360" w:lineRule="auto"/>
        <w:ind w:firstLine="709"/>
        <w:jc w:val="center"/>
        <w:rPr>
          <w:sz w:val="28"/>
          <w:szCs w:val="28"/>
        </w:rPr>
      </w:pPr>
    </w:p>
    <w:p w:rsidR="003B113D" w:rsidRPr="0008226D" w:rsidRDefault="003B113D" w:rsidP="0008226D">
      <w:pPr>
        <w:spacing w:line="360" w:lineRule="auto"/>
        <w:ind w:firstLine="709"/>
        <w:jc w:val="both"/>
        <w:rPr>
          <w:sz w:val="28"/>
          <w:szCs w:val="28"/>
        </w:rPr>
      </w:pPr>
      <w:r w:rsidRPr="0008226D">
        <w:rPr>
          <w:sz w:val="28"/>
          <w:szCs w:val="28"/>
        </w:rPr>
        <w:t>Изложенное определяет, на наш взгляд основное, принципиальное отличие кооперативов от акционерных компаний, это отличие состоит гражданско-правовом механизме реализации права собственности.</w:t>
      </w:r>
    </w:p>
    <w:p w:rsidR="003B113D" w:rsidRPr="0008226D" w:rsidRDefault="003B113D" w:rsidP="0008226D">
      <w:pPr>
        <w:spacing w:line="360" w:lineRule="auto"/>
        <w:ind w:firstLine="709"/>
        <w:jc w:val="both"/>
        <w:rPr>
          <w:sz w:val="28"/>
          <w:szCs w:val="28"/>
        </w:rPr>
      </w:pPr>
      <w:r w:rsidRPr="0008226D">
        <w:rPr>
          <w:sz w:val="28"/>
          <w:szCs w:val="28"/>
        </w:rPr>
        <w:t>Член кооператива остается собственником своего пая. Распоряжение этим паем несколько ограничено в части свободы передачи его другим лицам, так как такая передача сопряжена со вступлением этих третьих лиц в число членов кооператива, но этот признак мы видим и у акционерных обществ закрытого типа и к принципиальному отличию мы его относить не станем. Самое главное, что член кооператива может в любой момент получить свой пай – в виде выплаты или даже в виде выдачи в натуре.</w:t>
      </w:r>
    </w:p>
    <w:p w:rsidR="003B113D" w:rsidRPr="0008226D" w:rsidRDefault="003B113D" w:rsidP="0008226D">
      <w:pPr>
        <w:spacing w:line="360" w:lineRule="auto"/>
        <w:ind w:firstLine="709"/>
        <w:jc w:val="both"/>
        <w:rPr>
          <w:sz w:val="28"/>
          <w:szCs w:val="28"/>
        </w:rPr>
      </w:pPr>
      <w:r w:rsidRPr="0008226D">
        <w:rPr>
          <w:sz w:val="28"/>
          <w:szCs w:val="28"/>
        </w:rPr>
        <w:t>Акционеры акционерных компаний утрачивают право собственности на внесенное в компанию имущество. Они становятся собственниками акций – нового вида товара, определяющего некоторый ряд обязательств акционерной компании по отношению к акционеру.</w:t>
      </w:r>
    </w:p>
    <w:p w:rsidR="002A2A76" w:rsidRPr="0008226D" w:rsidRDefault="003B113D" w:rsidP="0008226D">
      <w:pPr>
        <w:spacing w:line="360" w:lineRule="auto"/>
        <w:ind w:firstLine="709"/>
        <w:jc w:val="both"/>
        <w:rPr>
          <w:sz w:val="28"/>
          <w:szCs w:val="28"/>
        </w:rPr>
      </w:pPr>
      <w:r w:rsidRPr="0008226D">
        <w:rPr>
          <w:sz w:val="28"/>
          <w:szCs w:val="28"/>
        </w:rPr>
        <w:t>То есть гражданско-правовой механизм реализации права собственности участников (этим термином мы объединяем членов, пайщиков и акционеров) в кооперативе и в акционерной компании является принципиально разны</w:t>
      </w:r>
      <w:r w:rsidR="002A2A76" w:rsidRPr="0008226D">
        <w:rPr>
          <w:sz w:val="28"/>
          <w:szCs w:val="28"/>
        </w:rPr>
        <w:t>е.</w:t>
      </w:r>
    </w:p>
    <w:p w:rsidR="003B113D" w:rsidRPr="0008226D" w:rsidRDefault="003B113D" w:rsidP="0008226D">
      <w:pPr>
        <w:spacing w:line="360" w:lineRule="auto"/>
        <w:ind w:firstLine="709"/>
        <w:jc w:val="both"/>
        <w:rPr>
          <w:sz w:val="28"/>
          <w:szCs w:val="28"/>
        </w:rPr>
      </w:pPr>
      <w:r w:rsidRPr="0008226D">
        <w:rPr>
          <w:sz w:val="28"/>
          <w:szCs w:val="28"/>
        </w:rPr>
        <w:t>В кооперативах часть дохода от предпринимательской деятельности организации, которая выплачивается ее члену, напрямую зависит от его трудового участия.</w:t>
      </w:r>
      <w:r w:rsidR="0008226D">
        <w:rPr>
          <w:sz w:val="28"/>
          <w:szCs w:val="28"/>
        </w:rPr>
        <w:t xml:space="preserve"> </w:t>
      </w:r>
      <w:r w:rsidRPr="0008226D">
        <w:rPr>
          <w:sz w:val="28"/>
          <w:szCs w:val="28"/>
        </w:rPr>
        <w:t>В акционерных компаниях акционеры получают на свои акции дивиденды, которые имеют принципиально иную правовую природу и не зависят от трудового участия акционера.</w:t>
      </w:r>
    </w:p>
    <w:p w:rsidR="003B113D" w:rsidRPr="0008226D" w:rsidRDefault="003B113D" w:rsidP="0008226D">
      <w:pPr>
        <w:spacing w:line="360" w:lineRule="auto"/>
        <w:ind w:firstLine="709"/>
        <w:jc w:val="both"/>
        <w:rPr>
          <w:sz w:val="28"/>
          <w:szCs w:val="28"/>
        </w:rPr>
      </w:pPr>
      <w:r w:rsidRPr="0008226D">
        <w:rPr>
          <w:sz w:val="28"/>
          <w:szCs w:val="28"/>
        </w:rPr>
        <w:t>Важнейшие члены кооператива – физические лица. Юридические лица могут быть членами кооператива дополнительно, как бы в порядке исключения. Акционерная компания может иметь среди своих акционеров одни только юридические лица и ее правовой статус от этого нисколько не изменится.</w:t>
      </w:r>
    </w:p>
    <w:p w:rsidR="003B113D" w:rsidRPr="0008226D" w:rsidRDefault="003B113D" w:rsidP="0008226D">
      <w:pPr>
        <w:spacing w:line="360" w:lineRule="auto"/>
        <w:ind w:firstLine="709"/>
        <w:jc w:val="both"/>
        <w:rPr>
          <w:sz w:val="28"/>
          <w:szCs w:val="28"/>
        </w:rPr>
      </w:pPr>
      <w:r w:rsidRPr="0008226D">
        <w:rPr>
          <w:sz w:val="28"/>
          <w:szCs w:val="28"/>
        </w:rPr>
        <w:t>Участие членов кооператива в управлении им не зависит от величины пая. Действует правило – одни член кооператива – один голос. Акционеры акционерных компаний, напротив, «голосуют акциями» - их право на участие в управлении акционерной компании напрямую зависит от количества имеющихся у них акций и от их вида, поскольку для владельцев привилегированных акций закон устанавливает в этом вопросе особые правила.</w:t>
      </w:r>
    </w:p>
    <w:p w:rsidR="003B113D" w:rsidRPr="0008226D" w:rsidRDefault="003B113D" w:rsidP="0008226D">
      <w:pPr>
        <w:spacing w:line="360" w:lineRule="auto"/>
        <w:ind w:firstLine="709"/>
        <w:jc w:val="both"/>
        <w:rPr>
          <w:sz w:val="28"/>
          <w:szCs w:val="28"/>
        </w:rPr>
      </w:pPr>
      <w:r w:rsidRPr="0008226D">
        <w:rPr>
          <w:sz w:val="28"/>
          <w:szCs w:val="28"/>
        </w:rPr>
        <w:t>Органы управления кооперативов комплектуются только из его членов. Органы управления акционерными компаниями комплектуются на основании достаточно сложной системы установленных законом правил, среди которых у акционеров есть гарантированное право только на участие в общем собрании акционеров. Акционерная компания может управляться лицами, не являющимися ее акционерами.</w:t>
      </w:r>
    </w:p>
    <w:p w:rsidR="003B113D" w:rsidRPr="0008226D" w:rsidRDefault="003B113D" w:rsidP="0008226D">
      <w:pPr>
        <w:spacing w:line="360" w:lineRule="auto"/>
        <w:ind w:firstLine="709"/>
        <w:jc w:val="both"/>
        <w:rPr>
          <w:sz w:val="28"/>
          <w:szCs w:val="28"/>
        </w:rPr>
      </w:pPr>
      <w:r w:rsidRPr="0008226D">
        <w:rPr>
          <w:sz w:val="28"/>
          <w:szCs w:val="28"/>
        </w:rPr>
        <w:t>Член кооператива остается собственни</w:t>
      </w:r>
      <w:r w:rsidR="008332CC" w:rsidRPr="0008226D">
        <w:rPr>
          <w:sz w:val="28"/>
          <w:szCs w:val="28"/>
        </w:rPr>
        <w:t>ком своего пая, он</w:t>
      </w:r>
      <w:r w:rsidR="0008226D">
        <w:rPr>
          <w:sz w:val="28"/>
          <w:szCs w:val="28"/>
        </w:rPr>
        <w:t xml:space="preserve"> </w:t>
      </w:r>
      <w:r w:rsidRPr="0008226D">
        <w:rPr>
          <w:sz w:val="28"/>
          <w:szCs w:val="28"/>
        </w:rPr>
        <w:t>может в любой момент получить свой пай – в виде выплаты или даже в виде выдачи в натуре. Акционеры акционерных компаний утрачивают право собственности на внесенное в компанию имущество. Они становятся собственниками акций – нового вида товара, определяющего некоторый ряд обязательств акционерной компании по отношению к акционеру.</w:t>
      </w:r>
    </w:p>
    <w:p w:rsidR="003B113D" w:rsidRPr="0008226D" w:rsidRDefault="003B113D" w:rsidP="0008226D">
      <w:pPr>
        <w:spacing w:line="360" w:lineRule="auto"/>
        <w:ind w:firstLine="709"/>
        <w:jc w:val="both"/>
        <w:rPr>
          <w:sz w:val="28"/>
          <w:szCs w:val="28"/>
        </w:rPr>
      </w:pPr>
      <w:r w:rsidRPr="0008226D">
        <w:rPr>
          <w:sz w:val="28"/>
          <w:szCs w:val="28"/>
        </w:rPr>
        <w:t>Таким образом, кооперативы принципиально отличаются от акционерных компаний и по способам распределения дохода от предпринимательской деятельности и по способам управления деятельностью организации и по гражданско-правовому механизму реализации, а так же по правовому содержанию права собственности участников.</w:t>
      </w:r>
    </w:p>
    <w:p w:rsidR="003B113D" w:rsidRPr="0008226D" w:rsidRDefault="003B113D" w:rsidP="0008226D">
      <w:pPr>
        <w:spacing w:line="360" w:lineRule="auto"/>
        <w:ind w:firstLine="709"/>
        <w:jc w:val="both"/>
        <w:rPr>
          <w:sz w:val="28"/>
          <w:szCs w:val="28"/>
        </w:rPr>
      </w:pPr>
      <w:r w:rsidRPr="0008226D">
        <w:rPr>
          <w:sz w:val="28"/>
          <w:szCs w:val="28"/>
        </w:rPr>
        <w:t>На наш взгляд, эти отличия обусловлены тем. что кооперативы и акционерные компании предназначены для осуществления деятельности совершенно разного рода, лежащей, как бы в различных экономических плоскостях. Можно сказать, что кооперативы максимально близки к своим членам, а акционерные компании максимально далеки от своих акционеров.</w:t>
      </w:r>
    </w:p>
    <w:p w:rsidR="003B113D" w:rsidRPr="0008226D" w:rsidRDefault="003B113D" w:rsidP="0008226D">
      <w:pPr>
        <w:spacing w:line="360" w:lineRule="auto"/>
        <w:ind w:firstLine="709"/>
        <w:jc w:val="both"/>
        <w:rPr>
          <w:sz w:val="28"/>
          <w:szCs w:val="28"/>
        </w:rPr>
      </w:pPr>
      <w:r w:rsidRPr="0008226D">
        <w:rPr>
          <w:sz w:val="28"/>
          <w:szCs w:val="28"/>
        </w:rPr>
        <w:t>И та и другая группа организационно-правовых форм юридических лиц, безусловно, необходима современной российской экономике.</w:t>
      </w:r>
    </w:p>
    <w:p w:rsidR="003B113D" w:rsidRPr="0008226D" w:rsidRDefault="003B113D" w:rsidP="0008226D">
      <w:pPr>
        <w:spacing w:line="360" w:lineRule="auto"/>
        <w:ind w:firstLine="709"/>
        <w:jc w:val="both"/>
        <w:rPr>
          <w:sz w:val="28"/>
          <w:szCs w:val="28"/>
        </w:rPr>
      </w:pPr>
    </w:p>
    <w:p w:rsidR="003B113D" w:rsidRPr="0008226D" w:rsidRDefault="003B113D" w:rsidP="0008226D">
      <w:pPr>
        <w:spacing w:line="360" w:lineRule="auto"/>
        <w:ind w:firstLine="709"/>
        <w:jc w:val="center"/>
        <w:rPr>
          <w:b/>
          <w:sz w:val="28"/>
          <w:szCs w:val="28"/>
        </w:rPr>
      </w:pPr>
      <w:r w:rsidRPr="0008226D">
        <w:rPr>
          <w:sz w:val="28"/>
          <w:szCs w:val="28"/>
        </w:rPr>
        <w:br w:type="page"/>
      </w:r>
      <w:bookmarkStart w:id="7" w:name="_Toc191773886"/>
      <w:r w:rsidRPr="0008226D">
        <w:rPr>
          <w:b/>
          <w:sz w:val="28"/>
          <w:szCs w:val="28"/>
        </w:rPr>
        <w:t>Список использованной литературы</w:t>
      </w:r>
      <w:bookmarkEnd w:id="7"/>
    </w:p>
    <w:p w:rsidR="0008226D" w:rsidRDefault="0008226D" w:rsidP="0008226D">
      <w:pPr>
        <w:tabs>
          <w:tab w:val="left" w:pos="240"/>
        </w:tabs>
        <w:spacing w:line="360" w:lineRule="auto"/>
        <w:rPr>
          <w:sz w:val="28"/>
          <w:szCs w:val="28"/>
        </w:rPr>
      </w:pPr>
    </w:p>
    <w:p w:rsidR="0008226D" w:rsidRPr="0008226D" w:rsidRDefault="0008226D" w:rsidP="0008226D">
      <w:pPr>
        <w:numPr>
          <w:ilvl w:val="0"/>
          <w:numId w:val="3"/>
        </w:numPr>
        <w:tabs>
          <w:tab w:val="left" w:pos="240"/>
        </w:tabs>
        <w:spacing w:line="360" w:lineRule="auto"/>
        <w:ind w:left="0" w:firstLine="0"/>
        <w:rPr>
          <w:sz w:val="28"/>
          <w:szCs w:val="28"/>
        </w:rPr>
      </w:pPr>
      <w:r w:rsidRPr="0008226D">
        <w:rPr>
          <w:sz w:val="28"/>
          <w:szCs w:val="28"/>
        </w:rPr>
        <w:t>Гражданский кодекс российской Федерации (часть первая) от 30.11. 1994 № 51-ФЗ (принят ГД ФС РФ 21.10.1994) (ред. от 26.06.2007) // Российская газета № 238-239, 08.12.1994.</w:t>
      </w:r>
    </w:p>
    <w:p w:rsidR="0008226D" w:rsidRPr="0008226D" w:rsidRDefault="0008226D" w:rsidP="0008226D">
      <w:pPr>
        <w:numPr>
          <w:ilvl w:val="0"/>
          <w:numId w:val="3"/>
        </w:numPr>
        <w:tabs>
          <w:tab w:val="left" w:pos="240"/>
        </w:tabs>
        <w:spacing w:line="360" w:lineRule="auto"/>
        <w:ind w:left="0" w:firstLine="0"/>
        <w:rPr>
          <w:sz w:val="28"/>
          <w:szCs w:val="28"/>
        </w:rPr>
      </w:pPr>
      <w:r w:rsidRPr="0008226D">
        <w:rPr>
          <w:sz w:val="28"/>
          <w:szCs w:val="28"/>
        </w:rPr>
        <w:t>Гражданский кодекс Российской Федерации (часть вторая) от 26.01.1996 № 14-ФЗ (принят ГД ФС РФ 22. 12.1995) (ред.от 26.06.2007) // Российская газета, N 23, 06.02.1996, N 24, 07.02.1996, N 25, 08.02.1996, N 27, 10.02.1996</w:t>
      </w:r>
    </w:p>
    <w:p w:rsidR="0008226D" w:rsidRPr="0008226D" w:rsidRDefault="0008226D" w:rsidP="0008226D">
      <w:pPr>
        <w:numPr>
          <w:ilvl w:val="0"/>
          <w:numId w:val="3"/>
        </w:numPr>
        <w:tabs>
          <w:tab w:val="left" w:pos="240"/>
        </w:tabs>
        <w:spacing w:line="360" w:lineRule="auto"/>
        <w:ind w:left="0" w:firstLine="0"/>
        <w:rPr>
          <w:sz w:val="28"/>
          <w:szCs w:val="28"/>
        </w:rPr>
      </w:pPr>
      <w:r w:rsidRPr="0008226D">
        <w:rPr>
          <w:sz w:val="28"/>
          <w:szCs w:val="28"/>
        </w:rPr>
        <w:t>Федеральный закон от 26.12.1995 № 208-ФЗ (ред.от.05.02.2007) «Об акционерных обществах» (принят ГД ФС РФ 24.11.1995) // Российская газета, № 248, 29.12.1995.</w:t>
      </w:r>
    </w:p>
    <w:p w:rsidR="0008226D" w:rsidRPr="0008226D" w:rsidRDefault="0008226D" w:rsidP="0008226D">
      <w:pPr>
        <w:numPr>
          <w:ilvl w:val="0"/>
          <w:numId w:val="3"/>
        </w:numPr>
        <w:tabs>
          <w:tab w:val="left" w:pos="240"/>
        </w:tabs>
        <w:spacing w:line="360" w:lineRule="auto"/>
        <w:ind w:left="0" w:firstLine="0"/>
        <w:rPr>
          <w:sz w:val="28"/>
          <w:szCs w:val="28"/>
        </w:rPr>
      </w:pPr>
      <w:r w:rsidRPr="0008226D">
        <w:rPr>
          <w:sz w:val="28"/>
          <w:szCs w:val="28"/>
        </w:rPr>
        <w:t>Федеральный закон от 08.05.1996 № 41-ФЗ (ред. от. 18.12.06) «О производственных кооперативах» (принят ГД ФС РФ 10.04.1996) // Российская газета, « 91, 16.05.1996.</w:t>
      </w:r>
    </w:p>
    <w:p w:rsidR="0008226D" w:rsidRPr="0008226D" w:rsidRDefault="0008226D" w:rsidP="0008226D">
      <w:pPr>
        <w:numPr>
          <w:ilvl w:val="0"/>
          <w:numId w:val="3"/>
        </w:numPr>
        <w:tabs>
          <w:tab w:val="left" w:pos="240"/>
        </w:tabs>
        <w:spacing w:line="360" w:lineRule="auto"/>
        <w:ind w:left="0" w:firstLine="0"/>
        <w:rPr>
          <w:sz w:val="28"/>
          <w:szCs w:val="28"/>
        </w:rPr>
      </w:pPr>
      <w:r w:rsidRPr="0008226D">
        <w:rPr>
          <w:sz w:val="28"/>
          <w:szCs w:val="28"/>
        </w:rPr>
        <w:t>Федеральный закон от 07.08.2001 № 117-ФЗ (ред.от 03.11.2006) «О кредитных потребительских кооперативах» (принят ГД ФС РФ 11.07.2001) // Российская газета № 151-152, 09.08.2001.</w:t>
      </w:r>
    </w:p>
    <w:p w:rsidR="0008226D" w:rsidRPr="0008226D" w:rsidRDefault="0008226D" w:rsidP="0008226D">
      <w:pPr>
        <w:numPr>
          <w:ilvl w:val="0"/>
          <w:numId w:val="3"/>
        </w:numPr>
        <w:tabs>
          <w:tab w:val="left" w:pos="240"/>
        </w:tabs>
        <w:spacing w:line="360" w:lineRule="auto"/>
        <w:ind w:left="0" w:firstLine="0"/>
        <w:rPr>
          <w:sz w:val="28"/>
          <w:szCs w:val="28"/>
        </w:rPr>
      </w:pPr>
      <w:r w:rsidRPr="0008226D">
        <w:rPr>
          <w:sz w:val="28"/>
          <w:szCs w:val="28"/>
        </w:rPr>
        <w:t>Федеральный закон от 30.12.2004 № 215-ФЗ (ред.от 16.10.2006) «О жилищных накопительных кооперативах» принят ГД ФС РФ 22.12.2004) // Российская газета № 292, 31.12.2004.</w:t>
      </w:r>
    </w:p>
    <w:p w:rsidR="0008226D" w:rsidRPr="0008226D" w:rsidRDefault="0008226D" w:rsidP="0008226D">
      <w:pPr>
        <w:numPr>
          <w:ilvl w:val="0"/>
          <w:numId w:val="3"/>
        </w:numPr>
        <w:tabs>
          <w:tab w:val="left" w:pos="240"/>
        </w:tabs>
        <w:spacing w:line="360" w:lineRule="auto"/>
        <w:ind w:left="0" w:firstLine="0"/>
        <w:rPr>
          <w:sz w:val="28"/>
          <w:szCs w:val="28"/>
        </w:rPr>
      </w:pPr>
      <w:r w:rsidRPr="0008226D">
        <w:rPr>
          <w:sz w:val="28"/>
          <w:szCs w:val="28"/>
        </w:rPr>
        <w:t>Федеральный закон от 08.12.1995 № 193-ФЗ (ред.от 26.06.2007) «О сельскохозяйственной кооперации» (принят ГД ФС РФ 15.11.1995)</w:t>
      </w:r>
      <w:r>
        <w:rPr>
          <w:sz w:val="28"/>
          <w:szCs w:val="28"/>
        </w:rPr>
        <w:t xml:space="preserve"> </w:t>
      </w:r>
      <w:r w:rsidRPr="0008226D">
        <w:rPr>
          <w:sz w:val="28"/>
          <w:szCs w:val="28"/>
        </w:rPr>
        <w:t>// Российская газета № 242, 16.12.1995.</w:t>
      </w:r>
    </w:p>
    <w:p w:rsidR="0008226D" w:rsidRPr="0008226D" w:rsidRDefault="0008226D" w:rsidP="0008226D">
      <w:pPr>
        <w:numPr>
          <w:ilvl w:val="0"/>
          <w:numId w:val="3"/>
        </w:numPr>
        <w:tabs>
          <w:tab w:val="left" w:pos="240"/>
        </w:tabs>
        <w:spacing w:line="360" w:lineRule="auto"/>
        <w:ind w:left="0" w:firstLine="0"/>
        <w:rPr>
          <w:sz w:val="28"/>
          <w:szCs w:val="28"/>
        </w:rPr>
      </w:pPr>
      <w:r w:rsidRPr="0008226D">
        <w:rPr>
          <w:sz w:val="28"/>
          <w:szCs w:val="28"/>
        </w:rPr>
        <w:t>Федеральный закон от 19.06.1992 № 3085-1 (ред. от.21.03.2002) «О потребительской кооперации (потребительских обществах, их союзах) в Российской Федерации» (ред. от 21.03.2002) // Российская газета № 139, 19.06.1992.</w:t>
      </w:r>
    </w:p>
    <w:p w:rsidR="0008226D" w:rsidRPr="0008226D" w:rsidRDefault="0008226D" w:rsidP="0008226D">
      <w:pPr>
        <w:numPr>
          <w:ilvl w:val="0"/>
          <w:numId w:val="3"/>
        </w:numPr>
        <w:tabs>
          <w:tab w:val="left" w:pos="240"/>
        </w:tabs>
        <w:spacing w:line="360" w:lineRule="auto"/>
        <w:ind w:left="0" w:firstLine="0"/>
        <w:rPr>
          <w:sz w:val="28"/>
          <w:szCs w:val="28"/>
        </w:rPr>
      </w:pPr>
      <w:r w:rsidRPr="0008226D">
        <w:rPr>
          <w:sz w:val="28"/>
          <w:szCs w:val="28"/>
        </w:rPr>
        <w:t>Определение СК Верховного Суда РСФСР "Суду подведомственен спор члена кооператива о взыскании с кооператива сумм, излишне выплаченных в счет паенакопления" // Бюллетень Верховного суда РСФСР. 1988. N 12.</w:t>
      </w:r>
    </w:p>
    <w:p w:rsidR="0008226D" w:rsidRPr="0008226D" w:rsidRDefault="0008226D" w:rsidP="0008226D">
      <w:pPr>
        <w:numPr>
          <w:ilvl w:val="0"/>
          <w:numId w:val="3"/>
        </w:numPr>
        <w:tabs>
          <w:tab w:val="left" w:pos="240"/>
        </w:tabs>
        <w:spacing w:line="360" w:lineRule="auto"/>
        <w:ind w:left="0" w:firstLine="0"/>
        <w:rPr>
          <w:sz w:val="28"/>
          <w:szCs w:val="28"/>
        </w:rPr>
      </w:pPr>
      <w:r w:rsidRPr="0008226D">
        <w:rPr>
          <w:sz w:val="28"/>
          <w:szCs w:val="28"/>
        </w:rPr>
        <w:t>Сборник постановлений Пленумов Верховного Суда и Высшего Арбитражного Суда РФ. М.: Издательство ВАС, 2000. 500 С.</w:t>
      </w:r>
    </w:p>
    <w:p w:rsidR="0008226D" w:rsidRDefault="0008226D" w:rsidP="0008226D">
      <w:pPr>
        <w:numPr>
          <w:ilvl w:val="0"/>
          <w:numId w:val="3"/>
        </w:numPr>
        <w:tabs>
          <w:tab w:val="left" w:pos="240"/>
        </w:tabs>
        <w:spacing w:line="360" w:lineRule="auto"/>
        <w:ind w:left="0" w:firstLine="0"/>
        <w:rPr>
          <w:sz w:val="28"/>
          <w:szCs w:val="28"/>
        </w:rPr>
      </w:pPr>
      <w:r w:rsidRPr="0008226D">
        <w:rPr>
          <w:sz w:val="28"/>
          <w:szCs w:val="28"/>
        </w:rPr>
        <w:t>Комментарий судебно-арбитражной практики. М.: Издательство ВАС, 1997. Вып. 3. 200 С.</w:t>
      </w:r>
    </w:p>
    <w:p w:rsidR="0008226D" w:rsidRPr="0008226D" w:rsidRDefault="0008226D" w:rsidP="0008226D">
      <w:pPr>
        <w:numPr>
          <w:ilvl w:val="0"/>
          <w:numId w:val="3"/>
        </w:numPr>
        <w:tabs>
          <w:tab w:val="left" w:pos="240"/>
        </w:tabs>
        <w:spacing w:line="360" w:lineRule="auto"/>
        <w:ind w:left="0" w:firstLine="0"/>
        <w:rPr>
          <w:sz w:val="28"/>
          <w:szCs w:val="28"/>
        </w:rPr>
      </w:pPr>
      <w:r w:rsidRPr="0008226D">
        <w:rPr>
          <w:sz w:val="28"/>
          <w:szCs w:val="28"/>
        </w:rPr>
        <w:t>Алексеев С.С. Предмет советского социалистического гражданского права // Ученые труды Свердловского юридического института. Свердловск, 1959 (вып. дат. 1960). Т. 1. (Серия "Гражданское право".) 384 С.</w:t>
      </w:r>
    </w:p>
    <w:p w:rsidR="0008226D" w:rsidRPr="0008226D" w:rsidRDefault="0008226D" w:rsidP="0008226D">
      <w:pPr>
        <w:numPr>
          <w:ilvl w:val="0"/>
          <w:numId w:val="3"/>
        </w:numPr>
        <w:tabs>
          <w:tab w:val="left" w:pos="240"/>
        </w:tabs>
        <w:spacing w:line="360" w:lineRule="auto"/>
        <w:ind w:left="0" w:firstLine="0"/>
        <w:rPr>
          <w:sz w:val="28"/>
          <w:szCs w:val="28"/>
        </w:rPr>
      </w:pPr>
      <w:r w:rsidRPr="0008226D">
        <w:rPr>
          <w:sz w:val="28"/>
          <w:szCs w:val="28"/>
        </w:rPr>
        <w:t>Грибанов В.П. К вопросу о понятии права собственности // Вестник Московского университета. Серия "Экономика, философия, право". 1959. N 3.</w:t>
      </w:r>
    </w:p>
    <w:p w:rsidR="0008226D" w:rsidRPr="0008226D" w:rsidRDefault="0008226D" w:rsidP="0008226D">
      <w:pPr>
        <w:numPr>
          <w:ilvl w:val="0"/>
          <w:numId w:val="3"/>
        </w:numPr>
        <w:tabs>
          <w:tab w:val="left" w:pos="240"/>
        </w:tabs>
        <w:spacing w:line="360" w:lineRule="auto"/>
        <w:ind w:left="0" w:firstLine="0"/>
        <w:rPr>
          <w:sz w:val="28"/>
          <w:szCs w:val="28"/>
        </w:rPr>
      </w:pPr>
      <w:r w:rsidRPr="0008226D">
        <w:rPr>
          <w:sz w:val="28"/>
          <w:szCs w:val="28"/>
        </w:rPr>
        <w:t>Джавадов Г.А. Структура социалистических производственных отношений. М. Высшая школа, 1969. 100 С.</w:t>
      </w:r>
    </w:p>
    <w:p w:rsidR="0008226D" w:rsidRPr="0008226D" w:rsidRDefault="0008226D" w:rsidP="0008226D">
      <w:pPr>
        <w:numPr>
          <w:ilvl w:val="0"/>
          <w:numId w:val="3"/>
        </w:numPr>
        <w:tabs>
          <w:tab w:val="left" w:pos="240"/>
        </w:tabs>
        <w:spacing w:line="360" w:lineRule="auto"/>
        <w:ind w:left="0" w:firstLine="0"/>
        <w:rPr>
          <w:sz w:val="28"/>
          <w:szCs w:val="28"/>
        </w:rPr>
      </w:pPr>
      <w:r w:rsidRPr="0008226D">
        <w:rPr>
          <w:sz w:val="28"/>
          <w:szCs w:val="28"/>
        </w:rPr>
        <w:t>Долинская В.В. Акционерное право.</w:t>
      </w:r>
    </w:p>
    <w:p w:rsidR="0008226D" w:rsidRPr="0008226D" w:rsidRDefault="0008226D" w:rsidP="0008226D">
      <w:pPr>
        <w:numPr>
          <w:ilvl w:val="0"/>
          <w:numId w:val="3"/>
        </w:numPr>
        <w:tabs>
          <w:tab w:val="left" w:pos="240"/>
        </w:tabs>
        <w:spacing w:line="360" w:lineRule="auto"/>
        <w:ind w:left="0" w:firstLine="0"/>
        <w:rPr>
          <w:sz w:val="28"/>
          <w:szCs w:val="28"/>
        </w:rPr>
      </w:pPr>
      <w:r w:rsidRPr="0008226D">
        <w:rPr>
          <w:sz w:val="28"/>
          <w:szCs w:val="28"/>
        </w:rPr>
        <w:t>Долинская В.В. Акционерное право: основные положения и тенденции. Монография. М. Волтерс Клувер, 2006. Электронная версия документа.</w:t>
      </w:r>
    </w:p>
    <w:p w:rsidR="0008226D" w:rsidRPr="0008226D" w:rsidRDefault="0008226D" w:rsidP="0008226D">
      <w:pPr>
        <w:numPr>
          <w:ilvl w:val="0"/>
          <w:numId w:val="3"/>
        </w:numPr>
        <w:tabs>
          <w:tab w:val="left" w:pos="240"/>
        </w:tabs>
        <w:spacing w:line="360" w:lineRule="auto"/>
        <w:ind w:left="0" w:firstLine="0"/>
        <w:rPr>
          <w:sz w:val="28"/>
          <w:szCs w:val="28"/>
        </w:rPr>
      </w:pPr>
      <w:r w:rsidRPr="0008226D">
        <w:rPr>
          <w:sz w:val="28"/>
          <w:szCs w:val="28"/>
        </w:rPr>
        <w:t>Долинская В.В. Правовое регулирование организации и деятельности акционерных обществ.</w:t>
      </w:r>
    </w:p>
    <w:p w:rsidR="0008226D" w:rsidRPr="0008226D" w:rsidRDefault="0008226D" w:rsidP="0008226D">
      <w:pPr>
        <w:numPr>
          <w:ilvl w:val="0"/>
          <w:numId w:val="3"/>
        </w:numPr>
        <w:tabs>
          <w:tab w:val="left" w:pos="240"/>
        </w:tabs>
        <w:spacing w:line="360" w:lineRule="auto"/>
        <w:ind w:left="0" w:firstLine="0"/>
        <w:rPr>
          <w:sz w:val="28"/>
          <w:szCs w:val="28"/>
        </w:rPr>
      </w:pPr>
      <w:r w:rsidRPr="0008226D">
        <w:rPr>
          <w:sz w:val="28"/>
          <w:szCs w:val="28"/>
        </w:rPr>
        <w:t>Егоров Н.Д. Гражданско-правовое регулирование экономических отношений: Учеб. пособие. Л.: ИздательствоЛГУ, 1986. 175 С.</w:t>
      </w:r>
    </w:p>
    <w:p w:rsidR="0008226D" w:rsidRPr="0008226D" w:rsidRDefault="0008226D" w:rsidP="0008226D">
      <w:pPr>
        <w:numPr>
          <w:ilvl w:val="0"/>
          <w:numId w:val="3"/>
        </w:numPr>
        <w:tabs>
          <w:tab w:val="left" w:pos="240"/>
        </w:tabs>
        <w:spacing w:line="360" w:lineRule="auto"/>
        <w:ind w:left="0" w:firstLine="0"/>
        <w:rPr>
          <w:sz w:val="28"/>
          <w:szCs w:val="28"/>
        </w:rPr>
      </w:pPr>
      <w:r w:rsidRPr="0008226D">
        <w:rPr>
          <w:sz w:val="28"/>
          <w:szCs w:val="28"/>
        </w:rPr>
        <w:t>Ермолин М., Семченко А. Социалистическая собственность и ее ревизионистские трактовки // Вопросы экономики. 1970. N 8.</w:t>
      </w:r>
    </w:p>
    <w:p w:rsidR="0008226D" w:rsidRPr="0008226D" w:rsidRDefault="0008226D" w:rsidP="0008226D">
      <w:pPr>
        <w:numPr>
          <w:ilvl w:val="0"/>
          <w:numId w:val="3"/>
        </w:numPr>
        <w:tabs>
          <w:tab w:val="left" w:pos="240"/>
        </w:tabs>
        <w:spacing w:line="360" w:lineRule="auto"/>
        <w:ind w:left="0" w:firstLine="0"/>
        <w:rPr>
          <w:sz w:val="28"/>
          <w:szCs w:val="28"/>
        </w:rPr>
      </w:pPr>
      <w:r w:rsidRPr="0008226D">
        <w:rPr>
          <w:sz w:val="28"/>
          <w:szCs w:val="28"/>
        </w:rPr>
        <w:t>Зинченко С.А., Галов В.В. Собственность и производные вещные права: теория и практика. Ростов но Дону: Издательство «Вече», 2003. 150 С.</w:t>
      </w:r>
    </w:p>
    <w:p w:rsidR="0008226D" w:rsidRPr="0008226D" w:rsidRDefault="0008226D" w:rsidP="0008226D">
      <w:pPr>
        <w:numPr>
          <w:ilvl w:val="0"/>
          <w:numId w:val="3"/>
        </w:numPr>
        <w:tabs>
          <w:tab w:val="left" w:pos="240"/>
        </w:tabs>
        <w:spacing w:line="360" w:lineRule="auto"/>
        <w:ind w:left="0" w:firstLine="0"/>
        <w:rPr>
          <w:sz w:val="28"/>
          <w:szCs w:val="28"/>
        </w:rPr>
      </w:pPr>
      <w:r w:rsidRPr="0008226D">
        <w:rPr>
          <w:sz w:val="28"/>
          <w:szCs w:val="28"/>
        </w:rPr>
        <w:t>Капура М.М. Гражданско-правовой механизм реализации права собственности кооперативов // Гражданское право, № 4, 2005.</w:t>
      </w:r>
      <w:bookmarkStart w:id="8" w:name="_GoBack"/>
      <w:bookmarkEnd w:id="8"/>
    </w:p>
    <w:sectPr w:rsidR="0008226D" w:rsidRPr="0008226D" w:rsidSect="0008226D">
      <w:headerReference w:type="even" r:id="rId7"/>
      <w:pgSz w:w="11906" w:h="16838"/>
      <w:pgMar w:top="1134" w:right="851" w:bottom="1134" w:left="1701" w:header="709" w:footer="709" w:gutter="0"/>
      <w:pgNumType w:start="2"/>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81AD6" w:rsidRDefault="00481AD6">
      <w:r>
        <w:separator/>
      </w:r>
    </w:p>
  </w:endnote>
  <w:endnote w:type="continuationSeparator" w:id="0">
    <w:p w:rsidR="00481AD6" w:rsidRDefault="00481A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81AD6" w:rsidRDefault="00481AD6">
      <w:r>
        <w:separator/>
      </w:r>
    </w:p>
  </w:footnote>
  <w:footnote w:type="continuationSeparator" w:id="0">
    <w:p w:rsidR="00481AD6" w:rsidRDefault="00481AD6">
      <w:r>
        <w:continuationSeparator/>
      </w:r>
    </w:p>
  </w:footnote>
  <w:footnote w:id="1">
    <w:p w:rsidR="00481AD6" w:rsidRDefault="003B113D">
      <w:pPr>
        <w:pStyle w:val="a3"/>
      </w:pPr>
      <w:r>
        <w:rPr>
          <w:rStyle w:val="a5"/>
        </w:rPr>
        <w:footnoteRef/>
      </w:r>
      <w:r>
        <w:t xml:space="preserve"> Капура М.М. Производственные и потребительские кооперативы: общие и отличительные признаки // Юрист, № 3, 2005.</w:t>
      </w:r>
    </w:p>
  </w:footnote>
  <w:footnote w:id="2">
    <w:p w:rsidR="00481AD6" w:rsidRDefault="003B113D">
      <w:pPr>
        <w:pStyle w:val="a3"/>
      </w:pPr>
      <w:r>
        <w:rPr>
          <w:rStyle w:val="a5"/>
        </w:rPr>
        <w:footnoteRef/>
      </w:r>
      <w:r>
        <w:t xml:space="preserve"> Там же.</w:t>
      </w:r>
    </w:p>
  </w:footnote>
  <w:footnote w:id="3">
    <w:p w:rsidR="00481AD6" w:rsidRDefault="003B113D">
      <w:pPr>
        <w:pStyle w:val="a3"/>
      </w:pPr>
      <w:r>
        <w:rPr>
          <w:rStyle w:val="a5"/>
        </w:rPr>
        <w:footnoteRef/>
      </w:r>
      <w:r>
        <w:t xml:space="preserve"> Долинская В.В. Акционерное право: основные положения и тенденции. Монография. М. Волтерс Клувер, 2006. Электронная версия документа.</w:t>
      </w:r>
    </w:p>
  </w:footnote>
  <w:footnote w:id="4">
    <w:p w:rsidR="00481AD6" w:rsidRDefault="003B113D">
      <w:pPr>
        <w:pStyle w:val="a3"/>
      </w:pPr>
      <w:r>
        <w:rPr>
          <w:rStyle w:val="a5"/>
        </w:rPr>
        <w:footnoteRef/>
      </w:r>
      <w:r>
        <w:t xml:space="preserve"> Там же.</w:t>
      </w:r>
    </w:p>
  </w:footnote>
  <w:footnote w:id="5">
    <w:p w:rsidR="00481AD6" w:rsidRDefault="003B113D">
      <w:pPr>
        <w:pStyle w:val="a3"/>
      </w:pPr>
      <w:r>
        <w:rPr>
          <w:rStyle w:val="a5"/>
        </w:rPr>
        <w:footnoteRef/>
      </w:r>
      <w:r>
        <w:t xml:space="preserve"> См.: Долинская В.В. Правовое регулирование организации и деятельности акционерных обществ. Гл. 1, § 3; Она же. Акционерное право. С. 167</w:t>
      </w:r>
    </w:p>
  </w:footnote>
  <w:footnote w:id="6">
    <w:p w:rsidR="00481AD6" w:rsidRDefault="003B113D">
      <w:pPr>
        <w:pStyle w:val="a3"/>
      </w:pPr>
      <w:r>
        <w:rPr>
          <w:rStyle w:val="a5"/>
        </w:rPr>
        <w:footnoteRef/>
      </w:r>
      <w:r>
        <w:t xml:space="preserve"> Долинская В.В. Акционерное право: основные положения и тенденции. Монография. М. Волтерс Клувер, 2006. Электронная версия документа</w:t>
      </w:r>
    </w:p>
  </w:footnote>
  <w:footnote w:id="7">
    <w:p w:rsidR="00481AD6" w:rsidRDefault="003B113D">
      <w:pPr>
        <w:pStyle w:val="a3"/>
      </w:pPr>
      <w:r>
        <w:rPr>
          <w:rStyle w:val="a5"/>
        </w:rPr>
        <w:footnoteRef/>
      </w:r>
      <w:r>
        <w:t xml:space="preserve"> Федеральный закон "О производственных кооперативах" от 8 мая </w:t>
      </w:r>
      <w:smartTag w:uri="urn:schemas-microsoft-com:office:smarttags" w:element="metricconverter">
        <w:smartTagPr>
          <w:attr w:name="ProductID" w:val="1996 г"/>
        </w:smartTagPr>
        <w:r>
          <w:t>1996 г</w:t>
        </w:r>
      </w:smartTag>
      <w:r>
        <w:t>. N 41-ФЗ // СЗ РФ. 1996. N 20. Ст. 2321; 2001. N 21. Ст. 2062; 2002. N 12. Ст. 1093</w:t>
      </w:r>
    </w:p>
  </w:footnote>
  <w:footnote w:id="8">
    <w:p w:rsidR="00481AD6" w:rsidRDefault="003B113D">
      <w:pPr>
        <w:pStyle w:val="a3"/>
      </w:pPr>
      <w:r>
        <w:rPr>
          <w:rStyle w:val="a5"/>
        </w:rPr>
        <w:footnoteRef/>
      </w:r>
      <w:r>
        <w:t xml:space="preserve"> Федеральный закон "О потребительской кооперации в Российской Федерации" в редакции от 11 июня </w:t>
      </w:r>
      <w:smartTag w:uri="urn:schemas-microsoft-com:office:smarttags" w:element="metricconverter">
        <w:smartTagPr>
          <w:attr w:name="ProductID" w:val="1997 г"/>
        </w:smartTagPr>
        <w:r>
          <w:t>1997 г</w:t>
        </w:r>
      </w:smartTag>
      <w:r>
        <w:t>.// СЗ РФ. 1997. N 28. Ст. 3306; 2000. N 18. Ст. 1910; 2002. N 12. Ст. 1093</w:t>
      </w:r>
    </w:p>
  </w:footnote>
  <w:footnote w:id="9">
    <w:p w:rsidR="00481AD6" w:rsidRDefault="003B113D">
      <w:pPr>
        <w:pStyle w:val="a3"/>
      </w:pPr>
      <w:r>
        <w:rPr>
          <w:rStyle w:val="a5"/>
        </w:rPr>
        <w:footnoteRef/>
      </w:r>
      <w:r>
        <w:t xml:space="preserve"> Федеральный закон "О сельскохозяйственной кооперации" от 8 декабря </w:t>
      </w:r>
      <w:smartTag w:uri="urn:schemas-microsoft-com:office:smarttags" w:element="metricconverter">
        <w:smartTagPr>
          <w:attr w:name="ProductID" w:val="1995 г"/>
        </w:smartTagPr>
        <w:r>
          <w:t>1995 г</w:t>
        </w:r>
      </w:smartTag>
      <w:r>
        <w:t xml:space="preserve"> // СЗ РФ. 1995. N 50. Ст. 4870; 1999. N 8. Ст. 973; 2002. N 12. Ст. 1093</w:t>
      </w:r>
    </w:p>
  </w:footnote>
  <w:footnote w:id="10">
    <w:p w:rsidR="00481AD6" w:rsidRDefault="003B113D">
      <w:pPr>
        <w:pStyle w:val="a3"/>
      </w:pPr>
      <w:r>
        <w:rPr>
          <w:rStyle w:val="a5"/>
        </w:rPr>
        <w:footnoteRef/>
      </w:r>
      <w:r>
        <w:t xml:space="preserve"> Федеральный закон "О кредитных потребительских кооперативах граждан" от 7 августа </w:t>
      </w:r>
      <w:smartTag w:uri="urn:schemas-microsoft-com:office:smarttags" w:element="metricconverter">
        <w:smartTagPr>
          <w:attr w:name="ProductID" w:val="2001 г"/>
        </w:smartTagPr>
        <w:r>
          <w:t>2001 г</w:t>
        </w:r>
      </w:smartTag>
      <w:r>
        <w:t xml:space="preserve"> // СЗ РФ. 2001. N 33. Ст. 3420</w:t>
      </w:r>
    </w:p>
  </w:footnote>
  <w:footnote w:id="11">
    <w:p w:rsidR="00481AD6" w:rsidRDefault="003B113D">
      <w:pPr>
        <w:pStyle w:val="a3"/>
      </w:pPr>
      <w:r>
        <w:rPr>
          <w:rStyle w:val="a5"/>
        </w:rPr>
        <w:footnoteRef/>
      </w:r>
      <w:r>
        <w:t xml:space="preserve"> Капура М.М. Гражданско-правовой механизм реализации права собственности кооперативов // Гражданское право, № 4, 2005.</w:t>
      </w:r>
    </w:p>
  </w:footnote>
  <w:footnote w:id="12">
    <w:p w:rsidR="00481AD6" w:rsidRDefault="003B113D">
      <w:pPr>
        <w:pStyle w:val="a3"/>
      </w:pPr>
      <w:r>
        <w:rPr>
          <w:rStyle w:val="a5"/>
        </w:rPr>
        <w:footnoteRef/>
      </w:r>
      <w:r>
        <w:t xml:space="preserve"> См.: Муравьев Б.В. Инвестиции и потребительская кооперация // Законодательство. 1999. N 9. С. 11</w:t>
      </w:r>
    </w:p>
  </w:footnote>
  <w:footnote w:id="13">
    <w:p w:rsidR="00481AD6" w:rsidRDefault="003B113D">
      <w:pPr>
        <w:pStyle w:val="a3"/>
      </w:pPr>
      <w:r>
        <w:rPr>
          <w:rStyle w:val="a5"/>
        </w:rPr>
        <w:footnoteRef/>
      </w:r>
      <w:r>
        <w:t xml:space="preserve"> См.: Там же. С. 11</w:t>
      </w:r>
    </w:p>
  </w:footnote>
  <w:footnote w:id="14">
    <w:p w:rsidR="00481AD6" w:rsidRDefault="003B113D">
      <w:pPr>
        <w:pStyle w:val="a3"/>
      </w:pPr>
      <w:r>
        <w:rPr>
          <w:rStyle w:val="a5"/>
        </w:rPr>
        <w:footnoteRef/>
      </w:r>
      <w:r>
        <w:t xml:space="preserve"> См., например: Определение СК Верховного Суда РСФСР "Суду подведомственен спор члена кооператива о взыскании с кооператива сумм, излишне выплаченных в счет паенакопления" // Бюллетень Верховного суда РСФСР. 1988. N 12. С. 2</w:t>
      </w:r>
    </w:p>
  </w:footnote>
  <w:footnote w:id="15">
    <w:p w:rsidR="00481AD6" w:rsidRDefault="003B113D">
      <w:pPr>
        <w:pStyle w:val="a3"/>
      </w:pPr>
      <w:r>
        <w:rPr>
          <w:rStyle w:val="a5"/>
        </w:rPr>
        <w:footnoteRef/>
      </w:r>
      <w:r>
        <w:t xml:space="preserve"> Сборник постановлений Пленумов Верховного Суда и Высшего Арбитражного Суда РФ. М., 2000. С. 322</w:t>
      </w:r>
    </w:p>
  </w:footnote>
  <w:footnote w:id="16">
    <w:p w:rsidR="00481AD6" w:rsidRDefault="003B113D">
      <w:pPr>
        <w:pStyle w:val="a3"/>
      </w:pPr>
      <w:r>
        <w:rPr>
          <w:rStyle w:val="a5"/>
        </w:rPr>
        <w:footnoteRef/>
      </w:r>
      <w:r>
        <w:t xml:space="preserve"> См.: Комментарий судебно-арбитражной практики. М., 1997. Вып. 3. С. 31 - 38</w:t>
      </w:r>
    </w:p>
  </w:footnote>
  <w:footnote w:id="17">
    <w:p w:rsidR="00481AD6" w:rsidRDefault="003B113D">
      <w:pPr>
        <w:pStyle w:val="a3"/>
      </w:pPr>
      <w:r>
        <w:rPr>
          <w:rStyle w:val="a5"/>
        </w:rPr>
        <w:footnoteRef/>
      </w:r>
      <w:r>
        <w:t xml:space="preserve"> Долинская В.В. Акционерное право: основные положения и тенденции. Монография. М. Волтерс Клувер, 2006. Электронная версия документа.</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B113D" w:rsidRDefault="003B113D">
    <w:pPr>
      <w:pStyle w:val="a6"/>
      <w:framePr w:wrap="around" w:vAnchor="text" w:hAnchor="margin" w:xAlign="right" w:y="1"/>
      <w:rPr>
        <w:rStyle w:val="a8"/>
      </w:rPr>
    </w:pPr>
  </w:p>
  <w:p w:rsidR="003B113D" w:rsidRDefault="003B113D">
    <w:pPr>
      <w:pStyle w:val="a6"/>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91219B"/>
    <w:multiLevelType w:val="hybridMultilevel"/>
    <w:tmpl w:val="883A7974"/>
    <w:lvl w:ilvl="0" w:tplc="3600F0C6">
      <w:start w:val="1"/>
      <w:numFmt w:val="decimal"/>
      <w:lvlText w:val="%1)"/>
      <w:lvlJc w:val="left"/>
      <w:pPr>
        <w:tabs>
          <w:tab w:val="num" w:pos="1205"/>
        </w:tabs>
        <w:ind w:left="1205" w:hanging="780"/>
      </w:pPr>
      <w:rPr>
        <w:rFonts w:cs="Times New Roman" w:hint="default"/>
      </w:rPr>
    </w:lvl>
    <w:lvl w:ilvl="1" w:tplc="04190019" w:tentative="1">
      <w:start w:val="1"/>
      <w:numFmt w:val="lowerLetter"/>
      <w:lvlText w:val="%2."/>
      <w:lvlJc w:val="left"/>
      <w:pPr>
        <w:tabs>
          <w:tab w:val="num" w:pos="1505"/>
        </w:tabs>
        <w:ind w:left="1505" w:hanging="360"/>
      </w:pPr>
      <w:rPr>
        <w:rFonts w:cs="Times New Roman"/>
      </w:rPr>
    </w:lvl>
    <w:lvl w:ilvl="2" w:tplc="0419001B" w:tentative="1">
      <w:start w:val="1"/>
      <w:numFmt w:val="lowerRoman"/>
      <w:lvlText w:val="%3."/>
      <w:lvlJc w:val="right"/>
      <w:pPr>
        <w:tabs>
          <w:tab w:val="num" w:pos="2225"/>
        </w:tabs>
        <w:ind w:left="2225" w:hanging="180"/>
      </w:pPr>
      <w:rPr>
        <w:rFonts w:cs="Times New Roman"/>
      </w:rPr>
    </w:lvl>
    <w:lvl w:ilvl="3" w:tplc="0419000F" w:tentative="1">
      <w:start w:val="1"/>
      <w:numFmt w:val="decimal"/>
      <w:lvlText w:val="%4."/>
      <w:lvlJc w:val="left"/>
      <w:pPr>
        <w:tabs>
          <w:tab w:val="num" w:pos="2945"/>
        </w:tabs>
        <w:ind w:left="2945" w:hanging="360"/>
      </w:pPr>
      <w:rPr>
        <w:rFonts w:cs="Times New Roman"/>
      </w:rPr>
    </w:lvl>
    <w:lvl w:ilvl="4" w:tplc="04190019" w:tentative="1">
      <w:start w:val="1"/>
      <w:numFmt w:val="lowerLetter"/>
      <w:lvlText w:val="%5."/>
      <w:lvlJc w:val="left"/>
      <w:pPr>
        <w:tabs>
          <w:tab w:val="num" w:pos="3665"/>
        </w:tabs>
        <w:ind w:left="3665" w:hanging="360"/>
      </w:pPr>
      <w:rPr>
        <w:rFonts w:cs="Times New Roman"/>
      </w:rPr>
    </w:lvl>
    <w:lvl w:ilvl="5" w:tplc="0419001B" w:tentative="1">
      <w:start w:val="1"/>
      <w:numFmt w:val="lowerRoman"/>
      <w:lvlText w:val="%6."/>
      <w:lvlJc w:val="right"/>
      <w:pPr>
        <w:tabs>
          <w:tab w:val="num" w:pos="4385"/>
        </w:tabs>
        <w:ind w:left="4385" w:hanging="180"/>
      </w:pPr>
      <w:rPr>
        <w:rFonts w:cs="Times New Roman"/>
      </w:rPr>
    </w:lvl>
    <w:lvl w:ilvl="6" w:tplc="0419000F" w:tentative="1">
      <w:start w:val="1"/>
      <w:numFmt w:val="decimal"/>
      <w:lvlText w:val="%7."/>
      <w:lvlJc w:val="left"/>
      <w:pPr>
        <w:tabs>
          <w:tab w:val="num" w:pos="5105"/>
        </w:tabs>
        <w:ind w:left="5105" w:hanging="360"/>
      </w:pPr>
      <w:rPr>
        <w:rFonts w:cs="Times New Roman"/>
      </w:rPr>
    </w:lvl>
    <w:lvl w:ilvl="7" w:tplc="04190019" w:tentative="1">
      <w:start w:val="1"/>
      <w:numFmt w:val="lowerLetter"/>
      <w:lvlText w:val="%8."/>
      <w:lvlJc w:val="left"/>
      <w:pPr>
        <w:tabs>
          <w:tab w:val="num" w:pos="5825"/>
        </w:tabs>
        <w:ind w:left="5825" w:hanging="360"/>
      </w:pPr>
      <w:rPr>
        <w:rFonts w:cs="Times New Roman"/>
      </w:rPr>
    </w:lvl>
    <w:lvl w:ilvl="8" w:tplc="0419001B" w:tentative="1">
      <w:start w:val="1"/>
      <w:numFmt w:val="lowerRoman"/>
      <w:lvlText w:val="%9."/>
      <w:lvlJc w:val="right"/>
      <w:pPr>
        <w:tabs>
          <w:tab w:val="num" w:pos="6545"/>
        </w:tabs>
        <w:ind w:left="6545" w:hanging="180"/>
      </w:pPr>
      <w:rPr>
        <w:rFonts w:cs="Times New Roman"/>
      </w:rPr>
    </w:lvl>
  </w:abstractNum>
  <w:abstractNum w:abstractNumId="1">
    <w:nsid w:val="15B61CEB"/>
    <w:multiLevelType w:val="multilevel"/>
    <w:tmpl w:val="40508E54"/>
    <w:lvl w:ilvl="0">
      <w:start w:val="1"/>
      <w:numFmt w:val="decimal"/>
      <w:lvlText w:val="%1."/>
      <w:lvlJc w:val="left"/>
      <w:pPr>
        <w:tabs>
          <w:tab w:val="num" w:pos="495"/>
        </w:tabs>
        <w:ind w:left="495" w:hanging="495"/>
      </w:pPr>
      <w:rPr>
        <w:rFonts w:cs="Times New Roman" w:hint="default"/>
      </w:rPr>
    </w:lvl>
    <w:lvl w:ilvl="1">
      <w:start w:val="1"/>
      <w:numFmt w:val="decimal"/>
      <w:lvlText w:val="%1.%2."/>
      <w:lvlJc w:val="left"/>
      <w:pPr>
        <w:tabs>
          <w:tab w:val="num" w:pos="495"/>
        </w:tabs>
        <w:ind w:left="495" w:hanging="495"/>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2">
    <w:nsid w:val="4C506DCA"/>
    <w:multiLevelType w:val="hybridMultilevel"/>
    <w:tmpl w:val="CB6EE55C"/>
    <w:lvl w:ilvl="0" w:tplc="0419000F">
      <w:start w:val="1"/>
      <w:numFmt w:val="decimal"/>
      <w:lvlText w:val="%1."/>
      <w:lvlJc w:val="left"/>
      <w:pPr>
        <w:tabs>
          <w:tab w:val="num" w:pos="1429"/>
        </w:tabs>
        <w:ind w:left="1429" w:hanging="360"/>
      </w:pPr>
      <w:rPr>
        <w:rFonts w:cs="Times New Roman"/>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120"/>
  <w:displayHorizontalDrawingGridEvery w:val="2"/>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C4426"/>
    <w:rsid w:val="00010994"/>
    <w:rsid w:val="000549B7"/>
    <w:rsid w:val="0007119C"/>
    <w:rsid w:val="0008226D"/>
    <w:rsid w:val="000A7DEA"/>
    <w:rsid w:val="000B0AED"/>
    <w:rsid w:val="000F6FF2"/>
    <w:rsid w:val="0018285C"/>
    <w:rsid w:val="001C615B"/>
    <w:rsid w:val="002A2A76"/>
    <w:rsid w:val="002E1C51"/>
    <w:rsid w:val="00332BA2"/>
    <w:rsid w:val="003866AA"/>
    <w:rsid w:val="003B113D"/>
    <w:rsid w:val="003B626D"/>
    <w:rsid w:val="003C639A"/>
    <w:rsid w:val="00427692"/>
    <w:rsid w:val="00481AD6"/>
    <w:rsid w:val="00493AD6"/>
    <w:rsid w:val="00574F9C"/>
    <w:rsid w:val="005F2E97"/>
    <w:rsid w:val="007146E1"/>
    <w:rsid w:val="00731841"/>
    <w:rsid w:val="007D66CC"/>
    <w:rsid w:val="00801BB6"/>
    <w:rsid w:val="008332CC"/>
    <w:rsid w:val="008B741E"/>
    <w:rsid w:val="00B22B7D"/>
    <w:rsid w:val="00B56CAA"/>
    <w:rsid w:val="00B64593"/>
    <w:rsid w:val="00CC4426"/>
    <w:rsid w:val="00CC6BF7"/>
    <w:rsid w:val="00D23BE3"/>
    <w:rsid w:val="00E033EB"/>
    <w:rsid w:val="00F65656"/>
    <w:rsid w:val="00FB032C"/>
    <w:rsid w:val="00FB64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efaultImageDpi w14:val="0"/>
  <w15:chartTrackingRefBased/>
  <w15:docId w15:val="{267E4786-A299-4A75-A49F-9E6D21F166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link w:val="10"/>
    <w:autoRedefine/>
    <w:uiPriority w:val="99"/>
    <w:qFormat/>
    <w:pPr>
      <w:keepNext/>
      <w:spacing w:before="240" w:after="60" w:line="480" w:lineRule="auto"/>
      <w:jc w:val="center"/>
      <w:outlineLvl w:val="0"/>
    </w:pPr>
    <w:rPr>
      <w:rFonts w:cs="Arial"/>
      <w:kern w:val="32"/>
      <w:sz w:val="28"/>
      <w:szCs w:val="32"/>
      <w:lang w:val="en-US"/>
    </w:rPr>
  </w:style>
  <w:style w:type="paragraph" w:styleId="2">
    <w:name w:val="heading 2"/>
    <w:basedOn w:val="a"/>
    <w:next w:val="a"/>
    <w:link w:val="20"/>
    <w:autoRedefine/>
    <w:uiPriority w:val="99"/>
    <w:qFormat/>
    <w:pPr>
      <w:keepNext/>
      <w:spacing w:before="240" w:after="60" w:line="360" w:lineRule="auto"/>
      <w:jc w:val="center"/>
      <w:outlineLvl w:val="1"/>
    </w:pPr>
    <w:rPr>
      <w:rFonts w:cs="Arial"/>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paragraph" w:customStyle="1" w:styleId="11">
    <w:name w:val="Стиль1"/>
    <w:basedOn w:val="a"/>
    <w:autoRedefine/>
    <w:uiPriority w:val="99"/>
    <w:pPr>
      <w:spacing w:line="360" w:lineRule="auto"/>
      <w:ind w:firstLine="425"/>
      <w:jc w:val="both"/>
    </w:pPr>
    <w:rPr>
      <w:bCs/>
      <w:iCs/>
      <w:sz w:val="28"/>
      <w:szCs w:val="28"/>
    </w:rPr>
  </w:style>
  <w:style w:type="paragraph" w:styleId="a3">
    <w:name w:val="footnote text"/>
    <w:basedOn w:val="a"/>
    <w:link w:val="a4"/>
    <w:uiPriority w:val="99"/>
    <w:semiHidden/>
    <w:rPr>
      <w:sz w:val="20"/>
      <w:szCs w:val="20"/>
    </w:rPr>
  </w:style>
  <w:style w:type="character" w:customStyle="1" w:styleId="a4">
    <w:name w:val="Текст виноски Знак"/>
    <w:link w:val="a3"/>
    <w:uiPriority w:val="99"/>
    <w:semiHidden/>
    <w:rPr>
      <w:sz w:val="20"/>
      <w:szCs w:val="20"/>
    </w:rPr>
  </w:style>
  <w:style w:type="character" w:styleId="a5">
    <w:name w:val="footnote reference"/>
    <w:uiPriority w:val="99"/>
    <w:semiHidden/>
    <w:rPr>
      <w:rFonts w:cs="Times New Roman"/>
      <w:vertAlign w:val="superscript"/>
    </w:rPr>
  </w:style>
  <w:style w:type="paragraph" w:styleId="a6">
    <w:name w:val="header"/>
    <w:basedOn w:val="a"/>
    <w:link w:val="a7"/>
    <w:uiPriority w:val="99"/>
    <w:pPr>
      <w:tabs>
        <w:tab w:val="center" w:pos="4677"/>
        <w:tab w:val="right" w:pos="9355"/>
      </w:tabs>
    </w:pPr>
  </w:style>
  <w:style w:type="character" w:customStyle="1" w:styleId="a7">
    <w:name w:val="Верхній колонтитул Знак"/>
    <w:link w:val="a6"/>
    <w:uiPriority w:val="99"/>
    <w:semiHidden/>
    <w:rPr>
      <w:sz w:val="24"/>
      <w:szCs w:val="24"/>
    </w:rPr>
  </w:style>
  <w:style w:type="character" w:styleId="a8">
    <w:name w:val="page number"/>
    <w:uiPriority w:val="99"/>
    <w:rPr>
      <w:rFonts w:cs="Times New Roman"/>
    </w:rPr>
  </w:style>
  <w:style w:type="paragraph" w:customStyle="1" w:styleId="ConsPlusNonformat">
    <w:name w:val="ConsPlusNonformat"/>
    <w:uiPriority w:val="99"/>
    <w:pPr>
      <w:autoSpaceDE w:val="0"/>
      <w:autoSpaceDN w:val="0"/>
      <w:adjustRightInd w:val="0"/>
    </w:pPr>
    <w:rPr>
      <w:rFonts w:ascii="Courier New" w:hAnsi="Courier New" w:cs="Courier New"/>
    </w:rPr>
  </w:style>
  <w:style w:type="paragraph" w:styleId="a9">
    <w:name w:val="footer"/>
    <w:basedOn w:val="a"/>
    <w:link w:val="aa"/>
    <w:uiPriority w:val="99"/>
    <w:pPr>
      <w:tabs>
        <w:tab w:val="center" w:pos="4677"/>
        <w:tab w:val="right" w:pos="9355"/>
      </w:tabs>
    </w:pPr>
  </w:style>
  <w:style w:type="character" w:customStyle="1" w:styleId="aa">
    <w:name w:val="Нижній колонтитул Знак"/>
    <w:link w:val="a9"/>
    <w:uiPriority w:val="99"/>
    <w:semiHidden/>
    <w:rPr>
      <w:sz w:val="24"/>
      <w:szCs w:val="24"/>
    </w:rPr>
  </w:style>
  <w:style w:type="paragraph" w:styleId="12">
    <w:name w:val="toc 1"/>
    <w:basedOn w:val="a"/>
    <w:next w:val="a"/>
    <w:autoRedefine/>
    <w:uiPriority w:val="99"/>
    <w:semiHidden/>
    <w:rPr>
      <w:sz w:val="28"/>
    </w:rPr>
  </w:style>
  <w:style w:type="paragraph" w:styleId="21">
    <w:name w:val="toc 2"/>
    <w:basedOn w:val="a"/>
    <w:next w:val="a"/>
    <w:autoRedefine/>
    <w:uiPriority w:val="99"/>
    <w:semiHidden/>
    <w:pPr>
      <w:ind w:left="240"/>
    </w:pPr>
  </w:style>
  <w:style w:type="character" w:styleId="ab">
    <w:name w:val="Hyperlink"/>
    <w:uiPriority w:val="99"/>
    <w:rPr>
      <w:rFonts w:cs="Times New Roman"/>
      <w:color w:val="0000FF"/>
      <w:u w:val="single"/>
    </w:rPr>
  </w:style>
  <w:style w:type="paragraph" w:styleId="ac">
    <w:name w:val="Title"/>
    <w:basedOn w:val="a"/>
    <w:link w:val="ad"/>
    <w:uiPriority w:val="99"/>
    <w:qFormat/>
    <w:pPr>
      <w:jc w:val="center"/>
    </w:pPr>
    <w:rPr>
      <w:b/>
      <w:bCs/>
      <w:sz w:val="28"/>
    </w:rPr>
  </w:style>
  <w:style w:type="character" w:customStyle="1" w:styleId="ad">
    <w:name w:val="Назва Знак"/>
    <w:link w:val="ac"/>
    <w:uiPriority w:val="10"/>
    <w:rPr>
      <w:rFonts w:ascii="Cambria" w:eastAsia="Times New Roman" w:hAnsi="Cambria" w:cs="Times New Roman"/>
      <w:b/>
      <w:bCs/>
      <w:kern w:val="28"/>
      <w:sz w:val="32"/>
      <w:szCs w:val="32"/>
    </w:rPr>
  </w:style>
  <w:style w:type="paragraph" w:styleId="ae">
    <w:name w:val="Intense Quote"/>
    <w:basedOn w:val="a"/>
    <w:next w:val="a"/>
    <w:link w:val="af"/>
    <w:uiPriority w:val="99"/>
    <w:qFormat/>
    <w:rsid w:val="00574F9C"/>
    <w:pPr>
      <w:pBdr>
        <w:bottom w:val="single" w:sz="4" w:space="4" w:color="4F81BD"/>
      </w:pBdr>
      <w:spacing w:before="200" w:after="280"/>
      <w:ind w:left="936" w:right="936"/>
    </w:pPr>
    <w:rPr>
      <w:b/>
      <w:bCs/>
      <w:i/>
      <w:iCs/>
      <w:color w:val="4F81BD"/>
    </w:rPr>
  </w:style>
  <w:style w:type="character" w:customStyle="1" w:styleId="af">
    <w:name w:val="Насичена цитата Знак"/>
    <w:link w:val="ae"/>
    <w:uiPriority w:val="99"/>
    <w:locked/>
    <w:rsid w:val="00574F9C"/>
    <w:rPr>
      <w:rFonts w:cs="Times New Roman"/>
      <w:b/>
      <w:bCs/>
      <w:i/>
      <w:iCs/>
      <w:color w:val="4F81BD"/>
      <w:sz w:val="24"/>
      <w:szCs w:val="24"/>
    </w:rPr>
  </w:style>
  <w:style w:type="character" w:styleId="af0">
    <w:name w:val="Subtle Emphasis"/>
    <w:uiPriority w:val="99"/>
    <w:qFormat/>
    <w:rsid w:val="00E033EB"/>
    <w:rPr>
      <w:rFonts w:cs="Times New Roman"/>
      <w:i/>
      <w:iCs/>
      <w:color w:val="808080"/>
    </w:rPr>
  </w:style>
  <w:style w:type="paragraph" w:styleId="af1">
    <w:name w:val="No Spacing"/>
    <w:link w:val="af2"/>
    <w:uiPriority w:val="99"/>
    <w:qFormat/>
    <w:rsid w:val="00332BA2"/>
    <w:rPr>
      <w:rFonts w:ascii="Calibri" w:hAnsi="Calibri"/>
      <w:sz w:val="22"/>
      <w:szCs w:val="22"/>
      <w:lang w:eastAsia="en-US"/>
    </w:rPr>
  </w:style>
  <w:style w:type="character" w:customStyle="1" w:styleId="af2">
    <w:name w:val="Без інтервалів Знак"/>
    <w:link w:val="af1"/>
    <w:uiPriority w:val="99"/>
    <w:locked/>
    <w:rsid w:val="00332BA2"/>
    <w:rPr>
      <w:rFonts w:ascii="Calibri" w:hAnsi="Calibri" w:cs="Times New Roman"/>
      <w:sz w:val="22"/>
      <w:szCs w:val="22"/>
      <w:lang w:val="ru-RU" w:eastAsia="en-US" w:bidi="ar-SA"/>
    </w:rPr>
  </w:style>
  <w:style w:type="paragraph" w:styleId="af3">
    <w:name w:val="Balloon Text"/>
    <w:basedOn w:val="a"/>
    <w:link w:val="af4"/>
    <w:uiPriority w:val="99"/>
    <w:rsid w:val="00332BA2"/>
    <w:rPr>
      <w:rFonts w:ascii="Tahoma" w:hAnsi="Tahoma" w:cs="Tahoma"/>
      <w:sz w:val="16"/>
      <w:szCs w:val="16"/>
    </w:rPr>
  </w:style>
  <w:style w:type="character" w:styleId="af5">
    <w:name w:val="Intense Emphasis"/>
    <w:uiPriority w:val="99"/>
    <w:qFormat/>
    <w:rsid w:val="00801BB6"/>
    <w:rPr>
      <w:rFonts w:cs="Times New Roman"/>
      <w:b/>
      <w:bCs/>
      <w:i/>
      <w:iCs/>
      <w:color w:val="4F81BD"/>
    </w:rPr>
  </w:style>
  <w:style w:type="character" w:customStyle="1" w:styleId="af4">
    <w:name w:val="Текст у виносці Знак"/>
    <w:link w:val="af3"/>
    <w:uiPriority w:val="99"/>
    <w:locked/>
    <w:rsid w:val="00332BA2"/>
    <w:rPr>
      <w:rFonts w:ascii="Tahoma" w:hAnsi="Tahoma" w:cs="Tahoma"/>
      <w:sz w:val="16"/>
      <w:szCs w:val="16"/>
    </w:rPr>
  </w:style>
  <w:style w:type="character" w:styleId="af6">
    <w:name w:val="Book Title"/>
    <w:uiPriority w:val="99"/>
    <w:qFormat/>
    <w:rsid w:val="00801BB6"/>
    <w:rPr>
      <w:rFonts w:cs="Times New Roman"/>
      <w:b/>
      <w:bCs/>
      <w:smallCaps/>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6099</Words>
  <Characters>34769</Characters>
  <Application>Microsoft Office Word</Application>
  <DocSecurity>0</DocSecurity>
  <Lines>289</Lines>
  <Paragraphs>81</Paragraphs>
  <ScaleCrop>false</ScaleCrop>
  <HeadingPairs>
    <vt:vector size="2" baseType="variant">
      <vt:variant>
        <vt:lpstr>Название</vt:lpstr>
      </vt:variant>
      <vt:variant>
        <vt:i4>1</vt:i4>
      </vt:variant>
    </vt:vector>
  </HeadingPairs>
  <TitlesOfParts>
    <vt:vector size="1" baseType="lpstr">
      <vt:lpstr>Курсовая работа по предмету "Теория и практика кооперации", на тему :</vt:lpstr>
    </vt:vector>
  </TitlesOfParts>
  <Company>АВТОНОМНАЯ НЕКОММЕРЧЕСКАЯ ОРГАНИЗАЦИЯ</Company>
  <LinksUpToDate>false</LinksUpToDate>
  <CharactersWithSpaces>40787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Курсовая работа по предмету "Теория и практика кооперации", на тему :</dc:title>
  <dc:subject/>
  <dc:creator>Elena</dc:creator>
  <cp:keywords/>
  <dc:description/>
  <cp:lastModifiedBy>Irina</cp:lastModifiedBy>
  <cp:revision>2</cp:revision>
  <dcterms:created xsi:type="dcterms:W3CDTF">2014-09-29T19:20:00Z</dcterms:created>
  <dcterms:modified xsi:type="dcterms:W3CDTF">2014-09-29T19:20:00Z</dcterms:modified>
</cp:coreProperties>
</file>