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5A8F" w:rsidRDefault="009F5A8F">
      <w:pPr>
        <w:widowControl w:val="0"/>
        <w:spacing w:before="120"/>
        <w:jc w:val="center"/>
        <w:rPr>
          <w:b/>
          <w:bCs/>
          <w:color w:val="000000"/>
          <w:sz w:val="32"/>
          <w:szCs w:val="32"/>
        </w:rPr>
      </w:pPr>
      <w:r>
        <w:rPr>
          <w:b/>
          <w:bCs/>
          <w:color w:val="000000"/>
          <w:sz w:val="32"/>
          <w:szCs w:val="32"/>
        </w:rPr>
        <w:t>Аудит</w:t>
      </w:r>
    </w:p>
    <w:p w:rsidR="009F5A8F" w:rsidRDefault="009F5A8F">
      <w:pPr>
        <w:widowControl w:val="0"/>
        <w:spacing w:before="120"/>
        <w:jc w:val="center"/>
        <w:rPr>
          <w:b/>
          <w:bCs/>
          <w:color w:val="000000"/>
          <w:sz w:val="28"/>
          <w:szCs w:val="28"/>
        </w:rPr>
      </w:pPr>
      <w:r>
        <w:rPr>
          <w:b/>
          <w:bCs/>
          <w:color w:val="000000"/>
          <w:sz w:val="28"/>
          <w:szCs w:val="28"/>
        </w:rPr>
        <w:t>Билеты</w:t>
      </w:r>
    </w:p>
    <w:p w:rsidR="009F5A8F" w:rsidRDefault="009F5A8F">
      <w:pPr>
        <w:widowControl w:val="0"/>
        <w:spacing w:before="120"/>
        <w:ind w:firstLine="567"/>
        <w:jc w:val="both"/>
        <w:rPr>
          <w:color w:val="000000"/>
        </w:rPr>
      </w:pPr>
      <w:r>
        <w:rPr>
          <w:color w:val="000000"/>
        </w:rPr>
        <w:t>Понятие аудита и его основная цель.</w:t>
      </w:r>
    </w:p>
    <w:p w:rsidR="009F5A8F" w:rsidRDefault="009F5A8F">
      <w:pPr>
        <w:widowControl w:val="0"/>
        <w:spacing w:before="120"/>
        <w:ind w:firstLine="567"/>
        <w:jc w:val="both"/>
        <w:rPr>
          <w:color w:val="000000"/>
        </w:rPr>
      </w:pPr>
      <w:r>
        <w:rPr>
          <w:color w:val="000000"/>
        </w:rPr>
        <w:t>Место аудита в системе контроля. Внутренний и внешний аудит.</w:t>
      </w:r>
    </w:p>
    <w:p w:rsidR="009F5A8F" w:rsidRDefault="009F5A8F">
      <w:pPr>
        <w:widowControl w:val="0"/>
        <w:spacing w:before="120"/>
        <w:ind w:firstLine="567"/>
        <w:jc w:val="both"/>
        <w:rPr>
          <w:snapToGrid w:val="0"/>
          <w:color w:val="000000"/>
        </w:rPr>
      </w:pPr>
      <w:r>
        <w:rPr>
          <w:color w:val="000000"/>
        </w:rPr>
        <w:t>Общее понятие о международных и отечественных аудиторских стандартах.</w:t>
      </w:r>
    </w:p>
    <w:p w:rsidR="009F5A8F" w:rsidRDefault="009F5A8F">
      <w:pPr>
        <w:widowControl w:val="0"/>
        <w:spacing w:before="120"/>
        <w:ind w:firstLine="567"/>
        <w:jc w:val="both"/>
        <w:rPr>
          <w:color w:val="000000"/>
        </w:rPr>
      </w:pPr>
      <w:r>
        <w:rPr>
          <w:color w:val="000000"/>
        </w:rPr>
        <w:t>Виды аудиторских услуг.</w:t>
      </w:r>
    </w:p>
    <w:p w:rsidR="009F5A8F" w:rsidRDefault="009F5A8F">
      <w:pPr>
        <w:widowControl w:val="0"/>
        <w:spacing w:before="120"/>
        <w:ind w:firstLine="567"/>
        <w:jc w:val="both"/>
        <w:rPr>
          <w:color w:val="000000"/>
        </w:rPr>
      </w:pPr>
      <w:r>
        <w:rPr>
          <w:color w:val="000000"/>
        </w:rPr>
        <w:t>Сопутствующие аудиту услуги, совместимые с проведением обязательной аудиторской проверки.</w:t>
      </w:r>
    </w:p>
    <w:p w:rsidR="009F5A8F" w:rsidRDefault="009F5A8F">
      <w:pPr>
        <w:widowControl w:val="0"/>
        <w:spacing w:before="120"/>
        <w:ind w:firstLine="567"/>
        <w:jc w:val="both"/>
        <w:rPr>
          <w:snapToGrid w:val="0"/>
          <w:color w:val="000000"/>
        </w:rPr>
      </w:pPr>
      <w:r>
        <w:rPr>
          <w:color w:val="000000"/>
        </w:rPr>
        <w:t>Сопутствующие аудиту услуги, несовместимые с проведением обязательной аудиторской проверки.</w:t>
      </w:r>
    </w:p>
    <w:p w:rsidR="009F5A8F" w:rsidRDefault="009F5A8F">
      <w:pPr>
        <w:widowControl w:val="0"/>
        <w:spacing w:before="120"/>
        <w:ind w:firstLine="567"/>
        <w:jc w:val="both"/>
        <w:rPr>
          <w:snapToGrid w:val="0"/>
          <w:color w:val="000000"/>
        </w:rPr>
      </w:pPr>
      <w:r>
        <w:rPr>
          <w:color w:val="000000"/>
        </w:rPr>
        <w:t>Органы, направляющие аудиторскую деятельность и документы, регламентирующие аудит.</w:t>
      </w:r>
    </w:p>
    <w:p w:rsidR="009F5A8F" w:rsidRDefault="009F5A8F">
      <w:pPr>
        <w:widowControl w:val="0"/>
        <w:spacing w:before="120"/>
        <w:ind w:firstLine="567"/>
        <w:jc w:val="both"/>
        <w:rPr>
          <w:color w:val="000000"/>
        </w:rPr>
      </w:pPr>
      <w:r>
        <w:rPr>
          <w:color w:val="000000"/>
        </w:rPr>
        <w:t>Порядок проведения аттестации на право осуществления аудиторской деятельности и выдача лицензий на проведение аудиторской деятельности.</w:t>
      </w:r>
    </w:p>
    <w:p w:rsidR="009F5A8F" w:rsidRDefault="009F5A8F">
      <w:pPr>
        <w:widowControl w:val="0"/>
        <w:spacing w:before="120"/>
        <w:ind w:firstLine="567"/>
        <w:jc w:val="both"/>
        <w:rPr>
          <w:snapToGrid w:val="0"/>
          <w:color w:val="000000"/>
        </w:rPr>
      </w:pPr>
      <w:r>
        <w:rPr>
          <w:color w:val="000000"/>
        </w:rPr>
        <w:t>Обязательный и инициативный аудит. Критерии, по которым бухгалтерская отчетность подлежит обязательной аудиторской проверке.</w:t>
      </w:r>
    </w:p>
    <w:p w:rsidR="009F5A8F" w:rsidRDefault="009F5A8F">
      <w:pPr>
        <w:widowControl w:val="0"/>
        <w:spacing w:before="120"/>
        <w:ind w:firstLine="567"/>
        <w:jc w:val="both"/>
        <w:rPr>
          <w:snapToGrid w:val="0"/>
          <w:color w:val="000000"/>
        </w:rPr>
      </w:pPr>
      <w:r>
        <w:rPr>
          <w:color w:val="000000"/>
        </w:rPr>
        <w:t>Права аудиторов и аудиторских фирм.</w:t>
      </w:r>
    </w:p>
    <w:p w:rsidR="009F5A8F" w:rsidRDefault="009F5A8F">
      <w:pPr>
        <w:widowControl w:val="0"/>
        <w:spacing w:before="120"/>
        <w:ind w:firstLine="567"/>
        <w:jc w:val="both"/>
        <w:rPr>
          <w:snapToGrid w:val="0"/>
          <w:color w:val="000000"/>
        </w:rPr>
      </w:pPr>
      <w:r>
        <w:rPr>
          <w:color w:val="000000"/>
        </w:rPr>
        <w:t>Обязанности аудиторов и аудиторских фирм.</w:t>
      </w:r>
    </w:p>
    <w:p w:rsidR="009F5A8F" w:rsidRDefault="009F5A8F">
      <w:pPr>
        <w:widowControl w:val="0"/>
        <w:spacing w:before="120"/>
        <w:ind w:firstLine="567"/>
        <w:jc w:val="both"/>
        <w:rPr>
          <w:color w:val="000000"/>
        </w:rPr>
      </w:pPr>
      <w:r>
        <w:rPr>
          <w:color w:val="000000"/>
        </w:rPr>
        <w:t>Ответственность аудиторов и аудиторских фирм.</w:t>
      </w:r>
    </w:p>
    <w:p w:rsidR="009F5A8F" w:rsidRDefault="009F5A8F">
      <w:pPr>
        <w:widowControl w:val="0"/>
        <w:spacing w:before="120"/>
        <w:ind w:firstLine="567"/>
        <w:jc w:val="both"/>
        <w:rPr>
          <w:snapToGrid w:val="0"/>
          <w:color w:val="000000"/>
        </w:rPr>
      </w:pPr>
      <w:r>
        <w:rPr>
          <w:color w:val="000000"/>
        </w:rPr>
        <w:t>Права и обязанности заказчика.</w:t>
      </w:r>
    </w:p>
    <w:p w:rsidR="009F5A8F" w:rsidRDefault="009F5A8F">
      <w:pPr>
        <w:widowControl w:val="0"/>
        <w:spacing w:before="120"/>
        <w:ind w:firstLine="567"/>
        <w:jc w:val="both"/>
        <w:rPr>
          <w:color w:val="000000"/>
        </w:rPr>
      </w:pPr>
      <w:r>
        <w:rPr>
          <w:color w:val="000000"/>
        </w:rPr>
        <w:t>Действия аудитора при выявлении искажений.</w:t>
      </w:r>
    </w:p>
    <w:p w:rsidR="009F5A8F" w:rsidRDefault="009F5A8F">
      <w:pPr>
        <w:widowControl w:val="0"/>
        <w:spacing w:before="120"/>
        <w:ind w:firstLine="567"/>
        <w:jc w:val="both"/>
        <w:rPr>
          <w:snapToGrid w:val="0"/>
          <w:color w:val="000000"/>
        </w:rPr>
      </w:pPr>
      <w:r>
        <w:rPr>
          <w:color w:val="000000"/>
        </w:rPr>
        <w:t>Оценка существенности ошибок и ее значение в аудите.</w:t>
      </w:r>
    </w:p>
    <w:p w:rsidR="009F5A8F" w:rsidRDefault="009F5A8F">
      <w:pPr>
        <w:widowControl w:val="0"/>
        <w:spacing w:before="120"/>
        <w:ind w:firstLine="567"/>
        <w:jc w:val="both"/>
        <w:rPr>
          <w:color w:val="000000"/>
        </w:rPr>
      </w:pPr>
      <w:r>
        <w:rPr>
          <w:color w:val="000000"/>
        </w:rPr>
        <w:t>Методика определения единого показателя уровня существенности.</w:t>
      </w:r>
    </w:p>
    <w:p w:rsidR="009F5A8F" w:rsidRDefault="009F5A8F">
      <w:pPr>
        <w:widowControl w:val="0"/>
        <w:spacing w:before="120"/>
        <w:ind w:firstLine="567"/>
        <w:jc w:val="both"/>
        <w:rPr>
          <w:color w:val="000000"/>
        </w:rPr>
      </w:pPr>
      <w:r>
        <w:rPr>
          <w:color w:val="000000"/>
        </w:rPr>
        <w:t>Аудиторский риск и его составляющие, страхование ответственности аудиторов и аудиторских фирм.</w:t>
      </w:r>
    </w:p>
    <w:p w:rsidR="009F5A8F" w:rsidRDefault="009F5A8F">
      <w:pPr>
        <w:widowControl w:val="0"/>
        <w:spacing w:before="120"/>
        <w:ind w:firstLine="567"/>
        <w:jc w:val="both"/>
        <w:rPr>
          <w:snapToGrid w:val="0"/>
          <w:color w:val="000000"/>
        </w:rPr>
      </w:pPr>
      <w:r>
        <w:rPr>
          <w:color w:val="000000"/>
        </w:rPr>
        <w:t>Понятие чистого (внутрихозяйственного) риска, факторы, влияющие на его величину. Определение величины чистого (внутрихозяйственного) риска.</w:t>
      </w:r>
    </w:p>
    <w:p w:rsidR="009F5A8F" w:rsidRDefault="009F5A8F">
      <w:pPr>
        <w:widowControl w:val="0"/>
        <w:spacing w:before="120"/>
        <w:ind w:firstLine="567"/>
        <w:jc w:val="both"/>
        <w:rPr>
          <w:color w:val="000000"/>
        </w:rPr>
      </w:pPr>
      <w:r>
        <w:rPr>
          <w:color w:val="000000"/>
        </w:rPr>
        <w:t>Понятие контрольного риска, факторы, влияющие на его величину. Определение величины контрольного риска.</w:t>
      </w:r>
    </w:p>
    <w:p w:rsidR="009F5A8F" w:rsidRDefault="009F5A8F">
      <w:pPr>
        <w:widowControl w:val="0"/>
        <w:spacing w:before="120"/>
        <w:ind w:firstLine="567"/>
        <w:jc w:val="both"/>
        <w:rPr>
          <w:snapToGrid w:val="0"/>
          <w:color w:val="000000"/>
        </w:rPr>
      </w:pPr>
      <w:r>
        <w:rPr>
          <w:color w:val="000000"/>
        </w:rPr>
        <w:t>Понятие процедурного риска и пути его снижения.</w:t>
      </w:r>
    </w:p>
    <w:p w:rsidR="009F5A8F" w:rsidRDefault="009F5A8F">
      <w:pPr>
        <w:widowControl w:val="0"/>
        <w:spacing w:before="120"/>
        <w:ind w:firstLine="567"/>
        <w:jc w:val="both"/>
        <w:rPr>
          <w:color w:val="000000"/>
        </w:rPr>
      </w:pPr>
      <w:r>
        <w:rPr>
          <w:color w:val="000000"/>
        </w:rPr>
        <w:t>Предварительный план аудиторской проверки. Ознакомление с объектом проверки.</w:t>
      </w:r>
    </w:p>
    <w:p w:rsidR="009F5A8F" w:rsidRDefault="009F5A8F">
      <w:pPr>
        <w:widowControl w:val="0"/>
        <w:spacing w:before="120"/>
        <w:ind w:firstLine="567"/>
        <w:jc w:val="both"/>
        <w:rPr>
          <w:color w:val="000000"/>
        </w:rPr>
      </w:pPr>
      <w:r>
        <w:rPr>
          <w:color w:val="000000"/>
        </w:rPr>
        <w:t>Разъяснения, предоставляемые руководством проверяемого экономического субъекта при заключении договора на аудиторскую проверку, их надежность и достоверность.</w:t>
      </w:r>
    </w:p>
    <w:p w:rsidR="009F5A8F" w:rsidRDefault="009F5A8F">
      <w:pPr>
        <w:widowControl w:val="0"/>
        <w:spacing w:before="120"/>
        <w:ind w:firstLine="567"/>
        <w:jc w:val="both"/>
        <w:rPr>
          <w:color w:val="000000"/>
        </w:rPr>
      </w:pPr>
      <w:r>
        <w:rPr>
          <w:snapToGrid w:val="0"/>
          <w:color w:val="000000"/>
        </w:rPr>
        <w:t xml:space="preserve">+  </w:t>
      </w:r>
      <w:r>
        <w:rPr>
          <w:color w:val="000000"/>
        </w:rPr>
        <w:t>Разъяснения, предоставляемые руководством проверяемого экономического субъекта при планировании аудиторской проверки, их надежность и достоверность</w:t>
      </w:r>
    </w:p>
    <w:p w:rsidR="009F5A8F" w:rsidRDefault="009F5A8F">
      <w:pPr>
        <w:widowControl w:val="0"/>
        <w:spacing w:before="120"/>
        <w:ind w:firstLine="567"/>
        <w:jc w:val="both"/>
        <w:rPr>
          <w:color w:val="000000"/>
        </w:rPr>
      </w:pPr>
      <w:r>
        <w:rPr>
          <w:color w:val="000000"/>
        </w:rPr>
        <w:t>+ Разъяснения, предоставляемые руководством проверяемого экономического субъекта при сборе аудиторских доказательств, их надежность и достоверность.</w:t>
      </w:r>
    </w:p>
    <w:p w:rsidR="009F5A8F" w:rsidRDefault="009F5A8F">
      <w:pPr>
        <w:widowControl w:val="0"/>
        <w:spacing w:before="120"/>
        <w:ind w:firstLine="567"/>
        <w:jc w:val="both"/>
        <w:rPr>
          <w:color w:val="000000"/>
        </w:rPr>
      </w:pPr>
      <w:r>
        <w:rPr>
          <w:color w:val="000000"/>
        </w:rPr>
        <w:t>+ Разъяснения, предоставляемые руководством проверяемого экономического субъекта при обобщении результатов аудиторской проверки и подготовке аудиторского заключения, их надежность и достоверность.</w:t>
      </w:r>
    </w:p>
    <w:p w:rsidR="009F5A8F" w:rsidRDefault="009F5A8F">
      <w:pPr>
        <w:widowControl w:val="0"/>
        <w:spacing w:before="120"/>
        <w:ind w:firstLine="567"/>
        <w:jc w:val="both"/>
        <w:rPr>
          <w:snapToGrid w:val="0"/>
          <w:color w:val="000000"/>
        </w:rPr>
      </w:pPr>
      <w:r>
        <w:rPr>
          <w:color w:val="000000"/>
        </w:rPr>
        <w:t>Составление письма-обязательства аудиторской организации о согласии на проведение аудита.</w:t>
      </w:r>
    </w:p>
    <w:p w:rsidR="009F5A8F" w:rsidRDefault="009F5A8F">
      <w:pPr>
        <w:widowControl w:val="0"/>
        <w:spacing w:before="120"/>
        <w:ind w:firstLine="567"/>
        <w:jc w:val="both"/>
        <w:rPr>
          <w:snapToGrid w:val="0"/>
          <w:color w:val="000000"/>
        </w:rPr>
      </w:pPr>
      <w:r>
        <w:rPr>
          <w:color w:val="000000"/>
        </w:rPr>
        <w:t>Заключение договора на аудиторскую проверку.</w:t>
      </w:r>
    </w:p>
    <w:p w:rsidR="009F5A8F" w:rsidRDefault="009F5A8F">
      <w:pPr>
        <w:widowControl w:val="0"/>
        <w:spacing w:before="120"/>
        <w:ind w:firstLine="567"/>
        <w:jc w:val="both"/>
        <w:rPr>
          <w:snapToGrid w:val="0"/>
          <w:color w:val="000000"/>
        </w:rPr>
      </w:pPr>
      <w:r>
        <w:rPr>
          <w:color w:val="000000"/>
        </w:rPr>
        <w:t>Этапы и принципы планирования аудита.</w:t>
      </w:r>
    </w:p>
    <w:p w:rsidR="009F5A8F" w:rsidRDefault="009F5A8F">
      <w:pPr>
        <w:widowControl w:val="0"/>
        <w:spacing w:before="120"/>
        <w:ind w:firstLine="567"/>
        <w:jc w:val="both"/>
        <w:rPr>
          <w:snapToGrid w:val="0"/>
          <w:color w:val="000000"/>
        </w:rPr>
      </w:pPr>
      <w:r>
        <w:rPr>
          <w:color w:val="000000"/>
        </w:rPr>
        <w:t>Подготовка общего плана аудита.</w:t>
      </w:r>
    </w:p>
    <w:p w:rsidR="009F5A8F" w:rsidRDefault="009F5A8F">
      <w:pPr>
        <w:widowControl w:val="0"/>
        <w:spacing w:before="120"/>
        <w:ind w:firstLine="567"/>
        <w:jc w:val="both"/>
        <w:rPr>
          <w:color w:val="000000"/>
        </w:rPr>
      </w:pPr>
      <w:r>
        <w:rPr>
          <w:color w:val="000000"/>
        </w:rPr>
        <w:t>Составление программы аудита.</w:t>
      </w:r>
    </w:p>
    <w:p w:rsidR="009F5A8F" w:rsidRDefault="009F5A8F">
      <w:pPr>
        <w:widowControl w:val="0"/>
        <w:spacing w:before="120"/>
        <w:ind w:firstLine="567"/>
        <w:jc w:val="both"/>
        <w:rPr>
          <w:color w:val="000000"/>
        </w:rPr>
      </w:pPr>
      <w:r>
        <w:rPr>
          <w:color w:val="000000"/>
        </w:rPr>
        <w:t>Организация труда в аудиторских фирмах.</w:t>
      </w:r>
    </w:p>
    <w:p w:rsidR="009F5A8F" w:rsidRDefault="009F5A8F">
      <w:pPr>
        <w:widowControl w:val="0"/>
        <w:spacing w:before="120"/>
        <w:ind w:firstLine="567"/>
        <w:jc w:val="both"/>
        <w:rPr>
          <w:color w:val="000000"/>
        </w:rPr>
      </w:pPr>
      <w:r>
        <w:rPr>
          <w:color w:val="000000"/>
        </w:rPr>
        <w:t>Контроль качества работы внутри аудиторской организации.</w:t>
      </w:r>
    </w:p>
    <w:p w:rsidR="009F5A8F" w:rsidRDefault="009F5A8F">
      <w:pPr>
        <w:widowControl w:val="0"/>
        <w:spacing w:before="120"/>
        <w:ind w:firstLine="567"/>
        <w:jc w:val="both"/>
        <w:rPr>
          <w:snapToGrid w:val="0"/>
          <w:color w:val="000000"/>
        </w:rPr>
      </w:pPr>
      <w:r>
        <w:rPr>
          <w:color w:val="000000"/>
        </w:rPr>
        <w:t>Внутрифирменные аудиторские стандарты.</w:t>
      </w:r>
    </w:p>
    <w:p w:rsidR="009F5A8F" w:rsidRDefault="009F5A8F">
      <w:pPr>
        <w:widowControl w:val="0"/>
        <w:spacing w:before="120"/>
        <w:ind w:firstLine="567"/>
        <w:jc w:val="both"/>
        <w:rPr>
          <w:color w:val="000000"/>
        </w:rPr>
      </w:pPr>
      <w:r>
        <w:rPr>
          <w:color w:val="000000"/>
        </w:rPr>
        <w:t>Источники информации для аудитора.</w:t>
      </w:r>
    </w:p>
    <w:p w:rsidR="009F5A8F" w:rsidRDefault="009F5A8F">
      <w:pPr>
        <w:widowControl w:val="0"/>
        <w:spacing w:before="120"/>
        <w:ind w:firstLine="567"/>
        <w:jc w:val="both"/>
        <w:rPr>
          <w:snapToGrid w:val="0"/>
          <w:color w:val="000000"/>
        </w:rPr>
      </w:pPr>
      <w:r>
        <w:rPr>
          <w:color w:val="000000"/>
        </w:rPr>
        <w:t>Рабочие  документы аудитора.</w:t>
      </w:r>
    </w:p>
    <w:p w:rsidR="009F5A8F" w:rsidRDefault="009F5A8F">
      <w:pPr>
        <w:widowControl w:val="0"/>
        <w:spacing w:before="120"/>
        <w:ind w:firstLine="567"/>
        <w:jc w:val="both"/>
        <w:rPr>
          <w:snapToGrid w:val="0"/>
          <w:color w:val="000000"/>
        </w:rPr>
      </w:pPr>
      <w:r>
        <w:rPr>
          <w:color w:val="000000"/>
        </w:rPr>
        <w:t>Виды аудиторских доказательств.</w:t>
      </w:r>
    </w:p>
    <w:p w:rsidR="009F5A8F" w:rsidRDefault="009F5A8F">
      <w:pPr>
        <w:widowControl w:val="0"/>
        <w:spacing w:before="120"/>
        <w:ind w:firstLine="567"/>
        <w:jc w:val="both"/>
        <w:rPr>
          <w:snapToGrid w:val="0"/>
          <w:color w:val="000000"/>
        </w:rPr>
      </w:pPr>
      <w:r>
        <w:rPr>
          <w:color w:val="000000"/>
        </w:rPr>
        <w:t>Источники получения аудиторских доказательств.</w:t>
      </w:r>
    </w:p>
    <w:p w:rsidR="009F5A8F" w:rsidRDefault="009F5A8F">
      <w:pPr>
        <w:widowControl w:val="0"/>
        <w:spacing w:before="120"/>
        <w:ind w:firstLine="567"/>
        <w:jc w:val="both"/>
        <w:rPr>
          <w:snapToGrid w:val="0"/>
          <w:color w:val="000000"/>
        </w:rPr>
      </w:pPr>
      <w:r>
        <w:rPr>
          <w:color w:val="000000"/>
        </w:rPr>
        <w:t>Методы аудиторских получения доказательств.</w:t>
      </w:r>
    </w:p>
    <w:p w:rsidR="009F5A8F" w:rsidRDefault="009F5A8F">
      <w:pPr>
        <w:widowControl w:val="0"/>
        <w:spacing w:before="120"/>
        <w:ind w:firstLine="567"/>
        <w:jc w:val="both"/>
        <w:rPr>
          <w:color w:val="000000"/>
        </w:rPr>
      </w:pPr>
      <w:r>
        <w:rPr>
          <w:color w:val="000000"/>
        </w:rPr>
        <w:t>Использование данных внутреннего аудита при сборе аудиторских доказательств.</w:t>
      </w:r>
    </w:p>
    <w:p w:rsidR="009F5A8F" w:rsidRDefault="009F5A8F">
      <w:pPr>
        <w:widowControl w:val="0"/>
        <w:spacing w:before="120"/>
        <w:ind w:firstLine="567"/>
        <w:jc w:val="both"/>
        <w:rPr>
          <w:color w:val="000000"/>
        </w:rPr>
      </w:pPr>
      <w:r>
        <w:rPr>
          <w:color w:val="000000"/>
        </w:rPr>
        <w:t>Использование результатов работы эксперта при сборе аудиторских доказательств.</w:t>
      </w:r>
    </w:p>
    <w:p w:rsidR="009F5A8F" w:rsidRDefault="009F5A8F">
      <w:pPr>
        <w:widowControl w:val="0"/>
        <w:spacing w:before="120"/>
        <w:ind w:firstLine="567"/>
        <w:jc w:val="both"/>
        <w:rPr>
          <w:color w:val="000000"/>
        </w:rPr>
      </w:pPr>
      <w:r>
        <w:rPr>
          <w:color w:val="000000"/>
        </w:rPr>
        <w:t>Проверка соблюдения нормативных актов при проведении аудита.</w:t>
      </w:r>
    </w:p>
    <w:p w:rsidR="009F5A8F" w:rsidRDefault="009F5A8F">
      <w:pPr>
        <w:widowControl w:val="0"/>
        <w:spacing w:before="120"/>
        <w:ind w:firstLine="567"/>
        <w:jc w:val="both"/>
        <w:rPr>
          <w:color w:val="000000"/>
        </w:rPr>
      </w:pPr>
      <w:r>
        <w:rPr>
          <w:color w:val="000000"/>
        </w:rPr>
        <w:t>Формы аудиторского заключения.</w:t>
      </w:r>
    </w:p>
    <w:p w:rsidR="009F5A8F" w:rsidRDefault="009F5A8F">
      <w:pPr>
        <w:widowControl w:val="0"/>
        <w:spacing w:before="120"/>
        <w:ind w:firstLine="567"/>
        <w:jc w:val="both"/>
        <w:rPr>
          <w:color w:val="000000"/>
        </w:rPr>
      </w:pPr>
      <w:r>
        <w:rPr>
          <w:color w:val="000000"/>
        </w:rPr>
        <w:t>Содержание аудиторского заключения.</w:t>
      </w:r>
    </w:p>
    <w:p w:rsidR="009F5A8F" w:rsidRDefault="009F5A8F">
      <w:pPr>
        <w:widowControl w:val="0"/>
        <w:spacing w:before="120"/>
        <w:ind w:firstLine="567"/>
        <w:jc w:val="both"/>
        <w:rPr>
          <w:color w:val="000000"/>
        </w:rPr>
      </w:pPr>
      <w:r>
        <w:rPr>
          <w:color w:val="000000"/>
        </w:rPr>
        <w:t>Представление аудиторского заключения клиенту.</w:t>
      </w:r>
    </w:p>
    <w:p w:rsidR="009F5A8F" w:rsidRDefault="009F5A8F">
      <w:pPr>
        <w:widowControl w:val="0"/>
        <w:spacing w:before="120"/>
        <w:ind w:firstLine="567"/>
        <w:jc w:val="both"/>
        <w:rPr>
          <w:snapToGrid w:val="0"/>
          <w:color w:val="000000"/>
        </w:rPr>
      </w:pPr>
      <w:r>
        <w:rPr>
          <w:color w:val="000000"/>
        </w:rPr>
        <w:t>Письменная информация аудитора руководству экономического субъекта по результатам проведения аудита.</w:t>
      </w:r>
    </w:p>
    <w:p w:rsidR="009F5A8F" w:rsidRDefault="009F5A8F">
      <w:pPr>
        <w:widowControl w:val="0"/>
        <w:spacing w:before="120"/>
        <w:ind w:firstLine="567"/>
        <w:jc w:val="both"/>
        <w:rPr>
          <w:color w:val="000000"/>
        </w:rPr>
      </w:pPr>
      <w:r>
        <w:rPr>
          <w:color w:val="000000"/>
        </w:rPr>
        <w:t>Дата подписания аудиторского заключения и отражений в нем событий, происшедших после даты составления и представления бухгалтерской отчетности.</w:t>
      </w:r>
    </w:p>
    <w:p w:rsidR="009F5A8F" w:rsidRDefault="009F5A8F">
      <w:pPr>
        <w:widowControl w:val="0"/>
        <w:spacing w:before="120"/>
        <w:ind w:firstLine="567"/>
        <w:jc w:val="both"/>
        <w:rPr>
          <w:color w:val="000000"/>
        </w:rPr>
      </w:pPr>
      <w:r>
        <w:rPr>
          <w:color w:val="000000"/>
        </w:rPr>
        <w:t>Принципы аудиторской деятельности, закрепленные во Временных правилах аудиторской деятельности в РФ.</w:t>
      </w:r>
    </w:p>
    <w:p w:rsidR="009F5A8F" w:rsidRDefault="009F5A8F">
      <w:pPr>
        <w:widowControl w:val="0"/>
        <w:spacing w:before="120"/>
        <w:ind w:firstLine="567"/>
        <w:jc w:val="both"/>
        <w:rPr>
          <w:snapToGrid w:val="0"/>
          <w:color w:val="000000"/>
        </w:rPr>
      </w:pPr>
      <w:r>
        <w:rPr>
          <w:color w:val="000000"/>
        </w:rPr>
        <w:t>Этические принципы аудиторской деятельности.</w:t>
      </w:r>
    </w:p>
    <w:p w:rsidR="009F5A8F" w:rsidRDefault="009F5A8F">
      <w:pPr>
        <w:widowControl w:val="0"/>
        <w:spacing w:before="120"/>
        <w:ind w:firstLine="567"/>
        <w:jc w:val="both"/>
        <w:rPr>
          <w:color w:val="000000"/>
        </w:rPr>
      </w:pPr>
      <w:r>
        <w:rPr>
          <w:color w:val="000000"/>
        </w:rPr>
        <w:t>Правило (стандарт) аудиторской деятельности «Применимость допущения непрерывности деятельности».</w:t>
      </w:r>
    </w:p>
    <w:p w:rsidR="009F5A8F" w:rsidRDefault="009F5A8F">
      <w:pPr>
        <w:widowControl w:val="0"/>
        <w:spacing w:before="120"/>
        <w:ind w:firstLine="567"/>
        <w:jc w:val="both"/>
        <w:rPr>
          <w:color w:val="000000"/>
        </w:rPr>
      </w:pPr>
      <w:r>
        <w:rPr>
          <w:color w:val="000000"/>
        </w:rPr>
        <w:t>Правило (стандарт) аудиторской деятельности «Первичный аудит начальных и сравнительных показателей бухгалтерской отчетности».</w:t>
      </w:r>
    </w:p>
    <w:p w:rsidR="009F5A8F" w:rsidRDefault="009F5A8F">
      <w:pPr>
        <w:widowControl w:val="0"/>
        <w:spacing w:before="120"/>
        <w:ind w:firstLine="567"/>
        <w:jc w:val="both"/>
        <w:rPr>
          <w:color w:val="000000"/>
        </w:rPr>
      </w:pPr>
      <w:r>
        <w:rPr>
          <w:color w:val="000000"/>
        </w:rPr>
        <w:t>Характеристика и учет среды компьютерной и информационной систем. Проведение аудита с помощью компьютера.</w:t>
      </w:r>
    </w:p>
    <w:p w:rsidR="009F5A8F" w:rsidRDefault="009F5A8F">
      <w:pPr>
        <w:widowControl w:val="0"/>
        <w:spacing w:before="120"/>
        <w:jc w:val="center"/>
        <w:rPr>
          <w:b/>
          <w:bCs/>
          <w:color w:val="000000"/>
          <w:sz w:val="28"/>
          <w:szCs w:val="28"/>
        </w:rPr>
      </w:pPr>
      <w:r>
        <w:rPr>
          <w:b/>
          <w:bCs/>
          <w:color w:val="000000"/>
          <w:sz w:val="28"/>
          <w:szCs w:val="28"/>
        </w:rPr>
        <w:t>Ответы</w:t>
      </w:r>
    </w:p>
    <w:p w:rsidR="009F5A8F" w:rsidRDefault="009F5A8F">
      <w:pPr>
        <w:widowControl w:val="0"/>
        <w:spacing w:before="120"/>
        <w:jc w:val="center"/>
        <w:rPr>
          <w:b/>
          <w:bCs/>
          <w:color w:val="000000"/>
          <w:sz w:val="28"/>
          <w:szCs w:val="28"/>
        </w:rPr>
      </w:pPr>
      <w:r>
        <w:rPr>
          <w:b/>
          <w:bCs/>
          <w:color w:val="000000"/>
          <w:sz w:val="28"/>
          <w:szCs w:val="28"/>
        </w:rPr>
        <w:t>Понятие аудита и его основная цель.</w:t>
      </w:r>
    </w:p>
    <w:p w:rsidR="009F5A8F" w:rsidRDefault="009F5A8F">
      <w:pPr>
        <w:widowControl w:val="0"/>
        <w:spacing w:before="120"/>
        <w:ind w:firstLine="567"/>
        <w:jc w:val="both"/>
        <w:rPr>
          <w:color w:val="000000"/>
        </w:rPr>
      </w:pPr>
      <w:r>
        <w:rPr>
          <w:color w:val="000000"/>
        </w:rPr>
        <w:t>«Временные правила аудиторской проверки в РФ»:</w:t>
      </w:r>
    </w:p>
    <w:p w:rsidR="009F5A8F" w:rsidRDefault="009F5A8F">
      <w:pPr>
        <w:widowControl w:val="0"/>
        <w:spacing w:before="120"/>
        <w:ind w:firstLine="567"/>
        <w:jc w:val="both"/>
        <w:rPr>
          <w:color w:val="000000"/>
        </w:rPr>
      </w:pPr>
      <w:r>
        <w:rPr>
          <w:color w:val="000000"/>
        </w:rPr>
        <w:t>Аудит – это осуществляемая на платной основе деятельность в виде независимой вневедомственной проверки аудиторами бухгалтерских отчетов, балансов, расчетов, деклараций экономических субъектов с целью установления их достоверности и соответствия совершаемым ими хозяйственным операциям законодательным и иным правовым актам РФ, а также деятельность по оказанию др. аудиторских услуг.</w:t>
      </w:r>
    </w:p>
    <w:p w:rsidR="009F5A8F" w:rsidRDefault="009F5A8F">
      <w:pPr>
        <w:widowControl w:val="0"/>
        <w:spacing w:before="120"/>
        <w:ind w:firstLine="567"/>
        <w:jc w:val="both"/>
        <w:rPr>
          <w:color w:val="000000"/>
        </w:rPr>
      </w:pPr>
      <w:r>
        <w:rPr>
          <w:color w:val="000000"/>
        </w:rPr>
        <w:t>Правило (стандарт) аудиторской деятельности «Цели и основные принципы, связанные с аудитом бухгалтерской отчетности»:</w:t>
      </w:r>
    </w:p>
    <w:p w:rsidR="009F5A8F" w:rsidRDefault="009F5A8F">
      <w:pPr>
        <w:widowControl w:val="0"/>
        <w:spacing w:before="120"/>
        <w:ind w:firstLine="567"/>
        <w:jc w:val="both"/>
        <w:rPr>
          <w:snapToGrid w:val="0"/>
          <w:color w:val="000000"/>
        </w:rPr>
      </w:pPr>
      <w:r>
        <w:rPr>
          <w:snapToGrid w:val="0"/>
          <w:color w:val="000000"/>
        </w:rPr>
        <w:t>Под аудитом бухгалтерской отчетности понимается независимая проверка, осуществляемая аудиторской организацией и имеющая своим результатом выражение мнения аудиторской организации о степени достоверности бухгалтерской отчетности экономического субъекта.</w:t>
      </w:r>
    </w:p>
    <w:p w:rsidR="009F5A8F" w:rsidRDefault="009F5A8F">
      <w:pPr>
        <w:widowControl w:val="0"/>
        <w:spacing w:before="120"/>
        <w:ind w:firstLine="567"/>
        <w:jc w:val="both"/>
        <w:rPr>
          <w:snapToGrid w:val="0"/>
          <w:color w:val="000000"/>
        </w:rPr>
      </w:pPr>
      <w:r>
        <w:rPr>
          <w:snapToGrid w:val="0"/>
          <w:color w:val="000000"/>
        </w:rPr>
        <w:t>Необходимость аудита обусловлена следующими обстоятельствами:</w:t>
      </w:r>
    </w:p>
    <w:p w:rsidR="009F5A8F" w:rsidRDefault="009F5A8F">
      <w:pPr>
        <w:widowControl w:val="0"/>
        <w:spacing w:before="120"/>
        <w:ind w:firstLine="567"/>
        <w:jc w:val="both"/>
        <w:rPr>
          <w:snapToGrid w:val="0"/>
          <w:color w:val="000000"/>
        </w:rPr>
      </w:pPr>
      <w:r>
        <w:rPr>
          <w:snapToGrid w:val="0"/>
          <w:color w:val="000000"/>
        </w:rPr>
        <w:t>а) бухгалтерская отчетность используется для принятия решений заинтересованными пользователями;</w:t>
      </w:r>
    </w:p>
    <w:p w:rsidR="009F5A8F" w:rsidRDefault="009F5A8F">
      <w:pPr>
        <w:widowControl w:val="0"/>
        <w:spacing w:before="120"/>
        <w:ind w:firstLine="567"/>
        <w:jc w:val="both"/>
        <w:rPr>
          <w:snapToGrid w:val="0"/>
          <w:color w:val="000000"/>
        </w:rPr>
      </w:pPr>
      <w:r>
        <w:rPr>
          <w:snapToGrid w:val="0"/>
          <w:color w:val="000000"/>
        </w:rPr>
        <w:t>б) достоверность бухгалтерской отчетности не обеспечивается автоматически ввиду возможной пристрастности ее составителей;</w:t>
      </w:r>
    </w:p>
    <w:p w:rsidR="009F5A8F" w:rsidRDefault="009F5A8F">
      <w:pPr>
        <w:widowControl w:val="0"/>
        <w:spacing w:before="120"/>
        <w:ind w:firstLine="567"/>
        <w:jc w:val="both"/>
        <w:rPr>
          <w:snapToGrid w:val="0"/>
          <w:color w:val="000000"/>
        </w:rPr>
      </w:pPr>
      <w:r>
        <w:rPr>
          <w:snapToGrid w:val="0"/>
          <w:color w:val="000000"/>
        </w:rPr>
        <w:t>в) степень достоверности бухгалтерской отчетности, как правило, не может быть самостоятельно оценена большинством заинтересованных пользователей из-за затрудненности доступа к учетной и прочей информации, а также многочисленности и сложности хозяйственных операций, отражаемых в бухгалтерской отчетности экономических субъектов.</w:t>
      </w:r>
    </w:p>
    <w:p w:rsidR="009F5A8F" w:rsidRDefault="009F5A8F">
      <w:pPr>
        <w:widowControl w:val="0"/>
        <w:spacing w:before="120"/>
        <w:ind w:firstLine="567"/>
        <w:jc w:val="both"/>
        <w:rPr>
          <w:color w:val="000000"/>
        </w:rPr>
      </w:pPr>
      <w:r>
        <w:rPr>
          <w:color w:val="000000"/>
        </w:rPr>
        <w:t>Целями аудита бухгалтерской отчетности являются формирование и выражение мнения аудиторской организации о достоверности бухгалтерской отчетности экономического субъекта во всех существенных отношениях.</w:t>
      </w:r>
    </w:p>
    <w:p w:rsidR="009F5A8F" w:rsidRDefault="009F5A8F">
      <w:pPr>
        <w:widowControl w:val="0"/>
        <w:spacing w:before="120"/>
        <w:ind w:firstLine="567"/>
        <w:jc w:val="both"/>
        <w:rPr>
          <w:snapToGrid w:val="0"/>
          <w:color w:val="000000"/>
        </w:rPr>
      </w:pPr>
      <w:r>
        <w:rPr>
          <w:snapToGrid w:val="0"/>
          <w:color w:val="000000"/>
        </w:rPr>
        <w:t>В ходе аудита бухгалтерской отчетности должны быть получены достаточные и уместные аудиторские доказательства, позволяющие аудиторской организации с приемлемой уверенностью сделать выводы относительно:</w:t>
      </w:r>
    </w:p>
    <w:p w:rsidR="009F5A8F" w:rsidRDefault="009F5A8F">
      <w:pPr>
        <w:widowControl w:val="0"/>
        <w:spacing w:before="120"/>
        <w:ind w:firstLine="567"/>
        <w:jc w:val="both"/>
        <w:rPr>
          <w:snapToGrid w:val="0"/>
          <w:color w:val="000000"/>
        </w:rPr>
      </w:pPr>
      <w:r>
        <w:rPr>
          <w:snapToGrid w:val="0"/>
          <w:color w:val="000000"/>
        </w:rPr>
        <w:t>а) соответствия бухгалтерского учета экономического субъекта документам и требованиям нормативных актов, регулирующих порядок ведения бухгалтерского учета и подготовки бухгалтерской отчетности в Российской Федерации;</w:t>
      </w:r>
    </w:p>
    <w:p w:rsidR="009F5A8F" w:rsidRDefault="009F5A8F">
      <w:pPr>
        <w:widowControl w:val="0"/>
        <w:spacing w:before="120"/>
        <w:ind w:firstLine="567"/>
        <w:jc w:val="both"/>
        <w:rPr>
          <w:snapToGrid w:val="0"/>
          <w:color w:val="000000"/>
        </w:rPr>
      </w:pPr>
      <w:r>
        <w:rPr>
          <w:snapToGrid w:val="0"/>
          <w:color w:val="000000"/>
        </w:rPr>
        <w:t>б) соответствия бухгалтерской отчетности экономического субъекта тем сведениям, которыми располагает аудиторская организация о деятельности экономического субъекта.</w:t>
      </w:r>
    </w:p>
    <w:p w:rsidR="009F5A8F" w:rsidRDefault="009F5A8F">
      <w:pPr>
        <w:widowControl w:val="0"/>
        <w:spacing w:before="120"/>
        <w:jc w:val="center"/>
        <w:rPr>
          <w:b/>
          <w:bCs/>
          <w:color w:val="000000"/>
          <w:sz w:val="28"/>
          <w:szCs w:val="28"/>
        </w:rPr>
      </w:pPr>
      <w:r>
        <w:rPr>
          <w:b/>
          <w:bCs/>
          <w:color w:val="000000"/>
          <w:sz w:val="28"/>
          <w:szCs w:val="28"/>
        </w:rPr>
        <w:t>Место аудита в системе контроля. Внутренний и внешний аудит.</w:t>
      </w:r>
    </w:p>
    <w:p w:rsidR="009F5A8F" w:rsidRDefault="009F5A8F">
      <w:pPr>
        <w:widowControl w:val="0"/>
        <w:spacing w:before="120"/>
        <w:ind w:firstLine="567"/>
        <w:jc w:val="both"/>
        <w:rPr>
          <w:color w:val="000000"/>
        </w:rPr>
      </w:pPr>
      <w:r>
        <w:rPr>
          <w:color w:val="000000"/>
        </w:rPr>
        <w:t>При аудите выражается мнение по поводу достоверности финансовой отчетности, это предпринимательская деятельность, предусматривающая независимость аудитора и добровольность его выбора клиентом, равноправие во взаимоотношениях с клиентом, отчет перед ним. Аудит выступает как услуга, которую оплачивает клиент и которая выполняется с использованием гражданского права, хозяйственных договоров и направлена на улучшение финансового положения клиента, привлечение пассивов (инвесторов, кредиторов), помощь и консультирование клиента. Информация, к которой получает доступ аудитор, является строго конфиденциальной.</w:t>
      </w:r>
    </w:p>
    <w:p w:rsidR="009F5A8F" w:rsidRDefault="009F5A8F">
      <w:pPr>
        <w:widowControl w:val="0"/>
        <w:spacing w:before="120"/>
        <w:ind w:firstLine="567"/>
        <w:jc w:val="both"/>
        <w:rPr>
          <w:snapToGrid w:val="0"/>
          <w:color w:val="000000"/>
        </w:rPr>
      </w:pPr>
      <w:r>
        <w:rPr>
          <w:snapToGrid w:val="0"/>
          <w:color w:val="000000"/>
        </w:rPr>
        <w:t>Внутренний аудит дает информацию высшему звену управления всей организацией о ее финансово-хозяйственной деятельности, способствует созданию высокоэффективной системы бухгалтерского учета и внутреннего контроля, препятствующей возникновению нарушений, и подтверждает достоверность отчетов ее обособленных структурных подразделений.</w:t>
      </w:r>
    </w:p>
    <w:p w:rsidR="009F5A8F" w:rsidRDefault="009F5A8F">
      <w:pPr>
        <w:widowControl w:val="0"/>
        <w:spacing w:before="120"/>
        <w:ind w:firstLine="567"/>
        <w:jc w:val="both"/>
        <w:rPr>
          <w:snapToGrid w:val="0"/>
          <w:color w:val="000000"/>
        </w:rPr>
      </w:pPr>
      <w:r>
        <w:rPr>
          <w:snapToGrid w:val="0"/>
          <w:color w:val="000000"/>
        </w:rPr>
        <w:t>Существующая система внешнего аудита направлена в первую очередь на защиту интересов владельцев предприятий и организаций, акционеров, участвующих в прибылях акционерного общества и контрагентов.</w:t>
      </w:r>
    </w:p>
    <w:p w:rsidR="009F5A8F" w:rsidRDefault="009F5A8F">
      <w:pPr>
        <w:widowControl w:val="0"/>
        <w:spacing w:before="120"/>
        <w:ind w:firstLine="567"/>
        <w:jc w:val="both"/>
        <w:rPr>
          <w:snapToGrid w:val="0"/>
          <w:color w:val="000000"/>
        </w:rPr>
      </w:pPr>
      <w:r>
        <w:rPr>
          <w:snapToGrid w:val="0"/>
          <w:color w:val="000000"/>
        </w:rPr>
        <w:t xml:space="preserve">Кроме того, в обязанности внешних аудиторов не входит инвентаризация, доскональная проверка правильности переоценки основных средств и ряд других вопросов. Анализ платежеспособности и финансовой устойчивости организации проводится только в общем виде и без выдачи рекомендаций в отношении конкретных мер по улучшению финансового состояния организации. Все эти работы могут быть выполнены внешними аудиторами, но по отдельному договору и за отдельную плату. </w:t>
      </w:r>
    </w:p>
    <w:p w:rsidR="009F5A8F" w:rsidRDefault="009F5A8F">
      <w:pPr>
        <w:widowControl w:val="0"/>
        <w:spacing w:before="120"/>
        <w:ind w:firstLine="567"/>
        <w:jc w:val="both"/>
        <w:rPr>
          <w:snapToGrid w:val="0"/>
          <w:color w:val="000000"/>
        </w:rPr>
      </w:pPr>
      <w:r>
        <w:rPr>
          <w:snapToGrid w:val="0"/>
          <w:color w:val="000000"/>
        </w:rPr>
        <w:t xml:space="preserve">Помимо этого, объектом внешней аудиторской проверки является бухгалтерский учет и отчетность за локальный период. </w:t>
      </w:r>
    </w:p>
    <w:p w:rsidR="009F5A8F" w:rsidRDefault="009F5A8F">
      <w:pPr>
        <w:widowControl w:val="0"/>
        <w:spacing w:before="120"/>
        <w:ind w:firstLine="567"/>
        <w:jc w:val="both"/>
        <w:rPr>
          <w:snapToGrid w:val="0"/>
          <w:color w:val="000000"/>
        </w:rPr>
      </w:pPr>
      <w:r>
        <w:rPr>
          <w:snapToGrid w:val="0"/>
          <w:color w:val="000000"/>
        </w:rPr>
        <w:t>Решить указанные проблемы позволяет служба внутреннего аудита.</w:t>
      </w:r>
    </w:p>
    <w:p w:rsidR="009F5A8F" w:rsidRDefault="009F5A8F">
      <w:pPr>
        <w:widowControl w:val="0"/>
        <w:spacing w:before="120"/>
        <w:ind w:firstLine="567"/>
        <w:jc w:val="both"/>
        <w:rPr>
          <w:snapToGrid w:val="0"/>
          <w:color w:val="000000"/>
        </w:rPr>
      </w:pPr>
      <w:r>
        <w:rPr>
          <w:snapToGrid w:val="0"/>
          <w:color w:val="000000"/>
        </w:rPr>
        <w:t>Во-первых, эта служба может постоянно контролировать правильность бухгалтерского учета, налоговых и других расчетов.</w:t>
      </w:r>
    </w:p>
    <w:p w:rsidR="009F5A8F" w:rsidRDefault="009F5A8F">
      <w:pPr>
        <w:widowControl w:val="0"/>
        <w:spacing w:before="120"/>
        <w:ind w:firstLine="567"/>
        <w:jc w:val="both"/>
        <w:rPr>
          <w:snapToGrid w:val="0"/>
          <w:color w:val="000000"/>
        </w:rPr>
      </w:pPr>
      <w:r>
        <w:rPr>
          <w:snapToGrid w:val="0"/>
          <w:color w:val="000000"/>
        </w:rPr>
        <w:t>Во-вторых, работники этой службы могут выполнять и ряд других обязанностей (в частности, по контролю правильности оценки имущества, по минимизации затрат на производство, анализу финансово-хозяйственной деятельности, оптимизации налогообложения, автоматизации учета и составления отчетности и т. д.)</w:t>
      </w:r>
    </w:p>
    <w:p w:rsidR="009F5A8F" w:rsidRDefault="009F5A8F">
      <w:pPr>
        <w:widowControl w:val="0"/>
        <w:spacing w:before="120"/>
        <w:jc w:val="center"/>
        <w:rPr>
          <w:b/>
          <w:bCs/>
          <w:snapToGrid w:val="0"/>
          <w:color w:val="000000"/>
          <w:sz w:val="28"/>
          <w:szCs w:val="28"/>
        </w:rPr>
      </w:pPr>
      <w:r>
        <w:rPr>
          <w:b/>
          <w:bCs/>
          <w:color w:val="000000"/>
          <w:sz w:val="28"/>
          <w:szCs w:val="28"/>
        </w:rPr>
        <w:t>Общее понятие о международных и отечественных аудиторских стандартах.</w:t>
      </w:r>
    </w:p>
    <w:p w:rsidR="009F5A8F" w:rsidRDefault="009F5A8F">
      <w:pPr>
        <w:widowControl w:val="0"/>
        <w:spacing w:before="120"/>
        <w:ind w:firstLine="567"/>
        <w:jc w:val="both"/>
        <w:rPr>
          <w:snapToGrid w:val="0"/>
          <w:color w:val="000000"/>
        </w:rPr>
      </w:pPr>
      <w:r>
        <w:rPr>
          <w:snapToGrid w:val="0"/>
          <w:color w:val="000000"/>
        </w:rPr>
        <w:t>Развитие аудита как за рубежом, так и в РФ привело к необходимости унификации аудиторской деятельности. В результате стали разрабатываться аудиторские стандарты, сначала в национальных рамках, затем в международном масштабе.</w:t>
      </w:r>
    </w:p>
    <w:p w:rsidR="009F5A8F" w:rsidRDefault="009F5A8F">
      <w:pPr>
        <w:widowControl w:val="0"/>
        <w:spacing w:before="120"/>
        <w:ind w:firstLine="567"/>
        <w:jc w:val="both"/>
        <w:rPr>
          <w:snapToGrid w:val="0"/>
          <w:color w:val="000000"/>
        </w:rPr>
      </w:pPr>
      <w:r>
        <w:rPr>
          <w:snapToGrid w:val="0"/>
          <w:color w:val="000000"/>
        </w:rPr>
        <w:t>Стандарты определяют требования к аудиторам, к общему подходу в отношении проведения аудиторской проверки, к отражению результатов проверки.</w:t>
      </w:r>
    </w:p>
    <w:p w:rsidR="009F5A8F" w:rsidRDefault="009F5A8F">
      <w:pPr>
        <w:widowControl w:val="0"/>
        <w:spacing w:before="120"/>
        <w:ind w:firstLine="567"/>
        <w:jc w:val="both"/>
        <w:rPr>
          <w:snapToGrid w:val="0"/>
          <w:color w:val="000000"/>
        </w:rPr>
      </w:pPr>
      <w:r>
        <w:rPr>
          <w:snapToGrid w:val="0"/>
          <w:color w:val="000000"/>
        </w:rPr>
        <w:t>Различают общие стандарты, рабочие или специальные стандарты (стандарты процесса аудирования) и стандарты отчетности (стандарты аудиторского заключения).</w:t>
      </w:r>
    </w:p>
    <w:p w:rsidR="009F5A8F" w:rsidRDefault="009F5A8F">
      <w:pPr>
        <w:widowControl w:val="0"/>
        <w:spacing w:before="120"/>
        <w:ind w:firstLine="567"/>
        <w:jc w:val="both"/>
        <w:rPr>
          <w:snapToGrid w:val="0"/>
          <w:color w:val="000000"/>
        </w:rPr>
      </w:pPr>
      <w:r>
        <w:rPr>
          <w:snapToGrid w:val="0"/>
          <w:color w:val="000000"/>
        </w:rPr>
        <w:t xml:space="preserve">Общие стандарты определяют, кто должен проводить проверку, необходимость независимости, профессионализма, добросовестности, профессионального внимания. В частности, </w:t>
      </w:r>
      <w:r>
        <w:rPr>
          <w:snapToGrid w:val="0"/>
          <w:color w:val="000000"/>
          <w:lang w:val="en-US"/>
        </w:rPr>
        <w:t>AICPA</w:t>
      </w:r>
      <w:r>
        <w:rPr>
          <w:snapToGrid w:val="0"/>
          <w:color w:val="000000"/>
        </w:rPr>
        <w:t xml:space="preserve"> требует, чтобы его члены, работающие в качестве аудиторов, прослушали в течение 3 лет не менее 120 часов курсов, связанных с их специальностью. А в штате Нью-Йорк иные требования: аудитор может прослушать 24-часовой курс по бухучету, аудиту и налогам в год.</w:t>
      </w:r>
    </w:p>
    <w:p w:rsidR="009F5A8F" w:rsidRDefault="009F5A8F">
      <w:pPr>
        <w:widowControl w:val="0"/>
        <w:spacing w:before="120"/>
        <w:ind w:firstLine="567"/>
        <w:jc w:val="both"/>
        <w:rPr>
          <w:snapToGrid w:val="0"/>
          <w:color w:val="000000"/>
        </w:rPr>
      </w:pPr>
      <w:r>
        <w:rPr>
          <w:snapToGrid w:val="0"/>
          <w:color w:val="000000"/>
        </w:rPr>
        <w:t>Специальные стандарты содержат требования планирования проверки, контроля за работой участников аудиторской группы, изучения системы внутреннего контроля, достаточного обоснования выводов, формирования на их основе убедительного заключения.</w:t>
      </w:r>
    </w:p>
    <w:p w:rsidR="009F5A8F" w:rsidRDefault="009F5A8F">
      <w:pPr>
        <w:widowControl w:val="0"/>
        <w:spacing w:before="120"/>
        <w:ind w:firstLine="567"/>
        <w:jc w:val="both"/>
        <w:rPr>
          <w:snapToGrid w:val="0"/>
          <w:color w:val="000000"/>
        </w:rPr>
      </w:pPr>
      <w:r>
        <w:rPr>
          <w:snapToGrid w:val="0"/>
          <w:color w:val="000000"/>
        </w:rPr>
        <w:t>Стандарты отчетности требуют от аудитора указывать, соответствуют ли проверяемые финансовые отчеты общепринятым бухгалтерским принципам, аудитор должен выразить свое мнение по поводу их достоверности или указать причины, по которым это мнение не может быть выражено. В аудиторском отчете (заключении) должны содержаться исчерпывающие сведения о характере аудиторской проверки и степени ответственности аудитора.</w:t>
      </w:r>
    </w:p>
    <w:p w:rsidR="009F5A8F" w:rsidRDefault="009F5A8F">
      <w:pPr>
        <w:widowControl w:val="0"/>
        <w:spacing w:before="120"/>
        <w:ind w:firstLine="567"/>
        <w:jc w:val="both"/>
        <w:rPr>
          <w:color w:val="000000"/>
        </w:rPr>
      </w:pPr>
      <w:r>
        <w:rPr>
          <w:snapToGrid w:val="0"/>
          <w:color w:val="000000"/>
        </w:rPr>
        <w:t>В России аудиторские правила (стандарты) стали разрабатываться с середины 90-х годов XX века, в 1996 году первые из них были одобрены Комиссией по аудиторской деятельности при Президенте РФ. Их требования являются обязательными при осуществлении аудита, предусматривающего подготовку официального аудиторского заключения, в других случаях их требования носят рекомендательный характер.</w:t>
      </w:r>
    </w:p>
    <w:p w:rsidR="009F5A8F" w:rsidRDefault="009F5A8F">
      <w:pPr>
        <w:widowControl w:val="0"/>
        <w:spacing w:before="120"/>
        <w:jc w:val="center"/>
        <w:rPr>
          <w:b/>
          <w:bCs/>
          <w:color w:val="000000"/>
          <w:sz w:val="28"/>
          <w:szCs w:val="28"/>
        </w:rPr>
      </w:pPr>
      <w:r>
        <w:rPr>
          <w:b/>
          <w:bCs/>
          <w:color w:val="000000"/>
          <w:sz w:val="28"/>
          <w:szCs w:val="28"/>
        </w:rPr>
        <w:t>Виды аудиторских услуг.</w:t>
      </w:r>
    </w:p>
    <w:p w:rsidR="009F5A8F" w:rsidRDefault="009F5A8F">
      <w:pPr>
        <w:widowControl w:val="0"/>
        <w:spacing w:before="120"/>
        <w:ind w:firstLine="567"/>
        <w:jc w:val="both"/>
        <w:rPr>
          <w:snapToGrid w:val="0"/>
          <w:color w:val="000000"/>
        </w:rPr>
      </w:pPr>
      <w:r>
        <w:rPr>
          <w:snapToGrid w:val="0"/>
          <w:color w:val="000000"/>
        </w:rPr>
        <w:t>Под оказанием сопутствующих аудиту услуг понимается предпринимательская деятельность, осуществляемая аудиторскими организациями помимо проведения аудиторских проверок.</w:t>
      </w:r>
    </w:p>
    <w:p w:rsidR="009F5A8F" w:rsidRDefault="009F5A8F">
      <w:pPr>
        <w:widowControl w:val="0"/>
        <w:spacing w:before="120"/>
        <w:ind w:firstLine="567"/>
        <w:jc w:val="both"/>
        <w:rPr>
          <w:snapToGrid w:val="0"/>
          <w:color w:val="000000"/>
        </w:rPr>
      </w:pPr>
      <w:r>
        <w:rPr>
          <w:snapToGrid w:val="0"/>
          <w:color w:val="000000"/>
        </w:rPr>
        <w:t>Сопутствующие аудиту услуги можно разделить на 2 группы.</w:t>
      </w:r>
    </w:p>
    <w:p w:rsidR="009F5A8F" w:rsidRDefault="009F5A8F">
      <w:pPr>
        <w:widowControl w:val="0"/>
        <w:spacing w:before="120"/>
        <w:ind w:firstLine="567"/>
        <w:jc w:val="both"/>
        <w:rPr>
          <w:snapToGrid w:val="0"/>
          <w:color w:val="000000"/>
        </w:rPr>
      </w:pPr>
      <w:r>
        <w:rPr>
          <w:snapToGrid w:val="0"/>
          <w:color w:val="000000"/>
        </w:rPr>
        <w:t>К первой группе относятся услуги, совместимые с проведением у экономического субъекта обязательной аудиторской проверки:</w:t>
      </w:r>
    </w:p>
    <w:p w:rsidR="009F5A8F" w:rsidRDefault="009F5A8F">
      <w:pPr>
        <w:widowControl w:val="0"/>
        <w:spacing w:before="120"/>
        <w:ind w:firstLine="567"/>
        <w:jc w:val="both"/>
        <w:rPr>
          <w:snapToGrid w:val="0"/>
          <w:color w:val="000000"/>
        </w:rPr>
      </w:pPr>
      <w:r>
        <w:rPr>
          <w:snapToGrid w:val="0"/>
          <w:color w:val="000000"/>
        </w:rPr>
        <w:t>постановка бухгалтерского учета;</w:t>
      </w:r>
    </w:p>
    <w:p w:rsidR="009F5A8F" w:rsidRDefault="009F5A8F">
      <w:pPr>
        <w:widowControl w:val="0"/>
        <w:spacing w:before="120"/>
        <w:ind w:firstLine="567"/>
        <w:jc w:val="both"/>
        <w:rPr>
          <w:snapToGrid w:val="0"/>
          <w:color w:val="000000"/>
        </w:rPr>
      </w:pPr>
      <w:r>
        <w:rPr>
          <w:snapToGrid w:val="0"/>
          <w:color w:val="000000"/>
        </w:rPr>
        <w:t>контроль ведения учета и составления отчетности;</w:t>
      </w:r>
    </w:p>
    <w:p w:rsidR="009F5A8F" w:rsidRDefault="009F5A8F">
      <w:pPr>
        <w:widowControl w:val="0"/>
        <w:spacing w:before="120"/>
        <w:ind w:firstLine="567"/>
        <w:jc w:val="both"/>
        <w:rPr>
          <w:snapToGrid w:val="0"/>
          <w:color w:val="000000"/>
        </w:rPr>
      </w:pPr>
      <w:r>
        <w:rPr>
          <w:snapToGrid w:val="0"/>
          <w:color w:val="000000"/>
        </w:rPr>
        <w:t>контроль начисления и уплаты налогов и иных обязательных платежей;</w:t>
      </w:r>
    </w:p>
    <w:p w:rsidR="009F5A8F" w:rsidRDefault="009F5A8F">
      <w:pPr>
        <w:widowControl w:val="0"/>
        <w:spacing w:before="120"/>
        <w:ind w:firstLine="567"/>
        <w:jc w:val="both"/>
        <w:rPr>
          <w:snapToGrid w:val="0"/>
          <w:color w:val="000000"/>
        </w:rPr>
      </w:pPr>
      <w:r>
        <w:rPr>
          <w:snapToGrid w:val="0"/>
          <w:color w:val="000000"/>
        </w:rPr>
        <w:t>анализ хозяйственной и финансовой деятельности;</w:t>
      </w:r>
    </w:p>
    <w:p w:rsidR="009F5A8F" w:rsidRDefault="009F5A8F">
      <w:pPr>
        <w:widowControl w:val="0"/>
        <w:spacing w:before="120"/>
        <w:ind w:firstLine="567"/>
        <w:jc w:val="both"/>
        <w:rPr>
          <w:snapToGrid w:val="0"/>
          <w:color w:val="000000"/>
        </w:rPr>
      </w:pPr>
      <w:r>
        <w:rPr>
          <w:snapToGrid w:val="0"/>
          <w:color w:val="000000"/>
        </w:rPr>
        <w:t>оценка экономических и инвестиционных проектов, экономической безопасности систем бухгалтерского учета и внутреннего контроля экономического субъекта;</w:t>
      </w:r>
    </w:p>
    <w:p w:rsidR="009F5A8F" w:rsidRDefault="009F5A8F">
      <w:pPr>
        <w:widowControl w:val="0"/>
        <w:spacing w:before="120"/>
        <w:ind w:firstLine="567"/>
        <w:jc w:val="both"/>
        <w:rPr>
          <w:snapToGrid w:val="0"/>
          <w:color w:val="000000"/>
        </w:rPr>
      </w:pPr>
      <w:r>
        <w:rPr>
          <w:snapToGrid w:val="0"/>
          <w:color w:val="000000"/>
        </w:rPr>
        <w:t>представление интересов экономического субъекта по доверенности перед третьими лицами;</w:t>
      </w:r>
    </w:p>
    <w:p w:rsidR="009F5A8F" w:rsidRDefault="009F5A8F">
      <w:pPr>
        <w:widowControl w:val="0"/>
        <w:spacing w:before="120"/>
        <w:ind w:firstLine="567"/>
        <w:jc w:val="both"/>
        <w:rPr>
          <w:snapToGrid w:val="0"/>
          <w:color w:val="000000"/>
        </w:rPr>
      </w:pPr>
      <w:r>
        <w:rPr>
          <w:snapToGrid w:val="0"/>
          <w:color w:val="000000"/>
        </w:rPr>
        <w:t>проведение семинаров, повышение квалификации и обучение персонала экономических субъектов, и в частности аудиторских организаций;</w:t>
      </w:r>
    </w:p>
    <w:p w:rsidR="009F5A8F" w:rsidRDefault="009F5A8F">
      <w:pPr>
        <w:widowControl w:val="0"/>
        <w:spacing w:before="120"/>
        <w:ind w:firstLine="567"/>
        <w:jc w:val="both"/>
        <w:rPr>
          <w:snapToGrid w:val="0"/>
          <w:color w:val="000000"/>
        </w:rPr>
      </w:pPr>
      <w:r>
        <w:rPr>
          <w:snapToGrid w:val="0"/>
          <w:color w:val="000000"/>
        </w:rPr>
        <w:t>научная разработка, издание методических пособий и рекомендаций по бухгалтерскому учету, налогообложению, анализу финансово-хозяйственной деятельности, аудиту, хозяйственному праву и т. д.;</w:t>
      </w:r>
    </w:p>
    <w:p w:rsidR="009F5A8F" w:rsidRDefault="009F5A8F">
      <w:pPr>
        <w:widowControl w:val="0"/>
        <w:spacing w:before="120"/>
        <w:ind w:firstLine="567"/>
        <w:jc w:val="both"/>
        <w:rPr>
          <w:snapToGrid w:val="0"/>
          <w:color w:val="000000"/>
        </w:rPr>
      </w:pPr>
      <w:r>
        <w:rPr>
          <w:snapToGrid w:val="0"/>
          <w:color w:val="000000"/>
        </w:rPr>
        <w:t>компьютеризация бухгалтерского учета, составления отчетности, расчетов по налогообложению, анализа хозяйственной деятельности, аудита и т. д.;</w:t>
      </w:r>
    </w:p>
    <w:p w:rsidR="009F5A8F" w:rsidRDefault="009F5A8F">
      <w:pPr>
        <w:widowControl w:val="0"/>
        <w:spacing w:before="120"/>
        <w:ind w:firstLine="567"/>
        <w:jc w:val="both"/>
        <w:rPr>
          <w:snapToGrid w:val="0"/>
          <w:color w:val="000000"/>
        </w:rPr>
      </w:pPr>
      <w:r>
        <w:rPr>
          <w:snapToGrid w:val="0"/>
          <w:color w:val="000000"/>
        </w:rPr>
        <w:t>консультационные услуги по вопросам финансового, налогового, банковского и иного хозяйственного законодательства, инвестиционной деятельности, менеджменту, маркетингу, оптимизации налогообложения, регистрации, реорганизации и ликвидации предприятий;</w:t>
      </w:r>
    </w:p>
    <w:p w:rsidR="009F5A8F" w:rsidRDefault="009F5A8F">
      <w:pPr>
        <w:widowControl w:val="0"/>
        <w:spacing w:before="120"/>
        <w:ind w:firstLine="567"/>
        <w:jc w:val="both"/>
        <w:rPr>
          <w:snapToGrid w:val="0"/>
          <w:color w:val="000000"/>
        </w:rPr>
      </w:pPr>
      <w:r>
        <w:rPr>
          <w:snapToGrid w:val="0"/>
          <w:color w:val="000000"/>
        </w:rPr>
        <w:t>информационное обслуживание;</w:t>
      </w:r>
    </w:p>
    <w:p w:rsidR="009F5A8F" w:rsidRDefault="009F5A8F">
      <w:pPr>
        <w:widowControl w:val="0"/>
        <w:spacing w:before="120"/>
        <w:ind w:firstLine="567"/>
        <w:jc w:val="both"/>
        <w:rPr>
          <w:snapToGrid w:val="0"/>
          <w:color w:val="000000"/>
        </w:rPr>
      </w:pPr>
      <w:r>
        <w:rPr>
          <w:snapToGrid w:val="0"/>
          <w:color w:val="000000"/>
        </w:rPr>
        <w:t>экспертное обслуживание;</w:t>
      </w:r>
    </w:p>
    <w:p w:rsidR="009F5A8F" w:rsidRDefault="009F5A8F">
      <w:pPr>
        <w:widowControl w:val="0"/>
        <w:spacing w:before="120"/>
        <w:ind w:firstLine="567"/>
        <w:jc w:val="both"/>
        <w:rPr>
          <w:snapToGrid w:val="0"/>
          <w:color w:val="000000"/>
        </w:rPr>
      </w:pPr>
      <w:r>
        <w:rPr>
          <w:snapToGrid w:val="0"/>
          <w:color w:val="000000"/>
        </w:rPr>
        <w:t>подбор и тестирование бухгалтерского персонала экономического субъекта;</w:t>
      </w:r>
    </w:p>
    <w:p w:rsidR="009F5A8F" w:rsidRDefault="009F5A8F">
      <w:pPr>
        <w:widowControl w:val="0"/>
        <w:spacing w:before="120"/>
        <w:ind w:firstLine="567"/>
        <w:jc w:val="both"/>
        <w:rPr>
          <w:snapToGrid w:val="0"/>
          <w:color w:val="000000"/>
        </w:rPr>
      </w:pPr>
      <w:r>
        <w:rPr>
          <w:snapToGrid w:val="0"/>
          <w:color w:val="000000"/>
        </w:rPr>
        <w:t>другие.</w:t>
      </w:r>
    </w:p>
    <w:p w:rsidR="009F5A8F" w:rsidRDefault="009F5A8F">
      <w:pPr>
        <w:widowControl w:val="0"/>
        <w:spacing w:before="120"/>
        <w:ind w:firstLine="567"/>
        <w:jc w:val="both"/>
        <w:rPr>
          <w:snapToGrid w:val="0"/>
          <w:color w:val="000000"/>
        </w:rPr>
      </w:pPr>
      <w:r>
        <w:rPr>
          <w:snapToGrid w:val="0"/>
          <w:color w:val="000000"/>
        </w:rPr>
        <w:t>Ко второй группе относятся услуги, несовместимые с проведением у экономического субъекта обязательной аудиторской проверки:</w:t>
      </w:r>
    </w:p>
    <w:p w:rsidR="009F5A8F" w:rsidRDefault="009F5A8F">
      <w:pPr>
        <w:widowControl w:val="0"/>
        <w:spacing w:before="120"/>
        <w:ind w:firstLine="567"/>
        <w:jc w:val="both"/>
        <w:rPr>
          <w:snapToGrid w:val="0"/>
          <w:color w:val="000000"/>
        </w:rPr>
      </w:pPr>
      <w:r>
        <w:rPr>
          <w:snapToGrid w:val="0"/>
          <w:color w:val="000000"/>
        </w:rPr>
        <w:t>ведение бухгалтерского учета;</w:t>
      </w:r>
    </w:p>
    <w:p w:rsidR="009F5A8F" w:rsidRDefault="009F5A8F">
      <w:pPr>
        <w:widowControl w:val="0"/>
        <w:spacing w:before="120"/>
        <w:ind w:firstLine="567"/>
        <w:jc w:val="both"/>
        <w:rPr>
          <w:snapToGrid w:val="0"/>
          <w:color w:val="000000"/>
        </w:rPr>
      </w:pPr>
      <w:r>
        <w:rPr>
          <w:snapToGrid w:val="0"/>
          <w:color w:val="000000"/>
        </w:rPr>
        <w:t>восстановление бухгалтерского учета;</w:t>
      </w:r>
    </w:p>
    <w:p w:rsidR="009F5A8F" w:rsidRDefault="009F5A8F">
      <w:pPr>
        <w:widowControl w:val="0"/>
        <w:spacing w:before="120"/>
        <w:ind w:firstLine="567"/>
        <w:jc w:val="both"/>
        <w:rPr>
          <w:snapToGrid w:val="0"/>
          <w:color w:val="000000"/>
        </w:rPr>
      </w:pPr>
      <w:r>
        <w:rPr>
          <w:snapToGrid w:val="0"/>
          <w:color w:val="000000"/>
        </w:rPr>
        <w:t>составление налоговых деклараций;</w:t>
      </w:r>
    </w:p>
    <w:p w:rsidR="009F5A8F" w:rsidRDefault="009F5A8F">
      <w:pPr>
        <w:widowControl w:val="0"/>
        <w:spacing w:before="120"/>
        <w:ind w:firstLine="567"/>
        <w:jc w:val="both"/>
        <w:rPr>
          <w:snapToGrid w:val="0"/>
          <w:color w:val="000000"/>
        </w:rPr>
      </w:pPr>
      <w:r>
        <w:rPr>
          <w:snapToGrid w:val="0"/>
          <w:color w:val="000000"/>
        </w:rPr>
        <w:t>составление бухгалтерской отчетности.</w:t>
      </w:r>
    </w:p>
    <w:p w:rsidR="009F5A8F" w:rsidRDefault="009F5A8F">
      <w:pPr>
        <w:widowControl w:val="0"/>
        <w:spacing w:before="120"/>
        <w:ind w:firstLine="567"/>
        <w:jc w:val="both"/>
        <w:rPr>
          <w:snapToGrid w:val="0"/>
          <w:color w:val="000000"/>
        </w:rPr>
      </w:pPr>
      <w:r>
        <w:rPr>
          <w:snapToGrid w:val="0"/>
          <w:color w:val="000000"/>
        </w:rPr>
        <w:t>Сопутствующие аудиту услуги подразделяются также на:</w:t>
      </w:r>
    </w:p>
    <w:p w:rsidR="009F5A8F" w:rsidRDefault="009F5A8F">
      <w:pPr>
        <w:widowControl w:val="0"/>
        <w:spacing w:before="120"/>
        <w:ind w:firstLine="567"/>
        <w:jc w:val="both"/>
        <w:rPr>
          <w:snapToGrid w:val="0"/>
          <w:color w:val="000000"/>
        </w:rPr>
      </w:pPr>
      <w:r>
        <w:rPr>
          <w:snapToGrid w:val="0"/>
          <w:color w:val="000000"/>
        </w:rPr>
        <w:t>а) услуги действия;</w:t>
      </w:r>
    </w:p>
    <w:p w:rsidR="009F5A8F" w:rsidRDefault="009F5A8F">
      <w:pPr>
        <w:widowControl w:val="0"/>
        <w:spacing w:before="120"/>
        <w:ind w:firstLine="567"/>
        <w:jc w:val="both"/>
        <w:rPr>
          <w:snapToGrid w:val="0"/>
          <w:color w:val="000000"/>
        </w:rPr>
      </w:pPr>
      <w:r>
        <w:rPr>
          <w:snapToGrid w:val="0"/>
          <w:color w:val="000000"/>
        </w:rPr>
        <w:t>б) услуги контроля;</w:t>
      </w:r>
    </w:p>
    <w:p w:rsidR="009F5A8F" w:rsidRDefault="009F5A8F">
      <w:pPr>
        <w:widowControl w:val="0"/>
        <w:spacing w:before="120"/>
        <w:ind w:firstLine="567"/>
        <w:jc w:val="both"/>
        <w:rPr>
          <w:snapToGrid w:val="0"/>
          <w:color w:val="000000"/>
        </w:rPr>
      </w:pPr>
      <w:r>
        <w:rPr>
          <w:snapToGrid w:val="0"/>
          <w:color w:val="000000"/>
        </w:rPr>
        <w:t>в) информационные услуги.</w:t>
      </w:r>
    </w:p>
    <w:p w:rsidR="009F5A8F" w:rsidRDefault="009F5A8F">
      <w:pPr>
        <w:widowControl w:val="0"/>
        <w:spacing w:before="120"/>
        <w:ind w:firstLine="567"/>
        <w:jc w:val="both"/>
        <w:rPr>
          <w:snapToGrid w:val="0"/>
          <w:color w:val="000000"/>
        </w:rPr>
      </w:pPr>
      <w:r>
        <w:rPr>
          <w:snapToGrid w:val="0"/>
          <w:color w:val="000000"/>
        </w:rPr>
        <w:t>К услугам действия относятся услуги по созданию документов, состав которых установлен в договоре с экономическим субъектом, ранее экономическим субъектом не созданных.</w:t>
      </w:r>
    </w:p>
    <w:p w:rsidR="009F5A8F" w:rsidRDefault="009F5A8F">
      <w:pPr>
        <w:widowControl w:val="0"/>
        <w:spacing w:before="120"/>
        <w:ind w:firstLine="567"/>
        <w:jc w:val="both"/>
        <w:rPr>
          <w:snapToGrid w:val="0"/>
          <w:color w:val="000000"/>
        </w:rPr>
      </w:pPr>
      <w:r>
        <w:rPr>
          <w:snapToGrid w:val="0"/>
          <w:color w:val="000000"/>
        </w:rPr>
        <w:t>К услугам контроля относятся услуги по проверке документов на предмет их соответствия критериям, согласованным аудиторской организацией с экономическим субъектом; контроль ведения учета и составления отчетности; контроль начисления и уплаты налогов и иных обязательных платежей; тестирование бухгалтерского персонала экономического субъекта.</w:t>
      </w:r>
    </w:p>
    <w:p w:rsidR="009F5A8F" w:rsidRDefault="009F5A8F">
      <w:pPr>
        <w:widowControl w:val="0"/>
        <w:spacing w:before="120"/>
        <w:ind w:firstLine="567"/>
        <w:jc w:val="both"/>
        <w:rPr>
          <w:snapToGrid w:val="0"/>
          <w:color w:val="000000"/>
        </w:rPr>
      </w:pPr>
      <w:r>
        <w:rPr>
          <w:snapToGrid w:val="0"/>
          <w:color w:val="000000"/>
        </w:rPr>
        <w:t>К информационным услугам относятся: услуги по подготовке устных и письменных консультаций по различным вопросам; проведение обучения, семинаров, «круглых столов»; информационное обслуживание; издание методических рекомендаций и т. д.</w:t>
      </w:r>
    </w:p>
    <w:p w:rsidR="009F5A8F" w:rsidRDefault="009F5A8F">
      <w:pPr>
        <w:widowControl w:val="0"/>
        <w:spacing w:before="120"/>
        <w:jc w:val="center"/>
        <w:rPr>
          <w:b/>
          <w:bCs/>
          <w:color w:val="000000"/>
          <w:sz w:val="28"/>
          <w:szCs w:val="28"/>
        </w:rPr>
      </w:pPr>
      <w:r>
        <w:rPr>
          <w:b/>
          <w:bCs/>
          <w:color w:val="000000"/>
          <w:sz w:val="28"/>
          <w:szCs w:val="28"/>
        </w:rPr>
        <w:t>Сопутствующие аудиту услуги, совместимые с проведением обязательной аудиторской проверки.</w:t>
      </w:r>
    </w:p>
    <w:p w:rsidR="009F5A8F" w:rsidRDefault="009F5A8F">
      <w:pPr>
        <w:widowControl w:val="0"/>
        <w:spacing w:before="120"/>
        <w:ind w:firstLine="567"/>
        <w:jc w:val="both"/>
        <w:rPr>
          <w:color w:val="000000"/>
        </w:rPr>
      </w:pPr>
      <w:r>
        <w:rPr>
          <w:color w:val="000000"/>
        </w:rPr>
        <w:t>Услуги, совместимые с проведением у экономического субъекта обязательной аудиторской проверки, оказывают по:</w:t>
      </w:r>
    </w:p>
    <w:p w:rsidR="009F5A8F" w:rsidRDefault="009F5A8F">
      <w:pPr>
        <w:widowControl w:val="0"/>
        <w:spacing w:before="120"/>
        <w:ind w:firstLine="567"/>
        <w:jc w:val="both"/>
        <w:rPr>
          <w:snapToGrid w:val="0"/>
          <w:color w:val="000000"/>
        </w:rPr>
      </w:pPr>
      <w:r>
        <w:rPr>
          <w:snapToGrid w:val="0"/>
          <w:color w:val="000000"/>
        </w:rPr>
        <w:t>а) постановке бухгалтерского учета;</w:t>
      </w:r>
    </w:p>
    <w:p w:rsidR="009F5A8F" w:rsidRDefault="009F5A8F">
      <w:pPr>
        <w:widowControl w:val="0"/>
        <w:spacing w:before="120"/>
        <w:ind w:firstLine="567"/>
        <w:jc w:val="both"/>
        <w:rPr>
          <w:snapToGrid w:val="0"/>
          <w:color w:val="000000"/>
        </w:rPr>
      </w:pPr>
      <w:r>
        <w:rPr>
          <w:snapToGrid w:val="0"/>
          <w:color w:val="000000"/>
        </w:rPr>
        <w:t>б) контролю ведения учета и составлению отчетности;</w:t>
      </w:r>
    </w:p>
    <w:p w:rsidR="009F5A8F" w:rsidRDefault="009F5A8F">
      <w:pPr>
        <w:widowControl w:val="0"/>
        <w:spacing w:before="120"/>
        <w:ind w:firstLine="567"/>
        <w:jc w:val="both"/>
        <w:rPr>
          <w:snapToGrid w:val="0"/>
          <w:color w:val="000000"/>
        </w:rPr>
      </w:pPr>
      <w:r>
        <w:rPr>
          <w:snapToGrid w:val="0"/>
          <w:color w:val="000000"/>
        </w:rPr>
        <w:t>в) контролю начисления и уплаты налогов и иных обязательных платежей;</w:t>
      </w:r>
    </w:p>
    <w:p w:rsidR="009F5A8F" w:rsidRDefault="009F5A8F">
      <w:pPr>
        <w:widowControl w:val="0"/>
        <w:spacing w:before="120"/>
        <w:ind w:firstLine="567"/>
        <w:jc w:val="both"/>
        <w:rPr>
          <w:snapToGrid w:val="0"/>
          <w:color w:val="000000"/>
        </w:rPr>
      </w:pPr>
      <w:r>
        <w:rPr>
          <w:snapToGrid w:val="0"/>
          <w:color w:val="000000"/>
        </w:rPr>
        <w:t>г) анализу хозяйственной и финансовой деятельности;</w:t>
      </w:r>
    </w:p>
    <w:p w:rsidR="009F5A8F" w:rsidRDefault="009F5A8F">
      <w:pPr>
        <w:widowControl w:val="0"/>
        <w:spacing w:before="120"/>
        <w:ind w:firstLine="567"/>
        <w:jc w:val="both"/>
        <w:rPr>
          <w:snapToGrid w:val="0"/>
          <w:color w:val="000000"/>
        </w:rPr>
      </w:pPr>
      <w:r>
        <w:rPr>
          <w:snapToGrid w:val="0"/>
          <w:color w:val="000000"/>
        </w:rPr>
        <w:t>д) оценке экономических и инвестиционных проектов, экономической безопасности систем бухгалтерского учета и внутреннего контроля экономического субъекта;</w:t>
      </w:r>
    </w:p>
    <w:p w:rsidR="009F5A8F" w:rsidRDefault="009F5A8F">
      <w:pPr>
        <w:widowControl w:val="0"/>
        <w:spacing w:before="120"/>
        <w:ind w:firstLine="567"/>
        <w:jc w:val="both"/>
        <w:rPr>
          <w:snapToGrid w:val="0"/>
          <w:color w:val="000000"/>
        </w:rPr>
      </w:pPr>
      <w:r>
        <w:rPr>
          <w:snapToGrid w:val="0"/>
          <w:color w:val="000000"/>
        </w:rPr>
        <w:t>е) представлению интересов экономического субъекта по доверенности перед третьими лицами;</w:t>
      </w:r>
    </w:p>
    <w:p w:rsidR="009F5A8F" w:rsidRDefault="009F5A8F">
      <w:pPr>
        <w:widowControl w:val="0"/>
        <w:spacing w:before="120"/>
        <w:ind w:firstLine="567"/>
        <w:jc w:val="both"/>
        <w:rPr>
          <w:snapToGrid w:val="0"/>
          <w:color w:val="000000"/>
        </w:rPr>
      </w:pPr>
      <w:r>
        <w:rPr>
          <w:snapToGrid w:val="0"/>
          <w:color w:val="000000"/>
        </w:rPr>
        <w:t>ж) проведению семинаров, повышению квалификации и обучению персонала экономических субъектов, и в частности аудиторских организаций;</w:t>
      </w:r>
    </w:p>
    <w:p w:rsidR="009F5A8F" w:rsidRDefault="009F5A8F">
      <w:pPr>
        <w:widowControl w:val="0"/>
        <w:spacing w:before="120"/>
        <w:ind w:firstLine="567"/>
        <w:jc w:val="both"/>
        <w:rPr>
          <w:snapToGrid w:val="0"/>
          <w:color w:val="000000"/>
        </w:rPr>
      </w:pPr>
      <w:r>
        <w:rPr>
          <w:snapToGrid w:val="0"/>
          <w:color w:val="000000"/>
        </w:rPr>
        <w:t>з) научной разработке, изданию методических пособий и рекомендаций по бухгалтерскому учету, налогообложению, анализу финансово-хозяйственной деятельности, аудиту, хозяйственному праву и т.д.;</w:t>
      </w:r>
    </w:p>
    <w:p w:rsidR="009F5A8F" w:rsidRDefault="009F5A8F">
      <w:pPr>
        <w:widowControl w:val="0"/>
        <w:spacing w:before="120"/>
        <w:ind w:firstLine="567"/>
        <w:jc w:val="both"/>
        <w:rPr>
          <w:snapToGrid w:val="0"/>
          <w:color w:val="000000"/>
        </w:rPr>
      </w:pPr>
      <w:r>
        <w:rPr>
          <w:snapToGrid w:val="0"/>
          <w:color w:val="000000"/>
        </w:rPr>
        <w:t>и) компьютеризации бухгалтерского учета, составления отчетности, расчетов по налогообложению, анализа хозяйственной деятельности, аудита и т.д.;</w:t>
      </w:r>
    </w:p>
    <w:p w:rsidR="009F5A8F" w:rsidRDefault="009F5A8F">
      <w:pPr>
        <w:widowControl w:val="0"/>
        <w:spacing w:before="120"/>
        <w:ind w:firstLine="567"/>
        <w:jc w:val="both"/>
        <w:rPr>
          <w:snapToGrid w:val="0"/>
          <w:color w:val="000000"/>
        </w:rPr>
      </w:pPr>
      <w:r>
        <w:rPr>
          <w:snapToGrid w:val="0"/>
          <w:color w:val="000000"/>
        </w:rPr>
        <w:t>к) консультационным услугам по вопросам финансового, налогового, банковского и иного хозяйственного законодательства, инвестиционной деятельности, менеджменту, маркетингу, оптимизации налогообложения, регистрации, реорганизации и ликвидации предприятий;</w:t>
      </w:r>
    </w:p>
    <w:p w:rsidR="009F5A8F" w:rsidRDefault="009F5A8F">
      <w:pPr>
        <w:widowControl w:val="0"/>
        <w:spacing w:before="120"/>
        <w:ind w:firstLine="567"/>
        <w:jc w:val="both"/>
        <w:rPr>
          <w:snapToGrid w:val="0"/>
          <w:color w:val="000000"/>
        </w:rPr>
      </w:pPr>
      <w:r>
        <w:rPr>
          <w:snapToGrid w:val="0"/>
          <w:color w:val="000000"/>
        </w:rPr>
        <w:t>л) информационному обслуживанию;</w:t>
      </w:r>
    </w:p>
    <w:p w:rsidR="009F5A8F" w:rsidRDefault="009F5A8F">
      <w:pPr>
        <w:widowControl w:val="0"/>
        <w:spacing w:before="120"/>
        <w:ind w:firstLine="567"/>
        <w:jc w:val="both"/>
        <w:rPr>
          <w:snapToGrid w:val="0"/>
          <w:color w:val="000000"/>
        </w:rPr>
      </w:pPr>
      <w:r>
        <w:rPr>
          <w:snapToGrid w:val="0"/>
          <w:color w:val="000000"/>
        </w:rPr>
        <w:t>м) экспертному обслуживанию;</w:t>
      </w:r>
    </w:p>
    <w:p w:rsidR="009F5A8F" w:rsidRDefault="009F5A8F">
      <w:pPr>
        <w:widowControl w:val="0"/>
        <w:spacing w:before="120"/>
        <w:ind w:firstLine="567"/>
        <w:jc w:val="both"/>
        <w:rPr>
          <w:snapToGrid w:val="0"/>
          <w:color w:val="000000"/>
        </w:rPr>
      </w:pPr>
      <w:r>
        <w:rPr>
          <w:snapToGrid w:val="0"/>
          <w:color w:val="000000"/>
        </w:rPr>
        <w:t>н) подбору и тестированию бухгалтерского персонала экономического субъекта;</w:t>
      </w:r>
    </w:p>
    <w:p w:rsidR="009F5A8F" w:rsidRDefault="009F5A8F">
      <w:pPr>
        <w:widowControl w:val="0"/>
        <w:spacing w:before="120"/>
        <w:ind w:firstLine="567"/>
        <w:jc w:val="both"/>
        <w:rPr>
          <w:snapToGrid w:val="0"/>
          <w:color w:val="000000"/>
        </w:rPr>
      </w:pPr>
      <w:r>
        <w:rPr>
          <w:snapToGrid w:val="0"/>
          <w:color w:val="000000"/>
        </w:rPr>
        <w:t xml:space="preserve">        о) другие.</w:t>
      </w:r>
    </w:p>
    <w:p w:rsidR="009F5A8F" w:rsidRDefault="009F5A8F">
      <w:pPr>
        <w:widowControl w:val="0"/>
        <w:spacing w:before="120"/>
        <w:ind w:firstLine="567"/>
        <w:jc w:val="both"/>
        <w:rPr>
          <w:snapToGrid w:val="0"/>
          <w:color w:val="000000"/>
        </w:rPr>
      </w:pPr>
      <w:r>
        <w:rPr>
          <w:snapToGrid w:val="0"/>
          <w:color w:val="000000"/>
        </w:rPr>
        <w:t>Остановимся подробнее на некоторых сопутствующих аудиту услугах.</w:t>
      </w:r>
    </w:p>
    <w:p w:rsidR="009F5A8F" w:rsidRDefault="009F5A8F">
      <w:pPr>
        <w:widowControl w:val="0"/>
        <w:spacing w:before="120"/>
        <w:ind w:firstLine="567"/>
        <w:jc w:val="both"/>
        <w:rPr>
          <w:snapToGrid w:val="0"/>
          <w:color w:val="000000"/>
        </w:rPr>
      </w:pPr>
      <w:r>
        <w:rPr>
          <w:snapToGrid w:val="0"/>
          <w:color w:val="000000"/>
        </w:rPr>
        <w:t>При постановке бухгалтерского учета аудиторская фирма или аудитор разрабатывают для предприятия, заключившего договор об этой услуге, учетную политику, рабочий план счетов, определяют форму учета и, соответственно, регистры синтетического и аналитического учета, разрабатывают график документооборота, при желании клиента подбирают комплекс технических средств и их программное обеспечение.</w:t>
      </w:r>
    </w:p>
    <w:p w:rsidR="009F5A8F" w:rsidRDefault="009F5A8F">
      <w:pPr>
        <w:widowControl w:val="0"/>
        <w:spacing w:before="120"/>
        <w:ind w:firstLine="567"/>
        <w:jc w:val="both"/>
        <w:rPr>
          <w:snapToGrid w:val="0"/>
          <w:color w:val="000000"/>
        </w:rPr>
      </w:pPr>
      <w:r>
        <w:rPr>
          <w:snapToGrid w:val="0"/>
          <w:color w:val="000000"/>
        </w:rPr>
        <w:t>Услуги по анализу хозяйственно-финансовой деятельности требуются для тех экономических субъектов, администрации которых хочет разобраться в причинах ухудшения финансовой состояния.</w:t>
      </w:r>
    </w:p>
    <w:p w:rsidR="009F5A8F" w:rsidRDefault="009F5A8F">
      <w:pPr>
        <w:widowControl w:val="0"/>
        <w:spacing w:before="120"/>
        <w:ind w:firstLine="567"/>
        <w:jc w:val="both"/>
        <w:rPr>
          <w:snapToGrid w:val="0"/>
          <w:color w:val="000000"/>
        </w:rPr>
      </w:pPr>
      <w:r>
        <w:rPr>
          <w:snapToGrid w:val="0"/>
          <w:color w:val="000000"/>
        </w:rPr>
        <w:t>Консультирование в вопросах финансового, налогового банковского и иного законодательства РФ может быть разовой услугой или аудиторская фирма может предложить абонементное обслуживание. Консультационные услуги могут выполняться как в устной, так и в письменной форме, но второе предпочтительнее.</w:t>
      </w:r>
    </w:p>
    <w:p w:rsidR="009F5A8F" w:rsidRDefault="009F5A8F">
      <w:pPr>
        <w:widowControl w:val="0"/>
        <w:spacing w:before="120"/>
        <w:ind w:firstLine="567"/>
        <w:jc w:val="both"/>
        <w:rPr>
          <w:snapToGrid w:val="0"/>
          <w:color w:val="000000"/>
        </w:rPr>
      </w:pPr>
      <w:r>
        <w:rPr>
          <w:snapToGrid w:val="0"/>
          <w:color w:val="000000"/>
        </w:rPr>
        <w:t>В рамках услуг по экспертному обслуживанию могут проводиться различного рода экспертизы, например, предварительная экспертиза заключаемых договоров.</w:t>
      </w:r>
    </w:p>
    <w:p w:rsidR="009F5A8F" w:rsidRDefault="009F5A8F">
      <w:pPr>
        <w:widowControl w:val="0"/>
        <w:spacing w:before="120"/>
        <w:ind w:firstLine="567"/>
        <w:jc w:val="both"/>
        <w:rPr>
          <w:snapToGrid w:val="0"/>
          <w:color w:val="000000"/>
        </w:rPr>
      </w:pPr>
      <w:r>
        <w:rPr>
          <w:snapToGrid w:val="0"/>
          <w:color w:val="000000"/>
        </w:rPr>
        <w:t>Потребность в услугах аудиторской фирмы по обучению бухгалтерского персонала может возникнуть в следующих случаях:</w:t>
      </w:r>
    </w:p>
    <w:p w:rsidR="009F5A8F" w:rsidRDefault="009F5A8F">
      <w:pPr>
        <w:widowControl w:val="0"/>
        <w:spacing w:before="120"/>
        <w:ind w:firstLine="567"/>
        <w:jc w:val="both"/>
        <w:rPr>
          <w:snapToGrid w:val="0"/>
          <w:color w:val="000000"/>
        </w:rPr>
      </w:pPr>
      <w:r>
        <w:rPr>
          <w:snapToGrid w:val="0"/>
          <w:color w:val="000000"/>
        </w:rPr>
        <w:t>1) после выполнения услуги по постановке бухгалтерского учета;</w:t>
      </w:r>
    </w:p>
    <w:p w:rsidR="009F5A8F" w:rsidRDefault="009F5A8F">
      <w:pPr>
        <w:widowControl w:val="0"/>
        <w:spacing w:before="120"/>
        <w:ind w:firstLine="567"/>
        <w:jc w:val="both"/>
        <w:rPr>
          <w:color w:val="000000"/>
        </w:rPr>
      </w:pPr>
      <w:r>
        <w:rPr>
          <w:color w:val="000000"/>
        </w:rPr>
        <w:t>2) если аудиторская фирма имеет полномочия по подготовке аудиторов.</w:t>
      </w:r>
    </w:p>
    <w:p w:rsidR="009F5A8F" w:rsidRDefault="009F5A8F">
      <w:pPr>
        <w:widowControl w:val="0"/>
        <w:spacing w:before="120"/>
        <w:ind w:firstLine="567"/>
        <w:jc w:val="both"/>
        <w:rPr>
          <w:color w:val="000000"/>
        </w:rPr>
      </w:pPr>
      <w:r>
        <w:rPr>
          <w:snapToGrid w:val="0"/>
          <w:color w:val="000000"/>
        </w:rPr>
        <w:t>Повышение квалификации бухгалтерского персонала проводится на семинарах, курсах и т.п. К этому виду услуг можно отнести выпуск методических пособий по бухгалтерскому учету, налогообложению, анализу, аудиту.</w:t>
      </w:r>
    </w:p>
    <w:p w:rsidR="009F5A8F" w:rsidRDefault="009F5A8F">
      <w:pPr>
        <w:widowControl w:val="0"/>
        <w:spacing w:before="120"/>
        <w:ind w:firstLine="567"/>
        <w:jc w:val="both"/>
        <w:rPr>
          <w:snapToGrid w:val="0"/>
          <w:color w:val="000000"/>
        </w:rPr>
      </w:pPr>
      <w:r>
        <w:rPr>
          <w:color w:val="000000"/>
        </w:rPr>
        <w:t>Сопутствующие аудиту услуги, несовместимые с проведением обязательной аудиторской проверки.</w:t>
      </w:r>
    </w:p>
    <w:p w:rsidR="009F5A8F" w:rsidRDefault="009F5A8F">
      <w:pPr>
        <w:widowControl w:val="0"/>
        <w:spacing w:before="120"/>
        <w:ind w:firstLine="567"/>
        <w:jc w:val="both"/>
        <w:rPr>
          <w:snapToGrid w:val="0"/>
          <w:color w:val="000000"/>
        </w:rPr>
      </w:pPr>
      <w:r>
        <w:rPr>
          <w:snapToGrid w:val="0"/>
          <w:color w:val="000000"/>
        </w:rPr>
        <w:t>Услуги, несовместимые с проведением у экономического субъекта обязательной аудиторской проверки, включают в себя:</w:t>
      </w:r>
    </w:p>
    <w:p w:rsidR="009F5A8F" w:rsidRDefault="009F5A8F">
      <w:pPr>
        <w:widowControl w:val="0"/>
        <w:spacing w:before="120"/>
        <w:ind w:firstLine="567"/>
        <w:jc w:val="both"/>
        <w:rPr>
          <w:snapToGrid w:val="0"/>
          <w:color w:val="000000"/>
        </w:rPr>
      </w:pPr>
      <w:r>
        <w:rPr>
          <w:snapToGrid w:val="0"/>
          <w:color w:val="000000"/>
        </w:rPr>
        <w:t>ведение бухгалтерского учета;</w:t>
      </w:r>
    </w:p>
    <w:p w:rsidR="009F5A8F" w:rsidRDefault="009F5A8F">
      <w:pPr>
        <w:widowControl w:val="0"/>
        <w:spacing w:before="120"/>
        <w:ind w:firstLine="567"/>
        <w:jc w:val="both"/>
        <w:rPr>
          <w:snapToGrid w:val="0"/>
          <w:color w:val="000000"/>
        </w:rPr>
      </w:pPr>
      <w:r>
        <w:rPr>
          <w:snapToGrid w:val="0"/>
          <w:color w:val="000000"/>
        </w:rPr>
        <w:t>восстановление бухгалтерского учета;</w:t>
      </w:r>
    </w:p>
    <w:p w:rsidR="009F5A8F" w:rsidRDefault="009F5A8F">
      <w:pPr>
        <w:widowControl w:val="0"/>
        <w:spacing w:before="120"/>
        <w:ind w:firstLine="567"/>
        <w:jc w:val="both"/>
        <w:rPr>
          <w:snapToGrid w:val="0"/>
          <w:color w:val="000000"/>
        </w:rPr>
      </w:pPr>
      <w:r>
        <w:rPr>
          <w:snapToGrid w:val="0"/>
          <w:color w:val="000000"/>
        </w:rPr>
        <w:t>составление налоговых деклараций;</w:t>
      </w:r>
    </w:p>
    <w:p w:rsidR="009F5A8F" w:rsidRDefault="009F5A8F">
      <w:pPr>
        <w:widowControl w:val="0"/>
        <w:spacing w:before="120"/>
        <w:ind w:firstLine="567"/>
        <w:jc w:val="both"/>
        <w:rPr>
          <w:snapToGrid w:val="0"/>
          <w:color w:val="000000"/>
        </w:rPr>
      </w:pPr>
      <w:r>
        <w:rPr>
          <w:snapToGrid w:val="0"/>
          <w:color w:val="000000"/>
        </w:rPr>
        <w:t>составление бухгалтерской отчетности.</w:t>
      </w:r>
    </w:p>
    <w:p w:rsidR="009F5A8F" w:rsidRDefault="009F5A8F">
      <w:pPr>
        <w:widowControl w:val="0"/>
        <w:spacing w:before="120"/>
        <w:ind w:firstLine="567"/>
        <w:jc w:val="both"/>
        <w:rPr>
          <w:snapToGrid w:val="0"/>
          <w:color w:val="000000"/>
        </w:rPr>
      </w:pPr>
      <w:r>
        <w:rPr>
          <w:snapToGrid w:val="0"/>
          <w:color w:val="000000"/>
        </w:rPr>
        <w:t>Ведение бухгалтерского учета осуществляется аудитором либо непосредственно на предприятии, либо в аудиторской фирме на основе регулярно представляемых клиентом первичных документов. Ведение бухгалтерского учета аудитором может быть комплексным, или можно заключить договор по ведению учета на его отдельных, наиболее сложных участках.</w:t>
      </w:r>
    </w:p>
    <w:p w:rsidR="009F5A8F" w:rsidRDefault="009F5A8F">
      <w:pPr>
        <w:widowControl w:val="0"/>
        <w:spacing w:before="120"/>
        <w:ind w:firstLine="567"/>
        <w:jc w:val="both"/>
        <w:rPr>
          <w:snapToGrid w:val="0"/>
          <w:color w:val="000000"/>
        </w:rPr>
      </w:pPr>
      <w:r>
        <w:rPr>
          <w:snapToGrid w:val="0"/>
          <w:color w:val="000000"/>
        </w:rPr>
        <w:t xml:space="preserve">Услуга по восстановлению бухгалтерского учета требуется в том случае, когда предприятие уже работало некоторое время, но учет либо совсем не велся, либо его ведение было ограничено, например, начальной обработкой первичных документов. Эта услуга носит разовый характер. </w:t>
      </w:r>
    </w:p>
    <w:p w:rsidR="009F5A8F" w:rsidRDefault="009F5A8F">
      <w:pPr>
        <w:widowControl w:val="0"/>
        <w:spacing w:before="120"/>
        <w:ind w:firstLine="567"/>
        <w:jc w:val="both"/>
        <w:rPr>
          <w:snapToGrid w:val="0"/>
          <w:color w:val="000000"/>
        </w:rPr>
      </w:pPr>
      <w:r>
        <w:rPr>
          <w:snapToGrid w:val="0"/>
          <w:color w:val="000000"/>
        </w:rPr>
        <w:t xml:space="preserve">Услуги по составлению бухгалтерской (финансовой) отчетности могут быть либо самостоятельным видом услуг, либо включаться в договор о постановке, ведении или восстановлении учета. Эта услуга, как правило, сочетается с услугой по защите бухгалтерской (финансовой) отчетности в ГНИ.               </w:t>
      </w:r>
    </w:p>
    <w:p w:rsidR="009F5A8F" w:rsidRDefault="009F5A8F">
      <w:pPr>
        <w:widowControl w:val="0"/>
        <w:spacing w:before="120"/>
        <w:ind w:firstLine="567"/>
        <w:jc w:val="both"/>
        <w:rPr>
          <w:snapToGrid w:val="0"/>
          <w:color w:val="000000"/>
        </w:rPr>
      </w:pPr>
      <w:r>
        <w:rPr>
          <w:snapToGrid w:val="0"/>
          <w:color w:val="000000"/>
        </w:rPr>
        <w:t>Услуги по составлению налоговых деклараций могут потребоваться в том случае, если бухгалтерский аппарат предприятия-клиента в основном справляется с составлением отчетности, но не имеет достаточно квалификации, чтобы разобраться самостоятельно с отдельными ее формами.</w:t>
      </w:r>
    </w:p>
    <w:p w:rsidR="009F5A8F" w:rsidRDefault="009F5A8F">
      <w:pPr>
        <w:widowControl w:val="0"/>
        <w:spacing w:before="120"/>
        <w:jc w:val="center"/>
        <w:rPr>
          <w:b/>
          <w:bCs/>
          <w:snapToGrid w:val="0"/>
          <w:color w:val="000000"/>
          <w:sz w:val="28"/>
          <w:szCs w:val="28"/>
        </w:rPr>
      </w:pPr>
      <w:r>
        <w:rPr>
          <w:b/>
          <w:bCs/>
          <w:color w:val="000000"/>
          <w:sz w:val="28"/>
          <w:szCs w:val="28"/>
        </w:rPr>
        <w:t>Органы, направляющие аудиторскую деятельность и документы, регламентирующие аудит.</w:t>
      </w:r>
    </w:p>
    <w:p w:rsidR="009F5A8F" w:rsidRDefault="009F5A8F">
      <w:pPr>
        <w:widowControl w:val="0"/>
        <w:spacing w:before="120"/>
        <w:ind w:firstLine="567"/>
        <w:jc w:val="both"/>
        <w:rPr>
          <w:snapToGrid w:val="0"/>
          <w:color w:val="000000"/>
        </w:rPr>
      </w:pPr>
      <w:r>
        <w:rPr>
          <w:snapToGrid w:val="0"/>
          <w:color w:val="000000"/>
        </w:rPr>
        <w:t>Общегосударственные функции регулирования аудиторской деятельности осуществляет Комиссия по аудиторской деятельности при Президенте РФ.</w:t>
      </w:r>
    </w:p>
    <w:p w:rsidR="009F5A8F" w:rsidRDefault="009F5A8F">
      <w:pPr>
        <w:widowControl w:val="0"/>
        <w:spacing w:before="120"/>
        <w:ind w:firstLine="567"/>
        <w:jc w:val="both"/>
        <w:rPr>
          <w:snapToGrid w:val="0"/>
          <w:color w:val="000000"/>
        </w:rPr>
      </w:pPr>
      <w:r>
        <w:rPr>
          <w:snapToGrid w:val="0"/>
          <w:color w:val="000000"/>
        </w:rPr>
        <w:t xml:space="preserve">Это коллегиальный орган, который организует разработку системы мер по государственной поддержке становления и развития рынка аудиторских услуг в РФ, а также защите интересов государства, экономических субъектов, аудиторов и аудиторских фирм. </w:t>
      </w:r>
    </w:p>
    <w:p w:rsidR="009F5A8F" w:rsidRDefault="009F5A8F">
      <w:pPr>
        <w:widowControl w:val="0"/>
        <w:spacing w:before="120"/>
        <w:ind w:firstLine="567"/>
        <w:jc w:val="both"/>
        <w:rPr>
          <w:color w:val="000000"/>
        </w:rPr>
      </w:pPr>
      <w:r>
        <w:rPr>
          <w:color w:val="000000"/>
        </w:rPr>
        <w:t>Основные направления деятельности Комиссии и ее полномочия:</w:t>
      </w:r>
    </w:p>
    <w:p w:rsidR="009F5A8F" w:rsidRDefault="009F5A8F">
      <w:pPr>
        <w:widowControl w:val="0"/>
        <w:spacing w:before="120"/>
        <w:ind w:firstLine="567"/>
        <w:jc w:val="both"/>
        <w:rPr>
          <w:snapToGrid w:val="0"/>
          <w:color w:val="000000"/>
        </w:rPr>
      </w:pPr>
      <w:r>
        <w:rPr>
          <w:snapToGrid w:val="0"/>
          <w:color w:val="000000"/>
        </w:rPr>
        <w:t>1. Разработка на основе законодательства РФ проектов нормативных актов, регулирующих аудит. Представление их на рассмотрение Президента РФ и Правительства РФ. Привлечение на договорной основе к участию в разработке этих проектов специалистов и экспертов, в т.ч. иностранных.</w:t>
      </w:r>
    </w:p>
    <w:p w:rsidR="009F5A8F" w:rsidRDefault="009F5A8F">
      <w:pPr>
        <w:widowControl w:val="0"/>
        <w:spacing w:before="120"/>
        <w:ind w:firstLine="567"/>
        <w:jc w:val="both"/>
        <w:rPr>
          <w:snapToGrid w:val="0"/>
          <w:color w:val="000000"/>
        </w:rPr>
      </w:pPr>
      <w:r>
        <w:rPr>
          <w:snapToGrid w:val="0"/>
          <w:color w:val="000000"/>
        </w:rPr>
        <w:t>2. Содействие реализации Временных правил аудиторской деятельности в РФ, обобщение практики их применения и подготовка предложений по совершенствованию правового регулирования аудита. Разработка стандартов аудиторской деятельности и связанных с ее осуществлением услуг.</w:t>
      </w:r>
    </w:p>
    <w:p w:rsidR="009F5A8F" w:rsidRDefault="009F5A8F">
      <w:pPr>
        <w:widowControl w:val="0"/>
        <w:spacing w:before="120"/>
        <w:ind w:firstLine="567"/>
        <w:jc w:val="both"/>
        <w:rPr>
          <w:snapToGrid w:val="0"/>
          <w:color w:val="000000"/>
        </w:rPr>
      </w:pPr>
      <w:r>
        <w:rPr>
          <w:snapToGrid w:val="0"/>
          <w:color w:val="000000"/>
        </w:rPr>
        <w:t>3. Представление разъяснений по вопросам применения Временных правил.</w:t>
      </w:r>
    </w:p>
    <w:p w:rsidR="009F5A8F" w:rsidRDefault="009F5A8F">
      <w:pPr>
        <w:widowControl w:val="0"/>
        <w:spacing w:before="120"/>
        <w:ind w:firstLine="567"/>
        <w:jc w:val="both"/>
        <w:rPr>
          <w:snapToGrid w:val="0"/>
          <w:color w:val="000000"/>
        </w:rPr>
      </w:pPr>
      <w:r>
        <w:rPr>
          <w:snapToGrid w:val="0"/>
          <w:color w:val="000000"/>
        </w:rPr>
        <w:t>4. Выдача генеральных лицензий на лицензирование аудиторской деятельности. Определение перечня ведущих учебно-методических центров по обучению и переподготовке аудиторов.</w:t>
      </w:r>
    </w:p>
    <w:p w:rsidR="009F5A8F" w:rsidRDefault="009F5A8F">
      <w:pPr>
        <w:widowControl w:val="0"/>
        <w:spacing w:before="120"/>
        <w:ind w:firstLine="567"/>
        <w:jc w:val="both"/>
        <w:rPr>
          <w:snapToGrid w:val="0"/>
          <w:color w:val="000000"/>
        </w:rPr>
      </w:pPr>
      <w:r>
        <w:rPr>
          <w:snapToGrid w:val="0"/>
          <w:color w:val="000000"/>
        </w:rPr>
        <w:t>5. Организация ведения государственных реестров аудиторов, аудиторских фирм и их объединений.</w:t>
      </w:r>
    </w:p>
    <w:p w:rsidR="009F5A8F" w:rsidRDefault="009F5A8F">
      <w:pPr>
        <w:widowControl w:val="0"/>
        <w:spacing w:before="120"/>
        <w:ind w:firstLine="567"/>
        <w:jc w:val="both"/>
        <w:rPr>
          <w:snapToGrid w:val="0"/>
          <w:color w:val="000000"/>
        </w:rPr>
      </w:pPr>
      <w:r>
        <w:rPr>
          <w:snapToGrid w:val="0"/>
          <w:color w:val="000000"/>
        </w:rPr>
        <w:t>6. Организация публикаций в средствах массовой информации сведений о выдаче (аннулировании) лицензий, а также о зарегистрированных объединениях аудиторов и аудиторских фирм.</w:t>
      </w:r>
    </w:p>
    <w:p w:rsidR="009F5A8F" w:rsidRDefault="009F5A8F">
      <w:pPr>
        <w:widowControl w:val="0"/>
        <w:spacing w:before="120"/>
        <w:ind w:firstLine="567"/>
        <w:jc w:val="both"/>
        <w:rPr>
          <w:snapToGrid w:val="0"/>
          <w:color w:val="000000"/>
        </w:rPr>
      </w:pPr>
      <w:r>
        <w:rPr>
          <w:snapToGrid w:val="0"/>
          <w:color w:val="000000"/>
        </w:rPr>
        <w:t>7. Осуществление деловых контактов с международными организациями.</w:t>
      </w:r>
    </w:p>
    <w:p w:rsidR="009F5A8F" w:rsidRDefault="009F5A8F">
      <w:pPr>
        <w:widowControl w:val="0"/>
        <w:spacing w:before="120"/>
        <w:ind w:firstLine="567"/>
        <w:jc w:val="both"/>
        <w:rPr>
          <w:snapToGrid w:val="0"/>
          <w:color w:val="000000"/>
        </w:rPr>
      </w:pPr>
      <w:r>
        <w:rPr>
          <w:snapToGrid w:val="0"/>
          <w:color w:val="000000"/>
        </w:rPr>
        <w:t>8. Направление аудиторам, аудиторским фирмам и их объединениям обязательных для исполнения предписаний об устранении ими нарушений законодательства РФ в области аудиторской деятельности.</w:t>
      </w:r>
    </w:p>
    <w:p w:rsidR="009F5A8F" w:rsidRDefault="009F5A8F">
      <w:pPr>
        <w:widowControl w:val="0"/>
        <w:spacing w:before="120"/>
        <w:ind w:firstLine="567"/>
        <w:jc w:val="both"/>
        <w:rPr>
          <w:snapToGrid w:val="0"/>
          <w:color w:val="000000"/>
        </w:rPr>
      </w:pPr>
      <w:r>
        <w:rPr>
          <w:snapToGrid w:val="0"/>
          <w:color w:val="000000"/>
        </w:rPr>
        <w:t>При этой Комиссии с 1 июня 1994 года существует Консультативный совет. Его задачи:</w:t>
      </w:r>
    </w:p>
    <w:p w:rsidR="009F5A8F" w:rsidRDefault="009F5A8F">
      <w:pPr>
        <w:widowControl w:val="0"/>
        <w:spacing w:before="120"/>
        <w:ind w:firstLine="567"/>
        <w:jc w:val="both"/>
        <w:rPr>
          <w:snapToGrid w:val="0"/>
          <w:color w:val="000000"/>
        </w:rPr>
      </w:pPr>
      <w:r>
        <w:rPr>
          <w:snapToGrid w:val="0"/>
          <w:color w:val="000000"/>
        </w:rPr>
        <w:t>1. Участие в разработке стандартов аудита, требований к содержанию аудиторского заключения.</w:t>
      </w:r>
    </w:p>
    <w:p w:rsidR="009F5A8F" w:rsidRDefault="009F5A8F">
      <w:pPr>
        <w:widowControl w:val="0"/>
        <w:spacing w:before="120"/>
        <w:ind w:firstLine="567"/>
        <w:jc w:val="both"/>
        <w:rPr>
          <w:snapToGrid w:val="0"/>
          <w:color w:val="000000"/>
        </w:rPr>
      </w:pPr>
      <w:r>
        <w:rPr>
          <w:snapToGrid w:val="0"/>
          <w:color w:val="000000"/>
        </w:rPr>
        <w:t>2. Изучение, обобщение и распространение опыта аудиторской деятельности, подготовка информационных, методических и учебных материалов по аудиту.</w:t>
      </w:r>
    </w:p>
    <w:p w:rsidR="009F5A8F" w:rsidRDefault="009F5A8F">
      <w:pPr>
        <w:widowControl w:val="0"/>
        <w:spacing w:before="120"/>
        <w:ind w:firstLine="567"/>
        <w:jc w:val="both"/>
        <w:rPr>
          <w:snapToGrid w:val="0"/>
          <w:color w:val="000000"/>
        </w:rPr>
      </w:pPr>
      <w:r>
        <w:rPr>
          <w:snapToGrid w:val="0"/>
          <w:color w:val="000000"/>
        </w:rPr>
        <w:t>3. Содействие внедрению новых методов, форм и технологий аудита.</w:t>
      </w:r>
    </w:p>
    <w:p w:rsidR="009F5A8F" w:rsidRDefault="009F5A8F">
      <w:pPr>
        <w:widowControl w:val="0"/>
        <w:spacing w:before="120"/>
        <w:ind w:firstLine="567"/>
        <w:jc w:val="both"/>
        <w:rPr>
          <w:snapToGrid w:val="0"/>
          <w:color w:val="000000"/>
        </w:rPr>
      </w:pPr>
      <w:r>
        <w:rPr>
          <w:snapToGrid w:val="0"/>
          <w:color w:val="000000"/>
        </w:rPr>
        <w:t>4. Разработка профессиональных требований к аудиторам, этических норм и правил их поведения.</w:t>
      </w:r>
    </w:p>
    <w:p w:rsidR="009F5A8F" w:rsidRDefault="009F5A8F">
      <w:pPr>
        <w:widowControl w:val="0"/>
        <w:spacing w:before="120"/>
        <w:ind w:firstLine="567"/>
        <w:jc w:val="both"/>
        <w:rPr>
          <w:snapToGrid w:val="0"/>
          <w:color w:val="000000"/>
        </w:rPr>
      </w:pPr>
      <w:r>
        <w:rPr>
          <w:snapToGrid w:val="0"/>
          <w:color w:val="000000"/>
        </w:rPr>
        <w:t>5. Подготовка и экспертиза учебных программ и планов для обучения аудиторов и повышения их квалификации, обобщение опыта по аттестации и лицензированию.</w:t>
      </w:r>
    </w:p>
    <w:p w:rsidR="009F5A8F" w:rsidRDefault="009F5A8F">
      <w:pPr>
        <w:widowControl w:val="0"/>
        <w:spacing w:before="120"/>
        <w:ind w:firstLine="567"/>
        <w:jc w:val="both"/>
        <w:rPr>
          <w:snapToGrid w:val="0"/>
          <w:color w:val="000000"/>
        </w:rPr>
      </w:pPr>
      <w:r>
        <w:rPr>
          <w:snapToGrid w:val="0"/>
          <w:color w:val="000000"/>
        </w:rPr>
        <w:t>6. Осуществление связи с общественными объединениями аудиторов.</w:t>
      </w:r>
    </w:p>
    <w:p w:rsidR="009F5A8F" w:rsidRDefault="009F5A8F">
      <w:pPr>
        <w:widowControl w:val="0"/>
        <w:spacing w:before="120"/>
        <w:ind w:firstLine="567"/>
        <w:jc w:val="both"/>
        <w:rPr>
          <w:color w:val="000000"/>
        </w:rPr>
      </w:pPr>
      <w:r>
        <w:rPr>
          <w:color w:val="000000"/>
        </w:rPr>
        <w:t>Существует и ряд общественных объединений аудиторов: аудиторские палаты, ассоциации и т.д. Они объединяют специалистов, ученых, преподавателей в области бухгалтерского учета, аудита, финансовой контрольно-ревизионной и аналитической деятельности или аудиторские фирмы, или и тех, и других вместе.</w:t>
      </w:r>
    </w:p>
    <w:p w:rsidR="009F5A8F" w:rsidRDefault="009F5A8F">
      <w:pPr>
        <w:widowControl w:val="0"/>
        <w:spacing w:before="120"/>
        <w:ind w:firstLine="567"/>
        <w:jc w:val="both"/>
        <w:rPr>
          <w:snapToGrid w:val="0"/>
          <w:color w:val="000000"/>
        </w:rPr>
      </w:pPr>
      <w:r>
        <w:rPr>
          <w:snapToGrid w:val="0"/>
          <w:color w:val="000000"/>
        </w:rPr>
        <w:t>Объединения ставят задачи содействия развитию экономической науки и внедрению в практику хозяйствования передового отечественного и зарубежного опыта бухучета, аудита и экономического анализа, оказанию помощи своим членам в решении конкретных учетно-аналитических и аудиторских проблем, защиту гражданских, экономических и социальных интересов членов, страхованию профессиональной ответственности.</w:t>
      </w:r>
    </w:p>
    <w:p w:rsidR="009F5A8F" w:rsidRDefault="009F5A8F">
      <w:pPr>
        <w:widowControl w:val="0"/>
        <w:spacing w:before="120"/>
        <w:ind w:firstLine="567"/>
        <w:jc w:val="both"/>
        <w:rPr>
          <w:snapToGrid w:val="0"/>
          <w:color w:val="000000"/>
        </w:rPr>
      </w:pPr>
      <w:r>
        <w:rPr>
          <w:snapToGrid w:val="0"/>
          <w:color w:val="000000"/>
        </w:rPr>
        <w:t>Аудит регламентируют следующие документы:</w:t>
      </w:r>
    </w:p>
    <w:p w:rsidR="009F5A8F" w:rsidRDefault="009F5A8F">
      <w:pPr>
        <w:widowControl w:val="0"/>
        <w:spacing w:before="120"/>
        <w:ind w:firstLine="567"/>
        <w:jc w:val="both"/>
        <w:rPr>
          <w:snapToGrid w:val="0"/>
          <w:color w:val="000000"/>
        </w:rPr>
      </w:pPr>
      <w:r>
        <w:rPr>
          <w:snapToGrid w:val="0"/>
          <w:color w:val="000000"/>
        </w:rPr>
        <w:t>О регулировании аудиторской деятельности в Российской Федерации. Указ Президента РФ.</w:t>
      </w:r>
    </w:p>
    <w:p w:rsidR="009F5A8F" w:rsidRDefault="009F5A8F">
      <w:pPr>
        <w:widowControl w:val="0"/>
        <w:spacing w:before="120"/>
        <w:ind w:firstLine="567"/>
        <w:jc w:val="both"/>
        <w:rPr>
          <w:snapToGrid w:val="0"/>
          <w:color w:val="000000"/>
        </w:rPr>
      </w:pPr>
      <w:r>
        <w:rPr>
          <w:snapToGrid w:val="0"/>
          <w:color w:val="000000"/>
        </w:rPr>
        <w:t>Временные правила осуществления аудиторской деятельности в Российской Федерации. Утверждены Указом Президента РФ «Об аудиторской деятельности в РФ».</w:t>
      </w:r>
    </w:p>
    <w:p w:rsidR="009F5A8F" w:rsidRDefault="009F5A8F">
      <w:pPr>
        <w:widowControl w:val="0"/>
        <w:spacing w:before="120"/>
        <w:ind w:firstLine="567"/>
        <w:jc w:val="both"/>
        <w:rPr>
          <w:snapToGrid w:val="0"/>
          <w:color w:val="000000"/>
        </w:rPr>
      </w:pPr>
      <w:r>
        <w:rPr>
          <w:snapToGrid w:val="0"/>
          <w:color w:val="000000"/>
        </w:rPr>
        <w:t>Об утверждении нормативных документов по регулированию аудиторской деятельности в РФ. Постановление Правительства РФ.</w:t>
      </w:r>
    </w:p>
    <w:p w:rsidR="009F5A8F" w:rsidRDefault="009F5A8F">
      <w:pPr>
        <w:widowControl w:val="0"/>
        <w:spacing w:before="120"/>
        <w:ind w:firstLine="567"/>
        <w:jc w:val="both"/>
        <w:rPr>
          <w:snapToGrid w:val="0"/>
          <w:color w:val="000000"/>
        </w:rPr>
      </w:pPr>
      <w:r>
        <w:rPr>
          <w:snapToGrid w:val="0"/>
          <w:color w:val="000000"/>
        </w:rPr>
        <w:t>Об основных критериях (системе показателей) деятельности экономических субъектов, по которым их бухгалтерская (финансовая) отчетность подлежит обязательной ежегодной, аудиторской проверке. Постановление Правительства РФ.</w:t>
      </w:r>
    </w:p>
    <w:p w:rsidR="009F5A8F" w:rsidRDefault="009F5A8F">
      <w:pPr>
        <w:widowControl w:val="0"/>
        <w:spacing w:before="120"/>
        <w:ind w:firstLine="567"/>
        <w:jc w:val="both"/>
        <w:rPr>
          <w:snapToGrid w:val="0"/>
          <w:color w:val="000000"/>
        </w:rPr>
      </w:pPr>
      <w:r>
        <w:rPr>
          <w:snapToGrid w:val="0"/>
          <w:color w:val="000000"/>
        </w:rPr>
        <w:t>Об изменении основных критериев (системы показателей) деятельности экономических субъектов, по которым их бухгалтерская (финансовая) отчетность подлежит обязательной ежегодной аудиторской проверке. Постановление Правительства РФ.</w:t>
      </w:r>
    </w:p>
    <w:p w:rsidR="009F5A8F" w:rsidRDefault="009F5A8F">
      <w:pPr>
        <w:widowControl w:val="0"/>
        <w:spacing w:before="120"/>
        <w:ind w:firstLine="567"/>
        <w:jc w:val="both"/>
        <w:rPr>
          <w:snapToGrid w:val="0"/>
          <w:color w:val="000000"/>
        </w:rPr>
      </w:pPr>
      <w:r>
        <w:rPr>
          <w:snapToGrid w:val="0"/>
          <w:color w:val="000000"/>
        </w:rPr>
        <w:t>Правила (стандарты) аудиторской деятельности.</w:t>
      </w:r>
    </w:p>
    <w:p w:rsidR="009F5A8F" w:rsidRDefault="009F5A8F">
      <w:pPr>
        <w:widowControl w:val="0"/>
        <w:spacing w:before="120"/>
        <w:ind w:firstLine="567"/>
        <w:jc w:val="both"/>
        <w:rPr>
          <w:snapToGrid w:val="0"/>
          <w:color w:val="000000"/>
        </w:rPr>
      </w:pPr>
      <w:r>
        <w:rPr>
          <w:snapToGrid w:val="0"/>
          <w:color w:val="000000"/>
        </w:rPr>
        <w:t>Положение о лицензировании отдельных видов аудиторской деятельности в Российской Федерации. Утверждено постановлением Правительства РФ.</w:t>
      </w:r>
    </w:p>
    <w:p w:rsidR="009F5A8F" w:rsidRDefault="009F5A8F">
      <w:pPr>
        <w:widowControl w:val="0"/>
        <w:spacing w:before="120"/>
        <w:jc w:val="center"/>
        <w:rPr>
          <w:b/>
          <w:bCs/>
          <w:color w:val="000000"/>
          <w:sz w:val="28"/>
          <w:szCs w:val="28"/>
        </w:rPr>
      </w:pPr>
      <w:r>
        <w:rPr>
          <w:b/>
          <w:bCs/>
          <w:color w:val="000000"/>
          <w:sz w:val="28"/>
          <w:szCs w:val="28"/>
        </w:rPr>
        <w:t>Порядок проведения аттестации на право осуществления аудиторской деятельности и выдача лицензий на проведение аудиторской деятельности.</w:t>
      </w:r>
    </w:p>
    <w:p w:rsidR="009F5A8F" w:rsidRDefault="009F5A8F">
      <w:pPr>
        <w:widowControl w:val="0"/>
        <w:spacing w:before="120"/>
        <w:ind w:firstLine="567"/>
        <w:jc w:val="both"/>
        <w:rPr>
          <w:color w:val="000000"/>
        </w:rPr>
      </w:pPr>
      <w:r>
        <w:rPr>
          <w:color w:val="000000"/>
        </w:rPr>
        <w:t>Работу по аттестации аудиторов и выдаче лицензий ведут Центрально-лицензионные комиссии.</w:t>
      </w:r>
    </w:p>
    <w:p w:rsidR="009F5A8F" w:rsidRDefault="009F5A8F">
      <w:pPr>
        <w:widowControl w:val="0"/>
        <w:spacing w:before="120"/>
        <w:ind w:firstLine="567"/>
        <w:jc w:val="both"/>
        <w:rPr>
          <w:snapToGrid w:val="0"/>
          <w:color w:val="000000"/>
        </w:rPr>
      </w:pPr>
      <w:r>
        <w:rPr>
          <w:snapToGrid w:val="0"/>
          <w:color w:val="000000"/>
        </w:rPr>
        <w:t>Генеральные лицензии выданы по следующим направлениям аудита:</w:t>
      </w:r>
    </w:p>
    <w:p w:rsidR="009F5A8F" w:rsidRDefault="009F5A8F">
      <w:pPr>
        <w:widowControl w:val="0"/>
        <w:spacing w:before="120"/>
        <w:ind w:firstLine="567"/>
        <w:jc w:val="both"/>
        <w:rPr>
          <w:snapToGrid w:val="0"/>
          <w:color w:val="000000"/>
        </w:rPr>
      </w:pPr>
      <w:r>
        <w:rPr>
          <w:snapToGrid w:val="0"/>
          <w:color w:val="000000"/>
        </w:rPr>
        <w:t>Министерству финансов — на лицензирование аудита бирж, внебюджетных фондов, инвестиционных институтов и на лицензирование общего аудита;</w:t>
      </w:r>
    </w:p>
    <w:p w:rsidR="009F5A8F" w:rsidRDefault="009F5A8F">
      <w:pPr>
        <w:widowControl w:val="0"/>
        <w:spacing w:before="120"/>
        <w:ind w:firstLine="567"/>
        <w:jc w:val="both"/>
        <w:rPr>
          <w:snapToGrid w:val="0"/>
          <w:color w:val="000000"/>
        </w:rPr>
      </w:pPr>
      <w:r>
        <w:rPr>
          <w:snapToGrid w:val="0"/>
          <w:color w:val="000000"/>
        </w:rPr>
        <w:t>Федеральной службе России по надзору за страховой деятельностью — на лицензирование аудита страховых организаций и обществ взаимного страхования;</w:t>
      </w:r>
    </w:p>
    <w:p w:rsidR="009F5A8F" w:rsidRDefault="009F5A8F">
      <w:pPr>
        <w:widowControl w:val="0"/>
        <w:spacing w:before="120"/>
        <w:ind w:firstLine="567"/>
        <w:jc w:val="both"/>
        <w:rPr>
          <w:snapToGrid w:val="0"/>
          <w:color w:val="000000"/>
        </w:rPr>
      </w:pPr>
      <w:r>
        <w:rPr>
          <w:snapToGrid w:val="0"/>
          <w:color w:val="000000"/>
        </w:rPr>
        <w:t>Центральному банку РФ — на лицензирование банковского аудита.</w:t>
      </w:r>
    </w:p>
    <w:p w:rsidR="009F5A8F" w:rsidRDefault="009F5A8F">
      <w:pPr>
        <w:widowControl w:val="0"/>
        <w:spacing w:before="120"/>
        <w:ind w:firstLine="567"/>
        <w:jc w:val="both"/>
        <w:rPr>
          <w:snapToGrid w:val="0"/>
          <w:color w:val="000000"/>
        </w:rPr>
      </w:pPr>
      <w:r>
        <w:rPr>
          <w:snapToGrid w:val="0"/>
          <w:color w:val="000000"/>
        </w:rPr>
        <w:t>Квалификационный аттестат выдается по конкретному виду аудиторской деятельности: общему аудиту, банковскому аудиту, аудиту страховых организаций и т.д. Аттестацию проходят физические лица, желающие заниматься аудиторской деятельностью самостоятельно или в составе аудиторской фирмы.</w:t>
      </w:r>
    </w:p>
    <w:p w:rsidR="009F5A8F" w:rsidRDefault="009F5A8F">
      <w:pPr>
        <w:widowControl w:val="0"/>
        <w:spacing w:before="120"/>
        <w:ind w:firstLine="567"/>
        <w:jc w:val="both"/>
        <w:rPr>
          <w:snapToGrid w:val="0"/>
          <w:color w:val="000000"/>
        </w:rPr>
      </w:pPr>
      <w:r>
        <w:rPr>
          <w:snapToGrid w:val="0"/>
          <w:color w:val="000000"/>
        </w:rPr>
        <w:t>Критерии допуска к аттестации:</w:t>
      </w:r>
    </w:p>
    <w:p w:rsidR="009F5A8F" w:rsidRDefault="009F5A8F">
      <w:pPr>
        <w:widowControl w:val="0"/>
        <w:spacing w:before="120"/>
        <w:ind w:firstLine="567"/>
        <w:jc w:val="both"/>
        <w:rPr>
          <w:snapToGrid w:val="0"/>
          <w:color w:val="000000"/>
        </w:rPr>
      </w:pPr>
      <w:r>
        <w:rPr>
          <w:snapToGrid w:val="0"/>
          <w:color w:val="000000"/>
        </w:rPr>
        <w:t>1. Экономическое или юридическое образование (высшее или среднее специальное).</w:t>
      </w:r>
    </w:p>
    <w:p w:rsidR="009F5A8F" w:rsidRDefault="009F5A8F">
      <w:pPr>
        <w:widowControl w:val="0"/>
        <w:spacing w:before="120"/>
        <w:ind w:firstLine="567"/>
        <w:jc w:val="both"/>
        <w:rPr>
          <w:snapToGrid w:val="0"/>
          <w:color w:val="000000"/>
        </w:rPr>
      </w:pPr>
      <w:r>
        <w:rPr>
          <w:snapToGrid w:val="0"/>
          <w:color w:val="000000"/>
        </w:rPr>
        <w:t>2. Стаж работы не менее трех лет из последних пяти в качестве аудитора, специалиста аудиторской фирмы, бухгалтера, экономиста, ревизора, руководителя предприятия, научного работника или преподавателя по экономическому профилю.</w:t>
      </w:r>
    </w:p>
    <w:p w:rsidR="009F5A8F" w:rsidRDefault="009F5A8F">
      <w:pPr>
        <w:widowControl w:val="0"/>
        <w:spacing w:before="120"/>
        <w:ind w:firstLine="567"/>
        <w:jc w:val="both"/>
        <w:rPr>
          <w:snapToGrid w:val="0"/>
          <w:color w:val="000000"/>
        </w:rPr>
      </w:pPr>
      <w:r>
        <w:rPr>
          <w:snapToGrid w:val="0"/>
          <w:color w:val="000000"/>
        </w:rPr>
        <w:t>3. К аттестации не допускаются лица, осужденные приговором суда с применением наказания в виде лишения права занимать определенные должности или заниматься определенной деятельностью в сфере финансово-хозяйственных отношений, в период отбывания ими наказания и в последующий период до снятия судимости.</w:t>
      </w:r>
    </w:p>
    <w:p w:rsidR="009F5A8F" w:rsidRDefault="009F5A8F">
      <w:pPr>
        <w:widowControl w:val="0"/>
        <w:spacing w:before="120"/>
        <w:ind w:firstLine="567"/>
        <w:jc w:val="both"/>
        <w:rPr>
          <w:snapToGrid w:val="0"/>
          <w:color w:val="000000"/>
        </w:rPr>
      </w:pPr>
      <w:r>
        <w:rPr>
          <w:snapToGrid w:val="0"/>
          <w:color w:val="000000"/>
        </w:rPr>
        <w:t xml:space="preserve">Аттестация проводится на базе учебно-методических центров, с которыми заключают договоры Центральные лицензионные комиссии. Квалификационный аттестат выдается сроком на три года. Действие квалификационного </w:t>
      </w:r>
      <w:r>
        <w:rPr>
          <w:snapToGrid w:val="0"/>
          <w:color w:val="000000"/>
          <w:lang w:val="en-US"/>
        </w:rPr>
        <w:t>a</w:t>
      </w:r>
      <w:r>
        <w:rPr>
          <w:snapToGrid w:val="0"/>
          <w:color w:val="000000"/>
        </w:rPr>
        <w:t>ттестата может быть продлено на 3 года с даты истечения первого срока его действия при условии:</w:t>
      </w:r>
    </w:p>
    <w:p w:rsidR="009F5A8F" w:rsidRDefault="009F5A8F">
      <w:pPr>
        <w:widowControl w:val="0"/>
        <w:spacing w:before="120"/>
        <w:ind w:firstLine="567"/>
        <w:jc w:val="both"/>
        <w:rPr>
          <w:snapToGrid w:val="0"/>
          <w:color w:val="000000"/>
        </w:rPr>
      </w:pPr>
      <w:r>
        <w:rPr>
          <w:snapToGrid w:val="0"/>
          <w:color w:val="000000"/>
        </w:rPr>
        <w:t>1) подтверждения начала деятельности в качестве аудитора в течение 2 лет с момента аттестации;</w:t>
      </w:r>
    </w:p>
    <w:p w:rsidR="009F5A8F" w:rsidRDefault="009F5A8F">
      <w:pPr>
        <w:widowControl w:val="0"/>
        <w:spacing w:before="120"/>
        <w:ind w:firstLine="567"/>
        <w:jc w:val="both"/>
        <w:rPr>
          <w:snapToGrid w:val="0"/>
          <w:color w:val="000000"/>
        </w:rPr>
      </w:pPr>
      <w:r>
        <w:rPr>
          <w:snapToGrid w:val="0"/>
          <w:color w:val="000000"/>
        </w:rPr>
        <w:t>2) подтверждения повышения квалификации в связи с изменением законодательства РФ;</w:t>
      </w:r>
    </w:p>
    <w:p w:rsidR="009F5A8F" w:rsidRDefault="009F5A8F">
      <w:pPr>
        <w:widowControl w:val="0"/>
        <w:spacing w:before="120"/>
        <w:ind w:firstLine="567"/>
        <w:jc w:val="both"/>
        <w:rPr>
          <w:snapToGrid w:val="0"/>
          <w:color w:val="000000"/>
        </w:rPr>
      </w:pPr>
      <w:r>
        <w:rPr>
          <w:snapToGrid w:val="0"/>
          <w:color w:val="000000"/>
        </w:rPr>
        <w:t>3) отсутствия обоснованных претензий к аудитору со стороны налоговых органов, заказчиков, а также других аудиторов аудиторских фирм.</w:t>
      </w:r>
    </w:p>
    <w:p w:rsidR="009F5A8F" w:rsidRDefault="009F5A8F">
      <w:pPr>
        <w:widowControl w:val="0"/>
        <w:spacing w:before="120"/>
        <w:ind w:firstLine="567"/>
        <w:jc w:val="both"/>
        <w:rPr>
          <w:snapToGrid w:val="0"/>
          <w:color w:val="000000"/>
        </w:rPr>
      </w:pPr>
      <w:r>
        <w:rPr>
          <w:snapToGrid w:val="0"/>
          <w:color w:val="000000"/>
        </w:rPr>
        <w:t>За продление срока действия аттестата с аудитора взимаете плата в размере 50% платы за проведение аттестации.</w:t>
      </w:r>
    </w:p>
    <w:p w:rsidR="009F5A8F" w:rsidRDefault="009F5A8F">
      <w:pPr>
        <w:widowControl w:val="0"/>
        <w:spacing w:before="120"/>
        <w:ind w:firstLine="567"/>
        <w:jc w:val="both"/>
        <w:rPr>
          <w:snapToGrid w:val="0"/>
          <w:color w:val="000000"/>
        </w:rPr>
      </w:pPr>
      <w:r>
        <w:rPr>
          <w:snapToGrid w:val="0"/>
          <w:color w:val="000000"/>
        </w:rPr>
        <w:t>И аудиторская фирма, и аудитор-предприниматель могут проводить аудит с выдачей официального аудиторского заключения только при наличии лицензии.</w:t>
      </w:r>
    </w:p>
    <w:p w:rsidR="009F5A8F" w:rsidRDefault="009F5A8F">
      <w:pPr>
        <w:widowControl w:val="0"/>
        <w:spacing w:before="120"/>
        <w:ind w:firstLine="567"/>
        <w:jc w:val="both"/>
        <w:rPr>
          <w:snapToGrid w:val="0"/>
          <w:color w:val="000000"/>
        </w:rPr>
      </w:pPr>
      <w:r>
        <w:rPr>
          <w:snapToGrid w:val="0"/>
          <w:color w:val="000000"/>
        </w:rPr>
        <w:t>Лицензия на осуществление аудиторской деятельности выдается на основании соответствующего заявления с приложением:</w:t>
      </w:r>
    </w:p>
    <w:p w:rsidR="009F5A8F" w:rsidRDefault="009F5A8F">
      <w:pPr>
        <w:widowControl w:val="0"/>
        <w:spacing w:before="120"/>
        <w:ind w:firstLine="567"/>
        <w:jc w:val="both"/>
        <w:rPr>
          <w:snapToGrid w:val="0"/>
          <w:color w:val="000000"/>
        </w:rPr>
      </w:pPr>
      <w:r>
        <w:rPr>
          <w:snapToGrid w:val="0"/>
          <w:color w:val="000000"/>
        </w:rPr>
        <w:t>а) для аудитора, работающего самостоятельно, - квалификационного аттестата и копии свидетельства о государственной регистрации;</w:t>
      </w:r>
    </w:p>
    <w:p w:rsidR="009F5A8F" w:rsidRDefault="009F5A8F">
      <w:pPr>
        <w:widowControl w:val="0"/>
        <w:spacing w:before="120"/>
        <w:ind w:firstLine="567"/>
        <w:jc w:val="both"/>
        <w:rPr>
          <w:snapToGrid w:val="0"/>
          <w:color w:val="000000"/>
        </w:rPr>
      </w:pPr>
      <w:r>
        <w:rPr>
          <w:snapToGrid w:val="0"/>
          <w:color w:val="000000"/>
        </w:rPr>
        <w:t>б) для аудиторской фирмы - учредительных документов, копии свидетельства о государственной регистрации, сведений о ее руководителях, их заместителях и аудиторах, имеющих квалификационный аттестат.</w:t>
      </w:r>
    </w:p>
    <w:p w:rsidR="009F5A8F" w:rsidRDefault="009F5A8F">
      <w:pPr>
        <w:widowControl w:val="0"/>
        <w:spacing w:before="120"/>
        <w:ind w:firstLine="567"/>
        <w:jc w:val="both"/>
        <w:rPr>
          <w:snapToGrid w:val="0"/>
          <w:color w:val="000000"/>
        </w:rPr>
      </w:pPr>
      <w:r>
        <w:rPr>
          <w:snapToGrid w:val="0"/>
          <w:color w:val="000000"/>
        </w:rPr>
        <w:t>Лицензии выдаются на осуществление:</w:t>
      </w:r>
    </w:p>
    <w:p w:rsidR="009F5A8F" w:rsidRDefault="009F5A8F">
      <w:pPr>
        <w:widowControl w:val="0"/>
        <w:spacing w:before="120"/>
        <w:ind w:firstLine="567"/>
        <w:jc w:val="both"/>
        <w:rPr>
          <w:snapToGrid w:val="0"/>
          <w:color w:val="000000"/>
        </w:rPr>
      </w:pPr>
      <w:r>
        <w:rPr>
          <w:snapToGrid w:val="0"/>
          <w:color w:val="000000"/>
        </w:rPr>
        <w:t>банковского аудита;</w:t>
      </w:r>
    </w:p>
    <w:p w:rsidR="009F5A8F" w:rsidRDefault="009F5A8F">
      <w:pPr>
        <w:widowControl w:val="0"/>
        <w:spacing w:before="120"/>
        <w:ind w:firstLine="567"/>
        <w:jc w:val="both"/>
        <w:rPr>
          <w:snapToGrid w:val="0"/>
          <w:color w:val="000000"/>
        </w:rPr>
      </w:pPr>
      <w:r>
        <w:rPr>
          <w:snapToGrid w:val="0"/>
          <w:color w:val="000000"/>
        </w:rPr>
        <w:t>аудита страховых организаций;</w:t>
      </w:r>
    </w:p>
    <w:p w:rsidR="009F5A8F" w:rsidRDefault="009F5A8F">
      <w:pPr>
        <w:widowControl w:val="0"/>
        <w:spacing w:before="120"/>
        <w:ind w:firstLine="567"/>
        <w:jc w:val="both"/>
        <w:rPr>
          <w:snapToGrid w:val="0"/>
          <w:color w:val="000000"/>
        </w:rPr>
      </w:pPr>
      <w:r>
        <w:rPr>
          <w:snapToGrid w:val="0"/>
          <w:color w:val="000000"/>
        </w:rPr>
        <w:t>аудита бирж, внебюджетных фондов и инвестиционных институтов;</w:t>
      </w:r>
    </w:p>
    <w:p w:rsidR="009F5A8F" w:rsidRDefault="009F5A8F">
      <w:pPr>
        <w:widowControl w:val="0"/>
        <w:spacing w:before="120"/>
        <w:ind w:firstLine="567"/>
        <w:jc w:val="both"/>
        <w:rPr>
          <w:snapToGrid w:val="0"/>
          <w:color w:val="000000"/>
        </w:rPr>
      </w:pPr>
      <w:r>
        <w:rPr>
          <w:snapToGrid w:val="0"/>
          <w:color w:val="000000"/>
        </w:rPr>
        <w:t>общего аудита (аудита иных экономических субъектов).</w:t>
      </w:r>
    </w:p>
    <w:p w:rsidR="009F5A8F" w:rsidRDefault="009F5A8F">
      <w:pPr>
        <w:widowControl w:val="0"/>
        <w:spacing w:before="120"/>
        <w:ind w:firstLine="567"/>
        <w:jc w:val="both"/>
        <w:rPr>
          <w:snapToGrid w:val="0"/>
          <w:color w:val="000000"/>
        </w:rPr>
      </w:pPr>
      <w:r>
        <w:rPr>
          <w:snapToGrid w:val="0"/>
          <w:color w:val="000000"/>
        </w:rPr>
        <w:t>Лицензии могут быть аннулированы:</w:t>
      </w:r>
    </w:p>
    <w:p w:rsidR="009F5A8F" w:rsidRDefault="009F5A8F">
      <w:pPr>
        <w:widowControl w:val="0"/>
        <w:spacing w:before="120"/>
        <w:ind w:firstLine="567"/>
        <w:jc w:val="both"/>
        <w:rPr>
          <w:snapToGrid w:val="0"/>
          <w:color w:val="000000"/>
        </w:rPr>
      </w:pPr>
      <w:r>
        <w:rPr>
          <w:snapToGrid w:val="0"/>
          <w:color w:val="000000"/>
        </w:rPr>
        <w:t>если после выдачи лицензии обнаружен факт представления аудитором (аудиторской фирмой) недостоверных сведений;</w:t>
      </w:r>
    </w:p>
    <w:p w:rsidR="009F5A8F" w:rsidRDefault="009F5A8F">
      <w:pPr>
        <w:widowControl w:val="0"/>
        <w:spacing w:before="120"/>
        <w:ind w:firstLine="567"/>
        <w:jc w:val="both"/>
        <w:rPr>
          <w:snapToGrid w:val="0"/>
          <w:color w:val="000000"/>
        </w:rPr>
      </w:pPr>
      <w:r>
        <w:rPr>
          <w:snapToGrid w:val="0"/>
          <w:color w:val="000000"/>
        </w:rPr>
        <w:t>если аудиторская деятельность не соответствует выданной лицензии;</w:t>
      </w:r>
    </w:p>
    <w:p w:rsidR="009F5A8F" w:rsidRDefault="009F5A8F">
      <w:pPr>
        <w:widowControl w:val="0"/>
        <w:spacing w:before="120"/>
        <w:ind w:firstLine="567"/>
        <w:jc w:val="both"/>
        <w:rPr>
          <w:snapToGrid w:val="0"/>
          <w:color w:val="000000"/>
        </w:rPr>
      </w:pPr>
      <w:r>
        <w:rPr>
          <w:snapToGrid w:val="0"/>
          <w:color w:val="000000"/>
        </w:rPr>
        <w:t>в случае разглашения сведений, полученных в ходе аудита, третьим лицам без разрешения экономического субъекта, за исключением случаев, предусмотренных законодательством;</w:t>
      </w:r>
    </w:p>
    <w:p w:rsidR="009F5A8F" w:rsidRDefault="009F5A8F">
      <w:pPr>
        <w:widowControl w:val="0"/>
        <w:spacing w:before="120"/>
        <w:ind w:firstLine="567"/>
        <w:jc w:val="both"/>
        <w:rPr>
          <w:snapToGrid w:val="0"/>
          <w:color w:val="000000"/>
        </w:rPr>
      </w:pPr>
      <w:r>
        <w:rPr>
          <w:snapToGrid w:val="0"/>
          <w:color w:val="000000"/>
        </w:rPr>
        <w:t>после приговора суда в виде лишения права занимать определенные должности или заниматься определенной деятельностью;</w:t>
      </w:r>
    </w:p>
    <w:p w:rsidR="009F5A8F" w:rsidRDefault="009F5A8F">
      <w:pPr>
        <w:widowControl w:val="0"/>
        <w:spacing w:before="120"/>
        <w:ind w:firstLine="567"/>
        <w:jc w:val="both"/>
        <w:rPr>
          <w:snapToGrid w:val="0"/>
          <w:color w:val="000000"/>
        </w:rPr>
      </w:pPr>
      <w:r>
        <w:rPr>
          <w:snapToGrid w:val="0"/>
          <w:color w:val="000000"/>
        </w:rPr>
        <w:t>при умышленном сокрытии аудитором (аудиторской фирмой) обстоятельств, исключающих возможность проведения аудиторской проверки экономического субъекта;</w:t>
      </w:r>
    </w:p>
    <w:p w:rsidR="009F5A8F" w:rsidRDefault="009F5A8F">
      <w:pPr>
        <w:widowControl w:val="0"/>
        <w:spacing w:before="120"/>
        <w:ind w:firstLine="567"/>
        <w:jc w:val="both"/>
        <w:rPr>
          <w:snapToGrid w:val="0"/>
          <w:color w:val="000000"/>
        </w:rPr>
      </w:pPr>
      <w:r>
        <w:rPr>
          <w:snapToGrid w:val="0"/>
          <w:color w:val="000000"/>
        </w:rPr>
        <w:t>при неоднократном неквалифицированном проведении аудиторских проверок или оказании аудиторских услуг.</w:t>
      </w:r>
    </w:p>
    <w:p w:rsidR="009F5A8F" w:rsidRDefault="009F5A8F">
      <w:pPr>
        <w:widowControl w:val="0"/>
        <w:spacing w:before="120"/>
        <w:jc w:val="center"/>
        <w:rPr>
          <w:b/>
          <w:bCs/>
          <w:snapToGrid w:val="0"/>
          <w:color w:val="000000"/>
          <w:sz w:val="28"/>
          <w:szCs w:val="28"/>
        </w:rPr>
      </w:pPr>
      <w:r>
        <w:rPr>
          <w:b/>
          <w:bCs/>
          <w:color w:val="000000"/>
          <w:sz w:val="28"/>
          <w:szCs w:val="28"/>
        </w:rPr>
        <w:t>Обязательный и инициативный аудит. Критерии, по которым бухгалтерская отчетность подлежит обязательной аудиторской проверке.</w:t>
      </w:r>
    </w:p>
    <w:p w:rsidR="009F5A8F" w:rsidRDefault="009F5A8F">
      <w:pPr>
        <w:widowControl w:val="0"/>
        <w:spacing w:before="120"/>
        <w:ind w:firstLine="567"/>
        <w:jc w:val="both"/>
        <w:rPr>
          <w:snapToGrid w:val="0"/>
          <w:color w:val="000000"/>
        </w:rPr>
      </w:pPr>
      <w:r>
        <w:rPr>
          <w:snapToGrid w:val="0"/>
          <w:color w:val="000000"/>
        </w:rPr>
        <w:t>Инициативный аудит проводится по инициативе экономического субъекта. Обязательный — в случаях, установленных законом РФ.</w:t>
      </w:r>
    </w:p>
    <w:p w:rsidR="009F5A8F" w:rsidRDefault="009F5A8F">
      <w:pPr>
        <w:widowControl w:val="0"/>
        <w:spacing w:before="120"/>
        <w:ind w:firstLine="567"/>
        <w:jc w:val="both"/>
        <w:rPr>
          <w:snapToGrid w:val="0"/>
          <w:color w:val="000000"/>
        </w:rPr>
      </w:pPr>
      <w:r>
        <w:rPr>
          <w:snapToGrid w:val="0"/>
          <w:color w:val="000000"/>
        </w:rPr>
        <w:t>Критерии, по которым бухгалтерская (финансовая) отчетность подлежит обязательной ежегодной аудиторской проверке:</w:t>
      </w:r>
    </w:p>
    <w:p w:rsidR="009F5A8F" w:rsidRDefault="009F5A8F">
      <w:pPr>
        <w:widowControl w:val="0"/>
        <w:spacing w:before="120"/>
        <w:ind w:firstLine="567"/>
        <w:jc w:val="both"/>
        <w:rPr>
          <w:snapToGrid w:val="0"/>
          <w:color w:val="000000"/>
        </w:rPr>
      </w:pPr>
      <w:r>
        <w:rPr>
          <w:snapToGrid w:val="0"/>
          <w:color w:val="000000"/>
        </w:rPr>
        <w:t xml:space="preserve">1. Организационно-правовая форма экономического субъекта. По этому критерию обязательной ежегодной аудиторской проверке подлежат открытые акционерные общества, независимо от числа их участников (акционеров) и размера уставного капитала. </w:t>
      </w:r>
    </w:p>
    <w:p w:rsidR="009F5A8F" w:rsidRDefault="009F5A8F">
      <w:pPr>
        <w:widowControl w:val="0"/>
        <w:spacing w:before="120"/>
        <w:ind w:firstLine="567"/>
        <w:jc w:val="both"/>
        <w:rPr>
          <w:snapToGrid w:val="0"/>
          <w:color w:val="000000"/>
        </w:rPr>
      </w:pPr>
      <w:r>
        <w:rPr>
          <w:snapToGrid w:val="0"/>
          <w:color w:val="000000"/>
        </w:rPr>
        <w:t>2. Вид деятельности экономического субъекта.</w:t>
      </w:r>
    </w:p>
    <w:p w:rsidR="009F5A8F" w:rsidRDefault="009F5A8F">
      <w:pPr>
        <w:widowControl w:val="0"/>
        <w:spacing w:before="120"/>
        <w:ind w:firstLine="567"/>
        <w:jc w:val="both"/>
        <w:rPr>
          <w:snapToGrid w:val="0"/>
          <w:color w:val="000000"/>
        </w:rPr>
      </w:pPr>
      <w:r>
        <w:rPr>
          <w:snapToGrid w:val="0"/>
          <w:color w:val="000000"/>
        </w:rPr>
        <w:t>Банки и др. кредитные учреждения.</w:t>
      </w:r>
    </w:p>
    <w:p w:rsidR="009F5A8F" w:rsidRDefault="009F5A8F">
      <w:pPr>
        <w:widowControl w:val="0"/>
        <w:spacing w:before="120"/>
        <w:ind w:firstLine="567"/>
        <w:jc w:val="both"/>
        <w:rPr>
          <w:snapToGrid w:val="0"/>
          <w:color w:val="000000"/>
        </w:rPr>
      </w:pPr>
      <w:r>
        <w:rPr>
          <w:snapToGrid w:val="0"/>
          <w:color w:val="000000"/>
        </w:rPr>
        <w:t>Страховые организации и общества взаимного страхования.</w:t>
      </w:r>
    </w:p>
    <w:p w:rsidR="009F5A8F" w:rsidRDefault="009F5A8F">
      <w:pPr>
        <w:widowControl w:val="0"/>
        <w:spacing w:before="120"/>
        <w:ind w:firstLine="567"/>
        <w:jc w:val="both"/>
        <w:rPr>
          <w:snapToGrid w:val="0"/>
          <w:color w:val="000000"/>
        </w:rPr>
      </w:pPr>
      <w:r>
        <w:rPr>
          <w:snapToGrid w:val="0"/>
          <w:color w:val="000000"/>
        </w:rPr>
        <w:t>Товарные и фондовые биржи.</w:t>
      </w:r>
    </w:p>
    <w:p w:rsidR="009F5A8F" w:rsidRDefault="009F5A8F">
      <w:pPr>
        <w:widowControl w:val="0"/>
        <w:spacing w:before="120"/>
        <w:ind w:firstLine="567"/>
        <w:jc w:val="both"/>
        <w:rPr>
          <w:snapToGrid w:val="0"/>
          <w:color w:val="000000"/>
        </w:rPr>
      </w:pPr>
      <w:r>
        <w:rPr>
          <w:snapToGrid w:val="0"/>
          <w:color w:val="000000"/>
        </w:rPr>
        <w:t>Инвестиционные институты (инвестиционные и чековые инвестиционные фонды, холдинговые компании).</w:t>
      </w:r>
    </w:p>
    <w:p w:rsidR="009F5A8F" w:rsidRDefault="009F5A8F">
      <w:pPr>
        <w:widowControl w:val="0"/>
        <w:spacing w:before="120"/>
        <w:ind w:firstLine="567"/>
        <w:jc w:val="both"/>
        <w:rPr>
          <w:snapToGrid w:val="0"/>
          <w:color w:val="000000"/>
        </w:rPr>
      </w:pPr>
      <w:r>
        <w:rPr>
          <w:snapToGrid w:val="0"/>
          <w:color w:val="000000"/>
        </w:rPr>
        <w:t>Внебюджетные фонды, источниками образования средств которых являются предусмотренные законодательством РФ обязательные отчисления, производимые юридическими и физическими лицами.</w:t>
      </w:r>
    </w:p>
    <w:p w:rsidR="009F5A8F" w:rsidRDefault="009F5A8F">
      <w:pPr>
        <w:widowControl w:val="0"/>
        <w:spacing w:before="120"/>
        <w:ind w:firstLine="567"/>
        <w:jc w:val="both"/>
        <w:rPr>
          <w:snapToGrid w:val="0"/>
          <w:color w:val="000000"/>
        </w:rPr>
      </w:pPr>
      <w:r>
        <w:rPr>
          <w:snapToGrid w:val="0"/>
          <w:color w:val="000000"/>
        </w:rPr>
        <w:t>Благотворительные и иные (неинвестиционные) фонды, источниками образования средств которых являются добровольные отчисления юридических и физических лиц.</w:t>
      </w:r>
    </w:p>
    <w:p w:rsidR="009F5A8F" w:rsidRDefault="009F5A8F">
      <w:pPr>
        <w:widowControl w:val="0"/>
        <w:spacing w:before="120"/>
        <w:ind w:firstLine="567"/>
        <w:jc w:val="both"/>
        <w:rPr>
          <w:snapToGrid w:val="0"/>
          <w:color w:val="000000"/>
        </w:rPr>
      </w:pPr>
      <w:r>
        <w:rPr>
          <w:snapToGrid w:val="0"/>
          <w:color w:val="000000"/>
        </w:rPr>
        <w:t>Другие экономические субъекты, обязательная ежегодная аудиторская проверка которых по виду их деятельности предусмотрена федеральными законами, указами Президента РФ и постановлениями Правительства РФ.</w:t>
      </w:r>
    </w:p>
    <w:p w:rsidR="009F5A8F" w:rsidRDefault="009F5A8F">
      <w:pPr>
        <w:widowControl w:val="0"/>
        <w:spacing w:before="120"/>
        <w:ind w:firstLine="567"/>
        <w:jc w:val="both"/>
        <w:rPr>
          <w:snapToGrid w:val="0"/>
          <w:color w:val="000000"/>
        </w:rPr>
      </w:pPr>
      <w:r>
        <w:rPr>
          <w:snapToGrid w:val="0"/>
          <w:color w:val="000000"/>
        </w:rPr>
        <w:t>3. Источники формирования уставного капитала (уставного фонда) экономического субъекта.</w:t>
      </w:r>
    </w:p>
    <w:p w:rsidR="009F5A8F" w:rsidRDefault="009F5A8F">
      <w:pPr>
        <w:widowControl w:val="0"/>
        <w:spacing w:before="120"/>
        <w:ind w:firstLine="567"/>
        <w:jc w:val="both"/>
        <w:rPr>
          <w:snapToGrid w:val="0"/>
          <w:color w:val="000000"/>
        </w:rPr>
      </w:pPr>
      <w:r>
        <w:rPr>
          <w:snapToGrid w:val="0"/>
          <w:color w:val="000000"/>
        </w:rPr>
        <w:t>Экономические субъекты подлежат обязательной ежегодной аудиторской проверке, если в их уставном капитале (уставном фонде) имеется доля, принадлежащая иностранным инвесторам.</w:t>
      </w:r>
    </w:p>
    <w:p w:rsidR="009F5A8F" w:rsidRDefault="009F5A8F">
      <w:pPr>
        <w:widowControl w:val="0"/>
        <w:spacing w:before="120"/>
        <w:ind w:firstLine="567"/>
        <w:jc w:val="both"/>
        <w:rPr>
          <w:snapToGrid w:val="0"/>
          <w:color w:val="000000"/>
        </w:rPr>
      </w:pPr>
      <w:r>
        <w:rPr>
          <w:snapToGrid w:val="0"/>
          <w:color w:val="000000"/>
        </w:rPr>
        <w:t>4. Финансовые показатели деятельности экономического субъекта.</w:t>
      </w:r>
    </w:p>
    <w:p w:rsidR="009F5A8F" w:rsidRDefault="009F5A8F">
      <w:pPr>
        <w:widowControl w:val="0"/>
        <w:spacing w:before="120"/>
        <w:ind w:firstLine="567"/>
        <w:jc w:val="both"/>
        <w:rPr>
          <w:snapToGrid w:val="0"/>
          <w:color w:val="000000"/>
        </w:rPr>
      </w:pPr>
      <w:r>
        <w:rPr>
          <w:snapToGrid w:val="0"/>
          <w:color w:val="000000"/>
        </w:rPr>
        <w:t>Экономические субъекты, за исключением находящихся полностью в государственной или муниципальной собственности, подлежат обязательной ежегодной аудиторской проверке при наличии хотя бы одного из следующих финансовых показателей их деятельности:</w:t>
      </w:r>
    </w:p>
    <w:p w:rsidR="009F5A8F" w:rsidRDefault="009F5A8F">
      <w:pPr>
        <w:widowControl w:val="0"/>
        <w:spacing w:before="120"/>
        <w:ind w:firstLine="567"/>
        <w:jc w:val="both"/>
        <w:rPr>
          <w:snapToGrid w:val="0"/>
          <w:color w:val="000000"/>
        </w:rPr>
      </w:pPr>
      <w:r>
        <w:rPr>
          <w:snapToGrid w:val="0"/>
          <w:color w:val="000000"/>
        </w:rPr>
        <w:t>объема выручки от реализации продукции, работ, услуг за год, превышающего в 500 тыс. раз установленный законодательством РФ минимальный размер оплаты труда;</w:t>
      </w:r>
    </w:p>
    <w:p w:rsidR="009F5A8F" w:rsidRDefault="009F5A8F">
      <w:pPr>
        <w:widowControl w:val="0"/>
        <w:spacing w:before="120"/>
        <w:ind w:firstLine="567"/>
        <w:jc w:val="both"/>
        <w:rPr>
          <w:snapToGrid w:val="0"/>
          <w:color w:val="000000"/>
        </w:rPr>
      </w:pPr>
      <w:r>
        <w:rPr>
          <w:snapToGrid w:val="0"/>
          <w:color w:val="000000"/>
        </w:rPr>
        <w:t>суммы активов баланса, превышающей на конец отчетного года в 200 тыс. раз установленный законодательством РФ минимальный размер оплаты труда.</w:t>
      </w:r>
    </w:p>
    <w:p w:rsidR="009F5A8F" w:rsidRDefault="009F5A8F">
      <w:pPr>
        <w:widowControl w:val="0"/>
        <w:spacing w:before="120"/>
        <w:ind w:firstLine="567"/>
        <w:jc w:val="both"/>
        <w:rPr>
          <w:snapToGrid w:val="0"/>
          <w:color w:val="000000"/>
        </w:rPr>
      </w:pPr>
      <w:r>
        <w:rPr>
          <w:snapToGrid w:val="0"/>
          <w:color w:val="000000"/>
        </w:rPr>
        <w:t>Кроме того, обязательный аудит может осуществляться по поручениям органа дознания, прокурора, следователя суда и арбитражного суда, связанным с находящимся в их производстве уголовным (арбитражным) делом, а также рассматриваемым ими материалом о нарушении законодательства.</w:t>
      </w:r>
    </w:p>
    <w:p w:rsidR="009F5A8F" w:rsidRDefault="009F5A8F">
      <w:pPr>
        <w:widowControl w:val="0"/>
        <w:spacing w:before="120"/>
        <w:jc w:val="center"/>
        <w:rPr>
          <w:b/>
          <w:bCs/>
          <w:snapToGrid w:val="0"/>
          <w:color w:val="000000"/>
          <w:sz w:val="28"/>
          <w:szCs w:val="28"/>
        </w:rPr>
      </w:pPr>
      <w:r>
        <w:rPr>
          <w:b/>
          <w:bCs/>
          <w:color w:val="000000"/>
          <w:sz w:val="28"/>
          <w:szCs w:val="28"/>
        </w:rPr>
        <w:t>Права аудиторов и аудиторских фирм.</w:t>
      </w:r>
    </w:p>
    <w:p w:rsidR="009F5A8F" w:rsidRDefault="009F5A8F">
      <w:pPr>
        <w:widowControl w:val="0"/>
        <w:spacing w:before="120"/>
        <w:ind w:firstLine="567"/>
        <w:jc w:val="both"/>
        <w:rPr>
          <w:snapToGrid w:val="0"/>
          <w:color w:val="000000"/>
        </w:rPr>
      </w:pPr>
      <w:r>
        <w:rPr>
          <w:snapToGrid w:val="0"/>
          <w:color w:val="000000"/>
        </w:rPr>
        <w:t>Выделяют 2 группы прав, которыми обладают аудиторы и аудиторские фирмы.</w:t>
      </w:r>
    </w:p>
    <w:p w:rsidR="009F5A8F" w:rsidRDefault="009F5A8F">
      <w:pPr>
        <w:widowControl w:val="0"/>
        <w:spacing w:before="120"/>
        <w:ind w:firstLine="567"/>
        <w:jc w:val="both"/>
        <w:rPr>
          <w:snapToGrid w:val="0"/>
          <w:color w:val="000000"/>
        </w:rPr>
      </w:pPr>
      <w:r>
        <w:rPr>
          <w:snapToGrid w:val="0"/>
          <w:color w:val="000000"/>
        </w:rPr>
        <w:t>1. Право проводить аудиторские проверки с выдачей официального аудиторского заключения. Его имеют:</w:t>
      </w:r>
    </w:p>
    <w:p w:rsidR="009F5A8F" w:rsidRDefault="009F5A8F">
      <w:pPr>
        <w:widowControl w:val="0"/>
        <w:spacing w:before="120"/>
        <w:ind w:firstLine="567"/>
        <w:jc w:val="both"/>
        <w:rPr>
          <w:snapToGrid w:val="0"/>
          <w:color w:val="000000"/>
        </w:rPr>
      </w:pPr>
      <w:r>
        <w:rPr>
          <w:snapToGrid w:val="0"/>
          <w:color w:val="000000"/>
        </w:rPr>
        <w:t>а). Аудиторские фирмы, которые приобрели соответствующую лицензию и в которых не менее 51 процента доли уставного капитала принадлежит аттестованным аудиторам, при этом в штате аудиторской фирмы должно состоять не менее двух аттестованных аудиторов в области аудиторской деятельности, указанной в заявлении на выдачу лицензии. Аудиторская фирма не может иметь форму открытого акционерного общества, и должна быть включена в государственный реестр аудиторских фирм.</w:t>
      </w:r>
    </w:p>
    <w:p w:rsidR="009F5A8F" w:rsidRDefault="009F5A8F">
      <w:pPr>
        <w:widowControl w:val="0"/>
        <w:spacing w:before="120"/>
        <w:ind w:firstLine="567"/>
        <w:jc w:val="both"/>
        <w:rPr>
          <w:snapToGrid w:val="0"/>
          <w:color w:val="000000"/>
        </w:rPr>
      </w:pPr>
      <w:r>
        <w:rPr>
          <w:snapToGrid w:val="0"/>
          <w:color w:val="000000"/>
        </w:rPr>
        <w:t>б). Физические лица — аудиторы, которые прошли аттестацию. В случае, если они занимаются аудиторской деятельностью самостоятельно, получив аудиторскую лицензию, аудиторы должны иметь свидетельство о государственной регистрации в качестве предпринимателя и должны быть включены в государственный реестр аудиторов.</w:t>
      </w:r>
    </w:p>
    <w:p w:rsidR="009F5A8F" w:rsidRDefault="009F5A8F">
      <w:pPr>
        <w:widowControl w:val="0"/>
        <w:spacing w:before="120"/>
        <w:ind w:firstLine="567"/>
        <w:jc w:val="both"/>
        <w:rPr>
          <w:snapToGrid w:val="0"/>
          <w:color w:val="000000"/>
        </w:rPr>
      </w:pPr>
      <w:r>
        <w:rPr>
          <w:snapToGrid w:val="0"/>
          <w:color w:val="000000"/>
        </w:rPr>
        <w:t>2. Права при взаимоотношениях с клиентом:</w:t>
      </w:r>
    </w:p>
    <w:p w:rsidR="009F5A8F" w:rsidRDefault="009F5A8F">
      <w:pPr>
        <w:widowControl w:val="0"/>
        <w:spacing w:before="120"/>
        <w:ind w:firstLine="567"/>
        <w:jc w:val="both"/>
        <w:rPr>
          <w:snapToGrid w:val="0"/>
          <w:color w:val="000000"/>
        </w:rPr>
      </w:pPr>
      <w:r>
        <w:rPr>
          <w:snapToGrid w:val="0"/>
          <w:color w:val="000000"/>
        </w:rPr>
        <w:t>1) самостоятельно определять формы и методы проверки;</w:t>
      </w:r>
    </w:p>
    <w:p w:rsidR="009F5A8F" w:rsidRDefault="009F5A8F">
      <w:pPr>
        <w:widowControl w:val="0"/>
        <w:spacing w:before="120"/>
        <w:ind w:firstLine="567"/>
        <w:jc w:val="both"/>
        <w:rPr>
          <w:snapToGrid w:val="0"/>
          <w:color w:val="000000"/>
        </w:rPr>
      </w:pPr>
      <w:r>
        <w:rPr>
          <w:snapToGrid w:val="0"/>
          <w:color w:val="000000"/>
        </w:rPr>
        <w:t>2) проверять в полном объеме документацию о финансово-хозяйственной деятельности, наличии денежных сумм, ценных бумаг, материальных ценностей;</w:t>
      </w:r>
    </w:p>
    <w:p w:rsidR="009F5A8F" w:rsidRDefault="009F5A8F">
      <w:pPr>
        <w:widowControl w:val="0"/>
        <w:spacing w:before="120"/>
        <w:ind w:firstLine="567"/>
        <w:jc w:val="both"/>
        <w:rPr>
          <w:snapToGrid w:val="0"/>
          <w:color w:val="000000"/>
        </w:rPr>
      </w:pPr>
      <w:r>
        <w:rPr>
          <w:snapToGrid w:val="0"/>
          <w:color w:val="000000"/>
        </w:rPr>
        <w:t>3) получать по письменному запросу необходимую информацию от третьих лиц;</w:t>
      </w:r>
    </w:p>
    <w:p w:rsidR="009F5A8F" w:rsidRDefault="009F5A8F">
      <w:pPr>
        <w:widowControl w:val="0"/>
        <w:spacing w:before="120"/>
        <w:ind w:firstLine="567"/>
        <w:jc w:val="both"/>
        <w:rPr>
          <w:snapToGrid w:val="0"/>
          <w:color w:val="000000"/>
        </w:rPr>
      </w:pPr>
      <w:r>
        <w:rPr>
          <w:snapToGrid w:val="0"/>
          <w:color w:val="000000"/>
        </w:rPr>
        <w:t>4) привлекать на договорной основе к участию в аудиторской проверке аудиторов, работающих самостоятельно или в других аудиторских фирмах, а также иных специалистов (с согласия клиента);</w:t>
      </w:r>
    </w:p>
    <w:p w:rsidR="009F5A8F" w:rsidRDefault="009F5A8F">
      <w:pPr>
        <w:widowControl w:val="0"/>
        <w:spacing w:before="120"/>
        <w:ind w:firstLine="567"/>
        <w:jc w:val="both"/>
        <w:rPr>
          <w:snapToGrid w:val="0"/>
          <w:color w:val="000000"/>
        </w:rPr>
      </w:pPr>
      <w:r>
        <w:rPr>
          <w:snapToGrid w:val="0"/>
          <w:color w:val="000000"/>
        </w:rPr>
        <w:t>5) отказаться от проведения аудита в случае непредставления проверяемым экономическим субъектом необходимой документации, а также в случае необеспечения государственными органами, поручившими проведение проверки, личной безопасности аудитора и членов его семьи при наличии такой необходимости.</w:t>
      </w:r>
    </w:p>
    <w:p w:rsidR="009F5A8F" w:rsidRDefault="009F5A8F">
      <w:pPr>
        <w:widowControl w:val="0"/>
        <w:spacing w:before="120"/>
        <w:ind w:firstLine="567"/>
        <w:jc w:val="both"/>
        <w:rPr>
          <w:snapToGrid w:val="0"/>
          <w:color w:val="000000"/>
        </w:rPr>
      </w:pPr>
      <w:r>
        <w:rPr>
          <w:snapToGrid w:val="0"/>
          <w:color w:val="000000"/>
        </w:rPr>
        <w:t>Аудиторы и аудиторские фирмы не имеют права:</w:t>
      </w:r>
    </w:p>
    <w:p w:rsidR="009F5A8F" w:rsidRDefault="009F5A8F">
      <w:pPr>
        <w:widowControl w:val="0"/>
        <w:spacing w:before="120"/>
        <w:ind w:firstLine="567"/>
        <w:jc w:val="both"/>
        <w:rPr>
          <w:color w:val="000000"/>
        </w:rPr>
      </w:pPr>
      <w:r>
        <w:rPr>
          <w:color w:val="000000"/>
        </w:rPr>
        <w:t>1. Заниматься иной предпринимательской деятельностью, кроме аудиторской, и связанной с ней.</w:t>
      </w:r>
    </w:p>
    <w:p w:rsidR="009F5A8F" w:rsidRDefault="009F5A8F">
      <w:pPr>
        <w:widowControl w:val="0"/>
        <w:spacing w:before="120"/>
        <w:ind w:firstLine="567"/>
        <w:jc w:val="both"/>
        <w:rPr>
          <w:snapToGrid w:val="0"/>
          <w:color w:val="000000"/>
        </w:rPr>
      </w:pPr>
      <w:r>
        <w:rPr>
          <w:snapToGrid w:val="0"/>
          <w:color w:val="000000"/>
        </w:rPr>
        <w:t>2.   Передавать полученные в ходе аудита сведения третьим лицам.</w:t>
      </w:r>
    </w:p>
    <w:p w:rsidR="009F5A8F" w:rsidRDefault="009F5A8F">
      <w:pPr>
        <w:widowControl w:val="0"/>
        <w:spacing w:before="120"/>
        <w:ind w:firstLine="567"/>
        <w:jc w:val="both"/>
        <w:rPr>
          <w:snapToGrid w:val="0"/>
          <w:color w:val="000000"/>
        </w:rPr>
      </w:pPr>
      <w:r>
        <w:rPr>
          <w:snapToGrid w:val="0"/>
          <w:color w:val="000000"/>
        </w:rPr>
        <w:t>3. Проводить аудиторскую проверку, если имеется родственная, экономическая или иная зависимость между ними и клиентом, а именно:</w:t>
      </w:r>
    </w:p>
    <w:p w:rsidR="009F5A8F" w:rsidRDefault="009F5A8F">
      <w:pPr>
        <w:widowControl w:val="0"/>
        <w:spacing w:before="120"/>
        <w:ind w:firstLine="567"/>
        <w:jc w:val="both"/>
        <w:rPr>
          <w:snapToGrid w:val="0"/>
          <w:color w:val="000000"/>
        </w:rPr>
      </w:pPr>
      <w:r>
        <w:rPr>
          <w:snapToGrid w:val="0"/>
          <w:color w:val="000000"/>
        </w:rPr>
        <w:t>а) если аудиторы являются учредителями, собственниками, акционерами, руководителями и иными должностными лицами проверяемого экономического субъекта, несущими ответственность за составление бухгалтерской (финансовой) отчетности, либо состоят с указанными лицами в близком родстве или свойстве;</w:t>
      </w:r>
    </w:p>
    <w:p w:rsidR="009F5A8F" w:rsidRDefault="009F5A8F">
      <w:pPr>
        <w:widowControl w:val="0"/>
        <w:spacing w:before="120"/>
        <w:ind w:firstLine="567"/>
        <w:jc w:val="both"/>
        <w:rPr>
          <w:snapToGrid w:val="0"/>
          <w:color w:val="000000"/>
        </w:rPr>
      </w:pPr>
      <w:r>
        <w:rPr>
          <w:snapToGrid w:val="0"/>
          <w:color w:val="000000"/>
        </w:rPr>
        <w:t>б) если аудиторская фирма является учредителем, собственником, акционером экономического субъекта;</w:t>
      </w:r>
    </w:p>
    <w:p w:rsidR="009F5A8F" w:rsidRDefault="009F5A8F">
      <w:pPr>
        <w:widowControl w:val="0"/>
        <w:spacing w:before="120"/>
        <w:ind w:firstLine="567"/>
        <w:jc w:val="both"/>
        <w:rPr>
          <w:snapToGrid w:val="0"/>
          <w:color w:val="000000"/>
        </w:rPr>
      </w:pPr>
      <w:r>
        <w:rPr>
          <w:snapToGrid w:val="0"/>
          <w:color w:val="000000"/>
        </w:rPr>
        <w:t>в) если экономические субъекты являются для аудиторской фирмы ее учредителями, собственниками, акционерами, кредиторами, страховщиками, дочерними предприятиями, филиалами (отделениями) и представительствами, или если в их капитале данная аудиторская фирма имеет долю;</w:t>
      </w:r>
    </w:p>
    <w:p w:rsidR="009F5A8F" w:rsidRDefault="009F5A8F">
      <w:pPr>
        <w:widowControl w:val="0"/>
        <w:spacing w:before="120"/>
        <w:ind w:firstLine="567"/>
        <w:jc w:val="both"/>
        <w:rPr>
          <w:snapToGrid w:val="0"/>
          <w:color w:val="000000"/>
        </w:rPr>
      </w:pPr>
      <w:r>
        <w:rPr>
          <w:snapToGrid w:val="0"/>
          <w:color w:val="000000"/>
        </w:rPr>
        <w:t>г) если аудиторы и аудиторские фирмы оказывали данному экономическому субъекту услуги по восстановлению и ведению бухучета, по составлению финансовой отчетности, они также не могут проводить аудиторскую проверку.</w:t>
      </w:r>
    </w:p>
    <w:p w:rsidR="009F5A8F" w:rsidRDefault="009F5A8F">
      <w:pPr>
        <w:widowControl w:val="0"/>
        <w:spacing w:before="120"/>
        <w:ind w:firstLine="567"/>
        <w:jc w:val="both"/>
        <w:rPr>
          <w:snapToGrid w:val="0"/>
          <w:color w:val="000000"/>
        </w:rPr>
      </w:pPr>
      <w:r>
        <w:rPr>
          <w:color w:val="000000"/>
        </w:rPr>
        <w:t>Обязанности аудиторов и аудиторских фирм.</w:t>
      </w:r>
    </w:p>
    <w:p w:rsidR="009F5A8F" w:rsidRDefault="009F5A8F">
      <w:pPr>
        <w:widowControl w:val="0"/>
        <w:spacing w:before="120"/>
        <w:ind w:firstLine="567"/>
        <w:jc w:val="both"/>
        <w:rPr>
          <w:snapToGrid w:val="0"/>
          <w:color w:val="000000"/>
        </w:rPr>
      </w:pPr>
      <w:r>
        <w:rPr>
          <w:snapToGrid w:val="0"/>
          <w:color w:val="000000"/>
        </w:rPr>
        <w:t>Рассматривая обязанности аудиторов и аудиторских фирм, следует иметь в виду, что они проводят финансовый контроль, и в их функции не входит налоговый контроль, а также контроль за формированием и использованием фондов социального страхования и обеспечения и других внебюджетных фондов. Вместе с тем, те ошибки в налогообложении и в расчетах с внебюджетными фондами, которые выявлены по данным бухгалтерского учета и которые привели к искажению отчетности, несомненно, должны быть показаны заказчику и в случае их неисправления отражены в аудиторском заключении.</w:t>
      </w:r>
    </w:p>
    <w:p w:rsidR="009F5A8F" w:rsidRDefault="009F5A8F">
      <w:pPr>
        <w:widowControl w:val="0"/>
        <w:spacing w:before="120"/>
        <w:ind w:firstLine="567"/>
        <w:jc w:val="both"/>
        <w:rPr>
          <w:snapToGrid w:val="0"/>
          <w:color w:val="000000"/>
        </w:rPr>
      </w:pPr>
      <w:r>
        <w:rPr>
          <w:snapToGrid w:val="0"/>
          <w:color w:val="000000"/>
        </w:rPr>
        <w:t>Аудиторы и аудиторские фирмы обязаны:</w:t>
      </w:r>
    </w:p>
    <w:p w:rsidR="009F5A8F" w:rsidRDefault="009F5A8F">
      <w:pPr>
        <w:widowControl w:val="0"/>
        <w:spacing w:before="120"/>
        <w:ind w:firstLine="567"/>
        <w:jc w:val="both"/>
        <w:rPr>
          <w:color w:val="000000"/>
        </w:rPr>
      </w:pPr>
      <w:r>
        <w:rPr>
          <w:color w:val="000000"/>
        </w:rPr>
        <w:t>а) предоставлять заказчику информацию о тех законодательных, инструктивных и иных материалах, которые, подтверждают правильность выводов аудиторов о наличии искажений;</w:t>
      </w:r>
    </w:p>
    <w:p w:rsidR="009F5A8F" w:rsidRDefault="009F5A8F">
      <w:pPr>
        <w:widowControl w:val="0"/>
        <w:spacing w:before="120"/>
        <w:ind w:firstLine="567"/>
        <w:jc w:val="both"/>
        <w:rPr>
          <w:snapToGrid w:val="0"/>
          <w:color w:val="000000"/>
        </w:rPr>
      </w:pPr>
      <w:r>
        <w:rPr>
          <w:snapToGrid w:val="0"/>
          <w:color w:val="000000"/>
        </w:rPr>
        <w:t>б) неукоснительно соблюдать требования законодательства РФ при осуществлении аудиторской деятельности;</w:t>
      </w:r>
    </w:p>
    <w:p w:rsidR="009F5A8F" w:rsidRDefault="009F5A8F">
      <w:pPr>
        <w:widowControl w:val="0"/>
        <w:spacing w:before="120"/>
        <w:ind w:firstLine="567"/>
        <w:jc w:val="both"/>
        <w:rPr>
          <w:snapToGrid w:val="0"/>
          <w:color w:val="000000"/>
        </w:rPr>
      </w:pPr>
      <w:r>
        <w:rPr>
          <w:snapToGrid w:val="0"/>
          <w:color w:val="000000"/>
        </w:rPr>
        <w:t>в) немедленно сообщать заказчику или государственному органу, поручившему провести аудиторскую проверку, о невозможности дальнейшего участия в ней в случае отсутствия соответствующей лицензии, при появлении причин, не позволяющих проводить проверку, а также о необходимости привлечения дополнительных аудиторов (специалистов);</w:t>
      </w:r>
    </w:p>
    <w:p w:rsidR="009F5A8F" w:rsidRDefault="009F5A8F">
      <w:pPr>
        <w:widowControl w:val="0"/>
        <w:spacing w:before="120"/>
        <w:ind w:firstLine="567"/>
        <w:jc w:val="both"/>
        <w:rPr>
          <w:snapToGrid w:val="0"/>
          <w:color w:val="000000"/>
        </w:rPr>
      </w:pPr>
      <w:r>
        <w:rPr>
          <w:snapToGrid w:val="0"/>
          <w:color w:val="000000"/>
        </w:rPr>
        <w:t>г) квалифицированно проводить аудиторские проверки и оказывать иные аудиторские услуги;</w:t>
      </w:r>
    </w:p>
    <w:p w:rsidR="009F5A8F" w:rsidRDefault="009F5A8F">
      <w:pPr>
        <w:widowControl w:val="0"/>
        <w:spacing w:before="120"/>
        <w:ind w:firstLine="567"/>
        <w:jc w:val="both"/>
        <w:rPr>
          <w:snapToGrid w:val="0"/>
          <w:color w:val="000000"/>
        </w:rPr>
      </w:pPr>
      <w:r>
        <w:rPr>
          <w:snapToGrid w:val="0"/>
          <w:color w:val="000000"/>
        </w:rPr>
        <w:t>д) обеспечивать сохранность документов, получаемых и составляемых ими в ходе аудиторской проверки, и не разглашать их содержания без согласия собственника (руководителя) проверяемого экономического субъекта, за исключением случаев, прямо предусмотренных законодательством РФ.</w:t>
      </w:r>
    </w:p>
    <w:p w:rsidR="009F5A8F" w:rsidRDefault="009F5A8F">
      <w:pPr>
        <w:widowControl w:val="0"/>
        <w:spacing w:before="120"/>
        <w:ind w:firstLine="567"/>
        <w:jc w:val="both"/>
        <w:rPr>
          <w:snapToGrid w:val="0"/>
          <w:color w:val="000000"/>
        </w:rPr>
      </w:pPr>
      <w:r>
        <w:rPr>
          <w:snapToGrid w:val="0"/>
          <w:color w:val="000000"/>
        </w:rPr>
        <w:t>Оказание услуг, сопутствующих аудиту, требует от аудиторских организаций выполнения следующих положений:</w:t>
      </w:r>
    </w:p>
    <w:p w:rsidR="009F5A8F" w:rsidRDefault="009F5A8F">
      <w:pPr>
        <w:widowControl w:val="0"/>
        <w:spacing w:before="120"/>
        <w:ind w:firstLine="567"/>
        <w:jc w:val="both"/>
        <w:rPr>
          <w:snapToGrid w:val="0"/>
          <w:color w:val="000000"/>
        </w:rPr>
      </w:pPr>
      <w:r>
        <w:rPr>
          <w:snapToGrid w:val="0"/>
          <w:color w:val="000000"/>
        </w:rPr>
        <w:t>а) действовать в соответствии с заданием, выполнения которого ждет от них заказчик, сформулированным в письменном виде;</w:t>
      </w:r>
    </w:p>
    <w:p w:rsidR="009F5A8F" w:rsidRDefault="009F5A8F">
      <w:pPr>
        <w:widowControl w:val="0"/>
        <w:spacing w:before="120"/>
        <w:ind w:firstLine="567"/>
        <w:jc w:val="both"/>
        <w:rPr>
          <w:snapToGrid w:val="0"/>
          <w:color w:val="000000"/>
        </w:rPr>
      </w:pPr>
      <w:r>
        <w:rPr>
          <w:snapToGrid w:val="0"/>
          <w:color w:val="000000"/>
        </w:rPr>
        <w:t>б) планировать порядок выполнения работ или оказания услуг;</w:t>
      </w:r>
    </w:p>
    <w:p w:rsidR="009F5A8F" w:rsidRDefault="009F5A8F">
      <w:pPr>
        <w:widowControl w:val="0"/>
        <w:spacing w:before="120"/>
        <w:ind w:firstLine="567"/>
        <w:jc w:val="both"/>
        <w:rPr>
          <w:snapToGrid w:val="0"/>
          <w:color w:val="000000"/>
        </w:rPr>
      </w:pPr>
      <w:r>
        <w:rPr>
          <w:snapToGrid w:val="0"/>
          <w:color w:val="000000"/>
        </w:rPr>
        <w:t>в) документировать ход выполнения работ или оказания услуг;</w:t>
      </w:r>
    </w:p>
    <w:p w:rsidR="009F5A8F" w:rsidRDefault="009F5A8F">
      <w:pPr>
        <w:widowControl w:val="0"/>
        <w:spacing w:before="120"/>
        <w:ind w:firstLine="567"/>
        <w:jc w:val="both"/>
        <w:rPr>
          <w:color w:val="000000"/>
        </w:rPr>
      </w:pPr>
      <w:r>
        <w:rPr>
          <w:color w:val="000000"/>
        </w:rPr>
        <w:t>г) при выполнении части задания сторонними организациями или сотрудниками, не входящими в штат аудиторской организации, следует четко разграничивать ответственность и функции исполнителей;</w:t>
      </w:r>
    </w:p>
    <w:p w:rsidR="009F5A8F" w:rsidRDefault="009F5A8F">
      <w:pPr>
        <w:widowControl w:val="0"/>
        <w:spacing w:before="120"/>
        <w:ind w:firstLine="567"/>
        <w:jc w:val="both"/>
        <w:rPr>
          <w:snapToGrid w:val="0"/>
          <w:color w:val="000000"/>
        </w:rPr>
      </w:pPr>
      <w:r>
        <w:rPr>
          <w:snapToGrid w:val="0"/>
          <w:color w:val="000000"/>
        </w:rPr>
        <w:t xml:space="preserve">д) рекомендуется подготовить типовые формы отчетности по наиболее часто выполняемым видам работ или услуг; </w:t>
      </w:r>
    </w:p>
    <w:p w:rsidR="009F5A8F" w:rsidRDefault="009F5A8F">
      <w:pPr>
        <w:widowControl w:val="0"/>
        <w:spacing w:before="120"/>
        <w:ind w:firstLine="567"/>
        <w:jc w:val="both"/>
        <w:rPr>
          <w:snapToGrid w:val="0"/>
          <w:color w:val="000000"/>
        </w:rPr>
      </w:pPr>
      <w:r>
        <w:rPr>
          <w:snapToGrid w:val="0"/>
          <w:color w:val="000000"/>
        </w:rPr>
        <w:t>е) в крупных аудиторских организациях рекомендуется иметь систему контроля качества выполненных работ или оказанных услуг, сопутствующих аудиту;</w:t>
      </w:r>
    </w:p>
    <w:p w:rsidR="009F5A8F" w:rsidRDefault="009F5A8F">
      <w:pPr>
        <w:widowControl w:val="0"/>
        <w:spacing w:before="120"/>
        <w:ind w:firstLine="567"/>
        <w:jc w:val="both"/>
        <w:rPr>
          <w:snapToGrid w:val="0"/>
          <w:color w:val="000000"/>
        </w:rPr>
      </w:pPr>
      <w:r>
        <w:rPr>
          <w:snapToGrid w:val="0"/>
          <w:color w:val="000000"/>
        </w:rPr>
        <w:t>ж) по итогам выполнения работ (услуг) должен быть подготовлен документ, отражающий результаты выполнения задания и выводы аудиторской организации.</w:t>
      </w:r>
    </w:p>
    <w:p w:rsidR="009F5A8F" w:rsidRDefault="009F5A8F">
      <w:pPr>
        <w:widowControl w:val="0"/>
        <w:spacing w:before="120"/>
        <w:ind w:firstLine="567"/>
        <w:jc w:val="both"/>
        <w:rPr>
          <w:color w:val="000000"/>
        </w:rPr>
      </w:pPr>
      <w:r>
        <w:rPr>
          <w:color w:val="000000"/>
        </w:rPr>
        <w:t>Для выполнения сопутствующих аудиту работ и оказания услуг аудиторская организация должна иметь:</w:t>
      </w:r>
    </w:p>
    <w:p w:rsidR="009F5A8F" w:rsidRDefault="009F5A8F">
      <w:pPr>
        <w:widowControl w:val="0"/>
        <w:spacing w:before="120"/>
        <w:ind w:firstLine="567"/>
        <w:jc w:val="both"/>
        <w:rPr>
          <w:snapToGrid w:val="0"/>
          <w:color w:val="000000"/>
        </w:rPr>
      </w:pPr>
      <w:r>
        <w:rPr>
          <w:snapToGrid w:val="0"/>
          <w:color w:val="000000"/>
        </w:rPr>
        <w:t>а) лицензии на те виды деятельности (по выполнению работ и услуг), которые по законодательству подлежат лицензированию;</w:t>
      </w:r>
    </w:p>
    <w:p w:rsidR="009F5A8F" w:rsidRDefault="009F5A8F">
      <w:pPr>
        <w:widowControl w:val="0"/>
        <w:spacing w:before="120"/>
        <w:ind w:firstLine="567"/>
        <w:jc w:val="both"/>
        <w:rPr>
          <w:snapToGrid w:val="0"/>
          <w:color w:val="000000"/>
        </w:rPr>
      </w:pPr>
      <w:r>
        <w:rPr>
          <w:snapToGrid w:val="0"/>
          <w:color w:val="000000"/>
        </w:rPr>
        <w:t>б) материально-технические и методические возможности для качественного выполнения работ и оказания услуг.</w:t>
      </w:r>
    </w:p>
    <w:p w:rsidR="009F5A8F" w:rsidRDefault="009F5A8F">
      <w:pPr>
        <w:widowControl w:val="0"/>
        <w:spacing w:before="120"/>
        <w:ind w:firstLine="567"/>
        <w:jc w:val="both"/>
        <w:rPr>
          <w:color w:val="000000"/>
        </w:rPr>
      </w:pPr>
      <w:r>
        <w:rPr>
          <w:color w:val="000000"/>
        </w:rPr>
        <w:t>Ответственность аудиторов и аудиторских фирм.</w:t>
      </w:r>
    </w:p>
    <w:p w:rsidR="009F5A8F" w:rsidRDefault="009F5A8F">
      <w:pPr>
        <w:widowControl w:val="0"/>
        <w:spacing w:before="120"/>
        <w:ind w:firstLine="567"/>
        <w:jc w:val="both"/>
        <w:rPr>
          <w:snapToGrid w:val="0"/>
          <w:color w:val="000000"/>
        </w:rPr>
      </w:pPr>
      <w:r>
        <w:rPr>
          <w:snapToGrid w:val="0"/>
          <w:color w:val="000000"/>
        </w:rPr>
        <w:t>Профессиональная ответственность аудитора перед заказчиком может возникнуть при неисполнении или ненадлежащем исполнении аудитором его обязанностей, если это привело к убыткам заказчика.</w:t>
      </w:r>
    </w:p>
    <w:p w:rsidR="009F5A8F" w:rsidRDefault="009F5A8F">
      <w:pPr>
        <w:widowControl w:val="0"/>
        <w:spacing w:before="120"/>
        <w:ind w:firstLine="567"/>
        <w:jc w:val="both"/>
        <w:rPr>
          <w:snapToGrid w:val="0"/>
          <w:color w:val="000000"/>
        </w:rPr>
      </w:pPr>
      <w:r>
        <w:rPr>
          <w:snapToGrid w:val="0"/>
          <w:color w:val="000000"/>
        </w:rPr>
        <w:t>Причины этого могут быть различны. Их можно разделить на группы:</w:t>
      </w:r>
    </w:p>
    <w:p w:rsidR="009F5A8F" w:rsidRDefault="009F5A8F">
      <w:pPr>
        <w:widowControl w:val="0"/>
        <w:spacing w:before="120"/>
        <w:ind w:firstLine="567"/>
        <w:jc w:val="both"/>
        <w:rPr>
          <w:snapToGrid w:val="0"/>
          <w:color w:val="000000"/>
        </w:rPr>
      </w:pPr>
      <w:r>
        <w:rPr>
          <w:snapToGrid w:val="0"/>
          <w:color w:val="000000"/>
        </w:rPr>
        <w:t>1 группа — исходя из принятого в гражданском праве понятия неосторожной вины. Сюда можно отнести пропуск ошибки или другого искажения информации из-за невнимательности, неправильную оценку фактов вследствие недостаточной квалификации аудитора, неправильный подход к выборке, в результате которого необоснованно сужен охват контролируемой информации и сделаны неправильные выводы.</w:t>
      </w:r>
    </w:p>
    <w:p w:rsidR="009F5A8F" w:rsidRDefault="009F5A8F">
      <w:pPr>
        <w:widowControl w:val="0"/>
        <w:spacing w:before="120"/>
        <w:ind w:firstLine="567"/>
        <w:jc w:val="both"/>
        <w:rPr>
          <w:snapToGrid w:val="0"/>
          <w:color w:val="000000"/>
        </w:rPr>
      </w:pPr>
      <w:r>
        <w:rPr>
          <w:snapToGrid w:val="0"/>
          <w:color w:val="000000"/>
        </w:rPr>
        <w:t>2 группа — исходя из принятого в гражданском праве понятия умышленной вины — намеренное искажение результатов проверки.</w:t>
      </w:r>
    </w:p>
    <w:p w:rsidR="009F5A8F" w:rsidRDefault="009F5A8F">
      <w:pPr>
        <w:widowControl w:val="0"/>
        <w:spacing w:before="120"/>
        <w:ind w:firstLine="567"/>
        <w:jc w:val="both"/>
        <w:rPr>
          <w:snapToGrid w:val="0"/>
          <w:color w:val="000000"/>
        </w:rPr>
      </w:pPr>
      <w:r>
        <w:rPr>
          <w:snapToGrid w:val="0"/>
          <w:color w:val="000000"/>
        </w:rPr>
        <w:t xml:space="preserve">При этом претензии к аудитору могут возникнуть в том случае, если со стороны заказчика не было либо утаивания информации, либо предоставления недостоверной информации. </w:t>
      </w:r>
    </w:p>
    <w:p w:rsidR="009F5A8F" w:rsidRDefault="009F5A8F">
      <w:pPr>
        <w:widowControl w:val="0"/>
        <w:spacing w:before="120"/>
        <w:ind w:firstLine="567"/>
        <w:jc w:val="both"/>
        <w:rPr>
          <w:snapToGrid w:val="0"/>
          <w:color w:val="000000"/>
        </w:rPr>
      </w:pPr>
      <w:r>
        <w:rPr>
          <w:snapToGrid w:val="0"/>
          <w:color w:val="000000"/>
        </w:rPr>
        <w:t>Если заказчик считает, что аудиторская проверка проведена неквалифицированно, он должен обратиться в орган, выдавший лицензию на осуществление аудиторской деятельности тому аудитору, который его проверял, с заявлением о назначении проверки качества аудиторского заключения. Эта проверка проводится за счет средств заказчика. В случае обнаружения неквалифицированного проведения аудиторской проверки, приведшей к убыткам для заказчика или для государства, с аудитора (аудиторской фирмы) могут быть взысканы на основании решения суда или арбитражного суда по иску, предъявляемому органом, выдавшим лицензию:</w:t>
      </w:r>
    </w:p>
    <w:p w:rsidR="009F5A8F" w:rsidRDefault="009F5A8F">
      <w:pPr>
        <w:widowControl w:val="0"/>
        <w:spacing w:before="120"/>
        <w:ind w:firstLine="567"/>
        <w:jc w:val="both"/>
        <w:rPr>
          <w:snapToGrid w:val="0"/>
          <w:color w:val="000000"/>
        </w:rPr>
      </w:pPr>
      <w:r>
        <w:rPr>
          <w:snapToGrid w:val="0"/>
          <w:color w:val="000000"/>
        </w:rPr>
        <w:t>а) понесенные убытки в полном объеме,</w:t>
      </w:r>
    </w:p>
    <w:p w:rsidR="009F5A8F" w:rsidRDefault="009F5A8F">
      <w:pPr>
        <w:widowControl w:val="0"/>
        <w:spacing w:before="120"/>
        <w:ind w:firstLine="567"/>
        <w:jc w:val="both"/>
        <w:rPr>
          <w:snapToGrid w:val="0"/>
          <w:color w:val="000000"/>
        </w:rPr>
      </w:pPr>
      <w:r>
        <w:rPr>
          <w:snapToGrid w:val="0"/>
          <w:color w:val="000000"/>
        </w:rPr>
        <w:t>б) расходы на проведение перепроверки,</w:t>
      </w:r>
    </w:p>
    <w:p w:rsidR="009F5A8F" w:rsidRDefault="009F5A8F">
      <w:pPr>
        <w:widowControl w:val="0"/>
        <w:spacing w:before="120"/>
        <w:ind w:firstLine="567"/>
        <w:jc w:val="both"/>
        <w:rPr>
          <w:snapToGrid w:val="0"/>
          <w:color w:val="000000"/>
        </w:rPr>
      </w:pPr>
      <w:r>
        <w:rPr>
          <w:snapToGrid w:val="0"/>
          <w:color w:val="000000"/>
        </w:rPr>
        <w:t>в) штраф, зачисляемый в доход республиканского бюджета РФ в сумме до 100-кратного размера установленной законом минимальной оплаты труда — с аудитора, осуществляющего свою деятельность самостоятельно, и от 100 до 500-кратного размера установленной законом минимальной оплаты труда — с аудиторской фирмы.</w:t>
      </w:r>
    </w:p>
    <w:p w:rsidR="009F5A8F" w:rsidRDefault="009F5A8F">
      <w:pPr>
        <w:widowControl w:val="0"/>
        <w:spacing w:before="120"/>
        <w:ind w:firstLine="567"/>
        <w:jc w:val="both"/>
        <w:rPr>
          <w:snapToGrid w:val="0"/>
          <w:color w:val="000000"/>
        </w:rPr>
      </w:pPr>
      <w:r>
        <w:rPr>
          <w:snapToGrid w:val="0"/>
          <w:color w:val="000000"/>
        </w:rPr>
        <w:t>Орган, выдавший лицензию, может также назначить проверку качества аудиторского заключения по собственной инициативе или по предложению прокурора. Такая проверка осуществляется за счет средств республиканского бюджета РФ.</w:t>
      </w:r>
    </w:p>
    <w:p w:rsidR="009F5A8F" w:rsidRDefault="009F5A8F">
      <w:pPr>
        <w:widowControl w:val="0"/>
        <w:spacing w:before="120"/>
        <w:ind w:firstLine="567"/>
        <w:jc w:val="both"/>
        <w:rPr>
          <w:snapToGrid w:val="0"/>
          <w:color w:val="000000"/>
        </w:rPr>
      </w:pPr>
      <w:r>
        <w:rPr>
          <w:snapToGrid w:val="0"/>
          <w:color w:val="000000"/>
        </w:rPr>
        <w:t>Ответственность аудитора может возникнуть и при несоблюдении конфиденциальности информации (необеспечение сохранности документов, получаемых от заказчика, необеспечение сохранности документов, составленных аудитором в ходе проверки, разглашение содержания этих документов без согласия заказчика). При нарушении конфиденциальности информации у аудиторской организации может быть аннулирована лицензия, а если информация составляет коммерческую тайну, то может возникнуть уголовная ответственность. В уголовном кодексе не предусмотрена ответственность за недонесение о совершенном или готовящемся преступлении, поэтому аудитор не несет ответственность за не сообщение информации, полученной им в ходе проверки.</w:t>
      </w:r>
    </w:p>
    <w:p w:rsidR="009F5A8F" w:rsidRDefault="009F5A8F">
      <w:pPr>
        <w:widowControl w:val="0"/>
        <w:spacing w:before="120"/>
        <w:ind w:firstLine="567"/>
        <w:jc w:val="both"/>
        <w:rPr>
          <w:color w:val="000000"/>
        </w:rPr>
      </w:pPr>
      <w:r>
        <w:rPr>
          <w:color w:val="000000"/>
        </w:rPr>
        <w:t>Аудиторская организация несет ответственность за качество и сроки оказания сопутствующих аудиту услуг согласно действующему законодательству, а также в соответствии с условиями договора, заключаемого между аудиторской организацией и экономическим субъектом.</w:t>
      </w:r>
    </w:p>
    <w:p w:rsidR="009F5A8F" w:rsidRDefault="009F5A8F">
      <w:pPr>
        <w:widowControl w:val="0"/>
        <w:spacing w:before="120"/>
        <w:ind w:firstLine="567"/>
        <w:jc w:val="both"/>
        <w:rPr>
          <w:snapToGrid w:val="0"/>
          <w:color w:val="000000"/>
        </w:rPr>
      </w:pPr>
      <w:r>
        <w:rPr>
          <w:snapToGrid w:val="0"/>
          <w:color w:val="000000"/>
        </w:rPr>
        <w:t>Аудиторская организация полностью или частично освобождается от ответственности за качество оказываемых сопутствующих аудиту услуг и сроки их выполнения в случае предоставления ложной или неполной информации, а также за задержки в ее предоставлении со стороны экономического субъекта.</w:t>
      </w:r>
    </w:p>
    <w:p w:rsidR="009F5A8F" w:rsidRDefault="009F5A8F">
      <w:pPr>
        <w:widowControl w:val="0"/>
        <w:spacing w:before="120"/>
        <w:ind w:firstLine="567"/>
        <w:jc w:val="both"/>
        <w:rPr>
          <w:snapToGrid w:val="0"/>
          <w:color w:val="000000"/>
        </w:rPr>
      </w:pPr>
      <w:r>
        <w:rPr>
          <w:color w:val="000000"/>
        </w:rPr>
        <w:t>Права и обязанности заказчика.</w:t>
      </w:r>
    </w:p>
    <w:p w:rsidR="009F5A8F" w:rsidRDefault="009F5A8F">
      <w:pPr>
        <w:widowControl w:val="0"/>
        <w:spacing w:before="120"/>
        <w:ind w:firstLine="567"/>
        <w:jc w:val="both"/>
        <w:rPr>
          <w:snapToGrid w:val="0"/>
          <w:color w:val="000000"/>
        </w:rPr>
      </w:pPr>
      <w:r>
        <w:rPr>
          <w:snapToGrid w:val="0"/>
          <w:color w:val="000000"/>
        </w:rPr>
        <w:t>Права заказчика:</w:t>
      </w:r>
    </w:p>
    <w:p w:rsidR="009F5A8F" w:rsidRDefault="009F5A8F">
      <w:pPr>
        <w:widowControl w:val="0"/>
        <w:spacing w:before="120"/>
        <w:ind w:firstLine="567"/>
        <w:jc w:val="both"/>
        <w:rPr>
          <w:color w:val="000000"/>
        </w:rPr>
      </w:pPr>
      <w:r>
        <w:rPr>
          <w:color w:val="000000"/>
        </w:rPr>
        <w:t>1.  право самостоятельно выбирать аудиторскую организацию для проведения аудита;</w:t>
      </w:r>
    </w:p>
    <w:p w:rsidR="009F5A8F" w:rsidRDefault="009F5A8F">
      <w:pPr>
        <w:widowControl w:val="0"/>
        <w:spacing w:before="120"/>
        <w:ind w:firstLine="567"/>
        <w:jc w:val="both"/>
        <w:rPr>
          <w:snapToGrid w:val="0"/>
          <w:color w:val="000000"/>
        </w:rPr>
      </w:pPr>
      <w:r>
        <w:rPr>
          <w:snapToGrid w:val="0"/>
          <w:color w:val="000000"/>
        </w:rPr>
        <w:t>2. экономические субъекты, имеющие в своем составе структурные подразделения и филиалы, имеют право поручить проведение аудита бухгалтерской отчетности данных подразделений и филиалов разным аудиторским организациям;</w:t>
      </w:r>
    </w:p>
    <w:p w:rsidR="009F5A8F" w:rsidRDefault="009F5A8F">
      <w:pPr>
        <w:widowControl w:val="0"/>
        <w:spacing w:before="120"/>
        <w:ind w:firstLine="567"/>
        <w:jc w:val="both"/>
        <w:rPr>
          <w:snapToGrid w:val="0"/>
          <w:color w:val="000000"/>
        </w:rPr>
      </w:pPr>
      <w:r>
        <w:rPr>
          <w:snapToGrid w:val="0"/>
          <w:color w:val="000000"/>
        </w:rPr>
        <w:t>3. право получать от аудитора (аудиторских фирм) исчерпывающую информацию о требованиях законодательства, касающихся: проведения аудита, прав и обязанностей сторон, нормативных актах, на которых основываются замечания и выводы аудитора (после ознакомления с заключением);</w:t>
      </w:r>
    </w:p>
    <w:p w:rsidR="009F5A8F" w:rsidRDefault="009F5A8F">
      <w:pPr>
        <w:widowControl w:val="0"/>
        <w:spacing w:before="120"/>
        <w:ind w:firstLine="567"/>
        <w:jc w:val="both"/>
        <w:rPr>
          <w:snapToGrid w:val="0"/>
          <w:color w:val="000000"/>
        </w:rPr>
      </w:pPr>
      <w:r>
        <w:rPr>
          <w:snapToGrid w:val="0"/>
          <w:color w:val="000000"/>
        </w:rPr>
        <w:t>4. право быть осведомленными о предполагаемом использовании аудиторскими организациями привлеченных сторонних специалистов (экспертов, аудиторов) и отказаться от их участия с предоставлением мотивированных возражений;</w:t>
      </w:r>
    </w:p>
    <w:p w:rsidR="009F5A8F" w:rsidRDefault="009F5A8F">
      <w:pPr>
        <w:widowControl w:val="0"/>
        <w:spacing w:before="120"/>
        <w:ind w:firstLine="567"/>
        <w:jc w:val="both"/>
        <w:rPr>
          <w:snapToGrid w:val="0"/>
          <w:color w:val="000000"/>
        </w:rPr>
      </w:pPr>
      <w:r>
        <w:rPr>
          <w:snapToGrid w:val="0"/>
          <w:color w:val="000000"/>
        </w:rPr>
        <w:t>5. право по своему усмотрению передавать копии своих документов аудиторским организациям, проводящим аудит.</w:t>
      </w:r>
    </w:p>
    <w:p w:rsidR="009F5A8F" w:rsidRDefault="009F5A8F">
      <w:pPr>
        <w:widowControl w:val="0"/>
        <w:spacing w:before="120"/>
        <w:ind w:firstLine="567"/>
        <w:jc w:val="both"/>
        <w:rPr>
          <w:snapToGrid w:val="0"/>
          <w:color w:val="000000"/>
        </w:rPr>
      </w:pPr>
      <w:r>
        <w:rPr>
          <w:snapToGrid w:val="0"/>
          <w:color w:val="000000"/>
        </w:rPr>
        <w:t>6. право обращаться в государственные органы, лицензирующие отдельные виды аудиторской деятельности, а также в исполнительные органы профессиональных аудиторских ассоциаций с заявлениями о нарушениях аудиторскими организациями законодательных и других нормативных актов, а также профессиональных этических принципов аудита.</w:t>
      </w:r>
    </w:p>
    <w:p w:rsidR="009F5A8F" w:rsidRDefault="009F5A8F">
      <w:pPr>
        <w:widowControl w:val="0"/>
        <w:spacing w:before="120"/>
        <w:ind w:firstLine="567"/>
        <w:jc w:val="both"/>
        <w:rPr>
          <w:snapToGrid w:val="0"/>
          <w:color w:val="000000"/>
        </w:rPr>
      </w:pPr>
      <w:r>
        <w:rPr>
          <w:snapToGrid w:val="0"/>
          <w:color w:val="000000"/>
        </w:rPr>
        <w:t>Экономические субъекты, в отношении которых проводился аудит, не имеют права требовать от аудиторских организаций предоставления рабочей документации аудита или ее копий полностью или в какой-либо части, кроме случаев, прямо предусмотренных законодательством Российской Федерации.</w:t>
      </w:r>
    </w:p>
    <w:p w:rsidR="009F5A8F" w:rsidRDefault="009F5A8F">
      <w:pPr>
        <w:widowControl w:val="0"/>
        <w:spacing w:before="120"/>
        <w:ind w:firstLine="567"/>
        <w:jc w:val="both"/>
        <w:rPr>
          <w:snapToGrid w:val="0"/>
          <w:color w:val="000000"/>
        </w:rPr>
      </w:pPr>
      <w:r>
        <w:rPr>
          <w:snapToGrid w:val="0"/>
          <w:color w:val="000000"/>
        </w:rPr>
        <w:t>Обязанности заказчика:</w:t>
      </w:r>
    </w:p>
    <w:p w:rsidR="009F5A8F" w:rsidRDefault="009F5A8F">
      <w:pPr>
        <w:widowControl w:val="0"/>
        <w:spacing w:before="120"/>
        <w:ind w:firstLine="567"/>
        <w:jc w:val="both"/>
        <w:rPr>
          <w:color w:val="000000"/>
        </w:rPr>
      </w:pPr>
      <w:r>
        <w:rPr>
          <w:color w:val="000000"/>
        </w:rPr>
        <w:t>а) создавать аудитору (аудиторской фирме) условия для своевременного и полного проведения аудиторской проверки, предоставлять всю необходимую документацию, давать по запросу аудитора разъяснения и объяснения в устной и письменной форме;</w:t>
      </w:r>
    </w:p>
    <w:p w:rsidR="009F5A8F" w:rsidRDefault="009F5A8F">
      <w:pPr>
        <w:widowControl w:val="0"/>
        <w:spacing w:before="120"/>
        <w:ind w:firstLine="567"/>
        <w:jc w:val="both"/>
        <w:rPr>
          <w:snapToGrid w:val="0"/>
          <w:color w:val="000000"/>
        </w:rPr>
      </w:pPr>
      <w:r>
        <w:rPr>
          <w:snapToGrid w:val="0"/>
          <w:color w:val="000000"/>
        </w:rPr>
        <w:t>б) оперативно устранять выявленные нарушения установленного порядка ведения бухучета и составления бухгалтерской (финансовой) отчетности;</w:t>
      </w:r>
    </w:p>
    <w:p w:rsidR="009F5A8F" w:rsidRDefault="009F5A8F">
      <w:pPr>
        <w:widowControl w:val="0"/>
        <w:spacing w:before="120"/>
        <w:ind w:firstLine="567"/>
        <w:jc w:val="both"/>
        <w:rPr>
          <w:color w:val="000000"/>
        </w:rPr>
      </w:pPr>
      <w:r>
        <w:rPr>
          <w:color w:val="000000"/>
        </w:rPr>
        <w:t>в) своевременно оплачивать услуги аудиторских организаций, в том числе в случаях, когда выводы или рекомендации, изложенные в аудиторском заключении, не согласуются с точкой зрения руководства проверяемых экономических субъектов.</w:t>
      </w:r>
    </w:p>
    <w:p w:rsidR="009F5A8F" w:rsidRDefault="009F5A8F">
      <w:pPr>
        <w:widowControl w:val="0"/>
        <w:spacing w:before="120"/>
        <w:ind w:firstLine="567"/>
        <w:jc w:val="both"/>
        <w:rPr>
          <w:snapToGrid w:val="0"/>
          <w:color w:val="000000"/>
        </w:rPr>
      </w:pPr>
      <w:r>
        <w:rPr>
          <w:snapToGrid w:val="0"/>
          <w:color w:val="000000"/>
        </w:rPr>
        <w:t>Заказчику запрещается предпринимать любые действия с целью ограничения круга вопросов, подлежащих выяснению при проведении аудиторской проверки.</w:t>
      </w:r>
    </w:p>
    <w:p w:rsidR="009F5A8F" w:rsidRDefault="009F5A8F">
      <w:pPr>
        <w:widowControl w:val="0"/>
        <w:spacing w:before="120"/>
        <w:ind w:firstLine="567"/>
        <w:jc w:val="both"/>
        <w:rPr>
          <w:snapToGrid w:val="0"/>
          <w:color w:val="000000"/>
        </w:rPr>
      </w:pPr>
      <w:r>
        <w:rPr>
          <w:snapToGrid w:val="0"/>
          <w:color w:val="000000"/>
        </w:rPr>
        <w:t>При оказании аудиторами сопутствующих услуг экономический субъект несет ответственность за соблюдение действующего законодательства, за полноту и юридическое оформление предоставляемых документов, точность и достоверность предоставляемой информации, за своевременность предоставления документов, информации, сведений, а также за любые ограничения возможности осуществления аудиторской организацией своих обязательств.</w:t>
      </w:r>
    </w:p>
    <w:p w:rsidR="009F5A8F" w:rsidRDefault="009F5A8F">
      <w:pPr>
        <w:widowControl w:val="0"/>
        <w:spacing w:before="120"/>
        <w:jc w:val="center"/>
        <w:rPr>
          <w:b/>
          <w:bCs/>
          <w:color w:val="000000"/>
          <w:sz w:val="28"/>
          <w:szCs w:val="28"/>
        </w:rPr>
      </w:pPr>
      <w:r>
        <w:rPr>
          <w:b/>
          <w:bCs/>
          <w:color w:val="000000"/>
          <w:sz w:val="28"/>
          <w:szCs w:val="28"/>
        </w:rPr>
        <w:t>Действия аудитора при выявлении искажений.</w:t>
      </w:r>
    </w:p>
    <w:p w:rsidR="009F5A8F" w:rsidRDefault="009F5A8F">
      <w:pPr>
        <w:widowControl w:val="0"/>
        <w:spacing w:before="120"/>
        <w:ind w:firstLine="567"/>
        <w:jc w:val="both"/>
        <w:rPr>
          <w:snapToGrid w:val="0"/>
          <w:color w:val="000000"/>
        </w:rPr>
      </w:pPr>
      <w:r>
        <w:rPr>
          <w:snapToGrid w:val="0"/>
          <w:color w:val="000000"/>
        </w:rPr>
        <w:t>В первую очередь аудитору не следует специально вести поиск факторов, указывающих на наличие искажений. При этом аудитор также не может судить о преднамеренности искажений.</w:t>
      </w:r>
    </w:p>
    <w:p w:rsidR="009F5A8F" w:rsidRDefault="009F5A8F">
      <w:pPr>
        <w:widowControl w:val="0"/>
        <w:spacing w:before="120"/>
        <w:ind w:firstLine="567"/>
        <w:jc w:val="both"/>
        <w:rPr>
          <w:snapToGrid w:val="0"/>
          <w:color w:val="000000"/>
        </w:rPr>
      </w:pPr>
      <w:r>
        <w:rPr>
          <w:snapToGrid w:val="0"/>
          <w:color w:val="000000"/>
        </w:rPr>
        <w:t>Конечная цель аудитора при выявлении ошибок — оценить их влияние на достоверность отчетности во всех существенных отношениях.</w:t>
      </w:r>
    </w:p>
    <w:p w:rsidR="009F5A8F" w:rsidRDefault="009F5A8F">
      <w:pPr>
        <w:widowControl w:val="0"/>
        <w:spacing w:before="120"/>
        <w:ind w:firstLine="567"/>
        <w:jc w:val="both"/>
        <w:rPr>
          <w:snapToGrid w:val="0"/>
          <w:color w:val="000000"/>
        </w:rPr>
      </w:pPr>
      <w:r>
        <w:rPr>
          <w:snapToGrid w:val="0"/>
          <w:color w:val="000000"/>
        </w:rPr>
        <w:t>Аудитор должен отметить наличие ошибок в своих рабочих документах, в письменной информации аудитора руководству экономического субъекта по результатам проведения аудита и поставить об этом в известность руководителей, работников бухгалтерии и других должностных лиц.</w:t>
      </w:r>
    </w:p>
    <w:p w:rsidR="009F5A8F" w:rsidRDefault="009F5A8F">
      <w:pPr>
        <w:widowControl w:val="0"/>
        <w:spacing w:before="120"/>
        <w:ind w:firstLine="567"/>
        <w:jc w:val="both"/>
        <w:rPr>
          <w:snapToGrid w:val="0"/>
          <w:color w:val="000000"/>
        </w:rPr>
      </w:pPr>
      <w:r>
        <w:rPr>
          <w:snapToGrid w:val="0"/>
          <w:color w:val="000000"/>
        </w:rPr>
        <w:t>При обнаружении искажений аудитор может выбрать один из двух вариантов поведения:</w:t>
      </w:r>
    </w:p>
    <w:p w:rsidR="009F5A8F" w:rsidRDefault="009F5A8F">
      <w:pPr>
        <w:widowControl w:val="0"/>
        <w:spacing w:before="120"/>
        <w:ind w:firstLine="567"/>
        <w:jc w:val="both"/>
        <w:rPr>
          <w:snapToGrid w:val="0"/>
          <w:color w:val="000000"/>
        </w:rPr>
      </w:pPr>
      <w:r>
        <w:rPr>
          <w:snapToGrid w:val="0"/>
          <w:color w:val="000000"/>
        </w:rPr>
        <w:t>1. Не требовать внесения исправлений.</w:t>
      </w:r>
    </w:p>
    <w:p w:rsidR="009F5A8F" w:rsidRDefault="009F5A8F">
      <w:pPr>
        <w:widowControl w:val="0"/>
        <w:spacing w:before="120"/>
        <w:ind w:firstLine="567"/>
        <w:jc w:val="both"/>
        <w:rPr>
          <w:snapToGrid w:val="0"/>
          <w:color w:val="000000"/>
        </w:rPr>
      </w:pPr>
      <w:r>
        <w:rPr>
          <w:snapToGrid w:val="0"/>
          <w:color w:val="000000"/>
        </w:rPr>
        <w:t>Этот вариант применяется тогда, когда ошибка незначительна по величине и существенно не затрагивает отчетности и в то же время не порождена незаконными действиями. (Например, неправильные округления.)</w:t>
      </w:r>
    </w:p>
    <w:p w:rsidR="009F5A8F" w:rsidRDefault="009F5A8F">
      <w:pPr>
        <w:widowControl w:val="0"/>
        <w:spacing w:before="120"/>
        <w:ind w:firstLine="567"/>
        <w:jc w:val="both"/>
        <w:rPr>
          <w:snapToGrid w:val="0"/>
          <w:color w:val="000000"/>
        </w:rPr>
      </w:pPr>
      <w:r>
        <w:rPr>
          <w:snapToGrid w:val="0"/>
          <w:color w:val="000000"/>
        </w:rPr>
        <w:t>2. Потребовать исправления ошибки. Этот вариант может быть применен в случае обнаружения значительной ошибки, влияющей на отчетность, в случае выявления любой по величине ошибки, связанной с нарушениями юридической достоверности информации (отсутствие подписей и других обязательных реквизитов первичных документов, неправильно внесенные исправления и т. д.), а также в случае выявления ошибок, затрагивающих налогообложение.</w:t>
      </w:r>
    </w:p>
    <w:p w:rsidR="009F5A8F" w:rsidRDefault="009F5A8F">
      <w:pPr>
        <w:widowControl w:val="0"/>
        <w:spacing w:before="120"/>
        <w:ind w:firstLine="567"/>
        <w:jc w:val="both"/>
        <w:rPr>
          <w:snapToGrid w:val="0"/>
          <w:color w:val="000000"/>
        </w:rPr>
      </w:pPr>
      <w:r>
        <w:rPr>
          <w:snapToGrid w:val="0"/>
          <w:color w:val="000000"/>
        </w:rPr>
        <w:t>Если выявленные аудитором искажения исправлены, об этом делается пометка в рабочих документах, если нет, то указывается, по какой причине и какие это имеет последствия.</w:t>
      </w:r>
    </w:p>
    <w:p w:rsidR="009F5A8F" w:rsidRDefault="009F5A8F">
      <w:pPr>
        <w:widowControl w:val="0"/>
        <w:spacing w:before="120"/>
        <w:ind w:firstLine="567"/>
        <w:jc w:val="both"/>
        <w:rPr>
          <w:color w:val="000000"/>
        </w:rPr>
      </w:pPr>
      <w:r>
        <w:rPr>
          <w:snapToGrid w:val="0"/>
          <w:color w:val="000000"/>
        </w:rPr>
        <w:t>Для того чтобы у аудитора не было сомнений в том, какой вариант поведения выбрать, величина существенности ошибки может быть оговорена с администрацией фирмы на стадии планирования аудиторской проверки.</w:t>
      </w:r>
    </w:p>
    <w:p w:rsidR="009F5A8F" w:rsidRDefault="009F5A8F">
      <w:pPr>
        <w:widowControl w:val="0"/>
        <w:spacing w:before="120"/>
        <w:ind w:firstLine="567"/>
        <w:jc w:val="both"/>
        <w:rPr>
          <w:snapToGrid w:val="0"/>
          <w:color w:val="000000"/>
        </w:rPr>
      </w:pPr>
      <w:r>
        <w:rPr>
          <w:color w:val="000000"/>
        </w:rPr>
        <w:t>Оценка существенности ошибок и ее значение в аудите.</w:t>
      </w:r>
    </w:p>
    <w:p w:rsidR="009F5A8F" w:rsidRDefault="009F5A8F">
      <w:pPr>
        <w:widowControl w:val="0"/>
        <w:spacing w:before="120"/>
        <w:ind w:firstLine="567"/>
        <w:jc w:val="both"/>
        <w:rPr>
          <w:snapToGrid w:val="0"/>
          <w:color w:val="000000"/>
        </w:rPr>
      </w:pPr>
      <w:r>
        <w:rPr>
          <w:snapToGrid w:val="0"/>
          <w:color w:val="000000"/>
        </w:rPr>
        <w:t>Аудиторские организации в ходе проведения проверок не должны устанавливать достоверность отчетности с абсолютной точностью, но обязаны установить ее достоверность во всех существенных отношениях.</w:t>
      </w:r>
    </w:p>
    <w:p w:rsidR="009F5A8F" w:rsidRDefault="009F5A8F">
      <w:pPr>
        <w:widowControl w:val="0"/>
        <w:spacing w:before="120"/>
        <w:ind w:firstLine="567"/>
        <w:jc w:val="both"/>
        <w:rPr>
          <w:snapToGrid w:val="0"/>
          <w:color w:val="000000"/>
        </w:rPr>
      </w:pPr>
      <w:r>
        <w:rPr>
          <w:snapToGrid w:val="0"/>
          <w:color w:val="000000"/>
        </w:rPr>
        <w:t>Под достоверностью бухгалтерской отчетности во всех существенных отношениях понимается такая степень точности показателей бухгалтерской отчетности, при которой квалифицированный пользователь этой отчетности оказывается в состоянии делать на ее основе правильные выводы и принимать правильные экономические решения.</w:t>
      </w:r>
    </w:p>
    <w:p w:rsidR="009F5A8F" w:rsidRDefault="009F5A8F">
      <w:pPr>
        <w:widowControl w:val="0"/>
        <w:spacing w:before="120"/>
        <w:ind w:firstLine="567"/>
        <w:jc w:val="both"/>
        <w:rPr>
          <w:color w:val="000000"/>
        </w:rPr>
      </w:pPr>
      <w:r>
        <w:rPr>
          <w:color w:val="000000"/>
        </w:rPr>
        <w:t>Аудитор обязан принимать во внимание две стороны существенности в аудите: качественную и количественную. С качественной точки зрения аудитор должен использовать свое профессиональное суждение для того, чтобы определить, носят или не носят существенный характер отмеченные в ходе проверки отклонения порядка совершенных экономическим субъектом финансовых и хозяйственных операций от требований нормативных актов РФ. С количественной точки зрения аудитор должен оценить, превосходят ли по отдельности и в сумме обнаруженные отклонения количественный критерий — уровень существенности.</w:t>
      </w:r>
    </w:p>
    <w:p w:rsidR="009F5A8F" w:rsidRDefault="009F5A8F">
      <w:pPr>
        <w:widowControl w:val="0"/>
        <w:spacing w:before="120"/>
        <w:ind w:firstLine="567"/>
        <w:jc w:val="both"/>
        <w:rPr>
          <w:snapToGrid w:val="0"/>
          <w:color w:val="000000"/>
        </w:rPr>
      </w:pPr>
      <w:r>
        <w:rPr>
          <w:snapToGrid w:val="0"/>
          <w:color w:val="000000"/>
        </w:rPr>
        <w:t>Под уровнем существенности понимается то предельное значение ошибки бухгалтерской отчетности, начиная с которой квалифицированный пользователь этой отчетности с большой степенью вероятности перестанет быть в состоянии делать на ее основе правильные выводы и принимать правильные экономические решения.</w:t>
      </w:r>
    </w:p>
    <w:p w:rsidR="009F5A8F" w:rsidRDefault="009F5A8F">
      <w:pPr>
        <w:widowControl w:val="0"/>
        <w:spacing w:before="120"/>
        <w:ind w:firstLine="567"/>
        <w:jc w:val="both"/>
        <w:rPr>
          <w:snapToGrid w:val="0"/>
          <w:color w:val="000000"/>
        </w:rPr>
      </w:pPr>
      <w:r>
        <w:rPr>
          <w:snapToGrid w:val="0"/>
          <w:color w:val="000000"/>
        </w:rPr>
        <w:t>При нахождении абсолютного значения уровня существенности аудитор должен принимать за основу наиболее важные показатели, характеризующие достоверность отчетности экономического субъекта, подлежащего аудиту, далее называемые базовыми показателями бухгалтерской отчетности. Набор этих базовых показателей может быть различен в зависимости от отраслевых особенностей деятельности предприятий.</w:t>
      </w:r>
    </w:p>
    <w:p w:rsidR="009F5A8F" w:rsidRDefault="009F5A8F">
      <w:pPr>
        <w:widowControl w:val="0"/>
        <w:spacing w:before="120"/>
        <w:ind w:firstLine="567"/>
        <w:jc w:val="both"/>
        <w:rPr>
          <w:snapToGrid w:val="0"/>
          <w:color w:val="000000"/>
        </w:rPr>
      </w:pPr>
      <w:r>
        <w:rPr>
          <w:snapToGrid w:val="0"/>
          <w:color w:val="000000"/>
        </w:rPr>
        <w:t>Далее аудиторская организация устанавливает допустимую долю (%) отклонений от базовых показателей (для одних, наиболее значимых — 2%, для менее значимых 5%, 10% и т.п.).</w:t>
      </w:r>
    </w:p>
    <w:p w:rsidR="009F5A8F" w:rsidRDefault="009F5A8F">
      <w:pPr>
        <w:widowControl w:val="0"/>
        <w:spacing w:before="120"/>
        <w:ind w:firstLine="567"/>
        <w:jc w:val="both"/>
        <w:rPr>
          <w:snapToGrid w:val="0"/>
          <w:color w:val="000000"/>
        </w:rPr>
      </w:pPr>
      <w:r>
        <w:rPr>
          <w:snapToGrid w:val="0"/>
          <w:color w:val="000000"/>
        </w:rPr>
        <w:t>При проведении аудиторской проверки аудитор находит искажения, определяет их суммарную величину применительно к какому-либо базовому показателю, сравнивает эту суммарную величину с соответствующим показателем уровня существенности и делает вывод о влиянии найденных нарушений на бухгалтерскую отчетность.</w:t>
      </w:r>
    </w:p>
    <w:p w:rsidR="009F5A8F" w:rsidRDefault="009F5A8F">
      <w:pPr>
        <w:widowControl w:val="0"/>
        <w:spacing w:before="120"/>
        <w:ind w:firstLine="567"/>
        <w:jc w:val="both"/>
        <w:rPr>
          <w:color w:val="000000"/>
        </w:rPr>
      </w:pPr>
      <w:r>
        <w:rPr>
          <w:color w:val="000000"/>
        </w:rPr>
        <w:t>В том случае, если одновременно:</w:t>
      </w:r>
    </w:p>
    <w:p w:rsidR="009F5A8F" w:rsidRDefault="009F5A8F">
      <w:pPr>
        <w:widowControl w:val="0"/>
        <w:spacing w:before="120"/>
        <w:ind w:firstLine="567"/>
        <w:jc w:val="both"/>
        <w:rPr>
          <w:snapToGrid w:val="0"/>
          <w:color w:val="000000"/>
        </w:rPr>
      </w:pPr>
      <w:r>
        <w:rPr>
          <w:snapToGrid w:val="0"/>
          <w:color w:val="000000"/>
        </w:rPr>
        <w:t>а) отмеченные в ходе аудита и предполагаемые искажения в сумме составляют величину, которая намного меньше уровня существенности, и</w:t>
      </w:r>
    </w:p>
    <w:p w:rsidR="009F5A8F" w:rsidRDefault="009F5A8F">
      <w:pPr>
        <w:widowControl w:val="0"/>
        <w:spacing w:before="120"/>
        <w:ind w:firstLine="567"/>
        <w:jc w:val="both"/>
        <w:rPr>
          <w:snapToGrid w:val="0"/>
          <w:color w:val="000000"/>
        </w:rPr>
      </w:pPr>
      <w:r>
        <w:rPr>
          <w:snapToGrid w:val="0"/>
          <w:color w:val="000000"/>
        </w:rPr>
        <w:t>б) качественные расхождения отмеченных отклонений порядка ведения учета и подготовки отчетности экономического субъекта от требований соответствующих нормативных документов по профессиональному суждению аудитора являются несущественными, аудитор вправе сделать вывод о том, что отчетность проверяемого экономического субъекта является достоверной во всех существенных отношениях.</w:t>
      </w:r>
    </w:p>
    <w:p w:rsidR="009F5A8F" w:rsidRDefault="009F5A8F">
      <w:pPr>
        <w:widowControl w:val="0"/>
        <w:spacing w:before="120"/>
        <w:ind w:firstLine="567"/>
        <w:jc w:val="both"/>
        <w:rPr>
          <w:snapToGrid w:val="0"/>
          <w:color w:val="000000"/>
        </w:rPr>
      </w:pPr>
      <w:r>
        <w:rPr>
          <w:snapToGrid w:val="0"/>
          <w:color w:val="000000"/>
        </w:rPr>
        <w:t>В том случае, если выполняется хотя бы одно из двух следующих условий:</w:t>
      </w:r>
    </w:p>
    <w:p w:rsidR="009F5A8F" w:rsidRDefault="009F5A8F">
      <w:pPr>
        <w:widowControl w:val="0"/>
        <w:spacing w:before="120"/>
        <w:ind w:firstLine="567"/>
        <w:jc w:val="both"/>
        <w:rPr>
          <w:snapToGrid w:val="0"/>
          <w:color w:val="000000"/>
        </w:rPr>
      </w:pPr>
      <w:r>
        <w:rPr>
          <w:snapToGrid w:val="0"/>
          <w:color w:val="000000"/>
        </w:rPr>
        <w:t>а) отмеченные в ходе аудита и предполагаемые искажения в сумме составляют величину, которая намного больше уровня существенности, либо</w:t>
      </w:r>
    </w:p>
    <w:p w:rsidR="009F5A8F" w:rsidRDefault="009F5A8F">
      <w:pPr>
        <w:widowControl w:val="0"/>
        <w:spacing w:before="120"/>
        <w:ind w:firstLine="567"/>
        <w:jc w:val="both"/>
        <w:rPr>
          <w:snapToGrid w:val="0"/>
          <w:color w:val="000000"/>
        </w:rPr>
      </w:pPr>
      <w:r>
        <w:rPr>
          <w:snapToGrid w:val="0"/>
          <w:color w:val="000000"/>
        </w:rPr>
        <w:t>б) качественные расхождения отмеченных отклонений порядка ведения учета и подготовки отчетности экономического субъекта от требований соответствующих нормативных документов по профессиональному суждению аудитора имеют существенный характер, аудитор обязан сделать вывод о том, что отчетность проверяемого экономического субъекта в существенных отношениях не может быть признана достоверной.</w:t>
      </w:r>
    </w:p>
    <w:p w:rsidR="009F5A8F" w:rsidRDefault="009F5A8F">
      <w:pPr>
        <w:widowControl w:val="0"/>
        <w:spacing w:before="120"/>
        <w:ind w:firstLine="567"/>
        <w:jc w:val="both"/>
        <w:rPr>
          <w:snapToGrid w:val="0"/>
          <w:color w:val="000000"/>
        </w:rPr>
      </w:pPr>
      <w:r>
        <w:rPr>
          <w:snapToGrid w:val="0"/>
          <w:color w:val="000000"/>
        </w:rPr>
        <w:t>В том случае, если:</w:t>
      </w:r>
    </w:p>
    <w:p w:rsidR="009F5A8F" w:rsidRDefault="009F5A8F">
      <w:pPr>
        <w:widowControl w:val="0"/>
        <w:spacing w:before="120"/>
        <w:ind w:firstLine="567"/>
        <w:jc w:val="both"/>
        <w:rPr>
          <w:snapToGrid w:val="0"/>
          <w:color w:val="000000"/>
        </w:rPr>
      </w:pPr>
      <w:r>
        <w:rPr>
          <w:snapToGrid w:val="0"/>
          <w:color w:val="000000"/>
        </w:rPr>
        <w:t>а) отмеченные в ходе аудита и предполагаемые искажения бухгалтерской отчетности больше либо меньше, но в целом близки по величине к значению уровня существенности, и(или)</w:t>
      </w:r>
    </w:p>
    <w:p w:rsidR="009F5A8F" w:rsidRDefault="009F5A8F">
      <w:pPr>
        <w:widowControl w:val="0"/>
        <w:spacing w:before="120"/>
        <w:ind w:firstLine="567"/>
        <w:jc w:val="both"/>
        <w:rPr>
          <w:snapToGrid w:val="0"/>
          <w:color w:val="000000"/>
        </w:rPr>
      </w:pPr>
      <w:r>
        <w:rPr>
          <w:snapToGrid w:val="0"/>
          <w:color w:val="000000"/>
        </w:rPr>
        <w:t>б) имеются расхождения порядка ведения учета и подготовки отчетности экономического субъекта с требованиями соответствующих нормативных документов, но расхождения, однако, однозначно не могут быть признаны существенными, аудитор, используя свое профессиональное суждение, обязан взять на себя ответственность и принять решение о том, сделать или нет в данной ситуации вывод о существенных нарушениях в проверяемой бухгалтерской отчетности, либо сделать вывод о необходимости включения соответствующих оговорок в аудиторское заключение. При этом для уточнения ситуации может потребоваться проведение дополнительных аудиторских процедур.</w:t>
      </w:r>
    </w:p>
    <w:p w:rsidR="009F5A8F" w:rsidRDefault="009F5A8F">
      <w:pPr>
        <w:widowControl w:val="0"/>
        <w:spacing w:before="120"/>
        <w:ind w:firstLine="567"/>
        <w:jc w:val="both"/>
        <w:rPr>
          <w:color w:val="000000"/>
        </w:rPr>
      </w:pPr>
      <w:r>
        <w:rPr>
          <w:snapToGrid w:val="0"/>
          <w:color w:val="000000"/>
        </w:rPr>
        <w:t>Аудитору следует предложить руководству проверяемой организации внести в установленном порядке исправительные проводки по устранению замеченных им нарушений. В случае, если отмеченные в ходе аудита и предполагаемые искажения бухгалтерской отчетности имеют существенный характер, несогласие руководства проверяемого предприятия с внесением исправлений может служить для аудитора основанием для подготовки по итогам проверки аудиторского заключения, отличного от безусловно положительного.</w:t>
      </w:r>
    </w:p>
    <w:p w:rsidR="009F5A8F" w:rsidRDefault="009F5A8F">
      <w:pPr>
        <w:widowControl w:val="0"/>
        <w:spacing w:before="120"/>
        <w:jc w:val="center"/>
        <w:rPr>
          <w:b/>
          <w:bCs/>
          <w:color w:val="000000"/>
          <w:sz w:val="28"/>
          <w:szCs w:val="28"/>
        </w:rPr>
      </w:pPr>
      <w:r>
        <w:rPr>
          <w:b/>
          <w:bCs/>
          <w:color w:val="000000"/>
          <w:sz w:val="28"/>
          <w:szCs w:val="28"/>
        </w:rPr>
        <w:t>Методика определения единого показателя уровня существенности.</w:t>
      </w:r>
    </w:p>
    <w:p w:rsidR="009F5A8F" w:rsidRDefault="009F5A8F">
      <w:pPr>
        <w:widowControl w:val="0"/>
        <w:spacing w:before="120"/>
        <w:ind w:firstLine="567"/>
        <w:jc w:val="both"/>
        <w:rPr>
          <w:snapToGrid w:val="0"/>
          <w:color w:val="000000"/>
        </w:rPr>
      </w:pPr>
      <w:r>
        <w:rPr>
          <w:snapToGrid w:val="0"/>
          <w:color w:val="000000"/>
        </w:rPr>
        <w:t>Под уровнем существенности понимается то предельное значение ошибки бухгалтерской отчетности, начиная с которой квалифицированный пользователь этой отчетности с большой степенью вероятности перестанет быть в состоянии делать на ее основе правильные выводы и принимать правильные экономические решения.</w:t>
      </w:r>
    </w:p>
    <w:p w:rsidR="009F5A8F" w:rsidRDefault="009F5A8F">
      <w:pPr>
        <w:widowControl w:val="0"/>
        <w:spacing w:before="120"/>
        <w:ind w:firstLine="567"/>
        <w:jc w:val="both"/>
        <w:rPr>
          <w:color w:val="000000"/>
        </w:rPr>
      </w:pPr>
      <w:r>
        <w:rPr>
          <w:color w:val="000000"/>
        </w:rPr>
        <w:t>При нахождении абсолютного значения уровня существенности аудитор должен принимать за основу наиболее важные показатели, характеризующие достоверность отчетности экономического субъекта, подлежащего аудиту, далее называемые базовыми показателями бухгалтерской отчетности. Набор этих базовых показателей может быть различен в зависимости от отраслевых особенностей деятельности предприятий.</w:t>
      </w:r>
    </w:p>
    <w:p w:rsidR="009F5A8F" w:rsidRDefault="009F5A8F">
      <w:pPr>
        <w:widowControl w:val="0"/>
        <w:spacing w:before="120"/>
        <w:ind w:firstLine="567"/>
        <w:jc w:val="both"/>
        <w:rPr>
          <w:snapToGrid w:val="0"/>
          <w:color w:val="000000"/>
        </w:rPr>
      </w:pPr>
      <w:r>
        <w:rPr>
          <w:snapToGrid w:val="0"/>
          <w:color w:val="000000"/>
        </w:rPr>
        <w:t>Далее аудиторская организация устанавливает допустимую долю (%) отклонений от базовых показателей (для одних, наиболее значимых — 2%, для менее значимых 5%, 10% и т.п.).</w:t>
      </w:r>
    </w:p>
    <w:p w:rsidR="009F5A8F" w:rsidRDefault="009F5A8F">
      <w:pPr>
        <w:widowControl w:val="0"/>
        <w:spacing w:before="120"/>
        <w:ind w:firstLine="567"/>
        <w:jc w:val="both"/>
        <w:rPr>
          <w:snapToGrid w:val="0"/>
          <w:color w:val="000000"/>
        </w:rPr>
      </w:pPr>
      <w:r>
        <w:rPr>
          <w:snapToGrid w:val="0"/>
          <w:color w:val="000000"/>
        </w:rPr>
        <w:t>Система базовых показателей и порядок нахождения уровня существенности оформляется документально и применяется на постоянной основе. Для аудиторских фирм такой документ должен быть утвержден решением исполнительного органа аудиторской фирмы.</w:t>
      </w:r>
    </w:p>
    <w:p w:rsidR="009F5A8F" w:rsidRDefault="009F5A8F">
      <w:pPr>
        <w:widowControl w:val="0"/>
        <w:spacing w:before="120"/>
        <w:ind w:firstLine="567"/>
        <w:jc w:val="both"/>
        <w:rPr>
          <w:snapToGrid w:val="0"/>
          <w:color w:val="000000"/>
        </w:rPr>
      </w:pPr>
      <w:r>
        <w:rPr>
          <w:snapToGrid w:val="0"/>
          <w:color w:val="000000"/>
        </w:rPr>
        <w:t>Изменение этого порядка возможно только в определенных случаях:</w:t>
      </w:r>
    </w:p>
    <w:p w:rsidR="009F5A8F" w:rsidRDefault="009F5A8F">
      <w:pPr>
        <w:widowControl w:val="0"/>
        <w:spacing w:before="120"/>
        <w:ind w:firstLine="567"/>
        <w:jc w:val="both"/>
        <w:rPr>
          <w:snapToGrid w:val="0"/>
          <w:color w:val="000000"/>
        </w:rPr>
      </w:pPr>
      <w:r>
        <w:rPr>
          <w:snapToGrid w:val="0"/>
          <w:color w:val="000000"/>
        </w:rPr>
        <w:t>а) при изменении законодательства в области бухгалтерского учета и налогообложения, затрагивающем порядок определения статей баланса или базовых показателей бухгалтерской отчетности;</w:t>
      </w:r>
    </w:p>
    <w:p w:rsidR="009F5A8F" w:rsidRDefault="009F5A8F">
      <w:pPr>
        <w:widowControl w:val="0"/>
        <w:spacing w:before="120"/>
        <w:ind w:firstLine="567"/>
        <w:jc w:val="both"/>
        <w:rPr>
          <w:snapToGrid w:val="0"/>
          <w:color w:val="000000"/>
        </w:rPr>
      </w:pPr>
      <w:r>
        <w:rPr>
          <w:snapToGrid w:val="0"/>
          <w:color w:val="000000"/>
        </w:rPr>
        <w:t>б) при изменении законодательства в области аудита, устанавливающем требования к методам определения уровня существенности;</w:t>
      </w:r>
    </w:p>
    <w:p w:rsidR="009F5A8F" w:rsidRDefault="009F5A8F">
      <w:pPr>
        <w:widowControl w:val="0"/>
        <w:spacing w:before="120"/>
        <w:ind w:firstLine="567"/>
        <w:jc w:val="both"/>
        <w:rPr>
          <w:snapToGrid w:val="0"/>
          <w:color w:val="000000"/>
        </w:rPr>
      </w:pPr>
      <w:r>
        <w:rPr>
          <w:snapToGrid w:val="0"/>
          <w:color w:val="000000"/>
        </w:rPr>
        <w:t>в) при изменении аудиторской специализации аудиторской организации;</w:t>
      </w:r>
    </w:p>
    <w:p w:rsidR="009F5A8F" w:rsidRDefault="009F5A8F">
      <w:pPr>
        <w:widowControl w:val="0"/>
        <w:spacing w:before="120"/>
        <w:ind w:firstLine="567"/>
        <w:jc w:val="both"/>
        <w:rPr>
          <w:snapToGrid w:val="0"/>
          <w:color w:val="000000"/>
        </w:rPr>
      </w:pPr>
      <w:r>
        <w:rPr>
          <w:snapToGrid w:val="0"/>
          <w:color w:val="000000"/>
        </w:rPr>
        <w:t>г) при работе с экономическими субъектами других отраслей производства или другого рода деятельности, с которыми ранее данная аудиторская организация дело не имела;</w:t>
      </w:r>
    </w:p>
    <w:p w:rsidR="009F5A8F" w:rsidRDefault="009F5A8F">
      <w:pPr>
        <w:widowControl w:val="0"/>
        <w:spacing w:before="120"/>
        <w:ind w:firstLine="567"/>
        <w:jc w:val="both"/>
        <w:rPr>
          <w:snapToGrid w:val="0"/>
          <w:color w:val="000000"/>
        </w:rPr>
      </w:pPr>
      <w:r>
        <w:rPr>
          <w:snapToGrid w:val="0"/>
          <w:color w:val="000000"/>
        </w:rPr>
        <w:t>д) при смене руководства аудиторской организации.</w:t>
      </w:r>
    </w:p>
    <w:p w:rsidR="009F5A8F" w:rsidRDefault="009F5A8F">
      <w:pPr>
        <w:widowControl w:val="0"/>
        <w:spacing w:before="120"/>
        <w:ind w:firstLine="567"/>
        <w:jc w:val="both"/>
        <w:rPr>
          <w:color w:val="000000"/>
        </w:rPr>
      </w:pPr>
      <w:r>
        <w:rPr>
          <w:color w:val="000000"/>
        </w:rPr>
        <w:t>Можно рассчитать как единый показатель уровня существенности для данной конкретной проверки, так и набор разных значений уровня существенности, каждый из которых должен быть предназначен для оценки какой-то определенной группы счетов бухгалтерского учета, статей баланса, показателей отчетности.</w:t>
      </w:r>
    </w:p>
    <w:p w:rsidR="009F5A8F" w:rsidRDefault="009F5A8F">
      <w:pPr>
        <w:widowControl w:val="0"/>
        <w:spacing w:before="120"/>
        <w:ind w:firstLine="567"/>
        <w:jc w:val="both"/>
        <w:rPr>
          <w:snapToGrid w:val="0"/>
          <w:color w:val="000000"/>
        </w:rPr>
      </w:pPr>
      <w:r>
        <w:rPr>
          <w:snapToGrid w:val="0"/>
          <w:color w:val="000000"/>
        </w:rPr>
        <w:t>Уровень существенности должен быть выражен в той валюте, в которой ведется бухгалтерский учет и готовится бухгалтерская отчетность.</w:t>
      </w:r>
    </w:p>
    <w:p w:rsidR="009F5A8F" w:rsidRDefault="009F5A8F">
      <w:pPr>
        <w:widowControl w:val="0"/>
        <w:spacing w:before="120"/>
        <w:ind w:firstLine="567"/>
        <w:jc w:val="both"/>
        <w:rPr>
          <w:snapToGrid w:val="0"/>
          <w:color w:val="000000"/>
        </w:rPr>
      </w:pPr>
      <w:r>
        <w:rPr>
          <w:snapToGrid w:val="0"/>
          <w:color w:val="000000"/>
        </w:rPr>
        <w:t>Значение уровня существенности для данной аудиторской проверки должно быть определено по завершении этапа планирования аудиторской проверки. Полученное значение уровня существенности должно быть в обязательном порядке зафиксировано в общем плане аудита.</w:t>
      </w:r>
    </w:p>
    <w:p w:rsidR="009F5A8F" w:rsidRDefault="009F5A8F">
      <w:pPr>
        <w:widowControl w:val="0"/>
        <w:spacing w:before="120"/>
        <w:ind w:firstLine="567"/>
        <w:jc w:val="both"/>
        <w:rPr>
          <w:color w:val="000000"/>
        </w:rPr>
      </w:pPr>
      <w:r>
        <w:rPr>
          <w:color w:val="000000"/>
        </w:rPr>
        <w:t>Аудитор в случае обстоятельств, которые станут известны ему по ходу проверки, имеет право изменить (скорректировать) значение уровня существенности, зафиксировав это в своих рабочих документах и утвердив это у руководителя данной проверки.</w:t>
      </w:r>
    </w:p>
    <w:p w:rsidR="009F5A8F" w:rsidRDefault="009F5A8F">
      <w:pPr>
        <w:widowControl w:val="0"/>
        <w:spacing w:before="120"/>
        <w:ind w:firstLine="567"/>
        <w:jc w:val="both"/>
        <w:rPr>
          <w:snapToGrid w:val="0"/>
          <w:color w:val="000000"/>
        </w:rPr>
      </w:pPr>
      <w:r>
        <w:rPr>
          <w:snapToGrid w:val="0"/>
          <w:color w:val="000000"/>
        </w:rPr>
        <w:t>При проведении аудиторской проверки аудитор находит искажения, определяет их суммарную величину применительно к какому-либо базовому показателю, сравнивает эту суммарную величину с соответствующим показателем уровня существенности и делает вывод о влиянии найденных нарушений на бухгалтерскую отчетность.</w:t>
      </w:r>
    </w:p>
    <w:p w:rsidR="009F5A8F" w:rsidRDefault="009F5A8F">
      <w:pPr>
        <w:widowControl w:val="0"/>
        <w:spacing w:before="120"/>
        <w:ind w:firstLine="567"/>
        <w:jc w:val="both"/>
        <w:rPr>
          <w:color w:val="000000"/>
        </w:rPr>
      </w:pPr>
      <w:r>
        <w:rPr>
          <w:color w:val="000000"/>
        </w:rPr>
        <w:t>Аудиторский риск и его составляющие, страхование ответственности аудиторов и аудиторских фирм.</w:t>
      </w:r>
    </w:p>
    <w:p w:rsidR="009F5A8F" w:rsidRDefault="009F5A8F">
      <w:pPr>
        <w:widowControl w:val="0"/>
        <w:spacing w:before="120"/>
        <w:ind w:firstLine="567"/>
        <w:jc w:val="both"/>
        <w:rPr>
          <w:snapToGrid w:val="0"/>
          <w:color w:val="000000"/>
        </w:rPr>
      </w:pPr>
      <w:r>
        <w:rPr>
          <w:snapToGrid w:val="0"/>
          <w:color w:val="000000"/>
        </w:rPr>
        <w:t>Аудиторский риск означает вероятность того, что бухгалтерская отчетность экономического субъекта может содержать не выявленные существенные ошибки и (или) искажения после подтверждения ее достоверности, или признать, что она содержит существенные искажения, когда на самом деле таких искажений в бухгалтерской отчетности нет.</w:t>
      </w:r>
    </w:p>
    <w:p w:rsidR="009F5A8F" w:rsidRDefault="009F5A8F">
      <w:pPr>
        <w:widowControl w:val="0"/>
        <w:spacing w:before="120"/>
        <w:ind w:firstLine="567"/>
        <w:jc w:val="both"/>
        <w:rPr>
          <w:snapToGrid w:val="0"/>
          <w:color w:val="000000"/>
        </w:rPr>
      </w:pPr>
      <w:r>
        <w:rPr>
          <w:snapToGrid w:val="0"/>
          <w:color w:val="000000"/>
        </w:rPr>
        <w:t>Аудитор обязан изучать эти риски в ходе работы, оценивать их и документировать результаты оценки. При оценке рисков аудитор обязан использовать не менее трех следующих градаций: а) высокий; б) средний; в) низкий.</w:t>
      </w:r>
    </w:p>
    <w:p w:rsidR="009F5A8F" w:rsidRDefault="009F5A8F">
      <w:pPr>
        <w:widowControl w:val="0"/>
        <w:spacing w:before="120"/>
        <w:ind w:firstLine="567"/>
        <w:jc w:val="both"/>
        <w:rPr>
          <w:snapToGrid w:val="0"/>
          <w:color w:val="000000"/>
        </w:rPr>
      </w:pPr>
      <w:r>
        <w:rPr>
          <w:snapToGrid w:val="0"/>
          <w:color w:val="000000"/>
        </w:rPr>
        <w:t>Аудиторские организации могут принять решение о применении в своей деятельности большего количества градаций при оценках рисков, чем три вышеупомянутые, либо об использовании для оценки рисков количественных показателей (процентов или долей единицы). То есть аудиторский риск может быть измерен либо по шкале приоритетов (высокий, средний и низкий), либо путем исчисления вероятности от 0 до 1.</w:t>
      </w:r>
    </w:p>
    <w:p w:rsidR="009F5A8F" w:rsidRDefault="009F5A8F">
      <w:pPr>
        <w:widowControl w:val="0"/>
        <w:spacing w:before="120"/>
        <w:ind w:firstLine="567"/>
        <w:jc w:val="both"/>
        <w:rPr>
          <w:snapToGrid w:val="0"/>
          <w:color w:val="000000"/>
        </w:rPr>
      </w:pPr>
      <w:r>
        <w:rPr>
          <w:snapToGrid w:val="0"/>
          <w:color w:val="000000"/>
        </w:rPr>
        <w:t xml:space="preserve">По опыту зарубежной практики аудита этот риск должен быть минимальным и составлять 0,01 или 1 процент. </w:t>
      </w:r>
    </w:p>
    <w:p w:rsidR="009F5A8F" w:rsidRDefault="009F5A8F">
      <w:pPr>
        <w:widowControl w:val="0"/>
        <w:spacing w:before="120"/>
        <w:ind w:firstLine="567"/>
        <w:jc w:val="both"/>
        <w:rPr>
          <w:snapToGrid w:val="0"/>
          <w:color w:val="000000"/>
        </w:rPr>
      </w:pPr>
      <w:r>
        <w:rPr>
          <w:snapToGrid w:val="0"/>
          <w:color w:val="000000"/>
        </w:rPr>
        <w:t>Аудитор при проведении аудита должен предпринять необходимые меры для того, чтобы снизить аудиторский риск до разумного минимального уровня.</w:t>
      </w:r>
    </w:p>
    <w:p w:rsidR="009F5A8F" w:rsidRDefault="009F5A8F">
      <w:pPr>
        <w:widowControl w:val="0"/>
        <w:spacing w:before="120"/>
        <w:ind w:firstLine="567"/>
        <w:jc w:val="both"/>
        <w:rPr>
          <w:snapToGrid w:val="0"/>
          <w:color w:val="000000"/>
        </w:rPr>
      </w:pPr>
      <w:r>
        <w:rPr>
          <w:snapToGrid w:val="0"/>
          <w:color w:val="000000"/>
        </w:rPr>
        <w:t>Аудиторский риск состоит из трех компонентов:</w:t>
      </w:r>
    </w:p>
    <w:p w:rsidR="009F5A8F" w:rsidRDefault="009F5A8F">
      <w:pPr>
        <w:widowControl w:val="0"/>
        <w:spacing w:before="120"/>
        <w:ind w:firstLine="567"/>
        <w:jc w:val="both"/>
        <w:rPr>
          <w:snapToGrid w:val="0"/>
          <w:color w:val="000000"/>
        </w:rPr>
      </w:pPr>
      <w:r>
        <w:rPr>
          <w:snapToGrid w:val="0"/>
          <w:color w:val="000000"/>
        </w:rPr>
        <w:t>а) внутрихозяйственный риск;</w:t>
      </w:r>
    </w:p>
    <w:p w:rsidR="009F5A8F" w:rsidRDefault="009F5A8F">
      <w:pPr>
        <w:widowControl w:val="0"/>
        <w:spacing w:before="120"/>
        <w:ind w:firstLine="567"/>
        <w:jc w:val="both"/>
        <w:rPr>
          <w:snapToGrid w:val="0"/>
          <w:color w:val="000000"/>
        </w:rPr>
      </w:pPr>
      <w:r>
        <w:rPr>
          <w:snapToGrid w:val="0"/>
          <w:color w:val="000000"/>
        </w:rPr>
        <w:t>б) риск средств контроля;</w:t>
      </w:r>
    </w:p>
    <w:p w:rsidR="009F5A8F" w:rsidRDefault="009F5A8F">
      <w:pPr>
        <w:widowControl w:val="0"/>
        <w:spacing w:before="120"/>
        <w:ind w:firstLine="567"/>
        <w:jc w:val="both"/>
        <w:rPr>
          <w:snapToGrid w:val="0"/>
          <w:color w:val="000000"/>
        </w:rPr>
      </w:pPr>
      <w:r>
        <w:rPr>
          <w:snapToGrid w:val="0"/>
          <w:color w:val="000000"/>
        </w:rPr>
        <w:t xml:space="preserve">            в) риск необнаружения.</w:t>
      </w:r>
    </w:p>
    <w:p w:rsidR="009F5A8F" w:rsidRDefault="009F5A8F">
      <w:pPr>
        <w:widowControl w:val="0"/>
        <w:spacing w:before="120"/>
        <w:ind w:firstLine="567"/>
        <w:jc w:val="both"/>
        <w:rPr>
          <w:snapToGrid w:val="0"/>
          <w:color w:val="000000"/>
        </w:rPr>
      </w:pPr>
      <w:r>
        <w:rPr>
          <w:snapToGrid w:val="0"/>
          <w:color w:val="000000"/>
        </w:rPr>
        <w:t>Наличие аудиторского риска ставит вопрос о страховании профессиональной ответственности аудиторских фирм.</w:t>
      </w:r>
    </w:p>
    <w:p w:rsidR="009F5A8F" w:rsidRDefault="009F5A8F">
      <w:pPr>
        <w:widowControl w:val="0"/>
        <w:spacing w:before="120"/>
        <w:ind w:firstLine="567"/>
        <w:jc w:val="both"/>
        <w:rPr>
          <w:snapToGrid w:val="0"/>
          <w:color w:val="000000"/>
        </w:rPr>
      </w:pPr>
      <w:r>
        <w:rPr>
          <w:snapToGrid w:val="0"/>
          <w:color w:val="000000"/>
        </w:rPr>
        <w:t>В большинстве стран с развитым рынком аудиторских услуг страхование ответственности аудиторов является обязательным. В нашей же стране такое страхование затруднено, во-первых, отсутствием закона, который установил бы степень обязательности страхования профессиональной ответственности и регулировал бы виды, порядок и условия такого страхования, а во-вторых, тем, что страховые компании ставят определенные условия: факт наступления страхового случая должен подтверждать арбитражный суд, решение которого должно быть основанием для выплаты возмещения.</w:t>
      </w:r>
    </w:p>
    <w:p w:rsidR="009F5A8F" w:rsidRDefault="009F5A8F">
      <w:pPr>
        <w:widowControl w:val="0"/>
        <w:spacing w:before="120"/>
        <w:ind w:firstLine="567"/>
        <w:jc w:val="both"/>
        <w:rPr>
          <w:snapToGrid w:val="0"/>
          <w:color w:val="000000"/>
        </w:rPr>
      </w:pPr>
      <w:r>
        <w:rPr>
          <w:snapToGrid w:val="0"/>
          <w:color w:val="000000"/>
        </w:rPr>
        <w:t>Крупные российские аудиторские фирмы находят выход из этого положения, вступая в международные ассоциации и оформляя страхование через зарубежные страховые компании.</w:t>
      </w:r>
    </w:p>
    <w:p w:rsidR="009F5A8F" w:rsidRDefault="009F5A8F">
      <w:pPr>
        <w:widowControl w:val="0"/>
        <w:spacing w:before="120"/>
        <w:ind w:firstLine="567"/>
        <w:jc w:val="both"/>
        <w:rPr>
          <w:snapToGrid w:val="0"/>
          <w:color w:val="000000"/>
        </w:rPr>
      </w:pPr>
      <w:r>
        <w:rPr>
          <w:snapToGrid w:val="0"/>
          <w:color w:val="000000"/>
        </w:rPr>
        <w:t>Отметим также, что платежи по добровольному страхованию профессиональной ответственности включаются в себестоимость услуг аудиторских фирм.</w:t>
      </w:r>
    </w:p>
    <w:p w:rsidR="009F5A8F" w:rsidRDefault="009F5A8F">
      <w:pPr>
        <w:widowControl w:val="0"/>
        <w:spacing w:before="120"/>
        <w:jc w:val="center"/>
        <w:rPr>
          <w:b/>
          <w:bCs/>
          <w:snapToGrid w:val="0"/>
          <w:color w:val="000000"/>
          <w:sz w:val="28"/>
          <w:szCs w:val="28"/>
        </w:rPr>
      </w:pPr>
      <w:r>
        <w:rPr>
          <w:b/>
          <w:bCs/>
          <w:color w:val="000000"/>
          <w:sz w:val="28"/>
          <w:szCs w:val="28"/>
        </w:rPr>
        <w:t>Понятие чистого (внутрихозяйственного) риска, факторы, влияющие на его величину. Определение величины чистого (внутрихозяйственного) риска.</w:t>
      </w:r>
    </w:p>
    <w:p w:rsidR="009F5A8F" w:rsidRDefault="009F5A8F">
      <w:pPr>
        <w:widowControl w:val="0"/>
        <w:spacing w:before="120"/>
        <w:ind w:firstLine="567"/>
        <w:jc w:val="both"/>
        <w:rPr>
          <w:snapToGrid w:val="0"/>
          <w:color w:val="000000"/>
        </w:rPr>
      </w:pPr>
      <w:r>
        <w:rPr>
          <w:snapToGrid w:val="0"/>
          <w:color w:val="000000"/>
        </w:rPr>
        <w:t>Под внутрихозяйственным (чистым) риском понимают вероятность появления существенных искажений в данном бухгалтерском счете, статье баланса, однотипной группе хозяйственных операций, отчетности экономического субъекта в целом до того, как такие искажения будут выявлены средствами системы внутреннего контроля. Внутрихозяйственный риск характеризует степень подверженности существенным нарушениям счета бухгалтерского учета, статьи баланса, однотипной группы хозяйственных операций и отчетности в целом у проверяемого экономического субъекта.</w:t>
      </w:r>
    </w:p>
    <w:p w:rsidR="009F5A8F" w:rsidRDefault="009F5A8F">
      <w:pPr>
        <w:widowControl w:val="0"/>
        <w:spacing w:before="120"/>
        <w:ind w:firstLine="567"/>
        <w:jc w:val="both"/>
        <w:rPr>
          <w:snapToGrid w:val="0"/>
          <w:color w:val="000000"/>
        </w:rPr>
      </w:pPr>
      <w:r>
        <w:rPr>
          <w:snapToGrid w:val="0"/>
          <w:color w:val="000000"/>
        </w:rPr>
        <w:t>При оценке внутрихозяйственного риска в отношении баланса и отчетности аудитору необходимо принимать во внимание такие факторы, как:</w:t>
      </w:r>
    </w:p>
    <w:p w:rsidR="009F5A8F" w:rsidRDefault="009F5A8F">
      <w:pPr>
        <w:widowControl w:val="0"/>
        <w:spacing w:before="120"/>
        <w:ind w:firstLine="567"/>
        <w:jc w:val="both"/>
        <w:rPr>
          <w:snapToGrid w:val="0"/>
          <w:color w:val="000000"/>
        </w:rPr>
      </w:pPr>
      <w:r>
        <w:rPr>
          <w:snapToGrid w:val="0"/>
          <w:color w:val="000000"/>
        </w:rPr>
        <w:t>а) особенности функционирования и текущего экономического положения отрасли, в которой действует экономический субъект;</w:t>
      </w:r>
    </w:p>
    <w:p w:rsidR="009F5A8F" w:rsidRDefault="009F5A8F">
      <w:pPr>
        <w:widowControl w:val="0"/>
        <w:spacing w:before="120"/>
        <w:ind w:firstLine="567"/>
        <w:jc w:val="both"/>
        <w:rPr>
          <w:snapToGrid w:val="0"/>
          <w:color w:val="000000"/>
        </w:rPr>
      </w:pPr>
      <w:r>
        <w:rPr>
          <w:snapToGrid w:val="0"/>
          <w:color w:val="000000"/>
        </w:rPr>
        <w:t>б) специфические особенности деятельности, осуществляемой данным экономическим субъектом;</w:t>
      </w:r>
    </w:p>
    <w:p w:rsidR="009F5A8F" w:rsidRDefault="009F5A8F">
      <w:pPr>
        <w:widowControl w:val="0"/>
        <w:spacing w:before="120"/>
        <w:ind w:firstLine="567"/>
        <w:jc w:val="both"/>
        <w:rPr>
          <w:snapToGrid w:val="0"/>
          <w:color w:val="000000"/>
        </w:rPr>
      </w:pPr>
      <w:r>
        <w:rPr>
          <w:snapToGrid w:val="0"/>
          <w:color w:val="000000"/>
        </w:rPr>
        <w:t>в) честность персонала экономического субъекта, осуществляющего руководство и ответственного за ведение учета и подготовку отчетности;</w:t>
      </w:r>
    </w:p>
    <w:p w:rsidR="009F5A8F" w:rsidRDefault="009F5A8F">
      <w:pPr>
        <w:widowControl w:val="0"/>
        <w:spacing w:before="120"/>
        <w:ind w:firstLine="567"/>
        <w:jc w:val="both"/>
        <w:rPr>
          <w:snapToGrid w:val="0"/>
          <w:color w:val="000000"/>
        </w:rPr>
      </w:pPr>
      <w:r>
        <w:rPr>
          <w:snapToGrid w:val="0"/>
          <w:color w:val="000000"/>
        </w:rPr>
        <w:t>г) опыт и квалификацию работников, ответственных за ведение учета и подготовку отчетности;</w:t>
      </w:r>
    </w:p>
    <w:p w:rsidR="009F5A8F" w:rsidRDefault="009F5A8F">
      <w:pPr>
        <w:widowControl w:val="0"/>
        <w:spacing w:before="120"/>
        <w:ind w:firstLine="567"/>
        <w:jc w:val="both"/>
        <w:rPr>
          <w:snapToGrid w:val="0"/>
          <w:color w:val="000000"/>
        </w:rPr>
      </w:pPr>
      <w:r>
        <w:rPr>
          <w:snapToGrid w:val="0"/>
          <w:color w:val="000000"/>
        </w:rPr>
        <w:t>д) возможность наличия внешнего давления на руководителей и персонал экономического субъекта с целью достижения любой ценой определенных показателей бухгалтерской отчетности;</w:t>
      </w:r>
    </w:p>
    <w:p w:rsidR="009F5A8F" w:rsidRDefault="009F5A8F">
      <w:pPr>
        <w:widowControl w:val="0"/>
        <w:spacing w:before="120"/>
        <w:ind w:firstLine="567"/>
        <w:jc w:val="both"/>
        <w:rPr>
          <w:snapToGrid w:val="0"/>
          <w:color w:val="000000"/>
        </w:rPr>
      </w:pPr>
      <w:r>
        <w:rPr>
          <w:snapToGrid w:val="0"/>
          <w:color w:val="000000"/>
        </w:rPr>
        <w:t>е) возможность контроля за деятельностью предприятия со стороны его собственников.</w:t>
      </w:r>
    </w:p>
    <w:p w:rsidR="009F5A8F" w:rsidRDefault="009F5A8F">
      <w:pPr>
        <w:widowControl w:val="0"/>
        <w:spacing w:before="120"/>
        <w:ind w:firstLine="567"/>
        <w:jc w:val="both"/>
        <w:rPr>
          <w:snapToGrid w:val="0"/>
          <w:color w:val="000000"/>
        </w:rPr>
      </w:pPr>
      <w:r>
        <w:rPr>
          <w:snapToGrid w:val="0"/>
          <w:color w:val="000000"/>
        </w:rPr>
        <w:t>При оценке внутрихозяйственного риска в отношении конкретных счетов учета и однотипных групп хозяйственных операций аудитору необходимо принимать во внимание такие факторы, как:</w:t>
      </w:r>
    </w:p>
    <w:p w:rsidR="009F5A8F" w:rsidRDefault="009F5A8F">
      <w:pPr>
        <w:widowControl w:val="0"/>
        <w:spacing w:before="120"/>
        <w:ind w:firstLine="567"/>
        <w:jc w:val="both"/>
        <w:rPr>
          <w:snapToGrid w:val="0"/>
          <w:color w:val="000000"/>
        </w:rPr>
      </w:pPr>
      <w:r>
        <w:rPr>
          <w:snapToGrid w:val="0"/>
          <w:color w:val="000000"/>
        </w:rPr>
        <w:t>а) наличие отдельных счетов учета, для которых характерно появление в них непреднамеренных искажений;</w:t>
      </w:r>
    </w:p>
    <w:p w:rsidR="009F5A8F" w:rsidRDefault="009F5A8F">
      <w:pPr>
        <w:widowControl w:val="0"/>
        <w:spacing w:before="120"/>
        <w:ind w:firstLine="567"/>
        <w:jc w:val="both"/>
        <w:rPr>
          <w:snapToGrid w:val="0"/>
          <w:color w:val="000000"/>
        </w:rPr>
      </w:pPr>
      <w:r>
        <w:rPr>
          <w:snapToGrid w:val="0"/>
          <w:color w:val="000000"/>
        </w:rPr>
        <w:t>б) наличие отдельных счетов учета, для которых характерно появление в них преднамеренных искажений вследствие высокой вероятности использования их для совершения злоупотреблений;</w:t>
      </w:r>
    </w:p>
    <w:p w:rsidR="009F5A8F" w:rsidRDefault="009F5A8F">
      <w:pPr>
        <w:widowControl w:val="0"/>
        <w:spacing w:before="120"/>
        <w:ind w:firstLine="567"/>
        <w:jc w:val="both"/>
        <w:rPr>
          <w:snapToGrid w:val="0"/>
          <w:color w:val="000000"/>
        </w:rPr>
      </w:pPr>
      <w:r>
        <w:rPr>
          <w:snapToGrid w:val="0"/>
          <w:color w:val="000000"/>
        </w:rPr>
        <w:t>в) сложность учитываемых хозяйственных операций, которая требует для их правильного оформления высокой квалификации исполнителей;</w:t>
      </w:r>
    </w:p>
    <w:p w:rsidR="009F5A8F" w:rsidRDefault="009F5A8F">
      <w:pPr>
        <w:widowControl w:val="0"/>
        <w:spacing w:before="120"/>
        <w:ind w:firstLine="567"/>
        <w:jc w:val="both"/>
        <w:rPr>
          <w:snapToGrid w:val="0"/>
          <w:color w:val="000000"/>
        </w:rPr>
      </w:pPr>
      <w:r>
        <w:rPr>
          <w:snapToGrid w:val="0"/>
          <w:color w:val="000000"/>
        </w:rPr>
        <w:t>д) наличие хозяйственных операций, бухгалтерское оформление которых может быть основано полностью или частично на субъективном мнении исполнителей;</w:t>
      </w:r>
    </w:p>
    <w:p w:rsidR="009F5A8F" w:rsidRDefault="009F5A8F">
      <w:pPr>
        <w:widowControl w:val="0"/>
        <w:spacing w:before="120"/>
        <w:ind w:firstLine="567"/>
        <w:jc w:val="both"/>
        <w:rPr>
          <w:snapToGrid w:val="0"/>
          <w:color w:val="000000"/>
        </w:rPr>
      </w:pPr>
      <w:r>
        <w:rPr>
          <w:snapToGrid w:val="0"/>
          <w:color w:val="000000"/>
        </w:rPr>
        <w:t>е) наличие хозяйственных операций, порядок правильного оформления которых неоднозначно трактуется действующим законодательством;</w:t>
      </w:r>
    </w:p>
    <w:p w:rsidR="009F5A8F" w:rsidRDefault="009F5A8F">
      <w:pPr>
        <w:widowControl w:val="0"/>
        <w:spacing w:before="120"/>
        <w:ind w:firstLine="567"/>
        <w:jc w:val="both"/>
        <w:rPr>
          <w:snapToGrid w:val="0"/>
          <w:color w:val="000000"/>
        </w:rPr>
      </w:pPr>
      <w:r>
        <w:rPr>
          <w:snapToGrid w:val="0"/>
          <w:color w:val="000000"/>
        </w:rPr>
        <w:t>ж) наличие редких, необычных, нестандартных хозяйственных операций.</w:t>
      </w:r>
    </w:p>
    <w:p w:rsidR="009F5A8F" w:rsidRDefault="009F5A8F">
      <w:pPr>
        <w:widowControl w:val="0"/>
        <w:spacing w:before="120"/>
        <w:ind w:firstLine="567"/>
        <w:jc w:val="both"/>
        <w:rPr>
          <w:color w:val="000000"/>
        </w:rPr>
      </w:pPr>
      <w:r>
        <w:rPr>
          <w:color w:val="000000"/>
        </w:rPr>
        <w:t>При оценке внутрихозяйственного риска аудитор может использовать данные аудита прошлых лет, однако при этом он обязан убедиться в том, что оценки величины этого риска, сделанные в предыдущем году, справедливы и для проверяемого года.</w:t>
      </w:r>
    </w:p>
    <w:p w:rsidR="009F5A8F" w:rsidRDefault="009F5A8F">
      <w:pPr>
        <w:widowControl w:val="0"/>
        <w:spacing w:before="120"/>
        <w:ind w:firstLine="567"/>
        <w:jc w:val="both"/>
        <w:rPr>
          <w:color w:val="000000"/>
        </w:rPr>
      </w:pPr>
      <w:r>
        <w:rPr>
          <w:color w:val="000000"/>
        </w:rPr>
        <w:t>Понятие контрольного риска, факторы, влияющие на его величину. Определение величины контрольного риска.</w:t>
      </w:r>
    </w:p>
    <w:p w:rsidR="009F5A8F" w:rsidRDefault="009F5A8F">
      <w:pPr>
        <w:widowControl w:val="0"/>
        <w:spacing w:before="120"/>
        <w:ind w:firstLine="567"/>
        <w:jc w:val="both"/>
        <w:rPr>
          <w:snapToGrid w:val="0"/>
          <w:color w:val="000000"/>
        </w:rPr>
      </w:pPr>
      <w:r>
        <w:rPr>
          <w:snapToGrid w:val="0"/>
          <w:color w:val="000000"/>
        </w:rPr>
        <w:t>Под риском средств контроля (контрольным риском) понимают вероятность того, что существующие на предприятии и регулярно применяемые средства системы бухгалтерского учета и системы внутреннего контроля не будут своевременно обнаруживать и исправлять нарушения, являющиеся существенными по отдельности или в совокупности, и (или) препятствовать возникновению таких нарушений.</w:t>
      </w:r>
    </w:p>
    <w:p w:rsidR="009F5A8F" w:rsidRDefault="009F5A8F">
      <w:pPr>
        <w:widowControl w:val="0"/>
        <w:spacing w:before="120"/>
        <w:ind w:firstLine="567"/>
        <w:jc w:val="both"/>
        <w:rPr>
          <w:color w:val="000000"/>
        </w:rPr>
      </w:pPr>
      <w:r>
        <w:rPr>
          <w:color w:val="000000"/>
        </w:rPr>
        <w:t>Риск средств контроля характеризует степень надежности системы бухгалтерского учета и системы внутреннего контроля экономического субъекта.</w:t>
      </w:r>
    </w:p>
    <w:p w:rsidR="009F5A8F" w:rsidRDefault="009F5A8F">
      <w:pPr>
        <w:widowControl w:val="0"/>
        <w:spacing w:before="120"/>
        <w:ind w:firstLine="567"/>
        <w:jc w:val="both"/>
        <w:rPr>
          <w:snapToGrid w:val="0"/>
          <w:color w:val="000000"/>
        </w:rPr>
      </w:pPr>
      <w:r>
        <w:rPr>
          <w:snapToGrid w:val="0"/>
          <w:color w:val="000000"/>
        </w:rPr>
        <w:t>Надежность средств контроля и риск средств контроля являются взаимодополняющими категориями:</w:t>
      </w:r>
    </w:p>
    <w:p w:rsidR="009F5A8F" w:rsidRDefault="009F5A8F">
      <w:pPr>
        <w:widowControl w:val="0"/>
        <w:spacing w:before="120"/>
        <w:ind w:firstLine="567"/>
        <w:jc w:val="both"/>
        <w:rPr>
          <w:snapToGrid w:val="0"/>
          <w:color w:val="000000"/>
        </w:rPr>
      </w:pPr>
      <w:r>
        <w:rPr>
          <w:snapToGrid w:val="0"/>
          <w:color w:val="000000"/>
        </w:rPr>
        <w:t>а) высокой надежности соответствует низкий риск;</w:t>
      </w:r>
    </w:p>
    <w:p w:rsidR="009F5A8F" w:rsidRDefault="009F5A8F">
      <w:pPr>
        <w:widowControl w:val="0"/>
        <w:spacing w:before="120"/>
        <w:ind w:firstLine="567"/>
        <w:jc w:val="both"/>
        <w:rPr>
          <w:snapToGrid w:val="0"/>
          <w:color w:val="000000"/>
        </w:rPr>
      </w:pPr>
      <w:r>
        <w:rPr>
          <w:snapToGrid w:val="0"/>
          <w:color w:val="000000"/>
        </w:rPr>
        <w:t>б) средней надежности соответствует средний риск;</w:t>
      </w:r>
    </w:p>
    <w:p w:rsidR="009F5A8F" w:rsidRDefault="009F5A8F">
      <w:pPr>
        <w:widowControl w:val="0"/>
        <w:spacing w:before="120"/>
        <w:ind w:firstLine="567"/>
        <w:jc w:val="both"/>
        <w:rPr>
          <w:snapToGrid w:val="0"/>
          <w:color w:val="000000"/>
        </w:rPr>
      </w:pPr>
      <w:r>
        <w:rPr>
          <w:snapToGrid w:val="0"/>
          <w:color w:val="000000"/>
        </w:rPr>
        <w:t>в) низкой надежности соответствует высокий риск.</w:t>
      </w:r>
    </w:p>
    <w:p w:rsidR="009F5A8F" w:rsidRDefault="009F5A8F">
      <w:pPr>
        <w:widowControl w:val="0"/>
        <w:spacing w:before="120"/>
        <w:ind w:firstLine="567"/>
        <w:jc w:val="both"/>
        <w:rPr>
          <w:snapToGrid w:val="0"/>
          <w:color w:val="000000"/>
        </w:rPr>
      </w:pPr>
      <w:r>
        <w:rPr>
          <w:snapToGrid w:val="0"/>
          <w:color w:val="000000"/>
        </w:rPr>
        <w:t>Аудитор обязан в ходе аудита изучить и оценить систему внутреннего контроля экономического субъекта, контрольную среду и отдельные средства контроля, что следует делать не менее чем в три следующих этапа:</w:t>
      </w:r>
    </w:p>
    <w:p w:rsidR="009F5A8F" w:rsidRDefault="009F5A8F">
      <w:pPr>
        <w:widowControl w:val="0"/>
        <w:spacing w:before="120"/>
        <w:ind w:firstLine="567"/>
        <w:jc w:val="both"/>
        <w:rPr>
          <w:snapToGrid w:val="0"/>
          <w:color w:val="000000"/>
        </w:rPr>
      </w:pPr>
      <w:r>
        <w:rPr>
          <w:snapToGrid w:val="0"/>
          <w:color w:val="000000"/>
        </w:rPr>
        <w:t>а) общее знакомство с системой внутреннего контроля;</w:t>
      </w:r>
    </w:p>
    <w:p w:rsidR="009F5A8F" w:rsidRDefault="009F5A8F">
      <w:pPr>
        <w:widowControl w:val="0"/>
        <w:spacing w:before="120"/>
        <w:ind w:firstLine="567"/>
        <w:jc w:val="both"/>
        <w:rPr>
          <w:snapToGrid w:val="0"/>
          <w:color w:val="000000"/>
        </w:rPr>
      </w:pPr>
      <w:r>
        <w:rPr>
          <w:snapToGrid w:val="0"/>
          <w:color w:val="000000"/>
        </w:rPr>
        <w:t>б) первичная оценка надежности системы внутреннего контроля;</w:t>
      </w:r>
    </w:p>
    <w:p w:rsidR="009F5A8F" w:rsidRDefault="009F5A8F">
      <w:pPr>
        <w:widowControl w:val="0"/>
        <w:spacing w:before="120"/>
        <w:ind w:firstLine="567"/>
        <w:jc w:val="both"/>
        <w:rPr>
          <w:snapToGrid w:val="0"/>
          <w:color w:val="000000"/>
        </w:rPr>
      </w:pPr>
      <w:r>
        <w:rPr>
          <w:snapToGrid w:val="0"/>
          <w:color w:val="000000"/>
        </w:rPr>
        <w:t>в) подтверждение достоверности оценки надежности системы внутреннего контроля.</w:t>
      </w:r>
    </w:p>
    <w:p w:rsidR="009F5A8F" w:rsidRDefault="009F5A8F">
      <w:pPr>
        <w:widowControl w:val="0"/>
        <w:spacing w:before="120"/>
        <w:ind w:firstLine="567"/>
        <w:jc w:val="both"/>
        <w:rPr>
          <w:snapToGrid w:val="0"/>
          <w:color w:val="000000"/>
        </w:rPr>
      </w:pPr>
      <w:r>
        <w:rPr>
          <w:snapToGrid w:val="0"/>
          <w:color w:val="000000"/>
        </w:rPr>
        <w:t>Для оценки риска средств контроля аудитор должен применять специальные аудиторские процедуры, называемые тестированием средств контроля.</w:t>
      </w:r>
    </w:p>
    <w:p w:rsidR="009F5A8F" w:rsidRDefault="009F5A8F">
      <w:pPr>
        <w:widowControl w:val="0"/>
        <w:spacing w:before="120"/>
        <w:ind w:firstLine="567"/>
        <w:jc w:val="both"/>
        <w:rPr>
          <w:snapToGrid w:val="0"/>
          <w:color w:val="000000"/>
        </w:rPr>
      </w:pPr>
      <w:r>
        <w:rPr>
          <w:snapToGrid w:val="0"/>
          <w:color w:val="000000"/>
        </w:rPr>
        <w:t>Тестирование средств контроля может включать в себя:</w:t>
      </w:r>
    </w:p>
    <w:p w:rsidR="009F5A8F" w:rsidRDefault="009F5A8F">
      <w:pPr>
        <w:widowControl w:val="0"/>
        <w:spacing w:before="120"/>
        <w:ind w:firstLine="567"/>
        <w:jc w:val="both"/>
        <w:rPr>
          <w:snapToGrid w:val="0"/>
          <w:color w:val="000000"/>
        </w:rPr>
      </w:pPr>
      <w:r>
        <w:rPr>
          <w:snapToGrid w:val="0"/>
          <w:color w:val="000000"/>
        </w:rPr>
        <w:t>а) проверку документов, отражающих проведение финансово-хозяйственных операций, и получение в связи с этим аудиторских доказательств того, что средства контроля функционировали надлежащим образом;</w:t>
      </w:r>
    </w:p>
    <w:p w:rsidR="009F5A8F" w:rsidRDefault="009F5A8F">
      <w:pPr>
        <w:widowControl w:val="0"/>
        <w:spacing w:before="120"/>
        <w:ind w:firstLine="567"/>
        <w:jc w:val="both"/>
        <w:rPr>
          <w:snapToGrid w:val="0"/>
          <w:color w:val="000000"/>
        </w:rPr>
      </w:pPr>
      <w:r>
        <w:rPr>
          <w:snapToGrid w:val="0"/>
          <w:color w:val="000000"/>
        </w:rPr>
        <w:t>б) опросы и наблюдение за оформлением операций с целью получить аудиторские доказательства функционирования средств контроля в случаях, когда невозможно получить прямые документальные подтверждения этого;</w:t>
      </w:r>
    </w:p>
    <w:p w:rsidR="009F5A8F" w:rsidRDefault="009F5A8F">
      <w:pPr>
        <w:widowControl w:val="0"/>
        <w:spacing w:before="120"/>
        <w:ind w:firstLine="567"/>
        <w:jc w:val="both"/>
        <w:rPr>
          <w:snapToGrid w:val="0"/>
          <w:color w:val="000000"/>
        </w:rPr>
      </w:pPr>
      <w:r>
        <w:rPr>
          <w:snapToGrid w:val="0"/>
          <w:color w:val="000000"/>
        </w:rPr>
        <w:t>в) использование результатов других аудиторских процедур для получения данных о работоспособности средств контроля.</w:t>
      </w:r>
    </w:p>
    <w:p w:rsidR="009F5A8F" w:rsidRDefault="009F5A8F">
      <w:pPr>
        <w:widowControl w:val="0"/>
        <w:spacing w:before="120"/>
        <w:ind w:firstLine="567"/>
        <w:jc w:val="both"/>
        <w:rPr>
          <w:snapToGrid w:val="0"/>
          <w:color w:val="000000"/>
        </w:rPr>
      </w:pPr>
      <w:r>
        <w:rPr>
          <w:snapToGrid w:val="0"/>
          <w:color w:val="000000"/>
        </w:rPr>
        <w:t>При анализе результатов тестирования средств контроля аудитор обязан принимать во внимание, что некоторые средства контроля могут быть эффективны в целом, но не быть эффективными в отдельные периоды времени. Это может быть связано со следующими факторами:</w:t>
      </w:r>
    </w:p>
    <w:p w:rsidR="009F5A8F" w:rsidRDefault="009F5A8F">
      <w:pPr>
        <w:widowControl w:val="0"/>
        <w:spacing w:before="120"/>
        <w:ind w:firstLine="567"/>
        <w:jc w:val="both"/>
        <w:rPr>
          <w:snapToGrid w:val="0"/>
          <w:color w:val="000000"/>
        </w:rPr>
      </w:pPr>
      <w:r>
        <w:rPr>
          <w:snapToGrid w:val="0"/>
          <w:color w:val="000000"/>
        </w:rPr>
        <w:t>а) кратковременной замены учетного работника, ответственного за осуществление данного средства контроля, в связи с отпуском или болезнью;</w:t>
      </w:r>
    </w:p>
    <w:p w:rsidR="009F5A8F" w:rsidRDefault="009F5A8F">
      <w:pPr>
        <w:widowControl w:val="0"/>
        <w:spacing w:before="120"/>
        <w:ind w:firstLine="567"/>
        <w:jc w:val="both"/>
        <w:rPr>
          <w:snapToGrid w:val="0"/>
          <w:color w:val="000000"/>
        </w:rPr>
      </w:pPr>
      <w:r>
        <w:rPr>
          <w:snapToGrid w:val="0"/>
          <w:color w:val="000000"/>
        </w:rPr>
        <w:t>б) особенностью работы бухгалтерии экономического субъекта, связанной с сезонными периодами работы повышенной интенсивности;</w:t>
      </w:r>
    </w:p>
    <w:p w:rsidR="009F5A8F" w:rsidRDefault="009F5A8F">
      <w:pPr>
        <w:widowControl w:val="0"/>
        <w:spacing w:before="120"/>
        <w:ind w:firstLine="567"/>
        <w:jc w:val="both"/>
        <w:rPr>
          <w:snapToGrid w:val="0"/>
          <w:color w:val="000000"/>
        </w:rPr>
      </w:pPr>
      <w:r>
        <w:rPr>
          <w:snapToGrid w:val="0"/>
          <w:color w:val="000000"/>
        </w:rPr>
        <w:t>в) появлением ошибок, имеющих единичный и случайный характер.</w:t>
      </w:r>
    </w:p>
    <w:p w:rsidR="009F5A8F" w:rsidRDefault="009F5A8F">
      <w:pPr>
        <w:widowControl w:val="0"/>
        <w:spacing w:before="120"/>
        <w:ind w:firstLine="567"/>
        <w:jc w:val="both"/>
        <w:rPr>
          <w:snapToGrid w:val="0"/>
          <w:color w:val="000000"/>
        </w:rPr>
      </w:pPr>
      <w:r>
        <w:rPr>
          <w:snapToGrid w:val="0"/>
          <w:color w:val="000000"/>
        </w:rPr>
        <w:t>При оценке риска средств контроля аудитор может использовать данные аудита прошлых лет, однако при этом он обязан убедиться в том, что оценки величины этого риска, сделанные в предыдущем году для соответствующих средств контроля, справедливы и для проверяемого года.</w:t>
      </w:r>
    </w:p>
    <w:p w:rsidR="009F5A8F" w:rsidRDefault="009F5A8F">
      <w:pPr>
        <w:widowControl w:val="0"/>
        <w:spacing w:before="120"/>
        <w:jc w:val="center"/>
        <w:rPr>
          <w:b/>
          <w:bCs/>
          <w:snapToGrid w:val="0"/>
          <w:color w:val="000000"/>
          <w:sz w:val="28"/>
          <w:szCs w:val="28"/>
        </w:rPr>
      </w:pPr>
      <w:r>
        <w:rPr>
          <w:b/>
          <w:bCs/>
          <w:color w:val="000000"/>
          <w:sz w:val="28"/>
          <w:szCs w:val="28"/>
        </w:rPr>
        <w:t>Понятие процедурного риска и пути его снижения.</w:t>
      </w:r>
    </w:p>
    <w:p w:rsidR="009F5A8F" w:rsidRDefault="009F5A8F">
      <w:pPr>
        <w:widowControl w:val="0"/>
        <w:spacing w:before="120"/>
        <w:ind w:firstLine="567"/>
        <w:jc w:val="both"/>
        <w:rPr>
          <w:snapToGrid w:val="0"/>
          <w:color w:val="000000"/>
        </w:rPr>
      </w:pPr>
      <w:r>
        <w:rPr>
          <w:snapToGrid w:val="0"/>
          <w:color w:val="000000"/>
        </w:rPr>
        <w:t>Под риском необнаружения (процедурным риском) понимают вероятность того, что применяемые аудитором в ходе проверки аудиторские процедуры не позволят обнаружить реально существующие нарушения, имеющие существенный характер по отдельности либо в совокупности.</w:t>
      </w:r>
    </w:p>
    <w:p w:rsidR="009F5A8F" w:rsidRDefault="009F5A8F">
      <w:pPr>
        <w:widowControl w:val="0"/>
        <w:spacing w:before="120"/>
        <w:ind w:firstLine="567"/>
        <w:jc w:val="both"/>
        <w:rPr>
          <w:snapToGrid w:val="0"/>
          <w:color w:val="000000"/>
        </w:rPr>
      </w:pPr>
      <w:r>
        <w:rPr>
          <w:snapToGrid w:val="0"/>
          <w:color w:val="000000"/>
        </w:rPr>
        <w:t>Аудитор обязан на основе оценки внутрихозяйственного риска и риска средств контроля определить допустимый в своей работе риск необнаружения и с учетом минимизации риска необнаружения спланировать соответствующие аудиторские процедуры.</w:t>
      </w:r>
    </w:p>
    <w:p w:rsidR="009F5A8F" w:rsidRDefault="009F5A8F">
      <w:pPr>
        <w:widowControl w:val="0"/>
        <w:spacing w:before="120"/>
        <w:ind w:firstLine="567"/>
        <w:jc w:val="both"/>
        <w:rPr>
          <w:snapToGrid w:val="0"/>
          <w:color w:val="000000"/>
        </w:rPr>
      </w:pPr>
      <w:r>
        <w:rPr>
          <w:snapToGrid w:val="0"/>
          <w:color w:val="000000"/>
        </w:rPr>
        <w:t>Существует обратная связь между риском необнаружения и комбинацией внутрихозяйственного риска и риска средств контроля:</w:t>
      </w:r>
    </w:p>
    <w:p w:rsidR="009F5A8F" w:rsidRDefault="009F5A8F">
      <w:pPr>
        <w:widowControl w:val="0"/>
        <w:spacing w:before="120"/>
        <w:ind w:firstLine="567"/>
        <w:jc w:val="both"/>
        <w:rPr>
          <w:snapToGrid w:val="0"/>
          <w:color w:val="000000"/>
        </w:rPr>
      </w:pPr>
      <w:r>
        <w:rPr>
          <w:snapToGrid w:val="0"/>
          <w:color w:val="000000"/>
        </w:rPr>
        <w:t>а) высокие значения внутрихозяйственного риска и риска средств контроля обязывают аудитора организовать проверку так, чтобы снизить, насколько возможно, величину риска необнаружения и тем самым свести общий аудиторский риск до приемлемого значения;</w:t>
      </w:r>
    </w:p>
    <w:p w:rsidR="009F5A8F" w:rsidRDefault="009F5A8F">
      <w:pPr>
        <w:widowControl w:val="0"/>
        <w:spacing w:before="120"/>
        <w:ind w:firstLine="567"/>
        <w:jc w:val="both"/>
        <w:rPr>
          <w:snapToGrid w:val="0"/>
          <w:color w:val="000000"/>
        </w:rPr>
      </w:pPr>
      <w:r>
        <w:rPr>
          <w:snapToGrid w:val="0"/>
          <w:color w:val="000000"/>
        </w:rPr>
        <w:t>б) низкие значения внутрихозяйственного риска и риска средств контроля позволяют аудитору допустить в ходе проверки более высокий риск необнаружения и при этом получить приемлемое значение общего аудиторского риска.</w:t>
      </w:r>
    </w:p>
    <w:p w:rsidR="009F5A8F" w:rsidRDefault="009F5A8F">
      <w:pPr>
        <w:widowControl w:val="0"/>
        <w:spacing w:before="120"/>
        <w:ind w:firstLine="567"/>
        <w:jc w:val="both"/>
        <w:rPr>
          <w:snapToGrid w:val="0"/>
          <w:color w:val="000000"/>
        </w:rPr>
      </w:pPr>
      <w:r>
        <w:rPr>
          <w:snapToGrid w:val="0"/>
          <w:color w:val="000000"/>
        </w:rPr>
        <w:t>В случае, если аудитору требуется снизить риск необнаружения, он обязан:</w:t>
      </w:r>
    </w:p>
    <w:p w:rsidR="009F5A8F" w:rsidRDefault="009F5A8F">
      <w:pPr>
        <w:widowControl w:val="0"/>
        <w:spacing w:before="120"/>
        <w:ind w:firstLine="567"/>
        <w:jc w:val="both"/>
        <w:rPr>
          <w:snapToGrid w:val="0"/>
          <w:color w:val="000000"/>
        </w:rPr>
      </w:pPr>
      <w:r>
        <w:rPr>
          <w:snapToGrid w:val="0"/>
          <w:color w:val="000000"/>
        </w:rPr>
        <w:t>а) модифицировать применяемые аудиторские процедуры, предусмотрев увеличение их количества и (или) изменение их сути;</w:t>
      </w:r>
    </w:p>
    <w:p w:rsidR="009F5A8F" w:rsidRDefault="009F5A8F">
      <w:pPr>
        <w:widowControl w:val="0"/>
        <w:spacing w:before="120"/>
        <w:ind w:firstLine="567"/>
        <w:jc w:val="both"/>
        <w:rPr>
          <w:snapToGrid w:val="0"/>
          <w:color w:val="000000"/>
        </w:rPr>
      </w:pPr>
      <w:r>
        <w:rPr>
          <w:snapToGrid w:val="0"/>
          <w:color w:val="000000"/>
        </w:rPr>
        <w:t>б) увеличить затраты времени на проверку;</w:t>
      </w:r>
    </w:p>
    <w:p w:rsidR="009F5A8F" w:rsidRDefault="009F5A8F">
      <w:pPr>
        <w:widowControl w:val="0"/>
        <w:spacing w:before="120"/>
        <w:ind w:firstLine="567"/>
        <w:jc w:val="both"/>
        <w:rPr>
          <w:snapToGrid w:val="0"/>
          <w:color w:val="000000"/>
        </w:rPr>
      </w:pPr>
      <w:r>
        <w:rPr>
          <w:snapToGrid w:val="0"/>
          <w:color w:val="000000"/>
        </w:rPr>
        <w:t>в) повысить объемы аудиторских выборок.</w:t>
      </w:r>
    </w:p>
    <w:p w:rsidR="009F5A8F" w:rsidRDefault="009F5A8F">
      <w:pPr>
        <w:widowControl w:val="0"/>
        <w:spacing w:before="120"/>
        <w:ind w:firstLine="567"/>
        <w:jc w:val="both"/>
        <w:rPr>
          <w:snapToGrid w:val="0"/>
          <w:color w:val="000000"/>
        </w:rPr>
      </w:pPr>
      <w:r>
        <w:rPr>
          <w:snapToGrid w:val="0"/>
          <w:color w:val="000000"/>
        </w:rPr>
        <w:t>Если аудитор придет к выводу, что он не в состоянии снизить риск необнаружения в отношении имеющих существенный характер статей баланса или однотипной группы хозяйственных операций до приемлемого уровня, это может служить для аудитора основанием для подготовки по итогам проверки аудиторского заключения, отличного от безусловно положительного.</w:t>
      </w:r>
    </w:p>
    <w:p w:rsidR="009F5A8F" w:rsidRDefault="009F5A8F">
      <w:pPr>
        <w:widowControl w:val="0"/>
        <w:spacing w:before="120"/>
        <w:ind w:firstLine="567"/>
        <w:jc w:val="both"/>
        <w:rPr>
          <w:snapToGrid w:val="0"/>
          <w:color w:val="000000"/>
        </w:rPr>
      </w:pPr>
      <w:r>
        <w:rPr>
          <w:snapToGrid w:val="0"/>
          <w:color w:val="000000"/>
        </w:rPr>
        <w:t xml:space="preserve">Степень риска необнаружения определяется на основе данных о внутрихозяйственном риске и контрольном риске с использованием таблицы, в которой дается схема взаимосвязи между компонентами аудиторского риска. </w:t>
      </w:r>
    </w:p>
    <w:p w:rsidR="009F5A8F" w:rsidRDefault="009F5A8F">
      <w:pPr>
        <w:widowControl w:val="0"/>
        <w:spacing w:before="120"/>
        <w:ind w:firstLine="567"/>
        <w:jc w:val="both"/>
        <w:rPr>
          <w:snapToGrid w:val="0"/>
          <w:color w:val="000000"/>
        </w:rPr>
      </w:pPr>
      <w:r>
        <w:rPr>
          <w:snapToGrid w:val="0"/>
          <w:color w:val="000000"/>
        </w:rPr>
        <w:t>Уровень риска необнаружения определяет набор аудиторских процедур и возможность применения выборки на тех или иных участках аудиторской проверки.</w:t>
      </w:r>
    </w:p>
    <w:p w:rsidR="009F5A8F" w:rsidRDefault="009F5A8F">
      <w:pPr>
        <w:widowControl w:val="0"/>
        <w:spacing w:before="120"/>
        <w:ind w:firstLine="567"/>
        <w:jc w:val="both"/>
        <w:rPr>
          <w:snapToGrid w:val="0"/>
          <w:color w:val="000000"/>
        </w:rPr>
      </w:pPr>
      <w:r>
        <w:rPr>
          <w:snapToGrid w:val="0"/>
          <w:color w:val="000000"/>
        </w:rPr>
        <w:t>Если риск необнаружения должен быть сведен к минимальной величине, то предусматривается максимальный набор различных аудиторских процедур и организация по возможности сплошной проверки большинства хозяйственных операций.</w:t>
      </w:r>
    </w:p>
    <w:p w:rsidR="009F5A8F" w:rsidRDefault="009F5A8F">
      <w:pPr>
        <w:widowControl w:val="0"/>
        <w:spacing w:before="120"/>
        <w:ind w:firstLine="567"/>
        <w:jc w:val="both"/>
        <w:rPr>
          <w:snapToGrid w:val="0"/>
          <w:color w:val="000000"/>
        </w:rPr>
      </w:pPr>
      <w:r>
        <w:rPr>
          <w:snapToGrid w:val="0"/>
          <w:color w:val="000000"/>
        </w:rPr>
        <w:t>Если же риск необнаружения можно допустить как высокий, то применяется ограниченное количество аудиторских процедур и используются все те возможности, которые дают выборочные исследования.</w:t>
      </w:r>
    </w:p>
    <w:p w:rsidR="009F5A8F" w:rsidRDefault="009F5A8F">
      <w:pPr>
        <w:widowControl w:val="0"/>
        <w:spacing w:before="120"/>
        <w:ind w:firstLine="567"/>
        <w:jc w:val="both"/>
        <w:rPr>
          <w:color w:val="000000"/>
        </w:rPr>
      </w:pPr>
      <w:r>
        <w:rPr>
          <w:color w:val="000000"/>
        </w:rPr>
        <w:t>Предварительный план аудиторской проверки. Ознакомление с объектом проверки.</w:t>
      </w:r>
    </w:p>
    <w:p w:rsidR="009F5A8F" w:rsidRDefault="009F5A8F">
      <w:pPr>
        <w:widowControl w:val="0"/>
        <w:spacing w:before="120"/>
        <w:ind w:firstLine="567"/>
        <w:jc w:val="both"/>
        <w:rPr>
          <w:color w:val="000000"/>
        </w:rPr>
      </w:pPr>
      <w:r>
        <w:rPr>
          <w:color w:val="000000"/>
        </w:rPr>
        <w:t>До начала проведения аудита или оказания сопутствующих услуг аудиторская организация должна ознакомиться с деятельностью экономического субъекта, чтобы понять ее и правильно оценивать события, операции, используемые методы учета.</w:t>
      </w:r>
    </w:p>
    <w:p w:rsidR="009F5A8F" w:rsidRDefault="009F5A8F">
      <w:pPr>
        <w:widowControl w:val="0"/>
        <w:spacing w:before="120"/>
        <w:ind w:firstLine="567"/>
        <w:jc w:val="both"/>
        <w:rPr>
          <w:color w:val="000000"/>
        </w:rPr>
      </w:pPr>
      <w:r>
        <w:rPr>
          <w:color w:val="000000"/>
        </w:rPr>
        <w:t>На этапе предварительного планирования аудитор должен ознакомиться с внешними и внутренними факторами, влияющими на финансово-хозяйственную деятельность клиента, и оценить возможность проведения аудита.</w:t>
      </w:r>
    </w:p>
    <w:p w:rsidR="009F5A8F" w:rsidRDefault="009F5A8F">
      <w:pPr>
        <w:widowControl w:val="0"/>
        <w:spacing w:before="120"/>
        <w:ind w:firstLine="567"/>
        <w:jc w:val="both"/>
        <w:rPr>
          <w:snapToGrid w:val="0"/>
          <w:color w:val="000000"/>
        </w:rPr>
      </w:pPr>
      <w:r>
        <w:rPr>
          <w:snapToGrid w:val="0"/>
          <w:color w:val="000000"/>
        </w:rPr>
        <w:t>Источники получения информации:</w:t>
      </w:r>
    </w:p>
    <w:p w:rsidR="009F5A8F" w:rsidRDefault="009F5A8F">
      <w:pPr>
        <w:widowControl w:val="0"/>
        <w:spacing w:before="120"/>
        <w:ind w:firstLine="567"/>
        <w:jc w:val="both"/>
        <w:rPr>
          <w:snapToGrid w:val="0"/>
          <w:color w:val="000000"/>
        </w:rPr>
      </w:pPr>
      <w:r>
        <w:rPr>
          <w:snapToGrid w:val="0"/>
          <w:color w:val="000000"/>
        </w:rPr>
        <w:t>устав, документы о регистрации, протоколы заседаний органа управления, документ об учетной политике;</w:t>
      </w:r>
    </w:p>
    <w:p w:rsidR="009F5A8F" w:rsidRDefault="009F5A8F">
      <w:pPr>
        <w:widowControl w:val="0"/>
        <w:spacing w:before="120"/>
        <w:ind w:firstLine="567"/>
        <w:jc w:val="both"/>
        <w:rPr>
          <w:snapToGrid w:val="0"/>
          <w:color w:val="000000"/>
        </w:rPr>
      </w:pPr>
      <w:r>
        <w:rPr>
          <w:snapToGrid w:val="0"/>
          <w:color w:val="000000"/>
        </w:rPr>
        <w:t>бухгалтерская и статистическая отчетность;</w:t>
      </w:r>
    </w:p>
    <w:p w:rsidR="009F5A8F" w:rsidRDefault="009F5A8F">
      <w:pPr>
        <w:widowControl w:val="0"/>
        <w:spacing w:before="120"/>
        <w:ind w:firstLine="567"/>
        <w:jc w:val="both"/>
        <w:rPr>
          <w:snapToGrid w:val="0"/>
          <w:color w:val="000000"/>
        </w:rPr>
      </w:pPr>
      <w:r>
        <w:rPr>
          <w:snapToGrid w:val="0"/>
          <w:color w:val="000000"/>
        </w:rPr>
        <w:t>планы, сметы, проекты;</w:t>
      </w:r>
    </w:p>
    <w:p w:rsidR="009F5A8F" w:rsidRDefault="009F5A8F">
      <w:pPr>
        <w:widowControl w:val="0"/>
        <w:spacing w:before="120"/>
        <w:ind w:firstLine="567"/>
        <w:jc w:val="both"/>
        <w:rPr>
          <w:snapToGrid w:val="0"/>
          <w:color w:val="000000"/>
        </w:rPr>
      </w:pPr>
      <w:r>
        <w:rPr>
          <w:snapToGrid w:val="0"/>
          <w:color w:val="000000"/>
        </w:rPr>
        <w:t>контракты, договора, соглашения;</w:t>
      </w:r>
    </w:p>
    <w:p w:rsidR="009F5A8F" w:rsidRDefault="009F5A8F">
      <w:pPr>
        <w:widowControl w:val="0"/>
        <w:spacing w:before="120"/>
        <w:ind w:firstLine="567"/>
        <w:jc w:val="both"/>
        <w:rPr>
          <w:snapToGrid w:val="0"/>
          <w:color w:val="000000"/>
        </w:rPr>
      </w:pPr>
      <w:r>
        <w:rPr>
          <w:snapToGrid w:val="0"/>
          <w:color w:val="000000"/>
        </w:rPr>
        <w:t>внутренние отчеты аудиторов, консультантов;</w:t>
      </w:r>
    </w:p>
    <w:p w:rsidR="009F5A8F" w:rsidRDefault="009F5A8F">
      <w:pPr>
        <w:widowControl w:val="0"/>
        <w:spacing w:before="120"/>
        <w:ind w:firstLine="567"/>
        <w:jc w:val="both"/>
        <w:rPr>
          <w:snapToGrid w:val="0"/>
          <w:color w:val="000000"/>
        </w:rPr>
      </w:pPr>
      <w:r>
        <w:rPr>
          <w:snapToGrid w:val="0"/>
          <w:color w:val="000000"/>
        </w:rPr>
        <w:t>внутрифирменные инструкции;</w:t>
      </w:r>
    </w:p>
    <w:p w:rsidR="009F5A8F" w:rsidRDefault="009F5A8F">
      <w:pPr>
        <w:widowControl w:val="0"/>
        <w:spacing w:before="120"/>
        <w:ind w:firstLine="567"/>
        <w:jc w:val="both"/>
        <w:rPr>
          <w:snapToGrid w:val="0"/>
          <w:color w:val="000000"/>
        </w:rPr>
      </w:pPr>
      <w:r>
        <w:rPr>
          <w:snapToGrid w:val="0"/>
          <w:color w:val="000000"/>
        </w:rPr>
        <w:t>материалы налоговых проверок, судебных и арбитражных исков;</w:t>
      </w:r>
    </w:p>
    <w:p w:rsidR="009F5A8F" w:rsidRDefault="009F5A8F">
      <w:pPr>
        <w:widowControl w:val="0"/>
        <w:spacing w:before="120"/>
        <w:ind w:firstLine="567"/>
        <w:jc w:val="both"/>
        <w:rPr>
          <w:snapToGrid w:val="0"/>
          <w:color w:val="000000"/>
        </w:rPr>
      </w:pPr>
      <w:r>
        <w:rPr>
          <w:snapToGrid w:val="0"/>
          <w:color w:val="000000"/>
        </w:rPr>
        <w:t>документы, регламентирующие производственную и организационную структуру экономического субъекта, список его филиалов и дочерних компаний;</w:t>
      </w:r>
    </w:p>
    <w:p w:rsidR="009F5A8F" w:rsidRDefault="009F5A8F">
      <w:pPr>
        <w:widowControl w:val="0"/>
        <w:spacing w:before="120"/>
        <w:ind w:firstLine="567"/>
        <w:jc w:val="both"/>
        <w:rPr>
          <w:snapToGrid w:val="0"/>
          <w:color w:val="000000"/>
        </w:rPr>
      </w:pPr>
      <w:r>
        <w:rPr>
          <w:snapToGrid w:val="0"/>
          <w:color w:val="000000"/>
        </w:rPr>
        <w:t>сведения, полученные из бесед с руководством и исполнительным персоналом экономического субъекта, для подтверждения допущения непрерывности деятельности предприятия, а также для первичной оценки надежности систем бухгалтерского учета и внутреннего контроля экономического субъекта;</w:t>
      </w:r>
    </w:p>
    <w:p w:rsidR="009F5A8F" w:rsidRDefault="009F5A8F">
      <w:pPr>
        <w:widowControl w:val="0"/>
        <w:spacing w:before="120"/>
        <w:ind w:firstLine="567"/>
        <w:jc w:val="both"/>
        <w:rPr>
          <w:snapToGrid w:val="0"/>
          <w:color w:val="000000"/>
        </w:rPr>
      </w:pPr>
      <w:r>
        <w:rPr>
          <w:snapToGrid w:val="0"/>
          <w:color w:val="000000"/>
        </w:rPr>
        <w:t>информация, полученная при осмотре экономического субъекта, его основных участков, складов.</w:t>
      </w:r>
    </w:p>
    <w:p w:rsidR="009F5A8F" w:rsidRDefault="009F5A8F">
      <w:pPr>
        <w:widowControl w:val="0"/>
        <w:spacing w:before="120"/>
        <w:ind w:firstLine="567"/>
        <w:jc w:val="both"/>
        <w:rPr>
          <w:snapToGrid w:val="0"/>
          <w:color w:val="000000"/>
        </w:rPr>
      </w:pPr>
      <w:r>
        <w:rPr>
          <w:snapToGrid w:val="0"/>
          <w:color w:val="000000"/>
        </w:rPr>
        <w:t>Если аудиторская организация согласна вести работу с данным клиентом, то она оформляет письмо-обязательство о согласии на проведение аудита, договор и параллельно с этим формирует штат для проведения аудита.</w:t>
      </w:r>
    </w:p>
    <w:p w:rsidR="009F5A8F" w:rsidRDefault="009F5A8F">
      <w:pPr>
        <w:widowControl w:val="0"/>
        <w:spacing w:before="120"/>
        <w:ind w:firstLine="567"/>
        <w:jc w:val="both"/>
        <w:rPr>
          <w:snapToGrid w:val="0"/>
          <w:color w:val="000000"/>
        </w:rPr>
      </w:pPr>
      <w:r>
        <w:rPr>
          <w:snapToGrid w:val="0"/>
          <w:color w:val="000000"/>
        </w:rPr>
        <w:t>При планировании состава специалистов, входящих в аудиторскую группу, следует учитывать:</w:t>
      </w:r>
    </w:p>
    <w:p w:rsidR="009F5A8F" w:rsidRDefault="009F5A8F">
      <w:pPr>
        <w:widowControl w:val="0"/>
        <w:spacing w:before="120"/>
        <w:ind w:firstLine="567"/>
        <w:jc w:val="both"/>
        <w:rPr>
          <w:snapToGrid w:val="0"/>
          <w:color w:val="000000"/>
        </w:rPr>
      </w:pPr>
      <w:r>
        <w:rPr>
          <w:snapToGrid w:val="0"/>
          <w:color w:val="000000"/>
        </w:rPr>
        <w:t>бюджет рабочего времени для каждого этапа аудита (подготовительного, основного и заключительного);</w:t>
      </w:r>
    </w:p>
    <w:p w:rsidR="009F5A8F" w:rsidRDefault="009F5A8F">
      <w:pPr>
        <w:widowControl w:val="0"/>
        <w:spacing w:before="120"/>
        <w:ind w:firstLine="567"/>
        <w:jc w:val="both"/>
        <w:rPr>
          <w:snapToGrid w:val="0"/>
          <w:color w:val="000000"/>
        </w:rPr>
      </w:pPr>
      <w:r>
        <w:rPr>
          <w:snapToGrid w:val="0"/>
          <w:color w:val="000000"/>
        </w:rPr>
        <w:t>предполагаемые сроки работы группы;</w:t>
      </w:r>
    </w:p>
    <w:p w:rsidR="009F5A8F" w:rsidRDefault="009F5A8F">
      <w:pPr>
        <w:widowControl w:val="0"/>
        <w:spacing w:before="120"/>
        <w:ind w:firstLine="567"/>
        <w:jc w:val="both"/>
        <w:rPr>
          <w:snapToGrid w:val="0"/>
          <w:color w:val="000000"/>
        </w:rPr>
      </w:pPr>
      <w:r>
        <w:rPr>
          <w:snapToGrid w:val="0"/>
          <w:color w:val="000000"/>
        </w:rPr>
        <w:t>количественный состав группы;</w:t>
      </w:r>
    </w:p>
    <w:p w:rsidR="009F5A8F" w:rsidRDefault="009F5A8F">
      <w:pPr>
        <w:widowControl w:val="0"/>
        <w:spacing w:before="120"/>
        <w:ind w:firstLine="567"/>
        <w:jc w:val="both"/>
        <w:rPr>
          <w:snapToGrid w:val="0"/>
          <w:color w:val="000000"/>
        </w:rPr>
      </w:pPr>
      <w:r>
        <w:rPr>
          <w:snapToGrid w:val="0"/>
          <w:color w:val="000000"/>
        </w:rPr>
        <w:t>должностной уровень членов группы;</w:t>
      </w:r>
    </w:p>
    <w:p w:rsidR="009F5A8F" w:rsidRDefault="009F5A8F">
      <w:pPr>
        <w:widowControl w:val="0"/>
        <w:spacing w:before="120"/>
        <w:ind w:firstLine="567"/>
        <w:jc w:val="both"/>
        <w:rPr>
          <w:snapToGrid w:val="0"/>
          <w:color w:val="000000"/>
        </w:rPr>
      </w:pPr>
      <w:r>
        <w:rPr>
          <w:snapToGrid w:val="0"/>
          <w:color w:val="000000"/>
        </w:rPr>
        <w:t>преемственность персонала группы;</w:t>
      </w:r>
    </w:p>
    <w:p w:rsidR="009F5A8F" w:rsidRDefault="009F5A8F">
      <w:pPr>
        <w:widowControl w:val="0"/>
        <w:spacing w:before="120"/>
        <w:ind w:firstLine="567"/>
        <w:jc w:val="both"/>
        <w:rPr>
          <w:snapToGrid w:val="0"/>
          <w:color w:val="000000"/>
        </w:rPr>
      </w:pPr>
      <w:r>
        <w:rPr>
          <w:snapToGrid w:val="0"/>
          <w:color w:val="000000"/>
        </w:rPr>
        <w:t>квалификационный уровень членов группы.</w:t>
      </w:r>
    </w:p>
    <w:p w:rsidR="009F5A8F" w:rsidRDefault="009F5A8F">
      <w:pPr>
        <w:widowControl w:val="0"/>
        <w:spacing w:before="120"/>
        <w:jc w:val="center"/>
        <w:rPr>
          <w:b/>
          <w:bCs/>
          <w:color w:val="000000"/>
          <w:sz w:val="28"/>
          <w:szCs w:val="28"/>
        </w:rPr>
      </w:pPr>
      <w:r>
        <w:rPr>
          <w:b/>
          <w:bCs/>
          <w:color w:val="000000"/>
          <w:sz w:val="28"/>
          <w:szCs w:val="28"/>
        </w:rPr>
        <w:t>Разъяснения, предоставляемые руководством проверяемого экономического субъекта при заключении договора на аудиторскую проверку, их надежность и достоверность.</w:t>
      </w:r>
    </w:p>
    <w:p w:rsidR="009F5A8F" w:rsidRDefault="009F5A8F">
      <w:pPr>
        <w:widowControl w:val="0"/>
        <w:spacing w:before="120"/>
        <w:ind w:firstLine="567"/>
        <w:jc w:val="both"/>
        <w:rPr>
          <w:color w:val="000000"/>
        </w:rPr>
      </w:pPr>
      <w:r>
        <w:rPr>
          <w:snapToGrid w:val="0"/>
          <w:color w:val="000000"/>
        </w:rPr>
        <w:t xml:space="preserve">+ </w:t>
      </w:r>
      <w:r>
        <w:rPr>
          <w:color w:val="000000"/>
        </w:rPr>
        <w:t>Разъяснения, предоставляемые руководством проверяемого экономического субъекта при планировании аудиторской проверки, их надежность и достоверность</w:t>
      </w:r>
    </w:p>
    <w:p w:rsidR="009F5A8F" w:rsidRDefault="009F5A8F">
      <w:pPr>
        <w:widowControl w:val="0"/>
        <w:spacing w:before="120"/>
        <w:ind w:firstLine="567"/>
        <w:jc w:val="both"/>
        <w:rPr>
          <w:color w:val="000000"/>
        </w:rPr>
      </w:pPr>
      <w:r>
        <w:rPr>
          <w:color w:val="000000"/>
        </w:rPr>
        <w:t>+ Разъяснения, предоставляемые руководством проверяемого экономического субъекта при сборе аудиторских доказательств, их надежность и достоверность.</w:t>
      </w:r>
    </w:p>
    <w:p w:rsidR="009F5A8F" w:rsidRDefault="009F5A8F">
      <w:pPr>
        <w:widowControl w:val="0"/>
        <w:spacing w:before="120"/>
        <w:ind w:firstLine="567"/>
        <w:jc w:val="both"/>
        <w:rPr>
          <w:color w:val="000000"/>
        </w:rPr>
      </w:pPr>
      <w:r>
        <w:rPr>
          <w:color w:val="000000"/>
        </w:rPr>
        <w:t>+ Разъяснения, предоставляемые руководством проверяемого экономического субъекта при обобщении результатов аудиторской проверки и подготовке аудиторского заключения, их надежность и достоверность.</w:t>
      </w:r>
    </w:p>
    <w:p w:rsidR="009F5A8F" w:rsidRDefault="009F5A8F">
      <w:pPr>
        <w:widowControl w:val="0"/>
        <w:spacing w:before="120"/>
        <w:ind w:firstLine="567"/>
        <w:jc w:val="both"/>
        <w:rPr>
          <w:snapToGrid w:val="0"/>
          <w:color w:val="000000"/>
        </w:rPr>
      </w:pPr>
      <w:r>
        <w:rPr>
          <w:snapToGrid w:val="0"/>
          <w:color w:val="000000"/>
        </w:rPr>
        <w:t>Аудитор в соответствующих случаях должен получить от руководства экономического субъекта разъяснения, необходимые ему для достижения целей его работы. Необходимый объем информации, подлежащей получению от руководства проверяемого экономического субъекта, а также перечень случаев, в которых необходимо получение таких разъяснений, определяются аудитором самостоятельно.</w:t>
      </w:r>
    </w:p>
    <w:p w:rsidR="009F5A8F" w:rsidRDefault="009F5A8F">
      <w:pPr>
        <w:widowControl w:val="0"/>
        <w:spacing w:before="120"/>
        <w:ind w:firstLine="567"/>
        <w:jc w:val="both"/>
        <w:rPr>
          <w:snapToGrid w:val="0"/>
          <w:color w:val="000000"/>
        </w:rPr>
      </w:pPr>
      <w:r>
        <w:rPr>
          <w:snapToGrid w:val="0"/>
          <w:color w:val="000000"/>
        </w:rPr>
        <w:t>Разъяснения, получаемые аудитором от руководства проверяемого экономического субъекта, могут быть запрошены на этапе предварительного планирования аудита, на этапе подготовки общего плана и программы аудита, непосредственно на этапе проверки - в ходе выполнения аудиторских процедур по существу и тестирования средств контроля, на этапе завершения аудита и подготовки аудиторского заключения.</w:t>
      </w:r>
    </w:p>
    <w:p w:rsidR="009F5A8F" w:rsidRDefault="009F5A8F">
      <w:pPr>
        <w:widowControl w:val="0"/>
        <w:spacing w:before="120"/>
        <w:ind w:firstLine="567"/>
        <w:jc w:val="both"/>
        <w:rPr>
          <w:snapToGrid w:val="0"/>
          <w:color w:val="000000"/>
        </w:rPr>
      </w:pPr>
      <w:r>
        <w:rPr>
          <w:snapToGrid w:val="0"/>
          <w:color w:val="000000"/>
        </w:rPr>
        <w:t xml:space="preserve">        На разных этапах проведения проверки аудитору следует получать разъяснения от руководства проверяемого экономического субъекта в следующих целях:</w:t>
      </w:r>
    </w:p>
    <w:p w:rsidR="009F5A8F" w:rsidRDefault="009F5A8F">
      <w:pPr>
        <w:widowControl w:val="0"/>
        <w:spacing w:before="120"/>
        <w:ind w:firstLine="567"/>
        <w:jc w:val="both"/>
        <w:rPr>
          <w:snapToGrid w:val="0"/>
          <w:color w:val="000000"/>
        </w:rPr>
      </w:pPr>
      <w:r>
        <w:rPr>
          <w:snapToGrid w:val="0"/>
          <w:color w:val="000000"/>
        </w:rPr>
        <w:t>а) на этапе предварительного планирования аудита эти разъяснения могут быть использованы для подтверждения допущения непрерывности деятельности предприятия, а также для первичной оценки надежности систем бухгалтерского учета и внутреннего контроля экономического субъекта;</w:t>
      </w:r>
    </w:p>
    <w:p w:rsidR="009F5A8F" w:rsidRDefault="009F5A8F">
      <w:pPr>
        <w:widowControl w:val="0"/>
        <w:spacing w:before="120"/>
        <w:ind w:firstLine="567"/>
        <w:jc w:val="both"/>
        <w:rPr>
          <w:snapToGrid w:val="0"/>
          <w:color w:val="000000"/>
        </w:rPr>
      </w:pPr>
      <w:r>
        <w:rPr>
          <w:snapToGrid w:val="0"/>
          <w:color w:val="000000"/>
        </w:rPr>
        <w:t>б) на этапе подготовки общего плана и программы аудита такие разъяснения могут способствовать пониманию деятельности экономического субъекта и особенностей его системы внутреннего контроля, а также получению оценок аудиторских рисков;</w:t>
      </w:r>
    </w:p>
    <w:p w:rsidR="009F5A8F" w:rsidRDefault="009F5A8F">
      <w:pPr>
        <w:widowControl w:val="0"/>
        <w:spacing w:before="120"/>
        <w:ind w:firstLine="567"/>
        <w:jc w:val="both"/>
        <w:rPr>
          <w:snapToGrid w:val="0"/>
          <w:color w:val="000000"/>
        </w:rPr>
      </w:pPr>
      <w:r>
        <w:rPr>
          <w:snapToGrid w:val="0"/>
          <w:color w:val="000000"/>
        </w:rPr>
        <w:t>в) на этапе тестирования средств контроля и выполнения аудиторских процедур по существу такие разъяснения могут подтвердить или опровергнуть сделанные аудитором выводы о надежности отдельных средств контроля, а также предоставить аудиторские доказательства в тех случаях, когда такие доказательства сложно или невозможно получить иными способами;</w:t>
      </w:r>
    </w:p>
    <w:p w:rsidR="009F5A8F" w:rsidRDefault="009F5A8F">
      <w:pPr>
        <w:widowControl w:val="0"/>
        <w:spacing w:before="120"/>
        <w:ind w:firstLine="567"/>
        <w:jc w:val="both"/>
        <w:rPr>
          <w:snapToGrid w:val="0"/>
          <w:color w:val="000000"/>
        </w:rPr>
      </w:pPr>
      <w:r>
        <w:rPr>
          <w:snapToGrid w:val="0"/>
          <w:color w:val="000000"/>
        </w:rPr>
        <w:t>г) на этапе завершения аудита и составления аудиторского заключения такие разъяснения могут служить источником свидетельств о наличии существенных искажений бухгалтерской отчетности, а также свидетельств о возможном существовании неопределенных обязательств.</w:t>
      </w:r>
    </w:p>
    <w:p w:rsidR="009F5A8F" w:rsidRDefault="009F5A8F">
      <w:pPr>
        <w:widowControl w:val="0"/>
        <w:spacing w:before="120"/>
        <w:ind w:firstLine="567"/>
        <w:jc w:val="both"/>
        <w:rPr>
          <w:snapToGrid w:val="0"/>
          <w:color w:val="000000"/>
        </w:rPr>
      </w:pPr>
      <w:r>
        <w:rPr>
          <w:snapToGrid w:val="0"/>
          <w:color w:val="000000"/>
        </w:rPr>
        <w:t xml:space="preserve">Порядок обращения аудитора к руководству может быть оговорен при заключении договора на аудиторскую проверку, а также в письме-обязательстве. В случае, если такой порядок не оговорен, аудитор вправе сам определить способ обращения к руководству экономического субъекта в зависимости от степени важности, объема и содержания требуемой информации. </w:t>
      </w:r>
    </w:p>
    <w:p w:rsidR="009F5A8F" w:rsidRDefault="009F5A8F">
      <w:pPr>
        <w:widowControl w:val="0"/>
        <w:spacing w:before="120"/>
        <w:ind w:firstLine="567"/>
        <w:jc w:val="both"/>
        <w:rPr>
          <w:snapToGrid w:val="0"/>
          <w:color w:val="000000"/>
        </w:rPr>
      </w:pPr>
      <w:r>
        <w:rPr>
          <w:snapToGrid w:val="0"/>
          <w:color w:val="000000"/>
        </w:rPr>
        <w:t xml:space="preserve">Отказ руководства экономического субъекта предоставить информацию по запросу аудитора может непосредственным образом повлиять на возможность аудитора сформировать свое мнение. Аудитору следует оценить степень влияния отказа руководства проверяемого экономического субъекта в даче разъяснений по конкретному вопросу на выводы, которые он сделает по результатам аудита. В существенных случаях отказ руководства проверяемого экономического субъекта в предоставлении сведений по запросу аудитора либо неполное предоставление таких сведений должно расцениваться аудитором, как ограничение объема аудита, и как фактор, который может привести к подготовке аудиторского заключения, отличного от безусловно положительного. </w:t>
      </w:r>
    </w:p>
    <w:p w:rsidR="009F5A8F" w:rsidRDefault="009F5A8F">
      <w:pPr>
        <w:widowControl w:val="0"/>
        <w:spacing w:before="120"/>
        <w:ind w:firstLine="567"/>
        <w:jc w:val="both"/>
        <w:rPr>
          <w:snapToGrid w:val="0"/>
          <w:color w:val="000000"/>
        </w:rPr>
      </w:pPr>
      <w:r>
        <w:rPr>
          <w:snapToGrid w:val="0"/>
          <w:color w:val="000000"/>
        </w:rPr>
        <w:t xml:space="preserve">         Разъяснения могут считаться надежными лишь в том случае, если предоставившие их лица занимают положение, которое позволяет им обладать необходимой информацией. В ряде случаев аудитор может подвергнуть сомнению компетентность лиц, предоставивших разъяснения, если они не обладают достаточной квалификацией для подтверждения предоставленной информации. </w:t>
      </w:r>
    </w:p>
    <w:p w:rsidR="009F5A8F" w:rsidRDefault="009F5A8F">
      <w:pPr>
        <w:widowControl w:val="0"/>
        <w:spacing w:before="120"/>
        <w:ind w:firstLine="567"/>
        <w:jc w:val="both"/>
        <w:rPr>
          <w:snapToGrid w:val="0"/>
          <w:color w:val="000000"/>
        </w:rPr>
      </w:pPr>
      <w:r>
        <w:rPr>
          <w:snapToGrid w:val="0"/>
          <w:color w:val="000000"/>
        </w:rPr>
        <w:t>При наличии оснований сомневаться в правильности информации аудитор должен попытаться проверить достоверность такой информации. Для этого он может сопоставить информацию, полученную из различных источников, привлечь к работе независимого эксперта либо провести другие необходимые аудиторские процедуры.</w:t>
      </w:r>
    </w:p>
    <w:p w:rsidR="009F5A8F" w:rsidRDefault="009F5A8F">
      <w:pPr>
        <w:widowControl w:val="0"/>
        <w:spacing w:before="120"/>
        <w:ind w:firstLine="567"/>
        <w:jc w:val="both"/>
        <w:rPr>
          <w:snapToGrid w:val="0"/>
          <w:color w:val="000000"/>
        </w:rPr>
      </w:pPr>
      <w:r>
        <w:rPr>
          <w:snapToGrid w:val="0"/>
          <w:color w:val="000000"/>
        </w:rPr>
        <w:t>В случаях, когда разъяснения подготовлены руководством проверяемого экономического субъекта по собственной инициативе, аудитор в дополнение к обычным проверкам компетентности и информированности источника разъяснений должен применить обычные процедуры проверки достоверности такой информации.</w:t>
      </w:r>
    </w:p>
    <w:p w:rsidR="009F5A8F" w:rsidRDefault="009F5A8F">
      <w:pPr>
        <w:widowControl w:val="0"/>
        <w:spacing w:before="120"/>
        <w:ind w:firstLine="567"/>
        <w:jc w:val="both"/>
        <w:rPr>
          <w:color w:val="000000"/>
        </w:rPr>
      </w:pPr>
      <w:r>
        <w:rPr>
          <w:color w:val="000000"/>
        </w:rPr>
        <w:t>Если разъяснения, полученные аудитором от руководства проверяемого экономического субъекта, противоречат другим аудиторским доказательствам, аудитор должен выяснить причину этих противоречий и в необходимых случаях понизить свое доверие и в отношении остальной информации, представленной этим руководством.</w:t>
      </w:r>
    </w:p>
    <w:p w:rsidR="009F5A8F" w:rsidRDefault="009F5A8F">
      <w:pPr>
        <w:widowControl w:val="0"/>
        <w:spacing w:before="120"/>
        <w:jc w:val="center"/>
        <w:rPr>
          <w:b/>
          <w:bCs/>
          <w:snapToGrid w:val="0"/>
          <w:color w:val="000000"/>
          <w:sz w:val="28"/>
          <w:szCs w:val="28"/>
        </w:rPr>
      </w:pPr>
      <w:r>
        <w:rPr>
          <w:b/>
          <w:bCs/>
          <w:color w:val="000000"/>
          <w:sz w:val="28"/>
          <w:szCs w:val="28"/>
        </w:rPr>
        <w:t>Составление письма-обязательства аудиторской организации о согласии на проведение аудита.</w:t>
      </w:r>
    </w:p>
    <w:p w:rsidR="009F5A8F" w:rsidRDefault="009F5A8F">
      <w:pPr>
        <w:widowControl w:val="0"/>
        <w:spacing w:before="120"/>
        <w:ind w:firstLine="567"/>
        <w:jc w:val="both"/>
        <w:rPr>
          <w:snapToGrid w:val="0"/>
          <w:color w:val="000000"/>
        </w:rPr>
      </w:pPr>
      <w:r>
        <w:rPr>
          <w:snapToGrid w:val="0"/>
          <w:color w:val="000000"/>
        </w:rPr>
        <w:t>Оно направляется исполнительному органу клиента до заключения договора на проведение аудита во избежание неправильного понимания им условий предстоящего договора. Согласно ГК РФ это письмо, если оно составляется для разовых соглашений, является офертой. Оферта — это предложение заключить договор одной из сторон и ее акцепт (принятие предложения) другой стороной. Следовательно, клиент, получив письмо-обязательство, должен письменно подтвердить согласие на условия аудита, предложенные аудиторской организацией.</w:t>
      </w:r>
    </w:p>
    <w:p w:rsidR="009F5A8F" w:rsidRDefault="009F5A8F">
      <w:pPr>
        <w:widowControl w:val="0"/>
        <w:spacing w:before="120"/>
        <w:ind w:firstLine="567"/>
        <w:jc w:val="both"/>
        <w:rPr>
          <w:snapToGrid w:val="0"/>
          <w:color w:val="000000"/>
        </w:rPr>
      </w:pPr>
      <w:r>
        <w:rPr>
          <w:snapToGrid w:val="0"/>
          <w:color w:val="000000"/>
        </w:rPr>
        <w:t>Если между клиентом и аудиторской организацией существует долгосрочный договор, в котором определены цель и масштаб аудита, то письмо-обязательство можно не составлять.</w:t>
      </w:r>
    </w:p>
    <w:p w:rsidR="009F5A8F" w:rsidRDefault="009F5A8F">
      <w:pPr>
        <w:widowControl w:val="0"/>
        <w:spacing w:before="120"/>
        <w:ind w:firstLine="567"/>
        <w:jc w:val="both"/>
        <w:rPr>
          <w:snapToGrid w:val="0"/>
          <w:color w:val="000000"/>
        </w:rPr>
      </w:pPr>
      <w:r>
        <w:rPr>
          <w:snapToGrid w:val="0"/>
          <w:color w:val="000000"/>
        </w:rPr>
        <w:t>Письмо-обязательство должно содержать следующие обязательные указания:</w:t>
      </w:r>
    </w:p>
    <w:p w:rsidR="009F5A8F" w:rsidRDefault="009F5A8F">
      <w:pPr>
        <w:widowControl w:val="0"/>
        <w:spacing w:before="120"/>
        <w:ind w:firstLine="567"/>
        <w:jc w:val="both"/>
        <w:rPr>
          <w:snapToGrid w:val="0"/>
          <w:color w:val="000000"/>
        </w:rPr>
      </w:pPr>
      <w:r>
        <w:rPr>
          <w:snapToGrid w:val="0"/>
          <w:color w:val="000000"/>
        </w:rPr>
        <w:t>по условиям аудиторской проверки</w:t>
      </w:r>
    </w:p>
    <w:p w:rsidR="009F5A8F" w:rsidRDefault="009F5A8F">
      <w:pPr>
        <w:widowControl w:val="0"/>
        <w:spacing w:before="120"/>
        <w:ind w:firstLine="567"/>
        <w:jc w:val="both"/>
        <w:rPr>
          <w:snapToGrid w:val="0"/>
          <w:color w:val="000000"/>
        </w:rPr>
      </w:pPr>
      <w:r>
        <w:rPr>
          <w:snapToGrid w:val="0"/>
          <w:color w:val="000000"/>
        </w:rPr>
        <w:t>об объекте, цели, порядке аудита филиалов, подразделений, дочерних компаний, о том, должно ли аудиторское заключение о достоверности бухгалтерской отчетности клиента включать заключение о достоверности отчетности филиалов, подразделений, дочерних компаний;</w:t>
      </w:r>
    </w:p>
    <w:p w:rsidR="009F5A8F" w:rsidRDefault="009F5A8F">
      <w:pPr>
        <w:widowControl w:val="0"/>
        <w:spacing w:before="120"/>
        <w:ind w:firstLine="567"/>
        <w:jc w:val="both"/>
        <w:rPr>
          <w:snapToGrid w:val="0"/>
          <w:color w:val="000000"/>
        </w:rPr>
      </w:pPr>
      <w:r>
        <w:rPr>
          <w:snapToGrid w:val="0"/>
          <w:color w:val="000000"/>
        </w:rPr>
        <w:t>о законодательных актах и нормативных документах, на основе которых проводится аудит;</w:t>
      </w:r>
    </w:p>
    <w:p w:rsidR="009F5A8F" w:rsidRDefault="009F5A8F">
      <w:pPr>
        <w:widowControl w:val="0"/>
        <w:spacing w:before="120"/>
        <w:ind w:firstLine="567"/>
        <w:jc w:val="both"/>
        <w:rPr>
          <w:snapToGrid w:val="0"/>
          <w:color w:val="000000"/>
        </w:rPr>
      </w:pPr>
      <w:r>
        <w:rPr>
          <w:snapToGrid w:val="0"/>
          <w:color w:val="000000"/>
        </w:rPr>
        <w:t>о дополнительных вопросах, решаемых в ходе аудита;</w:t>
      </w:r>
    </w:p>
    <w:p w:rsidR="009F5A8F" w:rsidRDefault="009F5A8F">
      <w:pPr>
        <w:widowControl w:val="0"/>
        <w:spacing w:before="120"/>
        <w:ind w:firstLine="567"/>
        <w:jc w:val="both"/>
        <w:rPr>
          <w:snapToGrid w:val="0"/>
          <w:color w:val="000000"/>
        </w:rPr>
      </w:pPr>
      <w:r>
        <w:rPr>
          <w:snapToGrid w:val="0"/>
          <w:color w:val="000000"/>
        </w:rPr>
        <w:t>по обязательствам аудиторской проверки</w:t>
      </w:r>
    </w:p>
    <w:p w:rsidR="009F5A8F" w:rsidRDefault="009F5A8F">
      <w:pPr>
        <w:widowControl w:val="0"/>
        <w:spacing w:before="120"/>
        <w:ind w:firstLine="567"/>
        <w:jc w:val="both"/>
        <w:rPr>
          <w:snapToGrid w:val="0"/>
          <w:color w:val="000000"/>
        </w:rPr>
      </w:pPr>
      <w:r>
        <w:rPr>
          <w:snapToGrid w:val="0"/>
          <w:color w:val="000000"/>
        </w:rPr>
        <w:t>о форме отчетности аудиторской организации по результатам проведенной работы;</w:t>
      </w:r>
    </w:p>
    <w:p w:rsidR="009F5A8F" w:rsidRDefault="009F5A8F">
      <w:pPr>
        <w:widowControl w:val="0"/>
        <w:spacing w:before="120"/>
        <w:ind w:firstLine="567"/>
        <w:jc w:val="both"/>
        <w:rPr>
          <w:snapToGrid w:val="0"/>
          <w:color w:val="000000"/>
        </w:rPr>
      </w:pPr>
      <w:r>
        <w:rPr>
          <w:snapToGrid w:val="0"/>
          <w:color w:val="000000"/>
        </w:rPr>
        <w:t>об ответственности; обязательство по соблюдению коммерческой тайны;</w:t>
      </w:r>
    </w:p>
    <w:p w:rsidR="009F5A8F" w:rsidRDefault="009F5A8F">
      <w:pPr>
        <w:widowControl w:val="0"/>
        <w:spacing w:before="120"/>
        <w:ind w:firstLine="567"/>
        <w:jc w:val="both"/>
        <w:rPr>
          <w:snapToGrid w:val="0"/>
          <w:color w:val="000000"/>
        </w:rPr>
      </w:pPr>
      <w:r>
        <w:rPr>
          <w:snapToGrid w:val="0"/>
          <w:color w:val="000000"/>
        </w:rPr>
        <w:t>о наличии риска необнаружения существенных неточностей или ошибок в бухгалтерском учете и бухгалтерской отчетности в связи с выборочным характером применяемых аудиторских процедур и несовершенством СВК клиента.</w:t>
      </w:r>
    </w:p>
    <w:p w:rsidR="009F5A8F" w:rsidRDefault="009F5A8F">
      <w:pPr>
        <w:widowControl w:val="0"/>
        <w:spacing w:before="120"/>
        <w:ind w:firstLine="567"/>
        <w:jc w:val="both"/>
        <w:rPr>
          <w:snapToGrid w:val="0"/>
          <w:color w:val="000000"/>
        </w:rPr>
      </w:pPr>
      <w:r>
        <w:rPr>
          <w:snapToGrid w:val="0"/>
          <w:color w:val="000000"/>
        </w:rPr>
        <w:t>по обязательствам экономического субъекта</w:t>
      </w:r>
    </w:p>
    <w:p w:rsidR="009F5A8F" w:rsidRDefault="009F5A8F">
      <w:pPr>
        <w:widowControl w:val="0"/>
        <w:spacing w:before="120"/>
        <w:ind w:firstLine="567"/>
        <w:jc w:val="both"/>
        <w:rPr>
          <w:snapToGrid w:val="0"/>
          <w:color w:val="000000"/>
        </w:rPr>
      </w:pPr>
      <w:r>
        <w:rPr>
          <w:snapToGrid w:val="0"/>
          <w:color w:val="000000"/>
        </w:rPr>
        <w:t>об ответственности за полноту и достоверность документации бухгалтерского учета и бухгалтерской отчетности;</w:t>
      </w:r>
    </w:p>
    <w:p w:rsidR="009F5A8F" w:rsidRDefault="009F5A8F">
      <w:pPr>
        <w:widowControl w:val="0"/>
        <w:spacing w:before="120"/>
        <w:ind w:firstLine="567"/>
        <w:jc w:val="both"/>
        <w:rPr>
          <w:snapToGrid w:val="0"/>
          <w:color w:val="000000"/>
        </w:rPr>
      </w:pPr>
      <w:r>
        <w:rPr>
          <w:snapToGrid w:val="0"/>
          <w:color w:val="000000"/>
        </w:rPr>
        <w:t>об обеспечении свободного доступа к документации и информации, необходимой для проведения аудита;</w:t>
      </w:r>
    </w:p>
    <w:p w:rsidR="009F5A8F" w:rsidRDefault="009F5A8F">
      <w:pPr>
        <w:widowControl w:val="0"/>
        <w:spacing w:before="120"/>
        <w:ind w:firstLine="567"/>
        <w:jc w:val="both"/>
        <w:rPr>
          <w:snapToGrid w:val="0"/>
          <w:color w:val="000000"/>
        </w:rPr>
      </w:pPr>
      <w:r>
        <w:rPr>
          <w:snapToGrid w:val="0"/>
          <w:color w:val="000000"/>
        </w:rPr>
        <w:t>о направлении клиентом по указанию аудиторской организации писем в адрес его дебиторов и кредиторов о подтверждении ими соответствующей задолженности;</w:t>
      </w:r>
    </w:p>
    <w:p w:rsidR="009F5A8F" w:rsidRDefault="009F5A8F">
      <w:pPr>
        <w:widowControl w:val="0"/>
        <w:spacing w:before="120"/>
        <w:ind w:firstLine="567"/>
        <w:jc w:val="both"/>
        <w:rPr>
          <w:snapToGrid w:val="0"/>
          <w:color w:val="000000"/>
        </w:rPr>
      </w:pPr>
      <w:r>
        <w:rPr>
          <w:snapToGrid w:val="0"/>
          <w:color w:val="000000"/>
        </w:rPr>
        <w:t>о неоказании давления на аудиторскую организацию в любой форме с целью изменения ее мнения о достоверности бухгалтерской отчетности.</w:t>
      </w:r>
    </w:p>
    <w:p w:rsidR="009F5A8F" w:rsidRDefault="009F5A8F">
      <w:pPr>
        <w:widowControl w:val="0"/>
        <w:spacing w:before="120"/>
        <w:ind w:firstLine="567"/>
        <w:jc w:val="both"/>
        <w:rPr>
          <w:snapToGrid w:val="0"/>
          <w:color w:val="000000"/>
        </w:rPr>
      </w:pPr>
      <w:r>
        <w:rPr>
          <w:snapToGrid w:val="0"/>
          <w:color w:val="000000"/>
        </w:rPr>
        <w:t>В письме может быть также отражен порядок обращения к руководству проверяемой организации за разъяснениями.</w:t>
      </w:r>
    </w:p>
    <w:p w:rsidR="009F5A8F" w:rsidRDefault="009F5A8F">
      <w:pPr>
        <w:widowControl w:val="0"/>
        <w:spacing w:before="120"/>
        <w:ind w:firstLine="567"/>
        <w:jc w:val="both"/>
        <w:rPr>
          <w:snapToGrid w:val="0"/>
          <w:color w:val="000000"/>
        </w:rPr>
      </w:pPr>
      <w:r>
        <w:rPr>
          <w:snapToGrid w:val="0"/>
          <w:color w:val="000000"/>
        </w:rPr>
        <w:t>Кроме того, по усмотрению аудиторской организации и в соответствии с пожеланиями клиента могут быть включены в текст письма:</w:t>
      </w:r>
    </w:p>
    <w:p w:rsidR="009F5A8F" w:rsidRDefault="009F5A8F">
      <w:pPr>
        <w:widowControl w:val="0"/>
        <w:spacing w:before="120"/>
        <w:ind w:firstLine="567"/>
        <w:jc w:val="both"/>
        <w:rPr>
          <w:snapToGrid w:val="0"/>
          <w:color w:val="000000"/>
        </w:rPr>
      </w:pPr>
      <w:r>
        <w:rPr>
          <w:snapToGrid w:val="0"/>
          <w:color w:val="000000"/>
        </w:rPr>
        <w:t>общие сведения об оказываемых аудиторской организацией услугах, квалификации персонала, наиболее крупных клиентах, членстве в российских и международных аудиторских организациях;</w:t>
      </w:r>
    </w:p>
    <w:p w:rsidR="009F5A8F" w:rsidRDefault="009F5A8F">
      <w:pPr>
        <w:widowControl w:val="0"/>
        <w:spacing w:before="120"/>
        <w:ind w:firstLine="567"/>
        <w:jc w:val="both"/>
        <w:rPr>
          <w:snapToGrid w:val="0"/>
          <w:color w:val="000000"/>
        </w:rPr>
      </w:pPr>
      <w:r>
        <w:rPr>
          <w:snapToGrid w:val="0"/>
          <w:color w:val="000000"/>
        </w:rPr>
        <w:t>примерный календарный план проведения аудита и состав группы аудиторов, направляемой на проверку;</w:t>
      </w:r>
    </w:p>
    <w:p w:rsidR="009F5A8F" w:rsidRDefault="009F5A8F">
      <w:pPr>
        <w:widowControl w:val="0"/>
        <w:spacing w:before="120"/>
        <w:ind w:firstLine="567"/>
        <w:jc w:val="both"/>
        <w:rPr>
          <w:snapToGrid w:val="0"/>
          <w:color w:val="000000"/>
        </w:rPr>
      </w:pPr>
      <w:r>
        <w:rPr>
          <w:snapToGrid w:val="0"/>
          <w:color w:val="000000"/>
        </w:rPr>
        <w:t>общая характеристика методов проверки;</w:t>
      </w:r>
    </w:p>
    <w:p w:rsidR="009F5A8F" w:rsidRDefault="009F5A8F">
      <w:pPr>
        <w:widowControl w:val="0"/>
        <w:spacing w:before="120"/>
        <w:ind w:firstLine="567"/>
        <w:jc w:val="both"/>
        <w:rPr>
          <w:snapToGrid w:val="0"/>
          <w:color w:val="000000"/>
        </w:rPr>
      </w:pPr>
      <w:r>
        <w:rPr>
          <w:snapToGrid w:val="0"/>
          <w:color w:val="000000"/>
        </w:rPr>
        <w:t>предложения об использовании услуг других аудиторов или независимых экспертов и т.д.</w:t>
      </w:r>
    </w:p>
    <w:p w:rsidR="009F5A8F" w:rsidRDefault="009F5A8F">
      <w:pPr>
        <w:widowControl w:val="0"/>
        <w:spacing w:before="120"/>
        <w:ind w:firstLine="567"/>
        <w:jc w:val="both"/>
        <w:rPr>
          <w:color w:val="000000"/>
        </w:rPr>
      </w:pPr>
      <w:r>
        <w:rPr>
          <w:color w:val="000000"/>
        </w:rPr>
        <w:t>При повторном аудите письмо-обязательство направляется клиенту лишь в отдельных случаях:</w:t>
      </w:r>
    </w:p>
    <w:p w:rsidR="009F5A8F" w:rsidRDefault="009F5A8F">
      <w:pPr>
        <w:widowControl w:val="0"/>
        <w:spacing w:before="120"/>
        <w:ind w:firstLine="567"/>
        <w:jc w:val="both"/>
        <w:rPr>
          <w:snapToGrid w:val="0"/>
          <w:color w:val="000000"/>
        </w:rPr>
      </w:pPr>
      <w:r>
        <w:rPr>
          <w:snapToGrid w:val="0"/>
          <w:color w:val="000000"/>
        </w:rPr>
        <w:t>при необходимости разъяснения целей, масштабов аудита, ответственности аудитора и клиента,</w:t>
      </w:r>
    </w:p>
    <w:p w:rsidR="009F5A8F" w:rsidRDefault="009F5A8F">
      <w:pPr>
        <w:widowControl w:val="0"/>
        <w:spacing w:before="120"/>
        <w:ind w:firstLine="567"/>
        <w:jc w:val="both"/>
        <w:rPr>
          <w:snapToGrid w:val="0"/>
          <w:color w:val="000000"/>
        </w:rPr>
      </w:pPr>
      <w:r>
        <w:rPr>
          <w:snapToGrid w:val="0"/>
          <w:color w:val="000000"/>
        </w:rPr>
        <w:t>при изменении в составе руководства, в условиях проверки,</w:t>
      </w:r>
    </w:p>
    <w:p w:rsidR="009F5A8F" w:rsidRDefault="009F5A8F">
      <w:pPr>
        <w:widowControl w:val="0"/>
        <w:spacing w:before="120"/>
        <w:ind w:firstLine="567"/>
        <w:jc w:val="both"/>
        <w:rPr>
          <w:snapToGrid w:val="0"/>
          <w:color w:val="000000"/>
        </w:rPr>
      </w:pPr>
      <w:r>
        <w:rPr>
          <w:snapToGrid w:val="0"/>
          <w:color w:val="000000"/>
        </w:rPr>
        <w:t>при изменении профиля фирмы или масштабов ее деятельности,</w:t>
      </w:r>
    </w:p>
    <w:p w:rsidR="009F5A8F" w:rsidRDefault="009F5A8F">
      <w:pPr>
        <w:widowControl w:val="0"/>
        <w:spacing w:before="120"/>
        <w:ind w:firstLine="567"/>
        <w:jc w:val="both"/>
        <w:rPr>
          <w:snapToGrid w:val="0"/>
          <w:color w:val="000000"/>
        </w:rPr>
      </w:pPr>
      <w:r>
        <w:rPr>
          <w:snapToGrid w:val="0"/>
          <w:color w:val="000000"/>
        </w:rPr>
        <w:t>при изменении законодательства, влияющем на содержание письма-обязательства.</w:t>
      </w:r>
    </w:p>
    <w:p w:rsidR="009F5A8F" w:rsidRDefault="009F5A8F">
      <w:pPr>
        <w:widowControl w:val="0"/>
        <w:spacing w:before="120"/>
        <w:ind w:firstLine="567"/>
        <w:jc w:val="both"/>
        <w:rPr>
          <w:snapToGrid w:val="0"/>
          <w:color w:val="000000"/>
        </w:rPr>
      </w:pPr>
      <w:r>
        <w:rPr>
          <w:snapToGrid w:val="0"/>
          <w:color w:val="000000"/>
        </w:rPr>
        <w:t>Если этих изменений не было, можно напомнить содержание прежнего письма.</w:t>
      </w:r>
    </w:p>
    <w:p w:rsidR="009F5A8F" w:rsidRDefault="009F5A8F">
      <w:pPr>
        <w:widowControl w:val="0"/>
        <w:spacing w:before="120"/>
        <w:ind w:firstLine="567"/>
        <w:jc w:val="both"/>
        <w:rPr>
          <w:snapToGrid w:val="0"/>
          <w:color w:val="000000"/>
        </w:rPr>
      </w:pPr>
      <w:r>
        <w:rPr>
          <w:color w:val="000000"/>
        </w:rPr>
        <w:t>Заключение договора на аудиторскую проверку.</w:t>
      </w:r>
    </w:p>
    <w:p w:rsidR="009F5A8F" w:rsidRDefault="009F5A8F">
      <w:pPr>
        <w:widowControl w:val="0"/>
        <w:spacing w:before="120"/>
        <w:ind w:firstLine="567"/>
        <w:jc w:val="both"/>
        <w:rPr>
          <w:snapToGrid w:val="0"/>
          <w:color w:val="000000"/>
        </w:rPr>
      </w:pPr>
      <w:r>
        <w:rPr>
          <w:snapToGrid w:val="0"/>
          <w:color w:val="000000"/>
        </w:rPr>
        <w:t>Договор на проведение аудиторской проверки — это официальный документ, который регламентирует взаимоотношения аудитора с клиентом. От правильного и четкого составления договора во многом зависит качество и бесконфликтность проведения аудиторской проверки.</w:t>
      </w:r>
    </w:p>
    <w:p w:rsidR="009F5A8F" w:rsidRDefault="009F5A8F">
      <w:pPr>
        <w:widowControl w:val="0"/>
        <w:spacing w:before="120"/>
        <w:ind w:firstLine="567"/>
        <w:jc w:val="both"/>
        <w:rPr>
          <w:snapToGrid w:val="0"/>
          <w:color w:val="000000"/>
        </w:rPr>
      </w:pPr>
      <w:r>
        <w:rPr>
          <w:snapToGrid w:val="0"/>
          <w:color w:val="000000"/>
        </w:rPr>
        <w:t>В новом Гражданском кодексе отражен новый вид договора: договор на возмездное оказание услуг. В качестве одного из видов договоров указаны аудиторские услуги. Особенностями этого договора являются:</w:t>
      </w:r>
    </w:p>
    <w:p w:rsidR="009F5A8F" w:rsidRDefault="009F5A8F">
      <w:pPr>
        <w:widowControl w:val="0"/>
        <w:spacing w:before="120"/>
        <w:ind w:firstLine="567"/>
        <w:jc w:val="both"/>
        <w:rPr>
          <w:snapToGrid w:val="0"/>
          <w:color w:val="000000"/>
        </w:rPr>
      </w:pPr>
      <w:r>
        <w:rPr>
          <w:snapToGrid w:val="0"/>
          <w:color w:val="000000"/>
        </w:rPr>
        <w:t>Понятие безвозмездного оказания услуг.</w:t>
      </w:r>
    </w:p>
    <w:p w:rsidR="009F5A8F" w:rsidRDefault="009F5A8F">
      <w:pPr>
        <w:widowControl w:val="0"/>
        <w:spacing w:before="120"/>
        <w:ind w:firstLine="567"/>
        <w:jc w:val="both"/>
        <w:rPr>
          <w:snapToGrid w:val="0"/>
          <w:color w:val="000000"/>
        </w:rPr>
      </w:pPr>
      <w:r>
        <w:rPr>
          <w:snapToGrid w:val="0"/>
          <w:color w:val="000000"/>
        </w:rPr>
        <w:t>В отличие от договора подряда предметом ДВОУ является действие, а не результат. Так, в частности, по окончании аудиторской проверки составляется аудиторское заключение.</w:t>
      </w:r>
    </w:p>
    <w:p w:rsidR="009F5A8F" w:rsidRDefault="009F5A8F">
      <w:pPr>
        <w:widowControl w:val="0"/>
        <w:spacing w:before="120"/>
        <w:ind w:firstLine="567"/>
        <w:jc w:val="both"/>
        <w:rPr>
          <w:snapToGrid w:val="0"/>
          <w:color w:val="000000"/>
        </w:rPr>
      </w:pPr>
      <w:r>
        <w:rPr>
          <w:snapToGrid w:val="0"/>
          <w:color w:val="000000"/>
        </w:rPr>
        <w:t>2. Порядок исполнения договора.</w:t>
      </w:r>
    </w:p>
    <w:p w:rsidR="009F5A8F" w:rsidRDefault="009F5A8F">
      <w:pPr>
        <w:widowControl w:val="0"/>
        <w:spacing w:before="120"/>
        <w:ind w:firstLine="567"/>
        <w:jc w:val="both"/>
        <w:rPr>
          <w:snapToGrid w:val="0"/>
          <w:color w:val="000000"/>
        </w:rPr>
      </w:pPr>
      <w:r>
        <w:rPr>
          <w:snapToGrid w:val="0"/>
          <w:color w:val="000000"/>
        </w:rPr>
        <w:t>В отличие от договора подряда исполнитель ДВОУ обязан выполнить услуги лично. Привлечение «субподрядчиков» возможно только с согласия клиента. Кроме того, при выполнении договора на аудиторскую проверку право оценивать ее качество заказчику не предоставлено. Такие права имеют орган, выдавший лицензию, после соответствующей перепроверки, а также арбитражный или третейский суд. Это одно из основных условий независимости аудиторской проверки.</w:t>
      </w:r>
    </w:p>
    <w:p w:rsidR="009F5A8F" w:rsidRDefault="009F5A8F">
      <w:pPr>
        <w:widowControl w:val="0"/>
        <w:spacing w:before="120"/>
        <w:ind w:firstLine="567"/>
        <w:jc w:val="both"/>
        <w:rPr>
          <w:snapToGrid w:val="0"/>
          <w:color w:val="000000"/>
        </w:rPr>
      </w:pPr>
      <w:r>
        <w:rPr>
          <w:snapToGrid w:val="0"/>
          <w:color w:val="000000"/>
        </w:rPr>
        <w:t>3. Оплата услуг.</w:t>
      </w:r>
    </w:p>
    <w:p w:rsidR="009F5A8F" w:rsidRDefault="009F5A8F">
      <w:pPr>
        <w:widowControl w:val="0"/>
        <w:spacing w:before="120"/>
        <w:ind w:firstLine="567"/>
        <w:jc w:val="both"/>
        <w:rPr>
          <w:snapToGrid w:val="0"/>
          <w:color w:val="000000"/>
        </w:rPr>
      </w:pPr>
      <w:r>
        <w:rPr>
          <w:snapToGrid w:val="0"/>
          <w:color w:val="000000"/>
        </w:rPr>
        <w:t>Договор на аудиторскую проверку должен содержать обязательство заказчика об оплате работ вне зависимости от содержания аудиторского заключения. Кроме того, при решении вопроса об оплате надо предусмотреть распределение риска. Риск случайной невозможности исполнения договора, возникший по вине заказчика, несет заказчик. А услуги аудитора должны быть оплачены в полном объеме.</w:t>
      </w:r>
    </w:p>
    <w:p w:rsidR="009F5A8F" w:rsidRDefault="009F5A8F">
      <w:pPr>
        <w:widowControl w:val="0"/>
        <w:spacing w:before="120"/>
        <w:ind w:firstLine="567"/>
        <w:jc w:val="both"/>
        <w:rPr>
          <w:snapToGrid w:val="0"/>
          <w:color w:val="000000"/>
        </w:rPr>
      </w:pPr>
      <w:r>
        <w:rPr>
          <w:snapToGrid w:val="0"/>
          <w:color w:val="000000"/>
        </w:rPr>
        <w:t>4. Определение последствий невозможности достижения результатов работы.</w:t>
      </w:r>
    </w:p>
    <w:p w:rsidR="009F5A8F" w:rsidRDefault="009F5A8F">
      <w:pPr>
        <w:widowControl w:val="0"/>
        <w:spacing w:before="120"/>
        <w:ind w:firstLine="567"/>
        <w:jc w:val="both"/>
        <w:rPr>
          <w:snapToGrid w:val="0"/>
          <w:color w:val="000000"/>
        </w:rPr>
      </w:pPr>
      <w:r>
        <w:rPr>
          <w:snapToGrid w:val="0"/>
          <w:color w:val="000000"/>
        </w:rPr>
        <w:t>Суть в том, что если возникли обстоятельства, за которые ни одна из сторон не отвечает, заказчик возмещает аудитору все расходы. Чтобы конкретизировать этот момент, надо согласовать возможную оплату исходя из количества и состава группы аудиторов и их почасовой оплаты.</w:t>
      </w:r>
    </w:p>
    <w:p w:rsidR="009F5A8F" w:rsidRDefault="009F5A8F">
      <w:pPr>
        <w:widowControl w:val="0"/>
        <w:spacing w:before="120"/>
        <w:ind w:firstLine="567"/>
        <w:jc w:val="both"/>
        <w:rPr>
          <w:snapToGrid w:val="0"/>
          <w:color w:val="000000"/>
        </w:rPr>
      </w:pPr>
      <w:r>
        <w:rPr>
          <w:snapToGrid w:val="0"/>
          <w:color w:val="000000"/>
        </w:rPr>
        <w:t>5. Обязательства сторон при одностороннем отказе от исполнения договора.</w:t>
      </w:r>
    </w:p>
    <w:p w:rsidR="009F5A8F" w:rsidRDefault="009F5A8F">
      <w:pPr>
        <w:widowControl w:val="0"/>
        <w:spacing w:before="120"/>
        <w:ind w:firstLine="567"/>
        <w:jc w:val="both"/>
        <w:rPr>
          <w:snapToGrid w:val="0"/>
          <w:color w:val="000000"/>
        </w:rPr>
      </w:pPr>
      <w:r>
        <w:rPr>
          <w:snapToGrid w:val="0"/>
          <w:color w:val="000000"/>
        </w:rPr>
        <w:t>В обычном договоре подряда одностороннее расторжение договора недопустимо. В ДВОУ и заказчик, и исполнитель могут это сделать. Но условием со стороны заказчика является оплата исполнителю фактически понесенных расходов, а со стороны исполнителя — полное возмещение заказчику убытков.</w:t>
      </w:r>
    </w:p>
    <w:p w:rsidR="009F5A8F" w:rsidRDefault="009F5A8F">
      <w:pPr>
        <w:widowControl w:val="0"/>
        <w:spacing w:before="120"/>
        <w:ind w:firstLine="567"/>
        <w:jc w:val="both"/>
        <w:rPr>
          <w:color w:val="000000"/>
        </w:rPr>
      </w:pPr>
      <w:r>
        <w:rPr>
          <w:color w:val="000000"/>
        </w:rPr>
        <w:t>В договоре следует также определить сроки представления документов, оговорить возможность отказа от выражения мнения о достоверности отчетности в случае непредставления необходимых для проверки документов или увеличения времени проведения проверки и, соответственно, увеличения оплаты.</w:t>
      </w:r>
    </w:p>
    <w:p w:rsidR="009F5A8F" w:rsidRDefault="009F5A8F">
      <w:pPr>
        <w:widowControl w:val="0"/>
        <w:spacing w:before="120"/>
        <w:ind w:firstLine="567"/>
        <w:jc w:val="both"/>
        <w:rPr>
          <w:snapToGrid w:val="0"/>
          <w:color w:val="000000"/>
        </w:rPr>
      </w:pPr>
      <w:r>
        <w:rPr>
          <w:snapToGrid w:val="0"/>
          <w:color w:val="000000"/>
        </w:rPr>
        <w:t>В договоре желательно предусмотреть предоплату (обычно от 50 до 100%), а также выделение клиентом отдельного помещения для работы аудиторов.</w:t>
      </w:r>
    </w:p>
    <w:p w:rsidR="009F5A8F" w:rsidRDefault="009F5A8F">
      <w:pPr>
        <w:widowControl w:val="0"/>
        <w:spacing w:before="120"/>
        <w:ind w:firstLine="567"/>
        <w:jc w:val="both"/>
        <w:rPr>
          <w:snapToGrid w:val="0"/>
          <w:color w:val="000000"/>
        </w:rPr>
      </w:pPr>
      <w:r>
        <w:rPr>
          <w:snapToGrid w:val="0"/>
          <w:color w:val="000000"/>
        </w:rPr>
        <w:t>В договоре может быть предусмотрено при необходимости предоставление в распоряжение аудиторской группы работников фирмы-клиента для оказания помощи в отдельных участках работы, например, в проведении инвентаризации, в подборке договоров.</w:t>
      </w:r>
    </w:p>
    <w:p w:rsidR="009F5A8F" w:rsidRDefault="009F5A8F">
      <w:pPr>
        <w:widowControl w:val="0"/>
        <w:spacing w:before="120"/>
        <w:ind w:firstLine="567"/>
        <w:jc w:val="both"/>
        <w:rPr>
          <w:snapToGrid w:val="0"/>
          <w:color w:val="000000"/>
        </w:rPr>
      </w:pPr>
      <w:r>
        <w:rPr>
          <w:snapToGrid w:val="0"/>
          <w:color w:val="000000"/>
        </w:rPr>
        <w:t>В договоре может быть предусмотрен также порядок обращения к руководству проверяемой организации за разъяснениями.</w:t>
      </w:r>
    </w:p>
    <w:p w:rsidR="009F5A8F" w:rsidRDefault="009F5A8F">
      <w:pPr>
        <w:widowControl w:val="0"/>
        <w:spacing w:before="120"/>
        <w:ind w:firstLine="567"/>
        <w:jc w:val="both"/>
        <w:rPr>
          <w:snapToGrid w:val="0"/>
          <w:color w:val="000000"/>
        </w:rPr>
      </w:pPr>
      <w:r>
        <w:rPr>
          <w:snapToGrid w:val="0"/>
          <w:color w:val="000000"/>
        </w:rPr>
        <w:t>В стоимость аудиторских услуг, если они выполняются юридическим лицом, включается НДС, что также надо отразить в договоре.</w:t>
      </w:r>
    </w:p>
    <w:p w:rsidR="009F5A8F" w:rsidRDefault="009F5A8F">
      <w:pPr>
        <w:widowControl w:val="0"/>
        <w:spacing w:before="120"/>
        <w:ind w:firstLine="567"/>
        <w:jc w:val="both"/>
        <w:rPr>
          <w:snapToGrid w:val="0"/>
          <w:color w:val="000000"/>
        </w:rPr>
      </w:pPr>
      <w:r>
        <w:rPr>
          <w:snapToGrid w:val="0"/>
          <w:color w:val="000000"/>
        </w:rPr>
        <w:t>В договоре может быть отражена необходимость привлечения специалистов — физических и юридических лиц.</w:t>
      </w:r>
    </w:p>
    <w:p w:rsidR="009F5A8F" w:rsidRDefault="009F5A8F">
      <w:pPr>
        <w:widowControl w:val="0"/>
        <w:spacing w:before="120"/>
        <w:ind w:firstLine="567"/>
        <w:jc w:val="both"/>
        <w:rPr>
          <w:snapToGrid w:val="0"/>
          <w:color w:val="000000"/>
        </w:rPr>
      </w:pPr>
      <w:r>
        <w:rPr>
          <w:color w:val="000000"/>
        </w:rPr>
        <w:t>Этапы и принципы планирования аудита.</w:t>
      </w:r>
    </w:p>
    <w:p w:rsidR="009F5A8F" w:rsidRDefault="009F5A8F">
      <w:pPr>
        <w:widowControl w:val="0"/>
        <w:spacing w:before="120"/>
        <w:ind w:firstLine="567"/>
        <w:jc w:val="both"/>
        <w:rPr>
          <w:snapToGrid w:val="0"/>
          <w:color w:val="000000"/>
        </w:rPr>
      </w:pPr>
      <w:r>
        <w:rPr>
          <w:snapToGrid w:val="0"/>
          <w:color w:val="000000"/>
        </w:rPr>
        <w:t>Планирование аудиторской проверки производится в 3 этапа.</w:t>
      </w:r>
    </w:p>
    <w:p w:rsidR="009F5A8F" w:rsidRDefault="009F5A8F">
      <w:pPr>
        <w:widowControl w:val="0"/>
        <w:spacing w:before="120"/>
        <w:ind w:firstLine="567"/>
        <w:jc w:val="both"/>
        <w:rPr>
          <w:snapToGrid w:val="0"/>
          <w:color w:val="000000"/>
        </w:rPr>
      </w:pPr>
      <w:r>
        <w:rPr>
          <w:snapToGrid w:val="0"/>
          <w:color w:val="000000"/>
        </w:rPr>
        <w:t>1 этап — предварительное планирование, которое производится на этапе выбора клиента; по результатам этой работы аудиторской проверки может вообще не быть, если обнаружится высокий уровень внешнего риска.</w:t>
      </w:r>
    </w:p>
    <w:p w:rsidR="009F5A8F" w:rsidRDefault="009F5A8F">
      <w:pPr>
        <w:widowControl w:val="0"/>
        <w:spacing w:before="120"/>
        <w:ind w:firstLine="567"/>
        <w:jc w:val="both"/>
        <w:rPr>
          <w:snapToGrid w:val="0"/>
          <w:color w:val="000000"/>
        </w:rPr>
      </w:pPr>
      <w:r>
        <w:rPr>
          <w:snapToGrid w:val="0"/>
          <w:color w:val="000000"/>
        </w:rPr>
        <w:t>2 этап — разрабатывается общий план аудита с указанием ожидаемого объема, графиков и сроков проведения аудита.</w:t>
      </w:r>
    </w:p>
    <w:p w:rsidR="009F5A8F" w:rsidRDefault="009F5A8F">
      <w:pPr>
        <w:widowControl w:val="0"/>
        <w:spacing w:before="120"/>
        <w:ind w:firstLine="567"/>
        <w:jc w:val="both"/>
        <w:rPr>
          <w:snapToGrid w:val="0"/>
          <w:color w:val="000000"/>
        </w:rPr>
      </w:pPr>
      <w:r>
        <w:rPr>
          <w:snapToGrid w:val="0"/>
          <w:color w:val="000000"/>
        </w:rPr>
        <w:t>3 этап — составляется аудиторская программа, определяющая объем, виды и последовательность осуществления аудиторских процедур.</w:t>
      </w:r>
    </w:p>
    <w:p w:rsidR="009F5A8F" w:rsidRDefault="009F5A8F">
      <w:pPr>
        <w:widowControl w:val="0"/>
        <w:spacing w:before="120"/>
        <w:ind w:firstLine="567"/>
        <w:jc w:val="both"/>
        <w:rPr>
          <w:snapToGrid w:val="0"/>
          <w:color w:val="000000"/>
        </w:rPr>
      </w:pPr>
      <w:r>
        <w:rPr>
          <w:snapToGrid w:val="0"/>
          <w:color w:val="000000"/>
        </w:rPr>
        <w:t>По окончании процесса планирования общий план и программа должны быть документально оформлены и завизированы.</w:t>
      </w:r>
    </w:p>
    <w:p w:rsidR="009F5A8F" w:rsidRDefault="009F5A8F">
      <w:pPr>
        <w:widowControl w:val="0"/>
        <w:spacing w:before="120"/>
        <w:ind w:firstLine="567"/>
        <w:jc w:val="both"/>
        <w:rPr>
          <w:snapToGrid w:val="0"/>
          <w:color w:val="000000"/>
        </w:rPr>
      </w:pPr>
      <w:r>
        <w:rPr>
          <w:snapToGrid w:val="0"/>
          <w:color w:val="000000"/>
        </w:rPr>
        <w:t>Процесс планирования достаточно трудоемок, его 2-й и 3-й этапы могут занимать до 30% времени, затраченного на аудит. Поэтому время на его проведение должно предусматриваться бюджетом работ и оплачиваться клиентом.</w:t>
      </w:r>
    </w:p>
    <w:p w:rsidR="009F5A8F" w:rsidRDefault="009F5A8F">
      <w:pPr>
        <w:widowControl w:val="0"/>
        <w:spacing w:before="120"/>
        <w:ind w:firstLine="567"/>
        <w:jc w:val="both"/>
        <w:rPr>
          <w:snapToGrid w:val="0"/>
          <w:color w:val="000000"/>
        </w:rPr>
      </w:pPr>
      <w:r>
        <w:rPr>
          <w:snapToGrid w:val="0"/>
          <w:color w:val="000000"/>
        </w:rPr>
        <w:t>При планировании должны быть соблюдены его общие принципы: комплексность, непрерывность, оптимальность.</w:t>
      </w:r>
    </w:p>
    <w:p w:rsidR="009F5A8F" w:rsidRDefault="009F5A8F">
      <w:pPr>
        <w:widowControl w:val="0"/>
        <w:spacing w:before="120"/>
        <w:ind w:firstLine="567"/>
        <w:jc w:val="both"/>
        <w:rPr>
          <w:snapToGrid w:val="0"/>
          <w:color w:val="000000"/>
        </w:rPr>
      </w:pPr>
      <w:r>
        <w:rPr>
          <w:snapToGrid w:val="0"/>
          <w:color w:val="000000"/>
        </w:rPr>
        <w:t>Принцип комплексности предполагает взаимную увязку и согласованность всех этапов планирования.</w:t>
      </w:r>
    </w:p>
    <w:p w:rsidR="009F5A8F" w:rsidRDefault="009F5A8F">
      <w:pPr>
        <w:widowControl w:val="0"/>
        <w:spacing w:before="120"/>
        <w:ind w:firstLine="567"/>
        <w:jc w:val="both"/>
        <w:rPr>
          <w:snapToGrid w:val="0"/>
          <w:color w:val="000000"/>
        </w:rPr>
      </w:pPr>
      <w:r>
        <w:rPr>
          <w:snapToGrid w:val="0"/>
          <w:color w:val="000000"/>
        </w:rPr>
        <w:t xml:space="preserve">Принцип непрерывности выражается в установлении сопряженных заданий группе аудиторов и увязке этапов планирования со сроками. </w:t>
      </w:r>
    </w:p>
    <w:p w:rsidR="009F5A8F" w:rsidRDefault="009F5A8F">
      <w:pPr>
        <w:widowControl w:val="0"/>
        <w:spacing w:before="120"/>
        <w:ind w:firstLine="567"/>
        <w:jc w:val="both"/>
        <w:rPr>
          <w:color w:val="000000"/>
        </w:rPr>
      </w:pPr>
      <w:r>
        <w:rPr>
          <w:snapToGrid w:val="0"/>
          <w:color w:val="000000"/>
        </w:rPr>
        <w:t>Принцип оптимальности — следует разработать несколько вариантов плана и затем выбрать оптимальный.</w:t>
      </w:r>
    </w:p>
    <w:p w:rsidR="009F5A8F" w:rsidRDefault="009F5A8F">
      <w:pPr>
        <w:widowControl w:val="0"/>
        <w:spacing w:before="120"/>
        <w:ind w:firstLine="567"/>
        <w:jc w:val="both"/>
        <w:rPr>
          <w:snapToGrid w:val="0"/>
          <w:color w:val="000000"/>
        </w:rPr>
      </w:pPr>
      <w:r>
        <w:rPr>
          <w:color w:val="000000"/>
        </w:rPr>
        <w:t>Подготовка общего плана аудита.</w:t>
      </w:r>
    </w:p>
    <w:p w:rsidR="009F5A8F" w:rsidRDefault="009F5A8F">
      <w:pPr>
        <w:widowControl w:val="0"/>
        <w:spacing w:before="120"/>
        <w:ind w:firstLine="567"/>
        <w:jc w:val="both"/>
        <w:rPr>
          <w:snapToGrid w:val="0"/>
          <w:color w:val="000000"/>
        </w:rPr>
      </w:pPr>
      <w:r>
        <w:rPr>
          <w:snapToGrid w:val="0"/>
          <w:color w:val="000000"/>
        </w:rPr>
        <w:t>Общий план должен служить руководством в осуществлении программы аудита.</w:t>
      </w:r>
    </w:p>
    <w:p w:rsidR="009F5A8F" w:rsidRDefault="009F5A8F">
      <w:pPr>
        <w:widowControl w:val="0"/>
        <w:spacing w:before="120"/>
        <w:ind w:firstLine="567"/>
        <w:jc w:val="both"/>
        <w:rPr>
          <w:snapToGrid w:val="0"/>
          <w:color w:val="000000"/>
        </w:rPr>
      </w:pPr>
      <w:r>
        <w:rPr>
          <w:snapToGrid w:val="0"/>
          <w:color w:val="000000"/>
        </w:rPr>
        <w:t>В общем плане должны быть указаны ожидаемый объем, графики и сроки проведения аудита, подготовки отчета и аудиторского заключения.</w:t>
      </w:r>
    </w:p>
    <w:p w:rsidR="009F5A8F" w:rsidRDefault="009F5A8F">
      <w:pPr>
        <w:widowControl w:val="0"/>
        <w:spacing w:before="120"/>
        <w:ind w:firstLine="567"/>
        <w:jc w:val="both"/>
        <w:rPr>
          <w:snapToGrid w:val="0"/>
          <w:color w:val="000000"/>
        </w:rPr>
      </w:pPr>
      <w:r>
        <w:rPr>
          <w:snapToGrid w:val="0"/>
          <w:color w:val="000000"/>
        </w:rPr>
        <w:t>При расчете сроков проверки следует учесть реальные трудозатраты, уровень существенности и аудиторский риск.</w:t>
      </w:r>
    </w:p>
    <w:p w:rsidR="009F5A8F" w:rsidRDefault="009F5A8F">
      <w:pPr>
        <w:widowControl w:val="0"/>
        <w:spacing w:before="120"/>
        <w:ind w:firstLine="567"/>
        <w:jc w:val="both"/>
        <w:rPr>
          <w:snapToGrid w:val="0"/>
          <w:color w:val="000000"/>
        </w:rPr>
      </w:pPr>
      <w:r>
        <w:rPr>
          <w:snapToGrid w:val="0"/>
          <w:color w:val="000000"/>
        </w:rPr>
        <w:t>В общем плане рекомендуется предусмотреть:</w:t>
      </w:r>
    </w:p>
    <w:p w:rsidR="009F5A8F" w:rsidRDefault="009F5A8F">
      <w:pPr>
        <w:widowControl w:val="0"/>
        <w:spacing w:before="120"/>
        <w:ind w:firstLine="567"/>
        <w:jc w:val="both"/>
        <w:rPr>
          <w:snapToGrid w:val="0"/>
          <w:color w:val="000000"/>
        </w:rPr>
      </w:pPr>
      <w:r>
        <w:rPr>
          <w:snapToGrid w:val="0"/>
          <w:color w:val="000000"/>
        </w:rPr>
        <w:t>а) численность и квалификацию аудиторов в аудиторской группе;</w:t>
      </w:r>
    </w:p>
    <w:p w:rsidR="009F5A8F" w:rsidRDefault="009F5A8F">
      <w:pPr>
        <w:widowControl w:val="0"/>
        <w:spacing w:before="120"/>
        <w:ind w:firstLine="567"/>
        <w:jc w:val="both"/>
        <w:rPr>
          <w:snapToGrid w:val="0"/>
          <w:color w:val="000000"/>
        </w:rPr>
      </w:pPr>
      <w:r>
        <w:rPr>
          <w:snapToGrid w:val="0"/>
          <w:color w:val="000000"/>
        </w:rPr>
        <w:t>б) распределение аудиторов в соответствии с их профессиональными качествами и должностными уровнями по конкретным участкам аудита;</w:t>
      </w:r>
    </w:p>
    <w:p w:rsidR="009F5A8F" w:rsidRDefault="009F5A8F">
      <w:pPr>
        <w:widowControl w:val="0"/>
        <w:spacing w:before="120"/>
        <w:ind w:firstLine="567"/>
        <w:jc w:val="both"/>
        <w:rPr>
          <w:snapToGrid w:val="0"/>
          <w:color w:val="000000"/>
        </w:rPr>
      </w:pPr>
      <w:r>
        <w:rPr>
          <w:snapToGrid w:val="0"/>
          <w:color w:val="000000"/>
        </w:rPr>
        <w:t>в) инструктирование всех членов команды об их обязанностях, ознакомление их с финансово-хозяйственной деятельностью экономического субъекта, а также с общим планом аудита;</w:t>
      </w:r>
    </w:p>
    <w:p w:rsidR="009F5A8F" w:rsidRDefault="009F5A8F">
      <w:pPr>
        <w:widowControl w:val="0"/>
        <w:spacing w:before="120"/>
        <w:ind w:firstLine="567"/>
        <w:jc w:val="both"/>
        <w:rPr>
          <w:snapToGrid w:val="0"/>
          <w:color w:val="000000"/>
        </w:rPr>
      </w:pPr>
      <w:r>
        <w:rPr>
          <w:snapToGrid w:val="0"/>
          <w:color w:val="000000"/>
        </w:rPr>
        <w:t>г) контроль руководителя группы за выполнением плана, качеством работы членов группы, за ведением ими рабочей документации и надлежащим оформлением результатов аудита;</w:t>
      </w:r>
    </w:p>
    <w:p w:rsidR="009F5A8F" w:rsidRDefault="009F5A8F">
      <w:pPr>
        <w:widowControl w:val="0"/>
        <w:spacing w:before="120"/>
        <w:ind w:firstLine="567"/>
        <w:jc w:val="both"/>
        <w:rPr>
          <w:snapToGrid w:val="0"/>
          <w:color w:val="000000"/>
        </w:rPr>
      </w:pPr>
      <w:r>
        <w:rPr>
          <w:snapToGrid w:val="0"/>
          <w:color w:val="000000"/>
        </w:rPr>
        <w:t>д) разъяснением руководителем группы методических вопросов, связанных с практической реализацией аудиторских процедур;</w:t>
      </w:r>
    </w:p>
    <w:p w:rsidR="009F5A8F" w:rsidRDefault="009F5A8F">
      <w:pPr>
        <w:widowControl w:val="0"/>
        <w:spacing w:before="120"/>
        <w:ind w:firstLine="567"/>
        <w:jc w:val="both"/>
        <w:rPr>
          <w:snapToGrid w:val="0"/>
          <w:color w:val="000000"/>
        </w:rPr>
      </w:pPr>
      <w:r>
        <w:rPr>
          <w:snapToGrid w:val="0"/>
          <w:color w:val="000000"/>
        </w:rPr>
        <w:t>е) документальное оформление особого мнения члена аудиторской группы (исполнителя) при возникновении разногласий в оценке того или иного факта между ним и руководителем группы.</w:t>
      </w:r>
    </w:p>
    <w:p w:rsidR="009F5A8F" w:rsidRDefault="009F5A8F">
      <w:pPr>
        <w:widowControl w:val="0"/>
        <w:spacing w:before="120"/>
        <w:ind w:firstLine="567"/>
        <w:jc w:val="both"/>
        <w:rPr>
          <w:snapToGrid w:val="0"/>
          <w:color w:val="000000"/>
        </w:rPr>
      </w:pPr>
      <w:r>
        <w:rPr>
          <w:snapToGrid w:val="0"/>
          <w:color w:val="000000"/>
        </w:rPr>
        <w:t>В общем плане определяется роль внутреннего аудита и необходимость привлечения экспертов.</w:t>
      </w:r>
    </w:p>
    <w:p w:rsidR="009F5A8F" w:rsidRDefault="009F5A8F">
      <w:pPr>
        <w:widowControl w:val="0"/>
        <w:spacing w:before="120"/>
        <w:ind w:firstLine="567"/>
        <w:jc w:val="both"/>
        <w:rPr>
          <w:snapToGrid w:val="0"/>
          <w:color w:val="000000"/>
        </w:rPr>
      </w:pPr>
      <w:r>
        <w:rPr>
          <w:snapToGrid w:val="0"/>
          <w:color w:val="000000"/>
        </w:rPr>
        <w:t>Исходя из существующей практики на стадии планирования аудитор подготавливает следующие документы:</w:t>
      </w:r>
    </w:p>
    <w:p w:rsidR="009F5A8F" w:rsidRDefault="009F5A8F">
      <w:pPr>
        <w:widowControl w:val="0"/>
        <w:spacing w:before="120"/>
        <w:ind w:firstLine="567"/>
        <w:jc w:val="both"/>
        <w:rPr>
          <w:snapToGrid w:val="0"/>
          <w:color w:val="000000"/>
        </w:rPr>
      </w:pPr>
      <w:r>
        <w:rPr>
          <w:snapToGrid w:val="0"/>
          <w:color w:val="000000"/>
        </w:rPr>
        <w:t>описание бизнеса проверяемой организации;</w:t>
      </w:r>
    </w:p>
    <w:p w:rsidR="009F5A8F" w:rsidRDefault="009F5A8F">
      <w:pPr>
        <w:widowControl w:val="0"/>
        <w:spacing w:before="120"/>
        <w:ind w:firstLine="567"/>
        <w:jc w:val="both"/>
        <w:rPr>
          <w:snapToGrid w:val="0"/>
          <w:color w:val="000000"/>
        </w:rPr>
      </w:pPr>
      <w:r>
        <w:rPr>
          <w:snapToGrid w:val="0"/>
          <w:color w:val="000000"/>
        </w:rPr>
        <w:t>описание системы бухгалтерского учета;</w:t>
      </w:r>
    </w:p>
    <w:p w:rsidR="009F5A8F" w:rsidRDefault="009F5A8F">
      <w:pPr>
        <w:widowControl w:val="0"/>
        <w:spacing w:before="120"/>
        <w:ind w:firstLine="567"/>
        <w:jc w:val="both"/>
        <w:rPr>
          <w:snapToGrid w:val="0"/>
          <w:color w:val="000000"/>
        </w:rPr>
      </w:pPr>
      <w:r>
        <w:rPr>
          <w:snapToGrid w:val="0"/>
          <w:color w:val="000000"/>
        </w:rPr>
        <w:t>описание системы внутреннего контроля;</w:t>
      </w:r>
    </w:p>
    <w:p w:rsidR="009F5A8F" w:rsidRDefault="009F5A8F">
      <w:pPr>
        <w:widowControl w:val="0"/>
        <w:spacing w:before="120"/>
        <w:ind w:firstLine="567"/>
        <w:jc w:val="both"/>
        <w:rPr>
          <w:snapToGrid w:val="0"/>
          <w:color w:val="000000"/>
        </w:rPr>
      </w:pPr>
      <w:r>
        <w:rPr>
          <w:snapToGrid w:val="0"/>
          <w:color w:val="000000"/>
        </w:rPr>
        <w:t>материалы экспресс-анализа отчетности проверяемой организации.</w:t>
      </w:r>
    </w:p>
    <w:p w:rsidR="009F5A8F" w:rsidRDefault="009F5A8F">
      <w:pPr>
        <w:widowControl w:val="0"/>
        <w:spacing w:before="120"/>
        <w:ind w:firstLine="567"/>
        <w:jc w:val="both"/>
        <w:rPr>
          <w:snapToGrid w:val="0"/>
          <w:color w:val="000000"/>
        </w:rPr>
      </w:pPr>
      <w:r>
        <w:rPr>
          <w:snapToGrid w:val="0"/>
          <w:color w:val="000000"/>
        </w:rPr>
        <w:t xml:space="preserve">Описание бизнеса проверяемой организации базируется на перечне факторов внутрихозяйственной деятельности и факторов, отражающих состояние конкретной отрасли финансово-хозяйственной деятельности экономического субъекта и экономики страны в целом, влияющих на увеличение риска искажений. Изучая факторы, отражающие состояние конкретной отрасли финансово-хозяйственной деятельности экономического субъекта и экономики страны в целом, аудитор должен указать, в каком состоянии находится отрасль бизнеса клиента (кризис, депрессия, подъем), как на нее влияет общее состояние экономики страны, возможность возникновения несостоятельности (банкротства) клиента. </w:t>
      </w:r>
    </w:p>
    <w:p w:rsidR="009F5A8F" w:rsidRDefault="009F5A8F">
      <w:pPr>
        <w:widowControl w:val="0"/>
        <w:spacing w:before="120"/>
        <w:ind w:firstLine="567"/>
        <w:jc w:val="both"/>
        <w:rPr>
          <w:snapToGrid w:val="0"/>
          <w:color w:val="000000"/>
        </w:rPr>
      </w:pPr>
      <w:r>
        <w:rPr>
          <w:snapToGrid w:val="0"/>
          <w:color w:val="000000"/>
        </w:rPr>
        <w:t xml:space="preserve">После этого надо описать особенности бизнеса данного клиента. В частности, аудитору следует указать цель создания фирмы, ближайшие перспективы ее развития.          </w:t>
      </w:r>
    </w:p>
    <w:p w:rsidR="009F5A8F" w:rsidRDefault="009F5A8F">
      <w:pPr>
        <w:widowControl w:val="0"/>
        <w:spacing w:before="120"/>
        <w:ind w:firstLine="567"/>
        <w:jc w:val="both"/>
        <w:rPr>
          <w:snapToGrid w:val="0"/>
          <w:color w:val="000000"/>
        </w:rPr>
      </w:pPr>
      <w:r>
        <w:rPr>
          <w:snapToGrid w:val="0"/>
          <w:color w:val="000000"/>
        </w:rPr>
        <w:t>Описание системы бухгалтерского учета должно включать схему документооборота, состав бухгалтерии, распределение обязанностей и ответственности между ее работниками, форму бухгалтерского учета с описанием особенностей ее применения, использование компьютеров с указанием на применяемую бухгалтерскую программу.</w:t>
      </w:r>
    </w:p>
    <w:p w:rsidR="009F5A8F" w:rsidRDefault="009F5A8F">
      <w:pPr>
        <w:widowControl w:val="0"/>
        <w:spacing w:before="120"/>
        <w:ind w:firstLine="567"/>
        <w:jc w:val="both"/>
        <w:rPr>
          <w:snapToGrid w:val="0"/>
          <w:color w:val="000000"/>
        </w:rPr>
      </w:pPr>
      <w:r>
        <w:rPr>
          <w:snapToGrid w:val="0"/>
          <w:color w:val="000000"/>
        </w:rPr>
        <w:t>В описании системы внутреннего контроля следует указать наличие контролирующего органа (ревизионной комиссии, службы внутреннего контроля и т. д.) и его функции, обязанности руководства предприятия по обеспечению контроля. При этом аудитор должен обратить внимание на совмещение должностей, которые ведут к утрате контроля (кассир и бухгалтер).</w:t>
      </w:r>
    </w:p>
    <w:p w:rsidR="009F5A8F" w:rsidRDefault="009F5A8F">
      <w:pPr>
        <w:widowControl w:val="0"/>
        <w:spacing w:before="120"/>
        <w:ind w:firstLine="567"/>
        <w:jc w:val="both"/>
        <w:rPr>
          <w:snapToGrid w:val="0"/>
          <w:color w:val="000000"/>
        </w:rPr>
      </w:pPr>
      <w:r>
        <w:rPr>
          <w:snapToGrid w:val="0"/>
          <w:color w:val="000000"/>
        </w:rPr>
        <w:t>Экспресс-анализ отчетности проверяемой организации включает в себя:</w:t>
      </w:r>
    </w:p>
    <w:p w:rsidR="009F5A8F" w:rsidRDefault="009F5A8F">
      <w:pPr>
        <w:widowControl w:val="0"/>
        <w:spacing w:before="120"/>
        <w:ind w:firstLine="567"/>
        <w:jc w:val="both"/>
        <w:rPr>
          <w:snapToGrid w:val="0"/>
          <w:color w:val="000000"/>
        </w:rPr>
      </w:pPr>
      <w:r>
        <w:rPr>
          <w:snapToGrid w:val="0"/>
          <w:color w:val="000000"/>
        </w:rPr>
        <w:t>описание необычных сумм для данного типа статей отчетности и неожиданных соотношений между ними;</w:t>
      </w:r>
    </w:p>
    <w:p w:rsidR="009F5A8F" w:rsidRDefault="009F5A8F">
      <w:pPr>
        <w:widowControl w:val="0"/>
        <w:spacing w:before="120"/>
        <w:ind w:firstLine="567"/>
        <w:jc w:val="both"/>
        <w:rPr>
          <w:snapToGrid w:val="0"/>
          <w:color w:val="000000"/>
        </w:rPr>
      </w:pPr>
      <w:r>
        <w:rPr>
          <w:snapToGrid w:val="0"/>
          <w:color w:val="000000"/>
        </w:rPr>
        <w:t>изучение статей отчетности в динамике;</w:t>
      </w:r>
    </w:p>
    <w:p w:rsidR="009F5A8F" w:rsidRDefault="009F5A8F">
      <w:pPr>
        <w:widowControl w:val="0"/>
        <w:spacing w:before="120"/>
        <w:ind w:firstLine="567"/>
        <w:jc w:val="both"/>
        <w:rPr>
          <w:snapToGrid w:val="0"/>
          <w:color w:val="000000"/>
        </w:rPr>
      </w:pPr>
      <w:r>
        <w:rPr>
          <w:snapToGrid w:val="0"/>
          <w:color w:val="000000"/>
        </w:rPr>
        <w:t>расчет основных финансовых показателей;</w:t>
      </w:r>
    </w:p>
    <w:p w:rsidR="009F5A8F" w:rsidRDefault="009F5A8F">
      <w:pPr>
        <w:widowControl w:val="0"/>
        <w:spacing w:before="120"/>
        <w:ind w:firstLine="567"/>
        <w:jc w:val="both"/>
        <w:rPr>
          <w:color w:val="000000"/>
        </w:rPr>
      </w:pPr>
      <w:r>
        <w:rPr>
          <w:snapToGrid w:val="0"/>
          <w:color w:val="000000"/>
        </w:rPr>
        <w:t xml:space="preserve">заключение о возможности предприятия продолжать работу в будущем на основе расчета двух показателей: стоимости чистых активов и коэффициентов удовлетворительной структуры баланса. </w:t>
      </w:r>
    </w:p>
    <w:p w:rsidR="009F5A8F" w:rsidRDefault="009F5A8F">
      <w:pPr>
        <w:widowControl w:val="0"/>
        <w:spacing w:before="120"/>
        <w:jc w:val="center"/>
        <w:rPr>
          <w:b/>
          <w:bCs/>
          <w:color w:val="000000"/>
          <w:sz w:val="28"/>
          <w:szCs w:val="28"/>
        </w:rPr>
      </w:pPr>
      <w:r>
        <w:rPr>
          <w:b/>
          <w:bCs/>
          <w:color w:val="000000"/>
          <w:sz w:val="28"/>
          <w:szCs w:val="28"/>
        </w:rPr>
        <w:t>Составление программы аудита.</w:t>
      </w:r>
    </w:p>
    <w:p w:rsidR="009F5A8F" w:rsidRDefault="009F5A8F">
      <w:pPr>
        <w:widowControl w:val="0"/>
        <w:spacing w:before="120"/>
        <w:ind w:firstLine="567"/>
        <w:jc w:val="both"/>
        <w:rPr>
          <w:snapToGrid w:val="0"/>
          <w:color w:val="000000"/>
        </w:rPr>
      </w:pPr>
      <w:r>
        <w:rPr>
          <w:snapToGrid w:val="0"/>
          <w:color w:val="000000"/>
        </w:rPr>
        <w:t>Программа аудита является развитием общего плана аудита и представляет собой детальный перечень аудиторских процедур, необходимых для практической реализации плана аудита. Она является, с одной стороны, подробной инструкцией, с другой стороны — средством контроля качества.</w:t>
      </w:r>
    </w:p>
    <w:p w:rsidR="009F5A8F" w:rsidRDefault="009F5A8F">
      <w:pPr>
        <w:widowControl w:val="0"/>
        <w:spacing w:before="120"/>
        <w:ind w:firstLine="567"/>
        <w:jc w:val="both"/>
        <w:rPr>
          <w:snapToGrid w:val="0"/>
          <w:color w:val="000000"/>
        </w:rPr>
      </w:pPr>
      <w:r>
        <w:rPr>
          <w:snapToGrid w:val="0"/>
          <w:color w:val="000000"/>
        </w:rPr>
        <w:t>Каждая аудиторская процедура в программе должна иметь свой номер или код, на который будет ссылаться аудитор в рабочих документах.</w:t>
      </w:r>
    </w:p>
    <w:p w:rsidR="009F5A8F" w:rsidRDefault="009F5A8F">
      <w:pPr>
        <w:widowControl w:val="0"/>
        <w:spacing w:before="120"/>
        <w:ind w:firstLine="567"/>
        <w:jc w:val="both"/>
        <w:rPr>
          <w:snapToGrid w:val="0"/>
          <w:color w:val="000000"/>
        </w:rPr>
      </w:pPr>
      <w:r>
        <w:rPr>
          <w:snapToGrid w:val="0"/>
          <w:color w:val="000000"/>
        </w:rPr>
        <w:t>Программа должна содержать тесты для проверки функционирования СВК и выявления недостатков в ней и программу аудиторских процедур по существу (по каждому разделу бухгалтерского учета — перечень действий аудитора при проверке).</w:t>
      </w:r>
    </w:p>
    <w:p w:rsidR="009F5A8F" w:rsidRDefault="009F5A8F">
      <w:pPr>
        <w:widowControl w:val="0"/>
        <w:spacing w:before="120"/>
        <w:ind w:firstLine="567"/>
        <w:jc w:val="both"/>
        <w:rPr>
          <w:color w:val="000000"/>
        </w:rPr>
      </w:pPr>
      <w:r>
        <w:rPr>
          <w:color w:val="000000"/>
        </w:rPr>
        <w:t xml:space="preserve">При составлении программы аудита следует выявить наиболее важные участки проверки, имеющие определяющее значение для финансово-хозяйственной деятельности фирмы и для формирования результатов ее деятельности. Кроме того, есть участки, проверка которых производится в любой организации (кассовые и банковские операции, расчеты по заработной плате). При этом в программе следует обосновать применение выборки. </w:t>
      </w:r>
    </w:p>
    <w:p w:rsidR="009F5A8F" w:rsidRDefault="009F5A8F">
      <w:pPr>
        <w:widowControl w:val="0"/>
        <w:spacing w:before="120"/>
        <w:ind w:firstLine="567"/>
        <w:jc w:val="both"/>
        <w:rPr>
          <w:snapToGrid w:val="0"/>
          <w:color w:val="000000"/>
        </w:rPr>
      </w:pPr>
      <w:r>
        <w:rPr>
          <w:snapToGrid w:val="0"/>
          <w:color w:val="000000"/>
        </w:rPr>
        <w:t>При необходимости программа может пересматриваться, с отражением причин и результатов этого в аудиторской документации. Так, причинами этого может быть обнаружение большего количества нарушений, чем это предполагалось при предварительной оценке аудиторского риска.</w:t>
      </w:r>
    </w:p>
    <w:p w:rsidR="009F5A8F" w:rsidRDefault="009F5A8F">
      <w:pPr>
        <w:widowControl w:val="0"/>
        <w:spacing w:before="120"/>
        <w:ind w:firstLine="567"/>
        <w:jc w:val="both"/>
        <w:rPr>
          <w:snapToGrid w:val="0"/>
          <w:color w:val="000000"/>
        </w:rPr>
      </w:pPr>
      <w:r>
        <w:rPr>
          <w:snapToGrid w:val="0"/>
          <w:color w:val="000000"/>
        </w:rPr>
        <w:t xml:space="preserve">Если бухгалтерская отчетность клиента входит в состав годового отчета акционерного общества (общества с ограниченной ответственностью), включается в проспект эмиссии или является составной частью отчета исполнительного органа экономического субъекта, то при планировании аудита следует предусмотреть изучение той дополнительной информации, которую получает аудитор, на предмет ее непротиворечивости во всех существенных аспектах проаудированной бухгалтерской отчетности. </w:t>
      </w:r>
    </w:p>
    <w:p w:rsidR="009F5A8F" w:rsidRDefault="009F5A8F">
      <w:pPr>
        <w:widowControl w:val="0"/>
        <w:spacing w:before="120"/>
        <w:ind w:firstLine="567"/>
        <w:jc w:val="both"/>
        <w:rPr>
          <w:color w:val="000000"/>
        </w:rPr>
      </w:pPr>
      <w:r>
        <w:rPr>
          <w:snapToGrid w:val="0"/>
          <w:color w:val="000000"/>
        </w:rPr>
        <w:t xml:space="preserve">Проверяемая организация может иметь филиалы в других городах и регионах, которые будут аудиторваться другой фирмой. В этом случае в программу аудита основной аудиторской организации будет включаться оценка существенности показателей филиала, аудит которых она не производит, определения уровня собственных знаний о деятельности этого обособленного подразделения и риск существенных искажений показателей этого подразделения. В результате основная аудиторская организация определяет, достаточна ли проводимая ею работа для подготовки аудиторского заключения о бухгалтерской отчетности экономического субъекта, к которому относится филиал. </w:t>
      </w:r>
    </w:p>
    <w:p w:rsidR="009F5A8F" w:rsidRDefault="009F5A8F">
      <w:pPr>
        <w:widowControl w:val="0"/>
        <w:spacing w:before="120"/>
        <w:ind w:firstLine="567"/>
        <w:jc w:val="both"/>
        <w:rPr>
          <w:color w:val="000000"/>
        </w:rPr>
      </w:pPr>
      <w:r>
        <w:rPr>
          <w:color w:val="000000"/>
        </w:rPr>
        <w:t>Организация труда в аудиторских фирмах.</w:t>
      </w:r>
    </w:p>
    <w:p w:rsidR="009F5A8F" w:rsidRDefault="009F5A8F">
      <w:pPr>
        <w:widowControl w:val="0"/>
        <w:spacing w:before="120"/>
        <w:ind w:firstLine="567"/>
        <w:jc w:val="both"/>
        <w:rPr>
          <w:color w:val="000000"/>
        </w:rPr>
      </w:pPr>
      <w:r>
        <w:rPr>
          <w:color w:val="000000"/>
        </w:rPr>
        <w:t>Все аудиторские фирмы могут быть разделены на универсальные и специализированные.</w:t>
      </w:r>
    </w:p>
    <w:p w:rsidR="009F5A8F" w:rsidRDefault="009F5A8F">
      <w:pPr>
        <w:widowControl w:val="0"/>
        <w:spacing w:before="120"/>
        <w:ind w:firstLine="567"/>
        <w:jc w:val="both"/>
        <w:rPr>
          <w:snapToGrid w:val="0"/>
          <w:color w:val="000000"/>
        </w:rPr>
      </w:pPr>
      <w:r>
        <w:rPr>
          <w:snapToGrid w:val="0"/>
          <w:color w:val="000000"/>
        </w:rPr>
        <w:t>Универсальные имеют несколько аудиторских лицензий, соответственно, большой объем и полный спектр реализуемых услуг и численность аудиторов от 10 человек и более.</w:t>
      </w:r>
    </w:p>
    <w:p w:rsidR="009F5A8F" w:rsidRDefault="009F5A8F">
      <w:pPr>
        <w:widowControl w:val="0"/>
        <w:spacing w:before="120"/>
        <w:ind w:firstLine="567"/>
        <w:jc w:val="both"/>
        <w:rPr>
          <w:snapToGrid w:val="0"/>
          <w:color w:val="000000"/>
        </w:rPr>
      </w:pPr>
      <w:r>
        <w:rPr>
          <w:snapToGrid w:val="0"/>
          <w:color w:val="000000"/>
        </w:rPr>
        <w:t>Специализированные имеют лицензию только на один вид аудита и, как правило, сосредотачивают свое внимание на определенных видах работ и имеют численность аудиторов в пределах 10 человек.</w:t>
      </w:r>
    </w:p>
    <w:p w:rsidR="009F5A8F" w:rsidRDefault="009F5A8F">
      <w:pPr>
        <w:widowControl w:val="0"/>
        <w:spacing w:before="120"/>
        <w:ind w:firstLine="567"/>
        <w:jc w:val="both"/>
        <w:rPr>
          <w:snapToGrid w:val="0"/>
          <w:color w:val="000000"/>
        </w:rPr>
      </w:pPr>
      <w:r>
        <w:rPr>
          <w:snapToGrid w:val="0"/>
          <w:color w:val="000000"/>
        </w:rPr>
        <w:t>Аудиторы — физические лица, зарегистрированные как индивидуальные предприниматели, — обычно имеют одну лицензию и выполняют работу, какая им будет предложена, собственными силами.</w:t>
      </w:r>
    </w:p>
    <w:p w:rsidR="009F5A8F" w:rsidRDefault="009F5A8F">
      <w:pPr>
        <w:widowControl w:val="0"/>
        <w:spacing w:before="120"/>
        <w:ind w:firstLine="567"/>
        <w:jc w:val="both"/>
        <w:rPr>
          <w:color w:val="000000"/>
        </w:rPr>
      </w:pPr>
      <w:r>
        <w:rPr>
          <w:color w:val="000000"/>
        </w:rPr>
        <w:t>Универсальные аудиторские фирмы имеют возможность лучшей организации труда в силу того, что имеют большой штат и могут выделить отдельную группу аудиторов, которая отвечала бы за высокий профессионализм работы фирмы. В полномочия этой группы должны входить изучение поступающих документов по правовым вопросам, учету, отчетности, налогообложению, разработка внутрифирменных стандартов, консультирование по наиболее сложным вопросам фирм-клиентов и т.п.</w:t>
      </w:r>
    </w:p>
    <w:p w:rsidR="009F5A8F" w:rsidRDefault="009F5A8F">
      <w:pPr>
        <w:widowControl w:val="0"/>
        <w:spacing w:before="120"/>
        <w:ind w:firstLine="567"/>
        <w:jc w:val="both"/>
        <w:rPr>
          <w:snapToGrid w:val="0"/>
          <w:color w:val="000000"/>
        </w:rPr>
      </w:pPr>
      <w:r>
        <w:rPr>
          <w:snapToGrid w:val="0"/>
          <w:color w:val="000000"/>
        </w:rPr>
        <w:t>Профессиональные сотрудники аудиторской организации с точки зрения функций, выполняемых в ходе аудита, могут быть разделены на следующие категории:</w:t>
      </w:r>
    </w:p>
    <w:p w:rsidR="009F5A8F" w:rsidRDefault="009F5A8F">
      <w:pPr>
        <w:widowControl w:val="0"/>
        <w:spacing w:before="120"/>
        <w:ind w:firstLine="567"/>
        <w:jc w:val="both"/>
        <w:rPr>
          <w:snapToGrid w:val="0"/>
          <w:color w:val="000000"/>
        </w:rPr>
      </w:pPr>
      <w:r>
        <w:rPr>
          <w:snapToGrid w:val="0"/>
          <w:color w:val="000000"/>
        </w:rPr>
        <w:t>а) руководители аудиторской организации;</w:t>
      </w:r>
    </w:p>
    <w:p w:rsidR="009F5A8F" w:rsidRDefault="009F5A8F">
      <w:pPr>
        <w:widowControl w:val="0"/>
        <w:spacing w:before="120"/>
        <w:ind w:firstLine="567"/>
        <w:jc w:val="both"/>
        <w:rPr>
          <w:snapToGrid w:val="0"/>
          <w:color w:val="000000"/>
        </w:rPr>
      </w:pPr>
      <w:r>
        <w:rPr>
          <w:snapToGrid w:val="0"/>
          <w:color w:val="000000"/>
        </w:rPr>
        <w:t>б) руководители аудиторских проверок;</w:t>
      </w:r>
    </w:p>
    <w:p w:rsidR="009F5A8F" w:rsidRDefault="009F5A8F">
      <w:pPr>
        <w:widowControl w:val="0"/>
        <w:spacing w:before="120"/>
        <w:ind w:firstLine="567"/>
        <w:jc w:val="both"/>
        <w:rPr>
          <w:snapToGrid w:val="0"/>
          <w:color w:val="000000"/>
        </w:rPr>
      </w:pPr>
      <w:r>
        <w:rPr>
          <w:snapToGrid w:val="0"/>
          <w:color w:val="000000"/>
        </w:rPr>
        <w:t>в) старшие аудиторы (руководители звеньев или групп);</w:t>
      </w:r>
    </w:p>
    <w:p w:rsidR="009F5A8F" w:rsidRDefault="009F5A8F">
      <w:pPr>
        <w:widowControl w:val="0"/>
        <w:spacing w:before="120"/>
        <w:ind w:firstLine="567"/>
        <w:jc w:val="both"/>
        <w:rPr>
          <w:snapToGrid w:val="0"/>
          <w:color w:val="000000"/>
        </w:rPr>
      </w:pPr>
      <w:r>
        <w:rPr>
          <w:snapToGrid w:val="0"/>
          <w:color w:val="000000"/>
        </w:rPr>
        <w:t>г) рядовые участники аудиторских проверок.</w:t>
      </w:r>
    </w:p>
    <w:p w:rsidR="009F5A8F" w:rsidRDefault="009F5A8F">
      <w:pPr>
        <w:widowControl w:val="0"/>
        <w:spacing w:before="120"/>
        <w:ind w:firstLine="567"/>
        <w:jc w:val="both"/>
        <w:rPr>
          <w:snapToGrid w:val="0"/>
          <w:color w:val="000000"/>
        </w:rPr>
      </w:pPr>
      <w:r>
        <w:rPr>
          <w:snapToGrid w:val="0"/>
          <w:color w:val="000000"/>
        </w:rPr>
        <w:t>Руководитель аудиторской организации — это сотрудник, входящий в состав администрации и (или) собственников аудиторской организации, имеющий право подписи аудиторских заключений от имени этой организации и, как правило, аттестованный на право осуществления аудиторской деятельности по одной из аудиторских специализаций.</w:t>
      </w:r>
    </w:p>
    <w:p w:rsidR="009F5A8F" w:rsidRDefault="009F5A8F">
      <w:pPr>
        <w:widowControl w:val="0"/>
        <w:spacing w:before="120"/>
        <w:ind w:firstLine="567"/>
        <w:jc w:val="both"/>
        <w:rPr>
          <w:snapToGrid w:val="0"/>
          <w:color w:val="000000"/>
        </w:rPr>
      </w:pPr>
      <w:r>
        <w:rPr>
          <w:snapToGrid w:val="0"/>
          <w:color w:val="000000"/>
        </w:rPr>
        <w:t>Руководитель аудиторской организации обязан:</w:t>
      </w:r>
    </w:p>
    <w:p w:rsidR="009F5A8F" w:rsidRDefault="009F5A8F">
      <w:pPr>
        <w:widowControl w:val="0"/>
        <w:spacing w:before="120"/>
        <w:ind w:firstLine="567"/>
        <w:jc w:val="both"/>
        <w:rPr>
          <w:snapToGrid w:val="0"/>
          <w:color w:val="000000"/>
        </w:rPr>
      </w:pPr>
      <w:r>
        <w:rPr>
          <w:snapToGrid w:val="0"/>
          <w:color w:val="000000"/>
        </w:rPr>
        <w:t>а) вести переговоры с руководством экономического субъекта;</w:t>
      </w:r>
    </w:p>
    <w:p w:rsidR="009F5A8F" w:rsidRDefault="009F5A8F">
      <w:pPr>
        <w:widowControl w:val="0"/>
        <w:spacing w:before="120"/>
        <w:ind w:firstLine="567"/>
        <w:jc w:val="both"/>
        <w:rPr>
          <w:snapToGrid w:val="0"/>
          <w:color w:val="000000"/>
        </w:rPr>
      </w:pPr>
      <w:r>
        <w:rPr>
          <w:snapToGrid w:val="0"/>
          <w:color w:val="000000"/>
        </w:rPr>
        <w:t>б) назначать руководителя аудиторской проверки и комплектовать бригаду специалистов, направляемую на аудит экономического субъекта;</w:t>
      </w:r>
    </w:p>
    <w:p w:rsidR="009F5A8F" w:rsidRDefault="009F5A8F">
      <w:pPr>
        <w:widowControl w:val="0"/>
        <w:spacing w:before="120"/>
        <w:ind w:firstLine="567"/>
        <w:jc w:val="both"/>
        <w:rPr>
          <w:snapToGrid w:val="0"/>
          <w:color w:val="000000"/>
        </w:rPr>
      </w:pPr>
      <w:r>
        <w:rPr>
          <w:snapToGrid w:val="0"/>
          <w:color w:val="000000"/>
        </w:rPr>
        <w:t>в) выражать мнение аудиторской организации о достоверности бухгалтерской отчетности проверенного экономического субъекта, отраженное в аудиторском заключении.</w:t>
      </w:r>
    </w:p>
    <w:p w:rsidR="009F5A8F" w:rsidRDefault="009F5A8F">
      <w:pPr>
        <w:widowControl w:val="0"/>
        <w:spacing w:before="120"/>
        <w:ind w:firstLine="567"/>
        <w:jc w:val="both"/>
        <w:rPr>
          <w:snapToGrid w:val="0"/>
          <w:color w:val="000000"/>
        </w:rPr>
      </w:pPr>
      <w:r>
        <w:rPr>
          <w:snapToGrid w:val="0"/>
          <w:color w:val="000000"/>
        </w:rPr>
        <w:t>Руководитель аудиторской проверки — это сотрудник аудиторской организации, которому поручено проводить проверку и руководить персоналом, занятым в аудиторской проверке конкретного экономического субъекта, и который в обязательном порядке аттестован на право аудиторской деятельности по аудиторской специализации, соответствующей требованиям конкретного аудиторского задания. Руководитель проверки назначается руководителем аудиторской организации и подотчетен ему. Руководитель аудиторской проверки несет ответственность:</w:t>
      </w:r>
    </w:p>
    <w:p w:rsidR="009F5A8F" w:rsidRDefault="009F5A8F">
      <w:pPr>
        <w:widowControl w:val="0"/>
        <w:spacing w:before="120"/>
        <w:ind w:firstLine="567"/>
        <w:jc w:val="both"/>
        <w:rPr>
          <w:snapToGrid w:val="0"/>
          <w:color w:val="000000"/>
        </w:rPr>
      </w:pPr>
      <w:r>
        <w:rPr>
          <w:snapToGrid w:val="0"/>
          <w:color w:val="000000"/>
        </w:rPr>
        <w:t xml:space="preserve">     а) за организацию и текущий контроль работы с конкретным экономическим субъектом;</w:t>
      </w:r>
    </w:p>
    <w:p w:rsidR="009F5A8F" w:rsidRDefault="009F5A8F">
      <w:pPr>
        <w:widowControl w:val="0"/>
        <w:spacing w:before="120"/>
        <w:ind w:firstLine="567"/>
        <w:jc w:val="both"/>
        <w:rPr>
          <w:snapToGrid w:val="0"/>
          <w:color w:val="000000"/>
        </w:rPr>
      </w:pPr>
      <w:r>
        <w:rPr>
          <w:snapToGrid w:val="0"/>
          <w:color w:val="000000"/>
        </w:rPr>
        <w:t>б) за процедуру планирования работы (утверждает общий план и программу аудита);</w:t>
      </w:r>
    </w:p>
    <w:p w:rsidR="009F5A8F" w:rsidRDefault="009F5A8F">
      <w:pPr>
        <w:widowControl w:val="0"/>
        <w:spacing w:before="120"/>
        <w:ind w:firstLine="567"/>
        <w:jc w:val="both"/>
        <w:rPr>
          <w:snapToGrid w:val="0"/>
          <w:color w:val="000000"/>
        </w:rPr>
      </w:pPr>
      <w:r>
        <w:rPr>
          <w:snapToGrid w:val="0"/>
          <w:color w:val="000000"/>
        </w:rPr>
        <w:t>в) за соответствие проводимого аудита и подготовленной по его результатам рабочей документации правилам (стандартам) аудиторской деятельности и внутрифирменным требованиям;</w:t>
      </w:r>
    </w:p>
    <w:p w:rsidR="009F5A8F" w:rsidRDefault="009F5A8F">
      <w:pPr>
        <w:widowControl w:val="0"/>
        <w:spacing w:before="120"/>
        <w:ind w:firstLine="567"/>
        <w:jc w:val="both"/>
        <w:rPr>
          <w:snapToGrid w:val="0"/>
          <w:color w:val="000000"/>
        </w:rPr>
      </w:pPr>
      <w:r>
        <w:rPr>
          <w:snapToGrid w:val="0"/>
          <w:color w:val="000000"/>
        </w:rPr>
        <w:t>г) за доведение до сведения руководителя аудиторской организации основных результатов аудита, которые могут повлиять на содержание и выводы аудиторского заключения.</w:t>
      </w:r>
    </w:p>
    <w:p w:rsidR="009F5A8F" w:rsidRDefault="009F5A8F">
      <w:pPr>
        <w:widowControl w:val="0"/>
        <w:spacing w:before="120"/>
        <w:ind w:firstLine="567"/>
        <w:jc w:val="both"/>
        <w:rPr>
          <w:snapToGrid w:val="0"/>
          <w:color w:val="000000"/>
        </w:rPr>
      </w:pPr>
      <w:r>
        <w:rPr>
          <w:snapToGrid w:val="0"/>
          <w:color w:val="000000"/>
        </w:rPr>
        <w:t>Старший аудитор является сотрудником аудиторской организации, которому поручено или может быть поручено в ходе данной аудиторской проверки руководить рядовыми участниками этой проверки и который, как правило, аттестован на право осуществления аудиторской деятельности по одной из аудиторских специализаций. Старший аудитор подотчетен руководителю аудиторской проверки и по отношению к нему является исполнителем.</w:t>
      </w:r>
    </w:p>
    <w:p w:rsidR="009F5A8F" w:rsidRDefault="009F5A8F">
      <w:pPr>
        <w:widowControl w:val="0"/>
        <w:spacing w:before="120"/>
        <w:ind w:firstLine="567"/>
        <w:jc w:val="both"/>
        <w:rPr>
          <w:snapToGrid w:val="0"/>
          <w:color w:val="000000"/>
        </w:rPr>
      </w:pPr>
      <w:r>
        <w:rPr>
          <w:snapToGrid w:val="0"/>
          <w:color w:val="000000"/>
        </w:rPr>
        <w:t>Старший аудитор несет ответственность:</w:t>
      </w:r>
    </w:p>
    <w:p w:rsidR="009F5A8F" w:rsidRDefault="009F5A8F">
      <w:pPr>
        <w:widowControl w:val="0"/>
        <w:spacing w:before="120"/>
        <w:ind w:firstLine="567"/>
        <w:jc w:val="both"/>
        <w:rPr>
          <w:snapToGrid w:val="0"/>
          <w:color w:val="000000"/>
        </w:rPr>
      </w:pPr>
      <w:r>
        <w:rPr>
          <w:snapToGrid w:val="0"/>
          <w:color w:val="000000"/>
        </w:rPr>
        <w:t>а) за подготовку, непосредственное осуществление и документальное оформление результатов аудиторских процедур;</w:t>
      </w:r>
    </w:p>
    <w:p w:rsidR="009F5A8F" w:rsidRDefault="009F5A8F">
      <w:pPr>
        <w:widowControl w:val="0"/>
        <w:spacing w:before="120"/>
        <w:ind w:firstLine="567"/>
        <w:jc w:val="both"/>
        <w:rPr>
          <w:snapToGrid w:val="0"/>
          <w:color w:val="000000"/>
        </w:rPr>
      </w:pPr>
      <w:r>
        <w:rPr>
          <w:snapToGrid w:val="0"/>
          <w:color w:val="000000"/>
        </w:rPr>
        <w:t>б) за организацию и контроль работы подотчетных ему рядовых участников проверки.</w:t>
      </w:r>
    </w:p>
    <w:p w:rsidR="009F5A8F" w:rsidRDefault="009F5A8F">
      <w:pPr>
        <w:widowControl w:val="0"/>
        <w:spacing w:before="120"/>
        <w:ind w:firstLine="567"/>
        <w:jc w:val="both"/>
        <w:rPr>
          <w:snapToGrid w:val="0"/>
          <w:color w:val="000000"/>
        </w:rPr>
      </w:pPr>
      <w:r>
        <w:rPr>
          <w:snapToGrid w:val="0"/>
          <w:color w:val="000000"/>
        </w:rPr>
        <w:t>Рядовой участник проверки — это сотрудник, подотчетный старшему аудитору или непосредственно руководителю проверки и по отношению к данным лицам являющийся исполнителем. Рядовые сотрудники аудита несут ответственность за выполнение обязанностей, порученных им в ходе осуществления аудита.</w:t>
      </w:r>
    </w:p>
    <w:p w:rsidR="009F5A8F" w:rsidRDefault="009F5A8F">
      <w:pPr>
        <w:widowControl w:val="0"/>
        <w:spacing w:before="120"/>
        <w:ind w:firstLine="567"/>
        <w:jc w:val="both"/>
        <w:rPr>
          <w:snapToGrid w:val="0"/>
          <w:color w:val="000000"/>
        </w:rPr>
      </w:pPr>
      <w:r>
        <w:rPr>
          <w:snapToGrid w:val="0"/>
          <w:color w:val="000000"/>
        </w:rPr>
        <w:t>Аудиторские организации, относящиеся к субъектам малого предпринимательства, могут иметь упрощенную двухуровневую систему управления: руководитель аудиторской организации, как правило, являющийся и руководителем проверки, и подчиненные ему рядовые участники проверки.</w:t>
      </w:r>
    </w:p>
    <w:p w:rsidR="009F5A8F" w:rsidRDefault="009F5A8F">
      <w:pPr>
        <w:widowControl w:val="0"/>
        <w:spacing w:before="120"/>
        <w:ind w:firstLine="567"/>
        <w:jc w:val="both"/>
        <w:rPr>
          <w:color w:val="000000"/>
        </w:rPr>
      </w:pPr>
      <w:r>
        <w:rPr>
          <w:snapToGrid w:val="0"/>
          <w:color w:val="000000"/>
        </w:rPr>
        <w:t xml:space="preserve">Аудиторы, работающие самостоятельно в качестве индивидуального предпринимателя, несут ответственность за качество выполняемого аудита в соответствии с действующим законодательством. </w:t>
      </w:r>
    </w:p>
    <w:p w:rsidR="009F5A8F" w:rsidRDefault="009F5A8F">
      <w:pPr>
        <w:widowControl w:val="0"/>
        <w:spacing w:before="120"/>
        <w:jc w:val="center"/>
        <w:rPr>
          <w:b/>
          <w:bCs/>
          <w:color w:val="000000"/>
          <w:sz w:val="28"/>
          <w:szCs w:val="28"/>
        </w:rPr>
      </w:pPr>
      <w:r>
        <w:rPr>
          <w:b/>
          <w:bCs/>
          <w:color w:val="000000"/>
          <w:sz w:val="28"/>
          <w:szCs w:val="28"/>
        </w:rPr>
        <w:t>Контроль качества работы внутри аудиторской организации.</w:t>
      </w:r>
    </w:p>
    <w:p w:rsidR="009F5A8F" w:rsidRDefault="009F5A8F">
      <w:pPr>
        <w:widowControl w:val="0"/>
        <w:spacing w:before="120"/>
        <w:ind w:firstLine="567"/>
        <w:jc w:val="both"/>
        <w:rPr>
          <w:snapToGrid w:val="0"/>
          <w:color w:val="000000"/>
        </w:rPr>
      </w:pPr>
      <w:r>
        <w:rPr>
          <w:snapToGrid w:val="0"/>
          <w:color w:val="000000"/>
        </w:rPr>
        <w:t>Система контроля качества работы аудиторской организации должна включать:</w:t>
      </w:r>
    </w:p>
    <w:p w:rsidR="009F5A8F" w:rsidRDefault="009F5A8F">
      <w:pPr>
        <w:widowControl w:val="0"/>
        <w:spacing w:before="120"/>
        <w:ind w:firstLine="567"/>
        <w:jc w:val="both"/>
        <w:rPr>
          <w:snapToGrid w:val="0"/>
          <w:color w:val="000000"/>
        </w:rPr>
      </w:pPr>
      <w:r>
        <w:rPr>
          <w:snapToGrid w:val="0"/>
          <w:color w:val="000000"/>
        </w:rPr>
        <w:t>а) соблюдение профессиональными сотрудниками аудиторской организации требований независимости, честности, объективности, конфиденциальности и профессиональной этики;</w:t>
      </w:r>
    </w:p>
    <w:p w:rsidR="009F5A8F" w:rsidRDefault="009F5A8F">
      <w:pPr>
        <w:widowControl w:val="0"/>
        <w:spacing w:before="120"/>
        <w:ind w:firstLine="567"/>
        <w:jc w:val="both"/>
        <w:rPr>
          <w:snapToGrid w:val="0"/>
          <w:color w:val="000000"/>
        </w:rPr>
      </w:pPr>
      <w:r>
        <w:rPr>
          <w:snapToGrid w:val="0"/>
          <w:color w:val="000000"/>
        </w:rPr>
        <w:t>б) укомплектование аудиторской организации профессиональными сотрудниками, обладающими знаниями, умениями и навыками, необходимыми для надлежащего выполнения ими своих обязанностей;</w:t>
      </w:r>
    </w:p>
    <w:p w:rsidR="009F5A8F" w:rsidRDefault="009F5A8F">
      <w:pPr>
        <w:widowControl w:val="0"/>
        <w:spacing w:before="120"/>
        <w:ind w:firstLine="567"/>
        <w:jc w:val="both"/>
        <w:rPr>
          <w:snapToGrid w:val="0"/>
          <w:color w:val="000000"/>
        </w:rPr>
      </w:pPr>
      <w:r>
        <w:rPr>
          <w:snapToGrid w:val="0"/>
          <w:color w:val="000000"/>
        </w:rPr>
        <w:t>в) поручение аудиторских заданий профессиональным сотрудникам, квалификация которых соответствует особенностям этих заданий;</w:t>
      </w:r>
    </w:p>
    <w:p w:rsidR="009F5A8F" w:rsidRDefault="009F5A8F">
      <w:pPr>
        <w:widowControl w:val="0"/>
        <w:spacing w:before="120"/>
        <w:ind w:firstLine="567"/>
        <w:jc w:val="both"/>
        <w:rPr>
          <w:snapToGrid w:val="0"/>
          <w:color w:val="000000"/>
        </w:rPr>
      </w:pPr>
      <w:r>
        <w:rPr>
          <w:snapToGrid w:val="0"/>
          <w:color w:val="000000"/>
        </w:rPr>
        <w:t>г) выполнение всех видов работ в ходе аудита на основе направляющих указаний, текущего контроля и проверки выполненной работы таким образом, чтобы это отвечало необходимым требованиям качества;</w:t>
      </w:r>
    </w:p>
    <w:p w:rsidR="009F5A8F" w:rsidRDefault="009F5A8F">
      <w:pPr>
        <w:widowControl w:val="0"/>
        <w:spacing w:before="120"/>
        <w:ind w:firstLine="567"/>
        <w:jc w:val="both"/>
        <w:rPr>
          <w:snapToGrid w:val="0"/>
          <w:color w:val="000000"/>
        </w:rPr>
      </w:pPr>
      <w:r>
        <w:rPr>
          <w:snapToGrid w:val="0"/>
          <w:color w:val="000000"/>
        </w:rPr>
        <w:t>д) получение сотрудниками при недостатке опыта или знаний в конкретных обстоятельствах соответствующих консультаций как внутри аудиторской организации, так и вне ее;</w:t>
      </w:r>
    </w:p>
    <w:p w:rsidR="009F5A8F" w:rsidRDefault="009F5A8F">
      <w:pPr>
        <w:widowControl w:val="0"/>
        <w:spacing w:before="120"/>
        <w:ind w:firstLine="567"/>
        <w:jc w:val="both"/>
        <w:rPr>
          <w:snapToGrid w:val="0"/>
          <w:color w:val="000000"/>
        </w:rPr>
      </w:pPr>
      <w:r>
        <w:rPr>
          <w:snapToGrid w:val="0"/>
          <w:color w:val="000000"/>
        </w:rPr>
        <w:t xml:space="preserve">е) разработку и применение в аудиторских организациях на постоянной основе процедуры подбора и отклонения клиентов; </w:t>
      </w:r>
    </w:p>
    <w:p w:rsidR="009F5A8F" w:rsidRDefault="009F5A8F">
      <w:pPr>
        <w:widowControl w:val="0"/>
        <w:spacing w:before="120"/>
        <w:ind w:firstLine="567"/>
        <w:jc w:val="both"/>
        <w:rPr>
          <w:snapToGrid w:val="0"/>
          <w:color w:val="000000"/>
        </w:rPr>
      </w:pPr>
      <w:r>
        <w:rPr>
          <w:snapToGrid w:val="0"/>
          <w:color w:val="000000"/>
        </w:rPr>
        <w:t>ж) осуществление мероприятий по регулярным проверкам надежности и эффективности функционирования внутрифирменной системы контроля качества работы;</w:t>
      </w:r>
    </w:p>
    <w:p w:rsidR="009F5A8F" w:rsidRDefault="009F5A8F">
      <w:pPr>
        <w:widowControl w:val="0"/>
        <w:spacing w:before="120"/>
        <w:ind w:firstLine="567"/>
        <w:jc w:val="both"/>
        <w:rPr>
          <w:snapToGrid w:val="0"/>
          <w:color w:val="000000"/>
        </w:rPr>
      </w:pPr>
      <w:r>
        <w:rPr>
          <w:snapToGrid w:val="0"/>
          <w:color w:val="000000"/>
        </w:rPr>
        <w:t>з) принятие необходимых мер в отношении сотрудников аудиторской организации в случаях невыполнения или ненадлежащего выполнения ими возложенных на них обязанностей.</w:t>
      </w:r>
    </w:p>
    <w:p w:rsidR="009F5A8F" w:rsidRDefault="009F5A8F">
      <w:pPr>
        <w:widowControl w:val="0"/>
        <w:spacing w:before="120"/>
        <w:ind w:firstLine="567"/>
        <w:jc w:val="both"/>
        <w:rPr>
          <w:snapToGrid w:val="0"/>
          <w:color w:val="000000"/>
        </w:rPr>
      </w:pPr>
      <w:r>
        <w:rPr>
          <w:snapToGrid w:val="0"/>
          <w:color w:val="000000"/>
        </w:rPr>
        <w:t xml:space="preserve">Руководитель аудиторской организации обязан утвердить до начала аудита руководителя и старших аудиторов конкретной проверки, что должно быть отражено в общем плане аудита. Руководитель проверки и старшие аудиторы обязаны проанализировать профессиональные способности рядовых участников проверки, спланировать работу, которая может быть им поручена, и определить специфику и объем направляющих указаний, текущего контроля и проверок выполненных работ. </w:t>
      </w:r>
    </w:p>
    <w:p w:rsidR="009F5A8F" w:rsidRDefault="009F5A8F">
      <w:pPr>
        <w:widowControl w:val="0"/>
        <w:spacing w:before="120"/>
        <w:ind w:firstLine="567"/>
        <w:jc w:val="both"/>
        <w:rPr>
          <w:snapToGrid w:val="0"/>
          <w:color w:val="000000"/>
        </w:rPr>
      </w:pPr>
      <w:r>
        <w:rPr>
          <w:snapToGrid w:val="0"/>
          <w:color w:val="000000"/>
        </w:rPr>
        <w:t>Текущий контроль работы исполнителей состоит из руководящих указаний, которые должны соответствовать общему плану аудита, включая расчеты затрат времени на проведение аудита, и программе аудита, а также проверки выполненной работы. Профессиональные сотрудники, осуществляющие текущий контроль, выполняют следующие функции в ходе аудита:</w:t>
      </w:r>
    </w:p>
    <w:p w:rsidR="009F5A8F" w:rsidRDefault="009F5A8F">
      <w:pPr>
        <w:widowControl w:val="0"/>
        <w:spacing w:before="120"/>
        <w:ind w:firstLine="567"/>
        <w:jc w:val="both"/>
        <w:rPr>
          <w:color w:val="000000"/>
        </w:rPr>
      </w:pPr>
      <w:r>
        <w:rPr>
          <w:color w:val="000000"/>
        </w:rPr>
        <w:t>а) проверяют, обладают ли исполнители необходимыми знаниями, умениями и навыками для выполнения порученной им работы;</w:t>
      </w:r>
    </w:p>
    <w:p w:rsidR="009F5A8F" w:rsidRDefault="009F5A8F">
      <w:pPr>
        <w:widowControl w:val="0"/>
        <w:spacing w:before="120"/>
        <w:ind w:firstLine="567"/>
        <w:jc w:val="both"/>
        <w:rPr>
          <w:snapToGrid w:val="0"/>
          <w:color w:val="000000"/>
        </w:rPr>
      </w:pPr>
      <w:r>
        <w:rPr>
          <w:snapToGrid w:val="0"/>
          <w:color w:val="000000"/>
        </w:rPr>
        <w:t>б) проверяют, понимают ли исполнители соответствующие направляющие указания;</w:t>
      </w:r>
    </w:p>
    <w:p w:rsidR="009F5A8F" w:rsidRDefault="009F5A8F">
      <w:pPr>
        <w:widowControl w:val="0"/>
        <w:spacing w:before="120"/>
        <w:ind w:firstLine="567"/>
        <w:jc w:val="both"/>
        <w:rPr>
          <w:snapToGrid w:val="0"/>
          <w:color w:val="000000"/>
        </w:rPr>
      </w:pPr>
      <w:r>
        <w:rPr>
          <w:snapToGrid w:val="0"/>
          <w:color w:val="000000"/>
        </w:rPr>
        <w:t>в) выясняют, соответствует ли выполняемая работа общему плану аудита и программе аудита;</w:t>
      </w:r>
    </w:p>
    <w:p w:rsidR="009F5A8F" w:rsidRDefault="009F5A8F">
      <w:pPr>
        <w:widowControl w:val="0"/>
        <w:spacing w:before="120"/>
        <w:ind w:firstLine="567"/>
        <w:jc w:val="both"/>
        <w:rPr>
          <w:snapToGrid w:val="0"/>
          <w:color w:val="000000"/>
        </w:rPr>
      </w:pPr>
      <w:r>
        <w:rPr>
          <w:snapToGrid w:val="0"/>
          <w:color w:val="000000"/>
        </w:rPr>
        <w:t>г) выявляют существенные проблемы, связанные с бухгалтерским учетом и аудитом, встречающиеся в ходе аудита, дают им оценку и принимают в связи с этим в пределах своих полномочий решения о корректировке общего плана аудита и программы аудита;</w:t>
      </w:r>
    </w:p>
    <w:p w:rsidR="009F5A8F" w:rsidRDefault="009F5A8F">
      <w:pPr>
        <w:widowControl w:val="0"/>
        <w:spacing w:before="120"/>
        <w:ind w:firstLine="567"/>
        <w:jc w:val="both"/>
        <w:rPr>
          <w:snapToGrid w:val="0"/>
          <w:color w:val="000000"/>
        </w:rPr>
      </w:pPr>
      <w:r>
        <w:rPr>
          <w:snapToGrid w:val="0"/>
          <w:color w:val="000000"/>
        </w:rPr>
        <w:t>д) принимают в пределах своих полномочий решения, основанные на профессиональном суждении аудитора, в случаях, когда однозначно и жестко определить порядок действий аудитора не представляется возможным, либо принимают решения о необходимости прибегнуть к консультациям.</w:t>
      </w:r>
    </w:p>
    <w:p w:rsidR="009F5A8F" w:rsidRDefault="009F5A8F">
      <w:pPr>
        <w:widowControl w:val="0"/>
        <w:spacing w:before="120"/>
        <w:ind w:firstLine="567"/>
        <w:jc w:val="both"/>
        <w:rPr>
          <w:snapToGrid w:val="0"/>
          <w:color w:val="000000"/>
        </w:rPr>
      </w:pPr>
      <w:r>
        <w:rPr>
          <w:snapToGrid w:val="0"/>
          <w:color w:val="000000"/>
        </w:rPr>
        <w:t>При проверке результатов следует основное внимание уделять следующим вопросам:</w:t>
      </w:r>
    </w:p>
    <w:p w:rsidR="009F5A8F" w:rsidRDefault="009F5A8F">
      <w:pPr>
        <w:widowControl w:val="0"/>
        <w:spacing w:before="120"/>
        <w:ind w:firstLine="567"/>
        <w:jc w:val="both"/>
        <w:rPr>
          <w:snapToGrid w:val="0"/>
          <w:color w:val="000000"/>
        </w:rPr>
      </w:pPr>
      <w:r>
        <w:rPr>
          <w:snapToGrid w:val="0"/>
          <w:color w:val="000000"/>
        </w:rPr>
        <w:t>а) выполнялась ли работа в соответствии с программой аудита;</w:t>
      </w:r>
    </w:p>
    <w:p w:rsidR="009F5A8F" w:rsidRDefault="009F5A8F">
      <w:pPr>
        <w:widowControl w:val="0"/>
        <w:spacing w:before="120"/>
        <w:ind w:firstLine="567"/>
        <w:jc w:val="both"/>
        <w:rPr>
          <w:snapToGrid w:val="0"/>
          <w:color w:val="000000"/>
        </w:rPr>
      </w:pPr>
      <w:r>
        <w:rPr>
          <w:snapToGrid w:val="0"/>
          <w:color w:val="000000"/>
        </w:rPr>
        <w:t>б) документировались ли надлежащим образом проделанная работа и ее результаты;</w:t>
      </w:r>
    </w:p>
    <w:p w:rsidR="009F5A8F" w:rsidRDefault="009F5A8F">
      <w:pPr>
        <w:widowControl w:val="0"/>
        <w:spacing w:before="120"/>
        <w:ind w:firstLine="567"/>
        <w:jc w:val="both"/>
        <w:rPr>
          <w:snapToGrid w:val="0"/>
          <w:color w:val="000000"/>
        </w:rPr>
      </w:pPr>
      <w:r>
        <w:rPr>
          <w:snapToGrid w:val="0"/>
          <w:color w:val="000000"/>
        </w:rPr>
        <w:t>в) все ли существенные замечания, возникшие по ходу проверки, были прояснены и нашли отражение в выводах аудитора;</w:t>
      </w:r>
    </w:p>
    <w:p w:rsidR="009F5A8F" w:rsidRDefault="009F5A8F">
      <w:pPr>
        <w:widowControl w:val="0"/>
        <w:spacing w:before="120"/>
        <w:ind w:firstLine="567"/>
        <w:jc w:val="both"/>
        <w:rPr>
          <w:snapToGrid w:val="0"/>
          <w:color w:val="000000"/>
        </w:rPr>
      </w:pPr>
      <w:r>
        <w:rPr>
          <w:snapToGrid w:val="0"/>
          <w:color w:val="000000"/>
        </w:rPr>
        <w:t>г) достигнуты ли цели соответствующих аудиторских процедур;</w:t>
      </w:r>
    </w:p>
    <w:p w:rsidR="009F5A8F" w:rsidRDefault="009F5A8F">
      <w:pPr>
        <w:widowControl w:val="0"/>
        <w:spacing w:before="120"/>
        <w:ind w:firstLine="567"/>
        <w:jc w:val="both"/>
        <w:rPr>
          <w:snapToGrid w:val="0"/>
          <w:color w:val="000000"/>
        </w:rPr>
      </w:pPr>
      <w:r>
        <w:rPr>
          <w:snapToGrid w:val="0"/>
          <w:color w:val="000000"/>
        </w:rPr>
        <w:t>д) вытекают ли сделанные аудитором выводы из полученных им результатов и служат ли результаты работы основой для мнения аудитора.</w:t>
      </w:r>
    </w:p>
    <w:p w:rsidR="009F5A8F" w:rsidRDefault="009F5A8F">
      <w:pPr>
        <w:widowControl w:val="0"/>
        <w:spacing w:before="120"/>
        <w:ind w:firstLine="567"/>
        <w:jc w:val="both"/>
        <w:rPr>
          <w:snapToGrid w:val="0"/>
          <w:color w:val="000000"/>
        </w:rPr>
      </w:pPr>
      <w:r>
        <w:rPr>
          <w:snapToGrid w:val="0"/>
          <w:color w:val="000000"/>
        </w:rPr>
        <w:t>В ходе аудита сотрудники, отвечающие за проверку результатов работы, обязаны регулярно выполнять следующие действия:</w:t>
      </w:r>
    </w:p>
    <w:p w:rsidR="009F5A8F" w:rsidRDefault="009F5A8F">
      <w:pPr>
        <w:widowControl w:val="0"/>
        <w:spacing w:before="120"/>
        <w:ind w:firstLine="567"/>
        <w:jc w:val="both"/>
        <w:rPr>
          <w:snapToGrid w:val="0"/>
          <w:color w:val="000000"/>
        </w:rPr>
      </w:pPr>
      <w:r>
        <w:rPr>
          <w:snapToGrid w:val="0"/>
          <w:color w:val="000000"/>
        </w:rPr>
        <w:t>а) следить за ходом выполнения общего плана аудита и программы аудита;</w:t>
      </w:r>
    </w:p>
    <w:p w:rsidR="009F5A8F" w:rsidRDefault="009F5A8F">
      <w:pPr>
        <w:widowControl w:val="0"/>
        <w:spacing w:before="120"/>
        <w:ind w:firstLine="567"/>
        <w:jc w:val="both"/>
        <w:rPr>
          <w:snapToGrid w:val="0"/>
          <w:color w:val="000000"/>
        </w:rPr>
      </w:pPr>
      <w:r>
        <w:rPr>
          <w:snapToGrid w:val="0"/>
          <w:color w:val="000000"/>
        </w:rPr>
        <w:t>б) производить оценки внутрихозяйственного риска, риска средств контроля, в том числе по итогам тестирования средств контроля, риска необнаружения, и при необходимости вносить в пределах своей компетенции корректировки в общий план аудита и программу аудита;</w:t>
      </w:r>
    </w:p>
    <w:p w:rsidR="009F5A8F" w:rsidRDefault="009F5A8F">
      <w:pPr>
        <w:widowControl w:val="0"/>
        <w:spacing w:before="120"/>
        <w:ind w:firstLine="567"/>
        <w:jc w:val="both"/>
        <w:rPr>
          <w:snapToGrid w:val="0"/>
          <w:color w:val="000000"/>
        </w:rPr>
      </w:pPr>
      <w:r>
        <w:rPr>
          <w:snapToGrid w:val="0"/>
          <w:color w:val="000000"/>
        </w:rPr>
        <w:t>в) следить за надлежащим документированием аудиторских доказательств, полученных в результате аудиторских процедур по существу, и проверять правильность выводов, сделанных по ходу работы, в том числе по итогам проведенных консультаций;</w:t>
      </w:r>
    </w:p>
    <w:p w:rsidR="009F5A8F" w:rsidRDefault="009F5A8F">
      <w:pPr>
        <w:widowControl w:val="0"/>
        <w:spacing w:before="120"/>
        <w:ind w:firstLine="567"/>
        <w:jc w:val="both"/>
        <w:rPr>
          <w:snapToGrid w:val="0"/>
          <w:color w:val="000000"/>
        </w:rPr>
      </w:pPr>
      <w:r>
        <w:rPr>
          <w:snapToGrid w:val="0"/>
          <w:color w:val="000000"/>
        </w:rPr>
        <w:t>г) выяснять и оценивать степень влияния отмечаемых в ходе аудита ошибок и искажений и рекомендуемых в связи с этим исправлений на достоверность бухгалтерской отчетности проверяемого экономического субъекта.</w:t>
      </w:r>
    </w:p>
    <w:p w:rsidR="009F5A8F" w:rsidRDefault="009F5A8F">
      <w:pPr>
        <w:widowControl w:val="0"/>
        <w:spacing w:before="120"/>
        <w:ind w:firstLine="567"/>
        <w:jc w:val="both"/>
        <w:rPr>
          <w:color w:val="000000"/>
        </w:rPr>
      </w:pPr>
      <w:r>
        <w:rPr>
          <w:snapToGrid w:val="0"/>
          <w:color w:val="000000"/>
        </w:rPr>
        <w:t>Руководители аудиторской организации могут поручать проверку результатов проделанной работы не только членам той группы сотрудников, которые проводили аудит у данного экономического субъекта, но и другим специалистам, обладающим необходимой квалификацией. Такая независимая параллельная проверка в рамках аудиторской организации рекомендуется в случае аудита крупных и сложных экономических субъектов.</w:t>
      </w:r>
    </w:p>
    <w:p w:rsidR="009F5A8F" w:rsidRDefault="009F5A8F">
      <w:pPr>
        <w:widowControl w:val="0"/>
        <w:spacing w:before="120"/>
        <w:jc w:val="center"/>
        <w:rPr>
          <w:b/>
          <w:bCs/>
          <w:snapToGrid w:val="0"/>
          <w:color w:val="000000"/>
          <w:sz w:val="28"/>
          <w:szCs w:val="28"/>
        </w:rPr>
      </w:pPr>
      <w:r>
        <w:rPr>
          <w:b/>
          <w:bCs/>
          <w:color w:val="000000"/>
          <w:sz w:val="28"/>
          <w:szCs w:val="28"/>
        </w:rPr>
        <w:t>Внутрифирменные аудиторские стандарты.</w:t>
      </w:r>
    </w:p>
    <w:p w:rsidR="009F5A8F" w:rsidRDefault="009F5A8F">
      <w:pPr>
        <w:widowControl w:val="0"/>
        <w:spacing w:before="120"/>
        <w:ind w:firstLine="567"/>
        <w:jc w:val="both"/>
        <w:rPr>
          <w:snapToGrid w:val="0"/>
          <w:color w:val="000000"/>
        </w:rPr>
      </w:pPr>
      <w:r>
        <w:rPr>
          <w:snapToGrid w:val="0"/>
          <w:color w:val="000000"/>
        </w:rPr>
        <w:t>Такие стандарты разрабатываются крупными аудиторскими фирмами и являются их интеллектуальной собственностью. Наличие внутрифирменных стандартов облегчает аудиторскую работу, повышает ее качество и унифицирует рабочую документацию фирмы.</w:t>
      </w:r>
    </w:p>
    <w:p w:rsidR="009F5A8F" w:rsidRDefault="009F5A8F">
      <w:pPr>
        <w:widowControl w:val="0"/>
        <w:spacing w:before="120"/>
        <w:ind w:firstLine="567"/>
        <w:jc w:val="both"/>
        <w:rPr>
          <w:snapToGrid w:val="0"/>
          <w:color w:val="000000"/>
        </w:rPr>
      </w:pPr>
      <w:r>
        <w:rPr>
          <w:snapToGrid w:val="0"/>
          <w:color w:val="000000"/>
        </w:rPr>
        <w:t>Внутрифирменные аудиторские стандарты могут состоять из отдельных блоков, включающих в себя стандарты по внутренней структуре фирмы, организации ее деятельности, стандарты проверки правового обеспечения деятельности клиента, стандарты проведения аудита по отдельным разделам, стандарты по проверке экономических субъектов, обладающих общими признаками (малые предприятия, предприятия с иностранными инвестициями), стандарты по проверке предприятий отдельных отраслей и сфер деятельности.</w:t>
      </w:r>
    </w:p>
    <w:p w:rsidR="009F5A8F" w:rsidRDefault="009F5A8F">
      <w:pPr>
        <w:widowControl w:val="0"/>
        <w:spacing w:before="120"/>
        <w:ind w:firstLine="567"/>
        <w:jc w:val="both"/>
        <w:rPr>
          <w:snapToGrid w:val="0"/>
          <w:color w:val="000000"/>
        </w:rPr>
      </w:pPr>
      <w:r>
        <w:rPr>
          <w:snapToGrid w:val="0"/>
          <w:color w:val="000000"/>
        </w:rPr>
        <w:t>Стандарты проведения аудита по отдельным разделам включают в себя:</w:t>
      </w:r>
    </w:p>
    <w:p w:rsidR="009F5A8F" w:rsidRDefault="009F5A8F">
      <w:pPr>
        <w:widowControl w:val="0"/>
        <w:spacing w:before="120"/>
        <w:ind w:firstLine="567"/>
        <w:jc w:val="both"/>
        <w:rPr>
          <w:snapToGrid w:val="0"/>
          <w:color w:val="000000"/>
        </w:rPr>
      </w:pPr>
      <w:r>
        <w:rPr>
          <w:snapToGrid w:val="0"/>
          <w:color w:val="000000"/>
        </w:rPr>
        <w:t>вопросник или тесты по соответствующему разделу;</w:t>
      </w:r>
    </w:p>
    <w:p w:rsidR="009F5A8F" w:rsidRDefault="009F5A8F">
      <w:pPr>
        <w:widowControl w:val="0"/>
        <w:spacing w:before="120"/>
        <w:ind w:firstLine="567"/>
        <w:jc w:val="both"/>
        <w:rPr>
          <w:snapToGrid w:val="0"/>
          <w:color w:val="000000"/>
        </w:rPr>
      </w:pPr>
      <w:r>
        <w:rPr>
          <w:snapToGrid w:val="0"/>
          <w:color w:val="000000"/>
        </w:rPr>
        <w:t>перечень аудиторских процедур и последовательность их проведения;</w:t>
      </w:r>
    </w:p>
    <w:p w:rsidR="009F5A8F" w:rsidRDefault="009F5A8F">
      <w:pPr>
        <w:widowControl w:val="0"/>
        <w:spacing w:before="120"/>
        <w:ind w:firstLine="567"/>
        <w:jc w:val="both"/>
        <w:rPr>
          <w:snapToGrid w:val="0"/>
          <w:color w:val="000000"/>
        </w:rPr>
      </w:pPr>
      <w:r>
        <w:rPr>
          <w:snapToGrid w:val="0"/>
          <w:color w:val="000000"/>
        </w:rPr>
        <w:t>типовую схему проверки:</w:t>
      </w:r>
    </w:p>
    <w:p w:rsidR="009F5A8F" w:rsidRDefault="009F5A8F">
      <w:pPr>
        <w:widowControl w:val="0"/>
        <w:spacing w:before="120"/>
        <w:ind w:firstLine="567"/>
        <w:jc w:val="both"/>
        <w:rPr>
          <w:snapToGrid w:val="0"/>
          <w:color w:val="000000"/>
        </w:rPr>
      </w:pPr>
      <w:r>
        <w:rPr>
          <w:snapToGrid w:val="0"/>
          <w:color w:val="000000"/>
        </w:rPr>
        <w:t>1. Перечень нормативных документов.</w:t>
      </w:r>
    </w:p>
    <w:p w:rsidR="009F5A8F" w:rsidRDefault="009F5A8F">
      <w:pPr>
        <w:widowControl w:val="0"/>
        <w:spacing w:before="120"/>
        <w:ind w:firstLine="567"/>
        <w:jc w:val="both"/>
        <w:rPr>
          <w:snapToGrid w:val="0"/>
          <w:color w:val="000000"/>
        </w:rPr>
      </w:pPr>
      <w:r>
        <w:rPr>
          <w:snapToGrid w:val="0"/>
          <w:color w:val="000000"/>
        </w:rPr>
        <w:t>2. Состав первичных документов.</w:t>
      </w:r>
    </w:p>
    <w:p w:rsidR="009F5A8F" w:rsidRDefault="009F5A8F">
      <w:pPr>
        <w:widowControl w:val="0"/>
        <w:spacing w:before="120"/>
        <w:ind w:firstLine="567"/>
        <w:jc w:val="both"/>
        <w:rPr>
          <w:snapToGrid w:val="0"/>
          <w:color w:val="000000"/>
        </w:rPr>
      </w:pPr>
      <w:r>
        <w:rPr>
          <w:snapToGrid w:val="0"/>
          <w:color w:val="000000"/>
        </w:rPr>
        <w:t>3. Регистры аналитического учета.</w:t>
      </w:r>
    </w:p>
    <w:p w:rsidR="009F5A8F" w:rsidRDefault="009F5A8F">
      <w:pPr>
        <w:widowControl w:val="0"/>
        <w:spacing w:before="120"/>
        <w:ind w:firstLine="567"/>
        <w:jc w:val="both"/>
        <w:rPr>
          <w:snapToGrid w:val="0"/>
          <w:color w:val="000000"/>
        </w:rPr>
      </w:pPr>
      <w:r>
        <w:rPr>
          <w:snapToGrid w:val="0"/>
          <w:color w:val="000000"/>
        </w:rPr>
        <w:t>4. Регистры синтетического учета.</w:t>
      </w:r>
    </w:p>
    <w:p w:rsidR="009F5A8F" w:rsidRDefault="009F5A8F">
      <w:pPr>
        <w:widowControl w:val="0"/>
        <w:spacing w:before="120"/>
        <w:ind w:firstLine="567"/>
        <w:jc w:val="both"/>
        <w:rPr>
          <w:snapToGrid w:val="0"/>
          <w:color w:val="000000"/>
        </w:rPr>
      </w:pPr>
      <w:r>
        <w:rPr>
          <w:snapToGrid w:val="0"/>
          <w:color w:val="000000"/>
        </w:rPr>
        <w:t>5. Формы, статьи и таблицы бухгалтерской отчетности, в которой отражается проверяемый показатель.</w:t>
      </w:r>
    </w:p>
    <w:p w:rsidR="009F5A8F" w:rsidRDefault="009F5A8F">
      <w:pPr>
        <w:widowControl w:val="0"/>
        <w:spacing w:before="120"/>
        <w:ind w:firstLine="567"/>
        <w:jc w:val="both"/>
        <w:rPr>
          <w:snapToGrid w:val="0"/>
          <w:color w:val="000000"/>
        </w:rPr>
      </w:pPr>
      <w:r>
        <w:rPr>
          <w:snapToGrid w:val="0"/>
          <w:color w:val="000000"/>
        </w:rPr>
        <w:t>6. Описание альтернативных решений в случае их наличия.</w:t>
      </w:r>
    </w:p>
    <w:p w:rsidR="009F5A8F" w:rsidRDefault="009F5A8F">
      <w:pPr>
        <w:widowControl w:val="0"/>
        <w:spacing w:before="120"/>
        <w:ind w:firstLine="567"/>
        <w:jc w:val="both"/>
        <w:rPr>
          <w:snapToGrid w:val="0"/>
          <w:color w:val="000000"/>
        </w:rPr>
      </w:pPr>
      <w:r>
        <w:rPr>
          <w:snapToGrid w:val="0"/>
          <w:color w:val="000000"/>
        </w:rPr>
        <w:t>7. Классификатор возможных нарушений.</w:t>
      </w:r>
    </w:p>
    <w:p w:rsidR="009F5A8F" w:rsidRDefault="009F5A8F">
      <w:pPr>
        <w:widowControl w:val="0"/>
        <w:spacing w:before="120"/>
        <w:jc w:val="center"/>
        <w:rPr>
          <w:b/>
          <w:bCs/>
          <w:color w:val="000000"/>
          <w:sz w:val="28"/>
          <w:szCs w:val="28"/>
        </w:rPr>
      </w:pPr>
      <w:r>
        <w:rPr>
          <w:b/>
          <w:bCs/>
          <w:color w:val="000000"/>
          <w:sz w:val="28"/>
          <w:szCs w:val="28"/>
        </w:rPr>
        <w:t>Источники информации для аудитора.</w:t>
      </w:r>
    </w:p>
    <w:p w:rsidR="009F5A8F" w:rsidRDefault="009F5A8F">
      <w:pPr>
        <w:widowControl w:val="0"/>
        <w:spacing w:before="120"/>
        <w:ind w:firstLine="567"/>
        <w:jc w:val="both"/>
        <w:rPr>
          <w:snapToGrid w:val="0"/>
          <w:color w:val="000000"/>
        </w:rPr>
      </w:pPr>
      <w:r>
        <w:rPr>
          <w:snapToGrid w:val="0"/>
          <w:color w:val="000000"/>
        </w:rPr>
        <w:t>Источники получения информации:</w:t>
      </w:r>
    </w:p>
    <w:p w:rsidR="009F5A8F" w:rsidRDefault="009F5A8F">
      <w:pPr>
        <w:widowControl w:val="0"/>
        <w:spacing w:before="120"/>
        <w:ind w:firstLine="567"/>
        <w:jc w:val="both"/>
        <w:rPr>
          <w:snapToGrid w:val="0"/>
          <w:color w:val="000000"/>
        </w:rPr>
      </w:pPr>
      <w:r>
        <w:rPr>
          <w:snapToGrid w:val="0"/>
          <w:color w:val="000000"/>
        </w:rPr>
        <w:t>устав, документы о регистрации, протоколы заседаний органа управления, документ об учетной политике;</w:t>
      </w:r>
    </w:p>
    <w:p w:rsidR="009F5A8F" w:rsidRDefault="009F5A8F">
      <w:pPr>
        <w:widowControl w:val="0"/>
        <w:spacing w:before="120"/>
        <w:ind w:firstLine="567"/>
        <w:jc w:val="both"/>
        <w:rPr>
          <w:snapToGrid w:val="0"/>
          <w:color w:val="000000"/>
        </w:rPr>
      </w:pPr>
      <w:r>
        <w:rPr>
          <w:snapToGrid w:val="0"/>
          <w:color w:val="000000"/>
        </w:rPr>
        <w:t>бухгалтерская и статистическая отчетность;</w:t>
      </w:r>
    </w:p>
    <w:p w:rsidR="009F5A8F" w:rsidRDefault="009F5A8F">
      <w:pPr>
        <w:widowControl w:val="0"/>
        <w:spacing w:before="120"/>
        <w:ind w:firstLine="567"/>
        <w:jc w:val="both"/>
        <w:rPr>
          <w:snapToGrid w:val="0"/>
          <w:color w:val="000000"/>
        </w:rPr>
      </w:pPr>
      <w:r>
        <w:rPr>
          <w:snapToGrid w:val="0"/>
          <w:color w:val="000000"/>
        </w:rPr>
        <w:t>планы, сметы, проекты;</w:t>
      </w:r>
    </w:p>
    <w:p w:rsidR="009F5A8F" w:rsidRDefault="009F5A8F">
      <w:pPr>
        <w:widowControl w:val="0"/>
        <w:spacing w:before="120"/>
        <w:ind w:firstLine="567"/>
        <w:jc w:val="both"/>
        <w:rPr>
          <w:snapToGrid w:val="0"/>
          <w:color w:val="000000"/>
        </w:rPr>
      </w:pPr>
      <w:r>
        <w:rPr>
          <w:snapToGrid w:val="0"/>
          <w:color w:val="000000"/>
        </w:rPr>
        <w:t>контракты, договора, соглашения;</w:t>
      </w:r>
    </w:p>
    <w:p w:rsidR="009F5A8F" w:rsidRDefault="009F5A8F">
      <w:pPr>
        <w:widowControl w:val="0"/>
        <w:spacing w:before="120"/>
        <w:ind w:firstLine="567"/>
        <w:jc w:val="both"/>
        <w:rPr>
          <w:snapToGrid w:val="0"/>
          <w:color w:val="000000"/>
        </w:rPr>
      </w:pPr>
      <w:r>
        <w:rPr>
          <w:snapToGrid w:val="0"/>
          <w:color w:val="000000"/>
        </w:rPr>
        <w:t>внутренние отчеты аудиторов, консультантов;</w:t>
      </w:r>
    </w:p>
    <w:p w:rsidR="009F5A8F" w:rsidRDefault="009F5A8F">
      <w:pPr>
        <w:widowControl w:val="0"/>
        <w:spacing w:before="120"/>
        <w:ind w:firstLine="567"/>
        <w:jc w:val="both"/>
        <w:rPr>
          <w:snapToGrid w:val="0"/>
          <w:color w:val="000000"/>
        </w:rPr>
      </w:pPr>
      <w:r>
        <w:rPr>
          <w:snapToGrid w:val="0"/>
          <w:color w:val="000000"/>
        </w:rPr>
        <w:t>внутрифирменные инструкции;</w:t>
      </w:r>
    </w:p>
    <w:p w:rsidR="009F5A8F" w:rsidRDefault="009F5A8F">
      <w:pPr>
        <w:widowControl w:val="0"/>
        <w:spacing w:before="120"/>
        <w:ind w:firstLine="567"/>
        <w:jc w:val="both"/>
        <w:rPr>
          <w:snapToGrid w:val="0"/>
          <w:color w:val="000000"/>
        </w:rPr>
      </w:pPr>
      <w:r>
        <w:rPr>
          <w:snapToGrid w:val="0"/>
          <w:color w:val="000000"/>
        </w:rPr>
        <w:t>материалы налоговых проверок, судебных и арбитражных исков;</w:t>
      </w:r>
    </w:p>
    <w:p w:rsidR="009F5A8F" w:rsidRDefault="009F5A8F">
      <w:pPr>
        <w:widowControl w:val="0"/>
        <w:spacing w:before="120"/>
        <w:ind w:firstLine="567"/>
        <w:jc w:val="both"/>
        <w:rPr>
          <w:snapToGrid w:val="0"/>
          <w:color w:val="000000"/>
        </w:rPr>
      </w:pPr>
      <w:r>
        <w:rPr>
          <w:snapToGrid w:val="0"/>
          <w:color w:val="000000"/>
        </w:rPr>
        <w:t>документы, регламентирующие производственную и организационную структуру экономического субъекта, список его филиалов и дочерних компаний;</w:t>
      </w:r>
    </w:p>
    <w:p w:rsidR="009F5A8F" w:rsidRDefault="009F5A8F">
      <w:pPr>
        <w:widowControl w:val="0"/>
        <w:spacing w:before="120"/>
        <w:ind w:firstLine="567"/>
        <w:jc w:val="both"/>
        <w:rPr>
          <w:snapToGrid w:val="0"/>
          <w:color w:val="000000"/>
        </w:rPr>
      </w:pPr>
      <w:r>
        <w:rPr>
          <w:snapToGrid w:val="0"/>
          <w:color w:val="000000"/>
        </w:rPr>
        <w:t>сведения, полученные из бесед с руководством и исполнительным персоналом экономического субъекта, для подтверждения допущения непрерывности деятельности предприятия, а также для первичной оценки надежности систем бухгалтерского учета и внутреннего контроля экономического субъекта;</w:t>
      </w:r>
    </w:p>
    <w:p w:rsidR="009F5A8F" w:rsidRDefault="009F5A8F">
      <w:pPr>
        <w:widowControl w:val="0"/>
        <w:spacing w:before="120"/>
        <w:ind w:firstLine="567"/>
        <w:jc w:val="both"/>
        <w:rPr>
          <w:color w:val="000000"/>
        </w:rPr>
      </w:pPr>
      <w:r>
        <w:rPr>
          <w:snapToGrid w:val="0"/>
          <w:color w:val="000000"/>
        </w:rPr>
        <w:t>информация, полученная при осмотре экономического субъекта, его основных участков, складов.</w:t>
      </w:r>
    </w:p>
    <w:p w:rsidR="009F5A8F" w:rsidRDefault="009F5A8F">
      <w:pPr>
        <w:widowControl w:val="0"/>
        <w:spacing w:before="120"/>
        <w:jc w:val="center"/>
        <w:rPr>
          <w:b/>
          <w:bCs/>
          <w:snapToGrid w:val="0"/>
          <w:color w:val="000000"/>
          <w:sz w:val="28"/>
          <w:szCs w:val="28"/>
        </w:rPr>
      </w:pPr>
      <w:r>
        <w:rPr>
          <w:b/>
          <w:bCs/>
          <w:color w:val="000000"/>
          <w:sz w:val="28"/>
          <w:szCs w:val="28"/>
        </w:rPr>
        <w:t>Рабочие  документы аудитора.</w:t>
      </w:r>
    </w:p>
    <w:p w:rsidR="009F5A8F" w:rsidRDefault="009F5A8F">
      <w:pPr>
        <w:widowControl w:val="0"/>
        <w:spacing w:before="120"/>
        <w:ind w:firstLine="567"/>
        <w:jc w:val="both"/>
        <w:rPr>
          <w:snapToGrid w:val="0"/>
          <w:color w:val="000000"/>
        </w:rPr>
      </w:pPr>
      <w:r>
        <w:rPr>
          <w:snapToGrid w:val="0"/>
          <w:color w:val="000000"/>
        </w:rPr>
        <w:t>Аудиторская документация помогает упорядочить процесс аудита, вести его по разработанной для аудиторской фирмы схеме. Поэтому сведения, содержащиеся в рабочих документах, могут быть использованы в дальнейших контактах с той фирмой-клиентом, в процессе проверки которой они созданы, в работе с другими клиентами, если встречаются аналогичные ситуации, в ходе обучения молодых аудиторов.</w:t>
      </w:r>
    </w:p>
    <w:p w:rsidR="009F5A8F" w:rsidRDefault="009F5A8F">
      <w:pPr>
        <w:widowControl w:val="0"/>
        <w:spacing w:before="120"/>
        <w:ind w:firstLine="567"/>
        <w:jc w:val="both"/>
        <w:rPr>
          <w:snapToGrid w:val="0"/>
          <w:color w:val="000000"/>
        </w:rPr>
      </w:pPr>
      <w:r>
        <w:rPr>
          <w:snapToGrid w:val="0"/>
          <w:color w:val="000000"/>
        </w:rPr>
        <w:t>В аудиторской документации можно выделить 2 группы:</w:t>
      </w:r>
    </w:p>
    <w:p w:rsidR="009F5A8F" w:rsidRDefault="009F5A8F">
      <w:pPr>
        <w:widowControl w:val="0"/>
        <w:spacing w:before="120"/>
        <w:ind w:firstLine="567"/>
        <w:jc w:val="both"/>
        <w:rPr>
          <w:snapToGrid w:val="0"/>
          <w:color w:val="000000"/>
        </w:rPr>
      </w:pPr>
      <w:r>
        <w:rPr>
          <w:snapToGrid w:val="0"/>
          <w:color w:val="000000"/>
        </w:rPr>
        <w:t>нормативно-справочная и налоговая документация;</w:t>
      </w:r>
    </w:p>
    <w:p w:rsidR="009F5A8F" w:rsidRDefault="009F5A8F">
      <w:pPr>
        <w:widowControl w:val="0"/>
        <w:spacing w:before="120"/>
        <w:ind w:firstLine="567"/>
        <w:jc w:val="both"/>
        <w:rPr>
          <w:snapToGrid w:val="0"/>
          <w:color w:val="000000"/>
        </w:rPr>
      </w:pPr>
      <w:r>
        <w:rPr>
          <w:snapToGrid w:val="0"/>
          <w:color w:val="000000"/>
        </w:rPr>
        <w:t>рабочие документы, создаваемые аудиторской организацией, а также полученные от экономического субъекта или третьих лиц при аудиторской проверке.</w:t>
      </w:r>
    </w:p>
    <w:p w:rsidR="009F5A8F" w:rsidRDefault="009F5A8F">
      <w:pPr>
        <w:widowControl w:val="0"/>
        <w:spacing w:before="120"/>
        <w:ind w:firstLine="567"/>
        <w:jc w:val="both"/>
        <w:rPr>
          <w:snapToGrid w:val="0"/>
          <w:color w:val="000000"/>
        </w:rPr>
      </w:pPr>
      <w:r>
        <w:rPr>
          <w:snapToGrid w:val="0"/>
          <w:color w:val="000000"/>
        </w:rPr>
        <w:t xml:space="preserve">Нормативно-справочная и налоговая документация: при образовании аудиторской фирмы первое, что она должна сделать, это создать информационную базу нормативно-справочной и налоговой документации. </w:t>
      </w:r>
    </w:p>
    <w:p w:rsidR="009F5A8F" w:rsidRDefault="009F5A8F">
      <w:pPr>
        <w:widowControl w:val="0"/>
        <w:spacing w:before="120"/>
        <w:ind w:firstLine="567"/>
        <w:jc w:val="both"/>
        <w:rPr>
          <w:snapToGrid w:val="0"/>
          <w:color w:val="000000"/>
        </w:rPr>
      </w:pPr>
      <w:r>
        <w:rPr>
          <w:snapToGrid w:val="0"/>
          <w:color w:val="000000"/>
        </w:rPr>
        <w:t>Ко второй группе рабочей документации аудитора относятся:</w:t>
      </w:r>
    </w:p>
    <w:p w:rsidR="009F5A8F" w:rsidRDefault="009F5A8F">
      <w:pPr>
        <w:widowControl w:val="0"/>
        <w:spacing w:before="120"/>
        <w:ind w:firstLine="567"/>
        <w:jc w:val="both"/>
        <w:rPr>
          <w:snapToGrid w:val="0"/>
          <w:color w:val="000000"/>
        </w:rPr>
      </w:pPr>
      <w:r>
        <w:rPr>
          <w:snapToGrid w:val="0"/>
          <w:color w:val="000000"/>
        </w:rPr>
        <w:t>информация относительно организационно-правовой формы и организационной структуры экономического субъекта;</w:t>
      </w:r>
    </w:p>
    <w:p w:rsidR="009F5A8F" w:rsidRDefault="009F5A8F">
      <w:pPr>
        <w:widowControl w:val="0"/>
        <w:spacing w:before="120"/>
        <w:ind w:firstLine="567"/>
        <w:jc w:val="both"/>
        <w:rPr>
          <w:snapToGrid w:val="0"/>
          <w:color w:val="000000"/>
        </w:rPr>
      </w:pPr>
      <w:r>
        <w:rPr>
          <w:snapToGrid w:val="0"/>
          <w:color w:val="000000"/>
        </w:rPr>
        <w:t>извлечения или копии учредительных документов экономического субъекта, а также его иных важных для проверки юридических документов (договоров, контрактов, протоколов);</w:t>
      </w:r>
    </w:p>
    <w:p w:rsidR="009F5A8F" w:rsidRDefault="009F5A8F">
      <w:pPr>
        <w:widowControl w:val="0"/>
        <w:spacing w:before="120"/>
        <w:ind w:firstLine="567"/>
        <w:jc w:val="both"/>
        <w:rPr>
          <w:snapToGrid w:val="0"/>
          <w:color w:val="000000"/>
        </w:rPr>
      </w:pPr>
      <w:r>
        <w:rPr>
          <w:snapToGrid w:val="0"/>
          <w:color w:val="000000"/>
        </w:rPr>
        <w:t>описание системы внутреннего контроля и организации бухгалтерского учета экономического субъекта;</w:t>
      </w:r>
    </w:p>
    <w:p w:rsidR="009F5A8F" w:rsidRDefault="009F5A8F">
      <w:pPr>
        <w:widowControl w:val="0"/>
        <w:spacing w:before="120"/>
        <w:ind w:firstLine="567"/>
        <w:jc w:val="both"/>
        <w:rPr>
          <w:snapToGrid w:val="0"/>
          <w:color w:val="000000"/>
        </w:rPr>
      </w:pPr>
      <w:r>
        <w:rPr>
          <w:snapToGrid w:val="0"/>
          <w:color w:val="000000"/>
        </w:rPr>
        <w:t>планы и программы проведения аудита;</w:t>
      </w:r>
    </w:p>
    <w:p w:rsidR="009F5A8F" w:rsidRDefault="009F5A8F">
      <w:pPr>
        <w:widowControl w:val="0"/>
        <w:spacing w:before="120"/>
        <w:ind w:firstLine="567"/>
        <w:jc w:val="both"/>
        <w:rPr>
          <w:snapToGrid w:val="0"/>
          <w:color w:val="000000"/>
        </w:rPr>
      </w:pPr>
      <w:r>
        <w:rPr>
          <w:snapToGrid w:val="0"/>
          <w:color w:val="000000"/>
        </w:rPr>
        <w:t>описание использованных аудиторских процедур и их результатов, сведения о том, кем и когда они выполнялись;</w:t>
      </w:r>
    </w:p>
    <w:p w:rsidR="009F5A8F" w:rsidRDefault="009F5A8F">
      <w:pPr>
        <w:widowControl w:val="0"/>
        <w:spacing w:before="120"/>
        <w:ind w:firstLine="567"/>
        <w:jc w:val="both"/>
        <w:rPr>
          <w:snapToGrid w:val="0"/>
          <w:color w:val="000000"/>
        </w:rPr>
      </w:pPr>
      <w:r>
        <w:rPr>
          <w:snapToGrid w:val="0"/>
          <w:color w:val="000000"/>
        </w:rPr>
        <w:t>объяснения, пояснения и заявления экономического субъекта;</w:t>
      </w:r>
    </w:p>
    <w:p w:rsidR="009F5A8F" w:rsidRDefault="009F5A8F">
      <w:pPr>
        <w:widowControl w:val="0"/>
        <w:spacing w:before="120"/>
        <w:ind w:firstLine="567"/>
        <w:jc w:val="both"/>
        <w:rPr>
          <w:snapToGrid w:val="0"/>
          <w:color w:val="000000"/>
        </w:rPr>
      </w:pPr>
      <w:r>
        <w:rPr>
          <w:snapToGrid w:val="0"/>
          <w:color w:val="000000"/>
        </w:rPr>
        <w:t>аналитические документы аудиторской организации;</w:t>
      </w:r>
    </w:p>
    <w:p w:rsidR="009F5A8F" w:rsidRDefault="009F5A8F">
      <w:pPr>
        <w:widowControl w:val="0"/>
        <w:spacing w:before="120"/>
        <w:ind w:firstLine="567"/>
        <w:jc w:val="both"/>
        <w:rPr>
          <w:snapToGrid w:val="0"/>
          <w:color w:val="000000"/>
        </w:rPr>
      </w:pPr>
      <w:r>
        <w:rPr>
          <w:snapToGrid w:val="0"/>
          <w:color w:val="000000"/>
        </w:rPr>
        <w:t>второй экземпляр Письменной информации аудитора руководству экономического субъекта по результатам проведения аудита.</w:t>
      </w:r>
    </w:p>
    <w:p w:rsidR="009F5A8F" w:rsidRDefault="009F5A8F">
      <w:pPr>
        <w:widowControl w:val="0"/>
        <w:spacing w:before="120"/>
        <w:ind w:firstLine="567"/>
        <w:jc w:val="both"/>
        <w:rPr>
          <w:snapToGrid w:val="0"/>
          <w:color w:val="000000"/>
        </w:rPr>
      </w:pPr>
      <w:r>
        <w:rPr>
          <w:snapToGrid w:val="0"/>
          <w:color w:val="000000"/>
        </w:rPr>
        <w:t>Сведения, содержащиеся в рабочей документации аудиторской организации, являются конфиденциальными.</w:t>
      </w:r>
    </w:p>
    <w:p w:rsidR="009F5A8F" w:rsidRDefault="009F5A8F">
      <w:pPr>
        <w:widowControl w:val="0"/>
        <w:spacing w:before="120"/>
        <w:ind w:firstLine="567"/>
        <w:jc w:val="both"/>
        <w:rPr>
          <w:snapToGrid w:val="0"/>
          <w:color w:val="000000"/>
        </w:rPr>
      </w:pPr>
      <w:r>
        <w:rPr>
          <w:snapToGrid w:val="0"/>
          <w:color w:val="000000"/>
        </w:rPr>
        <w:t xml:space="preserve">В рабочих документах должно быть убедительно показано соответствие финансовых отчетов общепринятым бухгалтерским принципам и адекватность их раскрытия. </w:t>
      </w:r>
    </w:p>
    <w:p w:rsidR="009F5A8F" w:rsidRDefault="009F5A8F">
      <w:pPr>
        <w:widowControl w:val="0"/>
        <w:spacing w:before="120"/>
        <w:ind w:firstLine="567"/>
        <w:jc w:val="both"/>
        <w:rPr>
          <w:snapToGrid w:val="0"/>
          <w:color w:val="000000"/>
        </w:rPr>
      </w:pPr>
      <w:r>
        <w:rPr>
          <w:snapToGrid w:val="0"/>
          <w:color w:val="000000"/>
        </w:rPr>
        <w:t>Рабочая документация должна создаваться своевременно, ее оформление должно быть завершено к моменту представления аудиторского заключения.</w:t>
      </w:r>
    </w:p>
    <w:p w:rsidR="009F5A8F" w:rsidRDefault="009F5A8F">
      <w:pPr>
        <w:widowControl w:val="0"/>
        <w:spacing w:before="120"/>
        <w:ind w:firstLine="567"/>
        <w:jc w:val="both"/>
        <w:rPr>
          <w:snapToGrid w:val="0"/>
          <w:color w:val="000000"/>
        </w:rPr>
      </w:pPr>
      <w:r>
        <w:rPr>
          <w:snapToGrid w:val="0"/>
          <w:color w:val="000000"/>
        </w:rPr>
        <w:t>Каждый документ должен иметь идентификационный номер (система их построения и присвоения устанавливается аудиторской организацией).</w:t>
      </w:r>
    </w:p>
    <w:p w:rsidR="009F5A8F" w:rsidRDefault="009F5A8F">
      <w:pPr>
        <w:widowControl w:val="0"/>
        <w:spacing w:before="120"/>
        <w:ind w:firstLine="567"/>
        <w:jc w:val="both"/>
        <w:rPr>
          <w:snapToGrid w:val="0"/>
          <w:color w:val="000000"/>
        </w:rPr>
      </w:pPr>
      <w:r>
        <w:rPr>
          <w:snapToGrid w:val="0"/>
          <w:color w:val="000000"/>
        </w:rPr>
        <w:t>Примерный состав реквизитов рабочей документации:</w:t>
      </w:r>
    </w:p>
    <w:p w:rsidR="009F5A8F" w:rsidRDefault="009F5A8F">
      <w:pPr>
        <w:widowControl w:val="0"/>
        <w:spacing w:before="120"/>
        <w:ind w:firstLine="567"/>
        <w:jc w:val="both"/>
        <w:rPr>
          <w:snapToGrid w:val="0"/>
          <w:color w:val="000000"/>
        </w:rPr>
      </w:pPr>
      <w:r>
        <w:rPr>
          <w:snapToGrid w:val="0"/>
          <w:color w:val="000000"/>
        </w:rPr>
        <w:t>наименование документа;</w:t>
      </w:r>
    </w:p>
    <w:p w:rsidR="009F5A8F" w:rsidRDefault="009F5A8F">
      <w:pPr>
        <w:widowControl w:val="0"/>
        <w:spacing w:before="120"/>
        <w:ind w:firstLine="567"/>
        <w:jc w:val="both"/>
        <w:rPr>
          <w:snapToGrid w:val="0"/>
          <w:color w:val="000000"/>
        </w:rPr>
      </w:pPr>
      <w:r>
        <w:rPr>
          <w:snapToGrid w:val="0"/>
          <w:color w:val="000000"/>
        </w:rPr>
        <w:t>наименование экономического субъекта, в отношении которого проводится аудит;</w:t>
      </w:r>
    </w:p>
    <w:p w:rsidR="009F5A8F" w:rsidRDefault="009F5A8F">
      <w:pPr>
        <w:widowControl w:val="0"/>
        <w:spacing w:before="120"/>
        <w:ind w:firstLine="567"/>
        <w:jc w:val="both"/>
        <w:rPr>
          <w:snapToGrid w:val="0"/>
          <w:color w:val="000000"/>
        </w:rPr>
      </w:pPr>
      <w:r>
        <w:rPr>
          <w:snapToGrid w:val="0"/>
          <w:color w:val="000000"/>
        </w:rPr>
        <w:t>период, за который проводится аудит;</w:t>
      </w:r>
    </w:p>
    <w:p w:rsidR="009F5A8F" w:rsidRDefault="009F5A8F">
      <w:pPr>
        <w:widowControl w:val="0"/>
        <w:spacing w:before="120"/>
        <w:ind w:firstLine="567"/>
        <w:jc w:val="both"/>
        <w:rPr>
          <w:snapToGrid w:val="0"/>
          <w:color w:val="000000"/>
        </w:rPr>
      </w:pPr>
      <w:r>
        <w:rPr>
          <w:snapToGrid w:val="0"/>
          <w:color w:val="000000"/>
        </w:rPr>
        <w:t>дата выполнения аудиторской процедуры или составления документа;</w:t>
      </w:r>
    </w:p>
    <w:p w:rsidR="009F5A8F" w:rsidRDefault="009F5A8F">
      <w:pPr>
        <w:widowControl w:val="0"/>
        <w:spacing w:before="120"/>
        <w:ind w:firstLine="567"/>
        <w:jc w:val="both"/>
        <w:rPr>
          <w:snapToGrid w:val="0"/>
          <w:color w:val="000000"/>
        </w:rPr>
      </w:pPr>
      <w:r>
        <w:rPr>
          <w:snapToGrid w:val="0"/>
          <w:color w:val="000000"/>
        </w:rPr>
        <w:t>содержание документа;</w:t>
      </w:r>
    </w:p>
    <w:p w:rsidR="009F5A8F" w:rsidRDefault="009F5A8F">
      <w:pPr>
        <w:widowControl w:val="0"/>
        <w:spacing w:before="120"/>
        <w:ind w:firstLine="567"/>
        <w:jc w:val="both"/>
        <w:rPr>
          <w:snapToGrid w:val="0"/>
          <w:color w:val="000000"/>
        </w:rPr>
      </w:pPr>
      <w:r>
        <w:rPr>
          <w:snapToGrid w:val="0"/>
          <w:color w:val="000000"/>
        </w:rPr>
        <w:t>личная подпись лица, создавшего документ, и ее расшифровка, либо легко идентифицируемое условное обозначение такого лица.</w:t>
      </w:r>
    </w:p>
    <w:p w:rsidR="009F5A8F" w:rsidRDefault="009F5A8F">
      <w:pPr>
        <w:widowControl w:val="0"/>
        <w:spacing w:before="120"/>
        <w:ind w:firstLine="567"/>
        <w:jc w:val="both"/>
        <w:rPr>
          <w:snapToGrid w:val="0"/>
          <w:color w:val="000000"/>
        </w:rPr>
      </w:pPr>
      <w:r>
        <w:rPr>
          <w:snapToGrid w:val="0"/>
          <w:color w:val="000000"/>
        </w:rPr>
        <w:t>Документы должны, как правило, содержать ссылку на источник сведений, включенных в них.</w:t>
      </w:r>
    </w:p>
    <w:p w:rsidR="009F5A8F" w:rsidRDefault="009F5A8F">
      <w:pPr>
        <w:widowControl w:val="0"/>
        <w:spacing w:before="120"/>
        <w:ind w:firstLine="567"/>
        <w:jc w:val="both"/>
        <w:rPr>
          <w:snapToGrid w:val="0"/>
          <w:color w:val="000000"/>
        </w:rPr>
      </w:pPr>
      <w:r>
        <w:rPr>
          <w:snapToGrid w:val="0"/>
          <w:color w:val="000000"/>
        </w:rPr>
        <w:t>Рабочие документы ведутся аудиторскими фирмами по каждому клиенту. Срок их хранения — не менее 5 лет.</w:t>
      </w:r>
    </w:p>
    <w:p w:rsidR="009F5A8F" w:rsidRDefault="009F5A8F">
      <w:pPr>
        <w:widowControl w:val="0"/>
        <w:spacing w:before="120"/>
        <w:ind w:firstLine="567"/>
        <w:jc w:val="both"/>
        <w:rPr>
          <w:snapToGrid w:val="0"/>
          <w:color w:val="000000"/>
        </w:rPr>
      </w:pPr>
      <w:r>
        <w:rPr>
          <w:color w:val="000000"/>
        </w:rPr>
        <w:t>Виды аудиторских доказательств.</w:t>
      </w:r>
    </w:p>
    <w:p w:rsidR="009F5A8F" w:rsidRDefault="009F5A8F">
      <w:pPr>
        <w:widowControl w:val="0"/>
        <w:spacing w:before="120"/>
        <w:ind w:firstLine="567"/>
        <w:jc w:val="both"/>
        <w:rPr>
          <w:snapToGrid w:val="0"/>
          <w:color w:val="000000"/>
        </w:rPr>
      </w:pPr>
      <w:r>
        <w:rPr>
          <w:snapToGrid w:val="0"/>
          <w:color w:val="000000"/>
        </w:rPr>
        <w:t>Аудиторские доказательства могут быть внутренними, внешними и смешанными.</w:t>
      </w:r>
    </w:p>
    <w:p w:rsidR="009F5A8F" w:rsidRDefault="009F5A8F">
      <w:pPr>
        <w:widowControl w:val="0"/>
        <w:spacing w:before="120"/>
        <w:ind w:firstLine="567"/>
        <w:jc w:val="both"/>
        <w:rPr>
          <w:snapToGrid w:val="0"/>
          <w:color w:val="000000"/>
        </w:rPr>
      </w:pPr>
      <w:r>
        <w:rPr>
          <w:snapToGrid w:val="0"/>
          <w:color w:val="000000"/>
        </w:rPr>
        <w:t>Внутренние — включают в себя информацию, полученную от экономического субъекта (в устном и письменном виде), внешние — информацию, полученную от третьих лиц (в письменном виде обычно по письменному запросу аудиторской организации). Смешанные аудиторские доказательства включают в себя информацию, полученную от экономического субъекта в письменном или устном виде и подтвержденную третьей стороной в письменном виде.</w:t>
      </w:r>
    </w:p>
    <w:p w:rsidR="009F5A8F" w:rsidRDefault="009F5A8F">
      <w:pPr>
        <w:widowControl w:val="0"/>
        <w:spacing w:before="120"/>
        <w:ind w:firstLine="567"/>
        <w:jc w:val="both"/>
        <w:rPr>
          <w:snapToGrid w:val="0"/>
          <w:color w:val="000000"/>
        </w:rPr>
      </w:pPr>
      <w:r>
        <w:rPr>
          <w:snapToGrid w:val="0"/>
          <w:color w:val="000000"/>
        </w:rPr>
        <w:t>Если их проранжировать по ценности и достоверности, то сначала идут внешние доказательства, затем смешанные и внутренние.</w:t>
      </w:r>
    </w:p>
    <w:p w:rsidR="009F5A8F" w:rsidRDefault="009F5A8F">
      <w:pPr>
        <w:widowControl w:val="0"/>
        <w:spacing w:before="120"/>
        <w:ind w:firstLine="567"/>
        <w:jc w:val="both"/>
        <w:rPr>
          <w:snapToGrid w:val="0"/>
          <w:color w:val="000000"/>
        </w:rPr>
      </w:pPr>
      <w:r>
        <w:rPr>
          <w:snapToGrid w:val="0"/>
          <w:color w:val="000000"/>
        </w:rPr>
        <w:t>Аудиторские доказательства должны быть достоверными и достаточными.</w:t>
      </w:r>
    </w:p>
    <w:p w:rsidR="009F5A8F" w:rsidRDefault="009F5A8F">
      <w:pPr>
        <w:widowControl w:val="0"/>
        <w:spacing w:before="120"/>
        <w:ind w:firstLine="567"/>
        <w:jc w:val="both"/>
        <w:rPr>
          <w:snapToGrid w:val="0"/>
          <w:color w:val="000000"/>
        </w:rPr>
      </w:pPr>
      <w:r>
        <w:rPr>
          <w:snapToGrid w:val="0"/>
          <w:color w:val="000000"/>
        </w:rPr>
        <w:t>Достаточность аудиторских доказательств определяется на основе оценки СВК и величины аудиторского риска.</w:t>
      </w:r>
    </w:p>
    <w:p w:rsidR="009F5A8F" w:rsidRDefault="009F5A8F">
      <w:pPr>
        <w:widowControl w:val="0"/>
        <w:spacing w:before="120"/>
        <w:ind w:firstLine="567"/>
        <w:jc w:val="both"/>
        <w:rPr>
          <w:snapToGrid w:val="0"/>
          <w:color w:val="000000"/>
        </w:rPr>
      </w:pPr>
      <w:r>
        <w:rPr>
          <w:snapToGrid w:val="0"/>
          <w:color w:val="000000"/>
        </w:rPr>
        <w:t>Достоверность доказательств, полученных самой аудиторской организацией бывает обычно выше, чем достоверность доказательств, предоставленных экономическим субъектом.</w:t>
      </w:r>
    </w:p>
    <w:p w:rsidR="009F5A8F" w:rsidRDefault="009F5A8F">
      <w:pPr>
        <w:widowControl w:val="0"/>
        <w:spacing w:before="120"/>
        <w:ind w:firstLine="567"/>
        <w:jc w:val="both"/>
        <w:rPr>
          <w:snapToGrid w:val="0"/>
          <w:color w:val="000000"/>
        </w:rPr>
      </w:pPr>
      <w:r>
        <w:rPr>
          <w:snapToGrid w:val="0"/>
          <w:color w:val="000000"/>
        </w:rPr>
        <w:t xml:space="preserve">Достоверность письменных доказательств выше, чем устных.  </w:t>
      </w:r>
    </w:p>
    <w:p w:rsidR="009F5A8F" w:rsidRDefault="009F5A8F">
      <w:pPr>
        <w:widowControl w:val="0"/>
        <w:spacing w:before="120"/>
        <w:ind w:firstLine="567"/>
        <w:jc w:val="both"/>
        <w:rPr>
          <w:snapToGrid w:val="0"/>
          <w:color w:val="000000"/>
        </w:rPr>
      </w:pPr>
      <w:r>
        <w:rPr>
          <w:snapToGrid w:val="0"/>
          <w:color w:val="000000"/>
        </w:rPr>
        <w:t>Собранные доказательства отражаются аудитором в его рабочих документах в форме записей об изучении и оценке постановки БУ и организации внутреннего контроля, а также таблиц и протоколов, отражающих планирование, выполнение и изложение результатов аудиторских процедур. Они используются при составлении аудиторского заключения.</w:t>
      </w:r>
    </w:p>
    <w:p w:rsidR="009F5A8F" w:rsidRDefault="009F5A8F">
      <w:pPr>
        <w:widowControl w:val="0"/>
        <w:spacing w:before="120"/>
        <w:jc w:val="center"/>
        <w:rPr>
          <w:b/>
          <w:bCs/>
          <w:snapToGrid w:val="0"/>
          <w:color w:val="000000"/>
          <w:sz w:val="28"/>
          <w:szCs w:val="28"/>
        </w:rPr>
      </w:pPr>
      <w:r>
        <w:rPr>
          <w:b/>
          <w:bCs/>
          <w:color w:val="000000"/>
          <w:sz w:val="28"/>
          <w:szCs w:val="28"/>
        </w:rPr>
        <w:t>Источники получения аудиторских доказательств.</w:t>
      </w:r>
    </w:p>
    <w:p w:rsidR="009F5A8F" w:rsidRDefault="009F5A8F">
      <w:pPr>
        <w:widowControl w:val="0"/>
        <w:spacing w:before="120"/>
        <w:ind w:firstLine="567"/>
        <w:jc w:val="both"/>
        <w:rPr>
          <w:snapToGrid w:val="0"/>
          <w:color w:val="000000"/>
        </w:rPr>
      </w:pPr>
      <w:r>
        <w:rPr>
          <w:snapToGrid w:val="0"/>
          <w:color w:val="000000"/>
        </w:rPr>
        <w:t>Источниками получения аудиторских доказательств являются:</w:t>
      </w:r>
    </w:p>
    <w:p w:rsidR="009F5A8F" w:rsidRDefault="009F5A8F">
      <w:pPr>
        <w:widowControl w:val="0"/>
        <w:spacing w:before="120"/>
        <w:ind w:firstLine="567"/>
        <w:jc w:val="both"/>
        <w:rPr>
          <w:snapToGrid w:val="0"/>
          <w:color w:val="000000"/>
        </w:rPr>
      </w:pPr>
      <w:r>
        <w:rPr>
          <w:snapToGrid w:val="0"/>
          <w:color w:val="000000"/>
        </w:rPr>
        <w:t>а) финансово-бухгалтерская отчетность: бухгалтерский баланс (форма 1), Отчет о финансовых результатах и их использовании (форма 2), Приложение к балансу (форма 5);</w:t>
      </w:r>
    </w:p>
    <w:p w:rsidR="009F5A8F" w:rsidRDefault="009F5A8F">
      <w:pPr>
        <w:widowControl w:val="0"/>
        <w:spacing w:before="120"/>
        <w:ind w:firstLine="567"/>
        <w:jc w:val="both"/>
        <w:rPr>
          <w:snapToGrid w:val="0"/>
          <w:color w:val="000000"/>
        </w:rPr>
      </w:pPr>
      <w:r>
        <w:rPr>
          <w:snapToGrid w:val="0"/>
          <w:color w:val="000000"/>
        </w:rPr>
        <w:t>б) бухгалтерские регистры (учетные и контрольные): журналы-ордера, Главная книга, журнал хозяйственных операций, кассовая книга, расчетно-платежные ведомости по заработной плате и т. д., оборотные, сальдовые и шахматные ведомости;</w:t>
      </w:r>
    </w:p>
    <w:p w:rsidR="009F5A8F" w:rsidRDefault="009F5A8F">
      <w:pPr>
        <w:widowControl w:val="0"/>
        <w:spacing w:before="120"/>
        <w:ind w:firstLine="567"/>
        <w:jc w:val="both"/>
        <w:rPr>
          <w:snapToGrid w:val="0"/>
          <w:color w:val="000000"/>
        </w:rPr>
      </w:pPr>
      <w:r>
        <w:rPr>
          <w:snapToGrid w:val="0"/>
          <w:color w:val="000000"/>
        </w:rPr>
        <w:t>в) первичные документы экономического субъекта и третьих лиц;</w:t>
      </w:r>
    </w:p>
    <w:p w:rsidR="009F5A8F" w:rsidRDefault="009F5A8F">
      <w:pPr>
        <w:widowControl w:val="0"/>
        <w:spacing w:before="120"/>
        <w:ind w:firstLine="567"/>
        <w:jc w:val="both"/>
        <w:rPr>
          <w:snapToGrid w:val="0"/>
          <w:color w:val="000000"/>
        </w:rPr>
      </w:pPr>
      <w:r>
        <w:rPr>
          <w:snapToGrid w:val="0"/>
          <w:color w:val="000000"/>
        </w:rPr>
        <w:t>г) статистическая отчетность;</w:t>
      </w:r>
    </w:p>
    <w:p w:rsidR="009F5A8F" w:rsidRDefault="009F5A8F">
      <w:pPr>
        <w:widowControl w:val="0"/>
        <w:spacing w:before="120"/>
        <w:ind w:firstLine="567"/>
        <w:jc w:val="both"/>
        <w:rPr>
          <w:snapToGrid w:val="0"/>
          <w:color w:val="000000"/>
        </w:rPr>
      </w:pPr>
      <w:r>
        <w:rPr>
          <w:snapToGrid w:val="0"/>
          <w:color w:val="000000"/>
        </w:rPr>
        <w:t>д) отчетность по взносам во внебюджетные фонды;</w:t>
      </w:r>
    </w:p>
    <w:p w:rsidR="009F5A8F" w:rsidRDefault="009F5A8F">
      <w:pPr>
        <w:widowControl w:val="0"/>
        <w:spacing w:before="120"/>
        <w:ind w:firstLine="567"/>
        <w:jc w:val="both"/>
        <w:rPr>
          <w:snapToGrid w:val="0"/>
          <w:color w:val="000000"/>
        </w:rPr>
      </w:pPr>
      <w:r>
        <w:rPr>
          <w:snapToGrid w:val="0"/>
          <w:color w:val="000000"/>
        </w:rPr>
        <w:t>е) отчетность по налогообложению;</w:t>
      </w:r>
    </w:p>
    <w:p w:rsidR="009F5A8F" w:rsidRDefault="009F5A8F">
      <w:pPr>
        <w:widowControl w:val="0"/>
        <w:spacing w:before="120"/>
        <w:ind w:firstLine="567"/>
        <w:jc w:val="both"/>
        <w:rPr>
          <w:snapToGrid w:val="0"/>
          <w:color w:val="000000"/>
        </w:rPr>
      </w:pPr>
      <w:r>
        <w:rPr>
          <w:snapToGrid w:val="0"/>
          <w:color w:val="000000"/>
        </w:rPr>
        <w:t>ж) уставные документы, договора, приказы и другие административные документы;</w:t>
      </w:r>
    </w:p>
    <w:p w:rsidR="009F5A8F" w:rsidRDefault="009F5A8F">
      <w:pPr>
        <w:widowControl w:val="0"/>
        <w:spacing w:before="120"/>
        <w:ind w:firstLine="567"/>
        <w:jc w:val="both"/>
        <w:rPr>
          <w:snapToGrid w:val="0"/>
          <w:color w:val="000000"/>
        </w:rPr>
      </w:pPr>
      <w:r>
        <w:rPr>
          <w:snapToGrid w:val="0"/>
          <w:color w:val="000000"/>
        </w:rPr>
        <w:t>з) результаты анализа финансово-хозяйственной деятельности;</w:t>
      </w:r>
    </w:p>
    <w:p w:rsidR="009F5A8F" w:rsidRDefault="009F5A8F">
      <w:pPr>
        <w:widowControl w:val="0"/>
        <w:spacing w:before="120"/>
        <w:ind w:firstLine="567"/>
        <w:jc w:val="both"/>
        <w:rPr>
          <w:snapToGrid w:val="0"/>
          <w:color w:val="000000"/>
        </w:rPr>
      </w:pPr>
      <w:r>
        <w:rPr>
          <w:snapToGrid w:val="0"/>
          <w:color w:val="000000"/>
        </w:rPr>
        <w:t>и) устные высказывания сотрудников экономического субъекта и третьих лиц;</w:t>
      </w:r>
    </w:p>
    <w:p w:rsidR="009F5A8F" w:rsidRDefault="009F5A8F">
      <w:pPr>
        <w:widowControl w:val="0"/>
        <w:spacing w:before="120"/>
        <w:ind w:firstLine="567"/>
        <w:jc w:val="both"/>
        <w:rPr>
          <w:snapToGrid w:val="0"/>
          <w:color w:val="000000"/>
        </w:rPr>
      </w:pPr>
      <w:r>
        <w:rPr>
          <w:snapToGrid w:val="0"/>
          <w:color w:val="000000"/>
        </w:rPr>
        <w:t>к) сопоставление одних документов экономического субъекта с другими, а также сопоставление документов экономического субъекта с документами третьих лиц;</w:t>
      </w:r>
    </w:p>
    <w:p w:rsidR="009F5A8F" w:rsidRDefault="009F5A8F">
      <w:pPr>
        <w:widowControl w:val="0"/>
        <w:spacing w:before="120"/>
        <w:ind w:firstLine="567"/>
        <w:jc w:val="both"/>
        <w:rPr>
          <w:snapToGrid w:val="0"/>
          <w:color w:val="000000"/>
        </w:rPr>
      </w:pPr>
      <w:r>
        <w:rPr>
          <w:snapToGrid w:val="0"/>
          <w:color w:val="000000"/>
        </w:rPr>
        <w:t>л) результаты инвентаризации;</w:t>
      </w:r>
    </w:p>
    <w:p w:rsidR="009F5A8F" w:rsidRDefault="009F5A8F">
      <w:pPr>
        <w:widowControl w:val="0"/>
        <w:spacing w:before="120"/>
        <w:ind w:firstLine="567"/>
        <w:jc w:val="both"/>
        <w:rPr>
          <w:snapToGrid w:val="0"/>
          <w:color w:val="000000"/>
        </w:rPr>
      </w:pPr>
      <w:r>
        <w:rPr>
          <w:snapToGrid w:val="0"/>
          <w:color w:val="000000"/>
        </w:rPr>
        <w:t xml:space="preserve">м) обращения к руководству за разъяснениями в устной и письменной форме. </w:t>
      </w:r>
    </w:p>
    <w:p w:rsidR="009F5A8F" w:rsidRDefault="009F5A8F">
      <w:pPr>
        <w:widowControl w:val="0"/>
        <w:spacing w:before="120"/>
        <w:ind w:firstLine="567"/>
        <w:jc w:val="both"/>
        <w:rPr>
          <w:snapToGrid w:val="0"/>
          <w:color w:val="000000"/>
        </w:rPr>
      </w:pPr>
      <w:r>
        <w:rPr>
          <w:snapToGrid w:val="0"/>
          <w:color w:val="000000"/>
        </w:rPr>
        <w:t>В ходе аудиторской проверки устанавливается правильность составления баланса, отчета о прибылях и убытках, достоверность данных пояснительной записки. В соответствии с этим информация в документах г), д), е) носит для аудитора справочный характер, за точность, полноту и достоверность ее он не отвечает.</w:t>
      </w:r>
    </w:p>
    <w:p w:rsidR="009F5A8F" w:rsidRDefault="009F5A8F">
      <w:pPr>
        <w:widowControl w:val="0"/>
        <w:spacing w:before="120"/>
        <w:ind w:firstLine="567"/>
        <w:jc w:val="both"/>
        <w:rPr>
          <w:snapToGrid w:val="0"/>
          <w:color w:val="000000"/>
        </w:rPr>
      </w:pPr>
      <w:r>
        <w:rPr>
          <w:snapToGrid w:val="0"/>
          <w:color w:val="000000"/>
        </w:rPr>
        <w:t>Для проверки баланса можно составить альтернативный баланс по данным Главной книги. При проверке устанавливают:</w:t>
      </w:r>
    </w:p>
    <w:p w:rsidR="009F5A8F" w:rsidRDefault="009F5A8F">
      <w:pPr>
        <w:widowControl w:val="0"/>
        <w:spacing w:before="120"/>
        <w:ind w:firstLine="567"/>
        <w:jc w:val="both"/>
        <w:rPr>
          <w:snapToGrid w:val="0"/>
          <w:color w:val="000000"/>
        </w:rPr>
      </w:pPr>
      <w:r>
        <w:rPr>
          <w:snapToGrid w:val="0"/>
          <w:color w:val="000000"/>
        </w:rPr>
        <w:t>все ли активы и пассивы отражены в отчете;</w:t>
      </w:r>
    </w:p>
    <w:p w:rsidR="009F5A8F" w:rsidRDefault="009F5A8F">
      <w:pPr>
        <w:widowControl w:val="0"/>
        <w:spacing w:before="120"/>
        <w:ind w:firstLine="567"/>
        <w:jc w:val="both"/>
        <w:rPr>
          <w:snapToGrid w:val="0"/>
          <w:color w:val="000000"/>
        </w:rPr>
      </w:pPr>
      <w:r>
        <w:rPr>
          <w:snapToGrid w:val="0"/>
          <w:color w:val="000000"/>
        </w:rPr>
        <w:t>все ли документы использованы в отчете;</w:t>
      </w:r>
    </w:p>
    <w:p w:rsidR="009F5A8F" w:rsidRDefault="009F5A8F">
      <w:pPr>
        <w:widowControl w:val="0"/>
        <w:spacing w:before="120"/>
        <w:ind w:firstLine="567"/>
        <w:jc w:val="both"/>
        <w:rPr>
          <w:snapToGrid w:val="0"/>
          <w:color w:val="000000"/>
        </w:rPr>
      </w:pPr>
      <w:r>
        <w:rPr>
          <w:snapToGrid w:val="0"/>
          <w:color w:val="000000"/>
        </w:rPr>
        <w:t>насколько фактическая методика оценки имущества отклоняется от принятой при определении учетной политики предприятия.</w:t>
      </w:r>
    </w:p>
    <w:p w:rsidR="009F5A8F" w:rsidRDefault="009F5A8F">
      <w:pPr>
        <w:widowControl w:val="0"/>
        <w:spacing w:before="120"/>
        <w:ind w:firstLine="567"/>
        <w:jc w:val="both"/>
        <w:rPr>
          <w:color w:val="000000"/>
        </w:rPr>
      </w:pPr>
      <w:r>
        <w:rPr>
          <w:color w:val="000000"/>
        </w:rPr>
        <w:t xml:space="preserve">Отчет о прибылях и убытках аудитор проверяет для установления правильности расчета балансовой и налогооблагаемой прибыли. </w:t>
      </w:r>
    </w:p>
    <w:p w:rsidR="009F5A8F" w:rsidRDefault="009F5A8F">
      <w:pPr>
        <w:widowControl w:val="0"/>
        <w:spacing w:before="120"/>
        <w:ind w:firstLine="567"/>
        <w:jc w:val="both"/>
        <w:rPr>
          <w:snapToGrid w:val="0"/>
          <w:color w:val="000000"/>
        </w:rPr>
      </w:pPr>
      <w:r>
        <w:rPr>
          <w:snapToGrid w:val="0"/>
          <w:color w:val="000000"/>
        </w:rPr>
        <w:t>Данные пояснительной записки проверяют сравнением аналитических показателей по альтернативному балансу и уточненному счету прибылей и убытков с информацией, включенной в пояснительную записку.</w:t>
      </w:r>
    </w:p>
    <w:p w:rsidR="009F5A8F" w:rsidRDefault="009F5A8F">
      <w:pPr>
        <w:widowControl w:val="0"/>
        <w:spacing w:before="120"/>
        <w:ind w:firstLine="567"/>
        <w:jc w:val="both"/>
        <w:rPr>
          <w:snapToGrid w:val="0"/>
          <w:color w:val="000000"/>
        </w:rPr>
      </w:pPr>
      <w:r>
        <w:rPr>
          <w:snapToGrid w:val="0"/>
          <w:color w:val="000000"/>
        </w:rPr>
        <w:t>Наиболее ценные доказательства аудитор получает при исследовании хозяйственных операций.</w:t>
      </w:r>
    </w:p>
    <w:p w:rsidR="009F5A8F" w:rsidRDefault="009F5A8F">
      <w:pPr>
        <w:widowControl w:val="0"/>
        <w:spacing w:before="120"/>
        <w:ind w:firstLine="567"/>
        <w:jc w:val="both"/>
        <w:rPr>
          <w:snapToGrid w:val="0"/>
          <w:color w:val="000000"/>
        </w:rPr>
      </w:pPr>
      <w:r>
        <w:rPr>
          <w:snapToGrid w:val="0"/>
          <w:color w:val="000000"/>
        </w:rPr>
        <w:t>Аудиторский риск уменьшается, если аудитор использует доказательства, полученные из разных источников, и разные по форме представления. При противоречивости доказательств, полученных из разных источников, аудитор должен использовать дополнительные процедуры.</w:t>
      </w:r>
    </w:p>
    <w:p w:rsidR="009F5A8F" w:rsidRDefault="009F5A8F">
      <w:pPr>
        <w:widowControl w:val="0"/>
        <w:spacing w:before="120"/>
        <w:ind w:firstLine="567"/>
        <w:jc w:val="both"/>
        <w:rPr>
          <w:snapToGrid w:val="0"/>
          <w:color w:val="000000"/>
        </w:rPr>
      </w:pPr>
      <w:r>
        <w:rPr>
          <w:snapToGrid w:val="0"/>
          <w:color w:val="000000"/>
        </w:rPr>
        <w:t>Если документы не представлены аудитору в полном объеме и он не в состоянии собрать достаточные аудиторские доказательства, то это надо отразить в отчете и рассмотреть вопрос о подготовке аудиторского заключения, отличного от безусловно положительного.</w:t>
      </w:r>
    </w:p>
    <w:p w:rsidR="009F5A8F" w:rsidRDefault="009F5A8F">
      <w:pPr>
        <w:widowControl w:val="0"/>
        <w:spacing w:before="120"/>
        <w:ind w:firstLine="567"/>
        <w:jc w:val="both"/>
        <w:rPr>
          <w:snapToGrid w:val="0"/>
          <w:color w:val="000000"/>
        </w:rPr>
      </w:pPr>
      <w:r>
        <w:rPr>
          <w:color w:val="000000"/>
        </w:rPr>
        <w:t>Методы аудиторских получения доказательств.</w:t>
      </w:r>
    </w:p>
    <w:p w:rsidR="009F5A8F" w:rsidRDefault="009F5A8F">
      <w:pPr>
        <w:widowControl w:val="0"/>
        <w:spacing w:before="120"/>
        <w:ind w:firstLine="567"/>
        <w:jc w:val="both"/>
        <w:rPr>
          <w:snapToGrid w:val="0"/>
          <w:color w:val="000000"/>
        </w:rPr>
      </w:pPr>
      <w:r>
        <w:rPr>
          <w:snapToGrid w:val="0"/>
          <w:color w:val="000000"/>
        </w:rPr>
        <w:t>Собирая аудиторские доказательства, аудитор может использовать различные процедуры. Наиболее распространены следующие:</w:t>
      </w:r>
    </w:p>
    <w:p w:rsidR="009F5A8F" w:rsidRDefault="009F5A8F">
      <w:pPr>
        <w:widowControl w:val="0"/>
        <w:spacing w:before="120"/>
        <w:ind w:firstLine="567"/>
        <w:jc w:val="both"/>
        <w:rPr>
          <w:snapToGrid w:val="0"/>
          <w:color w:val="000000"/>
        </w:rPr>
      </w:pPr>
      <w:r>
        <w:rPr>
          <w:snapToGrid w:val="0"/>
          <w:color w:val="000000"/>
        </w:rPr>
        <w:t>1. Проверка арифметических расчетов клиента (пересчет). Пересчет заключается в проверке ранее сделанных клиентом арифметических расчетов и в выполнении независимых подсчетов. При обнаружении ошибок в подсчете аудитору следует проследить дальнейший путь этой искаженной информации и оценить ее влияние на степень достоверности отчетности.</w:t>
      </w:r>
    </w:p>
    <w:p w:rsidR="009F5A8F" w:rsidRDefault="009F5A8F">
      <w:pPr>
        <w:widowControl w:val="0"/>
        <w:spacing w:before="120"/>
        <w:ind w:firstLine="567"/>
        <w:jc w:val="both"/>
        <w:rPr>
          <w:snapToGrid w:val="0"/>
          <w:color w:val="000000"/>
        </w:rPr>
      </w:pPr>
      <w:r>
        <w:rPr>
          <w:snapToGrid w:val="0"/>
          <w:color w:val="000000"/>
        </w:rPr>
        <w:t>2. Инвентаризация. Этот прием подтверждает физическое наличие имущества и финансовых обязательств, дает точную информацию об их существовании и приблизительную о состоянии и оценке основных средств, МБП, материалов, готовой продукции и т.п. До начала проведения инвентаризации аудиторская организация обязана выяснить, как часто проводилась инвентаризация, проверить документы о прежних инвентаризациях, ознакомиться с номенклатурой и объемами товарно-материальных ценностей, выявить из них дорогостоящие, проанализировать их систему учета и контроля, выявить ее слабые и сильные стороны.</w:t>
      </w:r>
    </w:p>
    <w:p w:rsidR="009F5A8F" w:rsidRDefault="009F5A8F">
      <w:pPr>
        <w:widowControl w:val="0"/>
        <w:spacing w:before="120"/>
        <w:ind w:firstLine="567"/>
        <w:jc w:val="both"/>
        <w:rPr>
          <w:snapToGrid w:val="0"/>
          <w:color w:val="000000"/>
        </w:rPr>
      </w:pPr>
      <w:r>
        <w:rPr>
          <w:snapToGrid w:val="0"/>
          <w:color w:val="000000"/>
        </w:rPr>
        <w:t>В случае наблюдения за проведением инвентаризации аудитору надо принять участие в проведении контрольных измерений, изучить, имеются ли устаревшие, неиспользуемые или малоиспользуемые ценности, проверить, как хранятся запасы, принадлежащие третьим лицам, учитываются ли они отдельно в складском учете и в бухгалтерии на забалансовых счетах, проверить реальность дебиторской и кредиторской задолженности.</w:t>
      </w:r>
    </w:p>
    <w:p w:rsidR="009F5A8F" w:rsidRDefault="009F5A8F">
      <w:pPr>
        <w:widowControl w:val="0"/>
        <w:spacing w:before="120"/>
        <w:ind w:firstLine="567"/>
        <w:jc w:val="both"/>
        <w:rPr>
          <w:snapToGrid w:val="0"/>
          <w:color w:val="000000"/>
        </w:rPr>
      </w:pPr>
      <w:r>
        <w:rPr>
          <w:snapToGrid w:val="0"/>
          <w:color w:val="000000"/>
        </w:rPr>
        <w:t>Проверка может проводиться в 2-х направлениях:</w:t>
      </w:r>
    </w:p>
    <w:p w:rsidR="009F5A8F" w:rsidRDefault="009F5A8F">
      <w:pPr>
        <w:widowControl w:val="0"/>
        <w:spacing w:before="120"/>
        <w:ind w:firstLine="567"/>
        <w:jc w:val="both"/>
        <w:rPr>
          <w:snapToGrid w:val="0"/>
          <w:color w:val="000000"/>
        </w:rPr>
      </w:pPr>
      <w:r>
        <w:rPr>
          <w:snapToGrid w:val="0"/>
          <w:color w:val="000000"/>
        </w:rPr>
        <w:t>в направлении сверки учетных данных с фактическим наличием ценностей и наоборот.</w:t>
      </w:r>
    </w:p>
    <w:p w:rsidR="009F5A8F" w:rsidRDefault="009F5A8F">
      <w:pPr>
        <w:widowControl w:val="0"/>
        <w:spacing w:before="120"/>
        <w:ind w:firstLine="567"/>
        <w:jc w:val="both"/>
        <w:rPr>
          <w:snapToGrid w:val="0"/>
          <w:color w:val="000000"/>
        </w:rPr>
      </w:pPr>
      <w:r>
        <w:rPr>
          <w:snapToGrid w:val="0"/>
          <w:color w:val="000000"/>
        </w:rPr>
        <w:t>3. Проверка соблюдения правил учета отдельных хозяйственных операций. Достоверна только информация, полученная в момент исследования учетных работ, выполняемых бухгалтерией.</w:t>
      </w:r>
    </w:p>
    <w:p w:rsidR="009F5A8F" w:rsidRDefault="009F5A8F">
      <w:pPr>
        <w:widowControl w:val="0"/>
        <w:spacing w:before="120"/>
        <w:ind w:firstLine="567"/>
        <w:jc w:val="both"/>
        <w:rPr>
          <w:snapToGrid w:val="0"/>
          <w:color w:val="000000"/>
        </w:rPr>
      </w:pPr>
      <w:r>
        <w:rPr>
          <w:snapToGrid w:val="0"/>
          <w:color w:val="000000"/>
        </w:rPr>
        <w:t xml:space="preserve">4. Подтверждение. В значительной части деловых операций участвуют третьи стороны. От них могут быть получены в письменном виде подтверждения информации, которая вызывает сомнение у аудитора. </w:t>
      </w:r>
    </w:p>
    <w:p w:rsidR="009F5A8F" w:rsidRDefault="009F5A8F">
      <w:pPr>
        <w:widowControl w:val="0"/>
        <w:spacing w:before="120"/>
        <w:ind w:firstLine="567"/>
        <w:jc w:val="both"/>
        <w:rPr>
          <w:snapToGrid w:val="0"/>
          <w:color w:val="000000"/>
        </w:rPr>
      </w:pPr>
      <w:r>
        <w:rPr>
          <w:snapToGrid w:val="0"/>
          <w:color w:val="000000"/>
        </w:rPr>
        <w:t>Если от третьей стороны получена информация, расходящаяся с учетными данными клиента, то надо применить дополнительные аудиторские процедуры для выяснения причин расхождения.</w:t>
      </w:r>
    </w:p>
    <w:p w:rsidR="009F5A8F" w:rsidRDefault="009F5A8F">
      <w:pPr>
        <w:widowControl w:val="0"/>
        <w:spacing w:before="120"/>
        <w:ind w:firstLine="567"/>
        <w:jc w:val="both"/>
        <w:rPr>
          <w:snapToGrid w:val="0"/>
          <w:color w:val="000000"/>
        </w:rPr>
      </w:pPr>
      <w:r>
        <w:rPr>
          <w:snapToGrid w:val="0"/>
          <w:color w:val="000000"/>
        </w:rPr>
        <w:t>5. Устный опрос персонала, руководства экономического субъекта и третьей стороны. Его проводят на всех стадиях аудита, и в ходе ознакомительного посещения фирмы-клиента, и для выяснения отдельных вопросов, возникающих при проверке.</w:t>
      </w:r>
    </w:p>
    <w:p w:rsidR="009F5A8F" w:rsidRDefault="009F5A8F">
      <w:pPr>
        <w:widowControl w:val="0"/>
        <w:spacing w:before="120"/>
        <w:ind w:firstLine="567"/>
        <w:jc w:val="both"/>
        <w:rPr>
          <w:snapToGrid w:val="0"/>
          <w:color w:val="000000"/>
        </w:rPr>
      </w:pPr>
      <w:r>
        <w:rPr>
          <w:snapToGrid w:val="0"/>
          <w:color w:val="000000"/>
        </w:rPr>
        <w:t>Результаты должны записываться в виде протокола или краткого конспекта с указанием фамилии, имени и отчества аудитора, проводившего опрос, и лица, которое было опрошено.</w:t>
      </w:r>
    </w:p>
    <w:p w:rsidR="009F5A8F" w:rsidRDefault="009F5A8F">
      <w:pPr>
        <w:widowControl w:val="0"/>
        <w:spacing w:before="120"/>
        <w:ind w:firstLine="567"/>
        <w:jc w:val="both"/>
        <w:rPr>
          <w:snapToGrid w:val="0"/>
          <w:color w:val="000000"/>
        </w:rPr>
      </w:pPr>
      <w:r>
        <w:rPr>
          <w:snapToGrid w:val="0"/>
          <w:color w:val="000000"/>
        </w:rPr>
        <w:t xml:space="preserve">Полученная информация должна быть подкреплена независимыми сведениями, полученными в ходе других аудиторских процедур. Исключение составляет добровольное признание в хищениях, нарушениях, неверном использовании учетной политики и т.п. </w:t>
      </w:r>
    </w:p>
    <w:p w:rsidR="009F5A8F" w:rsidRDefault="009F5A8F">
      <w:pPr>
        <w:widowControl w:val="0"/>
        <w:spacing w:before="120"/>
        <w:ind w:firstLine="567"/>
        <w:jc w:val="both"/>
        <w:rPr>
          <w:snapToGrid w:val="0"/>
          <w:color w:val="000000"/>
        </w:rPr>
      </w:pPr>
      <w:r>
        <w:rPr>
          <w:snapToGrid w:val="0"/>
          <w:color w:val="000000"/>
        </w:rPr>
        <w:t>6. Проверка документов. Документы могут быть внутренними (подготовленными и обработанными внутри проверяемой фирмы), внешними (подготовлены вне фирмы), а также внутренними и внешними одновременно. Среди документов также выделяют официальные и обычные. Наиболее достоверными являются официальные документы. Менее достоверными с этих же позиций являются обычные документы.Степень доверия к внутренним документам зависит от качества внутреннего контроля за их подготовкой и обработкой. Цель проверки документов — подтверждение учетных записей.</w:t>
      </w:r>
    </w:p>
    <w:p w:rsidR="009F5A8F" w:rsidRDefault="009F5A8F">
      <w:pPr>
        <w:widowControl w:val="0"/>
        <w:spacing w:before="120"/>
        <w:ind w:firstLine="567"/>
        <w:jc w:val="both"/>
        <w:rPr>
          <w:snapToGrid w:val="0"/>
          <w:color w:val="000000"/>
        </w:rPr>
      </w:pPr>
      <w:r>
        <w:rPr>
          <w:snapToGrid w:val="0"/>
          <w:color w:val="000000"/>
        </w:rPr>
        <w:t>7. Прослеживание (сканирование). С помощью этой процедуры выявляются и изучаются нетипичные статьи и события, отраженные в учете. При выполнении этой процедуры аудитор выборочно проверяет первичные документы и их запись в регистры синтетического и аналитического учета.</w:t>
      </w:r>
    </w:p>
    <w:p w:rsidR="009F5A8F" w:rsidRDefault="009F5A8F">
      <w:pPr>
        <w:widowControl w:val="0"/>
        <w:spacing w:before="120"/>
        <w:ind w:firstLine="567"/>
        <w:jc w:val="both"/>
        <w:rPr>
          <w:snapToGrid w:val="0"/>
          <w:color w:val="000000"/>
        </w:rPr>
      </w:pPr>
      <w:r>
        <w:rPr>
          <w:snapToGrid w:val="0"/>
          <w:color w:val="000000"/>
        </w:rPr>
        <w:t>8. Аналитическая процедура. Под аналитическими процедурами подразумеваются анализ и оценка полученной аудитором информации, исследование важнейших финансовых и экономических показателей проверяемой организации с целью выявления необычных и неверно отраженных в бухгалтерском учете фактов хозяйственной деятельности, а также выявление причин таких ошибок и искажений.</w:t>
      </w:r>
    </w:p>
    <w:p w:rsidR="009F5A8F" w:rsidRDefault="009F5A8F">
      <w:pPr>
        <w:widowControl w:val="0"/>
        <w:spacing w:before="120"/>
        <w:ind w:firstLine="567"/>
        <w:jc w:val="both"/>
        <w:rPr>
          <w:color w:val="000000"/>
        </w:rPr>
      </w:pPr>
      <w:r>
        <w:rPr>
          <w:color w:val="000000"/>
        </w:rPr>
        <w:t>Типичные виды аудиторских процедур:</w:t>
      </w:r>
    </w:p>
    <w:p w:rsidR="009F5A8F" w:rsidRDefault="009F5A8F">
      <w:pPr>
        <w:widowControl w:val="0"/>
        <w:spacing w:before="120"/>
        <w:ind w:firstLine="567"/>
        <w:jc w:val="both"/>
        <w:rPr>
          <w:snapToGrid w:val="0"/>
          <w:color w:val="000000"/>
        </w:rPr>
      </w:pPr>
      <w:r>
        <w:rPr>
          <w:snapToGrid w:val="0"/>
          <w:color w:val="000000"/>
        </w:rPr>
        <w:t>сопоставление остатков по счетам за различные периоды;</w:t>
      </w:r>
    </w:p>
    <w:p w:rsidR="009F5A8F" w:rsidRDefault="009F5A8F">
      <w:pPr>
        <w:widowControl w:val="0"/>
        <w:spacing w:before="120"/>
        <w:ind w:firstLine="567"/>
        <w:jc w:val="both"/>
        <w:rPr>
          <w:snapToGrid w:val="0"/>
          <w:color w:val="000000"/>
        </w:rPr>
      </w:pPr>
      <w:r>
        <w:rPr>
          <w:snapToGrid w:val="0"/>
          <w:color w:val="000000"/>
        </w:rPr>
        <w:t>сопоставление показателей бухгалтерской отчетности со сметными (плановыми);</w:t>
      </w:r>
    </w:p>
    <w:p w:rsidR="009F5A8F" w:rsidRDefault="009F5A8F">
      <w:pPr>
        <w:widowControl w:val="0"/>
        <w:spacing w:before="120"/>
        <w:ind w:firstLine="567"/>
        <w:jc w:val="both"/>
        <w:rPr>
          <w:snapToGrid w:val="0"/>
          <w:color w:val="000000"/>
        </w:rPr>
      </w:pPr>
      <w:r>
        <w:rPr>
          <w:snapToGrid w:val="0"/>
          <w:color w:val="000000"/>
        </w:rPr>
        <w:t>оценка соотношений между различными статьями отчетности и сопоставление их с данными предыдущих периодов;</w:t>
      </w:r>
    </w:p>
    <w:p w:rsidR="009F5A8F" w:rsidRDefault="009F5A8F">
      <w:pPr>
        <w:widowControl w:val="0"/>
        <w:spacing w:before="120"/>
        <w:ind w:firstLine="567"/>
        <w:jc w:val="both"/>
        <w:rPr>
          <w:snapToGrid w:val="0"/>
          <w:color w:val="000000"/>
        </w:rPr>
      </w:pPr>
      <w:r>
        <w:rPr>
          <w:snapToGrid w:val="0"/>
          <w:color w:val="000000"/>
        </w:rPr>
        <w:t>сопоставление финансовой информации и нефинансовой.</w:t>
      </w:r>
    </w:p>
    <w:p w:rsidR="009F5A8F" w:rsidRDefault="009F5A8F">
      <w:pPr>
        <w:widowControl w:val="0"/>
        <w:spacing w:before="120"/>
        <w:ind w:firstLine="567"/>
        <w:jc w:val="both"/>
        <w:rPr>
          <w:snapToGrid w:val="0"/>
          <w:color w:val="000000"/>
        </w:rPr>
      </w:pPr>
      <w:r>
        <w:rPr>
          <w:snapToGrid w:val="0"/>
          <w:color w:val="000000"/>
        </w:rPr>
        <w:t>9. Подготовка альтернативного баланса сырья, материалов (на основании норм) и выхода продукции (выполнения работ, оказания услуг) используется для получения доказательств о реальности и полноте отражения в учете готовой продукции.</w:t>
      </w:r>
    </w:p>
    <w:p w:rsidR="009F5A8F" w:rsidRDefault="009F5A8F">
      <w:pPr>
        <w:widowControl w:val="0"/>
        <w:spacing w:before="120"/>
        <w:jc w:val="center"/>
        <w:rPr>
          <w:b/>
          <w:bCs/>
          <w:color w:val="000000"/>
          <w:sz w:val="28"/>
          <w:szCs w:val="28"/>
        </w:rPr>
      </w:pPr>
      <w:r>
        <w:rPr>
          <w:b/>
          <w:bCs/>
          <w:color w:val="000000"/>
          <w:sz w:val="28"/>
          <w:szCs w:val="28"/>
        </w:rPr>
        <w:t>Использование данных внутреннего аудита при сборе аудиторских доказательств.</w:t>
      </w:r>
    </w:p>
    <w:p w:rsidR="009F5A8F" w:rsidRDefault="009F5A8F">
      <w:pPr>
        <w:widowControl w:val="0"/>
        <w:spacing w:before="120"/>
        <w:ind w:firstLine="567"/>
        <w:jc w:val="both"/>
        <w:rPr>
          <w:snapToGrid w:val="0"/>
          <w:color w:val="000000"/>
        </w:rPr>
      </w:pPr>
      <w:r>
        <w:rPr>
          <w:snapToGrid w:val="0"/>
          <w:color w:val="000000"/>
        </w:rPr>
        <w:t>Поскольку задачи внутреннего аудита определяются руководством и (или) собственниками экономического субъекта, они отличаются от задач внешнего аудита, который обязан дать независимую оценку представленной бухгалтерской отчетности. Вместе с тем средства решения специфических задач, стоящих перед внешним и внутренним аудитом, могут в ряде случаев совпадать и быть использованы при определении содержания, сроков и объема внешних аудиторских процедур.</w:t>
      </w:r>
    </w:p>
    <w:p w:rsidR="009F5A8F" w:rsidRDefault="009F5A8F">
      <w:pPr>
        <w:widowControl w:val="0"/>
        <w:spacing w:before="120"/>
        <w:ind w:firstLine="567"/>
        <w:jc w:val="both"/>
        <w:rPr>
          <w:snapToGrid w:val="0"/>
          <w:color w:val="000000"/>
        </w:rPr>
      </w:pPr>
      <w:r>
        <w:rPr>
          <w:snapToGrid w:val="0"/>
          <w:color w:val="000000"/>
        </w:rPr>
        <w:t xml:space="preserve">Если в результате предварительной оценки внутреннего аудита принято решение использовать работу внутренних аудиторов, аудиторская организация должна найти дополнительные доказательства эффективности этой работы, прежде убедившись в том, что: </w:t>
      </w:r>
    </w:p>
    <w:p w:rsidR="009F5A8F" w:rsidRDefault="009F5A8F">
      <w:pPr>
        <w:widowControl w:val="0"/>
        <w:spacing w:before="120"/>
        <w:ind w:firstLine="567"/>
        <w:jc w:val="both"/>
        <w:rPr>
          <w:snapToGrid w:val="0"/>
          <w:color w:val="000000"/>
        </w:rPr>
      </w:pPr>
      <w:r>
        <w:rPr>
          <w:snapToGrid w:val="0"/>
          <w:color w:val="000000"/>
        </w:rPr>
        <w:t>а) соответствующие программы и объем работы внутреннего аудита отвечают целям внешнего аудитора;</w:t>
      </w:r>
    </w:p>
    <w:p w:rsidR="009F5A8F" w:rsidRDefault="009F5A8F">
      <w:pPr>
        <w:widowControl w:val="0"/>
        <w:spacing w:before="120"/>
        <w:ind w:firstLine="567"/>
        <w:jc w:val="both"/>
        <w:rPr>
          <w:snapToGrid w:val="0"/>
          <w:color w:val="000000"/>
        </w:rPr>
      </w:pPr>
      <w:r>
        <w:rPr>
          <w:snapToGrid w:val="0"/>
          <w:color w:val="000000"/>
        </w:rPr>
        <w:t>б) работа внутренних аудиторов проводится по плану и документально оформляется;</w:t>
      </w:r>
    </w:p>
    <w:p w:rsidR="009F5A8F" w:rsidRDefault="009F5A8F">
      <w:pPr>
        <w:widowControl w:val="0"/>
        <w:spacing w:before="120"/>
        <w:ind w:firstLine="567"/>
        <w:jc w:val="both"/>
        <w:rPr>
          <w:snapToGrid w:val="0"/>
          <w:color w:val="000000"/>
        </w:rPr>
      </w:pPr>
      <w:r>
        <w:rPr>
          <w:snapToGrid w:val="0"/>
          <w:color w:val="000000"/>
        </w:rPr>
        <w:t>в) выводы (заключения) внутренних аудиторов достаточно обоснованы полученными ими данными и соответствуют существующим обстоятельствам, а содержание отчетов, подготовленных внутренними аудиторами, соответствует результатам выполненной ими работы;</w:t>
      </w:r>
    </w:p>
    <w:p w:rsidR="009F5A8F" w:rsidRDefault="009F5A8F">
      <w:pPr>
        <w:widowControl w:val="0"/>
        <w:spacing w:before="120"/>
        <w:ind w:firstLine="567"/>
        <w:jc w:val="both"/>
        <w:rPr>
          <w:snapToGrid w:val="0"/>
          <w:color w:val="000000"/>
        </w:rPr>
      </w:pPr>
      <w:r>
        <w:rPr>
          <w:snapToGrid w:val="0"/>
          <w:color w:val="000000"/>
        </w:rPr>
        <w:t>г) зоны повышенных рисков, известные специалистам экономического субъекта, учитываются при планировании работ и проверяются внутренним аудитом;</w:t>
      </w:r>
    </w:p>
    <w:p w:rsidR="009F5A8F" w:rsidRDefault="009F5A8F">
      <w:pPr>
        <w:widowControl w:val="0"/>
        <w:spacing w:before="120"/>
        <w:ind w:firstLine="567"/>
        <w:jc w:val="both"/>
        <w:rPr>
          <w:snapToGrid w:val="0"/>
          <w:color w:val="000000"/>
        </w:rPr>
      </w:pPr>
      <w:r>
        <w:rPr>
          <w:snapToGrid w:val="0"/>
          <w:color w:val="000000"/>
        </w:rPr>
        <w:t>д) отношение руководства и (или) собственников к замечаниям, предложениям и вопросам, поставленным внутренними аудиторами, конструктивное.</w:t>
      </w:r>
    </w:p>
    <w:p w:rsidR="009F5A8F" w:rsidRDefault="009F5A8F">
      <w:pPr>
        <w:widowControl w:val="0"/>
        <w:spacing w:before="120"/>
        <w:ind w:firstLine="567"/>
        <w:jc w:val="both"/>
        <w:rPr>
          <w:snapToGrid w:val="0"/>
          <w:color w:val="000000"/>
        </w:rPr>
      </w:pPr>
      <w:r>
        <w:rPr>
          <w:snapToGrid w:val="0"/>
          <w:color w:val="000000"/>
        </w:rPr>
        <w:t>Для эффективного использования работы внутреннего аудита аудиторской организации следует:</w:t>
      </w:r>
    </w:p>
    <w:p w:rsidR="009F5A8F" w:rsidRDefault="009F5A8F">
      <w:pPr>
        <w:widowControl w:val="0"/>
        <w:spacing w:before="120"/>
        <w:ind w:firstLine="567"/>
        <w:jc w:val="both"/>
        <w:rPr>
          <w:snapToGrid w:val="0"/>
          <w:color w:val="000000"/>
        </w:rPr>
      </w:pPr>
      <w:r>
        <w:rPr>
          <w:snapToGrid w:val="0"/>
          <w:color w:val="000000"/>
        </w:rPr>
        <w:t>а) рассмотреть план работы службы внутреннего аудита за интересующий период и провести его обсуждение на возможно более ранней стадии аудита;</w:t>
      </w:r>
    </w:p>
    <w:p w:rsidR="009F5A8F" w:rsidRDefault="009F5A8F">
      <w:pPr>
        <w:widowControl w:val="0"/>
        <w:spacing w:before="120"/>
        <w:ind w:firstLine="567"/>
        <w:jc w:val="both"/>
        <w:rPr>
          <w:snapToGrid w:val="0"/>
          <w:color w:val="000000"/>
        </w:rPr>
      </w:pPr>
      <w:r>
        <w:rPr>
          <w:snapToGrid w:val="0"/>
          <w:color w:val="000000"/>
        </w:rPr>
        <w:t>б) определить порядок встреч с сотрудниками службы внутреннего аудита;</w:t>
      </w:r>
    </w:p>
    <w:p w:rsidR="009F5A8F" w:rsidRDefault="009F5A8F">
      <w:pPr>
        <w:widowControl w:val="0"/>
        <w:spacing w:before="120"/>
        <w:ind w:firstLine="567"/>
        <w:jc w:val="both"/>
        <w:rPr>
          <w:snapToGrid w:val="0"/>
          <w:color w:val="000000"/>
        </w:rPr>
      </w:pPr>
      <w:r>
        <w:rPr>
          <w:snapToGrid w:val="0"/>
          <w:color w:val="000000"/>
        </w:rPr>
        <w:t>в) заранее договориться о сроках проведения работ, объеме аудиторской выборки, уровнях тестов, методах определения выборки и порядке документального оформления выполненной работы, которая будет проведена внутренними аудиторами.</w:t>
      </w:r>
    </w:p>
    <w:p w:rsidR="009F5A8F" w:rsidRDefault="009F5A8F">
      <w:pPr>
        <w:widowControl w:val="0"/>
        <w:spacing w:before="120"/>
        <w:ind w:firstLine="567"/>
        <w:jc w:val="both"/>
        <w:rPr>
          <w:snapToGrid w:val="0"/>
          <w:color w:val="000000"/>
        </w:rPr>
      </w:pPr>
      <w:r>
        <w:rPr>
          <w:snapToGrid w:val="0"/>
          <w:color w:val="000000"/>
        </w:rPr>
        <w:t>В случае использования работы внутренних аудиторов на эффективность аудиторской проверки может повлиять выполнение следующих действий:</w:t>
      </w:r>
    </w:p>
    <w:p w:rsidR="009F5A8F" w:rsidRDefault="009F5A8F">
      <w:pPr>
        <w:widowControl w:val="0"/>
        <w:spacing w:before="120"/>
        <w:ind w:firstLine="567"/>
        <w:jc w:val="both"/>
        <w:rPr>
          <w:snapToGrid w:val="0"/>
          <w:color w:val="000000"/>
        </w:rPr>
      </w:pPr>
      <w:r>
        <w:rPr>
          <w:snapToGrid w:val="0"/>
          <w:color w:val="000000"/>
        </w:rPr>
        <w:t>а) взаимная координация планов аудиторской проверки;</w:t>
      </w:r>
    </w:p>
    <w:p w:rsidR="009F5A8F" w:rsidRDefault="009F5A8F">
      <w:pPr>
        <w:widowControl w:val="0"/>
        <w:spacing w:before="120"/>
        <w:ind w:firstLine="567"/>
        <w:jc w:val="both"/>
        <w:rPr>
          <w:snapToGrid w:val="0"/>
          <w:color w:val="000000"/>
        </w:rPr>
      </w:pPr>
      <w:r>
        <w:rPr>
          <w:snapToGrid w:val="0"/>
          <w:color w:val="000000"/>
        </w:rPr>
        <w:t>б) обмен отчетами;</w:t>
      </w:r>
    </w:p>
    <w:p w:rsidR="009F5A8F" w:rsidRDefault="009F5A8F">
      <w:pPr>
        <w:widowControl w:val="0"/>
        <w:spacing w:before="120"/>
        <w:ind w:firstLine="567"/>
        <w:jc w:val="both"/>
        <w:rPr>
          <w:snapToGrid w:val="0"/>
          <w:color w:val="000000"/>
        </w:rPr>
      </w:pPr>
      <w:r>
        <w:rPr>
          <w:snapToGrid w:val="0"/>
          <w:color w:val="000000"/>
        </w:rPr>
        <w:t>в) регулярные рабочие встречи;</w:t>
      </w:r>
    </w:p>
    <w:p w:rsidR="009F5A8F" w:rsidRDefault="009F5A8F">
      <w:pPr>
        <w:widowControl w:val="0"/>
        <w:spacing w:before="120"/>
        <w:ind w:firstLine="567"/>
        <w:jc w:val="both"/>
        <w:rPr>
          <w:snapToGrid w:val="0"/>
          <w:color w:val="000000"/>
        </w:rPr>
      </w:pPr>
      <w:r>
        <w:rPr>
          <w:snapToGrid w:val="0"/>
          <w:color w:val="000000"/>
        </w:rPr>
        <w:t>г) свободный и открытый взаимный доступ к рабочей документации;</w:t>
      </w:r>
    </w:p>
    <w:p w:rsidR="009F5A8F" w:rsidRDefault="009F5A8F">
      <w:pPr>
        <w:widowControl w:val="0"/>
        <w:spacing w:before="120"/>
        <w:ind w:firstLine="567"/>
        <w:jc w:val="both"/>
        <w:rPr>
          <w:snapToGrid w:val="0"/>
          <w:color w:val="000000"/>
        </w:rPr>
      </w:pPr>
      <w:r>
        <w:rPr>
          <w:snapToGrid w:val="0"/>
          <w:color w:val="000000"/>
        </w:rPr>
        <w:t>д) совместное представление отчетов руководству и (или) собственникам экономического субъекта;</w:t>
      </w:r>
    </w:p>
    <w:p w:rsidR="009F5A8F" w:rsidRDefault="009F5A8F">
      <w:pPr>
        <w:widowControl w:val="0"/>
        <w:spacing w:before="120"/>
        <w:ind w:firstLine="567"/>
        <w:jc w:val="both"/>
        <w:rPr>
          <w:snapToGrid w:val="0"/>
          <w:color w:val="000000"/>
        </w:rPr>
      </w:pPr>
      <w:r>
        <w:rPr>
          <w:snapToGrid w:val="0"/>
          <w:color w:val="000000"/>
        </w:rPr>
        <w:t>е) общий порядок документирования аудита.</w:t>
      </w:r>
    </w:p>
    <w:p w:rsidR="009F5A8F" w:rsidRDefault="009F5A8F">
      <w:pPr>
        <w:widowControl w:val="0"/>
        <w:spacing w:before="120"/>
        <w:ind w:firstLine="567"/>
        <w:jc w:val="both"/>
        <w:rPr>
          <w:snapToGrid w:val="0"/>
          <w:color w:val="000000"/>
        </w:rPr>
      </w:pPr>
      <w:r>
        <w:rPr>
          <w:snapToGrid w:val="0"/>
          <w:color w:val="000000"/>
        </w:rPr>
        <w:t>Аудиторская организация в ходе своей проверки не должна полностью полагаться на работу внутренних аудиторов. Необходимо проводить контрольные проверки статей и операций, уже проверенных внутренними аудиторами. В случае выявления расхождений необходимо принять адекватные меры, например изменить содержание или увеличить объем аудиторских процедур.</w:t>
      </w:r>
    </w:p>
    <w:p w:rsidR="009F5A8F" w:rsidRDefault="009F5A8F">
      <w:pPr>
        <w:widowControl w:val="0"/>
        <w:spacing w:before="120"/>
        <w:ind w:firstLine="567"/>
        <w:jc w:val="both"/>
        <w:rPr>
          <w:color w:val="000000"/>
        </w:rPr>
      </w:pPr>
      <w:r>
        <w:rPr>
          <w:color w:val="000000"/>
        </w:rPr>
        <w:t>Аудиторская организация несет полную ответственность за выдачу аудиторского заключения, письменной информации аудитора руководству экономического субъекта по результатам проведения аудита, а также и за определение содержания, сроков и объема аудиторских процедур. Эта ответственность не уменьшается, если используются какие-либо результаты работы внутреннего аудита.</w:t>
      </w:r>
    </w:p>
    <w:p w:rsidR="009F5A8F" w:rsidRDefault="009F5A8F">
      <w:pPr>
        <w:widowControl w:val="0"/>
        <w:spacing w:before="120"/>
        <w:ind w:firstLine="567"/>
        <w:jc w:val="both"/>
        <w:rPr>
          <w:color w:val="000000"/>
        </w:rPr>
      </w:pPr>
      <w:r>
        <w:rPr>
          <w:color w:val="000000"/>
        </w:rPr>
        <w:t>Использование результатов работы эксперта при сборе аудиторских доказательств.</w:t>
      </w:r>
    </w:p>
    <w:p w:rsidR="009F5A8F" w:rsidRDefault="009F5A8F">
      <w:pPr>
        <w:widowControl w:val="0"/>
        <w:spacing w:before="120"/>
        <w:ind w:firstLine="567"/>
        <w:jc w:val="both"/>
        <w:rPr>
          <w:snapToGrid w:val="0"/>
          <w:color w:val="000000"/>
        </w:rPr>
      </w:pPr>
      <w:r>
        <w:rPr>
          <w:snapToGrid w:val="0"/>
          <w:color w:val="000000"/>
        </w:rPr>
        <w:t>В качестве эксперта может быть привлечен не состоящий в штате данной аудиторской организации специалист, имеющий достаточные знания и опыт в определенной области (отличной от бухгалтерского учета и аудита) — оценщик, инженер, геолог и т.д. Экспертом также может быть юридическое лицо.</w:t>
      </w:r>
    </w:p>
    <w:p w:rsidR="009F5A8F" w:rsidRDefault="009F5A8F">
      <w:pPr>
        <w:widowControl w:val="0"/>
        <w:spacing w:before="120"/>
        <w:ind w:firstLine="567"/>
        <w:jc w:val="both"/>
        <w:rPr>
          <w:snapToGrid w:val="0"/>
          <w:color w:val="000000"/>
        </w:rPr>
      </w:pPr>
      <w:r>
        <w:rPr>
          <w:snapToGrid w:val="0"/>
          <w:color w:val="000000"/>
        </w:rPr>
        <w:t>Экспертом не может выступать (основной или преобладающий) учредитель, собственник, акционер, руководитель или иное должностное лицо проверяемого экономического субъекта, несущее ответственность за соблюдение бухгалтерской (финансовой) отчетности, либо состоящее с указанными лицами в близком родстве или свойстве. Экспертом не может быть лицо, ранее оказывавшее данному экономическому субъекту услуги по восстановлению и ведению бухгалтерского учета, а также составлению финансовой отчетности. Также нельзя привлекать в качестве эксперта специализированную организацию, если она является (основным или преобладающим) учредителем проверяемого экономического субъекта, собственником, акционером, кредитором, страховщиком, либо если проверяемый экономический субъект является ее учредителем, собственником, акционером, дочерним предприятием, филиалом (отделением), представительством, или если он имеет в своем капитале долю, принадлежащую организации-эксперту.</w:t>
      </w:r>
    </w:p>
    <w:p w:rsidR="009F5A8F" w:rsidRDefault="009F5A8F">
      <w:pPr>
        <w:widowControl w:val="0"/>
        <w:spacing w:before="120"/>
        <w:ind w:firstLine="567"/>
        <w:jc w:val="both"/>
        <w:rPr>
          <w:snapToGrid w:val="0"/>
          <w:color w:val="000000"/>
        </w:rPr>
      </w:pPr>
      <w:r>
        <w:rPr>
          <w:snapToGrid w:val="0"/>
          <w:color w:val="000000"/>
        </w:rPr>
        <w:t>Привлечение эксперта должно быть отражено в договоре на аудиторскую деятельность, если такая потребность возникла в ходе проверки, то надо поставить в известность заказчика и получить его разрешение. Отказ должен быть в письменной форме, в этом случае аудиторское заключение может быть отличным от безусловно положительного.</w:t>
      </w:r>
    </w:p>
    <w:p w:rsidR="009F5A8F" w:rsidRDefault="009F5A8F">
      <w:pPr>
        <w:widowControl w:val="0"/>
        <w:spacing w:before="120"/>
        <w:ind w:firstLine="567"/>
        <w:jc w:val="both"/>
        <w:rPr>
          <w:snapToGrid w:val="0"/>
          <w:color w:val="000000"/>
        </w:rPr>
      </w:pPr>
      <w:r>
        <w:rPr>
          <w:snapToGrid w:val="0"/>
          <w:color w:val="000000"/>
        </w:rPr>
        <w:t>С экспертом заключается договор возмездного оказания услуг (аудиторской фирмой или фирмой-клиентом). В нем должно быть дополнительно указано:</w:t>
      </w:r>
    </w:p>
    <w:p w:rsidR="009F5A8F" w:rsidRDefault="009F5A8F">
      <w:pPr>
        <w:widowControl w:val="0"/>
        <w:spacing w:before="120"/>
        <w:ind w:firstLine="567"/>
        <w:jc w:val="both"/>
        <w:rPr>
          <w:snapToGrid w:val="0"/>
          <w:color w:val="000000"/>
        </w:rPr>
      </w:pPr>
      <w:r>
        <w:rPr>
          <w:snapToGrid w:val="0"/>
          <w:color w:val="000000"/>
        </w:rPr>
        <w:t>цели и объем работы эксперта;</w:t>
      </w:r>
    </w:p>
    <w:p w:rsidR="009F5A8F" w:rsidRDefault="009F5A8F">
      <w:pPr>
        <w:widowControl w:val="0"/>
        <w:spacing w:before="120"/>
        <w:ind w:firstLine="567"/>
        <w:jc w:val="both"/>
        <w:rPr>
          <w:snapToGrid w:val="0"/>
          <w:color w:val="000000"/>
        </w:rPr>
      </w:pPr>
      <w:r>
        <w:rPr>
          <w:snapToGrid w:val="0"/>
          <w:color w:val="000000"/>
        </w:rPr>
        <w:t>описание вопроса, в отношении которого должно быть получено заключение эксперта;</w:t>
      </w:r>
    </w:p>
    <w:p w:rsidR="009F5A8F" w:rsidRDefault="009F5A8F">
      <w:pPr>
        <w:widowControl w:val="0"/>
        <w:spacing w:before="120"/>
        <w:ind w:firstLine="567"/>
        <w:jc w:val="both"/>
        <w:rPr>
          <w:snapToGrid w:val="0"/>
          <w:color w:val="000000"/>
        </w:rPr>
      </w:pPr>
      <w:r>
        <w:rPr>
          <w:snapToGrid w:val="0"/>
          <w:color w:val="000000"/>
        </w:rPr>
        <w:t>описание взаимоотношений эксперта с экономическим субъектом, если это потребуется;</w:t>
      </w:r>
    </w:p>
    <w:p w:rsidR="009F5A8F" w:rsidRDefault="009F5A8F">
      <w:pPr>
        <w:widowControl w:val="0"/>
        <w:spacing w:before="120"/>
        <w:ind w:firstLine="567"/>
        <w:jc w:val="both"/>
        <w:rPr>
          <w:snapToGrid w:val="0"/>
          <w:color w:val="000000"/>
        </w:rPr>
      </w:pPr>
      <w:r>
        <w:rPr>
          <w:snapToGrid w:val="0"/>
          <w:color w:val="000000"/>
        </w:rPr>
        <w:t>конфиденциальность информации экономического субъекта;</w:t>
      </w:r>
    </w:p>
    <w:p w:rsidR="009F5A8F" w:rsidRDefault="009F5A8F">
      <w:pPr>
        <w:widowControl w:val="0"/>
        <w:spacing w:before="120"/>
        <w:ind w:firstLine="567"/>
        <w:jc w:val="both"/>
        <w:rPr>
          <w:snapToGrid w:val="0"/>
          <w:color w:val="000000"/>
        </w:rPr>
      </w:pPr>
      <w:r>
        <w:rPr>
          <w:snapToGrid w:val="0"/>
          <w:color w:val="000000"/>
        </w:rPr>
        <w:t>сведения о предположениях и методах, которые эксперт собирается использовать в своей работе;</w:t>
      </w:r>
    </w:p>
    <w:p w:rsidR="009F5A8F" w:rsidRDefault="009F5A8F">
      <w:pPr>
        <w:widowControl w:val="0"/>
        <w:spacing w:before="120"/>
        <w:ind w:firstLine="567"/>
        <w:jc w:val="both"/>
        <w:rPr>
          <w:snapToGrid w:val="0"/>
          <w:color w:val="000000"/>
        </w:rPr>
      </w:pPr>
      <w:r>
        <w:rPr>
          <w:snapToGrid w:val="0"/>
          <w:color w:val="000000"/>
        </w:rPr>
        <w:t>форма и содержание заключения эксперта.</w:t>
      </w:r>
    </w:p>
    <w:p w:rsidR="009F5A8F" w:rsidRDefault="009F5A8F">
      <w:pPr>
        <w:widowControl w:val="0"/>
        <w:spacing w:before="120"/>
        <w:ind w:firstLine="567"/>
        <w:jc w:val="both"/>
        <w:rPr>
          <w:snapToGrid w:val="0"/>
          <w:color w:val="000000"/>
        </w:rPr>
      </w:pPr>
      <w:r>
        <w:rPr>
          <w:snapToGrid w:val="0"/>
          <w:color w:val="000000"/>
        </w:rPr>
        <w:t>Заключение эксперта должно иметь следующие обязательные реквизиты:</w:t>
      </w:r>
    </w:p>
    <w:p w:rsidR="009F5A8F" w:rsidRDefault="009F5A8F">
      <w:pPr>
        <w:widowControl w:val="0"/>
        <w:spacing w:before="120"/>
        <w:ind w:firstLine="567"/>
        <w:jc w:val="both"/>
        <w:rPr>
          <w:snapToGrid w:val="0"/>
          <w:color w:val="000000"/>
        </w:rPr>
      </w:pPr>
      <w:r>
        <w:rPr>
          <w:snapToGrid w:val="0"/>
          <w:color w:val="000000"/>
        </w:rPr>
        <w:t>наименование документа;</w:t>
      </w:r>
    </w:p>
    <w:p w:rsidR="009F5A8F" w:rsidRDefault="009F5A8F">
      <w:pPr>
        <w:widowControl w:val="0"/>
        <w:spacing w:before="120"/>
        <w:ind w:firstLine="567"/>
        <w:jc w:val="both"/>
        <w:rPr>
          <w:snapToGrid w:val="0"/>
          <w:color w:val="000000"/>
        </w:rPr>
      </w:pPr>
      <w:r>
        <w:rPr>
          <w:snapToGrid w:val="0"/>
          <w:color w:val="000000"/>
        </w:rPr>
        <w:t>дата;</w:t>
      </w:r>
    </w:p>
    <w:p w:rsidR="009F5A8F" w:rsidRDefault="009F5A8F">
      <w:pPr>
        <w:widowControl w:val="0"/>
        <w:spacing w:before="120"/>
        <w:ind w:firstLine="567"/>
        <w:jc w:val="both"/>
        <w:rPr>
          <w:snapToGrid w:val="0"/>
          <w:color w:val="000000"/>
        </w:rPr>
      </w:pPr>
      <w:r>
        <w:rPr>
          <w:snapToGrid w:val="0"/>
          <w:color w:val="000000"/>
        </w:rPr>
        <w:t>личная подпись эксперта и ее расшифровка.</w:t>
      </w:r>
    </w:p>
    <w:p w:rsidR="009F5A8F" w:rsidRDefault="009F5A8F">
      <w:pPr>
        <w:widowControl w:val="0"/>
        <w:spacing w:before="120"/>
        <w:ind w:firstLine="567"/>
        <w:jc w:val="both"/>
        <w:rPr>
          <w:snapToGrid w:val="0"/>
          <w:color w:val="000000"/>
        </w:rPr>
      </w:pPr>
      <w:r>
        <w:rPr>
          <w:snapToGrid w:val="0"/>
          <w:color w:val="000000"/>
        </w:rPr>
        <w:t>Оно должно, как правило, состоять из 3-х частей: вводной, исследовательской и выводов.</w:t>
      </w:r>
    </w:p>
    <w:p w:rsidR="009F5A8F" w:rsidRDefault="009F5A8F">
      <w:pPr>
        <w:widowControl w:val="0"/>
        <w:spacing w:before="120"/>
        <w:ind w:firstLine="567"/>
        <w:jc w:val="both"/>
        <w:rPr>
          <w:snapToGrid w:val="0"/>
          <w:color w:val="000000"/>
        </w:rPr>
      </w:pPr>
      <w:r>
        <w:rPr>
          <w:snapToGrid w:val="0"/>
          <w:color w:val="000000"/>
        </w:rPr>
        <w:t>Аудитор должен оценить результаты работы эксперта с позиции возможности их использования в качестве аудиторских доказательств. Если они значительно расходятся с другими доказательствами, полученными аудитором, то необходимо или провести дополнительные процедуры, или привлечь другого эксперта.</w:t>
      </w:r>
    </w:p>
    <w:p w:rsidR="009F5A8F" w:rsidRDefault="009F5A8F">
      <w:pPr>
        <w:widowControl w:val="0"/>
        <w:spacing w:before="120"/>
        <w:jc w:val="center"/>
        <w:rPr>
          <w:b/>
          <w:bCs/>
          <w:color w:val="000000"/>
          <w:sz w:val="28"/>
          <w:szCs w:val="28"/>
        </w:rPr>
      </w:pPr>
      <w:r>
        <w:rPr>
          <w:b/>
          <w:bCs/>
          <w:color w:val="000000"/>
          <w:sz w:val="28"/>
          <w:szCs w:val="28"/>
        </w:rPr>
        <w:t>Проверка соблюдения нормативных актов при проведении аудита.</w:t>
      </w:r>
    </w:p>
    <w:p w:rsidR="009F5A8F" w:rsidRDefault="009F5A8F">
      <w:pPr>
        <w:widowControl w:val="0"/>
        <w:spacing w:before="120"/>
        <w:ind w:firstLine="567"/>
        <w:jc w:val="both"/>
        <w:rPr>
          <w:snapToGrid w:val="0"/>
          <w:color w:val="000000"/>
        </w:rPr>
      </w:pPr>
      <w:r>
        <w:rPr>
          <w:snapToGrid w:val="0"/>
          <w:color w:val="000000"/>
        </w:rPr>
        <w:t>Цель стандарта «Проверка соблюдения нормативных актов при проведении аудита» — определить требования к аудиторской фирме (аудитору) при осуществлении ими проверки законодательных и нормативных актов, без соблюдения которых невозможно оценить достоверность бухгалтерской отчетности проверяемой организации.</w:t>
      </w:r>
    </w:p>
    <w:p w:rsidR="009F5A8F" w:rsidRDefault="009F5A8F">
      <w:pPr>
        <w:widowControl w:val="0"/>
        <w:spacing w:before="120"/>
        <w:ind w:firstLine="567"/>
        <w:jc w:val="both"/>
        <w:rPr>
          <w:snapToGrid w:val="0"/>
          <w:color w:val="000000"/>
        </w:rPr>
      </w:pPr>
      <w:r>
        <w:rPr>
          <w:snapToGrid w:val="0"/>
          <w:color w:val="000000"/>
        </w:rPr>
        <w:t xml:space="preserve">Выявленные нарушения могут существенно или несущественно влиять на величину показателей бухгалтерской отчетности, могут нанести ущерб экономическому субъекту, его участникам, государству и третьим лицам. </w:t>
      </w:r>
    </w:p>
    <w:p w:rsidR="009F5A8F" w:rsidRDefault="009F5A8F">
      <w:pPr>
        <w:widowControl w:val="0"/>
        <w:spacing w:before="120"/>
        <w:ind w:firstLine="567"/>
        <w:jc w:val="both"/>
        <w:rPr>
          <w:snapToGrid w:val="0"/>
          <w:color w:val="000000"/>
        </w:rPr>
      </w:pPr>
      <w:r>
        <w:rPr>
          <w:snapToGrid w:val="0"/>
          <w:color w:val="000000"/>
        </w:rPr>
        <w:t>При выявлении существенных искажений аудитор отражает это в рабочих документах, учитывает влияние нарушений на надежность доказательств и уточняет их, корректируя план аудиторской проверки, отражает нарушения в письменной информации, сообщает пользователям отчетности (посредством аудиторского заключения, путем выступления на собрании акционеров и т.п.) и представляет условно положительное или отрицательное аудиторское заключение.</w:t>
      </w:r>
    </w:p>
    <w:p w:rsidR="009F5A8F" w:rsidRDefault="009F5A8F">
      <w:pPr>
        <w:widowControl w:val="0"/>
        <w:spacing w:before="120"/>
        <w:ind w:firstLine="567"/>
        <w:jc w:val="both"/>
        <w:rPr>
          <w:snapToGrid w:val="0"/>
          <w:color w:val="000000"/>
        </w:rPr>
      </w:pPr>
      <w:r>
        <w:rPr>
          <w:snapToGrid w:val="0"/>
          <w:color w:val="000000"/>
        </w:rPr>
        <w:t>Если руководство проверяемой организации или ее персонал препятствуют аудитору в получении достаточной информации о том, что невыполнение нормативных актов существенно исказило бухгалтерскую отчетность, то аудитор составляет отрицательное аудиторское заключение или отказывается от выражения своего мнения в аудиторском заключении.</w:t>
      </w:r>
    </w:p>
    <w:p w:rsidR="009F5A8F" w:rsidRDefault="009F5A8F">
      <w:pPr>
        <w:widowControl w:val="0"/>
        <w:spacing w:before="120"/>
        <w:ind w:firstLine="567"/>
        <w:jc w:val="both"/>
        <w:rPr>
          <w:snapToGrid w:val="0"/>
          <w:color w:val="000000"/>
        </w:rPr>
      </w:pPr>
      <w:r>
        <w:rPr>
          <w:snapToGrid w:val="0"/>
          <w:color w:val="000000"/>
        </w:rPr>
        <w:t>Если внесены все исправления, аудитор может дать положительное аудиторское заключение (безусловно или условно).</w:t>
      </w:r>
    </w:p>
    <w:p w:rsidR="009F5A8F" w:rsidRDefault="009F5A8F">
      <w:pPr>
        <w:widowControl w:val="0"/>
        <w:spacing w:before="120"/>
        <w:ind w:firstLine="567"/>
        <w:jc w:val="both"/>
        <w:rPr>
          <w:snapToGrid w:val="0"/>
          <w:color w:val="000000"/>
        </w:rPr>
      </w:pPr>
      <w:r>
        <w:rPr>
          <w:snapToGrid w:val="0"/>
          <w:color w:val="000000"/>
        </w:rPr>
        <w:t>Если руководство не вносит исправлений, аудитор вправе прекратить или приостановить проверку (даже если эти нарушения не существенны, но могут повлиять на отчетность в дальнейшем).</w:t>
      </w:r>
    </w:p>
    <w:p w:rsidR="009F5A8F" w:rsidRDefault="009F5A8F">
      <w:pPr>
        <w:widowControl w:val="0"/>
        <w:spacing w:before="120"/>
        <w:ind w:firstLine="567"/>
        <w:jc w:val="both"/>
        <w:rPr>
          <w:snapToGrid w:val="0"/>
          <w:color w:val="000000"/>
        </w:rPr>
      </w:pPr>
      <w:r>
        <w:rPr>
          <w:snapToGrid w:val="0"/>
          <w:color w:val="000000"/>
        </w:rPr>
        <w:t>Ответственность за соблюдение нормативных актов несет экономический субъект, аудитор исходит из того, что эти акты соблюдаются, пока не получит доказательство противного.</w:t>
      </w:r>
    </w:p>
    <w:p w:rsidR="009F5A8F" w:rsidRDefault="009F5A8F">
      <w:pPr>
        <w:widowControl w:val="0"/>
        <w:spacing w:before="120"/>
        <w:ind w:firstLine="567"/>
        <w:jc w:val="both"/>
        <w:rPr>
          <w:snapToGrid w:val="0"/>
          <w:color w:val="000000"/>
        </w:rPr>
      </w:pPr>
      <w:r>
        <w:rPr>
          <w:snapToGrid w:val="0"/>
          <w:color w:val="000000"/>
        </w:rPr>
        <w:t>Он должен установить:</w:t>
      </w:r>
    </w:p>
    <w:p w:rsidR="009F5A8F" w:rsidRDefault="009F5A8F">
      <w:pPr>
        <w:widowControl w:val="0"/>
        <w:spacing w:before="120"/>
        <w:ind w:firstLine="567"/>
        <w:jc w:val="both"/>
        <w:rPr>
          <w:snapToGrid w:val="0"/>
          <w:color w:val="000000"/>
        </w:rPr>
      </w:pPr>
      <w:r>
        <w:rPr>
          <w:snapToGrid w:val="0"/>
          <w:color w:val="000000"/>
        </w:rPr>
        <w:t>обеспечен ли персонал проверяемой организации нормативными актами по бухгалтерскому учету и налогообложению;</w:t>
      </w:r>
    </w:p>
    <w:p w:rsidR="009F5A8F" w:rsidRDefault="009F5A8F">
      <w:pPr>
        <w:widowControl w:val="0"/>
        <w:spacing w:before="120"/>
        <w:ind w:firstLine="567"/>
        <w:jc w:val="both"/>
        <w:rPr>
          <w:snapToGrid w:val="0"/>
          <w:color w:val="000000"/>
        </w:rPr>
      </w:pPr>
      <w:r>
        <w:rPr>
          <w:snapToGrid w:val="0"/>
          <w:color w:val="000000"/>
        </w:rPr>
        <w:t>проводится ли при необходимости консультирование со специалистами аудиторских и юридических организаций;</w:t>
      </w:r>
    </w:p>
    <w:p w:rsidR="009F5A8F" w:rsidRDefault="009F5A8F">
      <w:pPr>
        <w:widowControl w:val="0"/>
        <w:spacing w:before="120"/>
        <w:ind w:firstLine="567"/>
        <w:jc w:val="both"/>
        <w:rPr>
          <w:snapToGrid w:val="0"/>
          <w:color w:val="000000"/>
        </w:rPr>
      </w:pPr>
      <w:r>
        <w:rPr>
          <w:snapToGrid w:val="0"/>
          <w:color w:val="000000"/>
        </w:rPr>
        <w:t>разработаны ли внутренние документы, определяющие учетную политику, схемы документооборота, визирования хозяйственных операций, контроль за их соблюдением;</w:t>
      </w:r>
    </w:p>
    <w:p w:rsidR="009F5A8F" w:rsidRDefault="009F5A8F">
      <w:pPr>
        <w:widowControl w:val="0"/>
        <w:spacing w:before="120"/>
        <w:ind w:firstLine="567"/>
        <w:jc w:val="both"/>
        <w:rPr>
          <w:snapToGrid w:val="0"/>
          <w:color w:val="000000"/>
        </w:rPr>
      </w:pPr>
      <w:r>
        <w:rPr>
          <w:snapToGrid w:val="0"/>
          <w:color w:val="000000"/>
        </w:rPr>
        <w:t>ведется ли предварительный контроль законности планируемых крупных сделок с участием юриста, с выработкой решений по учету и налогообложению.</w:t>
      </w:r>
    </w:p>
    <w:p w:rsidR="009F5A8F" w:rsidRDefault="009F5A8F">
      <w:pPr>
        <w:widowControl w:val="0"/>
        <w:spacing w:before="120"/>
        <w:ind w:firstLine="567"/>
        <w:jc w:val="both"/>
        <w:rPr>
          <w:color w:val="000000"/>
        </w:rPr>
      </w:pPr>
      <w:r>
        <w:rPr>
          <w:color w:val="000000"/>
        </w:rPr>
        <w:t>Если влияние спорного акта существенно, аудитор (с согласия руководства проверяемой организации) либо посылает от своего имени запрос в адрес органа, утвердившего документ, либо письменно предупреждает руководство проверяемой организации о невозможности выдачи безусловно-положительного аудиторского заключения.</w:t>
      </w:r>
    </w:p>
    <w:p w:rsidR="009F5A8F" w:rsidRDefault="009F5A8F">
      <w:pPr>
        <w:widowControl w:val="0"/>
        <w:spacing w:before="120"/>
        <w:ind w:firstLine="567"/>
        <w:jc w:val="both"/>
        <w:rPr>
          <w:snapToGrid w:val="0"/>
          <w:color w:val="000000"/>
        </w:rPr>
      </w:pPr>
      <w:r>
        <w:rPr>
          <w:snapToGrid w:val="0"/>
          <w:color w:val="000000"/>
        </w:rPr>
        <w:t>При несущественности влияния спорного акта, это отражается в письменной информации.</w:t>
      </w:r>
    </w:p>
    <w:p w:rsidR="009F5A8F" w:rsidRDefault="009F5A8F">
      <w:pPr>
        <w:widowControl w:val="0"/>
        <w:spacing w:before="120"/>
        <w:ind w:firstLine="567"/>
        <w:jc w:val="both"/>
        <w:rPr>
          <w:snapToGrid w:val="0"/>
          <w:color w:val="000000"/>
        </w:rPr>
      </w:pPr>
      <w:r>
        <w:rPr>
          <w:snapToGrid w:val="0"/>
          <w:color w:val="000000"/>
        </w:rPr>
        <w:t>Аудитору следует учесть, что нарушения требований нормативных актов могут вызвать не только сомнения в достоверности отчетности, но и привести к взысканию штрафных санкций, к отчуждению имущества и даже к прекращению деятельности проверяемой организации. Если он обнаружил факты, подтверждающие наличие состава преступления, он не имеет права их скрывать.</w:t>
      </w:r>
    </w:p>
    <w:p w:rsidR="009F5A8F" w:rsidRDefault="009F5A8F">
      <w:pPr>
        <w:widowControl w:val="0"/>
        <w:spacing w:before="120"/>
        <w:jc w:val="center"/>
        <w:rPr>
          <w:b/>
          <w:bCs/>
          <w:color w:val="000000"/>
          <w:sz w:val="28"/>
          <w:szCs w:val="28"/>
        </w:rPr>
      </w:pPr>
      <w:r>
        <w:rPr>
          <w:b/>
          <w:bCs/>
          <w:color w:val="000000"/>
          <w:sz w:val="28"/>
          <w:szCs w:val="28"/>
        </w:rPr>
        <w:t>Формы аудиторского заключения.</w:t>
      </w:r>
    </w:p>
    <w:p w:rsidR="009F5A8F" w:rsidRDefault="009F5A8F">
      <w:pPr>
        <w:widowControl w:val="0"/>
        <w:spacing w:before="120"/>
        <w:ind w:firstLine="567"/>
        <w:jc w:val="both"/>
        <w:rPr>
          <w:color w:val="000000"/>
        </w:rPr>
      </w:pPr>
      <w:r>
        <w:rPr>
          <w:color w:val="000000"/>
        </w:rPr>
        <w:t xml:space="preserve">+ А заключение - это документ, который имеет юридическое значение. Порядок его составления дан во Временных правилах А деятельности в РФ и в правиле (стандарте) А деятельности “Порядок составления А заключения о бух отчетности”. </w:t>
      </w:r>
    </w:p>
    <w:p w:rsidR="009F5A8F" w:rsidRDefault="009F5A8F">
      <w:pPr>
        <w:widowControl w:val="0"/>
        <w:spacing w:before="120"/>
        <w:ind w:firstLine="567"/>
        <w:jc w:val="both"/>
        <w:rPr>
          <w:color w:val="000000"/>
        </w:rPr>
      </w:pPr>
      <w:r>
        <w:rPr>
          <w:color w:val="000000"/>
        </w:rPr>
        <w:t>А заключение содержит мнение аудитора о достоверности отчетности. Это мнение выражается в одной из форм А заключения: в форме безусловно положительного, условно положительного, отрицательного А заключения. В А заключении может содержаться также отказ от выражения аудитором (А фирмой) своего мнения о достоверности отчетности.</w:t>
      </w:r>
    </w:p>
    <w:p w:rsidR="009F5A8F" w:rsidRDefault="009F5A8F">
      <w:pPr>
        <w:widowControl w:val="0"/>
        <w:spacing w:before="120"/>
        <w:ind w:firstLine="567"/>
        <w:jc w:val="both"/>
        <w:rPr>
          <w:color w:val="000000"/>
        </w:rPr>
      </w:pPr>
      <w:r>
        <w:rPr>
          <w:color w:val="000000"/>
        </w:rPr>
        <w:t>Безусловно положительное А заключение выдается в случае, “если отчетность подготовлена таким образом, чтобы обеспечить во всех существенных аспектах отражение активов и пассивов эк субъекта на отчетную дату и финансовых результатов его деятельности за отчетный период исходя из нормативного акта, регулирующего б/у и отчетность в РФ”.</w:t>
      </w:r>
    </w:p>
    <w:p w:rsidR="009F5A8F" w:rsidRDefault="009F5A8F">
      <w:pPr>
        <w:widowControl w:val="0"/>
        <w:spacing w:before="120"/>
        <w:ind w:firstLine="567"/>
        <w:jc w:val="both"/>
        <w:rPr>
          <w:color w:val="000000"/>
        </w:rPr>
      </w:pPr>
      <w:r>
        <w:rPr>
          <w:color w:val="000000"/>
        </w:rPr>
        <w:t>В условно положительном заключении дается то же подтверждения, но добавляется фраза “за исключением определенных в А заключении обстоятельств”. Далее они раскрываются.</w:t>
      </w:r>
    </w:p>
    <w:p w:rsidR="009F5A8F" w:rsidRDefault="009F5A8F">
      <w:pPr>
        <w:widowControl w:val="0"/>
        <w:spacing w:before="120"/>
        <w:ind w:firstLine="567"/>
        <w:jc w:val="both"/>
        <w:rPr>
          <w:color w:val="000000"/>
        </w:rPr>
      </w:pPr>
      <w:r>
        <w:rPr>
          <w:color w:val="000000"/>
        </w:rPr>
        <w:t>В отрицательном заключении указывается, что “в связи с определенными обстоятельствами эта отчетность подготовлена таким образом, что она не обеспечивает во всех существенных аспектах отражение активов и пассивов эк субъекта на отч дату и фин результатов его деятельности за отч период исходя из нормативного акта, регулирующего б/у и отчетность в РФ”.</w:t>
      </w:r>
    </w:p>
    <w:p w:rsidR="009F5A8F" w:rsidRDefault="009F5A8F">
      <w:pPr>
        <w:widowControl w:val="0"/>
        <w:spacing w:before="120"/>
        <w:ind w:firstLine="567"/>
        <w:jc w:val="both"/>
        <w:rPr>
          <w:color w:val="000000"/>
        </w:rPr>
      </w:pPr>
      <w:r>
        <w:rPr>
          <w:color w:val="000000"/>
        </w:rPr>
        <w:t>При отказе от выражения своего мнения о достоверности бух отчетности в А заключении пишется, что “в результате определенных обстоятельств А фирма (аудитор) не может выразить и не выражает такое мнение в одной из устоновленных настоящим Порядком форм”. Если возникли серьезные сомнения в том, что эк субъект сможет продолжать свою деятельность и выполнять обязательства в теч как минимум 12 мес, то это сомнение д б выражено в А заключении.</w:t>
      </w:r>
    </w:p>
    <w:p w:rsidR="009F5A8F" w:rsidRDefault="009F5A8F">
      <w:pPr>
        <w:widowControl w:val="0"/>
        <w:spacing w:before="120"/>
        <w:jc w:val="center"/>
        <w:rPr>
          <w:b/>
          <w:bCs/>
          <w:color w:val="000000"/>
          <w:sz w:val="28"/>
          <w:szCs w:val="28"/>
        </w:rPr>
      </w:pPr>
      <w:r>
        <w:rPr>
          <w:b/>
          <w:bCs/>
          <w:color w:val="000000"/>
          <w:sz w:val="28"/>
          <w:szCs w:val="28"/>
        </w:rPr>
        <w:t>Содержание аудиторского заключения.</w:t>
      </w:r>
    </w:p>
    <w:p w:rsidR="009F5A8F" w:rsidRDefault="009F5A8F">
      <w:pPr>
        <w:widowControl w:val="0"/>
        <w:spacing w:before="120"/>
        <w:ind w:firstLine="567"/>
        <w:jc w:val="both"/>
        <w:rPr>
          <w:color w:val="000000"/>
        </w:rPr>
      </w:pPr>
      <w:r>
        <w:rPr>
          <w:color w:val="000000"/>
        </w:rPr>
        <w:t>+ В А заключении д б ясно и полно изложены все существенные обстоятельства, которые привели к выдаче заключения, отличного от безусловно положительного. Если возможно, д б дана стоимостная оценка влияния этих обстоятельств на отчетность (в руб). А заключение составляется на русском языке, исправления не допускаются. К нему д б приложена проверенная бух отчетность.</w:t>
      </w:r>
    </w:p>
    <w:p w:rsidR="009F5A8F" w:rsidRDefault="009F5A8F">
      <w:pPr>
        <w:widowControl w:val="0"/>
        <w:spacing w:before="120"/>
        <w:ind w:firstLine="567"/>
        <w:jc w:val="both"/>
        <w:rPr>
          <w:color w:val="000000"/>
        </w:rPr>
      </w:pPr>
      <w:r>
        <w:rPr>
          <w:color w:val="000000"/>
        </w:rPr>
        <w:t>А заключение состоит из 3 частей: вводной, аналитической и итоговой.</w:t>
      </w:r>
    </w:p>
    <w:p w:rsidR="009F5A8F" w:rsidRDefault="009F5A8F">
      <w:pPr>
        <w:widowControl w:val="0"/>
        <w:spacing w:before="120"/>
        <w:ind w:firstLine="567"/>
        <w:jc w:val="both"/>
        <w:rPr>
          <w:color w:val="000000"/>
        </w:rPr>
      </w:pPr>
      <w:r>
        <w:rPr>
          <w:color w:val="000000"/>
        </w:rPr>
        <w:t>Вводная часть.</w:t>
      </w:r>
    </w:p>
    <w:p w:rsidR="009F5A8F" w:rsidRDefault="009F5A8F">
      <w:pPr>
        <w:widowControl w:val="0"/>
        <w:spacing w:before="120"/>
        <w:ind w:firstLine="567"/>
        <w:jc w:val="both"/>
        <w:rPr>
          <w:color w:val="000000"/>
        </w:rPr>
      </w:pPr>
      <w:r>
        <w:rPr>
          <w:color w:val="000000"/>
        </w:rPr>
        <w:t>А фирма (ЮЛ) и аудитор (ПБОЮЛ) во вводной части указывают:</w:t>
      </w:r>
    </w:p>
    <w:p w:rsidR="009F5A8F" w:rsidRDefault="009F5A8F">
      <w:pPr>
        <w:widowControl w:val="0"/>
        <w:spacing w:before="120"/>
        <w:ind w:firstLine="567"/>
        <w:jc w:val="both"/>
        <w:rPr>
          <w:color w:val="000000"/>
        </w:rPr>
      </w:pPr>
      <w:r>
        <w:rPr>
          <w:color w:val="000000"/>
        </w:rPr>
        <w:t>1. Название документа - “Аудиторское заключение”;</w:t>
      </w:r>
    </w:p>
    <w:p w:rsidR="009F5A8F" w:rsidRDefault="009F5A8F">
      <w:pPr>
        <w:widowControl w:val="0"/>
        <w:spacing w:before="120"/>
        <w:ind w:firstLine="567"/>
        <w:jc w:val="both"/>
        <w:rPr>
          <w:color w:val="000000"/>
        </w:rPr>
      </w:pPr>
      <w:r>
        <w:rPr>
          <w:color w:val="000000"/>
        </w:rPr>
        <w:t>2. Юридический адрес и телефоны (ЮЛ) или ФИО и стаж работы аудитора (ПБОЮЛ);</w:t>
      </w:r>
    </w:p>
    <w:p w:rsidR="009F5A8F" w:rsidRDefault="009F5A8F">
      <w:pPr>
        <w:widowControl w:val="0"/>
        <w:spacing w:before="120"/>
        <w:ind w:firstLine="567"/>
        <w:jc w:val="both"/>
        <w:rPr>
          <w:color w:val="000000"/>
        </w:rPr>
      </w:pPr>
      <w:r>
        <w:rPr>
          <w:color w:val="000000"/>
        </w:rPr>
        <w:t>3. Номер, дата выдачи лицензии, наименование органа ее выдавшего, срок ее действия;</w:t>
      </w:r>
    </w:p>
    <w:p w:rsidR="009F5A8F" w:rsidRDefault="009F5A8F">
      <w:pPr>
        <w:widowControl w:val="0"/>
        <w:spacing w:before="120"/>
        <w:ind w:firstLine="567"/>
        <w:jc w:val="both"/>
        <w:rPr>
          <w:color w:val="000000"/>
        </w:rPr>
      </w:pPr>
      <w:r>
        <w:rPr>
          <w:color w:val="000000"/>
        </w:rPr>
        <w:t>4. Номер регистрационного свидетельства;</w:t>
      </w:r>
    </w:p>
    <w:p w:rsidR="009F5A8F" w:rsidRDefault="009F5A8F">
      <w:pPr>
        <w:widowControl w:val="0"/>
        <w:spacing w:before="120"/>
        <w:ind w:firstLine="567"/>
        <w:jc w:val="both"/>
        <w:rPr>
          <w:color w:val="000000"/>
        </w:rPr>
      </w:pPr>
      <w:r>
        <w:rPr>
          <w:color w:val="000000"/>
        </w:rPr>
        <w:t>5. Номер расчетного (ЮЛ) или банковского счета обычно в сбербанке (пбоюл);</w:t>
      </w:r>
    </w:p>
    <w:p w:rsidR="009F5A8F" w:rsidRDefault="009F5A8F">
      <w:pPr>
        <w:widowControl w:val="0"/>
        <w:spacing w:before="120"/>
        <w:ind w:firstLine="567"/>
        <w:jc w:val="both"/>
        <w:rPr>
          <w:color w:val="000000"/>
        </w:rPr>
      </w:pPr>
      <w:r>
        <w:rPr>
          <w:color w:val="000000"/>
        </w:rPr>
        <w:t>6. ФИО всех аудиторов, принимавших участие в проверке (ЮЛ).</w:t>
      </w:r>
    </w:p>
    <w:p w:rsidR="009F5A8F" w:rsidRDefault="009F5A8F">
      <w:pPr>
        <w:widowControl w:val="0"/>
        <w:spacing w:before="120"/>
        <w:ind w:firstLine="567"/>
        <w:jc w:val="both"/>
        <w:rPr>
          <w:color w:val="000000"/>
        </w:rPr>
      </w:pPr>
      <w:r>
        <w:rPr>
          <w:color w:val="000000"/>
        </w:rPr>
        <w:t>Аналитическая часть.</w:t>
      </w:r>
    </w:p>
    <w:p w:rsidR="009F5A8F" w:rsidRDefault="009F5A8F">
      <w:pPr>
        <w:widowControl w:val="0"/>
        <w:spacing w:before="120"/>
        <w:ind w:firstLine="567"/>
        <w:jc w:val="both"/>
        <w:rPr>
          <w:color w:val="000000"/>
        </w:rPr>
      </w:pPr>
      <w:r>
        <w:rPr>
          <w:color w:val="000000"/>
        </w:rPr>
        <w:t>Это отчет об общих результатах проверки состояния внутреннего контроля, б/у и отчетности, а также соблюдения эк субъектом зак-ва при совершении фин-хоз операций. Эта часть включает:</w:t>
      </w:r>
    </w:p>
    <w:p w:rsidR="009F5A8F" w:rsidRDefault="009F5A8F">
      <w:pPr>
        <w:widowControl w:val="0"/>
        <w:spacing w:before="120"/>
        <w:ind w:firstLine="567"/>
        <w:jc w:val="both"/>
        <w:rPr>
          <w:color w:val="000000"/>
        </w:rPr>
      </w:pPr>
      <w:r>
        <w:rPr>
          <w:color w:val="000000"/>
        </w:rPr>
        <w:t>1. Название (“Отчет А фирмы” или “Отчет аудитора”);</w:t>
      </w:r>
    </w:p>
    <w:p w:rsidR="009F5A8F" w:rsidRDefault="009F5A8F">
      <w:pPr>
        <w:widowControl w:val="0"/>
        <w:spacing w:before="120"/>
        <w:ind w:firstLine="567"/>
        <w:jc w:val="both"/>
        <w:rPr>
          <w:color w:val="000000"/>
        </w:rPr>
      </w:pPr>
      <w:r>
        <w:rPr>
          <w:color w:val="000000"/>
        </w:rPr>
        <w:t>2. Кому адресована (исполнительный орган эк субъекта);</w:t>
      </w:r>
    </w:p>
    <w:p w:rsidR="009F5A8F" w:rsidRDefault="009F5A8F">
      <w:pPr>
        <w:widowControl w:val="0"/>
        <w:spacing w:before="120"/>
        <w:ind w:firstLine="567"/>
        <w:jc w:val="both"/>
        <w:rPr>
          <w:color w:val="000000"/>
        </w:rPr>
      </w:pPr>
      <w:r>
        <w:rPr>
          <w:color w:val="000000"/>
        </w:rPr>
        <w:t>3. Наименование эк субъекта;</w:t>
      </w:r>
    </w:p>
    <w:p w:rsidR="009F5A8F" w:rsidRDefault="009F5A8F">
      <w:pPr>
        <w:widowControl w:val="0"/>
        <w:spacing w:before="120"/>
        <w:ind w:firstLine="567"/>
        <w:jc w:val="both"/>
        <w:rPr>
          <w:color w:val="000000"/>
        </w:rPr>
      </w:pPr>
      <w:r>
        <w:rPr>
          <w:color w:val="000000"/>
        </w:rPr>
        <w:t>4. Объект аудита;</w:t>
      </w:r>
    </w:p>
    <w:p w:rsidR="009F5A8F" w:rsidRDefault="009F5A8F">
      <w:pPr>
        <w:widowControl w:val="0"/>
        <w:spacing w:before="120"/>
        <w:ind w:firstLine="567"/>
        <w:jc w:val="both"/>
        <w:rPr>
          <w:color w:val="000000"/>
        </w:rPr>
      </w:pPr>
      <w:r>
        <w:rPr>
          <w:color w:val="000000"/>
        </w:rPr>
        <w:t>5. Общие результаты проверки состояния СВК (ответственность исполнительного органа за организацию и состояние ВК, цель и характер рассмотрения состояния ВК при А, общая оценка соответствия СВК масштабу и характеру деятельности эк субъекта, описание выявленных существенных несоответствий);</w:t>
      </w:r>
    </w:p>
    <w:p w:rsidR="009F5A8F" w:rsidRDefault="009F5A8F">
      <w:pPr>
        <w:widowControl w:val="0"/>
        <w:spacing w:before="120"/>
        <w:ind w:firstLine="567"/>
        <w:jc w:val="both"/>
        <w:rPr>
          <w:color w:val="000000"/>
        </w:rPr>
      </w:pPr>
      <w:r>
        <w:rPr>
          <w:color w:val="000000"/>
        </w:rPr>
        <w:t>6. Общие результаты проверки состояния б/у и отчетности (общая оценка соблюдения установленного порядка ведения б/у и подготовки отчетности, описание выявленных существенных нарушений);</w:t>
      </w:r>
    </w:p>
    <w:p w:rsidR="009F5A8F" w:rsidRDefault="009F5A8F">
      <w:pPr>
        <w:widowControl w:val="0"/>
        <w:spacing w:before="120"/>
        <w:ind w:firstLine="567"/>
        <w:jc w:val="both"/>
        <w:rPr>
          <w:color w:val="000000"/>
        </w:rPr>
      </w:pPr>
      <w:r>
        <w:rPr>
          <w:color w:val="000000"/>
        </w:rPr>
        <w:t>7. Общие результаты проверки соблюдения зак-ва при совершении фин-хоз операций (цель и характер рассмотрения соответствия ряда операций зак-ву и нормативным актам, общая оценка соответствия, описание выявленных существенных несоответствий, ответственность исполнительного органа за несоблюдение зак-ва).</w:t>
      </w:r>
    </w:p>
    <w:p w:rsidR="009F5A8F" w:rsidRDefault="009F5A8F">
      <w:pPr>
        <w:widowControl w:val="0"/>
        <w:spacing w:before="120"/>
        <w:ind w:firstLine="567"/>
        <w:jc w:val="both"/>
        <w:rPr>
          <w:color w:val="000000"/>
        </w:rPr>
      </w:pPr>
      <w:r>
        <w:rPr>
          <w:color w:val="000000"/>
        </w:rPr>
        <w:t>Итоговая часть.</w:t>
      </w:r>
    </w:p>
    <w:p w:rsidR="009F5A8F" w:rsidRDefault="009F5A8F">
      <w:pPr>
        <w:widowControl w:val="0"/>
        <w:spacing w:before="120"/>
        <w:ind w:firstLine="567"/>
        <w:jc w:val="both"/>
        <w:rPr>
          <w:color w:val="000000"/>
        </w:rPr>
      </w:pPr>
      <w:r>
        <w:rPr>
          <w:color w:val="000000"/>
        </w:rPr>
        <w:t>1. Название - “Заключение аудиторской фирмы” или “Заключение аудитора”;</w:t>
      </w:r>
    </w:p>
    <w:p w:rsidR="009F5A8F" w:rsidRDefault="009F5A8F">
      <w:pPr>
        <w:widowControl w:val="0"/>
        <w:spacing w:before="120"/>
        <w:ind w:firstLine="567"/>
        <w:jc w:val="both"/>
        <w:rPr>
          <w:color w:val="000000"/>
        </w:rPr>
      </w:pPr>
      <w:r>
        <w:rPr>
          <w:color w:val="000000"/>
        </w:rPr>
        <w:t>2. Кому адресована (учредители или участники эк субъекта, если иное не предусмотрено договором на А проверку);</w:t>
      </w:r>
    </w:p>
    <w:p w:rsidR="009F5A8F" w:rsidRDefault="009F5A8F">
      <w:pPr>
        <w:widowControl w:val="0"/>
        <w:spacing w:before="120"/>
        <w:ind w:firstLine="567"/>
        <w:jc w:val="both"/>
        <w:rPr>
          <w:color w:val="000000"/>
        </w:rPr>
      </w:pPr>
      <w:r>
        <w:rPr>
          <w:color w:val="000000"/>
        </w:rPr>
        <w:t>3. Наименование эк субъекта;</w:t>
      </w:r>
    </w:p>
    <w:p w:rsidR="009F5A8F" w:rsidRDefault="009F5A8F">
      <w:pPr>
        <w:widowControl w:val="0"/>
        <w:spacing w:before="120"/>
        <w:ind w:firstLine="567"/>
        <w:jc w:val="both"/>
        <w:rPr>
          <w:color w:val="000000"/>
        </w:rPr>
      </w:pPr>
      <w:r>
        <w:rPr>
          <w:color w:val="000000"/>
        </w:rPr>
        <w:t>4. Объект аудита;</w:t>
      </w:r>
    </w:p>
    <w:p w:rsidR="009F5A8F" w:rsidRDefault="009F5A8F">
      <w:pPr>
        <w:widowControl w:val="0"/>
        <w:spacing w:before="120"/>
        <w:ind w:firstLine="567"/>
        <w:jc w:val="both"/>
        <w:rPr>
          <w:color w:val="000000"/>
        </w:rPr>
      </w:pPr>
      <w:r>
        <w:rPr>
          <w:color w:val="000000"/>
        </w:rPr>
        <w:t>5. Указание на нормативный акт, которому должна соответствовать бух отчетность;</w:t>
      </w:r>
    </w:p>
    <w:p w:rsidR="009F5A8F" w:rsidRDefault="009F5A8F">
      <w:pPr>
        <w:widowControl w:val="0"/>
        <w:spacing w:before="120"/>
        <w:ind w:firstLine="567"/>
        <w:jc w:val="both"/>
        <w:rPr>
          <w:color w:val="000000"/>
        </w:rPr>
      </w:pPr>
      <w:r>
        <w:rPr>
          <w:color w:val="000000"/>
        </w:rPr>
        <w:t>6. Распределение ответственности эк субъекта и А фирмы в отношении бух отчетности (эк субъект несет ответственность за подготовку и достоверность бух отчетности, а А фирма за высказанное мнение о ее достоверности);</w:t>
      </w:r>
    </w:p>
    <w:p w:rsidR="009F5A8F" w:rsidRDefault="009F5A8F">
      <w:pPr>
        <w:widowControl w:val="0"/>
        <w:spacing w:before="120"/>
        <w:ind w:firstLine="567"/>
        <w:jc w:val="both"/>
        <w:rPr>
          <w:color w:val="000000"/>
        </w:rPr>
      </w:pPr>
      <w:r>
        <w:rPr>
          <w:color w:val="000000"/>
        </w:rPr>
        <w:t>7. Указание на нормативный акт, в соответствии с которым проводился А, краткое описаниеподхода к проведению А;</w:t>
      </w:r>
    </w:p>
    <w:p w:rsidR="009F5A8F" w:rsidRDefault="009F5A8F">
      <w:pPr>
        <w:widowControl w:val="0"/>
        <w:spacing w:before="120"/>
        <w:ind w:firstLine="567"/>
        <w:jc w:val="both"/>
        <w:rPr>
          <w:color w:val="000000"/>
        </w:rPr>
      </w:pPr>
      <w:r>
        <w:rPr>
          <w:color w:val="000000"/>
        </w:rPr>
        <w:t>8. Изложение существенных обстоятельств, которые привели к выдаче заключения в форме, отличной от безусловноположительного и оценку, если это возможно, в стоимостном выражении влияния их на бух отчетность;</w:t>
      </w:r>
    </w:p>
    <w:p w:rsidR="009F5A8F" w:rsidRDefault="009F5A8F">
      <w:pPr>
        <w:widowControl w:val="0"/>
        <w:spacing w:before="120"/>
        <w:ind w:firstLine="567"/>
        <w:jc w:val="both"/>
        <w:rPr>
          <w:color w:val="000000"/>
        </w:rPr>
      </w:pPr>
      <w:r>
        <w:rPr>
          <w:color w:val="000000"/>
        </w:rPr>
        <w:t>9. Мнение о достоверности отчетности;</w:t>
      </w:r>
    </w:p>
    <w:p w:rsidR="009F5A8F" w:rsidRDefault="009F5A8F">
      <w:pPr>
        <w:widowControl w:val="0"/>
        <w:spacing w:before="120"/>
        <w:ind w:firstLine="567"/>
        <w:jc w:val="both"/>
        <w:rPr>
          <w:color w:val="000000"/>
        </w:rPr>
      </w:pPr>
      <w:r>
        <w:rPr>
          <w:color w:val="000000"/>
        </w:rPr>
        <w:t>10. Дату.</w:t>
      </w:r>
    </w:p>
    <w:p w:rsidR="009F5A8F" w:rsidRDefault="009F5A8F">
      <w:pPr>
        <w:widowControl w:val="0"/>
        <w:spacing w:before="120"/>
        <w:ind w:firstLine="567"/>
        <w:jc w:val="both"/>
        <w:rPr>
          <w:color w:val="000000"/>
        </w:rPr>
      </w:pPr>
      <w:r>
        <w:rPr>
          <w:color w:val="000000"/>
        </w:rPr>
        <w:t>Если заказчик в процессе проверки не устранил существенные нарушения, выявленные аудитором, то в итоговой части делается запись о невозможности подтверждения отчетности.</w:t>
      </w:r>
    </w:p>
    <w:p w:rsidR="009F5A8F" w:rsidRDefault="009F5A8F">
      <w:pPr>
        <w:widowControl w:val="0"/>
        <w:spacing w:before="120"/>
        <w:ind w:firstLine="567"/>
        <w:jc w:val="both"/>
        <w:rPr>
          <w:color w:val="000000"/>
        </w:rPr>
      </w:pPr>
      <w:r>
        <w:rPr>
          <w:color w:val="000000"/>
        </w:rPr>
        <w:t>Представление аудиторского заключения клиенту.</w:t>
      </w:r>
    </w:p>
    <w:p w:rsidR="009F5A8F" w:rsidRDefault="009F5A8F">
      <w:pPr>
        <w:widowControl w:val="0"/>
        <w:spacing w:before="120"/>
        <w:ind w:firstLine="567"/>
        <w:jc w:val="both"/>
        <w:rPr>
          <w:color w:val="000000"/>
        </w:rPr>
      </w:pPr>
      <w:r>
        <w:rPr>
          <w:color w:val="000000"/>
        </w:rPr>
        <w:t>+ Для представления А заключения клиенту А фирма брошюрует его вводную, аналитическую и итоговую части вместе с бух отчетности, которая являлась объектом проверки. Это один экземпляр А заключения. Второй его экземпляр не содержит аналитической части. Он предназначен для пользователей и также брошюруется.</w:t>
      </w:r>
    </w:p>
    <w:p w:rsidR="009F5A8F" w:rsidRDefault="009F5A8F">
      <w:pPr>
        <w:widowControl w:val="0"/>
        <w:spacing w:before="120"/>
        <w:ind w:firstLine="567"/>
        <w:jc w:val="both"/>
        <w:rPr>
          <w:color w:val="000000"/>
        </w:rPr>
      </w:pPr>
      <w:r>
        <w:rPr>
          <w:color w:val="000000"/>
        </w:rPr>
        <w:t>Оба эти экземпляра д б первыми, т.е. не допускается отксеривание первого экземпляра с уже поставленными подписями и печатью. Каждый экземпляр д б заверен отдельно. Срок предоставления заключения клиенту заранее с ним согласован. И уже сам клиент передает пользователям копии второго экземпляра А заключения. От А фирмы пользователи не имеют право это требовать.</w:t>
      </w:r>
    </w:p>
    <w:p w:rsidR="009F5A8F" w:rsidRDefault="009F5A8F">
      <w:pPr>
        <w:widowControl w:val="0"/>
        <w:spacing w:before="120"/>
        <w:ind w:firstLine="567"/>
        <w:jc w:val="both"/>
        <w:rPr>
          <w:color w:val="000000"/>
        </w:rPr>
      </w:pPr>
      <w:r>
        <w:rPr>
          <w:color w:val="000000"/>
        </w:rPr>
        <w:t>Каждая страница А заключения подписывается аудитором, проводившим проверку. Затем А заключение подписывается аудитором, работающим самостоятельно или руководителем А фирмы, либо уполномоченным им иным должностным лицом А фирмы и заверяется печатью фирмы. Исправления в А заключении не допускаются.</w:t>
      </w:r>
    </w:p>
    <w:p w:rsidR="009F5A8F" w:rsidRDefault="009F5A8F">
      <w:pPr>
        <w:widowControl w:val="0"/>
        <w:spacing w:before="120"/>
        <w:ind w:firstLine="567"/>
        <w:jc w:val="both"/>
        <w:rPr>
          <w:color w:val="000000"/>
        </w:rPr>
      </w:pPr>
      <w:r>
        <w:rPr>
          <w:color w:val="000000"/>
        </w:rPr>
        <w:t>А фирма представляет клиенту 2 первых экземпляра А заключения. Второй экземпляр необходим для представления заинтересованным пользователям. Копии А заключения в адрес различных пользователей может предоставлять только проверяемая организация, а не А фирма.</w:t>
      </w:r>
    </w:p>
    <w:p w:rsidR="009F5A8F" w:rsidRDefault="009F5A8F">
      <w:pPr>
        <w:widowControl w:val="0"/>
        <w:spacing w:before="120"/>
        <w:ind w:firstLine="567"/>
        <w:jc w:val="both"/>
        <w:rPr>
          <w:snapToGrid w:val="0"/>
          <w:color w:val="000000"/>
        </w:rPr>
      </w:pPr>
      <w:r>
        <w:rPr>
          <w:color w:val="000000"/>
        </w:rPr>
        <w:t>Письменная информация аудитора руководству экономического субъекта по результатам проведения аудита.</w:t>
      </w:r>
    </w:p>
    <w:p w:rsidR="009F5A8F" w:rsidRDefault="009F5A8F">
      <w:pPr>
        <w:widowControl w:val="0"/>
        <w:spacing w:before="120"/>
        <w:ind w:firstLine="567"/>
        <w:jc w:val="both"/>
        <w:rPr>
          <w:snapToGrid w:val="0"/>
          <w:color w:val="000000"/>
        </w:rPr>
      </w:pPr>
      <w:r>
        <w:rPr>
          <w:snapToGrid w:val="0"/>
          <w:color w:val="000000"/>
        </w:rPr>
        <w:t>Перед тем как представить аудиторское заключение аудиторская фирма (аудитор) должна представить письменную информацию по результатам проведения аудита. В ней содержатся сведения об обнаруженных недостатках, которые могут привести к существенным ошибкам в бухгалтерской отчетности и рекомендации по их устранению. Этот документ необходим при обязательном аудите, а при инициативном аудите он составляется, если это предусмотрено договором.</w:t>
      </w:r>
    </w:p>
    <w:p w:rsidR="009F5A8F" w:rsidRDefault="009F5A8F">
      <w:pPr>
        <w:widowControl w:val="0"/>
        <w:spacing w:before="120"/>
        <w:ind w:firstLine="567"/>
        <w:jc w:val="both"/>
        <w:rPr>
          <w:color w:val="000000"/>
        </w:rPr>
      </w:pPr>
      <w:r>
        <w:rPr>
          <w:color w:val="000000"/>
        </w:rPr>
        <w:t>В письменной информации должны содержаться следующие сведения:</w:t>
      </w:r>
    </w:p>
    <w:p w:rsidR="009F5A8F" w:rsidRDefault="009F5A8F">
      <w:pPr>
        <w:widowControl w:val="0"/>
        <w:spacing w:before="120"/>
        <w:ind w:firstLine="567"/>
        <w:jc w:val="both"/>
        <w:rPr>
          <w:color w:val="000000"/>
        </w:rPr>
      </w:pPr>
      <w:r>
        <w:rPr>
          <w:color w:val="000000"/>
        </w:rPr>
        <w:t>Обязательные:</w:t>
      </w:r>
    </w:p>
    <w:p w:rsidR="009F5A8F" w:rsidRDefault="009F5A8F">
      <w:pPr>
        <w:widowControl w:val="0"/>
        <w:spacing w:before="120"/>
        <w:ind w:firstLine="567"/>
        <w:jc w:val="both"/>
        <w:rPr>
          <w:color w:val="000000"/>
        </w:rPr>
      </w:pPr>
      <w:r>
        <w:rPr>
          <w:color w:val="000000"/>
        </w:rPr>
        <w:t>Реквизиты аудиторской организации, а также перечень, специализацию и иную информацию о всех аудиторах и иных специалистах, принимавших участие в аудите.</w:t>
      </w:r>
    </w:p>
    <w:p w:rsidR="009F5A8F" w:rsidRDefault="009F5A8F">
      <w:pPr>
        <w:widowControl w:val="0"/>
        <w:spacing w:before="120"/>
        <w:ind w:firstLine="567"/>
        <w:jc w:val="both"/>
        <w:rPr>
          <w:color w:val="000000"/>
        </w:rPr>
      </w:pPr>
      <w:r>
        <w:rPr>
          <w:color w:val="000000"/>
        </w:rPr>
        <w:t>Реквизиты проверяемого экономического субъекта, а также перечень должностных лиц, ответственных за составление бухгалтерской отчетности юридического лица.</w:t>
      </w:r>
    </w:p>
    <w:p w:rsidR="009F5A8F" w:rsidRDefault="009F5A8F">
      <w:pPr>
        <w:widowControl w:val="0"/>
        <w:spacing w:before="120"/>
        <w:ind w:firstLine="567"/>
        <w:jc w:val="both"/>
        <w:rPr>
          <w:color w:val="000000"/>
        </w:rPr>
      </w:pPr>
      <w:r>
        <w:rPr>
          <w:color w:val="000000"/>
        </w:rPr>
        <w:t>Период, к которому относится проверенная документация, дату подписания письменной информации.</w:t>
      </w:r>
    </w:p>
    <w:p w:rsidR="009F5A8F" w:rsidRDefault="009F5A8F">
      <w:pPr>
        <w:widowControl w:val="0"/>
        <w:spacing w:before="120"/>
        <w:ind w:firstLine="567"/>
        <w:jc w:val="both"/>
        <w:rPr>
          <w:color w:val="000000"/>
        </w:rPr>
      </w:pPr>
      <w:r>
        <w:rPr>
          <w:color w:val="000000"/>
        </w:rPr>
        <w:t>Выявленные существенные нарушения установленного законодательством порядка ведения бухучета и составления отчетности, которые влияют или могут повлиять на ее достоверность.</w:t>
      </w:r>
    </w:p>
    <w:p w:rsidR="009F5A8F" w:rsidRDefault="009F5A8F">
      <w:pPr>
        <w:widowControl w:val="0"/>
        <w:spacing w:before="120"/>
        <w:ind w:firstLine="567"/>
        <w:jc w:val="both"/>
        <w:rPr>
          <w:color w:val="000000"/>
        </w:rPr>
      </w:pPr>
      <w:r>
        <w:rPr>
          <w:color w:val="000000"/>
        </w:rPr>
        <w:t>Результаты проверки организации и ведения бухучета, составления соответствующей отчетности и состояния СВК экономического субъекта.</w:t>
      </w:r>
    </w:p>
    <w:p w:rsidR="009F5A8F" w:rsidRDefault="009F5A8F">
      <w:pPr>
        <w:widowControl w:val="0"/>
        <w:spacing w:before="120"/>
        <w:ind w:firstLine="567"/>
        <w:jc w:val="both"/>
        <w:rPr>
          <w:color w:val="000000"/>
        </w:rPr>
      </w:pPr>
      <w:r>
        <w:rPr>
          <w:color w:val="000000"/>
        </w:rPr>
        <w:t>Дополнительные:</w:t>
      </w:r>
    </w:p>
    <w:p w:rsidR="009F5A8F" w:rsidRDefault="009F5A8F">
      <w:pPr>
        <w:widowControl w:val="0"/>
        <w:spacing w:before="120"/>
        <w:ind w:firstLine="567"/>
        <w:jc w:val="both"/>
        <w:rPr>
          <w:color w:val="000000"/>
        </w:rPr>
      </w:pPr>
      <w:r>
        <w:rPr>
          <w:color w:val="000000"/>
        </w:rPr>
        <w:t>Особенности проведения аудиторской проверки, обусловденные договором или возникшие в результате проверки.</w:t>
      </w:r>
    </w:p>
    <w:p w:rsidR="009F5A8F" w:rsidRDefault="009F5A8F">
      <w:pPr>
        <w:widowControl w:val="0"/>
        <w:spacing w:before="120"/>
        <w:ind w:firstLine="567"/>
        <w:jc w:val="both"/>
        <w:rPr>
          <w:color w:val="000000"/>
        </w:rPr>
      </w:pPr>
      <w:r>
        <w:rPr>
          <w:color w:val="000000"/>
        </w:rPr>
        <w:t>Данные о штате бухгалтерии.</w:t>
      </w:r>
    </w:p>
    <w:p w:rsidR="009F5A8F" w:rsidRDefault="009F5A8F">
      <w:pPr>
        <w:widowControl w:val="0"/>
        <w:spacing w:before="120"/>
        <w:ind w:firstLine="567"/>
        <w:jc w:val="both"/>
        <w:rPr>
          <w:color w:val="000000"/>
        </w:rPr>
      </w:pPr>
      <w:r>
        <w:rPr>
          <w:color w:val="000000"/>
        </w:rPr>
        <w:t>Перечень областей или направлений проверки.</w:t>
      </w:r>
    </w:p>
    <w:p w:rsidR="009F5A8F" w:rsidRDefault="009F5A8F">
      <w:pPr>
        <w:widowControl w:val="0"/>
        <w:spacing w:before="120"/>
        <w:ind w:firstLine="567"/>
        <w:jc w:val="both"/>
        <w:rPr>
          <w:color w:val="000000"/>
        </w:rPr>
      </w:pPr>
      <w:r>
        <w:rPr>
          <w:color w:val="000000"/>
        </w:rPr>
        <w:t>Сведения о ее методике.</w:t>
      </w:r>
    </w:p>
    <w:p w:rsidR="009F5A8F" w:rsidRDefault="009F5A8F">
      <w:pPr>
        <w:widowControl w:val="0"/>
        <w:spacing w:before="120"/>
        <w:ind w:firstLine="567"/>
        <w:jc w:val="both"/>
        <w:rPr>
          <w:color w:val="000000"/>
        </w:rPr>
      </w:pPr>
      <w:r>
        <w:rPr>
          <w:color w:val="000000"/>
        </w:rPr>
        <w:t>Результаты проверки подразделений, филиалов и дочерних фирм.</w:t>
      </w:r>
    </w:p>
    <w:p w:rsidR="009F5A8F" w:rsidRDefault="009F5A8F">
      <w:pPr>
        <w:widowControl w:val="0"/>
        <w:spacing w:before="120"/>
        <w:ind w:firstLine="567"/>
        <w:jc w:val="both"/>
        <w:rPr>
          <w:color w:val="000000"/>
        </w:rPr>
      </w:pPr>
      <w:r>
        <w:rPr>
          <w:color w:val="000000"/>
        </w:rPr>
        <w:t>Влияние частных результатов на итоги проверки всего экономического субъекта в целом и т.д.</w:t>
      </w:r>
    </w:p>
    <w:p w:rsidR="009F5A8F" w:rsidRDefault="009F5A8F">
      <w:pPr>
        <w:widowControl w:val="0"/>
        <w:spacing w:before="120"/>
        <w:ind w:firstLine="567"/>
        <w:jc w:val="both"/>
        <w:rPr>
          <w:color w:val="000000"/>
        </w:rPr>
      </w:pPr>
      <w:r>
        <w:rPr>
          <w:color w:val="000000"/>
        </w:rPr>
        <w:t>Обязательно следует указать, какие замечания являются существенными, какие – нет. В случаях подготовки заключения в форме, отличной от безусловно положительного, должна быть приведена развернутая аргументация этого.</w:t>
      </w:r>
    </w:p>
    <w:p w:rsidR="009F5A8F" w:rsidRDefault="009F5A8F">
      <w:pPr>
        <w:widowControl w:val="0"/>
        <w:spacing w:before="120"/>
        <w:ind w:firstLine="567"/>
        <w:jc w:val="both"/>
        <w:rPr>
          <w:color w:val="000000"/>
        </w:rPr>
      </w:pPr>
      <w:r>
        <w:rPr>
          <w:color w:val="000000"/>
        </w:rPr>
        <w:t>Представление письменной информации. Она составляется в 2 экземплярах. Один представляется лицу, подписавшему договор (контракт, письмо-обязательство) на оказание аудиторских услуг или прямо указанному в тексте этих документов как получатель этой информации, а также другому лицу в случае письменного указания об этом от лица, подписавшего договор (контракт, письмо-обязательство). Второй – остается у аудиторской организации.</w:t>
      </w:r>
    </w:p>
    <w:p w:rsidR="009F5A8F" w:rsidRDefault="009F5A8F">
      <w:pPr>
        <w:widowControl w:val="0"/>
        <w:spacing w:before="120"/>
        <w:ind w:firstLine="567"/>
        <w:jc w:val="both"/>
        <w:rPr>
          <w:color w:val="000000"/>
        </w:rPr>
      </w:pPr>
      <w:r>
        <w:rPr>
          <w:color w:val="000000"/>
        </w:rPr>
        <w:t>Письменная информация аудитора является конфиденциальным документом.</w:t>
      </w:r>
    </w:p>
    <w:p w:rsidR="009F5A8F" w:rsidRDefault="009F5A8F">
      <w:pPr>
        <w:widowControl w:val="0"/>
        <w:spacing w:before="120"/>
        <w:ind w:firstLine="567"/>
        <w:jc w:val="both"/>
        <w:rPr>
          <w:color w:val="000000"/>
        </w:rPr>
      </w:pPr>
      <w:r>
        <w:rPr>
          <w:color w:val="000000"/>
        </w:rPr>
        <w:t>В случае смены аудиторской организации руководство проверяемого экономического субъекта обязано предоставить новой аудиторской организации копии письменной информации не менее чем за три предшествующих финансовых года.</w:t>
      </w:r>
    </w:p>
    <w:p w:rsidR="009F5A8F" w:rsidRDefault="009F5A8F">
      <w:pPr>
        <w:widowControl w:val="0"/>
        <w:spacing w:before="120"/>
        <w:ind w:firstLine="567"/>
        <w:jc w:val="both"/>
        <w:rPr>
          <w:color w:val="000000"/>
        </w:rPr>
      </w:pPr>
    </w:p>
    <w:p w:rsidR="009F5A8F" w:rsidRDefault="009F5A8F">
      <w:pPr>
        <w:widowControl w:val="0"/>
        <w:spacing w:before="120"/>
        <w:ind w:firstLine="567"/>
        <w:jc w:val="both"/>
        <w:rPr>
          <w:color w:val="000000"/>
        </w:rPr>
      </w:pPr>
      <w:r>
        <w:rPr>
          <w:color w:val="000000"/>
        </w:rPr>
        <w:t>Дата подписания аудиторского заключения и отражений в нем событий, происшедших после даты составления и представления бухгалтерской отчетности.</w:t>
      </w:r>
    </w:p>
    <w:p w:rsidR="009F5A8F" w:rsidRDefault="009F5A8F">
      <w:pPr>
        <w:widowControl w:val="0"/>
        <w:spacing w:before="120"/>
        <w:ind w:firstLine="567"/>
        <w:jc w:val="both"/>
        <w:rPr>
          <w:color w:val="000000"/>
        </w:rPr>
      </w:pPr>
      <w:r>
        <w:rPr>
          <w:color w:val="000000"/>
        </w:rPr>
        <w:t>+ Требования стандарта «Дата подписания аудиторского заключения и отражений в нем событий, происшедших после даты составления и представления бухгалтерской отчетности» заключаются в том, что после даты подписания А заключения в него не м б внесено ни одно изменение, не оговоренное с эк субъектом. А заключение д б подписано не ранее даты окончания работ по составлению отчетности экономическим субъектом.</w:t>
      </w:r>
    </w:p>
    <w:p w:rsidR="009F5A8F" w:rsidRDefault="009F5A8F">
      <w:pPr>
        <w:widowControl w:val="0"/>
        <w:spacing w:before="120"/>
        <w:ind w:firstLine="567"/>
        <w:jc w:val="both"/>
        <w:rPr>
          <w:color w:val="000000"/>
        </w:rPr>
      </w:pPr>
      <w:r>
        <w:rPr>
          <w:color w:val="000000"/>
        </w:rPr>
        <w:t>А организация должна оценить возможность субъекта продолжать свою деятельность в обозримом будущем (не менее 12 месяцев, следующих за отчетным), а также неопределенные обязательства эк субъекта, являющиеся результатом его предшествующей деятельности, которые могут изменить его фин положение (незаконченный судебный процесс, разногласия с налоговой полицией и т.д.).</w:t>
      </w:r>
    </w:p>
    <w:p w:rsidR="009F5A8F" w:rsidRDefault="009F5A8F">
      <w:pPr>
        <w:widowControl w:val="0"/>
        <w:spacing w:before="120"/>
        <w:ind w:firstLine="567"/>
        <w:jc w:val="both"/>
        <w:rPr>
          <w:color w:val="000000"/>
        </w:rPr>
      </w:pPr>
      <w:r>
        <w:rPr>
          <w:color w:val="000000"/>
        </w:rPr>
        <w:t>Неопределенные обязательства д б отражены в итоговой части А заключения и в Письменной информации аудитора руководству субъекта по результатам проведения А.</w:t>
      </w:r>
    </w:p>
    <w:p w:rsidR="009F5A8F" w:rsidRDefault="009F5A8F">
      <w:pPr>
        <w:widowControl w:val="0"/>
        <w:spacing w:before="120"/>
        <w:ind w:firstLine="567"/>
        <w:jc w:val="both"/>
        <w:rPr>
          <w:color w:val="000000"/>
        </w:rPr>
      </w:pPr>
      <w:r>
        <w:rPr>
          <w:color w:val="000000"/>
        </w:rPr>
        <w:t>А организация несет ответственность за выражение своего мнения в А заключении о событиях, происшедших после даты составления бух отчетности, но до даты подписания А заключения. За последующие события А организация ответственности не несет и не обязана проводить спец исследований в этой области по завершении А. Но если А оранизации стали известны события, которые оказывают существенное влияние на бух отчетность до предоставления ее пользователям, то надо обсудить это с руководством и потребовать внесения исправлений в отчетность.</w:t>
      </w:r>
    </w:p>
    <w:p w:rsidR="009F5A8F" w:rsidRDefault="009F5A8F">
      <w:pPr>
        <w:widowControl w:val="0"/>
        <w:spacing w:before="120"/>
        <w:ind w:firstLine="567"/>
        <w:jc w:val="both"/>
        <w:rPr>
          <w:color w:val="000000"/>
        </w:rPr>
      </w:pPr>
      <w:r>
        <w:rPr>
          <w:color w:val="000000"/>
        </w:rPr>
        <w:t>Если руководство согласилось, то А проверка д б продолжена и д б подготовлено новое А заключение со ссылкой на предыдущее. Если руководство не сочло нужным вносить поправки, то А организация должна письменно уведомить эк субъект об этом факте, тогда вся ответственность за невнесенные изменения будет лежать на руководстве субъекта.</w:t>
      </w:r>
    </w:p>
    <w:p w:rsidR="009F5A8F" w:rsidRDefault="009F5A8F">
      <w:pPr>
        <w:widowControl w:val="0"/>
        <w:spacing w:before="120"/>
        <w:ind w:firstLine="567"/>
        <w:jc w:val="both"/>
        <w:rPr>
          <w:color w:val="000000"/>
        </w:rPr>
      </w:pPr>
      <w:r>
        <w:rPr>
          <w:color w:val="000000"/>
        </w:rPr>
        <w:t>В таких же обстоятельствах, но после представления бух отчетности пользователям, А организации также необходимо обсудить это с руководством.</w:t>
      </w:r>
    </w:p>
    <w:p w:rsidR="009F5A8F" w:rsidRDefault="009F5A8F">
      <w:pPr>
        <w:widowControl w:val="0"/>
        <w:spacing w:before="120"/>
        <w:ind w:firstLine="567"/>
        <w:jc w:val="both"/>
        <w:rPr>
          <w:color w:val="000000"/>
        </w:rPr>
      </w:pPr>
      <w:r>
        <w:rPr>
          <w:color w:val="000000"/>
        </w:rPr>
        <w:t>Если руководство эк субъекта не примет мер по исправлению ошибок и неточностей, то А организация должна:</w:t>
      </w:r>
    </w:p>
    <w:p w:rsidR="009F5A8F" w:rsidRDefault="009F5A8F">
      <w:pPr>
        <w:widowControl w:val="0"/>
        <w:spacing w:before="120"/>
        <w:ind w:firstLine="567"/>
        <w:jc w:val="both"/>
        <w:rPr>
          <w:color w:val="000000"/>
        </w:rPr>
      </w:pPr>
      <w:r>
        <w:rPr>
          <w:color w:val="000000"/>
        </w:rPr>
        <w:t>- письменно уведомить эк субъект о данном факте;</w:t>
      </w:r>
    </w:p>
    <w:p w:rsidR="009F5A8F" w:rsidRDefault="009F5A8F">
      <w:pPr>
        <w:widowControl w:val="0"/>
        <w:spacing w:before="120"/>
        <w:ind w:firstLine="567"/>
        <w:jc w:val="both"/>
        <w:rPr>
          <w:color w:val="000000"/>
        </w:rPr>
      </w:pPr>
      <w:r>
        <w:rPr>
          <w:color w:val="000000"/>
        </w:rPr>
        <w:t>- перенести на его руководство всю ответственность за невнесение исправлений;</w:t>
      </w:r>
    </w:p>
    <w:p w:rsidR="009F5A8F" w:rsidRDefault="009F5A8F">
      <w:pPr>
        <w:widowControl w:val="0"/>
        <w:spacing w:before="120"/>
        <w:ind w:firstLine="567"/>
        <w:jc w:val="both"/>
        <w:rPr>
          <w:color w:val="000000"/>
        </w:rPr>
      </w:pPr>
      <w:r>
        <w:rPr>
          <w:color w:val="000000"/>
        </w:rPr>
        <w:t>- рассмотреть вопрос об информировании пользователей бух отчетности о данных обстоятельствах.</w:t>
      </w:r>
    </w:p>
    <w:p w:rsidR="009F5A8F" w:rsidRDefault="009F5A8F">
      <w:pPr>
        <w:widowControl w:val="0"/>
        <w:spacing w:before="120"/>
        <w:ind w:firstLine="567"/>
        <w:jc w:val="both"/>
        <w:rPr>
          <w:color w:val="000000"/>
        </w:rPr>
      </w:pPr>
      <w:r>
        <w:rPr>
          <w:color w:val="000000"/>
        </w:rPr>
        <w:t xml:space="preserve">Все действия А организации в отношении указанных событий д б отражены в рабочей документации аудитора. </w:t>
      </w:r>
    </w:p>
    <w:p w:rsidR="009F5A8F" w:rsidRDefault="009F5A8F">
      <w:pPr>
        <w:widowControl w:val="0"/>
        <w:spacing w:before="120"/>
        <w:ind w:firstLine="567"/>
        <w:jc w:val="both"/>
        <w:rPr>
          <w:color w:val="000000"/>
        </w:rPr>
      </w:pPr>
      <w:r>
        <w:rPr>
          <w:color w:val="000000"/>
        </w:rPr>
        <w:t>Принципы аудиторской деятельности, закрепленные во Временных правилах аудиторской деятельности в РФ.</w:t>
      </w:r>
    </w:p>
    <w:p w:rsidR="009F5A8F" w:rsidRDefault="009F5A8F">
      <w:pPr>
        <w:widowControl w:val="0"/>
        <w:spacing w:before="120"/>
        <w:ind w:firstLine="567"/>
        <w:jc w:val="both"/>
        <w:rPr>
          <w:snapToGrid w:val="0"/>
          <w:color w:val="000000"/>
        </w:rPr>
      </w:pPr>
      <w:r>
        <w:rPr>
          <w:snapToGrid w:val="0"/>
          <w:color w:val="000000"/>
        </w:rPr>
        <w:t>В соответствии с Временными правилами аудиторской деятельности в РФ под аудиторской деятельностью понимается предпринимательская деятельность аудиторов (аудиторских фирм) по осуществлению независимых вневедомственных проверок бухгалтерской (финансовой) отчетности, платежно-расчетной документации, налоговых деклараций и других финансовых обязательств и требований экономических субъектов, а также оказанию иных аудиторских услуг.</w:t>
      </w:r>
    </w:p>
    <w:p w:rsidR="009F5A8F" w:rsidRDefault="009F5A8F">
      <w:pPr>
        <w:widowControl w:val="0"/>
        <w:spacing w:before="120"/>
        <w:ind w:firstLine="567"/>
        <w:jc w:val="both"/>
        <w:rPr>
          <w:snapToGrid w:val="0"/>
          <w:color w:val="000000"/>
        </w:rPr>
      </w:pPr>
      <w:r>
        <w:rPr>
          <w:snapToGrid w:val="0"/>
          <w:color w:val="000000"/>
        </w:rPr>
        <w:t>Основной целью аудиторской деятельности является установление достоверности бухгалтерской (финансовой) отчетности экономических субъектов и соответствия совершенных ими финансовых и хозяйственных операций нормативным актам, действующим в Российской Федерации.</w:t>
      </w:r>
    </w:p>
    <w:p w:rsidR="009F5A8F" w:rsidRDefault="009F5A8F">
      <w:pPr>
        <w:widowControl w:val="0"/>
        <w:spacing w:before="120"/>
        <w:ind w:firstLine="567"/>
        <w:jc w:val="both"/>
        <w:rPr>
          <w:snapToGrid w:val="0"/>
          <w:color w:val="000000"/>
        </w:rPr>
      </w:pPr>
      <w:r>
        <w:rPr>
          <w:snapToGrid w:val="0"/>
          <w:color w:val="000000"/>
        </w:rPr>
        <w:t>Аудиторская проверка может быть обязательной и инициативной.</w:t>
      </w:r>
    </w:p>
    <w:p w:rsidR="009F5A8F" w:rsidRDefault="009F5A8F">
      <w:pPr>
        <w:widowControl w:val="0"/>
        <w:spacing w:before="120"/>
        <w:ind w:firstLine="567"/>
        <w:jc w:val="both"/>
        <w:rPr>
          <w:snapToGrid w:val="0"/>
          <w:color w:val="000000"/>
        </w:rPr>
      </w:pPr>
      <w:r>
        <w:rPr>
          <w:snapToGrid w:val="0"/>
          <w:color w:val="000000"/>
        </w:rPr>
        <w:t>Обязательная аудиторская проверка проводится в случаях, прямо установленных актами законодательства Российской Федерации, инициативная - по решению экономического субъекта.</w:t>
      </w:r>
    </w:p>
    <w:p w:rsidR="009F5A8F" w:rsidRDefault="009F5A8F">
      <w:pPr>
        <w:widowControl w:val="0"/>
        <w:spacing w:before="120"/>
        <w:ind w:firstLine="567"/>
        <w:jc w:val="both"/>
        <w:rPr>
          <w:snapToGrid w:val="0"/>
          <w:color w:val="000000"/>
        </w:rPr>
      </w:pPr>
      <w:r>
        <w:rPr>
          <w:snapToGrid w:val="0"/>
          <w:color w:val="000000"/>
        </w:rPr>
        <w:t>Аудиторской деятельностью имеют право заниматься физические лица - аудиторы и юридические лица - аудиторские фирмы независимо от вида собственности, в том числе иностранные и созданные совместно с иностранными юридическими и физическими лицами.</w:t>
      </w:r>
    </w:p>
    <w:p w:rsidR="009F5A8F" w:rsidRDefault="009F5A8F">
      <w:pPr>
        <w:widowControl w:val="0"/>
        <w:spacing w:before="120"/>
        <w:ind w:firstLine="567"/>
        <w:jc w:val="both"/>
        <w:rPr>
          <w:snapToGrid w:val="0"/>
          <w:color w:val="000000"/>
        </w:rPr>
      </w:pPr>
      <w:r>
        <w:rPr>
          <w:snapToGrid w:val="0"/>
          <w:color w:val="000000"/>
        </w:rPr>
        <w:t>Аудиторские фирмы регистрируются как предприятия, создаваемые в целях осуществления аудиторской деятельности, и могут иметь любую организационно-правовую форму, предусмотренную законодательством Российской Федерации, за исключением формы акционерного общества открытого типа.</w:t>
      </w:r>
    </w:p>
    <w:p w:rsidR="009F5A8F" w:rsidRDefault="009F5A8F">
      <w:pPr>
        <w:widowControl w:val="0"/>
        <w:spacing w:before="120"/>
        <w:ind w:firstLine="567"/>
        <w:jc w:val="both"/>
        <w:rPr>
          <w:snapToGrid w:val="0"/>
          <w:color w:val="000000"/>
        </w:rPr>
      </w:pPr>
      <w:r>
        <w:rPr>
          <w:snapToGrid w:val="0"/>
          <w:color w:val="000000"/>
        </w:rPr>
        <w:t>Физические лица, прошедшие аттестацию, могут заниматься аудиторской деятельностью в составе аудиторской фирмы, заключив с ней трудовое соглашение (контракт), либо самостоятельно, то есть зарегистрировавшись в качестве предпринимателей.</w:t>
      </w:r>
    </w:p>
    <w:p w:rsidR="009F5A8F" w:rsidRDefault="009F5A8F">
      <w:pPr>
        <w:widowControl w:val="0"/>
        <w:spacing w:before="120"/>
        <w:ind w:firstLine="567"/>
        <w:jc w:val="both"/>
        <w:rPr>
          <w:snapToGrid w:val="0"/>
          <w:color w:val="000000"/>
        </w:rPr>
      </w:pPr>
      <w:r>
        <w:rPr>
          <w:snapToGrid w:val="0"/>
          <w:color w:val="000000"/>
        </w:rPr>
        <w:t>Аудиторы, прошедшие аттестацию и желающие работать самостоятельно, а также аудиторские фирмы начинают свою деятельность после государственной регистрации в качестве субъекта предпринимательской деятельности, получения лицензии на осуществление аудиторской деятельности и включения в государственный реестр аудиторов и аудиторских фирм.</w:t>
      </w:r>
    </w:p>
    <w:p w:rsidR="009F5A8F" w:rsidRDefault="009F5A8F">
      <w:pPr>
        <w:widowControl w:val="0"/>
        <w:spacing w:before="120"/>
        <w:ind w:firstLine="567"/>
        <w:jc w:val="both"/>
        <w:rPr>
          <w:snapToGrid w:val="0"/>
          <w:color w:val="000000"/>
        </w:rPr>
      </w:pPr>
      <w:r>
        <w:rPr>
          <w:snapToGrid w:val="0"/>
          <w:color w:val="000000"/>
        </w:rPr>
        <w:t>Аудиторы и аудиторские фирмы помимо проведения проверок могут оказывать услуги по постановке, восстановлению и ведению бухгалтерского (финансового) учета, составлению деклараций о доходах и бухгалтерской (финансовой) отчетности, анализу хозяйственно-финансовой деятельности, оценке активов и пассивов экономического субъекта, консультированию в вопросах финансового, налогового, банковского и иного хозяйственного законодательства Российской Федерации, а также проводить обучение и оказывать другие услуги по профилю своей деятельности.</w:t>
      </w:r>
    </w:p>
    <w:p w:rsidR="009F5A8F" w:rsidRDefault="009F5A8F">
      <w:pPr>
        <w:widowControl w:val="0"/>
        <w:spacing w:before="120"/>
        <w:ind w:firstLine="567"/>
        <w:jc w:val="both"/>
        <w:rPr>
          <w:snapToGrid w:val="0"/>
          <w:color w:val="000000"/>
        </w:rPr>
      </w:pPr>
      <w:r>
        <w:rPr>
          <w:snapToGrid w:val="0"/>
          <w:color w:val="000000"/>
        </w:rPr>
        <w:t>Аудиторы и аудиторские фирмы не могут заниматься какой-либо предпринимательской деятельностью, кроме аудиторской и другой, связанной с ней, деятельности.</w:t>
      </w:r>
    </w:p>
    <w:p w:rsidR="009F5A8F" w:rsidRDefault="009F5A8F">
      <w:pPr>
        <w:widowControl w:val="0"/>
        <w:spacing w:before="120"/>
        <w:ind w:firstLine="567"/>
        <w:jc w:val="both"/>
        <w:rPr>
          <w:snapToGrid w:val="0"/>
          <w:color w:val="000000"/>
        </w:rPr>
      </w:pPr>
      <w:r>
        <w:rPr>
          <w:snapToGrid w:val="0"/>
          <w:color w:val="000000"/>
        </w:rPr>
        <w:t>Аудиторская проверка не может проводиться:</w:t>
      </w:r>
    </w:p>
    <w:p w:rsidR="009F5A8F" w:rsidRDefault="009F5A8F">
      <w:pPr>
        <w:widowControl w:val="0"/>
        <w:spacing w:before="120"/>
        <w:ind w:firstLine="567"/>
        <w:jc w:val="both"/>
        <w:rPr>
          <w:snapToGrid w:val="0"/>
          <w:color w:val="000000"/>
        </w:rPr>
      </w:pPr>
      <w:r>
        <w:rPr>
          <w:snapToGrid w:val="0"/>
          <w:color w:val="000000"/>
        </w:rPr>
        <w:t>а) аудиторами, являющимися учредителями, собственниками, акционерами, руководителями и иными должностными лицами проверяемого экономического субъекта, несущими ответственность за соблюдение бухгалтерской (финансовой) отчетности, либо состоящими с указанными лицами в близком родстве или свойстве (родители, супруги, братья, сестры, сыновья, дочери, а также братья, сестры, родители и дети супругов);</w:t>
      </w:r>
    </w:p>
    <w:p w:rsidR="009F5A8F" w:rsidRDefault="009F5A8F">
      <w:pPr>
        <w:widowControl w:val="0"/>
        <w:spacing w:before="120"/>
        <w:ind w:firstLine="567"/>
        <w:jc w:val="both"/>
        <w:rPr>
          <w:snapToGrid w:val="0"/>
          <w:color w:val="000000"/>
        </w:rPr>
      </w:pPr>
      <w:r>
        <w:rPr>
          <w:snapToGrid w:val="0"/>
          <w:color w:val="000000"/>
        </w:rPr>
        <w:t>б) аудиторскими фирмами:</w:t>
      </w:r>
    </w:p>
    <w:p w:rsidR="009F5A8F" w:rsidRDefault="009F5A8F">
      <w:pPr>
        <w:widowControl w:val="0"/>
        <w:spacing w:before="120"/>
        <w:ind w:firstLine="567"/>
        <w:jc w:val="both"/>
        <w:rPr>
          <w:snapToGrid w:val="0"/>
          <w:color w:val="000000"/>
        </w:rPr>
      </w:pPr>
      <w:r>
        <w:rPr>
          <w:snapToGrid w:val="0"/>
          <w:color w:val="000000"/>
        </w:rPr>
        <w:t>в отношении экономических субъектов, являющихся их учредителями, собственниками, акционерами, кредиторами, страховщиками, а также в отношении которых эти аудиторские фирмы являются учредителями, собственниками, акционерами;</w:t>
      </w:r>
    </w:p>
    <w:p w:rsidR="009F5A8F" w:rsidRDefault="009F5A8F">
      <w:pPr>
        <w:widowControl w:val="0"/>
        <w:spacing w:before="120"/>
        <w:ind w:firstLine="567"/>
        <w:jc w:val="both"/>
        <w:rPr>
          <w:snapToGrid w:val="0"/>
          <w:color w:val="000000"/>
        </w:rPr>
      </w:pPr>
      <w:r>
        <w:rPr>
          <w:snapToGrid w:val="0"/>
          <w:color w:val="000000"/>
        </w:rPr>
        <w:t>в отношении экономических субъектов, являющихся их дочерними предприятиями, филиалами (отделениями) и представительствами или имеющих в своем капитале долю этих аудиторских фирм;</w:t>
      </w:r>
    </w:p>
    <w:p w:rsidR="009F5A8F" w:rsidRDefault="009F5A8F">
      <w:pPr>
        <w:widowControl w:val="0"/>
        <w:spacing w:before="120"/>
        <w:ind w:firstLine="567"/>
        <w:jc w:val="both"/>
        <w:rPr>
          <w:snapToGrid w:val="0"/>
          <w:color w:val="000000"/>
        </w:rPr>
      </w:pPr>
      <w:r>
        <w:rPr>
          <w:snapToGrid w:val="0"/>
          <w:color w:val="000000"/>
        </w:rPr>
        <w:t>в) аудиторами и аудиторскими фирмами, оказывавшими данному экономическому субъекту услуги по восстановлению и ведению бухгалтерского учета, а также составлению финансовой отчетности.</w:t>
      </w:r>
    </w:p>
    <w:p w:rsidR="009F5A8F" w:rsidRDefault="009F5A8F">
      <w:pPr>
        <w:widowControl w:val="0"/>
        <w:spacing w:before="120"/>
        <w:ind w:firstLine="567"/>
        <w:jc w:val="both"/>
        <w:rPr>
          <w:snapToGrid w:val="0"/>
          <w:color w:val="000000"/>
        </w:rPr>
      </w:pPr>
      <w:r>
        <w:rPr>
          <w:snapToGrid w:val="0"/>
          <w:color w:val="000000"/>
        </w:rPr>
        <w:t>При проведении аудиторской проверки и составлении заключения аудиторы независимы от проверяемого экономического субъекта, а также от любой третьей стороны, в том числе от государственных органов, поручивших им проведение проверки, а также собственников и руководителей аудиторской фирмы, в которой они работают.</w:t>
      </w:r>
    </w:p>
    <w:p w:rsidR="009F5A8F" w:rsidRDefault="009F5A8F">
      <w:pPr>
        <w:widowControl w:val="0"/>
        <w:spacing w:before="120"/>
        <w:ind w:firstLine="567"/>
        <w:jc w:val="both"/>
        <w:rPr>
          <w:snapToGrid w:val="0"/>
          <w:color w:val="000000"/>
        </w:rPr>
      </w:pPr>
      <w:r>
        <w:rPr>
          <w:snapToGrid w:val="0"/>
          <w:color w:val="000000"/>
        </w:rPr>
        <w:t>Результатом аудиторской проверки является заключение аудитора (аудиторской фирмы) - документ, имеющий юридическое значение для всех юридических и физических лиц, органов государственной власти и управления, органов местного самоуправления и судебных органов.</w:t>
      </w:r>
    </w:p>
    <w:p w:rsidR="009F5A8F" w:rsidRDefault="009F5A8F">
      <w:pPr>
        <w:widowControl w:val="0"/>
        <w:spacing w:before="120"/>
        <w:ind w:firstLine="567"/>
        <w:jc w:val="both"/>
        <w:rPr>
          <w:snapToGrid w:val="0"/>
          <w:color w:val="000000"/>
        </w:rPr>
      </w:pPr>
      <w:r>
        <w:rPr>
          <w:snapToGrid w:val="0"/>
          <w:color w:val="000000"/>
        </w:rPr>
        <w:t>Заключение аудитора (аудиторской фирмы) должно состоять из трех частей - вводной, аналитической и итоговой:</w:t>
      </w:r>
    </w:p>
    <w:p w:rsidR="009F5A8F" w:rsidRDefault="009F5A8F">
      <w:pPr>
        <w:widowControl w:val="0"/>
        <w:spacing w:before="120"/>
        <w:ind w:firstLine="567"/>
        <w:jc w:val="both"/>
        <w:rPr>
          <w:snapToGrid w:val="0"/>
          <w:color w:val="000000"/>
        </w:rPr>
      </w:pPr>
      <w:r>
        <w:rPr>
          <w:snapToGrid w:val="0"/>
          <w:color w:val="000000"/>
        </w:rPr>
        <w:t>Организация государственного регулирования аудиторской деятельности в Российской Федерации осуществляется Комиссией по аудиторской деятельности при Президенте Российской Федерации.</w:t>
      </w:r>
    </w:p>
    <w:p w:rsidR="009F5A8F" w:rsidRDefault="009F5A8F">
      <w:pPr>
        <w:widowControl w:val="0"/>
        <w:spacing w:before="120"/>
        <w:jc w:val="center"/>
        <w:rPr>
          <w:b/>
          <w:bCs/>
          <w:snapToGrid w:val="0"/>
          <w:color w:val="000000"/>
          <w:sz w:val="28"/>
          <w:szCs w:val="28"/>
        </w:rPr>
      </w:pPr>
      <w:r>
        <w:rPr>
          <w:b/>
          <w:bCs/>
          <w:color w:val="000000"/>
          <w:sz w:val="28"/>
          <w:szCs w:val="28"/>
        </w:rPr>
        <w:t>Этические принципы аудиторской деятельности.</w:t>
      </w:r>
    </w:p>
    <w:p w:rsidR="009F5A8F" w:rsidRDefault="009F5A8F">
      <w:pPr>
        <w:widowControl w:val="0"/>
        <w:spacing w:before="120"/>
        <w:ind w:firstLine="567"/>
        <w:jc w:val="both"/>
        <w:rPr>
          <w:snapToGrid w:val="0"/>
          <w:color w:val="000000"/>
        </w:rPr>
      </w:pPr>
      <w:r>
        <w:rPr>
          <w:snapToGrid w:val="0"/>
          <w:color w:val="000000"/>
        </w:rPr>
        <w:t>Профессиональные этические принципы аудита - это независимость, честность, объективность, профессиональная компетентность, добросовестность, конфиденциальность, профессиональное поведение.</w:t>
      </w:r>
    </w:p>
    <w:p w:rsidR="009F5A8F" w:rsidRDefault="009F5A8F">
      <w:pPr>
        <w:widowControl w:val="0"/>
        <w:spacing w:before="120"/>
        <w:ind w:firstLine="567"/>
        <w:jc w:val="both"/>
        <w:rPr>
          <w:snapToGrid w:val="0"/>
          <w:color w:val="000000"/>
        </w:rPr>
      </w:pPr>
      <w:r>
        <w:rPr>
          <w:snapToGrid w:val="0"/>
          <w:color w:val="000000"/>
        </w:rPr>
        <w:t xml:space="preserve">Независимость — принцип аудита, заключающийся в обязательности отсутствия у аудитора при формировании его мнения финансовой, имущественной, родственной или какой-либо иной заинтересованности в делах проверяемого экономического субъекта, превышающей отношения по договору на осуществление аудиторских услуг, а также какой-либо зависимости от третьих лиц. </w:t>
      </w:r>
    </w:p>
    <w:p w:rsidR="009F5A8F" w:rsidRDefault="009F5A8F">
      <w:pPr>
        <w:widowControl w:val="0"/>
        <w:spacing w:before="120"/>
        <w:ind w:firstLine="567"/>
        <w:jc w:val="both"/>
        <w:rPr>
          <w:snapToGrid w:val="0"/>
          <w:color w:val="000000"/>
        </w:rPr>
      </w:pPr>
      <w:r>
        <w:rPr>
          <w:snapToGrid w:val="0"/>
          <w:color w:val="000000"/>
        </w:rPr>
        <w:t>Честность — принцип аудита, заключающийся в обязательной приверженности аудитора профессиональному долгу, а также следовании общим нормам морали.</w:t>
      </w:r>
    </w:p>
    <w:p w:rsidR="009F5A8F" w:rsidRDefault="009F5A8F">
      <w:pPr>
        <w:widowControl w:val="0"/>
        <w:spacing w:before="120"/>
        <w:ind w:firstLine="567"/>
        <w:jc w:val="both"/>
        <w:rPr>
          <w:snapToGrid w:val="0"/>
          <w:color w:val="000000"/>
        </w:rPr>
      </w:pPr>
      <w:r>
        <w:rPr>
          <w:snapToGrid w:val="0"/>
          <w:color w:val="000000"/>
        </w:rPr>
        <w:t>Объективность — принцип аудита, заключающийся в обязательности применения аудитором непредвзятого, беспристрастного и самостоятельного, не обусловленного каким-либо влиянием, подхода к рассмотрению любых профессиональных вопросов и формированию суждений, выводов и заключений.</w:t>
      </w:r>
    </w:p>
    <w:p w:rsidR="009F5A8F" w:rsidRDefault="009F5A8F">
      <w:pPr>
        <w:widowControl w:val="0"/>
        <w:spacing w:before="120"/>
        <w:ind w:firstLine="567"/>
        <w:jc w:val="both"/>
        <w:rPr>
          <w:snapToGrid w:val="0"/>
          <w:color w:val="000000"/>
        </w:rPr>
      </w:pPr>
      <w:r>
        <w:rPr>
          <w:snapToGrid w:val="0"/>
          <w:color w:val="000000"/>
        </w:rPr>
        <w:t>Профессиональная компетентность — принцип аудита, заключающийся в том, что аудитор должен владеть необходимым объемом знаний и навыков, позволяющим ему обеспечивать квалифицированное, качественное, отвечающее современным требованиям оказание профессиональных услуг. При этом аудиторская организация не должна оказывать услуги, выходящие за рамки профессиональной компетентности и пределы ее полномочий в соответствии с имеющимися лицензиями на осуществление аудиторской деятельности.</w:t>
      </w:r>
    </w:p>
    <w:p w:rsidR="009F5A8F" w:rsidRDefault="009F5A8F">
      <w:pPr>
        <w:widowControl w:val="0"/>
        <w:spacing w:before="120"/>
        <w:ind w:firstLine="567"/>
        <w:jc w:val="both"/>
        <w:rPr>
          <w:snapToGrid w:val="0"/>
          <w:color w:val="000000"/>
        </w:rPr>
      </w:pPr>
      <w:r>
        <w:rPr>
          <w:snapToGrid w:val="0"/>
          <w:color w:val="000000"/>
        </w:rPr>
        <w:t xml:space="preserve">Добросовестность — принцип аудита, заключающийся в обязательности оказания аудитором профессиональных услуг с должной тщательностью, внимательностью, оперативностью и надлежащим использованием своих способностей. </w:t>
      </w:r>
    </w:p>
    <w:p w:rsidR="009F5A8F" w:rsidRDefault="009F5A8F">
      <w:pPr>
        <w:widowControl w:val="0"/>
        <w:spacing w:before="120"/>
        <w:ind w:firstLine="567"/>
        <w:jc w:val="both"/>
        <w:rPr>
          <w:snapToGrid w:val="0"/>
          <w:color w:val="000000"/>
        </w:rPr>
      </w:pPr>
      <w:r>
        <w:rPr>
          <w:snapToGrid w:val="0"/>
          <w:color w:val="000000"/>
        </w:rPr>
        <w:t xml:space="preserve">Конфиденциальность — принцип аудита, заключающийся в том, что аудиторы и аудиторские организации обязаны обеспечивать сохранность документов, получаемых или составляемых ими в ходе аудита, и не вправе передавать эти документы или их копии (как полностью, так и частично) каким бы то ни было третьим лицам либо устно разглашать содержащиеся в них сведения без согласия собственника (руководителя) экономического субъекта, за исключением случаев, предусмотренных законодательными актами Российской Федерации. </w:t>
      </w:r>
    </w:p>
    <w:p w:rsidR="009F5A8F" w:rsidRDefault="009F5A8F">
      <w:pPr>
        <w:widowControl w:val="0"/>
        <w:spacing w:before="120"/>
        <w:ind w:firstLine="567"/>
        <w:jc w:val="both"/>
        <w:rPr>
          <w:snapToGrid w:val="0"/>
          <w:color w:val="000000"/>
        </w:rPr>
      </w:pPr>
      <w:r>
        <w:rPr>
          <w:snapToGrid w:val="0"/>
          <w:color w:val="000000"/>
        </w:rPr>
        <w:t>Профессиональное поведение — принцип аудита, заключающийся в соблюдении приоритета общественных интересов и в том, что аудитор должен поддерживать высокую репутацию профессии и воздерживаться от совершения поступков, несовместимых с оказанием аудиторских услуг и способных подорвать уважение и доверие к аудиторской профессии, нанести ущерб ее общественному имиджу. Аудиторская организация обязана на всех этапах проведения проверки исходить из позиции профессионального скептицизма, принимая во внимание вероятность того, что получаемые аудиторские доказательства и (или) информация об экономическом субъекте могут быть неверными.</w:t>
      </w:r>
    </w:p>
    <w:p w:rsidR="009F5A8F" w:rsidRDefault="009F5A8F">
      <w:pPr>
        <w:widowControl w:val="0"/>
        <w:spacing w:before="120"/>
        <w:ind w:firstLine="567"/>
        <w:jc w:val="both"/>
        <w:rPr>
          <w:snapToGrid w:val="0"/>
          <w:color w:val="000000"/>
        </w:rPr>
      </w:pPr>
      <w:r>
        <w:rPr>
          <w:snapToGrid w:val="0"/>
          <w:color w:val="000000"/>
        </w:rPr>
        <w:t>Поведение аудитора при общении с руководством экономического субъекта:</w:t>
      </w:r>
    </w:p>
    <w:p w:rsidR="009F5A8F" w:rsidRDefault="009F5A8F">
      <w:pPr>
        <w:widowControl w:val="0"/>
        <w:spacing w:before="120"/>
        <w:ind w:firstLine="567"/>
        <w:jc w:val="both"/>
        <w:rPr>
          <w:snapToGrid w:val="0"/>
          <w:color w:val="000000"/>
        </w:rPr>
      </w:pPr>
      <w:r>
        <w:rPr>
          <w:snapToGrid w:val="0"/>
          <w:color w:val="000000"/>
        </w:rPr>
        <w:t>Аудитор в первую очередь должен показать, что аудитор является помощником в устранении недостатков и может предотвратить их неприятные для предприятия-клиента последствия. Аудитор должен быть вежлив и тактичен с клиентом, но ни один настоящий профессионал не подчинит соображениям вежливости свои суждения и выводы.</w:t>
      </w:r>
    </w:p>
    <w:p w:rsidR="009F5A8F" w:rsidRDefault="009F5A8F">
      <w:pPr>
        <w:widowControl w:val="0"/>
        <w:spacing w:before="120"/>
        <w:ind w:firstLine="567"/>
        <w:jc w:val="both"/>
        <w:rPr>
          <w:snapToGrid w:val="0"/>
          <w:color w:val="000000"/>
        </w:rPr>
      </w:pPr>
      <w:r>
        <w:rPr>
          <w:snapToGrid w:val="0"/>
          <w:color w:val="000000"/>
        </w:rPr>
        <w:t>Обязанности аудитора по отношению к коллегам:</w:t>
      </w:r>
    </w:p>
    <w:p w:rsidR="009F5A8F" w:rsidRDefault="009F5A8F">
      <w:pPr>
        <w:widowControl w:val="0"/>
        <w:spacing w:before="120"/>
        <w:ind w:firstLine="567"/>
        <w:jc w:val="both"/>
        <w:rPr>
          <w:snapToGrid w:val="0"/>
          <w:color w:val="000000"/>
        </w:rPr>
      </w:pPr>
      <w:r>
        <w:rPr>
          <w:snapToGrid w:val="0"/>
          <w:color w:val="000000"/>
        </w:rPr>
        <w:t>Важнейшая характеристика любого профессионала — всемерная поддержка своей профессии и стремление кооперации между ее представителями. Этика поведения аудитора с коллегами определяет границы приемлемого внутрипрофессионального поведения. Так, аудитор обычно стремится к увеличению своих клиентов. Но недопустимой является ситуация, когда он «отбивает» клиентов у своих коллег и при этом не может обеспечить должного качества работы в силу ее большого объема.</w:t>
      </w:r>
    </w:p>
    <w:p w:rsidR="009F5A8F" w:rsidRDefault="009F5A8F">
      <w:pPr>
        <w:widowControl w:val="0"/>
        <w:spacing w:before="120"/>
        <w:jc w:val="center"/>
        <w:rPr>
          <w:b/>
          <w:bCs/>
          <w:color w:val="000000"/>
          <w:sz w:val="28"/>
          <w:szCs w:val="28"/>
        </w:rPr>
      </w:pPr>
      <w:r>
        <w:rPr>
          <w:b/>
          <w:bCs/>
          <w:color w:val="000000"/>
          <w:sz w:val="28"/>
          <w:szCs w:val="28"/>
        </w:rPr>
        <w:t>Правило (стандарт) аудиторской деятельности «Применимость допущения непрерывности деятельности».</w:t>
      </w:r>
    </w:p>
    <w:p w:rsidR="009F5A8F" w:rsidRDefault="009F5A8F">
      <w:pPr>
        <w:widowControl w:val="0"/>
        <w:spacing w:before="120"/>
        <w:ind w:firstLine="567"/>
        <w:jc w:val="both"/>
        <w:rPr>
          <w:snapToGrid w:val="0"/>
          <w:color w:val="000000"/>
        </w:rPr>
      </w:pPr>
      <w:r>
        <w:rPr>
          <w:snapToGrid w:val="0"/>
          <w:color w:val="000000"/>
        </w:rPr>
        <w:t>Целью правила (стандарта) является определение действий аудиторской фирмы или аудитора, работающего самостоятельно в качестве индивидуального предпринимателя, по оценке обоснованности подготовки экономическим субъектом бухгалтерской отчетности исходя из допущения непрерывности деятельности.</w:t>
      </w:r>
    </w:p>
    <w:p w:rsidR="009F5A8F" w:rsidRDefault="009F5A8F">
      <w:pPr>
        <w:widowControl w:val="0"/>
        <w:spacing w:before="120"/>
        <w:ind w:firstLine="567"/>
        <w:jc w:val="both"/>
        <w:rPr>
          <w:snapToGrid w:val="0"/>
          <w:color w:val="000000"/>
        </w:rPr>
      </w:pPr>
      <w:r>
        <w:rPr>
          <w:snapToGrid w:val="0"/>
          <w:color w:val="000000"/>
        </w:rPr>
        <w:t>Задачами правила (стандарта) являются:</w:t>
      </w:r>
    </w:p>
    <w:p w:rsidR="009F5A8F" w:rsidRDefault="009F5A8F">
      <w:pPr>
        <w:widowControl w:val="0"/>
        <w:spacing w:before="120"/>
        <w:ind w:firstLine="567"/>
        <w:jc w:val="both"/>
        <w:rPr>
          <w:snapToGrid w:val="0"/>
          <w:color w:val="000000"/>
        </w:rPr>
      </w:pPr>
      <w:r>
        <w:rPr>
          <w:snapToGrid w:val="0"/>
          <w:color w:val="000000"/>
        </w:rPr>
        <w:t>а) установление ответственности аудиторской организации в отношении применимости допущения непрерывности деятельности для подготовки бухгалтерской отчетности экономического субъекта;</w:t>
      </w:r>
    </w:p>
    <w:p w:rsidR="009F5A8F" w:rsidRDefault="009F5A8F">
      <w:pPr>
        <w:widowControl w:val="0"/>
        <w:spacing w:before="120"/>
        <w:ind w:firstLine="567"/>
        <w:jc w:val="both"/>
        <w:rPr>
          <w:snapToGrid w:val="0"/>
          <w:color w:val="000000"/>
        </w:rPr>
      </w:pPr>
      <w:r>
        <w:rPr>
          <w:snapToGrid w:val="0"/>
          <w:color w:val="000000"/>
        </w:rPr>
        <w:t>б) определение основных требований к аудиторским процедурам, позволяющим установить применимость допущения непрерывности деятельности;</w:t>
      </w:r>
    </w:p>
    <w:p w:rsidR="009F5A8F" w:rsidRDefault="009F5A8F">
      <w:pPr>
        <w:widowControl w:val="0"/>
        <w:spacing w:before="120"/>
        <w:ind w:firstLine="567"/>
        <w:jc w:val="both"/>
        <w:rPr>
          <w:color w:val="000000"/>
        </w:rPr>
      </w:pPr>
      <w:r>
        <w:rPr>
          <w:color w:val="000000"/>
        </w:rPr>
        <w:t>в) определение особенностей содержания аудиторского заключения при наличии серьезного сомнения в применимости допущения непрерывности деятельности.</w:t>
      </w:r>
    </w:p>
    <w:p w:rsidR="009F5A8F" w:rsidRDefault="009F5A8F">
      <w:pPr>
        <w:widowControl w:val="0"/>
        <w:spacing w:before="120"/>
        <w:ind w:firstLine="567"/>
        <w:jc w:val="both"/>
        <w:rPr>
          <w:color w:val="000000"/>
        </w:rPr>
      </w:pPr>
      <w:r>
        <w:rPr>
          <w:color w:val="000000"/>
        </w:rPr>
        <w:t>Структура стандарта:</w:t>
      </w:r>
    </w:p>
    <w:p w:rsidR="009F5A8F" w:rsidRDefault="009F5A8F">
      <w:pPr>
        <w:widowControl w:val="0"/>
        <w:spacing w:before="120"/>
        <w:ind w:firstLine="567"/>
        <w:jc w:val="both"/>
        <w:rPr>
          <w:snapToGrid w:val="0"/>
          <w:color w:val="000000"/>
        </w:rPr>
      </w:pPr>
      <w:r>
        <w:rPr>
          <w:snapToGrid w:val="0"/>
          <w:color w:val="000000"/>
        </w:rPr>
        <w:t xml:space="preserve">Общие положения                                                  </w:t>
      </w:r>
    </w:p>
    <w:p w:rsidR="009F5A8F" w:rsidRDefault="009F5A8F">
      <w:pPr>
        <w:widowControl w:val="0"/>
        <w:spacing w:before="120"/>
        <w:ind w:firstLine="567"/>
        <w:jc w:val="both"/>
        <w:rPr>
          <w:snapToGrid w:val="0"/>
          <w:color w:val="000000"/>
        </w:rPr>
      </w:pPr>
      <w:r>
        <w:rPr>
          <w:snapToGrid w:val="0"/>
          <w:color w:val="000000"/>
        </w:rPr>
        <w:t xml:space="preserve">Подход  аудиторской  организации  к определению применимости допущения непрерывности деятельности                             </w:t>
      </w:r>
    </w:p>
    <w:p w:rsidR="009F5A8F" w:rsidRDefault="009F5A8F">
      <w:pPr>
        <w:widowControl w:val="0"/>
        <w:spacing w:before="120"/>
        <w:ind w:firstLine="567"/>
        <w:jc w:val="both"/>
        <w:rPr>
          <w:snapToGrid w:val="0"/>
          <w:color w:val="000000"/>
        </w:rPr>
      </w:pPr>
      <w:r>
        <w:rPr>
          <w:snapToGrid w:val="0"/>
          <w:color w:val="000000"/>
        </w:rPr>
        <w:t xml:space="preserve">Действия аудиторской организации по определению применимости допущения непрерывности деятельности                             </w:t>
      </w:r>
    </w:p>
    <w:p w:rsidR="009F5A8F" w:rsidRDefault="009F5A8F">
      <w:pPr>
        <w:widowControl w:val="0"/>
        <w:spacing w:before="120"/>
        <w:ind w:firstLine="567"/>
        <w:jc w:val="both"/>
        <w:rPr>
          <w:color w:val="000000"/>
        </w:rPr>
      </w:pPr>
      <w:r>
        <w:rPr>
          <w:snapToGrid w:val="0"/>
          <w:color w:val="000000"/>
        </w:rPr>
        <w:t xml:space="preserve">Особенности аудиторского заключения  при наличии сомнения  в </w:t>
      </w:r>
      <w:r>
        <w:rPr>
          <w:color w:val="000000"/>
        </w:rPr>
        <w:t>применимости допущения непрерывности деятельности</w:t>
      </w:r>
    </w:p>
    <w:p w:rsidR="009F5A8F" w:rsidRDefault="009F5A8F">
      <w:pPr>
        <w:widowControl w:val="0"/>
        <w:spacing w:before="120"/>
        <w:ind w:firstLine="567"/>
        <w:jc w:val="both"/>
        <w:rPr>
          <w:color w:val="000000"/>
        </w:rPr>
      </w:pPr>
      <w:r>
        <w:rPr>
          <w:color w:val="000000"/>
        </w:rPr>
        <w:t>Если при проведении аудита аудиторская организация обнаружила, что имущественное и финансовое положение экономического субъекта таково, что существует сомнение в применимости допущения непрерывности деятельности, то аудиторская организация должна получить достаточные доказательства, подтверждающие или опровергающие такое сомнение.</w:t>
      </w:r>
    </w:p>
    <w:p w:rsidR="009F5A8F" w:rsidRDefault="009F5A8F">
      <w:pPr>
        <w:widowControl w:val="0"/>
        <w:spacing w:before="120"/>
        <w:ind w:firstLine="567"/>
        <w:jc w:val="both"/>
        <w:rPr>
          <w:snapToGrid w:val="0"/>
          <w:color w:val="000000"/>
        </w:rPr>
      </w:pPr>
      <w:r>
        <w:rPr>
          <w:snapToGrid w:val="0"/>
          <w:color w:val="000000"/>
        </w:rPr>
        <w:t>Если в качестве аудиторских процедур анализируются прогнозы денежных потоков, прибыли и др., то аудиторская организация должна:</w:t>
      </w:r>
    </w:p>
    <w:p w:rsidR="009F5A8F" w:rsidRDefault="009F5A8F">
      <w:pPr>
        <w:widowControl w:val="0"/>
        <w:spacing w:before="120"/>
        <w:ind w:firstLine="567"/>
        <w:jc w:val="both"/>
        <w:rPr>
          <w:snapToGrid w:val="0"/>
          <w:color w:val="000000"/>
        </w:rPr>
      </w:pPr>
      <w:r>
        <w:rPr>
          <w:snapToGrid w:val="0"/>
          <w:color w:val="000000"/>
        </w:rPr>
        <w:t>а) рассмотреть надежность используемой экономическим субъектом системы формирования соответствующих данных;</w:t>
      </w:r>
    </w:p>
    <w:p w:rsidR="009F5A8F" w:rsidRDefault="009F5A8F">
      <w:pPr>
        <w:widowControl w:val="0"/>
        <w:spacing w:before="120"/>
        <w:ind w:firstLine="567"/>
        <w:jc w:val="both"/>
        <w:rPr>
          <w:snapToGrid w:val="0"/>
          <w:color w:val="000000"/>
        </w:rPr>
      </w:pPr>
      <w:r>
        <w:rPr>
          <w:snapToGrid w:val="0"/>
          <w:color w:val="000000"/>
        </w:rPr>
        <w:t>б) рассмотреть обоснованность принятых экономическим субъектом допущений;</w:t>
      </w:r>
    </w:p>
    <w:p w:rsidR="009F5A8F" w:rsidRDefault="009F5A8F">
      <w:pPr>
        <w:widowControl w:val="0"/>
        <w:spacing w:before="120"/>
        <w:ind w:firstLine="567"/>
        <w:jc w:val="both"/>
        <w:rPr>
          <w:snapToGrid w:val="0"/>
          <w:color w:val="000000"/>
        </w:rPr>
      </w:pPr>
      <w:r>
        <w:rPr>
          <w:snapToGrid w:val="0"/>
          <w:color w:val="000000"/>
        </w:rPr>
        <w:t>в) сопоставить данные прогнозов, сделанных экономическим субъектом на прошлые периоды, с фактическими результатами за те же периоды;</w:t>
      </w:r>
    </w:p>
    <w:p w:rsidR="009F5A8F" w:rsidRDefault="009F5A8F">
      <w:pPr>
        <w:widowControl w:val="0"/>
        <w:spacing w:before="120"/>
        <w:ind w:firstLine="567"/>
        <w:jc w:val="both"/>
        <w:rPr>
          <w:snapToGrid w:val="0"/>
          <w:color w:val="000000"/>
        </w:rPr>
      </w:pPr>
      <w:r>
        <w:rPr>
          <w:snapToGrid w:val="0"/>
          <w:color w:val="000000"/>
        </w:rPr>
        <w:t>г) сравнить данные прогнозов на текущий период с достигнутыми результатами и т.д.</w:t>
      </w:r>
    </w:p>
    <w:p w:rsidR="009F5A8F" w:rsidRDefault="009F5A8F">
      <w:pPr>
        <w:widowControl w:val="0"/>
        <w:spacing w:before="120"/>
        <w:ind w:firstLine="567"/>
        <w:jc w:val="both"/>
        <w:rPr>
          <w:snapToGrid w:val="0"/>
          <w:color w:val="000000"/>
        </w:rPr>
      </w:pPr>
      <w:r>
        <w:rPr>
          <w:snapToGrid w:val="0"/>
          <w:color w:val="000000"/>
        </w:rPr>
        <w:t>Серьезное сомнение в применимости допущения непрерывности деятельности, дополнительные аудиторские процедуры, выполненные в связи с таким сомнением, а также выводы, сделанные по результатам выполнения этих процедур, подлежат отражению в рабочей документации аудиторской фирмы.</w:t>
      </w:r>
    </w:p>
    <w:p w:rsidR="009F5A8F" w:rsidRDefault="009F5A8F">
      <w:pPr>
        <w:widowControl w:val="0"/>
        <w:spacing w:before="120"/>
        <w:ind w:firstLine="567"/>
        <w:jc w:val="both"/>
        <w:rPr>
          <w:color w:val="000000"/>
        </w:rPr>
      </w:pPr>
      <w:r>
        <w:rPr>
          <w:color w:val="000000"/>
        </w:rPr>
        <w:t>Правило (стандарт) аудиторской деятельности «Первичный аудит начальных и сравнительных показателей бухгалтерской отчетности».</w:t>
      </w:r>
    </w:p>
    <w:p w:rsidR="009F5A8F" w:rsidRDefault="009F5A8F">
      <w:pPr>
        <w:widowControl w:val="0"/>
        <w:spacing w:before="120"/>
        <w:ind w:firstLine="567"/>
        <w:jc w:val="both"/>
        <w:rPr>
          <w:snapToGrid w:val="0"/>
          <w:color w:val="000000"/>
        </w:rPr>
      </w:pPr>
      <w:r>
        <w:rPr>
          <w:snapToGrid w:val="0"/>
          <w:color w:val="000000"/>
        </w:rPr>
        <w:t>Целью правила (стандарта) является установление единых требований при проведении аудиторской фирмой или аудитором, работающим самостоятельно в качестве индивидуального предпринимателя, первичного аудита начальных и сравнительных показателей бухгалтерской отчетности экономического субъекта.</w:t>
      </w:r>
    </w:p>
    <w:p w:rsidR="009F5A8F" w:rsidRDefault="009F5A8F">
      <w:pPr>
        <w:widowControl w:val="0"/>
        <w:spacing w:before="120"/>
        <w:ind w:firstLine="567"/>
        <w:jc w:val="both"/>
        <w:rPr>
          <w:snapToGrid w:val="0"/>
          <w:color w:val="000000"/>
        </w:rPr>
      </w:pPr>
      <w:r>
        <w:rPr>
          <w:snapToGrid w:val="0"/>
          <w:color w:val="000000"/>
        </w:rPr>
        <w:t>Задачей правила (стандарта) является: определение порядка проведения первичного аудита с целью формирования мнения аудитора в отношении начальных и сравнительных показателей бухгалтерской отчетности и его отражения в аудиторском заключении о бухгалтерской отчетности экономического субъекта за отчетный период, подлежащий проверке.</w:t>
      </w:r>
    </w:p>
    <w:p w:rsidR="009F5A8F" w:rsidRDefault="009F5A8F">
      <w:pPr>
        <w:widowControl w:val="0"/>
        <w:spacing w:before="120"/>
        <w:ind w:firstLine="567"/>
        <w:jc w:val="both"/>
        <w:rPr>
          <w:snapToGrid w:val="0"/>
          <w:color w:val="000000"/>
        </w:rPr>
      </w:pPr>
      <w:r>
        <w:rPr>
          <w:snapToGrid w:val="0"/>
          <w:color w:val="000000"/>
        </w:rPr>
        <w:t>Структура стандарта:</w:t>
      </w:r>
    </w:p>
    <w:p w:rsidR="009F5A8F" w:rsidRDefault="009F5A8F">
      <w:pPr>
        <w:widowControl w:val="0"/>
        <w:spacing w:before="120"/>
        <w:ind w:firstLine="567"/>
        <w:jc w:val="both"/>
        <w:rPr>
          <w:snapToGrid w:val="0"/>
          <w:color w:val="000000"/>
        </w:rPr>
      </w:pPr>
      <w:r>
        <w:rPr>
          <w:snapToGrid w:val="0"/>
          <w:color w:val="000000"/>
        </w:rPr>
        <w:t xml:space="preserve">Общие положения                                                    </w:t>
      </w:r>
    </w:p>
    <w:p w:rsidR="009F5A8F" w:rsidRDefault="009F5A8F">
      <w:pPr>
        <w:widowControl w:val="0"/>
        <w:spacing w:before="120"/>
        <w:ind w:firstLine="567"/>
        <w:jc w:val="both"/>
        <w:rPr>
          <w:snapToGrid w:val="0"/>
          <w:color w:val="000000"/>
        </w:rPr>
      </w:pPr>
      <w:r>
        <w:rPr>
          <w:snapToGrid w:val="0"/>
          <w:color w:val="000000"/>
        </w:rPr>
        <w:t xml:space="preserve">Требования,  предъявляемые  к  проведению  первичного   аудита  начальных и сравнительных показателей бухгалтерской отчетности     </w:t>
      </w:r>
    </w:p>
    <w:p w:rsidR="009F5A8F" w:rsidRDefault="009F5A8F">
      <w:pPr>
        <w:widowControl w:val="0"/>
        <w:spacing w:before="120"/>
        <w:ind w:firstLine="567"/>
        <w:jc w:val="both"/>
        <w:rPr>
          <w:snapToGrid w:val="0"/>
          <w:color w:val="000000"/>
        </w:rPr>
      </w:pPr>
      <w:r>
        <w:rPr>
          <w:snapToGrid w:val="0"/>
          <w:color w:val="000000"/>
        </w:rPr>
        <w:t>Порядок проведения первичного аудита начальных и сравнительных    показателей бухгалтерской отчетности</w:t>
      </w:r>
    </w:p>
    <w:p w:rsidR="009F5A8F" w:rsidRDefault="009F5A8F">
      <w:pPr>
        <w:widowControl w:val="0"/>
        <w:spacing w:before="120"/>
        <w:ind w:firstLine="567"/>
        <w:jc w:val="both"/>
        <w:rPr>
          <w:color w:val="000000"/>
        </w:rPr>
      </w:pPr>
      <w:r>
        <w:rPr>
          <w:color w:val="000000"/>
        </w:rPr>
        <w:t>При проведении первичного аудита бухгалтерской отчетности экономического субъекта аудиторской организации следует провести проверку достоверности начальных и сравнительных показателей бухгалтерской отчетности.</w:t>
      </w:r>
    </w:p>
    <w:p w:rsidR="009F5A8F" w:rsidRDefault="009F5A8F">
      <w:pPr>
        <w:widowControl w:val="0"/>
        <w:spacing w:before="120"/>
        <w:ind w:firstLine="567"/>
        <w:jc w:val="both"/>
        <w:rPr>
          <w:snapToGrid w:val="0"/>
          <w:color w:val="000000"/>
        </w:rPr>
      </w:pPr>
      <w:r>
        <w:rPr>
          <w:snapToGrid w:val="0"/>
          <w:color w:val="000000"/>
        </w:rPr>
        <w:t>Аудиторская организация при проведении первичного аудита должна получить достаточный объем аудиторских доказательств, чтобы убедиться, что:</w:t>
      </w:r>
    </w:p>
    <w:p w:rsidR="009F5A8F" w:rsidRDefault="009F5A8F">
      <w:pPr>
        <w:widowControl w:val="0"/>
        <w:spacing w:before="120"/>
        <w:ind w:firstLine="567"/>
        <w:jc w:val="both"/>
        <w:rPr>
          <w:snapToGrid w:val="0"/>
          <w:color w:val="000000"/>
        </w:rPr>
      </w:pPr>
      <w:r>
        <w:rPr>
          <w:snapToGrid w:val="0"/>
          <w:color w:val="000000"/>
        </w:rPr>
        <w:t>а) начальные и сравнительные показатели проверяемой бухгалтерской отчетности не содержат существенных искажений, способных повлиять на достоверность проверяемой бухгалтерской отчетности;</w:t>
      </w:r>
    </w:p>
    <w:p w:rsidR="009F5A8F" w:rsidRDefault="009F5A8F">
      <w:pPr>
        <w:widowControl w:val="0"/>
        <w:spacing w:before="120"/>
        <w:ind w:firstLine="567"/>
        <w:jc w:val="both"/>
        <w:rPr>
          <w:snapToGrid w:val="0"/>
          <w:color w:val="000000"/>
        </w:rPr>
      </w:pPr>
      <w:r>
        <w:rPr>
          <w:snapToGrid w:val="0"/>
          <w:color w:val="000000"/>
        </w:rPr>
        <w:t>б) конечные и сравнительные показатели бухгалтерской отчетности предыдущего отчетного периода соответствующим образом перенесены в начало проверяемого отчетного периода;</w:t>
      </w:r>
    </w:p>
    <w:p w:rsidR="009F5A8F" w:rsidRDefault="009F5A8F">
      <w:pPr>
        <w:widowControl w:val="0"/>
        <w:spacing w:before="120"/>
        <w:ind w:firstLine="567"/>
        <w:jc w:val="both"/>
        <w:rPr>
          <w:snapToGrid w:val="0"/>
          <w:color w:val="000000"/>
        </w:rPr>
      </w:pPr>
      <w:r>
        <w:rPr>
          <w:snapToGrid w:val="0"/>
          <w:color w:val="000000"/>
        </w:rPr>
        <w:t>в) в случае проведенных корректировок начальных и сравнительных показателей бухгалтерской отчетности результаты корректировок соответствующим образом раскрыты в пояснениях к проверяемой бухгалтерской отчетности;</w:t>
      </w:r>
    </w:p>
    <w:p w:rsidR="009F5A8F" w:rsidRDefault="009F5A8F">
      <w:pPr>
        <w:widowControl w:val="0"/>
        <w:spacing w:before="120"/>
        <w:ind w:firstLine="567"/>
        <w:jc w:val="both"/>
        <w:rPr>
          <w:snapToGrid w:val="0"/>
          <w:color w:val="000000"/>
        </w:rPr>
      </w:pPr>
      <w:r>
        <w:rPr>
          <w:snapToGrid w:val="0"/>
          <w:color w:val="000000"/>
        </w:rPr>
        <w:t>г) учетная политика проверяемого экономического субъекта применяется на постоянной основе, а изменения в учетной политике, влияющие на начальные и сравнительные показатели бухгалтерской отчетности, надлежащим образом оформлены и документированы в соответствии с установленным порядком.</w:t>
      </w:r>
    </w:p>
    <w:p w:rsidR="009F5A8F" w:rsidRDefault="009F5A8F">
      <w:pPr>
        <w:widowControl w:val="0"/>
        <w:spacing w:before="120"/>
        <w:ind w:firstLine="567"/>
        <w:jc w:val="both"/>
        <w:rPr>
          <w:snapToGrid w:val="0"/>
          <w:color w:val="000000"/>
        </w:rPr>
      </w:pPr>
      <w:r>
        <w:rPr>
          <w:snapToGrid w:val="0"/>
          <w:color w:val="000000"/>
        </w:rPr>
        <w:t>Достаточность аудиторских доказательств, которые должна получить аудиторская организация в отношении подтверждения достоверности начальных и сравнительных показателей бухгалтерской отчетности, зависит от следующих факторов:</w:t>
      </w:r>
    </w:p>
    <w:p w:rsidR="009F5A8F" w:rsidRDefault="009F5A8F">
      <w:pPr>
        <w:widowControl w:val="0"/>
        <w:spacing w:before="120"/>
        <w:ind w:firstLine="567"/>
        <w:jc w:val="both"/>
        <w:rPr>
          <w:snapToGrid w:val="0"/>
          <w:color w:val="000000"/>
        </w:rPr>
      </w:pPr>
      <w:r>
        <w:rPr>
          <w:snapToGrid w:val="0"/>
          <w:color w:val="000000"/>
        </w:rPr>
        <w:t>а) существенности начальных и сравнительных показателей в отношении проверяемой бухгалтерской отчетности;</w:t>
      </w:r>
    </w:p>
    <w:p w:rsidR="009F5A8F" w:rsidRDefault="009F5A8F">
      <w:pPr>
        <w:widowControl w:val="0"/>
        <w:spacing w:before="120"/>
        <w:ind w:firstLine="567"/>
        <w:jc w:val="both"/>
        <w:rPr>
          <w:snapToGrid w:val="0"/>
          <w:color w:val="000000"/>
        </w:rPr>
      </w:pPr>
      <w:r>
        <w:rPr>
          <w:snapToGrid w:val="0"/>
          <w:color w:val="000000"/>
        </w:rPr>
        <w:t>б) величины риска возможных искажений бухгалтерской отчетности в предыдущем отчетном периоде;</w:t>
      </w:r>
    </w:p>
    <w:p w:rsidR="009F5A8F" w:rsidRDefault="009F5A8F">
      <w:pPr>
        <w:widowControl w:val="0"/>
        <w:spacing w:before="120"/>
        <w:ind w:firstLine="567"/>
        <w:jc w:val="both"/>
        <w:rPr>
          <w:snapToGrid w:val="0"/>
          <w:color w:val="000000"/>
        </w:rPr>
      </w:pPr>
      <w:r>
        <w:rPr>
          <w:snapToGrid w:val="0"/>
          <w:color w:val="000000"/>
        </w:rPr>
        <w:t>в) учетной политики, применяемой экономическим субъектом;</w:t>
      </w:r>
    </w:p>
    <w:p w:rsidR="009F5A8F" w:rsidRDefault="009F5A8F">
      <w:pPr>
        <w:widowControl w:val="0"/>
        <w:spacing w:before="120"/>
        <w:ind w:firstLine="567"/>
        <w:jc w:val="both"/>
        <w:rPr>
          <w:color w:val="000000"/>
        </w:rPr>
      </w:pPr>
      <w:r>
        <w:rPr>
          <w:snapToGrid w:val="0"/>
          <w:color w:val="000000"/>
        </w:rPr>
        <w:t xml:space="preserve">        г) факта выдачи аудиторского заключения, отличного от безусловно положительного в случае проведения аудита бухгалтерской отчетности экономического субъекта предшествующей аудиторской организацией.</w:t>
      </w:r>
    </w:p>
    <w:p w:rsidR="009F5A8F" w:rsidRDefault="009F5A8F">
      <w:pPr>
        <w:widowControl w:val="0"/>
        <w:spacing w:before="120"/>
        <w:jc w:val="center"/>
        <w:rPr>
          <w:b/>
          <w:bCs/>
          <w:color w:val="000000"/>
          <w:sz w:val="28"/>
          <w:szCs w:val="28"/>
        </w:rPr>
      </w:pPr>
      <w:r>
        <w:rPr>
          <w:b/>
          <w:bCs/>
          <w:color w:val="000000"/>
          <w:sz w:val="28"/>
          <w:szCs w:val="28"/>
        </w:rPr>
        <w:t>Характеристика и учет среды компьютерной и информационной систем. Проведение аудита с помощью компьютера.</w:t>
      </w:r>
    </w:p>
    <w:p w:rsidR="009F5A8F" w:rsidRDefault="009F5A8F">
      <w:pPr>
        <w:widowControl w:val="0"/>
        <w:spacing w:before="120"/>
        <w:ind w:firstLine="567"/>
        <w:jc w:val="both"/>
        <w:rPr>
          <w:snapToGrid w:val="0"/>
          <w:color w:val="000000"/>
        </w:rPr>
      </w:pPr>
      <w:r>
        <w:rPr>
          <w:snapToGrid w:val="0"/>
          <w:color w:val="000000"/>
        </w:rPr>
        <w:t>Правило (стандарт) аудиторской деятельности "Аудит в условиях компьютерной обработки данных":</w:t>
      </w:r>
    </w:p>
    <w:p w:rsidR="009F5A8F" w:rsidRDefault="009F5A8F">
      <w:pPr>
        <w:widowControl w:val="0"/>
        <w:spacing w:before="120"/>
        <w:ind w:firstLine="567"/>
        <w:jc w:val="both"/>
        <w:rPr>
          <w:snapToGrid w:val="0"/>
          <w:color w:val="000000"/>
        </w:rPr>
      </w:pPr>
      <w:r>
        <w:rPr>
          <w:snapToGrid w:val="0"/>
          <w:color w:val="000000"/>
        </w:rPr>
        <w:t>Целью правила (стандарта) является определение действий аудиторской организации или аудитора, работающего самостоятельно в качестве индивидуального предпринимателя, при осуществлении аудита в условиях систем КОД, функционирующих у проверяемого экономического субъекта.</w:t>
      </w:r>
    </w:p>
    <w:p w:rsidR="009F5A8F" w:rsidRDefault="009F5A8F">
      <w:pPr>
        <w:widowControl w:val="0"/>
        <w:spacing w:before="120"/>
        <w:ind w:firstLine="567"/>
        <w:jc w:val="both"/>
        <w:rPr>
          <w:snapToGrid w:val="0"/>
          <w:color w:val="000000"/>
        </w:rPr>
      </w:pPr>
      <w:r>
        <w:rPr>
          <w:snapToGrid w:val="0"/>
          <w:color w:val="000000"/>
        </w:rPr>
        <w:t>Задачами правила (стандарта) являются:</w:t>
      </w:r>
    </w:p>
    <w:p w:rsidR="009F5A8F" w:rsidRDefault="009F5A8F">
      <w:pPr>
        <w:widowControl w:val="0"/>
        <w:spacing w:before="120"/>
        <w:ind w:firstLine="567"/>
        <w:jc w:val="both"/>
        <w:rPr>
          <w:snapToGrid w:val="0"/>
          <w:color w:val="000000"/>
        </w:rPr>
      </w:pPr>
      <w:r>
        <w:rPr>
          <w:snapToGrid w:val="0"/>
          <w:color w:val="000000"/>
        </w:rPr>
        <w:t>а) формулировка основных требований, предъявляемых к аудиторским организациям при проведении ими аудита в условиях систем КОД;</w:t>
      </w:r>
    </w:p>
    <w:p w:rsidR="009F5A8F" w:rsidRDefault="009F5A8F">
      <w:pPr>
        <w:widowControl w:val="0"/>
        <w:spacing w:before="120"/>
        <w:ind w:firstLine="567"/>
        <w:jc w:val="both"/>
        <w:rPr>
          <w:snapToGrid w:val="0"/>
          <w:color w:val="000000"/>
        </w:rPr>
      </w:pPr>
      <w:r>
        <w:rPr>
          <w:snapToGrid w:val="0"/>
          <w:color w:val="000000"/>
        </w:rPr>
        <w:t>б) определение основных требований, предъявляемых к специалистам, привлекаемым аудиторской организацией для оценки используемой проверяемым экономическим субъектом системы КОД;</w:t>
      </w:r>
    </w:p>
    <w:p w:rsidR="009F5A8F" w:rsidRDefault="009F5A8F">
      <w:pPr>
        <w:widowControl w:val="0"/>
        <w:spacing w:before="120"/>
        <w:ind w:firstLine="567"/>
        <w:jc w:val="both"/>
        <w:rPr>
          <w:snapToGrid w:val="0"/>
          <w:color w:val="000000"/>
        </w:rPr>
      </w:pPr>
      <w:r>
        <w:rPr>
          <w:snapToGrid w:val="0"/>
          <w:color w:val="000000"/>
        </w:rPr>
        <w:t>в) описание особенностей планирования аудита в среде КОД;</w:t>
      </w:r>
    </w:p>
    <w:p w:rsidR="009F5A8F" w:rsidRDefault="009F5A8F">
      <w:pPr>
        <w:widowControl w:val="0"/>
        <w:spacing w:before="120"/>
        <w:ind w:firstLine="567"/>
        <w:jc w:val="both"/>
        <w:rPr>
          <w:snapToGrid w:val="0"/>
          <w:color w:val="000000"/>
        </w:rPr>
      </w:pPr>
      <w:r>
        <w:rPr>
          <w:snapToGrid w:val="0"/>
          <w:color w:val="000000"/>
        </w:rPr>
        <w:t>г) описание особенностей проведения аудита в среде КОД;</w:t>
      </w:r>
    </w:p>
    <w:p w:rsidR="009F5A8F" w:rsidRDefault="009F5A8F">
      <w:pPr>
        <w:widowControl w:val="0"/>
        <w:spacing w:before="120"/>
        <w:ind w:firstLine="567"/>
        <w:jc w:val="both"/>
        <w:rPr>
          <w:color w:val="000000"/>
        </w:rPr>
      </w:pPr>
      <w:r>
        <w:rPr>
          <w:color w:val="000000"/>
        </w:rPr>
        <w:t>д) определение основных источников и процедур получения аудиторских доказательств при изучении системы КОД проверяемого экономического субъекта.</w:t>
      </w:r>
    </w:p>
    <w:p w:rsidR="009F5A8F" w:rsidRDefault="009F5A8F">
      <w:pPr>
        <w:widowControl w:val="0"/>
        <w:spacing w:before="120"/>
        <w:ind w:firstLine="567"/>
        <w:jc w:val="both"/>
        <w:rPr>
          <w:color w:val="000000"/>
        </w:rPr>
      </w:pPr>
      <w:r>
        <w:rPr>
          <w:color w:val="000000"/>
        </w:rPr>
        <w:t>Структура стандарта:</w:t>
      </w:r>
    </w:p>
    <w:p w:rsidR="009F5A8F" w:rsidRDefault="009F5A8F">
      <w:pPr>
        <w:widowControl w:val="0"/>
        <w:spacing w:before="120"/>
        <w:ind w:firstLine="567"/>
        <w:jc w:val="both"/>
        <w:rPr>
          <w:snapToGrid w:val="0"/>
          <w:color w:val="000000"/>
        </w:rPr>
      </w:pPr>
      <w:r>
        <w:rPr>
          <w:snapToGrid w:val="0"/>
          <w:color w:val="000000"/>
        </w:rPr>
        <w:t xml:space="preserve">Общие положения                                                   </w:t>
      </w:r>
    </w:p>
    <w:p w:rsidR="009F5A8F" w:rsidRDefault="009F5A8F">
      <w:pPr>
        <w:widowControl w:val="0"/>
        <w:spacing w:before="120"/>
        <w:ind w:firstLine="567"/>
        <w:jc w:val="both"/>
        <w:rPr>
          <w:snapToGrid w:val="0"/>
          <w:color w:val="000000"/>
        </w:rPr>
      </w:pPr>
      <w:r>
        <w:rPr>
          <w:snapToGrid w:val="0"/>
          <w:color w:val="000000"/>
        </w:rPr>
        <w:t xml:space="preserve">Общие требования к проведению аудита в условиях  компьютерной  обработки данных (КОД)                                           </w:t>
      </w:r>
    </w:p>
    <w:p w:rsidR="009F5A8F" w:rsidRDefault="009F5A8F">
      <w:pPr>
        <w:widowControl w:val="0"/>
        <w:spacing w:before="120"/>
        <w:ind w:firstLine="567"/>
        <w:jc w:val="both"/>
        <w:rPr>
          <w:snapToGrid w:val="0"/>
          <w:color w:val="000000"/>
        </w:rPr>
      </w:pPr>
      <w:r>
        <w:rPr>
          <w:snapToGrid w:val="0"/>
          <w:color w:val="000000"/>
        </w:rPr>
        <w:t xml:space="preserve">Компетентность аудитора в вопросах КОД и использование работы  эксперта                                                         </w:t>
      </w:r>
    </w:p>
    <w:p w:rsidR="009F5A8F" w:rsidRDefault="009F5A8F">
      <w:pPr>
        <w:widowControl w:val="0"/>
        <w:spacing w:before="120"/>
        <w:ind w:firstLine="567"/>
        <w:jc w:val="both"/>
        <w:rPr>
          <w:snapToGrid w:val="0"/>
          <w:color w:val="000000"/>
        </w:rPr>
      </w:pPr>
      <w:r>
        <w:rPr>
          <w:snapToGrid w:val="0"/>
          <w:color w:val="000000"/>
        </w:rPr>
        <w:t xml:space="preserve">Действия аудитора в среде КОД                                     </w:t>
      </w:r>
    </w:p>
    <w:p w:rsidR="009F5A8F" w:rsidRDefault="009F5A8F">
      <w:pPr>
        <w:widowControl w:val="0"/>
        <w:spacing w:before="120"/>
        <w:ind w:firstLine="567"/>
        <w:jc w:val="both"/>
        <w:rPr>
          <w:snapToGrid w:val="0"/>
          <w:color w:val="000000"/>
        </w:rPr>
      </w:pPr>
      <w:r>
        <w:rPr>
          <w:snapToGrid w:val="0"/>
          <w:color w:val="000000"/>
        </w:rPr>
        <w:t xml:space="preserve">Аудиторские доказательства и документирование в условиях  КОД     </w:t>
      </w:r>
    </w:p>
    <w:p w:rsidR="009F5A8F" w:rsidRDefault="009F5A8F">
      <w:pPr>
        <w:widowControl w:val="0"/>
        <w:spacing w:before="120"/>
        <w:ind w:firstLine="567"/>
        <w:jc w:val="both"/>
        <w:rPr>
          <w:color w:val="000000"/>
        </w:rPr>
      </w:pPr>
      <w:r>
        <w:rPr>
          <w:color w:val="000000"/>
        </w:rPr>
        <w:t>Процедуры аудита в условиях КОД</w:t>
      </w:r>
    </w:p>
    <w:p w:rsidR="009F5A8F" w:rsidRDefault="009F5A8F">
      <w:pPr>
        <w:widowControl w:val="0"/>
        <w:spacing w:before="120"/>
        <w:ind w:firstLine="567"/>
        <w:jc w:val="both"/>
        <w:rPr>
          <w:color w:val="000000"/>
        </w:rPr>
      </w:pPr>
      <w:r>
        <w:rPr>
          <w:color w:val="000000"/>
        </w:rPr>
        <w:t>Аудитор должен изучить и оформить в виде рабочего документа все существенные вопросы организации обработки учетных данных в системе КОД экономического субъекта, отразив в нем следующие положения:</w:t>
      </w:r>
    </w:p>
    <w:p w:rsidR="009F5A8F" w:rsidRDefault="009F5A8F">
      <w:pPr>
        <w:widowControl w:val="0"/>
        <w:spacing w:before="120"/>
        <w:ind w:firstLine="567"/>
        <w:jc w:val="both"/>
        <w:rPr>
          <w:snapToGrid w:val="0"/>
          <w:color w:val="000000"/>
        </w:rPr>
      </w:pPr>
      <w:r>
        <w:rPr>
          <w:snapToGrid w:val="0"/>
          <w:color w:val="000000"/>
        </w:rPr>
        <w:t>а) организационная форма обработки данных;</w:t>
      </w:r>
    </w:p>
    <w:p w:rsidR="009F5A8F" w:rsidRDefault="009F5A8F">
      <w:pPr>
        <w:widowControl w:val="0"/>
        <w:spacing w:before="120"/>
        <w:ind w:firstLine="567"/>
        <w:jc w:val="both"/>
        <w:rPr>
          <w:snapToGrid w:val="0"/>
          <w:color w:val="000000"/>
        </w:rPr>
      </w:pPr>
      <w:r>
        <w:rPr>
          <w:snapToGrid w:val="0"/>
          <w:color w:val="000000"/>
        </w:rPr>
        <w:t>б) форма бухгалтерского учета;</w:t>
      </w:r>
    </w:p>
    <w:p w:rsidR="009F5A8F" w:rsidRDefault="009F5A8F">
      <w:pPr>
        <w:widowControl w:val="0"/>
        <w:spacing w:before="120"/>
        <w:ind w:firstLine="567"/>
        <w:jc w:val="both"/>
        <w:rPr>
          <w:snapToGrid w:val="0"/>
          <w:color w:val="000000"/>
        </w:rPr>
      </w:pPr>
      <w:r>
        <w:rPr>
          <w:snapToGrid w:val="0"/>
          <w:color w:val="000000"/>
        </w:rPr>
        <w:t>в) разделы и участки учета, функционирующие в среде КОД;</w:t>
      </w:r>
    </w:p>
    <w:p w:rsidR="009F5A8F" w:rsidRDefault="009F5A8F">
      <w:pPr>
        <w:widowControl w:val="0"/>
        <w:spacing w:before="120"/>
        <w:ind w:firstLine="567"/>
        <w:jc w:val="both"/>
        <w:rPr>
          <w:snapToGrid w:val="0"/>
          <w:color w:val="000000"/>
        </w:rPr>
      </w:pPr>
      <w:r>
        <w:rPr>
          <w:snapToGrid w:val="0"/>
          <w:color w:val="000000"/>
        </w:rPr>
        <w:t>г) система КОД размещена на одном или на нескольких компьютерах;</w:t>
      </w:r>
    </w:p>
    <w:p w:rsidR="009F5A8F" w:rsidRDefault="009F5A8F">
      <w:pPr>
        <w:widowControl w:val="0"/>
        <w:spacing w:before="120"/>
        <w:ind w:firstLine="567"/>
        <w:jc w:val="both"/>
        <w:rPr>
          <w:snapToGrid w:val="0"/>
          <w:color w:val="000000"/>
        </w:rPr>
      </w:pPr>
      <w:r>
        <w:rPr>
          <w:snapToGrid w:val="0"/>
          <w:color w:val="000000"/>
        </w:rPr>
        <w:t>д) обработка учетных данных ведется локально на каждом компьютере или применяется сетевой вариант;</w:t>
      </w:r>
    </w:p>
    <w:p w:rsidR="009F5A8F" w:rsidRDefault="009F5A8F">
      <w:pPr>
        <w:widowControl w:val="0"/>
        <w:spacing w:before="120"/>
        <w:ind w:firstLine="567"/>
        <w:jc w:val="both"/>
        <w:rPr>
          <w:snapToGrid w:val="0"/>
          <w:color w:val="000000"/>
        </w:rPr>
      </w:pPr>
      <w:r>
        <w:rPr>
          <w:snapToGrid w:val="0"/>
          <w:color w:val="000000"/>
        </w:rPr>
        <w:t>е) обеспечение архивирования и хранения данных;</w:t>
      </w:r>
    </w:p>
    <w:p w:rsidR="009F5A8F" w:rsidRDefault="009F5A8F">
      <w:pPr>
        <w:widowControl w:val="0"/>
        <w:spacing w:before="120"/>
        <w:ind w:firstLine="567"/>
        <w:jc w:val="both"/>
        <w:rPr>
          <w:snapToGrid w:val="0"/>
          <w:color w:val="000000"/>
        </w:rPr>
      </w:pPr>
      <w:r>
        <w:rPr>
          <w:snapToGrid w:val="0"/>
          <w:color w:val="000000"/>
        </w:rPr>
        <w:t>ж) способы передача данных.</w:t>
      </w:r>
    </w:p>
    <w:p w:rsidR="009F5A8F" w:rsidRDefault="009F5A8F">
      <w:pPr>
        <w:widowControl w:val="0"/>
        <w:spacing w:before="120"/>
        <w:ind w:firstLine="567"/>
        <w:jc w:val="both"/>
        <w:rPr>
          <w:snapToGrid w:val="0"/>
          <w:color w:val="000000"/>
        </w:rPr>
      </w:pPr>
      <w:r>
        <w:rPr>
          <w:snapToGrid w:val="0"/>
          <w:color w:val="000000"/>
        </w:rPr>
        <w:t>Аудитор должен изучить и оформить рабочим документом используемое проверяемым экономическим субъектом:</w:t>
      </w:r>
    </w:p>
    <w:p w:rsidR="009F5A8F" w:rsidRDefault="009F5A8F">
      <w:pPr>
        <w:widowControl w:val="0"/>
        <w:spacing w:before="120"/>
        <w:ind w:firstLine="567"/>
        <w:jc w:val="both"/>
        <w:rPr>
          <w:snapToGrid w:val="0"/>
          <w:color w:val="000000"/>
        </w:rPr>
      </w:pPr>
      <w:r>
        <w:rPr>
          <w:snapToGrid w:val="0"/>
          <w:color w:val="000000"/>
        </w:rPr>
        <w:t>а) обеспечение КОД техническими средствами;</w:t>
      </w:r>
    </w:p>
    <w:p w:rsidR="009F5A8F" w:rsidRDefault="009F5A8F">
      <w:pPr>
        <w:widowControl w:val="0"/>
        <w:spacing w:before="120"/>
        <w:ind w:firstLine="567"/>
        <w:jc w:val="both"/>
        <w:rPr>
          <w:snapToGrid w:val="0"/>
          <w:color w:val="000000"/>
        </w:rPr>
      </w:pPr>
      <w:r>
        <w:rPr>
          <w:snapToGrid w:val="0"/>
          <w:color w:val="000000"/>
        </w:rPr>
        <w:t>б) программное обеспечение КОД;</w:t>
      </w:r>
    </w:p>
    <w:p w:rsidR="009F5A8F" w:rsidRDefault="009F5A8F">
      <w:pPr>
        <w:widowControl w:val="0"/>
        <w:spacing w:before="120"/>
        <w:ind w:firstLine="567"/>
        <w:jc w:val="both"/>
        <w:rPr>
          <w:snapToGrid w:val="0"/>
          <w:color w:val="000000"/>
        </w:rPr>
      </w:pPr>
      <w:r>
        <w:rPr>
          <w:snapToGrid w:val="0"/>
          <w:color w:val="000000"/>
        </w:rPr>
        <w:t xml:space="preserve">в) технологическое обеспечение; </w:t>
      </w:r>
    </w:p>
    <w:p w:rsidR="009F5A8F" w:rsidRDefault="009F5A8F">
      <w:pPr>
        <w:widowControl w:val="0"/>
        <w:spacing w:before="120"/>
        <w:ind w:firstLine="567"/>
        <w:jc w:val="both"/>
        <w:rPr>
          <w:color w:val="000000"/>
        </w:rPr>
      </w:pPr>
      <w:r>
        <w:rPr>
          <w:color w:val="000000"/>
        </w:rPr>
        <w:t>г) другие виды обеспечения КОД.</w:t>
      </w:r>
    </w:p>
    <w:p w:rsidR="009F5A8F" w:rsidRDefault="009F5A8F">
      <w:pPr>
        <w:widowControl w:val="0"/>
        <w:spacing w:before="120"/>
        <w:ind w:firstLine="567"/>
        <w:jc w:val="both"/>
        <w:rPr>
          <w:color w:val="000000"/>
        </w:rPr>
      </w:pPr>
      <w:r>
        <w:rPr>
          <w:color w:val="000000"/>
        </w:rPr>
        <w:t>Аудитор также должен оценить квалификацию бухгалтерского персонала в области КОД.</w:t>
      </w:r>
    </w:p>
    <w:p w:rsidR="009F5A8F" w:rsidRDefault="009F5A8F">
      <w:pPr>
        <w:widowControl w:val="0"/>
        <w:spacing w:before="120"/>
        <w:ind w:firstLine="567"/>
        <w:jc w:val="both"/>
        <w:rPr>
          <w:color w:val="000000"/>
        </w:rPr>
      </w:pPr>
      <w:r>
        <w:rPr>
          <w:color w:val="000000"/>
        </w:rPr>
        <w:t xml:space="preserve">При составлении общего плана аудиторской проверки каждый этап планирования должен быть уточнен с учетом влияния на процесс аудита применяемых экономическим субъектом информационных технологий и системы КОД. </w:t>
      </w:r>
    </w:p>
    <w:p w:rsidR="009F5A8F" w:rsidRDefault="009F5A8F">
      <w:pPr>
        <w:widowControl w:val="0"/>
        <w:spacing w:before="120"/>
        <w:ind w:firstLine="590"/>
        <w:jc w:val="both"/>
        <w:rPr>
          <w:color w:val="000000"/>
        </w:rPr>
      </w:pPr>
      <w:bookmarkStart w:id="0" w:name="_GoBack"/>
      <w:bookmarkEnd w:id="0"/>
    </w:p>
    <w:sectPr w:rsidR="009F5A8F">
      <w:pgSz w:w="11906" w:h="16838" w:code="9"/>
      <w:pgMar w:top="1134" w:right="1134" w:bottom="1134" w:left="1134" w:header="1440" w:footer="1440" w:gutter="0"/>
      <w:cols w:sep="1" w:space="113"/>
      <w:noEndnote/>
      <w:docGrid w:linePitch="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71"/>
  <w:drawingGridVerticalSpacing w:val="48"/>
  <w:displayVerticalDrawingGridEvery w:val="2"/>
  <w:characterSpacingControl w:val="doNotCompress"/>
  <w:doNotValidateAgainstSchema/>
  <w:doNotDemarcateInvalidXml/>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049E9"/>
    <w:rsid w:val="001E5B29"/>
    <w:rsid w:val="00725AAA"/>
    <w:rsid w:val="009F5A8F"/>
    <w:rsid w:val="00F049E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F98DA9C4-A619-4C81-B639-4819E983F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lsdException w:name="Body Text Indent 2" w:semiHidden="1"/>
    <w:lsdException w:name="Body Text Indent 3" w:semiHidden="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sz w:val="24"/>
      <w:szCs w:val="24"/>
      <w:lang w:val="ru-RU" w:eastAsia="ru-RU"/>
    </w:rPr>
  </w:style>
  <w:style w:type="paragraph" w:styleId="1">
    <w:name w:val="heading 1"/>
    <w:basedOn w:val="a"/>
    <w:next w:val="a"/>
    <w:link w:val="10"/>
    <w:uiPriority w:val="99"/>
    <w:qFormat/>
    <w:pPr>
      <w:keepNext/>
      <w:ind w:firstLine="720"/>
      <w:jc w:val="both"/>
      <w:outlineLv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paragraph" w:styleId="a3">
    <w:name w:val="footer"/>
    <w:basedOn w:val="a"/>
    <w:link w:val="a4"/>
    <w:uiPriority w:val="99"/>
    <w:pPr>
      <w:tabs>
        <w:tab w:val="center" w:pos="4677"/>
        <w:tab w:val="right" w:pos="9355"/>
      </w:tabs>
    </w:pPr>
  </w:style>
  <w:style w:type="character" w:customStyle="1" w:styleId="a4">
    <w:name w:val="Нижний колонтитул Знак"/>
    <w:link w:val="a3"/>
    <w:uiPriority w:val="99"/>
    <w:semiHidden/>
    <w:rPr>
      <w:rFonts w:ascii="Times New Roman" w:hAnsi="Times New Roman" w:cs="Times New Roman"/>
      <w:sz w:val="24"/>
      <w:szCs w:val="24"/>
    </w:rPr>
  </w:style>
  <w:style w:type="paragraph" w:styleId="2">
    <w:name w:val="Body Text Indent 2"/>
    <w:basedOn w:val="a"/>
    <w:link w:val="20"/>
    <w:uiPriority w:val="99"/>
    <w:pPr>
      <w:spacing w:before="100"/>
      <w:ind w:firstLine="720"/>
      <w:jc w:val="both"/>
    </w:pPr>
  </w:style>
  <w:style w:type="character" w:customStyle="1" w:styleId="20">
    <w:name w:val="Основной текст с отступом 2 Знак"/>
    <w:link w:val="2"/>
    <w:uiPriority w:val="99"/>
    <w:semiHidden/>
    <w:rPr>
      <w:rFonts w:ascii="Times New Roman" w:hAnsi="Times New Roman" w:cs="Times New Roman"/>
      <w:sz w:val="24"/>
      <w:szCs w:val="24"/>
    </w:rPr>
  </w:style>
  <w:style w:type="paragraph" w:styleId="a5">
    <w:name w:val="Body Text"/>
    <w:basedOn w:val="a"/>
    <w:link w:val="a6"/>
    <w:uiPriority w:val="99"/>
    <w:pPr>
      <w:jc w:val="both"/>
    </w:pPr>
    <w:rPr>
      <w:color w:val="000000"/>
    </w:rPr>
  </w:style>
  <w:style w:type="character" w:customStyle="1" w:styleId="a6">
    <w:name w:val="Основной текст Знак"/>
    <w:link w:val="a5"/>
    <w:uiPriority w:val="99"/>
    <w:semiHidden/>
    <w:rPr>
      <w:rFonts w:ascii="Times New Roman" w:hAnsi="Times New Roman" w:cs="Times New Roman"/>
      <w:sz w:val="24"/>
      <w:szCs w:val="24"/>
    </w:rPr>
  </w:style>
  <w:style w:type="paragraph" w:styleId="3">
    <w:name w:val="Body Text Indent 3"/>
    <w:basedOn w:val="a"/>
    <w:link w:val="30"/>
    <w:uiPriority w:val="99"/>
    <w:pPr>
      <w:ind w:left="320" w:firstLine="720"/>
      <w:jc w:val="both"/>
    </w:pPr>
  </w:style>
  <w:style w:type="character" w:customStyle="1" w:styleId="30">
    <w:name w:val="Основной текст с отступом 3 Знак"/>
    <w:link w:val="3"/>
    <w:uiPriority w:val="99"/>
    <w:semiHidden/>
    <w:rPr>
      <w:rFonts w:ascii="Times New Roman" w:hAnsi="Times New Roman" w:cs="Times New Roman"/>
      <w:sz w:val="16"/>
      <w:szCs w:val="16"/>
    </w:rPr>
  </w:style>
  <w:style w:type="paragraph" w:styleId="21">
    <w:name w:val="Body Text 2"/>
    <w:basedOn w:val="a"/>
    <w:link w:val="22"/>
    <w:uiPriority w:val="99"/>
    <w:pPr>
      <w:spacing w:before="180"/>
      <w:ind w:left="120" w:firstLine="720"/>
      <w:jc w:val="both"/>
    </w:pPr>
  </w:style>
  <w:style w:type="character" w:customStyle="1" w:styleId="22">
    <w:name w:val="Основной текст 2 Знак"/>
    <w:link w:val="21"/>
    <w:uiPriority w:val="99"/>
    <w:semiHidden/>
    <w:rPr>
      <w:rFonts w:ascii="Times New Roman" w:hAnsi="Times New Roman" w:cs="Times New Roman"/>
      <w:sz w:val="24"/>
      <w:szCs w:val="24"/>
    </w:rPr>
  </w:style>
  <w:style w:type="paragraph" w:styleId="31">
    <w:name w:val="Body Text 3"/>
    <w:basedOn w:val="a"/>
    <w:link w:val="32"/>
    <w:uiPriority w:val="99"/>
  </w:style>
  <w:style w:type="character" w:customStyle="1" w:styleId="32">
    <w:name w:val="Основной текст 3 Знак"/>
    <w:link w:val="31"/>
    <w:uiPriority w:val="99"/>
    <w:semiHidden/>
    <w:rPr>
      <w:rFonts w:ascii="Times New Roman" w:hAnsi="Times New Roman" w:cs="Times New Roman"/>
      <w:sz w:val="16"/>
      <w:szCs w:val="16"/>
    </w:rPr>
  </w:style>
  <w:style w:type="paragraph" w:styleId="a7">
    <w:name w:val="header"/>
    <w:basedOn w:val="a"/>
    <w:link w:val="a8"/>
    <w:uiPriority w:val="99"/>
    <w:pPr>
      <w:tabs>
        <w:tab w:val="center" w:pos="4677"/>
        <w:tab w:val="right" w:pos="9355"/>
      </w:tabs>
    </w:pPr>
  </w:style>
  <w:style w:type="character" w:customStyle="1" w:styleId="a8">
    <w:name w:val="Верхний колонтитул Знак"/>
    <w:link w:val="a7"/>
    <w:uiPriority w:val="99"/>
    <w:semiHidden/>
    <w:rPr>
      <w:rFonts w:ascii="Times New Roman" w:hAnsi="Times New Roman" w:cs="Times New Roman"/>
      <w:sz w:val="24"/>
      <w:szCs w:val="24"/>
    </w:rPr>
  </w:style>
  <w:style w:type="character" w:styleId="a9">
    <w:name w:val="page number"/>
    <w:uiPriority w:val="99"/>
  </w:style>
  <w:style w:type="character" w:styleId="aa">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89713</Words>
  <Characters>51137</Characters>
  <Application>Microsoft Office Word</Application>
  <DocSecurity>0</DocSecurity>
  <Lines>426</Lines>
  <Paragraphs>281</Paragraphs>
  <ScaleCrop>false</ScaleCrop>
  <HeadingPairs>
    <vt:vector size="2" baseType="variant">
      <vt:variant>
        <vt:lpstr>Название</vt:lpstr>
      </vt:variant>
      <vt:variant>
        <vt:i4>1</vt:i4>
      </vt:variant>
    </vt:vector>
  </HeadingPairs>
  <TitlesOfParts>
    <vt:vector size="1" baseType="lpstr">
      <vt:lpstr>1</vt:lpstr>
    </vt:vector>
  </TitlesOfParts>
  <Company>Golden Runo Co.</Company>
  <LinksUpToDate>false</LinksUpToDate>
  <CharactersWithSpaces>140569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Golden Runo</dc:creator>
  <cp:keywords/>
  <dc:description/>
  <cp:lastModifiedBy>admin</cp:lastModifiedBy>
  <cp:revision>2</cp:revision>
  <cp:lastPrinted>1998-03-06T17:07:00Z</cp:lastPrinted>
  <dcterms:created xsi:type="dcterms:W3CDTF">2014-01-26T21:05:00Z</dcterms:created>
  <dcterms:modified xsi:type="dcterms:W3CDTF">2014-01-26T21:05:00Z</dcterms:modified>
</cp:coreProperties>
</file>