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1CB1" w:rsidRPr="002F0F38" w:rsidRDefault="002F1CB1" w:rsidP="00961DCC">
      <w:pPr>
        <w:spacing w:line="360" w:lineRule="auto"/>
        <w:ind w:firstLine="709"/>
        <w:jc w:val="center"/>
        <w:rPr>
          <w:sz w:val="28"/>
          <w:szCs w:val="28"/>
        </w:rPr>
      </w:pPr>
      <w:r w:rsidRPr="002F0F38">
        <w:rPr>
          <w:sz w:val="28"/>
          <w:szCs w:val="28"/>
        </w:rPr>
        <w:t>Федеральное агентство по образованию</w:t>
      </w:r>
    </w:p>
    <w:p w:rsidR="002F1CB1" w:rsidRPr="002F0F38" w:rsidRDefault="002F1CB1" w:rsidP="00961DCC">
      <w:pPr>
        <w:spacing w:line="360" w:lineRule="auto"/>
        <w:ind w:firstLine="709"/>
        <w:jc w:val="center"/>
        <w:rPr>
          <w:sz w:val="28"/>
          <w:szCs w:val="28"/>
        </w:rPr>
      </w:pPr>
      <w:r w:rsidRPr="002F0F38">
        <w:rPr>
          <w:sz w:val="28"/>
          <w:szCs w:val="28"/>
        </w:rPr>
        <w:t>Государственное образовательное учреждение</w:t>
      </w:r>
    </w:p>
    <w:p w:rsidR="002F1CB1" w:rsidRPr="002F0F38" w:rsidRDefault="002F1CB1" w:rsidP="00961DCC">
      <w:pPr>
        <w:spacing w:line="360" w:lineRule="auto"/>
        <w:ind w:firstLine="709"/>
        <w:jc w:val="center"/>
        <w:rPr>
          <w:sz w:val="28"/>
          <w:szCs w:val="28"/>
        </w:rPr>
      </w:pPr>
      <w:r w:rsidRPr="002F0F38">
        <w:rPr>
          <w:sz w:val="28"/>
          <w:szCs w:val="28"/>
        </w:rPr>
        <w:t>высшего профессионального образования</w:t>
      </w:r>
    </w:p>
    <w:p w:rsidR="002F1CB1" w:rsidRPr="002F0F38" w:rsidRDefault="002F1CB1" w:rsidP="00961DCC">
      <w:pPr>
        <w:spacing w:line="360" w:lineRule="auto"/>
        <w:ind w:firstLine="709"/>
        <w:jc w:val="center"/>
        <w:rPr>
          <w:sz w:val="28"/>
          <w:szCs w:val="28"/>
        </w:rPr>
      </w:pPr>
      <w:r w:rsidRPr="002F0F38">
        <w:rPr>
          <w:sz w:val="28"/>
          <w:szCs w:val="28"/>
        </w:rPr>
        <w:t>ГОСУДАРСТВЕННЫЙ УНИВЕРСИТЕТ УПРАВЛЕНИЯ</w:t>
      </w:r>
    </w:p>
    <w:p w:rsidR="002F1CB1" w:rsidRPr="002F0F38" w:rsidRDefault="002F1CB1" w:rsidP="00961DCC">
      <w:pPr>
        <w:spacing w:line="360" w:lineRule="auto"/>
        <w:ind w:firstLine="709"/>
        <w:jc w:val="center"/>
        <w:rPr>
          <w:sz w:val="28"/>
          <w:szCs w:val="28"/>
        </w:rPr>
      </w:pPr>
    </w:p>
    <w:p w:rsidR="002F1CB1" w:rsidRPr="002F0F38" w:rsidRDefault="002F1CB1" w:rsidP="00961DCC">
      <w:pPr>
        <w:spacing w:line="360" w:lineRule="auto"/>
        <w:ind w:firstLine="709"/>
        <w:jc w:val="both"/>
        <w:rPr>
          <w:sz w:val="28"/>
          <w:szCs w:val="28"/>
        </w:rPr>
      </w:pPr>
    </w:p>
    <w:p w:rsidR="002F1CB1" w:rsidRPr="002F0F38" w:rsidRDefault="002F1CB1" w:rsidP="00961DCC">
      <w:pPr>
        <w:spacing w:line="360" w:lineRule="auto"/>
        <w:ind w:firstLine="709"/>
        <w:jc w:val="center"/>
        <w:rPr>
          <w:sz w:val="28"/>
          <w:szCs w:val="28"/>
        </w:rPr>
      </w:pPr>
      <w:r w:rsidRPr="002F0F38">
        <w:rPr>
          <w:sz w:val="28"/>
          <w:szCs w:val="28"/>
        </w:rPr>
        <w:t xml:space="preserve">Специальность: </w:t>
      </w:r>
      <w:r w:rsidRPr="002F0F38">
        <w:rPr>
          <w:sz w:val="28"/>
          <w:szCs w:val="28"/>
          <w:u w:val="single"/>
        </w:rPr>
        <w:t>Национальная экономика</w:t>
      </w:r>
    </w:p>
    <w:p w:rsidR="002F1CB1" w:rsidRPr="002F0F38" w:rsidRDefault="002F1CB1" w:rsidP="00961DCC">
      <w:pPr>
        <w:spacing w:line="360" w:lineRule="auto"/>
        <w:ind w:firstLine="709"/>
        <w:jc w:val="center"/>
        <w:rPr>
          <w:sz w:val="28"/>
          <w:szCs w:val="28"/>
        </w:rPr>
      </w:pPr>
    </w:p>
    <w:p w:rsidR="002F1CB1" w:rsidRPr="002F0F38" w:rsidRDefault="002F1CB1" w:rsidP="00961DCC">
      <w:pPr>
        <w:spacing w:line="360" w:lineRule="auto"/>
        <w:ind w:firstLine="709"/>
        <w:jc w:val="center"/>
        <w:rPr>
          <w:sz w:val="28"/>
          <w:szCs w:val="28"/>
        </w:rPr>
      </w:pPr>
      <w:r w:rsidRPr="002F0F38">
        <w:rPr>
          <w:sz w:val="28"/>
          <w:szCs w:val="28"/>
        </w:rPr>
        <w:t xml:space="preserve">Форма обучения: </w:t>
      </w:r>
      <w:r w:rsidRPr="002F0F38">
        <w:rPr>
          <w:sz w:val="28"/>
          <w:szCs w:val="28"/>
          <w:u w:val="single"/>
        </w:rPr>
        <w:t>Вечерняя</w:t>
      </w:r>
    </w:p>
    <w:p w:rsidR="002F1CB1" w:rsidRPr="002F0F38" w:rsidRDefault="002F1CB1" w:rsidP="00961DCC">
      <w:pPr>
        <w:spacing w:line="360" w:lineRule="auto"/>
        <w:ind w:firstLine="709"/>
        <w:jc w:val="both"/>
        <w:rPr>
          <w:sz w:val="28"/>
          <w:szCs w:val="28"/>
        </w:rPr>
      </w:pPr>
    </w:p>
    <w:p w:rsidR="002F1CB1" w:rsidRPr="002F0F38" w:rsidRDefault="002F1CB1" w:rsidP="00961DCC">
      <w:pPr>
        <w:spacing w:line="360" w:lineRule="auto"/>
        <w:ind w:firstLine="709"/>
        <w:jc w:val="both"/>
        <w:rPr>
          <w:b/>
          <w:sz w:val="28"/>
          <w:szCs w:val="28"/>
        </w:rPr>
      </w:pPr>
    </w:p>
    <w:p w:rsidR="002F1CB1" w:rsidRPr="002F0F38" w:rsidRDefault="002F1CB1" w:rsidP="00961DCC">
      <w:pPr>
        <w:spacing w:line="360" w:lineRule="auto"/>
        <w:ind w:firstLine="709"/>
        <w:jc w:val="center"/>
        <w:rPr>
          <w:b/>
          <w:sz w:val="28"/>
          <w:szCs w:val="28"/>
        </w:rPr>
      </w:pPr>
      <w:r w:rsidRPr="002F0F38">
        <w:rPr>
          <w:b/>
          <w:sz w:val="28"/>
          <w:szCs w:val="28"/>
        </w:rPr>
        <w:t>КУРСОВАЯ</w:t>
      </w:r>
    </w:p>
    <w:p w:rsidR="002F1CB1" w:rsidRPr="002F0F38" w:rsidRDefault="002F1CB1" w:rsidP="00961DCC">
      <w:pPr>
        <w:spacing w:line="360" w:lineRule="auto"/>
        <w:ind w:firstLine="709"/>
        <w:jc w:val="center"/>
        <w:rPr>
          <w:sz w:val="28"/>
          <w:szCs w:val="28"/>
        </w:rPr>
      </w:pPr>
    </w:p>
    <w:p w:rsidR="002F1CB1" w:rsidRPr="002F0F38" w:rsidRDefault="002F1CB1" w:rsidP="00961DCC">
      <w:pPr>
        <w:spacing w:line="360" w:lineRule="auto"/>
        <w:ind w:left="360" w:firstLine="709"/>
        <w:jc w:val="center"/>
        <w:rPr>
          <w:sz w:val="28"/>
          <w:szCs w:val="28"/>
        </w:rPr>
      </w:pPr>
      <w:r w:rsidRPr="002F0F38">
        <w:rPr>
          <w:sz w:val="28"/>
          <w:szCs w:val="28"/>
        </w:rPr>
        <w:t>ПО ДИСЦИПЛИНЕ: Политика доходов и заработной платы</w:t>
      </w:r>
    </w:p>
    <w:p w:rsidR="002F1CB1" w:rsidRPr="002F0F38" w:rsidRDefault="002F1CB1" w:rsidP="00961DCC">
      <w:pPr>
        <w:spacing w:line="360" w:lineRule="auto"/>
        <w:ind w:left="360" w:firstLine="709"/>
        <w:jc w:val="center"/>
        <w:rPr>
          <w:sz w:val="28"/>
          <w:szCs w:val="28"/>
        </w:rPr>
      </w:pPr>
    </w:p>
    <w:p w:rsidR="002F1CB1" w:rsidRPr="002F0F38" w:rsidRDefault="002F1CB1" w:rsidP="00961DCC">
      <w:pPr>
        <w:spacing w:line="360" w:lineRule="auto"/>
        <w:ind w:left="360" w:firstLine="709"/>
        <w:jc w:val="center"/>
        <w:rPr>
          <w:sz w:val="28"/>
          <w:szCs w:val="28"/>
        </w:rPr>
      </w:pPr>
      <w:r w:rsidRPr="002F0F38">
        <w:rPr>
          <w:sz w:val="28"/>
          <w:szCs w:val="28"/>
        </w:rPr>
        <w:t>ТЕМА: Совершенствование механизма защиты доходов населения от инфляции.</w:t>
      </w:r>
    </w:p>
    <w:p w:rsidR="002F1CB1" w:rsidRPr="002F0F38" w:rsidRDefault="002F1CB1" w:rsidP="00961DCC">
      <w:pPr>
        <w:spacing w:line="360" w:lineRule="auto"/>
        <w:ind w:left="360" w:firstLine="709"/>
        <w:jc w:val="both"/>
        <w:rPr>
          <w:sz w:val="28"/>
          <w:szCs w:val="28"/>
        </w:rPr>
      </w:pPr>
    </w:p>
    <w:p w:rsidR="002F1CB1" w:rsidRPr="002F0F38" w:rsidRDefault="002F1CB1" w:rsidP="00961DCC">
      <w:pPr>
        <w:spacing w:line="360" w:lineRule="auto"/>
        <w:ind w:firstLine="709"/>
        <w:jc w:val="both"/>
        <w:rPr>
          <w:sz w:val="28"/>
          <w:szCs w:val="28"/>
        </w:rPr>
      </w:pPr>
    </w:p>
    <w:p w:rsidR="002F1CB1" w:rsidRPr="002F0F38" w:rsidRDefault="002F1CB1" w:rsidP="00961DCC">
      <w:pPr>
        <w:spacing w:line="360" w:lineRule="auto"/>
        <w:ind w:firstLine="709"/>
        <w:rPr>
          <w:sz w:val="28"/>
          <w:szCs w:val="28"/>
        </w:rPr>
      </w:pPr>
      <w:r w:rsidRPr="002F0F38">
        <w:rPr>
          <w:sz w:val="28"/>
          <w:szCs w:val="28"/>
        </w:rPr>
        <w:t>Исполнитель:</w:t>
      </w:r>
    </w:p>
    <w:p w:rsidR="002F0F38" w:rsidRPr="002F0F38" w:rsidRDefault="002F1CB1" w:rsidP="00961DCC">
      <w:pPr>
        <w:spacing w:line="360" w:lineRule="auto"/>
        <w:ind w:firstLine="709"/>
        <w:rPr>
          <w:sz w:val="28"/>
          <w:szCs w:val="28"/>
        </w:rPr>
      </w:pPr>
      <w:r w:rsidRPr="002F0F38">
        <w:rPr>
          <w:sz w:val="28"/>
          <w:szCs w:val="28"/>
        </w:rPr>
        <w:t xml:space="preserve">Студентка 3 курса 1 группы </w:t>
      </w:r>
    </w:p>
    <w:p w:rsidR="002F0F38" w:rsidRPr="002F0F38" w:rsidRDefault="002F1CB1" w:rsidP="00961DCC">
      <w:pPr>
        <w:spacing w:line="360" w:lineRule="auto"/>
        <w:ind w:firstLine="709"/>
        <w:rPr>
          <w:sz w:val="28"/>
          <w:szCs w:val="28"/>
        </w:rPr>
      </w:pPr>
      <w:r w:rsidRPr="002F0F38">
        <w:rPr>
          <w:sz w:val="28"/>
          <w:szCs w:val="28"/>
        </w:rPr>
        <w:t>Киреева Л.А. (подпись</w:t>
      </w:r>
      <w:r w:rsidR="002F0F38" w:rsidRPr="002F0F38">
        <w:rPr>
          <w:sz w:val="28"/>
          <w:szCs w:val="28"/>
        </w:rPr>
        <w:t>)</w:t>
      </w:r>
    </w:p>
    <w:p w:rsidR="002F1CB1" w:rsidRPr="002F0F38" w:rsidRDefault="002F1CB1" w:rsidP="00961DCC">
      <w:pPr>
        <w:spacing w:line="360" w:lineRule="auto"/>
        <w:ind w:firstLine="709"/>
        <w:rPr>
          <w:sz w:val="28"/>
          <w:szCs w:val="28"/>
        </w:rPr>
      </w:pPr>
    </w:p>
    <w:p w:rsidR="002F1CB1" w:rsidRPr="002F0F38" w:rsidRDefault="002F1CB1" w:rsidP="00961DCC">
      <w:pPr>
        <w:spacing w:line="360" w:lineRule="auto"/>
        <w:ind w:firstLine="709"/>
        <w:rPr>
          <w:sz w:val="28"/>
          <w:szCs w:val="28"/>
        </w:rPr>
      </w:pPr>
      <w:r w:rsidRPr="002F0F38">
        <w:rPr>
          <w:sz w:val="28"/>
          <w:szCs w:val="28"/>
        </w:rPr>
        <w:t>Руководитель:</w:t>
      </w:r>
    </w:p>
    <w:p w:rsidR="002F1CB1" w:rsidRPr="002F0F38" w:rsidRDefault="002F1CB1" w:rsidP="00961DCC">
      <w:pPr>
        <w:spacing w:line="360" w:lineRule="auto"/>
        <w:ind w:firstLine="709"/>
        <w:rPr>
          <w:sz w:val="28"/>
          <w:szCs w:val="28"/>
        </w:rPr>
      </w:pPr>
      <w:r w:rsidRPr="002F0F38">
        <w:rPr>
          <w:sz w:val="28"/>
          <w:szCs w:val="28"/>
        </w:rPr>
        <w:t xml:space="preserve">_________________________ </w:t>
      </w:r>
    </w:p>
    <w:p w:rsidR="002F0F38" w:rsidRPr="002F0F38" w:rsidRDefault="002F1CB1" w:rsidP="00961DCC">
      <w:pPr>
        <w:spacing w:line="360" w:lineRule="auto"/>
        <w:ind w:firstLine="709"/>
        <w:rPr>
          <w:sz w:val="28"/>
          <w:szCs w:val="28"/>
        </w:rPr>
      </w:pPr>
      <w:r w:rsidRPr="002F0F38">
        <w:rPr>
          <w:sz w:val="28"/>
          <w:szCs w:val="28"/>
        </w:rPr>
        <w:t xml:space="preserve">(учёная степень, </w:t>
      </w:r>
    </w:p>
    <w:p w:rsidR="002F1CB1" w:rsidRPr="002F0F38" w:rsidRDefault="002F1CB1" w:rsidP="00961DCC">
      <w:pPr>
        <w:spacing w:line="360" w:lineRule="auto"/>
        <w:ind w:firstLine="709"/>
        <w:rPr>
          <w:sz w:val="28"/>
          <w:szCs w:val="28"/>
        </w:rPr>
      </w:pPr>
      <w:r w:rsidRPr="002F0F38">
        <w:rPr>
          <w:sz w:val="28"/>
          <w:szCs w:val="28"/>
        </w:rPr>
        <w:t>звание, подпись, инициалы и фамилия)</w:t>
      </w:r>
    </w:p>
    <w:p w:rsidR="00F55C87" w:rsidRPr="002F0F38" w:rsidRDefault="00F55C87" w:rsidP="00961DCC">
      <w:pPr>
        <w:spacing w:line="360" w:lineRule="auto"/>
        <w:ind w:firstLine="709"/>
        <w:rPr>
          <w:sz w:val="28"/>
          <w:szCs w:val="28"/>
        </w:rPr>
      </w:pPr>
    </w:p>
    <w:p w:rsidR="002F0F38" w:rsidRDefault="002F0F38" w:rsidP="00961DCC">
      <w:pPr>
        <w:spacing w:line="360" w:lineRule="auto"/>
        <w:ind w:firstLine="709"/>
        <w:jc w:val="center"/>
        <w:rPr>
          <w:sz w:val="28"/>
          <w:szCs w:val="28"/>
        </w:rPr>
      </w:pPr>
    </w:p>
    <w:p w:rsidR="002F0F38" w:rsidRPr="002F0F38" w:rsidRDefault="002F1CB1" w:rsidP="00961DCC">
      <w:pPr>
        <w:spacing w:line="360" w:lineRule="auto"/>
        <w:ind w:firstLine="709"/>
        <w:jc w:val="center"/>
        <w:rPr>
          <w:sz w:val="28"/>
          <w:szCs w:val="28"/>
        </w:rPr>
      </w:pPr>
      <w:r w:rsidRPr="002F0F38">
        <w:rPr>
          <w:sz w:val="28"/>
          <w:szCs w:val="28"/>
        </w:rPr>
        <w:t>Москва, 2009г.</w:t>
      </w:r>
    </w:p>
    <w:p w:rsidR="002F1CB1" w:rsidRDefault="002F0F38" w:rsidP="00961DCC">
      <w:pPr>
        <w:spacing w:line="360" w:lineRule="auto"/>
        <w:ind w:firstLine="709"/>
        <w:jc w:val="both"/>
        <w:rPr>
          <w:sz w:val="28"/>
          <w:szCs w:val="28"/>
        </w:rPr>
      </w:pPr>
      <w:r w:rsidRPr="002F0F38">
        <w:rPr>
          <w:sz w:val="28"/>
          <w:szCs w:val="28"/>
        </w:rPr>
        <w:br w:type="page"/>
      </w:r>
      <w:r>
        <w:rPr>
          <w:sz w:val="28"/>
          <w:szCs w:val="28"/>
        </w:rPr>
        <w:t>Содержание</w:t>
      </w:r>
    </w:p>
    <w:p w:rsidR="002F0F38" w:rsidRPr="002F0F38" w:rsidRDefault="002F0F38" w:rsidP="00961DCC">
      <w:pPr>
        <w:spacing w:line="360" w:lineRule="auto"/>
        <w:ind w:firstLine="709"/>
        <w:jc w:val="both"/>
        <w:rPr>
          <w:sz w:val="28"/>
          <w:szCs w:val="28"/>
        </w:rPr>
      </w:pPr>
    </w:p>
    <w:p w:rsidR="002F1CB1" w:rsidRPr="002F0F38" w:rsidRDefault="002F1CB1" w:rsidP="00961DCC">
      <w:pPr>
        <w:spacing w:line="360" w:lineRule="auto"/>
        <w:rPr>
          <w:sz w:val="28"/>
          <w:szCs w:val="28"/>
        </w:rPr>
      </w:pPr>
      <w:r w:rsidRPr="002F0F38">
        <w:rPr>
          <w:sz w:val="28"/>
          <w:szCs w:val="28"/>
        </w:rPr>
        <w:t>Введение</w:t>
      </w:r>
    </w:p>
    <w:p w:rsidR="005568AF" w:rsidRPr="002F0F38" w:rsidRDefault="005568AF" w:rsidP="00961DCC">
      <w:pPr>
        <w:spacing w:line="360" w:lineRule="auto"/>
        <w:rPr>
          <w:sz w:val="28"/>
          <w:szCs w:val="28"/>
        </w:rPr>
      </w:pPr>
      <w:r w:rsidRPr="002F0F38">
        <w:rPr>
          <w:sz w:val="28"/>
          <w:szCs w:val="28"/>
        </w:rPr>
        <w:t>1. Инфляция</w:t>
      </w:r>
    </w:p>
    <w:p w:rsidR="005568AF" w:rsidRPr="002F0F38" w:rsidRDefault="005568AF" w:rsidP="00961DCC">
      <w:pPr>
        <w:spacing w:line="360" w:lineRule="auto"/>
        <w:rPr>
          <w:sz w:val="28"/>
          <w:szCs w:val="28"/>
        </w:rPr>
      </w:pPr>
      <w:r w:rsidRPr="002F0F38">
        <w:rPr>
          <w:sz w:val="28"/>
          <w:szCs w:val="28"/>
        </w:rPr>
        <w:t>1.1 Понятие «инфляция» и её виды</w:t>
      </w:r>
    </w:p>
    <w:p w:rsidR="005568AF" w:rsidRPr="002F0F38" w:rsidRDefault="005568AF" w:rsidP="00961DCC">
      <w:pPr>
        <w:pStyle w:val="3-"/>
        <w:spacing w:before="0" w:after="0" w:line="360" w:lineRule="auto"/>
        <w:jc w:val="left"/>
        <w:rPr>
          <w:b w:val="0"/>
          <w:sz w:val="28"/>
          <w:szCs w:val="28"/>
        </w:rPr>
      </w:pPr>
      <w:r w:rsidRPr="002F0F38">
        <w:rPr>
          <w:b w:val="0"/>
          <w:sz w:val="28"/>
          <w:szCs w:val="28"/>
        </w:rPr>
        <w:t xml:space="preserve">1.2 </w:t>
      </w:r>
      <w:r w:rsidR="002F0F38">
        <w:rPr>
          <w:b w:val="0"/>
          <w:sz w:val="28"/>
          <w:szCs w:val="28"/>
        </w:rPr>
        <w:t>Последствия инфляции</w:t>
      </w:r>
    </w:p>
    <w:p w:rsidR="009A5676" w:rsidRPr="002F0F38" w:rsidRDefault="009A5676" w:rsidP="00961DCC">
      <w:pPr>
        <w:pStyle w:val="3-"/>
        <w:spacing w:before="0" w:after="0" w:line="360" w:lineRule="auto"/>
        <w:jc w:val="left"/>
        <w:rPr>
          <w:b w:val="0"/>
          <w:sz w:val="28"/>
          <w:szCs w:val="28"/>
        </w:rPr>
      </w:pPr>
      <w:r w:rsidRPr="002F0F38">
        <w:rPr>
          <w:b w:val="0"/>
          <w:sz w:val="28"/>
          <w:szCs w:val="28"/>
        </w:rPr>
        <w:t>1.3 Антиинфляционная политика</w:t>
      </w:r>
    </w:p>
    <w:p w:rsidR="009A5676" w:rsidRPr="002F0F38" w:rsidRDefault="009A5676" w:rsidP="00961DCC">
      <w:pPr>
        <w:pStyle w:val="3-"/>
        <w:spacing w:before="0" w:after="0" w:line="360" w:lineRule="auto"/>
        <w:jc w:val="left"/>
        <w:rPr>
          <w:b w:val="0"/>
          <w:sz w:val="28"/>
          <w:szCs w:val="28"/>
        </w:rPr>
      </w:pPr>
      <w:r w:rsidRPr="002F0F38">
        <w:rPr>
          <w:b w:val="0"/>
          <w:sz w:val="28"/>
          <w:szCs w:val="28"/>
        </w:rPr>
        <w:t xml:space="preserve">2. Особенности инфляции в России </w:t>
      </w:r>
    </w:p>
    <w:p w:rsidR="009A5676" w:rsidRPr="002F0F38" w:rsidRDefault="009A5676" w:rsidP="00961DCC">
      <w:pPr>
        <w:pStyle w:val="3-"/>
        <w:spacing w:before="0" w:after="0" w:line="360" w:lineRule="auto"/>
        <w:jc w:val="left"/>
        <w:rPr>
          <w:b w:val="0"/>
          <w:sz w:val="28"/>
          <w:szCs w:val="28"/>
        </w:rPr>
      </w:pPr>
      <w:r w:rsidRPr="002F0F38">
        <w:rPr>
          <w:b w:val="0"/>
          <w:sz w:val="28"/>
          <w:szCs w:val="28"/>
        </w:rPr>
        <w:t>2.1 Реализация ортодоксально-монетаристской программы</w:t>
      </w:r>
    </w:p>
    <w:p w:rsidR="009A5676" w:rsidRPr="002F0F38" w:rsidRDefault="009A5676" w:rsidP="00961DCC">
      <w:pPr>
        <w:pStyle w:val="3-"/>
        <w:spacing w:before="0" w:after="0" w:line="360" w:lineRule="auto"/>
        <w:jc w:val="left"/>
        <w:rPr>
          <w:b w:val="0"/>
          <w:sz w:val="28"/>
          <w:szCs w:val="28"/>
        </w:rPr>
      </w:pPr>
      <w:r w:rsidRPr="002F0F38">
        <w:rPr>
          <w:b w:val="0"/>
          <w:sz w:val="28"/>
          <w:szCs w:val="28"/>
        </w:rPr>
        <w:t>2.2 Причины неудач антиинфляционной политики</w:t>
      </w:r>
    </w:p>
    <w:p w:rsidR="009A5676" w:rsidRPr="002F0F38" w:rsidRDefault="009A5676" w:rsidP="00961DCC">
      <w:pPr>
        <w:pStyle w:val="3-"/>
        <w:spacing w:before="0" w:after="0" w:line="360" w:lineRule="auto"/>
        <w:jc w:val="left"/>
        <w:rPr>
          <w:b w:val="0"/>
          <w:sz w:val="28"/>
          <w:szCs w:val="28"/>
        </w:rPr>
      </w:pPr>
      <w:r w:rsidRPr="002F0F38">
        <w:rPr>
          <w:b w:val="0"/>
          <w:sz w:val="28"/>
          <w:szCs w:val="28"/>
        </w:rPr>
        <w:t>3. Индексация денежных доходов граждан</w:t>
      </w:r>
    </w:p>
    <w:p w:rsidR="009A5676" w:rsidRPr="002F0F38" w:rsidRDefault="009A5676" w:rsidP="00961DCC">
      <w:pPr>
        <w:pStyle w:val="3-"/>
        <w:spacing w:before="0" w:after="0" w:line="360" w:lineRule="auto"/>
        <w:jc w:val="left"/>
        <w:rPr>
          <w:b w:val="0"/>
          <w:sz w:val="28"/>
          <w:szCs w:val="28"/>
        </w:rPr>
      </w:pPr>
      <w:r w:rsidRPr="002F0F38">
        <w:rPr>
          <w:b w:val="0"/>
          <w:sz w:val="28"/>
          <w:szCs w:val="28"/>
        </w:rPr>
        <w:t>3.1 Индексация доходов и начисленной заработной платы</w:t>
      </w:r>
    </w:p>
    <w:p w:rsidR="009A5676" w:rsidRPr="002F0F38" w:rsidRDefault="009A5676" w:rsidP="00961DCC">
      <w:pPr>
        <w:pStyle w:val="3-"/>
        <w:spacing w:before="0" w:after="0" w:line="360" w:lineRule="auto"/>
        <w:jc w:val="left"/>
        <w:rPr>
          <w:b w:val="0"/>
          <w:sz w:val="28"/>
          <w:szCs w:val="28"/>
        </w:rPr>
      </w:pPr>
      <w:r w:rsidRPr="002F0F38">
        <w:rPr>
          <w:b w:val="0"/>
          <w:sz w:val="28"/>
          <w:szCs w:val="28"/>
        </w:rPr>
        <w:t>3.2 Правовые основы индексации</w:t>
      </w:r>
    </w:p>
    <w:p w:rsidR="00FD5EB0" w:rsidRPr="002F0F38" w:rsidRDefault="00FD5EB0" w:rsidP="00961DCC">
      <w:pPr>
        <w:pStyle w:val="3-"/>
        <w:spacing w:before="0" w:after="0" w:line="360" w:lineRule="auto"/>
        <w:jc w:val="left"/>
        <w:rPr>
          <w:b w:val="0"/>
          <w:sz w:val="28"/>
          <w:szCs w:val="28"/>
        </w:rPr>
      </w:pPr>
      <w:r w:rsidRPr="002F0F38">
        <w:rPr>
          <w:b w:val="0"/>
          <w:sz w:val="28"/>
          <w:szCs w:val="28"/>
        </w:rPr>
        <w:t>3.3 Порог индексации</w:t>
      </w:r>
    </w:p>
    <w:p w:rsidR="00FD5EB0" w:rsidRPr="002F0F38" w:rsidRDefault="00FD5EB0" w:rsidP="00961DCC">
      <w:pPr>
        <w:spacing w:line="360" w:lineRule="auto"/>
        <w:rPr>
          <w:rStyle w:val="af"/>
          <w:b w:val="0"/>
          <w:sz w:val="28"/>
          <w:szCs w:val="28"/>
        </w:rPr>
      </w:pPr>
      <w:r w:rsidRPr="002F0F38">
        <w:rPr>
          <w:rStyle w:val="af"/>
          <w:b w:val="0"/>
          <w:sz w:val="28"/>
          <w:szCs w:val="28"/>
        </w:rPr>
        <w:t xml:space="preserve">3.4 </w:t>
      </w:r>
      <w:r w:rsidR="002F0F38">
        <w:rPr>
          <w:rStyle w:val="af"/>
          <w:b w:val="0"/>
          <w:sz w:val="28"/>
          <w:szCs w:val="28"/>
        </w:rPr>
        <w:t>Мировой опыт индексации доходов</w:t>
      </w:r>
    </w:p>
    <w:p w:rsidR="00FD5EB0" w:rsidRPr="002F0F38" w:rsidRDefault="00FD5EB0" w:rsidP="00961DCC">
      <w:pPr>
        <w:pStyle w:val="3-"/>
        <w:spacing w:before="0" w:after="0" w:line="360" w:lineRule="auto"/>
        <w:jc w:val="left"/>
        <w:rPr>
          <w:b w:val="0"/>
          <w:sz w:val="28"/>
          <w:szCs w:val="28"/>
        </w:rPr>
      </w:pPr>
      <w:r w:rsidRPr="002F0F38">
        <w:rPr>
          <w:b w:val="0"/>
          <w:sz w:val="28"/>
          <w:szCs w:val="28"/>
        </w:rPr>
        <w:t>3.5 Источники средств для индексации</w:t>
      </w:r>
    </w:p>
    <w:p w:rsidR="00FD5EB0" w:rsidRPr="002F0F38" w:rsidRDefault="00FD5EB0" w:rsidP="00961DCC">
      <w:pPr>
        <w:spacing w:line="360" w:lineRule="auto"/>
        <w:rPr>
          <w:sz w:val="28"/>
          <w:szCs w:val="28"/>
        </w:rPr>
      </w:pPr>
      <w:r w:rsidRPr="002F0F38">
        <w:rPr>
          <w:sz w:val="28"/>
          <w:szCs w:val="28"/>
        </w:rPr>
        <w:t>4. Методы борьбы с инфляцией</w:t>
      </w:r>
    </w:p>
    <w:p w:rsidR="00FD5EB0" w:rsidRPr="002F0F38" w:rsidRDefault="00FD5EB0" w:rsidP="00961DCC">
      <w:pPr>
        <w:spacing w:line="360" w:lineRule="auto"/>
        <w:rPr>
          <w:sz w:val="28"/>
          <w:szCs w:val="28"/>
        </w:rPr>
      </w:pPr>
      <w:r w:rsidRPr="002F0F38">
        <w:rPr>
          <w:sz w:val="28"/>
          <w:szCs w:val="28"/>
        </w:rPr>
        <w:t>4.1 Косвенные методы</w:t>
      </w:r>
    </w:p>
    <w:p w:rsidR="00FD5EB0" w:rsidRPr="002F0F38" w:rsidRDefault="00FD5EB0" w:rsidP="00961DCC">
      <w:pPr>
        <w:spacing w:line="360" w:lineRule="auto"/>
        <w:rPr>
          <w:sz w:val="28"/>
          <w:szCs w:val="28"/>
        </w:rPr>
      </w:pPr>
      <w:r w:rsidRPr="002F0F38">
        <w:rPr>
          <w:sz w:val="28"/>
          <w:szCs w:val="28"/>
        </w:rPr>
        <w:t>4.2 Прямые методы</w:t>
      </w:r>
    </w:p>
    <w:p w:rsidR="009652F9" w:rsidRPr="002F0F38" w:rsidRDefault="009652F9" w:rsidP="00961DCC">
      <w:pPr>
        <w:spacing w:line="360" w:lineRule="auto"/>
        <w:rPr>
          <w:sz w:val="28"/>
          <w:szCs w:val="28"/>
        </w:rPr>
      </w:pPr>
      <w:r w:rsidRPr="002F0F38">
        <w:rPr>
          <w:sz w:val="28"/>
          <w:szCs w:val="28"/>
        </w:rPr>
        <w:t>4.3 Специфика России. Борьба с коррупцией</w:t>
      </w:r>
    </w:p>
    <w:p w:rsidR="009652F9" w:rsidRPr="002F0F38" w:rsidRDefault="009652F9" w:rsidP="00961DCC">
      <w:pPr>
        <w:spacing w:line="360" w:lineRule="auto"/>
        <w:rPr>
          <w:sz w:val="28"/>
          <w:szCs w:val="28"/>
        </w:rPr>
      </w:pPr>
      <w:r w:rsidRPr="002F0F38">
        <w:rPr>
          <w:sz w:val="28"/>
          <w:szCs w:val="28"/>
        </w:rPr>
        <w:t>4.4 Первоочередные антиинфляционные методы</w:t>
      </w:r>
    </w:p>
    <w:p w:rsidR="009652F9" w:rsidRPr="002F0F38" w:rsidRDefault="009652F9" w:rsidP="00961DCC">
      <w:pPr>
        <w:spacing w:line="360" w:lineRule="auto"/>
        <w:rPr>
          <w:sz w:val="28"/>
          <w:szCs w:val="28"/>
        </w:rPr>
      </w:pPr>
      <w:r w:rsidRPr="002F0F38">
        <w:rPr>
          <w:sz w:val="28"/>
          <w:szCs w:val="28"/>
        </w:rPr>
        <w:t>5. Статьи</w:t>
      </w:r>
    </w:p>
    <w:p w:rsidR="009652F9" w:rsidRPr="002F0F38" w:rsidRDefault="009652F9" w:rsidP="00961DCC">
      <w:pPr>
        <w:spacing w:line="360" w:lineRule="auto"/>
        <w:rPr>
          <w:sz w:val="28"/>
          <w:szCs w:val="28"/>
        </w:rPr>
      </w:pPr>
      <w:r w:rsidRPr="002F0F38">
        <w:rPr>
          <w:sz w:val="28"/>
          <w:szCs w:val="28"/>
        </w:rPr>
        <w:t>5.1 Покупательная способность доходов и потребление населения: состояние и перспективы</w:t>
      </w:r>
    </w:p>
    <w:p w:rsidR="009652F9" w:rsidRPr="002F0F38" w:rsidRDefault="009652F9" w:rsidP="00961DCC">
      <w:pPr>
        <w:spacing w:line="360" w:lineRule="auto"/>
        <w:rPr>
          <w:sz w:val="28"/>
          <w:szCs w:val="28"/>
        </w:rPr>
      </w:pPr>
      <w:r w:rsidRPr="002F0F38">
        <w:rPr>
          <w:sz w:val="28"/>
          <w:szCs w:val="28"/>
        </w:rPr>
        <w:t>5.2 «История инфляции в России</w:t>
      </w:r>
    </w:p>
    <w:p w:rsidR="009652F9" w:rsidRPr="002F0F38" w:rsidRDefault="009652F9" w:rsidP="00961DCC">
      <w:pPr>
        <w:spacing w:line="360" w:lineRule="auto"/>
        <w:rPr>
          <w:sz w:val="28"/>
          <w:szCs w:val="28"/>
        </w:rPr>
      </w:pPr>
      <w:r w:rsidRPr="002F0F38">
        <w:rPr>
          <w:sz w:val="28"/>
          <w:szCs w:val="28"/>
        </w:rPr>
        <w:t>Заключение</w:t>
      </w:r>
    </w:p>
    <w:p w:rsidR="009652F9" w:rsidRPr="002F0F38" w:rsidRDefault="009652F9" w:rsidP="00961DCC">
      <w:pPr>
        <w:spacing w:line="360" w:lineRule="auto"/>
        <w:rPr>
          <w:sz w:val="28"/>
          <w:szCs w:val="28"/>
        </w:rPr>
      </w:pPr>
      <w:r w:rsidRPr="002F0F38">
        <w:rPr>
          <w:sz w:val="28"/>
          <w:szCs w:val="28"/>
        </w:rPr>
        <w:t>Список использованной литературы</w:t>
      </w:r>
    </w:p>
    <w:p w:rsidR="005F5A69" w:rsidRPr="002F0F38" w:rsidRDefault="002F0F38" w:rsidP="00961DCC">
      <w:pPr>
        <w:spacing w:line="360" w:lineRule="auto"/>
        <w:ind w:firstLine="709"/>
        <w:jc w:val="both"/>
        <w:rPr>
          <w:sz w:val="28"/>
          <w:szCs w:val="28"/>
        </w:rPr>
      </w:pPr>
      <w:r w:rsidRPr="002F0F38">
        <w:rPr>
          <w:b/>
          <w:sz w:val="28"/>
          <w:szCs w:val="28"/>
        </w:rPr>
        <w:br w:type="page"/>
      </w:r>
      <w:r w:rsidR="005F5A69" w:rsidRPr="002F0F38">
        <w:rPr>
          <w:sz w:val="28"/>
          <w:szCs w:val="28"/>
        </w:rPr>
        <w:t>Введение</w:t>
      </w:r>
    </w:p>
    <w:p w:rsidR="002F0F38" w:rsidRPr="002F0F38" w:rsidRDefault="002F0F38" w:rsidP="00961DCC">
      <w:pPr>
        <w:spacing w:line="360" w:lineRule="auto"/>
        <w:ind w:firstLine="709"/>
        <w:jc w:val="both"/>
        <w:rPr>
          <w:sz w:val="28"/>
          <w:szCs w:val="28"/>
        </w:rPr>
      </w:pPr>
    </w:p>
    <w:p w:rsidR="002F1CB1" w:rsidRPr="002F0F38" w:rsidRDefault="002F1CB1" w:rsidP="00961DCC">
      <w:pPr>
        <w:spacing w:line="360" w:lineRule="auto"/>
        <w:ind w:firstLine="709"/>
        <w:jc w:val="both"/>
        <w:rPr>
          <w:sz w:val="28"/>
          <w:szCs w:val="28"/>
        </w:rPr>
      </w:pPr>
      <w:r w:rsidRPr="002F0F38">
        <w:rPr>
          <w:sz w:val="28"/>
          <w:szCs w:val="28"/>
        </w:rPr>
        <w:t>Актуальность темы</w:t>
      </w:r>
    </w:p>
    <w:p w:rsidR="00A44D7D" w:rsidRPr="002F0F38" w:rsidRDefault="00BD54BE" w:rsidP="00961DCC">
      <w:pPr>
        <w:spacing w:line="360" w:lineRule="auto"/>
        <w:ind w:firstLine="709"/>
        <w:jc w:val="both"/>
        <w:rPr>
          <w:sz w:val="28"/>
          <w:szCs w:val="28"/>
        </w:rPr>
      </w:pPr>
      <w:r w:rsidRPr="002F0F38">
        <w:rPr>
          <w:sz w:val="28"/>
          <w:szCs w:val="28"/>
        </w:rPr>
        <w:t>Я считаю, что выбранная мною тема («Совершенствование механизма защиты доходов населения от инфляции») очень актуальна на современном этапе развития России, потому что в условиях переходной экономики изучение особенностей и специфики регулирования доходов и заработной платы приобретает особую значимость</w:t>
      </w:r>
      <w:r w:rsidR="00673783" w:rsidRPr="002F0F38">
        <w:rPr>
          <w:sz w:val="28"/>
          <w:szCs w:val="28"/>
        </w:rPr>
        <w:t xml:space="preserve">. Это обусловлено тем, что </w:t>
      </w:r>
      <w:r w:rsidR="00C922C7" w:rsidRPr="002F0F38">
        <w:rPr>
          <w:sz w:val="28"/>
          <w:szCs w:val="28"/>
        </w:rPr>
        <w:t xml:space="preserve">экономика </w:t>
      </w:r>
      <w:r w:rsidR="00673783" w:rsidRPr="002F0F38">
        <w:rPr>
          <w:sz w:val="28"/>
          <w:szCs w:val="28"/>
        </w:rPr>
        <w:t>находятся в процессе трансформации</w:t>
      </w:r>
      <w:r w:rsidR="005F5A69" w:rsidRPr="002F0F38">
        <w:rPr>
          <w:sz w:val="28"/>
          <w:szCs w:val="28"/>
        </w:rPr>
        <w:t xml:space="preserve">. </w:t>
      </w:r>
      <w:r w:rsidRPr="002F0F38">
        <w:rPr>
          <w:sz w:val="28"/>
          <w:szCs w:val="28"/>
        </w:rPr>
        <w:t>Кроме того, ак</w:t>
      </w:r>
      <w:r w:rsidR="00942044" w:rsidRPr="002F0F38">
        <w:rPr>
          <w:sz w:val="28"/>
          <w:szCs w:val="28"/>
        </w:rPr>
        <w:t xml:space="preserve">туальность темы обусловливается тем, что важнейшей задачей, стоящей перед Россией в современных условиях, является поиск стратегических направлений социально-экономического развития, а важным фактором экономического роста и повышения благосостояния населения выступают денежные доходы, которые формируют устойчивый спрос на товары и услуги, с одной стороны, и определяют </w:t>
      </w:r>
      <w:r w:rsidR="00A44D7D" w:rsidRPr="002F0F38">
        <w:rPr>
          <w:sz w:val="28"/>
          <w:szCs w:val="28"/>
        </w:rPr>
        <w:t xml:space="preserve">уровень потребления, с другой. </w:t>
      </w:r>
    </w:p>
    <w:p w:rsidR="00A44D7D" w:rsidRPr="002F0F38" w:rsidRDefault="00942044" w:rsidP="00961DCC">
      <w:pPr>
        <w:spacing w:line="360" w:lineRule="auto"/>
        <w:ind w:firstLine="709"/>
        <w:jc w:val="both"/>
        <w:rPr>
          <w:sz w:val="28"/>
          <w:szCs w:val="28"/>
        </w:rPr>
      </w:pPr>
      <w:r w:rsidRPr="002F0F38">
        <w:rPr>
          <w:sz w:val="28"/>
          <w:szCs w:val="28"/>
        </w:rPr>
        <w:t>Рыночные преобразования усиливают зависимость экономической системы от материального благополучия населения, так как требуют более широкого использования денежных доходов населения в качестве бюджетных, кредитных и страховых ресурсов, вовлечени</w:t>
      </w:r>
      <w:r w:rsidR="00A44D7D" w:rsidRPr="002F0F38">
        <w:rPr>
          <w:sz w:val="28"/>
          <w:szCs w:val="28"/>
        </w:rPr>
        <w:t xml:space="preserve">я их в инвестиционные проекты. </w:t>
      </w:r>
    </w:p>
    <w:p w:rsidR="00A44D7D" w:rsidRPr="002F0F38" w:rsidRDefault="00942044" w:rsidP="00961DCC">
      <w:pPr>
        <w:spacing w:line="360" w:lineRule="auto"/>
        <w:ind w:firstLine="709"/>
        <w:jc w:val="both"/>
        <w:rPr>
          <w:sz w:val="28"/>
          <w:szCs w:val="28"/>
        </w:rPr>
      </w:pPr>
      <w:r w:rsidRPr="002F0F38">
        <w:rPr>
          <w:sz w:val="28"/>
          <w:szCs w:val="28"/>
        </w:rPr>
        <w:t>Внедрение рыночных принципов хозяйствования предполагает переход к самостоятельной оплате населением значительной части услуг жилищно-коммунального хозяйства, здравоохранения, образования, обязательного и добровольного страхования. В Программе социально-экономического развития Российской Федерации на среднесрочную перспективу</w:t>
      </w:r>
      <w:r w:rsidR="00492BA6" w:rsidRPr="002F0F38">
        <w:rPr>
          <w:rStyle w:val="ac"/>
          <w:sz w:val="28"/>
          <w:szCs w:val="28"/>
        </w:rPr>
        <w:footnoteReference w:id="1"/>
      </w:r>
      <w:r w:rsidRPr="002F0F38">
        <w:rPr>
          <w:sz w:val="28"/>
          <w:szCs w:val="28"/>
        </w:rPr>
        <w:t xml:space="preserve"> отмечается, что одной из приоритетных задач является создание условий, </w:t>
      </w:r>
      <w:r w:rsidR="00C922C7" w:rsidRPr="002F0F38">
        <w:rPr>
          <w:sz w:val="28"/>
          <w:szCs w:val="28"/>
        </w:rPr>
        <w:t>«</w:t>
      </w:r>
      <w:r w:rsidRPr="002F0F38">
        <w:rPr>
          <w:sz w:val="28"/>
          <w:szCs w:val="28"/>
        </w:rPr>
        <w:t>позволяющих гражданам за счет собственных доходов обеспечивать более высокий уровень социального потребления, включая комфортное жилье, лучшее качество услуг в сфере образования и здравоохранения, достойный уровень жизни в пожилом возрасте</w:t>
      </w:r>
      <w:r w:rsidR="00C922C7" w:rsidRPr="002F0F38">
        <w:rPr>
          <w:sz w:val="28"/>
          <w:szCs w:val="28"/>
        </w:rPr>
        <w:t>»</w:t>
      </w:r>
      <w:r w:rsidR="00A44D7D" w:rsidRPr="002F0F38">
        <w:rPr>
          <w:sz w:val="28"/>
          <w:szCs w:val="28"/>
        </w:rPr>
        <w:t xml:space="preserve">. </w:t>
      </w:r>
    </w:p>
    <w:p w:rsidR="00C922C7" w:rsidRPr="002F0F38" w:rsidRDefault="00C922C7" w:rsidP="00961DCC">
      <w:pPr>
        <w:spacing w:line="360" w:lineRule="auto"/>
        <w:ind w:firstLine="709"/>
        <w:jc w:val="both"/>
        <w:rPr>
          <w:sz w:val="28"/>
          <w:szCs w:val="28"/>
        </w:rPr>
      </w:pPr>
      <w:r w:rsidRPr="002F0F38">
        <w:rPr>
          <w:sz w:val="28"/>
          <w:szCs w:val="28"/>
        </w:rPr>
        <w:t>Обратим внимание на данные Росстата «О соотношении денежных доходов населения с величиной прожиточного минимума и численности малоимущего населения в</w:t>
      </w:r>
      <w:r w:rsidR="00566F66">
        <w:rPr>
          <w:sz w:val="28"/>
          <w:szCs w:val="28"/>
        </w:rPr>
        <w:t xml:space="preserve"> </w:t>
      </w:r>
      <w:r w:rsidRPr="002F0F38">
        <w:rPr>
          <w:sz w:val="28"/>
          <w:szCs w:val="28"/>
        </w:rPr>
        <w:t>целом по Российской Федерации в IV квартале 2008 года»</w:t>
      </w:r>
    </w:p>
    <w:p w:rsidR="004F1970" w:rsidRPr="002F0F38" w:rsidRDefault="004F1970" w:rsidP="00961DCC">
      <w:pPr>
        <w:spacing w:line="360" w:lineRule="auto"/>
        <w:ind w:firstLine="709"/>
        <w:jc w:val="both"/>
        <w:rPr>
          <w:sz w:val="28"/>
          <w:szCs w:val="28"/>
        </w:rPr>
      </w:pPr>
      <w:r w:rsidRPr="002F0F38">
        <w:rPr>
          <w:sz w:val="28"/>
          <w:szCs w:val="28"/>
        </w:rPr>
        <w:t>Во исполнение постановления Правительства Российской Федерации от 18 мая 2009г. № 418 "Об установлении величины прожиточного минимума на душу населения и по основным социально-демографическим группам населения в целом по Российской Федерации за IV квартал 2008г." (п.2) Федеральная служба государственной статистики сообщает сведения о величине прожиточного минимума, ее соотношении с денежными доходами населения и численности малоимущего населения в целом по Российской Федерации.</w:t>
      </w:r>
    </w:p>
    <w:p w:rsidR="004F1970" w:rsidRDefault="004F1970" w:rsidP="00961DCC">
      <w:pPr>
        <w:spacing w:line="360" w:lineRule="auto"/>
        <w:ind w:firstLine="709"/>
        <w:jc w:val="both"/>
        <w:rPr>
          <w:sz w:val="28"/>
          <w:szCs w:val="28"/>
        </w:rPr>
      </w:pPr>
      <w:r w:rsidRPr="002F0F38">
        <w:rPr>
          <w:sz w:val="28"/>
          <w:szCs w:val="28"/>
        </w:rPr>
        <w:t>1. Величина прожиточного минимума за IV квартал 2008г. в целом по Российской Федерации, в расчете на душу населения:</w:t>
      </w:r>
      <w:r w:rsidR="002F0F38">
        <w:rPr>
          <w:sz w:val="28"/>
          <w:szCs w:val="28"/>
        </w:rPr>
        <w:t xml:space="preserve"> </w:t>
      </w:r>
      <w:r w:rsidRPr="002F0F38">
        <w:rPr>
          <w:sz w:val="28"/>
          <w:szCs w:val="28"/>
        </w:rPr>
        <w:t>рублей в месяц</w:t>
      </w:r>
    </w:p>
    <w:p w:rsidR="00961DCC" w:rsidRPr="002F0F38" w:rsidRDefault="00961DCC" w:rsidP="00961DCC">
      <w:pPr>
        <w:spacing w:line="360" w:lineRule="auto"/>
        <w:ind w:firstLine="709"/>
        <w:jc w:val="both"/>
        <w:rPr>
          <w:sz w:val="28"/>
          <w:szCs w:val="28"/>
        </w:rPr>
      </w:pPr>
    </w:p>
    <w:tbl>
      <w:tblPr>
        <w:tblW w:w="8412" w:type="dxa"/>
        <w:jc w:val="center"/>
        <w:tblCellSpacing w:w="7" w:type="dxa"/>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000" w:firstRow="0" w:lastRow="0" w:firstColumn="0" w:lastColumn="0" w:noHBand="0" w:noVBand="0"/>
      </w:tblPr>
      <w:tblGrid>
        <w:gridCol w:w="2528"/>
        <w:gridCol w:w="1065"/>
        <w:gridCol w:w="2259"/>
        <w:gridCol w:w="1588"/>
        <w:gridCol w:w="972"/>
      </w:tblGrid>
      <w:tr w:rsidR="004F1970" w:rsidRPr="002F0F38" w:rsidTr="00961DCC">
        <w:trPr>
          <w:tblCellSpacing w:w="7" w:type="dxa"/>
          <w:jc w:val="center"/>
        </w:trPr>
        <w:tc>
          <w:tcPr>
            <w:tcW w:w="1495" w:type="pct"/>
            <w:vMerge w:val="restart"/>
            <w:tcBorders>
              <w:top w:val="outset" w:sz="6" w:space="0" w:color="000000"/>
              <w:bottom w:val="outset" w:sz="6" w:space="0" w:color="000000"/>
              <w:right w:val="outset" w:sz="6" w:space="0" w:color="000000"/>
            </w:tcBorders>
          </w:tcPr>
          <w:p w:rsidR="004F1970" w:rsidRPr="002F0F38" w:rsidRDefault="004F1970" w:rsidP="00961DCC">
            <w:pPr>
              <w:pStyle w:val="af0"/>
              <w:spacing w:line="360" w:lineRule="auto"/>
              <w:ind w:firstLine="208"/>
              <w:rPr>
                <w:sz w:val="20"/>
                <w:szCs w:val="20"/>
              </w:rPr>
            </w:pPr>
            <w:r w:rsidRPr="002F0F38">
              <w:rPr>
                <w:sz w:val="20"/>
                <w:szCs w:val="20"/>
              </w:rPr>
              <w:t> </w:t>
            </w:r>
          </w:p>
        </w:tc>
        <w:tc>
          <w:tcPr>
            <w:tcW w:w="627" w:type="pct"/>
            <w:vMerge w:val="restart"/>
            <w:tcBorders>
              <w:top w:val="outset" w:sz="6" w:space="0" w:color="000000"/>
              <w:left w:val="outset" w:sz="6" w:space="0" w:color="000000"/>
              <w:bottom w:val="outset" w:sz="6" w:space="0" w:color="000000"/>
              <w:right w:val="outset" w:sz="6" w:space="0" w:color="000000"/>
            </w:tcBorders>
          </w:tcPr>
          <w:p w:rsidR="004F1970" w:rsidRPr="002F0F38" w:rsidRDefault="004F1970" w:rsidP="00961DCC">
            <w:pPr>
              <w:pStyle w:val="af0"/>
              <w:spacing w:line="360" w:lineRule="auto"/>
              <w:ind w:firstLine="208"/>
              <w:rPr>
                <w:sz w:val="20"/>
                <w:szCs w:val="20"/>
              </w:rPr>
            </w:pPr>
            <w:r w:rsidRPr="002F0F38">
              <w:rPr>
                <w:sz w:val="20"/>
                <w:szCs w:val="20"/>
              </w:rPr>
              <w:t>Все</w:t>
            </w:r>
            <w:r w:rsidR="002F0F38">
              <w:rPr>
                <w:sz w:val="20"/>
                <w:szCs w:val="20"/>
              </w:rPr>
              <w:t xml:space="preserve"> </w:t>
            </w:r>
            <w:r w:rsidRPr="002F0F38">
              <w:rPr>
                <w:sz w:val="20"/>
                <w:szCs w:val="20"/>
              </w:rPr>
              <w:t>население</w:t>
            </w:r>
          </w:p>
        </w:tc>
        <w:tc>
          <w:tcPr>
            <w:tcW w:w="2845" w:type="pct"/>
            <w:gridSpan w:val="3"/>
            <w:tcBorders>
              <w:top w:val="outset" w:sz="6" w:space="0" w:color="000000"/>
              <w:left w:val="outset" w:sz="6" w:space="0" w:color="000000"/>
              <w:bottom w:val="outset" w:sz="6" w:space="0" w:color="000000"/>
            </w:tcBorders>
          </w:tcPr>
          <w:p w:rsidR="004F1970" w:rsidRPr="002F0F38" w:rsidRDefault="004F1970" w:rsidP="00961DCC">
            <w:pPr>
              <w:pStyle w:val="af0"/>
              <w:spacing w:line="360" w:lineRule="auto"/>
              <w:ind w:firstLine="208"/>
              <w:rPr>
                <w:sz w:val="20"/>
                <w:szCs w:val="20"/>
              </w:rPr>
            </w:pPr>
            <w:r w:rsidRPr="002F0F38">
              <w:rPr>
                <w:sz w:val="20"/>
                <w:szCs w:val="20"/>
              </w:rPr>
              <w:t xml:space="preserve">В том числе </w:t>
            </w:r>
          </w:p>
        </w:tc>
      </w:tr>
      <w:tr w:rsidR="004F1970" w:rsidRPr="002F0F38" w:rsidTr="00961DCC">
        <w:trPr>
          <w:tblCellSpacing w:w="7" w:type="dxa"/>
          <w:jc w:val="center"/>
        </w:trPr>
        <w:tc>
          <w:tcPr>
            <w:tcW w:w="1495" w:type="pct"/>
            <w:vMerge/>
            <w:tcBorders>
              <w:top w:val="outset" w:sz="6" w:space="0" w:color="000000"/>
              <w:bottom w:val="outset" w:sz="6" w:space="0" w:color="000000"/>
              <w:right w:val="outset" w:sz="6" w:space="0" w:color="000000"/>
            </w:tcBorders>
            <w:vAlign w:val="center"/>
          </w:tcPr>
          <w:p w:rsidR="004F1970" w:rsidRPr="002F0F38" w:rsidRDefault="004F1970" w:rsidP="00961DCC">
            <w:pPr>
              <w:pStyle w:val="af0"/>
              <w:spacing w:line="360" w:lineRule="auto"/>
              <w:ind w:firstLine="208"/>
              <w:rPr>
                <w:sz w:val="20"/>
                <w:szCs w:val="20"/>
              </w:rPr>
            </w:pPr>
          </w:p>
        </w:tc>
        <w:tc>
          <w:tcPr>
            <w:tcW w:w="627" w:type="pct"/>
            <w:vMerge/>
            <w:tcBorders>
              <w:top w:val="outset" w:sz="6" w:space="0" w:color="000000"/>
              <w:left w:val="outset" w:sz="6" w:space="0" w:color="000000"/>
              <w:bottom w:val="outset" w:sz="6" w:space="0" w:color="000000"/>
              <w:right w:val="outset" w:sz="6" w:space="0" w:color="000000"/>
            </w:tcBorders>
            <w:vAlign w:val="center"/>
          </w:tcPr>
          <w:p w:rsidR="004F1970" w:rsidRPr="002F0F38" w:rsidRDefault="004F1970" w:rsidP="00961DCC">
            <w:pPr>
              <w:pStyle w:val="af0"/>
              <w:spacing w:line="360" w:lineRule="auto"/>
              <w:ind w:firstLine="208"/>
              <w:rPr>
                <w:sz w:val="20"/>
                <w:szCs w:val="20"/>
              </w:rPr>
            </w:pPr>
          </w:p>
        </w:tc>
        <w:tc>
          <w:tcPr>
            <w:tcW w:w="1339" w:type="pct"/>
            <w:tcBorders>
              <w:top w:val="outset" w:sz="6" w:space="0" w:color="000000"/>
              <w:left w:val="outset" w:sz="6" w:space="0" w:color="000000"/>
              <w:bottom w:val="outset" w:sz="6" w:space="0" w:color="000000"/>
              <w:right w:val="outset" w:sz="6" w:space="0" w:color="000000"/>
            </w:tcBorders>
          </w:tcPr>
          <w:p w:rsidR="004F1970" w:rsidRPr="002F0F38" w:rsidRDefault="004F1970" w:rsidP="00961DCC">
            <w:pPr>
              <w:pStyle w:val="af0"/>
              <w:spacing w:line="360" w:lineRule="auto"/>
              <w:ind w:firstLine="208"/>
              <w:rPr>
                <w:sz w:val="20"/>
                <w:szCs w:val="20"/>
              </w:rPr>
            </w:pPr>
            <w:r w:rsidRPr="002F0F38">
              <w:rPr>
                <w:sz w:val="20"/>
                <w:szCs w:val="20"/>
              </w:rPr>
              <w:t>трудоспособное</w:t>
            </w:r>
            <w:r w:rsidR="00D031D9">
              <w:rPr>
                <w:sz w:val="20"/>
                <w:szCs w:val="20"/>
              </w:rPr>
              <w:t xml:space="preserve"> </w:t>
            </w:r>
            <w:r w:rsidRPr="002F0F38">
              <w:rPr>
                <w:sz w:val="20"/>
                <w:szCs w:val="20"/>
              </w:rPr>
              <w:t>население</w:t>
            </w:r>
          </w:p>
        </w:tc>
        <w:tc>
          <w:tcPr>
            <w:tcW w:w="939" w:type="pct"/>
            <w:tcBorders>
              <w:top w:val="outset" w:sz="6" w:space="0" w:color="000000"/>
              <w:left w:val="outset" w:sz="6" w:space="0" w:color="000000"/>
              <w:bottom w:val="outset" w:sz="6" w:space="0" w:color="000000"/>
              <w:right w:val="outset" w:sz="6" w:space="0" w:color="000000"/>
            </w:tcBorders>
          </w:tcPr>
          <w:p w:rsidR="004F1970" w:rsidRPr="002F0F38" w:rsidRDefault="004F1970" w:rsidP="00961DCC">
            <w:pPr>
              <w:pStyle w:val="af0"/>
              <w:spacing w:line="360" w:lineRule="auto"/>
              <w:ind w:firstLine="208"/>
              <w:rPr>
                <w:sz w:val="20"/>
                <w:szCs w:val="20"/>
              </w:rPr>
            </w:pPr>
            <w:r w:rsidRPr="002F0F38">
              <w:rPr>
                <w:sz w:val="20"/>
                <w:szCs w:val="20"/>
              </w:rPr>
              <w:t>пенсионеры</w:t>
            </w:r>
          </w:p>
        </w:tc>
        <w:tc>
          <w:tcPr>
            <w:tcW w:w="550" w:type="pct"/>
            <w:tcBorders>
              <w:top w:val="outset" w:sz="6" w:space="0" w:color="000000"/>
              <w:left w:val="outset" w:sz="6" w:space="0" w:color="000000"/>
              <w:bottom w:val="outset" w:sz="6" w:space="0" w:color="000000"/>
            </w:tcBorders>
          </w:tcPr>
          <w:p w:rsidR="004F1970" w:rsidRPr="002F0F38" w:rsidRDefault="004F1970" w:rsidP="00961DCC">
            <w:pPr>
              <w:pStyle w:val="af0"/>
              <w:spacing w:line="360" w:lineRule="auto"/>
              <w:ind w:firstLine="208"/>
              <w:rPr>
                <w:sz w:val="20"/>
                <w:szCs w:val="20"/>
              </w:rPr>
            </w:pPr>
            <w:r w:rsidRPr="002F0F38">
              <w:rPr>
                <w:sz w:val="20"/>
                <w:szCs w:val="20"/>
              </w:rPr>
              <w:t>дети</w:t>
            </w:r>
          </w:p>
        </w:tc>
      </w:tr>
      <w:tr w:rsidR="004F1970" w:rsidRPr="002F0F38" w:rsidTr="00961DCC">
        <w:trPr>
          <w:tblCellSpacing w:w="7" w:type="dxa"/>
          <w:jc w:val="center"/>
        </w:trPr>
        <w:tc>
          <w:tcPr>
            <w:tcW w:w="1495" w:type="pct"/>
            <w:tcBorders>
              <w:top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Величина прожиточного минимума</w:t>
            </w:r>
          </w:p>
        </w:tc>
        <w:tc>
          <w:tcPr>
            <w:tcW w:w="627"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4693</w:t>
            </w:r>
          </w:p>
        </w:tc>
        <w:tc>
          <w:tcPr>
            <w:tcW w:w="13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5086</w:t>
            </w:r>
          </w:p>
        </w:tc>
        <w:tc>
          <w:tcPr>
            <w:tcW w:w="9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3712</w:t>
            </w:r>
          </w:p>
        </w:tc>
        <w:tc>
          <w:tcPr>
            <w:tcW w:w="550" w:type="pct"/>
            <w:tcBorders>
              <w:top w:val="outset" w:sz="6" w:space="0" w:color="000000"/>
              <w:left w:val="outset" w:sz="6" w:space="0" w:color="000000"/>
              <w:bottom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4472</w:t>
            </w:r>
          </w:p>
        </w:tc>
      </w:tr>
      <w:tr w:rsidR="004F1970" w:rsidRPr="002F0F38" w:rsidTr="00961DCC">
        <w:trPr>
          <w:tblCellSpacing w:w="7" w:type="dxa"/>
          <w:jc w:val="center"/>
        </w:trPr>
        <w:tc>
          <w:tcPr>
            <w:tcW w:w="1495" w:type="pct"/>
            <w:tcBorders>
              <w:top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в том числе:</w:t>
            </w:r>
          </w:p>
        </w:tc>
        <w:tc>
          <w:tcPr>
            <w:tcW w:w="627"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 </w:t>
            </w:r>
          </w:p>
        </w:tc>
        <w:tc>
          <w:tcPr>
            <w:tcW w:w="13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 </w:t>
            </w:r>
          </w:p>
        </w:tc>
        <w:tc>
          <w:tcPr>
            <w:tcW w:w="9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 </w:t>
            </w:r>
          </w:p>
        </w:tc>
        <w:tc>
          <w:tcPr>
            <w:tcW w:w="550" w:type="pct"/>
            <w:tcBorders>
              <w:top w:val="outset" w:sz="6" w:space="0" w:color="000000"/>
              <w:left w:val="outset" w:sz="6" w:space="0" w:color="000000"/>
              <w:bottom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 </w:t>
            </w:r>
          </w:p>
        </w:tc>
      </w:tr>
      <w:tr w:rsidR="004F1970" w:rsidRPr="002F0F38" w:rsidTr="00961DCC">
        <w:trPr>
          <w:tblCellSpacing w:w="7" w:type="dxa"/>
          <w:jc w:val="center"/>
        </w:trPr>
        <w:tc>
          <w:tcPr>
            <w:tcW w:w="1495" w:type="pct"/>
            <w:tcBorders>
              <w:top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стоимость потребительской корзины</w:t>
            </w:r>
          </w:p>
        </w:tc>
        <w:tc>
          <w:tcPr>
            <w:tcW w:w="627"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4375</w:t>
            </w:r>
          </w:p>
        </w:tc>
        <w:tc>
          <w:tcPr>
            <w:tcW w:w="13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4568</w:t>
            </w:r>
          </w:p>
        </w:tc>
        <w:tc>
          <w:tcPr>
            <w:tcW w:w="9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3712</w:t>
            </w:r>
          </w:p>
        </w:tc>
        <w:tc>
          <w:tcPr>
            <w:tcW w:w="550" w:type="pct"/>
            <w:tcBorders>
              <w:top w:val="outset" w:sz="6" w:space="0" w:color="000000"/>
              <w:left w:val="outset" w:sz="6" w:space="0" w:color="000000"/>
              <w:bottom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4472</w:t>
            </w:r>
          </w:p>
        </w:tc>
      </w:tr>
      <w:tr w:rsidR="004F1970" w:rsidRPr="002F0F38" w:rsidTr="00961DCC">
        <w:trPr>
          <w:tblCellSpacing w:w="7" w:type="dxa"/>
          <w:jc w:val="center"/>
        </w:trPr>
        <w:tc>
          <w:tcPr>
            <w:tcW w:w="1495" w:type="pct"/>
            <w:tcBorders>
              <w:top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из нее минимальный набор:</w:t>
            </w:r>
          </w:p>
        </w:tc>
        <w:tc>
          <w:tcPr>
            <w:tcW w:w="627"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 </w:t>
            </w:r>
          </w:p>
        </w:tc>
        <w:tc>
          <w:tcPr>
            <w:tcW w:w="13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 </w:t>
            </w:r>
          </w:p>
        </w:tc>
        <w:tc>
          <w:tcPr>
            <w:tcW w:w="9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 </w:t>
            </w:r>
          </w:p>
        </w:tc>
        <w:tc>
          <w:tcPr>
            <w:tcW w:w="550" w:type="pct"/>
            <w:tcBorders>
              <w:top w:val="outset" w:sz="6" w:space="0" w:color="000000"/>
              <w:left w:val="outset" w:sz="6" w:space="0" w:color="000000"/>
              <w:bottom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 </w:t>
            </w:r>
          </w:p>
        </w:tc>
      </w:tr>
      <w:tr w:rsidR="004F1970" w:rsidRPr="002F0F38" w:rsidTr="00961DCC">
        <w:trPr>
          <w:tblCellSpacing w:w="7" w:type="dxa"/>
          <w:jc w:val="center"/>
        </w:trPr>
        <w:tc>
          <w:tcPr>
            <w:tcW w:w="1495" w:type="pct"/>
            <w:tcBorders>
              <w:top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продуктов питания</w:t>
            </w:r>
          </w:p>
        </w:tc>
        <w:tc>
          <w:tcPr>
            <w:tcW w:w="627"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1944</w:t>
            </w:r>
          </w:p>
        </w:tc>
        <w:tc>
          <w:tcPr>
            <w:tcW w:w="13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1998</w:t>
            </w:r>
          </w:p>
        </w:tc>
        <w:tc>
          <w:tcPr>
            <w:tcW w:w="9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1719</w:t>
            </w:r>
          </w:p>
        </w:tc>
        <w:tc>
          <w:tcPr>
            <w:tcW w:w="550" w:type="pct"/>
            <w:tcBorders>
              <w:top w:val="outset" w:sz="6" w:space="0" w:color="000000"/>
              <w:left w:val="outset" w:sz="6" w:space="0" w:color="000000"/>
              <w:bottom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2010</w:t>
            </w:r>
          </w:p>
        </w:tc>
      </w:tr>
      <w:tr w:rsidR="004F1970" w:rsidRPr="002F0F38" w:rsidTr="00961DCC">
        <w:trPr>
          <w:tblCellSpacing w:w="7" w:type="dxa"/>
          <w:jc w:val="center"/>
        </w:trPr>
        <w:tc>
          <w:tcPr>
            <w:tcW w:w="1495" w:type="pct"/>
            <w:tcBorders>
              <w:top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непродовольственных товаров</w:t>
            </w:r>
          </w:p>
        </w:tc>
        <w:tc>
          <w:tcPr>
            <w:tcW w:w="627"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754</w:t>
            </w:r>
          </w:p>
        </w:tc>
        <w:tc>
          <w:tcPr>
            <w:tcW w:w="13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742</w:t>
            </w:r>
          </w:p>
        </w:tc>
        <w:tc>
          <w:tcPr>
            <w:tcW w:w="9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680</w:t>
            </w:r>
          </w:p>
        </w:tc>
        <w:tc>
          <w:tcPr>
            <w:tcW w:w="550" w:type="pct"/>
            <w:tcBorders>
              <w:top w:val="outset" w:sz="6" w:space="0" w:color="000000"/>
              <w:left w:val="outset" w:sz="6" w:space="0" w:color="000000"/>
              <w:bottom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881</w:t>
            </w:r>
          </w:p>
        </w:tc>
      </w:tr>
      <w:tr w:rsidR="004F1970" w:rsidRPr="002F0F38" w:rsidTr="00961DCC">
        <w:trPr>
          <w:tblCellSpacing w:w="7" w:type="dxa"/>
          <w:jc w:val="center"/>
        </w:trPr>
        <w:tc>
          <w:tcPr>
            <w:tcW w:w="1495" w:type="pct"/>
            <w:tcBorders>
              <w:top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услуг</w:t>
            </w:r>
          </w:p>
        </w:tc>
        <w:tc>
          <w:tcPr>
            <w:tcW w:w="627"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1677</w:t>
            </w:r>
          </w:p>
        </w:tc>
        <w:tc>
          <w:tcPr>
            <w:tcW w:w="13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1828</w:t>
            </w:r>
          </w:p>
        </w:tc>
        <w:tc>
          <w:tcPr>
            <w:tcW w:w="9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1313</w:t>
            </w:r>
          </w:p>
        </w:tc>
        <w:tc>
          <w:tcPr>
            <w:tcW w:w="550" w:type="pct"/>
            <w:tcBorders>
              <w:top w:val="outset" w:sz="6" w:space="0" w:color="000000"/>
              <w:left w:val="outset" w:sz="6" w:space="0" w:color="000000"/>
              <w:bottom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1581</w:t>
            </w:r>
          </w:p>
        </w:tc>
      </w:tr>
      <w:tr w:rsidR="004F1970" w:rsidRPr="002F0F38" w:rsidTr="00961DCC">
        <w:trPr>
          <w:tblCellSpacing w:w="7" w:type="dxa"/>
          <w:jc w:val="center"/>
        </w:trPr>
        <w:tc>
          <w:tcPr>
            <w:tcW w:w="1495" w:type="pct"/>
            <w:tcBorders>
              <w:top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расходы по обязательным платежам и сборам</w:t>
            </w:r>
          </w:p>
        </w:tc>
        <w:tc>
          <w:tcPr>
            <w:tcW w:w="627"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318</w:t>
            </w:r>
          </w:p>
        </w:tc>
        <w:tc>
          <w:tcPr>
            <w:tcW w:w="13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518</w:t>
            </w:r>
          </w:p>
        </w:tc>
        <w:tc>
          <w:tcPr>
            <w:tcW w:w="939" w:type="pct"/>
            <w:tcBorders>
              <w:top w:val="outset" w:sz="6" w:space="0" w:color="000000"/>
              <w:left w:val="outset" w:sz="6" w:space="0" w:color="000000"/>
              <w:bottom w:val="outset" w:sz="6" w:space="0" w:color="000000"/>
              <w:right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х</w:t>
            </w:r>
          </w:p>
        </w:tc>
        <w:tc>
          <w:tcPr>
            <w:tcW w:w="550" w:type="pct"/>
            <w:tcBorders>
              <w:top w:val="outset" w:sz="6" w:space="0" w:color="000000"/>
              <w:left w:val="outset" w:sz="6" w:space="0" w:color="000000"/>
              <w:bottom w:val="outset" w:sz="6" w:space="0" w:color="000000"/>
            </w:tcBorders>
            <w:vAlign w:val="bottom"/>
          </w:tcPr>
          <w:p w:rsidR="004F1970" w:rsidRPr="002F0F38" w:rsidRDefault="004F1970" w:rsidP="00961DCC">
            <w:pPr>
              <w:pStyle w:val="af0"/>
              <w:spacing w:line="360" w:lineRule="auto"/>
              <w:ind w:firstLine="208"/>
              <w:rPr>
                <w:sz w:val="20"/>
                <w:szCs w:val="20"/>
              </w:rPr>
            </w:pPr>
            <w:r w:rsidRPr="002F0F38">
              <w:rPr>
                <w:sz w:val="20"/>
                <w:szCs w:val="20"/>
              </w:rPr>
              <w:t>х</w:t>
            </w:r>
          </w:p>
        </w:tc>
      </w:tr>
    </w:tbl>
    <w:p w:rsidR="00595C22" w:rsidRDefault="00595C22" w:rsidP="00961DCC">
      <w:pPr>
        <w:spacing w:line="360" w:lineRule="auto"/>
        <w:ind w:firstLine="708"/>
        <w:jc w:val="both"/>
        <w:rPr>
          <w:sz w:val="28"/>
          <w:szCs w:val="28"/>
        </w:rPr>
      </w:pPr>
      <w:r w:rsidRPr="002F0F38">
        <w:rPr>
          <w:sz w:val="28"/>
          <w:szCs w:val="28"/>
        </w:rPr>
        <w:t>Динамика величины прожиточного минимума в целом по Российской Федерации, в расчете на душу населения</w:t>
      </w:r>
      <w:r w:rsidR="00566F66">
        <w:rPr>
          <w:sz w:val="28"/>
          <w:szCs w:val="28"/>
        </w:rPr>
        <w:t xml:space="preserve"> </w:t>
      </w:r>
      <w:r w:rsidR="00FD5EB0" w:rsidRPr="002F0F38">
        <w:rPr>
          <w:sz w:val="28"/>
          <w:szCs w:val="28"/>
        </w:rPr>
        <w:t>(</w:t>
      </w:r>
      <w:r w:rsidRPr="002F0F38">
        <w:rPr>
          <w:sz w:val="28"/>
          <w:szCs w:val="28"/>
        </w:rPr>
        <w:t>рублей в месяц</w:t>
      </w:r>
      <w:r w:rsidR="00FD5EB0" w:rsidRPr="002F0F38">
        <w:rPr>
          <w:sz w:val="28"/>
          <w:szCs w:val="28"/>
        </w:rPr>
        <w:t>):</w:t>
      </w:r>
    </w:p>
    <w:p w:rsidR="00961DCC" w:rsidRPr="002F0F38" w:rsidRDefault="00961DCC" w:rsidP="00961DCC">
      <w:pPr>
        <w:spacing w:line="360" w:lineRule="auto"/>
        <w:ind w:firstLine="708"/>
        <w:jc w:val="both"/>
        <w:rPr>
          <w:sz w:val="28"/>
          <w:szCs w:val="28"/>
        </w:rPr>
      </w:pPr>
    </w:p>
    <w:tbl>
      <w:tblPr>
        <w:tblW w:w="7618" w:type="dxa"/>
        <w:jc w:val="center"/>
        <w:tblCellSpacing w:w="7" w:type="dxa"/>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000" w:firstRow="0" w:lastRow="0" w:firstColumn="0" w:lastColumn="0" w:noHBand="0" w:noVBand="0"/>
      </w:tblPr>
      <w:tblGrid>
        <w:gridCol w:w="2343"/>
        <w:gridCol w:w="1070"/>
        <w:gridCol w:w="1685"/>
        <w:gridCol w:w="1402"/>
        <w:gridCol w:w="1118"/>
      </w:tblGrid>
      <w:tr w:rsidR="00595C22" w:rsidRPr="002F0F38" w:rsidTr="00961DCC">
        <w:trPr>
          <w:tblCellSpacing w:w="7" w:type="dxa"/>
          <w:jc w:val="center"/>
        </w:trPr>
        <w:tc>
          <w:tcPr>
            <w:tcW w:w="1536" w:type="pct"/>
            <w:vMerge w:val="restart"/>
            <w:tcBorders>
              <w:top w:val="outset" w:sz="6" w:space="0" w:color="000000"/>
              <w:bottom w:val="outset" w:sz="6" w:space="0" w:color="000000"/>
              <w:right w:val="outset" w:sz="6" w:space="0" w:color="000000"/>
            </w:tcBorders>
          </w:tcPr>
          <w:p w:rsidR="00595C22" w:rsidRPr="002F0F38" w:rsidRDefault="00595C22" w:rsidP="00961DCC">
            <w:pPr>
              <w:pStyle w:val="af0"/>
              <w:spacing w:line="360" w:lineRule="auto"/>
              <w:ind w:firstLine="170"/>
              <w:rPr>
                <w:sz w:val="20"/>
                <w:szCs w:val="20"/>
              </w:rPr>
            </w:pPr>
            <w:r w:rsidRPr="002F0F38">
              <w:rPr>
                <w:sz w:val="20"/>
                <w:szCs w:val="20"/>
              </w:rPr>
              <w:t> </w:t>
            </w:r>
          </w:p>
        </w:tc>
        <w:tc>
          <w:tcPr>
            <w:tcW w:w="698" w:type="pct"/>
            <w:vMerge w:val="restart"/>
            <w:tcBorders>
              <w:top w:val="outset" w:sz="6" w:space="0" w:color="000000"/>
              <w:left w:val="outset" w:sz="6" w:space="0" w:color="000000"/>
              <w:bottom w:val="outset" w:sz="6" w:space="0" w:color="000000"/>
              <w:right w:val="outset" w:sz="6" w:space="0" w:color="000000"/>
            </w:tcBorders>
          </w:tcPr>
          <w:p w:rsidR="00595C22" w:rsidRPr="002F0F38" w:rsidRDefault="00595C22" w:rsidP="00961DCC">
            <w:pPr>
              <w:pStyle w:val="af0"/>
              <w:spacing w:line="360" w:lineRule="auto"/>
              <w:ind w:firstLine="170"/>
              <w:rPr>
                <w:sz w:val="20"/>
                <w:szCs w:val="20"/>
              </w:rPr>
            </w:pPr>
            <w:r w:rsidRPr="002F0F38">
              <w:rPr>
                <w:sz w:val="20"/>
                <w:szCs w:val="20"/>
              </w:rPr>
              <w:t>Все</w:t>
            </w:r>
            <w:r w:rsidR="00566F66">
              <w:rPr>
                <w:sz w:val="20"/>
                <w:szCs w:val="20"/>
              </w:rPr>
              <w:t xml:space="preserve"> </w:t>
            </w:r>
            <w:r w:rsidRPr="002F0F38">
              <w:rPr>
                <w:sz w:val="20"/>
                <w:szCs w:val="20"/>
              </w:rPr>
              <w:t>население</w:t>
            </w:r>
          </w:p>
        </w:tc>
        <w:tc>
          <w:tcPr>
            <w:tcW w:w="2728" w:type="pct"/>
            <w:gridSpan w:val="3"/>
            <w:tcBorders>
              <w:top w:val="outset" w:sz="6" w:space="0" w:color="000000"/>
              <w:left w:val="outset" w:sz="6" w:space="0" w:color="000000"/>
              <w:bottom w:val="outset" w:sz="6" w:space="0" w:color="000000"/>
            </w:tcBorders>
          </w:tcPr>
          <w:p w:rsidR="00595C22" w:rsidRPr="002F0F38" w:rsidRDefault="00595C22" w:rsidP="00961DCC">
            <w:pPr>
              <w:pStyle w:val="af0"/>
              <w:spacing w:line="360" w:lineRule="auto"/>
              <w:ind w:firstLine="170"/>
              <w:rPr>
                <w:sz w:val="20"/>
                <w:szCs w:val="20"/>
              </w:rPr>
            </w:pPr>
            <w:r w:rsidRPr="002F0F38">
              <w:rPr>
                <w:sz w:val="20"/>
                <w:szCs w:val="20"/>
              </w:rPr>
              <w:t xml:space="preserve">В том числе </w:t>
            </w:r>
          </w:p>
        </w:tc>
      </w:tr>
      <w:tr w:rsidR="00595C22" w:rsidRPr="002F0F38" w:rsidTr="00961DCC">
        <w:trPr>
          <w:tblCellSpacing w:w="7" w:type="dxa"/>
          <w:jc w:val="center"/>
        </w:trPr>
        <w:tc>
          <w:tcPr>
            <w:tcW w:w="1536" w:type="pct"/>
            <w:vMerge/>
            <w:tcBorders>
              <w:top w:val="outset" w:sz="6" w:space="0" w:color="000000"/>
              <w:bottom w:val="outset" w:sz="6" w:space="0" w:color="000000"/>
              <w:right w:val="outset" w:sz="6" w:space="0" w:color="000000"/>
            </w:tcBorders>
            <w:vAlign w:val="center"/>
          </w:tcPr>
          <w:p w:rsidR="00595C22" w:rsidRPr="002F0F38" w:rsidRDefault="00595C22" w:rsidP="00961DCC">
            <w:pPr>
              <w:spacing w:line="360" w:lineRule="auto"/>
              <w:ind w:firstLine="170"/>
              <w:rPr>
                <w:sz w:val="20"/>
                <w:szCs w:val="20"/>
              </w:rPr>
            </w:pPr>
          </w:p>
        </w:tc>
        <w:tc>
          <w:tcPr>
            <w:tcW w:w="698" w:type="pct"/>
            <w:vMerge/>
            <w:tcBorders>
              <w:top w:val="outset" w:sz="6" w:space="0" w:color="000000"/>
              <w:left w:val="outset" w:sz="6" w:space="0" w:color="000000"/>
              <w:bottom w:val="outset" w:sz="6" w:space="0" w:color="000000"/>
              <w:right w:val="outset" w:sz="6" w:space="0" w:color="000000"/>
            </w:tcBorders>
            <w:vAlign w:val="center"/>
          </w:tcPr>
          <w:p w:rsidR="00595C22" w:rsidRPr="002F0F38" w:rsidRDefault="00595C22" w:rsidP="00961DCC">
            <w:pPr>
              <w:spacing w:line="360" w:lineRule="auto"/>
              <w:ind w:firstLine="170"/>
              <w:rPr>
                <w:sz w:val="20"/>
                <w:szCs w:val="20"/>
              </w:rPr>
            </w:pPr>
          </w:p>
        </w:tc>
        <w:tc>
          <w:tcPr>
            <w:tcW w:w="1105" w:type="pct"/>
            <w:tcBorders>
              <w:top w:val="outset" w:sz="6" w:space="0" w:color="000000"/>
              <w:left w:val="outset" w:sz="6" w:space="0" w:color="000000"/>
              <w:bottom w:val="outset" w:sz="6" w:space="0" w:color="000000"/>
              <w:right w:val="outset" w:sz="6" w:space="0" w:color="000000"/>
            </w:tcBorders>
          </w:tcPr>
          <w:p w:rsidR="00595C22" w:rsidRPr="002F0F38" w:rsidRDefault="00595C22" w:rsidP="00961DCC">
            <w:pPr>
              <w:pStyle w:val="af0"/>
              <w:spacing w:line="360" w:lineRule="auto"/>
              <w:ind w:firstLine="170"/>
              <w:rPr>
                <w:sz w:val="20"/>
                <w:szCs w:val="20"/>
              </w:rPr>
            </w:pPr>
            <w:r w:rsidRPr="002F0F38">
              <w:rPr>
                <w:sz w:val="20"/>
                <w:szCs w:val="20"/>
              </w:rPr>
              <w:t>трудоспособное</w:t>
            </w:r>
            <w:r w:rsidR="00D031D9">
              <w:rPr>
                <w:sz w:val="20"/>
                <w:szCs w:val="20"/>
              </w:rPr>
              <w:t xml:space="preserve"> </w:t>
            </w:r>
            <w:r w:rsidRPr="002F0F38">
              <w:rPr>
                <w:sz w:val="20"/>
                <w:szCs w:val="20"/>
              </w:rPr>
              <w:t>население</w:t>
            </w:r>
          </w:p>
        </w:tc>
        <w:tc>
          <w:tcPr>
            <w:tcW w:w="918" w:type="pct"/>
            <w:tcBorders>
              <w:top w:val="outset" w:sz="6" w:space="0" w:color="000000"/>
              <w:left w:val="outset" w:sz="6" w:space="0" w:color="000000"/>
              <w:bottom w:val="outset" w:sz="6" w:space="0" w:color="000000"/>
              <w:right w:val="outset" w:sz="6" w:space="0" w:color="000000"/>
            </w:tcBorders>
          </w:tcPr>
          <w:p w:rsidR="00595C22" w:rsidRPr="002F0F38" w:rsidRDefault="00595C22" w:rsidP="00961DCC">
            <w:pPr>
              <w:pStyle w:val="af0"/>
              <w:spacing w:line="360" w:lineRule="auto"/>
              <w:ind w:firstLine="170"/>
              <w:rPr>
                <w:sz w:val="20"/>
                <w:szCs w:val="20"/>
              </w:rPr>
            </w:pPr>
            <w:r w:rsidRPr="002F0F38">
              <w:rPr>
                <w:sz w:val="20"/>
                <w:szCs w:val="20"/>
              </w:rPr>
              <w:t>пенсионеры</w:t>
            </w:r>
          </w:p>
        </w:tc>
        <w:tc>
          <w:tcPr>
            <w:tcW w:w="688" w:type="pct"/>
            <w:tcBorders>
              <w:top w:val="outset" w:sz="6" w:space="0" w:color="000000"/>
              <w:left w:val="outset" w:sz="6" w:space="0" w:color="000000"/>
              <w:bottom w:val="outset" w:sz="6" w:space="0" w:color="000000"/>
            </w:tcBorders>
          </w:tcPr>
          <w:p w:rsidR="00595C22" w:rsidRPr="002F0F38" w:rsidRDefault="00595C22" w:rsidP="00961DCC">
            <w:pPr>
              <w:pStyle w:val="af0"/>
              <w:spacing w:line="360" w:lineRule="auto"/>
              <w:ind w:firstLine="170"/>
              <w:rPr>
                <w:sz w:val="20"/>
                <w:szCs w:val="20"/>
              </w:rPr>
            </w:pPr>
            <w:r w:rsidRPr="002F0F38">
              <w:rPr>
                <w:sz w:val="20"/>
                <w:szCs w:val="20"/>
              </w:rPr>
              <w:t>дети</w:t>
            </w:r>
          </w:p>
        </w:tc>
      </w:tr>
      <w:tr w:rsidR="00595C22" w:rsidRPr="002F0F38" w:rsidTr="00961DCC">
        <w:trPr>
          <w:tblCellSpacing w:w="7" w:type="dxa"/>
          <w:jc w:val="center"/>
        </w:trPr>
        <w:tc>
          <w:tcPr>
            <w:tcW w:w="4982" w:type="pct"/>
            <w:gridSpan w:val="5"/>
            <w:tcBorders>
              <w:top w:val="outset" w:sz="6" w:space="0" w:color="000000"/>
              <w:bottom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2007г.</w:t>
            </w:r>
          </w:p>
        </w:tc>
      </w:tr>
      <w:tr w:rsidR="00595C22" w:rsidRPr="002F0F38" w:rsidTr="00961DCC">
        <w:trPr>
          <w:tblCellSpacing w:w="7" w:type="dxa"/>
          <w:jc w:val="center"/>
        </w:trPr>
        <w:tc>
          <w:tcPr>
            <w:tcW w:w="1536" w:type="pct"/>
            <w:tcBorders>
              <w:top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I квартал</w:t>
            </w:r>
          </w:p>
        </w:tc>
        <w:tc>
          <w:tcPr>
            <w:tcW w:w="69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3696</w:t>
            </w:r>
          </w:p>
        </w:tc>
        <w:tc>
          <w:tcPr>
            <w:tcW w:w="1105"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3993</w:t>
            </w:r>
          </w:p>
        </w:tc>
        <w:tc>
          <w:tcPr>
            <w:tcW w:w="91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2950</w:t>
            </w:r>
          </w:p>
        </w:tc>
        <w:tc>
          <w:tcPr>
            <w:tcW w:w="688" w:type="pct"/>
            <w:tcBorders>
              <w:top w:val="outset" w:sz="6" w:space="0" w:color="000000"/>
              <w:left w:val="outset" w:sz="6" w:space="0" w:color="000000"/>
              <w:bottom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3536</w:t>
            </w:r>
          </w:p>
        </w:tc>
      </w:tr>
      <w:tr w:rsidR="00595C22" w:rsidRPr="002F0F38" w:rsidTr="00961DCC">
        <w:trPr>
          <w:tblCellSpacing w:w="7" w:type="dxa"/>
          <w:jc w:val="center"/>
        </w:trPr>
        <w:tc>
          <w:tcPr>
            <w:tcW w:w="1536" w:type="pct"/>
            <w:tcBorders>
              <w:top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II квартал</w:t>
            </w:r>
          </w:p>
        </w:tc>
        <w:tc>
          <w:tcPr>
            <w:tcW w:w="69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3809</w:t>
            </w:r>
          </w:p>
        </w:tc>
        <w:tc>
          <w:tcPr>
            <w:tcW w:w="1105"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4116</w:t>
            </w:r>
          </w:p>
        </w:tc>
        <w:tc>
          <w:tcPr>
            <w:tcW w:w="91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3033</w:t>
            </w:r>
          </w:p>
        </w:tc>
        <w:tc>
          <w:tcPr>
            <w:tcW w:w="688" w:type="pct"/>
            <w:tcBorders>
              <w:top w:val="outset" w:sz="6" w:space="0" w:color="000000"/>
              <w:left w:val="outset" w:sz="6" w:space="0" w:color="000000"/>
              <w:bottom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3647</w:t>
            </w:r>
          </w:p>
        </w:tc>
      </w:tr>
      <w:tr w:rsidR="00595C22" w:rsidRPr="002F0F38" w:rsidTr="00961DCC">
        <w:trPr>
          <w:tblCellSpacing w:w="7" w:type="dxa"/>
          <w:jc w:val="center"/>
        </w:trPr>
        <w:tc>
          <w:tcPr>
            <w:tcW w:w="1536" w:type="pct"/>
            <w:tcBorders>
              <w:top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III квартал</w:t>
            </w:r>
          </w:p>
        </w:tc>
        <w:tc>
          <w:tcPr>
            <w:tcW w:w="69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3879</w:t>
            </w:r>
          </w:p>
        </w:tc>
        <w:tc>
          <w:tcPr>
            <w:tcW w:w="1105"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4197</w:t>
            </w:r>
          </w:p>
        </w:tc>
        <w:tc>
          <w:tcPr>
            <w:tcW w:w="91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3085</w:t>
            </w:r>
          </w:p>
        </w:tc>
        <w:tc>
          <w:tcPr>
            <w:tcW w:w="688" w:type="pct"/>
            <w:tcBorders>
              <w:top w:val="outset" w:sz="6" w:space="0" w:color="000000"/>
              <w:left w:val="outset" w:sz="6" w:space="0" w:color="000000"/>
              <w:bottom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3704</w:t>
            </w:r>
          </w:p>
        </w:tc>
      </w:tr>
      <w:tr w:rsidR="00595C22" w:rsidRPr="002F0F38" w:rsidTr="00961DCC">
        <w:trPr>
          <w:tblCellSpacing w:w="7" w:type="dxa"/>
          <w:jc w:val="center"/>
        </w:trPr>
        <w:tc>
          <w:tcPr>
            <w:tcW w:w="1536" w:type="pct"/>
            <w:tcBorders>
              <w:top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IV квартал</w:t>
            </w:r>
          </w:p>
        </w:tc>
        <w:tc>
          <w:tcPr>
            <w:tcW w:w="69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4005</w:t>
            </w:r>
          </w:p>
        </w:tc>
        <w:tc>
          <w:tcPr>
            <w:tcW w:w="1105"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4330</w:t>
            </w:r>
          </w:p>
        </w:tc>
        <w:tc>
          <w:tcPr>
            <w:tcW w:w="91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3191</w:t>
            </w:r>
          </w:p>
        </w:tc>
        <w:tc>
          <w:tcPr>
            <w:tcW w:w="688" w:type="pct"/>
            <w:tcBorders>
              <w:top w:val="outset" w:sz="6" w:space="0" w:color="000000"/>
              <w:left w:val="outset" w:sz="6" w:space="0" w:color="000000"/>
              <w:bottom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3830</w:t>
            </w:r>
          </w:p>
        </w:tc>
      </w:tr>
      <w:tr w:rsidR="00595C22" w:rsidRPr="002F0F38" w:rsidTr="00961DCC">
        <w:trPr>
          <w:tblCellSpacing w:w="7" w:type="dxa"/>
          <w:jc w:val="center"/>
        </w:trPr>
        <w:tc>
          <w:tcPr>
            <w:tcW w:w="4982" w:type="pct"/>
            <w:gridSpan w:val="5"/>
            <w:tcBorders>
              <w:top w:val="outset" w:sz="6" w:space="0" w:color="000000"/>
              <w:bottom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2008г.</w:t>
            </w:r>
          </w:p>
        </w:tc>
      </w:tr>
      <w:tr w:rsidR="00595C22" w:rsidRPr="002F0F38" w:rsidTr="00961DCC">
        <w:trPr>
          <w:tblCellSpacing w:w="7" w:type="dxa"/>
          <w:jc w:val="center"/>
        </w:trPr>
        <w:tc>
          <w:tcPr>
            <w:tcW w:w="1536" w:type="pct"/>
            <w:tcBorders>
              <w:top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I квартал</w:t>
            </w:r>
          </w:p>
        </w:tc>
        <w:tc>
          <w:tcPr>
            <w:tcW w:w="69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4402</w:t>
            </w:r>
          </w:p>
        </w:tc>
        <w:tc>
          <w:tcPr>
            <w:tcW w:w="1105"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4755</w:t>
            </w:r>
          </w:p>
        </w:tc>
        <w:tc>
          <w:tcPr>
            <w:tcW w:w="91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3508</w:t>
            </w:r>
          </w:p>
        </w:tc>
        <w:tc>
          <w:tcPr>
            <w:tcW w:w="688" w:type="pct"/>
            <w:tcBorders>
              <w:top w:val="outset" w:sz="6" w:space="0" w:color="000000"/>
              <w:left w:val="outset" w:sz="6" w:space="0" w:color="000000"/>
              <w:bottom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4218</w:t>
            </w:r>
          </w:p>
        </w:tc>
      </w:tr>
      <w:tr w:rsidR="00595C22" w:rsidRPr="002F0F38" w:rsidTr="00961DCC">
        <w:trPr>
          <w:tblCellSpacing w:w="7" w:type="dxa"/>
          <w:jc w:val="center"/>
        </w:trPr>
        <w:tc>
          <w:tcPr>
            <w:tcW w:w="1536" w:type="pct"/>
            <w:tcBorders>
              <w:top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II квартал</w:t>
            </w:r>
          </w:p>
        </w:tc>
        <w:tc>
          <w:tcPr>
            <w:tcW w:w="69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4646</w:t>
            </w:r>
          </w:p>
        </w:tc>
        <w:tc>
          <w:tcPr>
            <w:tcW w:w="1105"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5024</w:t>
            </w:r>
          </w:p>
        </w:tc>
        <w:tc>
          <w:tcPr>
            <w:tcW w:w="91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3694</w:t>
            </w:r>
          </w:p>
        </w:tc>
        <w:tc>
          <w:tcPr>
            <w:tcW w:w="688" w:type="pct"/>
            <w:tcBorders>
              <w:top w:val="outset" w:sz="6" w:space="0" w:color="000000"/>
              <w:left w:val="outset" w:sz="6" w:space="0" w:color="000000"/>
              <w:bottom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4448</w:t>
            </w:r>
          </w:p>
        </w:tc>
      </w:tr>
      <w:tr w:rsidR="00595C22" w:rsidRPr="002F0F38" w:rsidTr="00961DCC">
        <w:trPr>
          <w:tblCellSpacing w:w="7" w:type="dxa"/>
          <w:jc w:val="center"/>
        </w:trPr>
        <w:tc>
          <w:tcPr>
            <w:tcW w:w="1536" w:type="pct"/>
            <w:tcBorders>
              <w:top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III квартал</w:t>
            </w:r>
          </w:p>
        </w:tc>
        <w:tc>
          <w:tcPr>
            <w:tcW w:w="69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4630</w:t>
            </w:r>
          </w:p>
        </w:tc>
        <w:tc>
          <w:tcPr>
            <w:tcW w:w="1105"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5017</w:t>
            </w:r>
          </w:p>
        </w:tc>
        <w:tc>
          <w:tcPr>
            <w:tcW w:w="91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3660</w:t>
            </w:r>
          </w:p>
        </w:tc>
        <w:tc>
          <w:tcPr>
            <w:tcW w:w="688" w:type="pct"/>
            <w:tcBorders>
              <w:top w:val="outset" w:sz="6" w:space="0" w:color="000000"/>
              <w:left w:val="outset" w:sz="6" w:space="0" w:color="000000"/>
              <w:bottom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4418</w:t>
            </w:r>
          </w:p>
        </w:tc>
      </w:tr>
      <w:tr w:rsidR="00595C22" w:rsidRPr="002F0F38" w:rsidTr="00961DCC">
        <w:trPr>
          <w:tblCellSpacing w:w="7" w:type="dxa"/>
          <w:jc w:val="center"/>
        </w:trPr>
        <w:tc>
          <w:tcPr>
            <w:tcW w:w="1536" w:type="pct"/>
            <w:tcBorders>
              <w:top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IV квартал</w:t>
            </w:r>
          </w:p>
        </w:tc>
        <w:tc>
          <w:tcPr>
            <w:tcW w:w="69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4693</w:t>
            </w:r>
          </w:p>
        </w:tc>
        <w:tc>
          <w:tcPr>
            <w:tcW w:w="1105"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5086</w:t>
            </w:r>
          </w:p>
        </w:tc>
        <w:tc>
          <w:tcPr>
            <w:tcW w:w="918" w:type="pct"/>
            <w:tcBorders>
              <w:top w:val="outset" w:sz="6" w:space="0" w:color="000000"/>
              <w:left w:val="outset" w:sz="6" w:space="0" w:color="000000"/>
              <w:bottom w:val="outset" w:sz="6" w:space="0" w:color="000000"/>
              <w:right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3712</w:t>
            </w:r>
          </w:p>
        </w:tc>
        <w:tc>
          <w:tcPr>
            <w:tcW w:w="688" w:type="pct"/>
            <w:tcBorders>
              <w:top w:val="outset" w:sz="6" w:space="0" w:color="000000"/>
              <w:left w:val="outset" w:sz="6" w:space="0" w:color="000000"/>
              <w:bottom w:val="outset" w:sz="6" w:space="0" w:color="000000"/>
            </w:tcBorders>
            <w:vAlign w:val="bottom"/>
          </w:tcPr>
          <w:p w:rsidR="00595C22" w:rsidRPr="002F0F38" w:rsidRDefault="00595C22" w:rsidP="00961DCC">
            <w:pPr>
              <w:pStyle w:val="af0"/>
              <w:spacing w:line="360" w:lineRule="auto"/>
              <w:ind w:firstLine="170"/>
              <w:rPr>
                <w:sz w:val="20"/>
                <w:szCs w:val="20"/>
              </w:rPr>
            </w:pPr>
            <w:r w:rsidRPr="002F0F38">
              <w:rPr>
                <w:sz w:val="20"/>
                <w:szCs w:val="20"/>
              </w:rPr>
              <w:t>4472</w:t>
            </w:r>
          </w:p>
        </w:tc>
      </w:tr>
    </w:tbl>
    <w:p w:rsidR="00420325" w:rsidRPr="002F0F38" w:rsidRDefault="00420325" w:rsidP="00961DCC">
      <w:pPr>
        <w:spacing w:line="360" w:lineRule="auto"/>
        <w:ind w:firstLine="709"/>
        <w:jc w:val="both"/>
        <w:rPr>
          <w:sz w:val="28"/>
          <w:szCs w:val="28"/>
        </w:rPr>
      </w:pPr>
    </w:p>
    <w:p w:rsidR="004F1970" w:rsidRDefault="004F1970" w:rsidP="00961DCC">
      <w:pPr>
        <w:spacing w:line="360" w:lineRule="auto"/>
        <w:ind w:firstLine="709"/>
        <w:jc w:val="both"/>
        <w:rPr>
          <w:sz w:val="28"/>
          <w:szCs w:val="28"/>
        </w:rPr>
      </w:pPr>
      <w:r w:rsidRPr="002F0F38">
        <w:rPr>
          <w:sz w:val="28"/>
          <w:szCs w:val="28"/>
        </w:rPr>
        <w:t>По сравнению с III кварталом 2008г. величина прожиточного минимума возросла на 1,4%. При этом стоимость продуктов питания потребительской корзины увеличилась на 0,8%, непродовольственных товаров на 3,7%, услуг - на 0,9%.</w:t>
      </w:r>
    </w:p>
    <w:p w:rsidR="00961DCC" w:rsidRPr="002F0F38" w:rsidRDefault="00961DCC" w:rsidP="00961DCC">
      <w:pPr>
        <w:spacing w:line="360" w:lineRule="auto"/>
        <w:ind w:firstLine="709"/>
        <w:jc w:val="both"/>
        <w:rPr>
          <w:sz w:val="28"/>
          <w:szCs w:val="28"/>
        </w:rPr>
      </w:pPr>
    </w:p>
    <w:p w:rsidR="002F0F38" w:rsidRDefault="003018DC" w:rsidP="00961DCC">
      <w:pPr>
        <w:pStyle w:val="af0"/>
        <w:ind w:firstLine="709"/>
        <w:jc w:val="center"/>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9pt;height:194.25pt">
            <v:imagedata r:id="rId7" o:title=""/>
          </v:shape>
        </w:pict>
      </w:r>
    </w:p>
    <w:p w:rsidR="00C922C7" w:rsidRPr="002F0F38" w:rsidRDefault="002F0F38" w:rsidP="00961DCC">
      <w:pPr>
        <w:pStyle w:val="af0"/>
        <w:spacing w:before="0" w:beforeAutospacing="0" w:after="0" w:afterAutospacing="0" w:line="360" w:lineRule="auto"/>
        <w:ind w:firstLine="709"/>
        <w:jc w:val="both"/>
        <w:rPr>
          <w:sz w:val="28"/>
          <w:szCs w:val="28"/>
        </w:rPr>
      </w:pPr>
      <w:r>
        <w:rPr>
          <w:sz w:val="28"/>
          <w:szCs w:val="28"/>
        </w:rPr>
        <w:br w:type="page"/>
      </w:r>
      <w:r w:rsidR="004F1970" w:rsidRPr="002F0F38">
        <w:rPr>
          <w:sz w:val="28"/>
          <w:szCs w:val="28"/>
        </w:rPr>
        <w:t>На графике хорошо видно, что затраты на</w:t>
      </w:r>
      <w:r w:rsidR="001F7FAD" w:rsidRPr="002F0F38">
        <w:rPr>
          <w:sz w:val="28"/>
          <w:szCs w:val="28"/>
        </w:rPr>
        <w:t>селения неуклонно увеличиваются, и это при том, что возросла величина прожиточного минимума и стоимость продуктов питания потребительской корзины.</w:t>
      </w:r>
    </w:p>
    <w:p w:rsidR="00A44D7D" w:rsidRPr="002F0F38" w:rsidRDefault="00942044" w:rsidP="00961DCC">
      <w:pPr>
        <w:spacing w:line="360" w:lineRule="auto"/>
        <w:ind w:firstLine="709"/>
        <w:jc w:val="both"/>
        <w:rPr>
          <w:sz w:val="28"/>
          <w:szCs w:val="28"/>
        </w:rPr>
      </w:pPr>
      <w:r w:rsidRPr="002F0F38">
        <w:rPr>
          <w:sz w:val="28"/>
          <w:szCs w:val="28"/>
        </w:rPr>
        <w:t>Возрастающее влияние денежных доходов населения на социально-экономическое развитие страны, потребность привлечения средств населения в качестве источника финансирования экономических и социальных программ, а также недостаточная разработка этих вопросов применительно к условиям становления рыночных отношений в России обусловили необходимость исследования особенностей формирования и использования денежных доходов населения, анализа изменений в их уровне, структуре и динамике в порефор</w:t>
      </w:r>
      <w:r w:rsidR="00A44D7D" w:rsidRPr="002F0F38">
        <w:rPr>
          <w:sz w:val="28"/>
          <w:szCs w:val="28"/>
        </w:rPr>
        <w:t>менный период</w:t>
      </w:r>
      <w:r w:rsidR="00C922C7" w:rsidRPr="002F0F38">
        <w:rPr>
          <w:sz w:val="28"/>
          <w:szCs w:val="28"/>
        </w:rPr>
        <w:t>.</w:t>
      </w:r>
      <w:r w:rsidR="00A44D7D" w:rsidRPr="002F0F38">
        <w:rPr>
          <w:sz w:val="28"/>
          <w:szCs w:val="28"/>
        </w:rPr>
        <w:t xml:space="preserve"> </w:t>
      </w:r>
    </w:p>
    <w:p w:rsidR="00A44D7D" w:rsidRPr="002F0F38" w:rsidRDefault="00942044" w:rsidP="00961DCC">
      <w:pPr>
        <w:spacing w:line="360" w:lineRule="auto"/>
        <w:ind w:firstLine="709"/>
        <w:jc w:val="both"/>
        <w:rPr>
          <w:sz w:val="28"/>
          <w:szCs w:val="28"/>
        </w:rPr>
      </w:pPr>
      <w:r w:rsidRPr="002F0F38">
        <w:rPr>
          <w:sz w:val="28"/>
          <w:szCs w:val="28"/>
        </w:rPr>
        <w:t xml:space="preserve">Специфика современной ситуации, состоящая во все еще большой роли инфляционной составляющей в социально-экономическом развитии, требует рассмотрения проблем денежных доходов населения через призму инфляции. Учет особенностей инфляционного процесса в России, его природы и факторов, взаимного влияния инфляции и денежных доходов населения является важнейшим условием выработки адекватных российским реалиям направлений финансовой и денежно-кредитной политики. </w:t>
      </w:r>
    </w:p>
    <w:p w:rsidR="002F1CB1" w:rsidRPr="002F0F38" w:rsidRDefault="00807F8A" w:rsidP="00961DCC">
      <w:pPr>
        <w:spacing w:line="360" w:lineRule="auto"/>
        <w:ind w:firstLine="709"/>
        <w:jc w:val="both"/>
        <w:rPr>
          <w:sz w:val="28"/>
          <w:szCs w:val="28"/>
        </w:rPr>
      </w:pPr>
      <w:r w:rsidRPr="002F0F38">
        <w:rPr>
          <w:sz w:val="28"/>
          <w:szCs w:val="28"/>
        </w:rPr>
        <w:t xml:space="preserve">Кроме того, актуальность темы обусловливается </w:t>
      </w:r>
      <w:r w:rsidR="00BD54BE" w:rsidRPr="002F0F38">
        <w:rPr>
          <w:sz w:val="28"/>
          <w:szCs w:val="28"/>
        </w:rPr>
        <w:t>влиянием на российскую экономику мирового экономического кризиса, что н</w:t>
      </w:r>
      <w:r w:rsidR="00673783" w:rsidRPr="002F0F38">
        <w:rPr>
          <w:sz w:val="28"/>
          <w:szCs w:val="28"/>
        </w:rPr>
        <w:t xml:space="preserve">е может не сказываться на темпах роста инфляции, а как следствие и на росте цен и безработицы. Всё это </w:t>
      </w:r>
      <w:r w:rsidR="00942044" w:rsidRPr="002F0F38">
        <w:rPr>
          <w:sz w:val="28"/>
          <w:szCs w:val="28"/>
        </w:rPr>
        <w:t>обусловливает необходимость исследования особенностей формирования и использования денежных доходов населения, анализа изменений в их уровне, структуре и динамике</w:t>
      </w:r>
      <w:r w:rsidR="00A44D7D" w:rsidRPr="002F0F38">
        <w:rPr>
          <w:sz w:val="28"/>
          <w:szCs w:val="28"/>
        </w:rPr>
        <w:t xml:space="preserve">, влияния инфляции на </w:t>
      </w:r>
      <w:r w:rsidRPr="002F0F38">
        <w:rPr>
          <w:sz w:val="28"/>
          <w:szCs w:val="28"/>
        </w:rPr>
        <w:t>доходы населения</w:t>
      </w:r>
      <w:r w:rsidR="00566F66">
        <w:rPr>
          <w:sz w:val="28"/>
          <w:szCs w:val="28"/>
        </w:rPr>
        <w:t xml:space="preserve"> </w:t>
      </w:r>
      <w:r w:rsidRPr="002F0F38">
        <w:rPr>
          <w:sz w:val="28"/>
          <w:szCs w:val="28"/>
        </w:rPr>
        <w:t>и государственной защиты доходов населения.</w:t>
      </w:r>
    </w:p>
    <w:p w:rsidR="008069D3" w:rsidRPr="002F0F38" w:rsidRDefault="008069D3" w:rsidP="00961DCC">
      <w:pPr>
        <w:spacing w:line="360" w:lineRule="auto"/>
        <w:ind w:firstLine="709"/>
        <w:jc w:val="both"/>
        <w:rPr>
          <w:sz w:val="28"/>
          <w:szCs w:val="28"/>
        </w:rPr>
      </w:pPr>
      <w:r w:rsidRPr="002F0F38">
        <w:rPr>
          <w:sz w:val="28"/>
          <w:szCs w:val="28"/>
        </w:rPr>
        <w:t>Объектом исследования курсовой работы являются доходы населения, а предметом исследования являются механизмы защиты доходов населения.</w:t>
      </w:r>
      <w:r w:rsidR="00D031D9">
        <w:rPr>
          <w:sz w:val="28"/>
          <w:szCs w:val="28"/>
        </w:rPr>
        <w:t xml:space="preserve"> </w:t>
      </w:r>
    </w:p>
    <w:p w:rsidR="00844953" w:rsidRPr="002F0F38" w:rsidRDefault="008069D3" w:rsidP="00961DCC">
      <w:pPr>
        <w:tabs>
          <w:tab w:val="left" w:pos="-993"/>
        </w:tabs>
        <w:spacing w:line="360" w:lineRule="auto"/>
        <w:ind w:right="-1" w:firstLine="709"/>
        <w:jc w:val="both"/>
        <w:rPr>
          <w:sz w:val="28"/>
          <w:szCs w:val="28"/>
        </w:rPr>
      </w:pPr>
      <w:r w:rsidRPr="002F0F38">
        <w:rPr>
          <w:sz w:val="28"/>
          <w:szCs w:val="28"/>
        </w:rPr>
        <w:t>Цель курсовой работы</w:t>
      </w:r>
      <w:r w:rsidR="00844953" w:rsidRPr="002F0F38">
        <w:rPr>
          <w:sz w:val="28"/>
          <w:szCs w:val="28"/>
        </w:rPr>
        <w:t xml:space="preserve"> заключается в изуче</w:t>
      </w:r>
      <w:r w:rsidRPr="002F0F38">
        <w:rPr>
          <w:sz w:val="28"/>
          <w:szCs w:val="28"/>
        </w:rPr>
        <w:t xml:space="preserve">нии </w:t>
      </w:r>
      <w:r w:rsidR="00844953" w:rsidRPr="002F0F38">
        <w:rPr>
          <w:sz w:val="28"/>
          <w:szCs w:val="28"/>
        </w:rPr>
        <w:t>механизма защиты доходов населения в России и исследовании процесса трансформации механизмов формирования и регулирования доходов и заработной платы в</w:t>
      </w:r>
      <w:r w:rsidR="00566F66">
        <w:rPr>
          <w:sz w:val="28"/>
          <w:szCs w:val="28"/>
        </w:rPr>
        <w:t xml:space="preserve"> </w:t>
      </w:r>
      <w:r w:rsidR="00844953" w:rsidRPr="002F0F38">
        <w:rPr>
          <w:sz w:val="28"/>
          <w:szCs w:val="28"/>
        </w:rPr>
        <w:t>условиях современной экономики России, что особенно актуально в свете</w:t>
      </w:r>
      <w:r w:rsidR="00566F66">
        <w:rPr>
          <w:sz w:val="28"/>
          <w:szCs w:val="28"/>
        </w:rPr>
        <w:t xml:space="preserve"> </w:t>
      </w:r>
      <w:r w:rsidR="00844953" w:rsidRPr="002F0F38">
        <w:rPr>
          <w:sz w:val="28"/>
          <w:szCs w:val="28"/>
        </w:rPr>
        <w:t>происходящих преобразований в экономической и социальной системе России.</w:t>
      </w:r>
    </w:p>
    <w:p w:rsidR="00F447B1" w:rsidRPr="002F0F38" w:rsidRDefault="00844953" w:rsidP="00961DCC">
      <w:pPr>
        <w:tabs>
          <w:tab w:val="left" w:pos="-993"/>
        </w:tabs>
        <w:spacing w:line="360" w:lineRule="auto"/>
        <w:ind w:right="-1" w:firstLine="709"/>
        <w:jc w:val="both"/>
        <w:rPr>
          <w:sz w:val="28"/>
          <w:szCs w:val="28"/>
        </w:rPr>
      </w:pPr>
      <w:r w:rsidRPr="002F0F38">
        <w:rPr>
          <w:sz w:val="28"/>
          <w:szCs w:val="28"/>
        </w:rPr>
        <w:t>В соответствие с поставленной целью, сформулированы следующие задачи:</w:t>
      </w:r>
    </w:p>
    <w:p w:rsidR="00844953" w:rsidRPr="002F0F38" w:rsidRDefault="00F447B1" w:rsidP="00961DCC">
      <w:pPr>
        <w:numPr>
          <w:ilvl w:val="0"/>
          <w:numId w:val="2"/>
        </w:numPr>
        <w:tabs>
          <w:tab w:val="clear" w:pos="1069"/>
          <w:tab w:val="left" w:pos="-993"/>
          <w:tab w:val="num" w:pos="0"/>
        </w:tabs>
        <w:spacing w:line="360" w:lineRule="auto"/>
        <w:ind w:left="0" w:right="-1" w:firstLine="709"/>
        <w:jc w:val="both"/>
        <w:rPr>
          <w:sz w:val="28"/>
          <w:szCs w:val="28"/>
        </w:rPr>
      </w:pPr>
      <w:r w:rsidRPr="002F0F38">
        <w:rPr>
          <w:sz w:val="28"/>
          <w:szCs w:val="28"/>
        </w:rPr>
        <w:t>Р</w:t>
      </w:r>
      <w:r w:rsidR="00844953" w:rsidRPr="002F0F38">
        <w:rPr>
          <w:sz w:val="28"/>
          <w:szCs w:val="28"/>
        </w:rPr>
        <w:t xml:space="preserve">ассмотреть сущность </w:t>
      </w:r>
      <w:r w:rsidRPr="002F0F38">
        <w:rPr>
          <w:sz w:val="28"/>
          <w:szCs w:val="28"/>
        </w:rPr>
        <w:t>механизма защиты доходов населения</w:t>
      </w:r>
      <w:r w:rsidR="00844953" w:rsidRPr="002F0F38">
        <w:rPr>
          <w:sz w:val="28"/>
          <w:szCs w:val="28"/>
        </w:rPr>
        <w:t xml:space="preserve"> государства;</w:t>
      </w:r>
    </w:p>
    <w:p w:rsidR="00844953" w:rsidRPr="002F0F38" w:rsidRDefault="00F447B1" w:rsidP="00961DCC">
      <w:pPr>
        <w:numPr>
          <w:ilvl w:val="0"/>
          <w:numId w:val="2"/>
        </w:numPr>
        <w:tabs>
          <w:tab w:val="clear" w:pos="1069"/>
          <w:tab w:val="left" w:pos="-993"/>
          <w:tab w:val="num" w:pos="0"/>
        </w:tabs>
        <w:spacing w:line="360" w:lineRule="auto"/>
        <w:ind w:left="0" w:right="-1" w:firstLine="709"/>
        <w:jc w:val="both"/>
        <w:rPr>
          <w:sz w:val="28"/>
          <w:szCs w:val="28"/>
        </w:rPr>
      </w:pPr>
      <w:r w:rsidRPr="002F0F38">
        <w:rPr>
          <w:sz w:val="28"/>
          <w:szCs w:val="28"/>
        </w:rPr>
        <w:t>И</w:t>
      </w:r>
      <w:r w:rsidR="00844953" w:rsidRPr="002F0F38">
        <w:rPr>
          <w:sz w:val="28"/>
          <w:szCs w:val="28"/>
        </w:rPr>
        <w:t xml:space="preserve">зучить особенности социальной политики государства в </w:t>
      </w:r>
      <w:r w:rsidRPr="002F0F38">
        <w:rPr>
          <w:sz w:val="28"/>
          <w:szCs w:val="28"/>
        </w:rPr>
        <w:t xml:space="preserve">условиях </w:t>
      </w:r>
      <w:r w:rsidR="00844953" w:rsidRPr="002F0F38">
        <w:rPr>
          <w:sz w:val="28"/>
          <w:szCs w:val="28"/>
        </w:rPr>
        <w:t>переходной экономик</w:t>
      </w:r>
      <w:r w:rsidRPr="002F0F38">
        <w:rPr>
          <w:sz w:val="28"/>
          <w:szCs w:val="28"/>
        </w:rPr>
        <w:t>и</w:t>
      </w:r>
      <w:r w:rsidR="00844953" w:rsidRPr="002F0F38">
        <w:rPr>
          <w:sz w:val="28"/>
          <w:szCs w:val="28"/>
        </w:rPr>
        <w:t>.</w:t>
      </w:r>
    </w:p>
    <w:p w:rsidR="00F447B1" w:rsidRPr="002F0F38" w:rsidRDefault="00F447B1" w:rsidP="00961DCC">
      <w:pPr>
        <w:numPr>
          <w:ilvl w:val="0"/>
          <w:numId w:val="2"/>
        </w:numPr>
        <w:tabs>
          <w:tab w:val="clear" w:pos="1069"/>
          <w:tab w:val="left" w:pos="-993"/>
          <w:tab w:val="num" w:pos="0"/>
        </w:tabs>
        <w:spacing w:line="360" w:lineRule="auto"/>
        <w:ind w:left="0" w:right="-1" w:firstLine="709"/>
        <w:jc w:val="both"/>
        <w:rPr>
          <w:sz w:val="28"/>
          <w:szCs w:val="28"/>
        </w:rPr>
      </w:pPr>
      <w:r w:rsidRPr="002F0F38">
        <w:rPr>
          <w:sz w:val="28"/>
          <w:szCs w:val="28"/>
        </w:rPr>
        <w:t>Исследовать нормативно-правовавую базу, которая является основой функционирования механизма защиты доходов населения от инфляции.</w:t>
      </w:r>
    </w:p>
    <w:p w:rsidR="00F447B1" w:rsidRPr="002F0F38" w:rsidRDefault="00853E94" w:rsidP="00961DCC">
      <w:pPr>
        <w:numPr>
          <w:ilvl w:val="0"/>
          <w:numId w:val="2"/>
        </w:numPr>
        <w:tabs>
          <w:tab w:val="clear" w:pos="1069"/>
          <w:tab w:val="left" w:pos="-993"/>
          <w:tab w:val="num" w:pos="0"/>
        </w:tabs>
        <w:spacing w:line="360" w:lineRule="auto"/>
        <w:ind w:left="0" w:right="-1" w:firstLine="709"/>
        <w:jc w:val="both"/>
        <w:rPr>
          <w:sz w:val="28"/>
          <w:szCs w:val="28"/>
        </w:rPr>
      </w:pPr>
      <w:r w:rsidRPr="002F0F38">
        <w:rPr>
          <w:sz w:val="28"/>
          <w:szCs w:val="28"/>
        </w:rPr>
        <w:t>Исследовать</w:t>
      </w:r>
      <w:r w:rsidR="00F447B1" w:rsidRPr="002F0F38">
        <w:rPr>
          <w:sz w:val="28"/>
          <w:szCs w:val="28"/>
        </w:rPr>
        <w:t xml:space="preserve"> следующие понятия:</w:t>
      </w:r>
    </w:p>
    <w:p w:rsidR="00F55C87" w:rsidRPr="002F0F38" w:rsidRDefault="003705E4" w:rsidP="00961DCC">
      <w:pPr>
        <w:pStyle w:val="ad"/>
        <w:numPr>
          <w:ilvl w:val="1"/>
          <w:numId w:val="2"/>
        </w:numPr>
        <w:tabs>
          <w:tab w:val="left" w:pos="426"/>
          <w:tab w:val="left" w:pos="851"/>
        </w:tabs>
        <w:spacing w:line="360" w:lineRule="auto"/>
        <w:ind w:left="0" w:firstLine="709"/>
        <w:rPr>
          <w:sz w:val="28"/>
          <w:szCs w:val="28"/>
        </w:rPr>
      </w:pPr>
      <w:r w:rsidRPr="002F0F38">
        <w:rPr>
          <w:sz w:val="28"/>
          <w:szCs w:val="28"/>
        </w:rPr>
        <w:t>Инфляция</w:t>
      </w:r>
      <w:r w:rsidR="00F55C87" w:rsidRPr="002F0F38">
        <w:rPr>
          <w:sz w:val="28"/>
          <w:szCs w:val="28"/>
        </w:rPr>
        <w:t xml:space="preserve"> </w:t>
      </w:r>
    </w:p>
    <w:p w:rsidR="00F55C87" w:rsidRPr="002F0F38" w:rsidRDefault="00F55C87" w:rsidP="00961DCC">
      <w:pPr>
        <w:pStyle w:val="ad"/>
        <w:numPr>
          <w:ilvl w:val="1"/>
          <w:numId w:val="2"/>
        </w:numPr>
        <w:tabs>
          <w:tab w:val="left" w:pos="426"/>
          <w:tab w:val="left" w:pos="851"/>
        </w:tabs>
        <w:spacing w:line="360" w:lineRule="auto"/>
        <w:ind w:left="0" w:firstLine="709"/>
        <w:rPr>
          <w:sz w:val="28"/>
          <w:szCs w:val="28"/>
        </w:rPr>
      </w:pPr>
      <w:r w:rsidRPr="002F0F38">
        <w:rPr>
          <w:sz w:val="28"/>
          <w:szCs w:val="28"/>
        </w:rPr>
        <w:t>Инфляция спроса</w:t>
      </w:r>
    </w:p>
    <w:p w:rsidR="00F55C87" w:rsidRPr="002F0F38" w:rsidRDefault="00F55C87" w:rsidP="00961DCC">
      <w:pPr>
        <w:pStyle w:val="ad"/>
        <w:numPr>
          <w:ilvl w:val="1"/>
          <w:numId w:val="2"/>
        </w:numPr>
        <w:tabs>
          <w:tab w:val="left" w:pos="426"/>
          <w:tab w:val="left" w:pos="851"/>
        </w:tabs>
        <w:spacing w:line="360" w:lineRule="auto"/>
        <w:ind w:left="0" w:firstLine="709"/>
        <w:rPr>
          <w:sz w:val="28"/>
          <w:szCs w:val="28"/>
        </w:rPr>
      </w:pPr>
      <w:r w:rsidRPr="002F0F38">
        <w:rPr>
          <w:sz w:val="28"/>
          <w:szCs w:val="28"/>
        </w:rPr>
        <w:t>Инфляция издержек</w:t>
      </w:r>
    </w:p>
    <w:p w:rsidR="00F55C87" w:rsidRPr="002F0F38" w:rsidRDefault="00F55C87" w:rsidP="00961DCC">
      <w:pPr>
        <w:pStyle w:val="ad"/>
        <w:numPr>
          <w:ilvl w:val="1"/>
          <w:numId w:val="2"/>
        </w:numPr>
        <w:tabs>
          <w:tab w:val="left" w:pos="426"/>
          <w:tab w:val="left" w:pos="851"/>
        </w:tabs>
        <w:spacing w:line="360" w:lineRule="auto"/>
        <w:ind w:left="0" w:firstLine="709"/>
        <w:rPr>
          <w:sz w:val="28"/>
          <w:szCs w:val="28"/>
        </w:rPr>
      </w:pPr>
      <w:r w:rsidRPr="002F0F38">
        <w:rPr>
          <w:sz w:val="28"/>
          <w:szCs w:val="28"/>
        </w:rPr>
        <w:t>Ползучая инфляция</w:t>
      </w:r>
    </w:p>
    <w:p w:rsidR="00F55C87" w:rsidRPr="002F0F38" w:rsidRDefault="00F55C87" w:rsidP="00961DCC">
      <w:pPr>
        <w:pStyle w:val="ad"/>
        <w:numPr>
          <w:ilvl w:val="1"/>
          <w:numId w:val="2"/>
        </w:numPr>
        <w:tabs>
          <w:tab w:val="left" w:pos="426"/>
          <w:tab w:val="left" w:pos="851"/>
        </w:tabs>
        <w:spacing w:line="360" w:lineRule="auto"/>
        <w:ind w:left="0" w:firstLine="709"/>
        <w:rPr>
          <w:sz w:val="28"/>
          <w:szCs w:val="28"/>
        </w:rPr>
      </w:pPr>
      <w:r w:rsidRPr="002F0F38">
        <w:rPr>
          <w:sz w:val="28"/>
          <w:szCs w:val="28"/>
        </w:rPr>
        <w:t>Галопирующая инфляция</w:t>
      </w:r>
    </w:p>
    <w:p w:rsidR="00F55C87" w:rsidRPr="002F0F38" w:rsidRDefault="00F55C87" w:rsidP="00961DCC">
      <w:pPr>
        <w:pStyle w:val="ad"/>
        <w:numPr>
          <w:ilvl w:val="1"/>
          <w:numId w:val="2"/>
        </w:numPr>
        <w:tabs>
          <w:tab w:val="left" w:pos="426"/>
          <w:tab w:val="left" w:pos="851"/>
        </w:tabs>
        <w:spacing w:line="360" w:lineRule="auto"/>
        <w:ind w:left="0" w:firstLine="709"/>
        <w:rPr>
          <w:sz w:val="28"/>
          <w:szCs w:val="28"/>
        </w:rPr>
      </w:pPr>
      <w:r w:rsidRPr="002F0F38">
        <w:rPr>
          <w:sz w:val="28"/>
          <w:szCs w:val="28"/>
        </w:rPr>
        <w:t>Гиперинфляция</w:t>
      </w:r>
    </w:p>
    <w:p w:rsidR="00F55C87" w:rsidRPr="002F0F38" w:rsidRDefault="00961DCC" w:rsidP="00961DCC">
      <w:pPr>
        <w:pStyle w:val="ad"/>
        <w:numPr>
          <w:ilvl w:val="1"/>
          <w:numId w:val="2"/>
        </w:numPr>
        <w:tabs>
          <w:tab w:val="left" w:pos="426"/>
          <w:tab w:val="left" w:pos="851"/>
        </w:tabs>
        <w:spacing w:line="360" w:lineRule="auto"/>
        <w:ind w:left="0" w:firstLine="709"/>
        <w:rPr>
          <w:sz w:val="28"/>
          <w:szCs w:val="28"/>
        </w:rPr>
      </w:pPr>
      <w:r>
        <w:rPr>
          <w:sz w:val="28"/>
          <w:szCs w:val="28"/>
        </w:rPr>
        <w:t>Ортодоксал</w:t>
      </w:r>
      <w:r w:rsidR="00F55C87" w:rsidRPr="002F0F38">
        <w:rPr>
          <w:sz w:val="28"/>
          <w:szCs w:val="28"/>
        </w:rPr>
        <w:t>ьно-монетаристская программа финансовой стабилизации</w:t>
      </w:r>
    </w:p>
    <w:p w:rsidR="00F55C87" w:rsidRPr="002F0F38" w:rsidRDefault="00F55C87" w:rsidP="00961DCC">
      <w:pPr>
        <w:pStyle w:val="ad"/>
        <w:numPr>
          <w:ilvl w:val="1"/>
          <w:numId w:val="2"/>
        </w:numPr>
        <w:tabs>
          <w:tab w:val="left" w:pos="426"/>
          <w:tab w:val="left" w:pos="851"/>
        </w:tabs>
        <w:spacing w:line="360" w:lineRule="auto"/>
        <w:ind w:left="0" w:firstLine="709"/>
        <w:rPr>
          <w:sz w:val="28"/>
          <w:szCs w:val="28"/>
        </w:rPr>
      </w:pPr>
      <w:r w:rsidRPr="002F0F38">
        <w:rPr>
          <w:sz w:val="28"/>
          <w:szCs w:val="28"/>
        </w:rPr>
        <w:t>Гетеродоксная программа финансовой стабилизации</w:t>
      </w:r>
    </w:p>
    <w:p w:rsidR="00F55C87" w:rsidRPr="002F0F38" w:rsidRDefault="00F55C87" w:rsidP="00961DCC">
      <w:pPr>
        <w:pStyle w:val="ad"/>
        <w:numPr>
          <w:ilvl w:val="1"/>
          <w:numId w:val="2"/>
        </w:numPr>
        <w:tabs>
          <w:tab w:val="left" w:pos="426"/>
          <w:tab w:val="left" w:pos="851"/>
        </w:tabs>
        <w:spacing w:line="360" w:lineRule="auto"/>
        <w:ind w:left="0" w:firstLine="709"/>
        <w:rPr>
          <w:sz w:val="28"/>
          <w:szCs w:val="28"/>
        </w:rPr>
      </w:pPr>
      <w:r w:rsidRPr="002F0F38">
        <w:rPr>
          <w:sz w:val="28"/>
          <w:szCs w:val="28"/>
        </w:rPr>
        <w:t>Индексация доходов населения</w:t>
      </w:r>
    </w:p>
    <w:p w:rsidR="00F55C87" w:rsidRPr="002F0F38" w:rsidRDefault="00F55C87" w:rsidP="00961DCC">
      <w:pPr>
        <w:pStyle w:val="ad"/>
        <w:numPr>
          <w:ilvl w:val="1"/>
          <w:numId w:val="2"/>
        </w:numPr>
        <w:tabs>
          <w:tab w:val="left" w:pos="426"/>
          <w:tab w:val="left" w:pos="851"/>
        </w:tabs>
        <w:spacing w:line="360" w:lineRule="auto"/>
        <w:ind w:left="0" w:firstLine="709"/>
        <w:rPr>
          <w:sz w:val="28"/>
          <w:szCs w:val="28"/>
        </w:rPr>
      </w:pPr>
      <w:r w:rsidRPr="002F0F38">
        <w:rPr>
          <w:sz w:val="28"/>
          <w:szCs w:val="28"/>
        </w:rPr>
        <w:t>Порог индексации</w:t>
      </w:r>
      <w:r w:rsidR="00420325" w:rsidRPr="002F0F38">
        <w:rPr>
          <w:sz w:val="28"/>
          <w:szCs w:val="28"/>
        </w:rPr>
        <w:t xml:space="preserve"> и т.д.</w:t>
      </w:r>
    </w:p>
    <w:p w:rsidR="005568AF" w:rsidRPr="002F0F38" w:rsidRDefault="00844953" w:rsidP="00961DCC">
      <w:pPr>
        <w:spacing w:line="360" w:lineRule="auto"/>
        <w:ind w:firstLine="709"/>
        <w:jc w:val="both"/>
        <w:rPr>
          <w:sz w:val="28"/>
          <w:szCs w:val="28"/>
        </w:rPr>
      </w:pPr>
      <w:r w:rsidRPr="002F0F38">
        <w:rPr>
          <w:sz w:val="28"/>
          <w:szCs w:val="28"/>
        </w:rPr>
        <w:br w:type="page"/>
      </w:r>
      <w:r w:rsidR="005568AF" w:rsidRPr="002F0F38">
        <w:rPr>
          <w:sz w:val="28"/>
          <w:szCs w:val="28"/>
        </w:rPr>
        <w:t>1. Инфляция</w:t>
      </w:r>
    </w:p>
    <w:p w:rsidR="002F0F38" w:rsidRDefault="002F0F38" w:rsidP="00961DCC">
      <w:pPr>
        <w:spacing w:line="360" w:lineRule="auto"/>
        <w:ind w:firstLine="709"/>
        <w:jc w:val="both"/>
        <w:rPr>
          <w:sz w:val="28"/>
          <w:szCs w:val="28"/>
        </w:rPr>
      </w:pPr>
    </w:p>
    <w:p w:rsidR="00844953" w:rsidRPr="002F0F38" w:rsidRDefault="005568AF" w:rsidP="00961DCC">
      <w:pPr>
        <w:spacing w:line="360" w:lineRule="auto"/>
        <w:ind w:firstLine="709"/>
        <w:jc w:val="both"/>
        <w:rPr>
          <w:sz w:val="28"/>
          <w:szCs w:val="28"/>
        </w:rPr>
      </w:pPr>
      <w:r w:rsidRPr="002F0F38">
        <w:rPr>
          <w:sz w:val="28"/>
          <w:szCs w:val="28"/>
        </w:rPr>
        <w:t>1.1 Понятие «инфляция» и её виды</w:t>
      </w:r>
    </w:p>
    <w:p w:rsidR="002F0F38" w:rsidRDefault="002F0F38" w:rsidP="00961DCC">
      <w:pPr>
        <w:pStyle w:val="ad"/>
        <w:spacing w:line="360" w:lineRule="auto"/>
        <w:ind w:firstLine="709"/>
        <w:rPr>
          <w:sz w:val="28"/>
          <w:szCs w:val="28"/>
        </w:rPr>
      </w:pPr>
    </w:p>
    <w:p w:rsidR="00753984" w:rsidRPr="002F0F38" w:rsidRDefault="00753984" w:rsidP="00961DCC">
      <w:pPr>
        <w:pStyle w:val="ad"/>
        <w:spacing w:line="360" w:lineRule="auto"/>
        <w:ind w:firstLine="709"/>
        <w:rPr>
          <w:sz w:val="28"/>
          <w:szCs w:val="28"/>
        </w:rPr>
      </w:pPr>
      <w:r w:rsidRPr="002F0F38">
        <w:rPr>
          <w:sz w:val="28"/>
          <w:szCs w:val="28"/>
        </w:rPr>
        <w:t xml:space="preserve">Я бы хотела начать исследование механизма защиты доходов населения от инфляции с расшифровки самого понятия «инфляция». </w:t>
      </w:r>
    </w:p>
    <w:p w:rsidR="00753984" w:rsidRPr="002F0F38" w:rsidRDefault="00C948B8" w:rsidP="00961DCC">
      <w:pPr>
        <w:pStyle w:val="ad"/>
        <w:spacing w:line="360" w:lineRule="auto"/>
        <w:ind w:firstLine="709"/>
        <w:rPr>
          <w:sz w:val="28"/>
          <w:szCs w:val="28"/>
        </w:rPr>
      </w:pPr>
      <w:r w:rsidRPr="002F0F38">
        <w:rPr>
          <w:sz w:val="28"/>
          <w:szCs w:val="28"/>
        </w:rPr>
        <w:t>«</w:t>
      </w:r>
      <w:r w:rsidR="00753984" w:rsidRPr="002F0F38">
        <w:rPr>
          <w:sz w:val="28"/>
          <w:szCs w:val="28"/>
        </w:rPr>
        <w:t>Под инфляцией понимается обесценение бумажных денег, вызванное ростом цен. Инфляция классифицируется на различные виды и типы. В рыночной экономике, функционирующей в относительно нормальных условиях, инфляционное обесценение денег связано только с ростом цен; такая инфляция называется открытой. В командно-директивной экономике, или экономике, в которой сильны нерыночные факторы, инфляция принимает подавленный характер. Она связана с тремя параллельными процессами: ростом цен, периодическим возникновением или усилением товарного дефицита и снижением качества товаров и услуг.</w:t>
      </w:r>
    </w:p>
    <w:p w:rsidR="00FA5366" w:rsidRPr="002F0F38" w:rsidRDefault="00753984" w:rsidP="00961DCC">
      <w:pPr>
        <w:pStyle w:val="ad"/>
        <w:spacing w:line="360" w:lineRule="auto"/>
        <w:ind w:firstLine="709"/>
        <w:rPr>
          <w:sz w:val="28"/>
          <w:szCs w:val="28"/>
        </w:rPr>
      </w:pPr>
      <w:r w:rsidRPr="002F0F38">
        <w:rPr>
          <w:sz w:val="28"/>
          <w:szCs w:val="28"/>
        </w:rPr>
        <w:t xml:space="preserve">Инфляция различается также в зависимости от определяющих ее факторов. Если в ее возникновении и протекании решающую роль играют денежные факторы, увеличивающие платежеспособный спрос выше товарного предложения (при данном уровне цен), то она называется инфляцией спроса. Если же основными являются неденежные факторы — со стороны производства и рыночных условий, то возникает инфляция издержек. </w:t>
      </w:r>
    </w:p>
    <w:p w:rsidR="00FA5366" w:rsidRPr="002F0F38" w:rsidRDefault="00FA5366" w:rsidP="00961DCC">
      <w:pPr>
        <w:pStyle w:val="ad"/>
        <w:spacing w:line="360" w:lineRule="auto"/>
        <w:ind w:firstLine="709"/>
        <w:rPr>
          <w:sz w:val="28"/>
          <w:szCs w:val="28"/>
        </w:rPr>
      </w:pPr>
      <w:r w:rsidRPr="002F0F38">
        <w:rPr>
          <w:sz w:val="28"/>
          <w:szCs w:val="28"/>
        </w:rPr>
        <w:t xml:space="preserve">«С теоретической точки зрения инфляция - это дисбаланс между совокупным спросом и совокупным предложением. Поэтому выделяются две альтернативные формы: инфляция спроса и инфляция издержек (предложения). </w:t>
      </w:r>
    </w:p>
    <w:p w:rsidR="00FA5366" w:rsidRDefault="00FA5366" w:rsidP="00961DCC">
      <w:pPr>
        <w:pStyle w:val="ad"/>
        <w:spacing w:line="360" w:lineRule="auto"/>
        <w:ind w:firstLine="709"/>
        <w:rPr>
          <w:sz w:val="28"/>
          <w:szCs w:val="28"/>
        </w:rPr>
      </w:pPr>
      <w:r w:rsidRPr="002F0F38">
        <w:rPr>
          <w:sz w:val="28"/>
          <w:szCs w:val="28"/>
        </w:rPr>
        <w:t xml:space="preserve">Инфляция спроса возникает в результате увеличения спроса в условиях полной загрузки производственных мощностей, а значит, и невозможности отреагировать увеличением выпуска продукции. Причинами увеличения спроса могут быть увеличение государственных заказов, рост заработной платы и увеличение покупательной способности населения. В обращении появляется масса денег, не обеспеченная товарами. Растут цены, возникает инфляция (рис. 1). </w:t>
      </w:r>
    </w:p>
    <w:p w:rsidR="002F0F38" w:rsidRPr="002F0F38" w:rsidRDefault="002F0F38" w:rsidP="00961DCC">
      <w:pPr>
        <w:pStyle w:val="ad"/>
        <w:spacing w:line="360" w:lineRule="auto"/>
        <w:ind w:firstLine="709"/>
        <w:rPr>
          <w:sz w:val="28"/>
          <w:szCs w:val="28"/>
        </w:rPr>
      </w:pPr>
    </w:p>
    <w:p w:rsidR="00FA5366" w:rsidRPr="002F0F38" w:rsidRDefault="003018DC" w:rsidP="00961DCC">
      <w:pPr>
        <w:pStyle w:val="ad"/>
        <w:spacing w:line="360" w:lineRule="auto"/>
        <w:ind w:firstLine="709"/>
        <w:rPr>
          <w:sz w:val="28"/>
          <w:szCs w:val="28"/>
        </w:rPr>
      </w:pPr>
      <w:r>
        <w:rPr>
          <w:sz w:val="28"/>
          <w:szCs w:val="28"/>
        </w:rPr>
        <w:pict>
          <v:shape id="_x0000_i1026" type="#_x0000_t75" style="width:178.5pt;height:117.75pt" fillcolor="window">
            <v:imagedata r:id="rId8" o:title="" gain="93623f"/>
          </v:shape>
        </w:pict>
      </w:r>
    </w:p>
    <w:p w:rsidR="00FA5366" w:rsidRPr="002F0F38" w:rsidRDefault="00FA5366" w:rsidP="00961DCC">
      <w:pPr>
        <w:pStyle w:val="ad"/>
        <w:spacing w:line="360" w:lineRule="auto"/>
        <w:ind w:firstLine="709"/>
        <w:rPr>
          <w:sz w:val="28"/>
          <w:szCs w:val="28"/>
        </w:rPr>
      </w:pPr>
      <w:r w:rsidRPr="002F0F38">
        <w:rPr>
          <w:sz w:val="28"/>
          <w:szCs w:val="28"/>
        </w:rPr>
        <w:t>Q1</w:t>
      </w:r>
      <w:r w:rsidR="00D031D9">
        <w:rPr>
          <w:sz w:val="28"/>
          <w:szCs w:val="28"/>
        </w:rPr>
        <w:t xml:space="preserve"> </w:t>
      </w:r>
      <w:r w:rsidRPr="002F0F38">
        <w:rPr>
          <w:sz w:val="28"/>
          <w:szCs w:val="28"/>
        </w:rPr>
        <w:t>Q2 Реальный ВВП</w:t>
      </w:r>
    </w:p>
    <w:p w:rsidR="00FA5366" w:rsidRPr="002F0F38" w:rsidRDefault="00FA5366" w:rsidP="00961DCC">
      <w:pPr>
        <w:pStyle w:val="ad"/>
        <w:spacing w:line="360" w:lineRule="auto"/>
        <w:ind w:firstLine="709"/>
        <w:rPr>
          <w:sz w:val="28"/>
          <w:szCs w:val="28"/>
        </w:rPr>
      </w:pPr>
      <w:r w:rsidRPr="002F0F38">
        <w:rPr>
          <w:sz w:val="28"/>
          <w:szCs w:val="28"/>
        </w:rPr>
        <w:t>Рис. 1 Инфляция спроса</w:t>
      </w:r>
    </w:p>
    <w:p w:rsidR="002F0F38" w:rsidRDefault="002F0F38" w:rsidP="00961DCC">
      <w:pPr>
        <w:pStyle w:val="ad"/>
        <w:spacing w:line="360" w:lineRule="auto"/>
        <w:ind w:firstLine="709"/>
        <w:rPr>
          <w:sz w:val="28"/>
          <w:szCs w:val="28"/>
        </w:rPr>
      </w:pPr>
    </w:p>
    <w:p w:rsidR="00FA5366" w:rsidRDefault="00FA5366" w:rsidP="00961DCC">
      <w:pPr>
        <w:pStyle w:val="ad"/>
        <w:spacing w:line="360" w:lineRule="auto"/>
        <w:ind w:firstLine="709"/>
        <w:rPr>
          <w:sz w:val="28"/>
          <w:szCs w:val="28"/>
        </w:rPr>
      </w:pPr>
      <w:r w:rsidRPr="002F0F38">
        <w:rPr>
          <w:sz w:val="28"/>
          <w:szCs w:val="28"/>
        </w:rPr>
        <w:t>Увеличение спроса приведет к сдвигу кривой спроса вправо из положения AD1 в положение AD1. Цена в этом случае увеличится со значения Р1 до Р2. Если экономика находится на промежуточном или классическом отрезке кривой совокупного предложения AS, то это вызывает инфляцию вследствие роста цен.»</w:t>
      </w:r>
      <w:r w:rsidRPr="002F0F38">
        <w:rPr>
          <w:rStyle w:val="ac"/>
          <w:sz w:val="28"/>
          <w:szCs w:val="28"/>
        </w:rPr>
        <w:footnoteReference w:id="2"/>
      </w:r>
      <w:r w:rsidR="002F0F38">
        <w:rPr>
          <w:sz w:val="28"/>
          <w:szCs w:val="28"/>
        </w:rPr>
        <w:t xml:space="preserve"> </w:t>
      </w:r>
      <w:r w:rsidRPr="002F0F38">
        <w:rPr>
          <w:sz w:val="28"/>
          <w:szCs w:val="28"/>
        </w:rPr>
        <w:t xml:space="preserve">Инфляция предложения (издержек) возникает из-за роста цен вследствие увеличения издержек производства. Причинами роста издержек могут быть увеличение цен на сырье, действия профсоюзов по повышению заработной платы, монополистическое или олигополистическое ценообразование на ресурсы и др. Кривая инфляционных издержек показана на рис. 2. </w:t>
      </w:r>
    </w:p>
    <w:p w:rsidR="00C0275F" w:rsidRPr="002F0F38" w:rsidRDefault="00C0275F" w:rsidP="00961DCC">
      <w:pPr>
        <w:pStyle w:val="ad"/>
        <w:spacing w:line="360" w:lineRule="auto"/>
        <w:ind w:firstLine="709"/>
        <w:rPr>
          <w:sz w:val="28"/>
          <w:szCs w:val="28"/>
        </w:rPr>
      </w:pPr>
    </w:p>
    <w:p w:rsidR="00FA5366" w:rsidRPr="002F0F38" w:rsidRDefault="003018DC" w:rsidP="00961DCC">
      <w:pPr>
        <w:pStyle w:val="ad"/>
        <w:spacing w:line="360" w:lineRule="auto"/>
        <w:ind w:firstLine="709"/>
        <w:rPr>
          <w:sz w:val="28"/>
          <w:szCs w:val="28"/>
        </w:rPr>
      </w:pPr>
      <w:r>
        <w:rPr>
          <w:sz w:val="28"/>
          <w:szCs w:val="28"/>
        </w:rPr>
        <w:pict>
          <v:shape id="_x0000_i1027" type="#_x0000_t75" style="width:140.25pt;height:108pt" fillcolor="window">
            <v:imagedata r:id="rId9" o:title="" gain="93623f"/>
          </v:shape>
        </w:pict>
      </w:r>
      <w:r w:rsidR="00FA5366" w:rsidRPr="002F0F38">
        <w:rPr>
          <w:sz w:val="28"/>
          <w:szCs w:val="28"/>
        </w:rPr>
        <w:t>Реальный ВВП</w:t>
      </w:r>
    </w:p>
    <w:p w:rsidR="00C0275F" w:rsidRDefault="00FA5366" w:rsidP="00961DCC">
      <w:pPr>
        <w:pStyle w:val="ad"/>
        <w:spacing w:line="360" w:lineRule="auto"/>
        <w:ind w:firstLine="709"/>
        <w:rPr>
          <w:sz w:val="28"/>
          <w:szCs w:val="28"/>
        </w:rPr>
      </w:pPr>
      <w:r w:rsidRPr="002F0F38">
        <w:rPr>
          <w:sz w:val="28"/>
          <w:szCs w:val="28"/>
        </w:rPr>
        <w:t>Рис. 2. Инфляция издержек</w:t>
      </w:r>
    </w:p>
    <w:p w:rsidR="00FA5366" w:rsidRPr="002F0F38" w:rsidRDefault="00FA5366" w:rsidP="00961DCC">
      <w:pPr>
        <w:pStyle w:val="ad"/>
        <w:spacing w:line="360" w:lineRule="auto"/>
        <w:ind w:firstLine="709"/>
        <w:rPr>
          <w:sz w:val="28"/>
          <w:szCs w:val="28"/>
        </w:rPr>
      </w:pPr>
      <w:r w:rsidRPr="002F0F38">
        <w:rPr>
          <w:sz w:val="28"/>
          <w:szCs w:val="28"/>
        </w:rPr>
        <w:t>На рис. 2 видно, что стоимостное увеличение совокупных издержек производства ведет к сдвигу кривой AS2 в положение AS1. В данном случае цены растут с Р1 до Р2, а реальный объем производства сокращается с Q1 до Q2.</w:t>
      </w:r>
    </w:p>
    <w:p w:rsidR="00FA5366" w:rsidRPr="002F0F38" w:rsidRDefault="00FA5366" w:rsidP="00961DCC">
      <w:pPr>
        <w:pStyle w:val="ad"/>
        <w:spacing w:line="360" w:lineRule="auto"/>
        <w:ind w:firstLine="709"/>
        <w:rPr>
          <w:sz w:val="28"/>
          <w:szCs w:val="28"/>
        </w:rPr>
      </w:pPr>
      <w:r w:rsidRPr="002F0F38">
        <w:rPr>
          <w:sz w:val="28"/>
          <w:szCs w:val="28"/>
        </w:rPr>
        <w:t>Рост цен ухудшает жизненный уровень населения, поэтому профсоюзы требуют повышения заработной платы, а государство начинает проводить политику социальной защиты населения от последствий инфляции путем компенсации и индексации их доходов. Рост номинальных доходов увеличивает издержки, что ведет к новому витку цен и требует дальнейшего повышения доходов населения.»</w:t>
      </w:r>
      <w:r w:rsidRPr="002F0F38">
        <w:rPr>
          <w:rStyle w:val="ac"/>
          <w:sz w:val="28"/>
          <w:szCs w:val="28"/>
        </w:rPr>
        <w:footnoteReference w:id="3"/>
      </w:r>
    </w:p>
    <w:p w:rsidR="00753984" w:rsidRPr="002F0F38" w:rsidRDefault="00753984" w:rsidP="00961DCC">
      <w:pPr>
        <w:pStyle w:val="ad"/>
        <w:spacing w:line="360" w:lineRule="auto"/>
        <w:ind w:firstLine="709"/>
        <w:rPr>
          <w:sz w:val="28"/>
          <w:szCs w:val="28"/>
        </w:rPr>
      </w:pPr>
      <w:r w:rsidRPr="002F0F38">
        <w:rPr>
          <w:sz w:val="28"/>
          <w:szCs w:val="28"/>
        </w:rPr>
        <w:t>Среди таких факторов выделяются: усиление давления на цены тех или иных издержек производства, повышение которых превышает средний рост цен; сильные монополистические элементы в рыночной структуре экономики, приводящие к монополистической практике повышения цен; дефицит определенных товаров и ресурсов; удорожание импорта в результате роста цен на мировом рынке или девальвации (обесценения) национальной валюты (так называемая импортируемая инфляция) и пр. Факторы инфляции спроса и инфляции издержек часто действуют одновременно, что значительно затрудняет проведение успешной антиинфляционной политики.</w:t>
      </w:r>
    </w:p>
    <w:p w:rsidR="00C0275F" w:rsidRDefault="00753984" w:rsidP="00961DCC">
      <w:pPr>
        <w:pStyle w:val="ad"/>
        <w:spacing w:line="360" w:lineRule="auto"/>
        <w:ind w:firstLine="709"/>
        <w:rPr>
          <w:sz w:val="28"/>
          <w:szCs w:val="28"/>
        </w:rPr>
      </w:pPr>
      <w:r w:rsidRPr="002F0F38">
        <w:rPr>
          <w:sz w:val="28"/>
          <w:szCs w:val="28"/>
        </w:rPr>
        <w:t>Инфляцию можно классифицировать и с учетом масштаба роста цен. Выделяют ползучую инфляцию, при которой среднегодовое повышение цен составляет до 5—10%; галопирующую — соответственно от 10 до 50—100% и гиперинфляцию — более 50—100% в год. В рамках последней выделяется супергиперинфляция, или суперинфляция, при которой цены возрастают на 50% и более в месяц; при среднемесячном приросте цен 50% - в</w:t>
      </w:r>
      <w:r w:rsidRPr="002F0F38">
        <w:rPr>
          <w:smallCaps/>
          <w:sz w:val="28"/>
          <w:szCs w:val="28"/>
        </w:rPr>
        <w:t xml:space="preserve"> </w:t>
      </w:r>
      <w:r w:rsidRPr="002F0F38">
        <w:rPr>
          <w:sz w:val="28"/>
          <w:szCs w:val="28"/>
        </w:rPr>
        <w:t>год более чем в 130 раз.</w:t>
      </w:r>
      <w:bookmarkStart w:id="0" w:name="_Toc520127415"/>
      <w:r w:rsidR="003705E4" w:rsidRPr="002F0F38">
        <w:rPr>
          <w:sz w:val="28"/>
          <w:szCs w:val="28"/>
        </w:rPr>
        <w:t>»</w:t>
      </w:r>
      <w:r w:rsidR="003705E4" w:rsidRPr="002F0F38">
        <w:rPr>
          <w:rStyle w:val="ac"/>
          <w:sz w:val="28"/>
          <w:szCs w:val="28"/>
        </w:rPr>
        <w:footnoteReference w:id="4"/>
      </w:r>
      <w:r w:rsidR="003705E4" w:rsidRPr="002F0F38">
        <w:rPr>
          <w:sz w:val="28"/>
          <w:szCs w:val="28"/>
        </w:rPr>
        <w:t xml:space="preserve"> </w:t>
      </w:r>
    </w:p>
    <w:p w:rsidR="005568AF" w:rsidRPr="002F0F38" w:rsidRDefault="00C0275F" w:rsidP="00961DCC">
      <w:pPr>
        <w:pStyle w:val="ad"/>
        <w:spacing w:line="360" w:lineRule="auto"/>
        <w:ind w:firstLine="709"/>
        <w:rPr>
          <w:b/>
          <w:sz w:val="28"/>
          <w:szCs w:val="28"/>
        </w:rPr>
      </w:pPr>
      <w:r>
        <w:rPr>
          <w:sz w:val="28"/>
          <w:szCs w:val="28"/>
        </w:rPr>
        <w:br w:type="page"/>
      </w:r>
      <w:r w:rsidR="005568AF" w:rsidRPr="002F0F38">
        <w:rPr>
          <w:b/>
          <w:sz w:val="28"/>
          <w:szCs w:val="28"/>
        </w:rPr>
        <w:t xml:space="preserve">1.2 Последствия инфляции </w:t>
      </w:r>
    </w:p>
    <w:p w:rsidR="00D031D9" w:rsidRDefault="00D031D9" w:rsidP="00961DCC">
      <w:pPr>
        <w:pStyle w:val="3-"/>
        <w:spacing w:before="0" w:after="0" w:line="360" w:lineRule="auto"/>
        <w:ind w:firstLine="709"/>
        <w:jc w:val="both"/>
        <w:rPr>
          <w:b w:val="0"/>
          <w:sz w:val="28"/>
          <w:szCs w:val="28"/>
        </w:rPr>
      </w:pPr>
    </w:p>
    <w:p w:rsidR="003705E4" w:rsidRPr="002F0F38" w:rsidRDefault="003705E4" w:rsidP="00961DCC">
      <w:pPr>
        <w:pStyle w:val="3-"/>
        <w:spacing w:before="0" w:after="0" w:line="360" w:lineRule="auto"/>
        <w:ind w:firstLine="709"/>
        <w:jc w:val="both"/>
        <w:rPr>
          <w:b w:val="0"/>
          <w:sz w:val="28"/>
          <w:szCs w:val="28"/>
        </w:rPr>
      </w:pPr>
      <w:r w:rsidRPr="002F0F38">
        <w:rPr>
          <w:b w:val="0"/>
          <w:sz w:val="28"/>
          <w:szCs w:val="28"/>
        </w:rPr>
        <w:t xml:space="preserve">Очень важно понимать, чем же опасна </w:t>
      </w:r>
      <w:r w:rsidR="00091249" w:rsidRPr="002F0F38">
        <w:rPr>
          <w:b w:val="0"/>
          <w:sz w:val="28"/>
          <w:szCs w:val="28"/>
        </w:rPr>
        <w:t xml:space="preserve">инфляция для экономики страны, а следовательно и для </w:t>
      </w:r>
      <w:r w:rsidR="00F24665" w:rsidRPr="002F0F38">
        <w:rPr>
          <w:b w:val="0"/>
          <w:sz w:val="28"/>
          <w:szCs w:val="28"/>
        </w:rPr>
        <w:t>населения. Для этого рассмотрим о</w:t>
      </w:r>
      <w:r w:rsidRPr="002F0F38">
        <w:rPr>
          <w:b w:val="0"/>
          <w:sz w:val="28"/>
          <w:szCs w:val="28"/>
        </w:rPr>
        <w:t>трицательные последствия инфляции</w:t>
      </w:r>
      <w:bookmarkEnd w:id="0"/>
      <w:r w:rsidR="00F24665" w:rsidRPr="002F0F38">
        <w:rPr>
          <w:b w:val="0"/>
          <w:sz w:val="28"/>
          <w:szCs w:val="28"/>
        </w:rPr>
        <w:t>.</w:t>
      </w:r>
    </w:p>
    <w:p w:rsidR="003705E4" w:rsidRPr="002F0F38" w:rsidRDefault="00F24665" w:rsidP="00961DCC">
      <w:pPr>
        <w:pStyle w:val="ad"/>
        <w:spacing w:line="360" w:lineRule="auto"/>
        <w:ind w:firstLine="709"/>
        <w:rPr>
          <w:sz w:val="28"/>
          <w:szCs w:val="28"/>
        </w:rPr>
      </w:pPr>
      <w:r w:rsidRPr="002F0F38">
        <w:rPr>
          <w:sz w:val="28"/>
          <w:szCs w:val="28"/>
        </w:rPr>
        <w:t>«</w:t>
      </w:r>
      <w:r w:rsidR="003705E4" w:rsidRPr="002F0F38">
        <w:rPr>
          <w:sz w:val="28"/>
          <w:szCs w:val="28"/>
        </w:rPr>
        <w:t>Инфляция, по своим масштабам превышающая ползучую, отрицательно действует на экономику. Причем с возрастанием инфляции усиливается и ее отрицательный эффект. Воздействие инфляции на экономическое развитие принимает подчас разрушительный характер.</w:t>
      </w:r>
    </w:p>
    <w:p w:rsidR="003705E4" w:rsidRPr="002F0F38" w:rsidRDefault="003705E4" w:rsidP="00961DCC">
      <w:pPr>
        <w:pStyle w:val="ad"/>
        <w:spacing w:line="360" w:lineRule="auto"/>
        <w:ind w:firstLine="709"/>
        <w:rPr>
          <w:sz w:val="28"/>
          <w:szCs w:val="28"/>
        </w:rPr>
      </w:pPr>
      <w:r w:rsidRPr="002F0F38">
        <w:rPr>
          <w:sz w:val="28"/>
          <w:szCs w:val="28"/>
        </w:rPr>
        <w:t>Отрицательное влияние инфляции сказывается по многим направлениям. Прежде всего высокая инфляция подрывает покупательную способность национальной валюты. Обесценившаяся национальная валюта перестает полноценно (а то и полностью) выполнять решающие функции денег.</w:t>
      </w:r>
    </w:p>
    <w:p w:rsidR="003705E4" w:rsidRPr="002F0F38" w:rsidRDefault="003705E4" w:rsidP="00961DCC">
      <w:pPr>
        <w:pStyle w:val="ad"/>
        <w:spacing w:line="360" w:lineRule="auto"/>
        <w:ind w:firstLine="709"/>
        <w:rPr>
          <w:sz w:val="28"/>
          <w:szCs w:val="28"/>
        </w:rPr>
      </w:pPr>
      <w:r w:rsidRPr="002F0F38">
        <w:rPr>
          <w:sz w:val="28"/>
          <w:szCs w:val="28"/>
        </w:rPr>
        <w:t>Уже на уровне галопирующей инфляции в значительной мере сводится на нет такая функция национальных денег, как средство накопления. Предприниматели и население начинают преимущественно использовать в качестве средства накопления не национальную валюту, а иные средства — золото и другие ценности, а в открытой экономике — твердую валюту, прежде всего доллар, выполняющий роль международной валюты, что, по сути, означает развертывание процесса долларизации экономики. В условиях гиперинфляции и особенно супергиперинфляции национальная валюта перестает выполнять и такие функции, как мера стоимости и средство обращения. Вся денежная система приходит в полное расстройство, что вызывает нарушение экономической деятельности вплоть до спада производства. Возникает так называемый стагфляционный кризис, сочетающий процессы сокращения производства и инфляционного роста цен.</w:t>
      </w:r>
    </w:p>
    <w:p w:rsidR="003705E4" w:rsidRPr="002F0F38" w:rsidRDefault="003705E4" w:rsidP="00961DCC">
      <w:pPr>
        <w:pStyle w:val="ad"/>
        <w:spacing w:line="360" w:lineRule="auto"/>
        <w:ind w:firstLine="709"/>
        <w:rPr>
          <w:sz w:val="28"/>
          <w:szCs w:val="28"/>
        </w:rPr>
      </w:pPr>
      <w:r w:rsidRPr="002F0F38">
        <w:rPr>
          <w:sz w:val="28"/>
          <w:szCs w:val="28"/>
        </w:rPr>
        <w:t>Отрицательное воздействие инфляции проявляется также внеравномерном росте цен. Многократное вздорожание, превышающее средний рост цен, каких-либо товаров и услуг, имеющих важное экономическое или социальное значение, ставит барьеры экономическому росту подверженных высокой инфляции стран.</w:t>
      </w:r>
    </w:p>
    <w:p w:rsidR="00753984" w:rsidRPr="002F0F38" w:rsidRDefault="003705E4" w:rsidP="00961DCC">
      <w:pPr>
        <w:pStyle w:val="ad"/>
        <w:spacing w:line="360" w:lineRule="auto"/>
        <w:ind w:firstLine="709"/>
        <w:rPr>
          <w:sz w:val="28"/>
          <w:szCs w:val="28"/>
        </w:rPr>
      </w:pPr>
      <w:r w:rsidRPr="002F0F38">
        <w:rPr>
          <w:sz w:val="28"/>
          <w:szCs w:val="28"/>
        </w:rPr>
        <w:t>Товары, завоевавшие из-за своих качественных характеристик, распространенности и относительной дешевизны, заметные ниши экономического пространства, в результате резкого абсолютного и относительного удорожания ставят под угрозу перспективы развития важнейших отраслей и сфер национальной экономики.</w:t>
      </w:r>
    </w:p>
    <w:p w:rsidR="003705E4" w:rsidRPr="002F0F38" w:rsidRDefault="003705E4" w:rsidP="00961DCC">
      <w:pPr>
        <w:pStyle w:val="ad"/>
        <w:spacing w:line="360" w:lineRule="auto"/>
        <w:ind w:firstLine="709"/>
        <w:rPr>
          <w:sz w:val="28"/>
          <w:szCs w:val="28"/>
        </w:rPr>
      </w:pPr>
      <w:r w:rsidRPr="002F0F38">
        <w:rPr>
          <w:sz w:val="28"/>
          <w:szCs w:val="28"/>
        </w:rPr>
        <w:t>Инфляционный рост цен ставит под угрозу доходы, формирующиеся в рыночной экономике, вызывая нередко заметное снижение реальной заработной платы. Именно поэтому периоды высокой инфляции становятся одновременно периодами усиления социально-политической напряженности и нестабильности.»</w:t>
      </w:r>
      <w:r w:rsidR="00F24665" w:rsidRPr="002F0F38">
        <w:rPr>
          <w:rStyle w:val="ac"/>
          <w:sz w:val="28"/>
          <w:szCs w:val="28"/>
        </w:rPr>
        <w:footnoteReference w:id="5"/>
      </w:r>
    </w:p>
    <w:p w:rsidR="00D031D9" w:rsidRDefault="00D031D9" w:rsidP="00961DCC">
      <w:pPr>
        <w:pStyle w:val="3-"/>
        <w:spacing w:before="0" w:after="0" w:line="360" w:lineRule="auto"/>
        <w:ind w:firstLine="709"/>
        <w:jc w:val="both"/>
        <w:rPr>
          <w:b w:val="0"/>
          <w:sz w:val="28"/>
          <w:szCs w:val="28"/>
        </w:rPr>
      </w:pPr>
    </w:p>
    <w:p w:rsidR="003705E4" w:rsidRPr="002F0F38" w:rsidRDefault="009A5676" w:rsidP="00961DCC">
      <w:pPr>
        <w:pStyle w:val="3-"/>
        <w:spacing w:before="0" w:after="0" w:line="360" w:lineRule="auto"/>
        <w:ind w:firstLine="709"/>
        <w:jc w:val="both"/>
        <w:rPr>
          <w:b w:val="0"/>
          <w:sz w:val="28"/>
          <w:szCs w:val="28"/>
        </w:rPr>
      </w:pPr>
      <w:r w:rsidRPr="002F0F38">
        <w:rPr>
          <w:b w:val="0"/>
          <w:sz w:val="28"/>
          <w:szCs w:val="28"/>
        </w:rPr>
        <w:t xml:space="preserve">1.3 </w:t>
      </w:r>
      <w:r w:rsidR="003705E4" w:rsidRPr="002F0F38">
        <w:rPr>
          <w:b w:val="0"/>
          <w:sz w:val="28"/>
          <w:szCs w:val="28"/>
        </w:rPr>
        <w:t>Антиинфляционная политика</w:t>
      </w:r>
    </w:p>
    <w:p w:rsidR="00D031D9" w:rsidRDefault="00D031D9" w:rsidP="00961DCC">
      <w:pPr>
        <w:pStyle w:val="3-"/>
        <w:spacing w:before="0" w:after="0" w:line="360" w:lineRule="auto"/>
        <w:ind w:firstLine="709"/>
        <w:jc w:val="both"/>
        <w:rPr>
          <w:b w:val="0"/>
          <w:sz w:val="28"/>
          <w:szCs w:val="28"/>
        </w:rPr>
      </w:pPr>
      <w:bookmarkStart w:id="1" w:name="_Toc520127417"/>
    </w:p>
    <w:p w:rsidR="003705E4" w:rsidRPr="002F0F38" w:rsidRDefault="003705E4" w:rsidP="00961DCC">
      <w:pPr>
        <w:pStyle w:val="3-"/>
        <w:spacing w:before="0" w:after="0" w:line="360" w:lineRule="auto"/>
        <w:ind w:firstLine="709"/>
        <w:jc w:val="both"/>
        <w:rPr>
          <w:b w:val="0"/>
          <w:sz w:val="28"/>
          <w:szCs w:val="28"/>
        </w:rPr>
      </w:pPr>
      <w:r w:rsidRPr="002F0F38">
        <w:rPr>
          <w:b w:val="0"/>
          <w:sz w:val="28"/>
          <w:szCs w:val="28"/>
        </w:rPr>
        <w:t>Ортодоксальная и гетеродоксная программы</w:t>
      </w:r>
      <w:bookmarkEnd w:id="1"/>
    </w:p>
    <w:p w:rsidR="003705E4" w:rsidRPr="002F0F38" w:rsidRDefault="003705E4" w:rsidP="00961DCC">
      <w:pPr>
        <w:pStyle w:val="ad"/>
        <w:spacing w:line="360" w:lineRule="auto"/>
        <w:ind w:firstLine="709"/>
        <w:rPr>
          <w:sz w:val="28"/>
          <w:szCs w:val="28"/>
        </w:rPr>
      </w:pPr>
      <w:r w:rsidRPr="002F0F38">
        <w:rPr>
          <w:sz w:val="28"/>
          <w:szCs w:val="28"/>
        </w:rPr>
        <w:t>Отрицательные последствия инфляции потребовали выработки государственных мер по борьбе с ней или хотя бы приспособления к ней. В настоящее время сформированы две основные антиинфляционные программы (или, как их чаще называют, программы финансовой стабилизации): ортодоксальная и гетеродоксная (с возможностью формирования и смешанных программ).</w:t>
      </w:r>
    </w:p>
    <w:p w:rsidR="003705E4" w:rsidRPr="002F0F38" w:rsidRDefault="003705E4" w:rsidP="00961DCC">
      <w:pPr>
        <w:pStyle w:val="ad"/>
        <w:spacing w:line="360" w:lineRule="auto"/>
        <w:ind w:firstLine="709"/>
        <w:rPr>
          <w:sz w:val="28"/>
          <w:szCs w:val="28"/>
        </w:rPr>
      </w:pPr>
      <w:r w:rsidRPr="002F0F38">
        <w:rPr>
          <w:sz w:val="28"/>
          <w:szCs w:val="28"/>
        </w:rPr>
        <w:t>Ортодоксальная программа финансовой стабилизации опирается на теоретические и практические рекомендации экономистов-монетаристов. Эта программа исходит из признания господствующей роли в развертывании инфляции денежных факторов (т. е. инфляции спроса); соответственно рекомендуемые ею антиинфляционные меры направлены на ограничение платежеспособного спроса и денежного обращения.</w:t>
      </w:r>
    </w:p>
    <w:p w:rsidR="003705E4" w:rsidRPr="002F0F38" w:rsidRDefault="003705E4" w:rsidP="00961DCC">
      <w:pPr>
        <w:pStyle w:val="ad"/>
        <w:spacing w:line="360" w:lineRule="auto"/>
        <w:ind w:firstLine="709"/>
        <w:rPr>
          <w:sz w:val="28"/>
          <w:szCs w:val="28"/>
        </w:rPr>
      </w:pPr>
      <w:r w:rsidRPr="002F0F38">
        <w:rPr>
          <w:sz w:val="28"/>
          <w:szCs w:val="28"/>
        </w:rPr>
        <w:t>На основе усиления рыночных факторов ортодоксальная программа предусматривает такие меры против инфляционного спроса, как уменьшение государственных расходов и дефицита госбюджета, повышение налогов, жесткоограничительная кредитно-денежная политика с поддержанием высоких процентных ставок. В случае чрезмерного увеличения платежеспособного спроса в рамках ортодоксальной программы возможно проведение конфискационной денежной реформы.</w:t>
      </w:r>
    </w:p>
    <w:p w:rsidR="003705E4" w:rsidRPr="002F0F38" w:rsidRDefault="003705E4" w:rsidP="00961DCC">
      <w:pPr>
        <w:pStyle w:val="ad"/>
        <w:spacing w:line="360" w:lineRule="auto"/>
        <w:ind w:firstLine="709"/>
        <w:rPr>
          <w:sz w:val="28"/>
          <w:szCs w:val="28"/>
        </w:rPr>
      </w:pPr>
      <w:r w:rsidRPr="002F0F38">
        <w:rPr>
          <w:sz w:val="28"/>
          <w:szCs w:val="28"/>
        </w:rPr>
        <w:t>Одновременно эта программа предусматривает максимально возможное включение рыночных регуляторов (свободные цены при возможном ограничении роста заработной платы и поддержании плавающего курса национальной валюты; максимальная либерализация условий деятельности предприятий и компаний на внутреннем и внешнем рынках), уменьшение государственной собственности на основе приватизации; максимальное свертывание хозяйственной активности государства. Необходимо лишь стремиться к сбалансированию бюджета и поддержанию темпов прироста денежной массы в обращении в соответствии с реальными возможностями увеличения производства, обычно в пределах нескольких процентов прироста.</w:t>
      </w:r>
    </w:p>
    <w:p w:rsidR="003705E4" w:rsidRPr="002F0F38" w:rsidRDefault="003705E4" w:rsidP="00961DCC">
      <w:pPr>
        <w:pStyle w:val="ad"/>
        <w:spacing w:line="360" w:lineRule="auto"/>
        <w:ind w:firstLine="709"/>
        <w:rPr>
          <w:sz w:val="28"/>
          <w:szCs w:val="28"/>
        </w:rPr>
      </w:pPr>
      <w:r w:rsidRPr="002F0F38">
        <w:rPr>
          <w:sz w:val="28"/>
          <w:szCs w:val="28"/>
        </w:rPr>
        <w:t>Гетеродоксная программа финансовой стабилизации опирается на теоретические и практические рекомендации немонетаристских теорий (кейнсианства, теории «экономики предложения», теории «структурной инфляции» и др.). Эта программа исходит из параллельного действия факторов инфляции спроса и инфляции издержек и предусматривает активное регулирующее воздействие государства. К основным мерам этой программы, направленным на преодоление высокой инфляции, относятся временное замораживание или сдерживание прироста цен и заработной платы (так называемая политика доходов), либеральная кредитно-денежная политика с установлением низких процентных ставок для поддержки производства; его стимулирование путем значительного снижения налогов; участие государства в формировании рыночной инфраструктуры, в благоприятных структурных сдвигах в экономике, в поддержании жизненно важных отраслей и производств; государственное регулирование внешнеэкономической и валютной сферы и т.п.</w:t>
      </w:r>
    </w:p>
    <w:p w:rsidR="003705E4" w:rsidRPr="002F0F38" w:rsidRDefault="003705E4" w:rsidP="00961DCC">
      <w:pPr>
        <w:pStyle w:val="ad"/>
        <w:spacing w:line="360" w:lineRule="auto"/>
        <w:ind w:firstLine="709"/>
        <w:rPr>
          <w:sz w:val="28"/>
          <w:szCs w:val="28"/>
        </w:rPr>
      </w:pPr>
      <w:r w:rsidRPr="002F0F38">
        <w:rPr>
          <w:sz w:val="28"/>
          <w:szCs w:val="28"/>
        </w:rPr>
        <w:t>Практический опыт антиинфляционной политики в странах с рыночной экономикой показывает, что, как правило, почти во всех из них удачные результаты при применении подобной политики достигались на основе смешанных программ, т.е. программ, характеризующихся различным сочетанием ортодоксальных и гетеродоксных мер.</w:t>
      </w:r>
    </w:p>
    <w:p w:rsidR="00A430F8" w:rsidRPr="002F0F38" w:rsidRDefault="00A430F8" w:rsidP="00961DCC">
      <w:pPr>
        <w:pStyle w:val="3-"/>
        <w:spacing w:before="0" w:after="0" w:line="360" w:lineRule="auto"/>
        <w:ind w:firstLine="709"/>
        <w:jc w:val="both"/>
        <w:rPr>
          <w:b w:val="0"/>
          <w:sz w:val="28"/>
          <w:szCs w:val="28"/>
        </w:rPr>
      </w:pPr>
      <w:bookmarkStart w:id="2" w:name="_Toc520127418"/>
      <w:r w:rsidRPr="002F0F38">
        <w:rPr>
          <w:b w:val="0"/>
          <w:sz w:val="28"/>
          <w:szCs w:val="28"/>
        </w:rPr>
        <w:t>Меры приспособления к инфляции</w:t>
      </w:r>
      <w:bookmarkEnd w:id="2"/>
    </w:p>
    <w:p w:rsidR="00A430F8" w:rsidRPr="002F0F38" w:rsidRDefault="00A430F8" w:rsidP="00961DCC">
      <w:pPr>
        <w:pStyle w:val="ad"/>
        <w:spacing w:line="360" w:lineRule="auto"/>
        <w:ind w:firstLine="709"/>
        <w:rPr>
          <w:sz w:val="28"/>
          <w:szCs w:val="28"/>
        </w:rPr>
      </w:pPr>
      <w:r w:rsidRPr="002F0F38">
        <w:rPr>
          <w:sz w:val="28"/>
          <w:szCs w:val="28"/>
        </w:rPr>
        <w:t>Особой мерой приспособления к высокой инфляции служит прежде всего индексация заработной платы и других основных доходов населения, т.е. увеличение последних в связи с ростом цен. Индексация может быть полной, т.е. примерно соответствовать росту цен, и частичной, т.е. отставать от роста цен и тем самым не ликвидировать полностью вызываемое инфляцией снижение реальной заработной платы и других доходов (см. п. 14.4).</w:t>
      </w:r>
    </w:p>
    <w:p w:rsidR="00A430F8" w:rsidRPr="002F0F38" w:rsidRDefault="00A430F8" w:rsidP="00961DCC">
      <w:pPr>
        <w:pStyle w:val="ad"/>
        <w:spacing w:line="360" w:lineRule="auto"/>
        <w:ind w:firstLine="709"/>
        <w:rPr>
          <w:sz w:val="28"/>
          <w:szCs w:val="28"/>
        </w:rPr>
      </w:pPr>
      <w:r w:rsidRPr="002F0F38">
        <w:rPr>
          <w:sz w:val="28"/>
          <w:szCs w:val="28"/>
        </w:rPr>
        <w:t>Международная практика знает и другие меры приспособления к инфляции, чаще всего используемые в развивающихся странах: поддержание государством искусственно заниженных цен на определенный, обычно относительно узкий набор жизненно важных товаров и услуг, удовлетворяющих минимальные потребности беднейших слоев населения; создание сети магазинов с низкими ценами для тех же слоев; другие формы благотворительной помощи.</w:t>
      </w:r>
    </w:p>
    <w:p w:rsidR="00A430F8" w:rsidRPr="002F0F38" w:rsidRDefault="00A430F8" w:rsidP="00961DCC">
      <w:pPr>
        <w:pStyle w:val="ad"/>
        <w:spacing w:line="360" w:lineRule="auto"/>
        <w:ind w:firstLine="709"/>
        <w:rPr>
          <w:sz w:val="28"/>
          <w:szCs w:val="28"/>
        </w:rPr>
      </w:pPr>
      <w:r w:rsidRPr="002F0F38">
        <w:rPr>
          <w:sz w:val="28"/>
          <w:szCs w:val="28"/>
        </w:rPr>
        <w:t>Мировой опыт свидетельствует, что при достаточно широком проведении подобных мер они приводят к заметному смягчению отрицательных социальных последствий высокой инфляции и хотя бы частично ограничивают возможность усиления социально-политической напряженности в обществе.</w:t>
      </w:r>
    </w:p>
    <w:p w:rsidR="000B05DE" w:rsidRPr="002F0F38" w:rsidRDefault="00D031D9" w:rsidP="00961DCC">
      <w:pPr>
        <w:pStyle w:val="ad"/>
        <w:spacing w:line="360" w:lineRule="auto"/>
        <w:ind w:firstLine="709"/>
        <w:rPr>
          <w:sz w:val="28"/>
          <w:szCs w:val="28"/>
        </w:rPr>
      </w:pPr>
      <w:r>
        <w:rPr>
          <w:sz w:val="28"/>
          <w:szCs w:val="28"/>
        </w:rPr>
        <w:br w:type="page"/>
      </w:r>
      <w:bookmarkStart w:id="3" w:name="_Toc520127419"/>
      <w:r w:rsidR="009A5676" w:rsidRPr="002F0F38">
        <w:rPr>
          <w:sz w:val="28"/>
          <w:szCs w:val="28"/>
        </w:rPr>
        <w:t xml:space="preserve">2. </w:t>
      </w:r>
      <w:r w:rsidR="00A430F8" w:rsidRPr="002F0F38">
        <w:rPr>
          <w:sz w:val="28"/>
          <w:szCs w:val="28"/>
        </w:rPr>
        <w:t>Особенности инфляции в России</w:t>
      </w:r>
      <w:bookmarkEnd w:id="3"/>
      <w:r w:rsidR="00A430F8" w:rsidRPr="002F0F38">
        <w:rPr>
          <w:sz w:val="28"/>
          <w:szCs w:val="28"/>
        </w:rPr>
        <w:t xml:space="preserve"> </w:t>
      </w:r>
    </w:p>
    <w:p w:rsidR="00D031D9" w:rsidRDefault="00D031D9" w:rsidP="00961DCC">
      <w:pPr>
        <w:spacing w:line="360" w:lineRule="auto"/>
        <w:ind w:firstLine="709"/>
        <w:jc w:val="both"/>
        <w:rPr>
          <w:bCs/>
          <w:sz w:val="28"/>
          <w:szCs w:val="28"/>
        </w:rPr>
      </w:pPr>
      <w:bookmarkStart w:id="4" w:name="_Toc520127420"/>
    </w:p>
    <w:p w:rsidR="00AE651F" w:rsidRPr="002F0F38" w:rsidRDefault="00AE651F" w:rsidP="00961DCC">
      <w:pPr>
        <w:spacing w:line="360" w:lineRule="auto"/>
        <w:ind w:firstLine="709"/>
        <w:jc w:val="both"/>
        <w:rPr>
          <w:bCs/>
          <w:sz w:val="28"/>
          <w:szCs w:val="28"/>
        </w:rPr>
      </w:pPr>
      <w:r w:rsidRPr="002F0F38">
        <w:rPr>
          <w:bCs/>
          <w:sz w:val="28"/>
          <w:szCs w:val="28"/>
        </w:rPr>
        <w:t>«Федеральный закон о федеральном бюджете на 2009 год и на плановый период 2010 и 2011 годов</w:t>
      </w:r>
      <w:r w:rsidR="00E86E58" w:rsidRPr="002F0F38">
        <w:rPr>
          <w:bCs/>
          <w:sz w:val="28"/>
          <w:szCs w:val="28"/>
        </w:rPr>
        <w:t>.</w:t>
      </w:r>
    </w:p>
    <w:p w:rsidR="00E86E58" w:rsidRPr="002F0F38" w:rsidRDefault="00AE651F" w:rsidP="00961DCC">
      <w:pPr>
        <w:spacing w:line="360" w:lineRule="auto"/>
        <w:ind w:firstLine="709"/>
        <w:jc w:val="both"/>
        <w:rPr>
          <w:sz w:val="28"/>
          <w:szCs w:val="28"/>
        </w:rPr>
      </w:pPr>
      <w:r w:rsidRPr="002F0F38">
        <w:rPr>
          <w:sz w:val="28"/>
          <w:szCs w:val="28"/>
        </w:rPr>
        <w:t>(Принят Государственной Думой 31 октября 2008 года, Одобрен Советом Федерации 12 ноября 2008 года)</w:t>
      </w:r>
      <w:r w:rsidR="00E86E58" w:rsidRPr="002F0F38">
        <w:rPr>
          <w:sz w:val="28"/>
          <w:szCs w:val="28"/>
        </w:rPr>
        <w:t xml:space="preserve"> </w:t>
      </w:r>
    </w:p>
    <w:p w:rsidR="00E86E58" w:rsidRPr="002F0F38" w:rsidRDefault="00E86E58" w:rsidP="00961DCC">
      <w:pPr>
        <w:spacing w:line="360" w:lineRule="auto"/>
        <w:ind w:firstLine="709"/>
        <w:jc w:val="both"/>
        <w:rPr>
          <w:sz w:val="28"/>
          <w:szCs w:val="28"/>
        </w:rPr>
      </w:pPr>
      <w:r w:rsidRPr="002F0F38">
        <w:rPr>
          <w:sz w:val="28"/>
          <w:szCs w:val="28"/>
        </w:rPr>
        <w:t>Статья 1. Основные характеристики федерального бюджета на 2009 год</w:t>
      </w:r>
      <w:r w:rsidR="00D031D9">
        <w:rPr>
          <w:sz w:val="28"/>
          <w:szCs w:val="28"/>
        </w:rPr>
        <w:t xml:space="preserve"> </w:t>
      </w:r>
      <w:r w:rsidRPr="002F0F38">
        <w:rPr>
          <w:sz w:val="28"/>
          <w:szCs w:val="28"/>
        </w:rPr>
        <w:t>(в ред. Федерального закона от 28.04.2009 N 76-ФЗ)</w:t>
      </w:r>
    </w:p>
    <w:p w:rsidR="00AE651F" w:rsidRPr="002F0F38" w:rsidRDefault="00E86E58" w:rsidP="00961DCC">
      <w:pPr>
        <w:spacing w:line="360" w:lineRule="auto"/>
        <w:ind w:firstLine="709"/>
        <w:jc w:val="both"/>
        <w:rPr>
          <w:sz w:val="28"/>
          <w:szCs w:val="28"/>
        </w:rPr>
      </w:pPr>
      <w:r w:rsidRPr="002F0F38">
        <w:rPr>
          <w:sz w:val="28"/>
          <w:szCs w:val="28"/>
        </w:rPr>
        <w:t>1. Утвердить основные характеристики федерального бюджета на 2009 год, определенные исходя из прогнозируемого объема валового внутреннего продукта в размере 40 420,0 млрд. рублей и уровня инфляции, не превышающего 13 процентов (декабрь 2009 года к декабрю 2008 года)»</w:t>
      </w:r>
      <w:r w:rsidRPr="002F0F38">
        <w:rPr>
          <w:rStyle w:val="ac"/>
          <w:sz w:val="28"/>
          <w:szCs w:val="28"/>
        </w:rPr>
        <w:footnoteReference w:id="6"/>
      </w:r>
    </w:p>
    <w:p w:rsidR="00D031D9" w:rsidRDefault="00D031D9" w:rsidP="00961DCC">
      <w:pPr>
        <w:pStyle w:val="3-"/>
        <w:spacing w:before="0" w:after="0" w:line="360" w:lineRule="auto"/>
        <w:ind w:firstLine="709"/>
        <w:jc w:val="both"/>
        <w:rPr>
          <w:b w:val="0"/>
          <w:sz w:val="28"/>
          <w:szCs w:val="28"/>
        </w:rPr>
      </w:pPr>
    </w:p>
    <w:p w:rsidR="00A430F8" w:rsidRPr="002F0F38" w:rsidRDefault="009A5676" w:rsidP="00961DCC">
      <w:pPr>
        <w:pStyle w:val="3-"/>
        <w:spacing w:before="0" w:after="0" w:line="360" w:lineRule="auto"/>
        <w:ind w:firstLine="709"/>
        <w:jc w:val="both"/>
        <w:rPr>
          <w:b w:val="0"/>
          <w:sz w:val="28"/>
          <w:szCs w:val="28"/>
        </w:rPr>
      </w:pPr>
      <w:r w:rsidRPr="002F0F38">
        <w:rPr>
          <w:b w:val="0"/>
          <w:sz w:val="28"/>
          <w:szCs w:val="28"/>
        </w:rPr>
        <w:t xml:space="preserve">2.1 </w:t>
      </w:r>
      <w:r w:rsidR="00A430F8" w:rsidRPr="002F0F38">
        <w:rPr>
          <w:b w:val="0"/>
          <w:sz w:val="28"/>
          <w:szCs w:val="28"/>
        </w:rPr>
        <w:t>Реализация ортодоксально-монетаристской программы</w:t>
      </w:r>
      <w:bookmarkEnd w:id="4"/>
    </w:p>
    <w:p w:rsidR="00D031D9" w:rsidRDefault="00D031D9" w:rsidP="00961DCC">
      <w:pPr>
        <w:pStyle w:val="ad"/>
        <w:spacing w:line="360" w:lineRule="auto"/>
        <w:ind w:firstLine="709"/>
        <w:rPr>
          <w:sz w:val="28"/>
          <w:szCs w:val="28"/>
        </w:rPr>
      </w:pPr>
    </w:p>
    <w:p w:rsidR="00A430F8" w:rsidRPr="002F0F38" w:rsidRDefault="00A430F8" w:rsidP="00961DCC">
      <w:pPr>
        <w:pStyle w:val="ad"/>
        <w:spacing w:line="360" w:lineRule="auto"/>
        <w:ind w:firstLine="709"/>
        <w:rPr>
          <w:sz w:val="28"/>
          <w:szCs w:val="28"/>
        </w:rPr>
      </w:pPr>
      <w:r w:rsidRPr="002F0F38">
        <w:rPr>
          <w:sz w:val="28"/>
          <w:szCs w:val="28"/>
        </w:rPr>
        <w:t>Высокая инфляция в России возникла при реализации ортодоксально-монетаристской программы финансовой стабилизации, предложенной МВФ. Эта программа, известная также под названием шоковой терапии, с 1992 г. последовательно и жестко применяется в России для перехода от командно-директивной экономики к рыночному ее типу. Основными элементами программы были либерализация цен товаров и услуг; беспрецедентная по своим масштабам и краткосрочности приватизация, распространившаяся примерно на 3/4 государственной собственности; либерализация внешнеэкономической деятельности, включая широкое использование плавающего курса рубля по отношению к доллару и другой твердой валюте; жесткая борьба с высокой инфляцией, возникшей в результате подобной политики.</w:t>
      </w:r>
    </w:p>
    <w:p w:rsidR="00A430F8" w:rsidRPr="002F0F38" w:rsidRDefault="00A430F8" w:rsidP="00961DCC">
      <w:pPr>
        <w:pStyle w:val="ad"/>
        <w:spacing w:line="360" w:lineRule="auto"/>
        <w:ind w:firstLine="709"/>
        <w:rPr>
          <w:sz w:val="28"/>
          <w:szCs w:val="28"/>
        </w:rPr>
      </w:pPr>
      <w:r w:rsidRPr="002F0F38">
        <w:rPr>
          <w:sz w:val="28"/>
          <w:szCs w:val="28"/>
        </w:rPr>
        <w:t>Правомерность столь долгосрочного использования в государственной экономической политике России мер ортодоксально-монетаристской программы отстаивается ее сторонниками на основе монетаристской теории, включая ее отношение к инфляции и мерам борьбы с ней. По мнению сторонников этой позиции, использование таких мер уже привело к значительному замедлению инфляции в стране.</w:t>
      </w:r>
    </w:p>
    <w:p w:rsidR="00A430F8" w:rsidRPr="002F0F38" w:rsidRDefault="00A430F8" w:rsidP="00961DCC">
      <w:pPr>
        <w:pStyle w:val="ad"/>
        <w:spacing w:line="360" w:lineRule="auto"/>
        <w:ind w:firstLine="709"/>
        <w:rPr>
          <w:sz w:val="28"/>
          <w:szCs w:val="28"/>
        </w:rPr>
      </w:pPr>
      <w:r w:rsidRPr="002F0F38">
        <w:rPr>
          <w:sz w:val="28"/>
          <w:szCs w:val="28"/>
        </w:rPr>
        <w:t>Подобные утверждения как будто оправдывались, хотя и с серьезными оговорками, до августа 1998 г. Так, по официальным данным, потребительские цены в России увеличились в 1992 г. в 27 раз, в 1993 г. — примерно в 10 раз, в 1994 г. — в 3,2 раза, в 1995 г. — в 2,4 раза, в 1996 г. — в 1,22 раза, в 1997 г. — в 1,11 раз. Следовательно, в экономике России в течение 1992-1995 гг. господствовала гиперинфляция (хотя и снижающаяся); в 1996 и 1997 гг. инфляция упала до уровня умеренно галопирующей.</w:t>
      </w:r>
    </w:p>
    <w:p w:rsidR="00A430F8" w:rsidRPr="002F0F38" w:rsidRDefault="00A430F8" w:rsidP="00961DCC">
      <w:pPr>
        <w:pStyle w:val="ad"/>
        <w:spacing w:line="360" w:lineRule="auto"/>
        <w:ind w:firstLine="709"/>
        <w:rPr>
          <w:sz w:val="28"/>
          <w:szCs w:val="28"/>
        </w:rPr>
      </w:pPr>
      <w:r w:rsidRPr="002F0F38">
        <w:rPr>
          <w:sz w:val="28"/>
          <w:szCs w:val="28"/>
        </w:rPr>
        <w:t>Сторонники монетаристского подхода считают, что преодоление высокой инфляции должно автоматически создать благоприятную основу для экономического возрождения России: неминуемо произойдет оживление, подъем производства и всей экономической деятельности в стране. В качестве решающих факторов подобных радужных перспектив назывались обязательное с точки зрения монетаристов стихийное саморегулирующееся воздействие сформировавшихся рыночных сил и усиление притока в страну иностранных инвесторов, прежде всего частных.</w:t>
      </w:r>
    </w:p>
    <w:p w:rsidR="00D031D9" w:rsidRDefault="00D031D9" w:rsidP="00961DCC">
      <w:pPr>
        <w:pStyle w:val="3-"/>
        <w:spacing w:before="0" w:after="0" w:line="360" w:lineRule="auto"/>
        <w:ind w:firstLine="709"/>
        <w:jc w:val="both"/>
        <w:rPr>
          <w:b w:val="0"/>
          <w:sz w:val="28"/>
          <w:szCs w:val="28"/>
        </w:rPr>
      </w:pPr>
      <w:bookmarkStart w:id="5" w:name="_Toc520127421"/>
    </w:p>
    <w:p w:rsidR="00A430F8" w:rsidRPr="002F0F38" w:rsidRDefault="009A5676" w:rsidP="00961DCC">
      <w:pPr>
        <w:pStyle w:val="3-"/>
        <w:spacing w:before="0" w:after="0" w:line="360" w:lineRule="auto"/>
        <w:ind w:firstLine="709"/>
        <w:jc w:val="both"/>
        <w:rPr>
          <w:b w:val="0"/>
          <w:sz w:val="28"/>
          <w:szCs w:val="28"/>
        </w:rPr>
      </w:pPr>
      <w:r w:rsidRPr="002F0F38">
        <w:rPr>
          <w:b w:val="0"/>
          <w:sz w:val="28"/>
          <w:szCs w:val="28"/>
        </w:rPr>
        <w:t xml:space="preserve">2.2 </w:t>
      </w:r>
      <w:r w:rsidR="00A430F8" w:rsidRPr="002F0F38">
        <w:rPr>
          <w:b w:val="0"/>
          <w:sz w:val="28"/>
          <w:szCs w:val="28"/>
        </w:rPr>
        <w:t>Причины неудач антиинфляционной политики</w:t>
      </w:r>
      <w:bookmarkEnd w:id="5"/>
    </w:p>
    <w:p w:rsidR="00D031D9" w:rsidRDefault="00D031D9" w:rsidP="00961DCC">
      <w:pPr>
        <w:pStyle w:val="ad"/>
        <w:spacing w:line="360" w:lineRule="auto"/>
        <w:ind w:firstLine="709"/>
        <w:rPr>
          <w:sz w:val="28"/>
          <w:szCs w:val="28"/>
        </w:rPr>
      </w:pPr>
    </w:p>
    <w:p w:rsidR="00A430F8" w:rsidRPr="002F0F38" w:rsidRDefault="00A430F8" w:rsidP="00961DCC">
      <w:pPr>
        <w:pStyle w:val="ad"/>
        <w:spacing w:line="360" w:lineRule="auto"/>
        <w:ind w:firstLine="709"/>
        <w:rPr>
          <w:sz w:val="28"/>
          <w:szCs w:val="28"/>
        </w:rPr>
      </w:pPr>
      <w:r w:rsidRPr="002F0F38">
        <w:rPr>
          <w:sz w:val="28"/>
          <w:szCs w:val="28"/>
        </w:rPr>
        <w:t>Действительность не подтвердила надежд на оживление производства и приток инвесторов; преодоление высокой инфляции в России даже до августа 1998 г. носило крайне неустойчивый и сомнительный характер. Это связано с рядом причин.</w:t>
      </w:r>
    </w:p>
    <w:p w:rsidR="00A430F8" w:rsidRPr="002F0F38" w:rsidRDefault="00A430F8" w:rsidP="00961DCC">
      <w:pPr>
        <w:pStyle w:val="ad"/>
        <w:spacing w:line="360" w:lineRule="auto"/>
        <w:ind w:firstLine="709"/>
        <w:rPr>
          <w:sz w:val="28"/>
          <w:szCs w:val="28"/>
        </w:rPr>
      </w:pPr>
      <w:r w:rsidRPr="002F0F38">
        <w:rPr>
          <w:sz w:val="28"/>
          <w:szCs w:val="28"/>
        </w:rPr>
        <w:t>Борьба в России с высокой инфляцией преимущественно велась монетаристскими методами, хотя даже в странах с развитой рыночной экономикой подобная борьба для своего успеха требовала использования серьезных гетеродоксных мер. В России же при отсутствии нормальной рыночной экономики гетеродоксные меры чаще всего игнорировались, обычно под предлогом, что их применение якобы означает возвращение к методам командно-директивной экономики.</w:t>
      </w:r>
    </w:p>
    <w:p w:rsidR="00A430F8" w:rsidRPr="002F0F38" w:rsidRDefault="00A430F8" w:rsidP="00961DCC">
      <w:pPr>
        <w:pStyle w:val="ad"/>
        <w:spacing w:line="360" w:lineRule="auto"/>
        <w:ind w:firstLine="709"/>
        <w:rPr>
          <w:sz w:val="28"/>
          <w:szCs w:val="28"/>
        </w:rPr>
      </w:pPr>
      <w:r w:rsidRPr="002F0F38">
        <w:rPr>
          <w:sz w:val="28"/>
          <w:szCs w:val="28"/>
        </w:rPr>
        <w:t>Единственное исключение — использование примерно в течение трех лет (1995—1998) ограничений на дальнейшее снижение курса обмена рубля на доллар. Это, конечно, имело антиинфляционное влияние, но оказывало и достаточно противоречивое воздействие на экономическое положение в России, особенно в экспортных отраслях. Кроме того, с начала 1999 г. предлагались и отчасти использовались некоторые меры налогового стимулирования производства.</w:t>
      </w:r>
    </w:p>
    <w:p w:rsidR="00A430F8" w:rsidRPr="002F0F38" w:rsidRDefault="00A430F8" w:rsidP="00961DCC">
      <w:pPr>
        <w:pStyle w:val="ad"/>
        <w:spacing w:line="360" w:lineRule="auto"/>
        <w:ind w:firstLine="709"/>
        <w:rPr>
          <w:sz w:val="28"/>
          <w:szCs w:val="28"/>
        </w:rPr>
      </w:pPr>
      <w:r w:rsidRPr="002F0F38">
        <w:rPr>
          <w:sz w:val="28"/>
          <w:szCs w:val="28"/>
        </w:rPr>
        <w:t>Монетаристские меры в антиинфляционной политике, проводимой в России, оказались малоэффективными прежде всего из-за господства в российской инфляции факторов инфляции издержек, в том числе мощного давления быстрорастущих цен на энергетические и другие сырьевые ресурсы, а также транспортных тарифов, столь важных для сохранения единого хозяйственного пространства в огромной России (не говоря уже о разрыве прежних хозяйственных связей, вызванном распадом СССР и усилением раздробленности в самой России). Эти факторы инфляции издержек сыграли огромную негативную роль в подрыве основ экономической деятельности в стране и сокращении ее производственного потенциала.</w:t>
      </w:r>
    </w:p>
    <w:p w:rsidR="00A430F8" w:rsidRPr="002F0F38" w:rsidRDefault="00A430F8" w:rsidP="00961DCC">
      <w:pPr>
        <w:pStyle w:val="ad"/>
        <w:spacing w:line="360" w:lineRule="auto"/>
        <w:ind w:firstLine="709"/>
        <w:rPr>
          <w:sz w:val="28"/>
          <w:szCs w:val="28"/>
        </w:rPr>
      </w:pPr>
      <w:r w:rsidRPr="002F0F38">
        <w:rPr>
          <w:sz w:val="28"/>
          <w:szCs w:val="28"/>
        </w:rPr>
        <w:t>В условиях России оказались крайне тяжелыми последствия монетаристской борьбы с инфляцией, прежде всего спад производства и экономической деятельности. Он составил более половины валового национального продукта и промышленного производства и свыше 80% инвестиций, что несовместимо с нормальным функционированием производственного аппарата в перспективе. Подобный спад производства превзошел уровень глубочайшего экономического кризиса 1929-1933 гг. на Западе.</w:t>
      </w:r>
      <w:r w:rsidR="00C0275F">
        <w:rPr>
          <w:sz w:val="28"/>
          <w:szCs w:val="28"/>
        </w:rPr>
        <w:t xml:space="preserve"> </w:t>
      </w:r>
      <w:r w:rsidRPr="002F0F38">
        <w:rPr>
          <w:sz w:val="28"/>
          <w:szCs w:val="28"/>
        </w:rPr>
        <w:t>В России массовый характер приняли неплатежи всех видов, в том числе и долгосрочные задержки в выплате заработной платы и пенсий. Очевидно, что в случае ликвидации неплатежей (хотя бы заработной платы и пенсий) рост цен может оказаться гораздо выше.</w:t>
      </w:r>
    </w:p>
    <w:p w:rsidR="00A430F8" w:rsidRPr="002F0F38" w:rsidRDefault="00A430F8" w:rsidP="00961DCC">
      <w:pPr>
        <w:pStyle w:val="ad"/>
        <w:spacing w:line="360" w:lineRule="auto"/>
        <w:ind w:firstLine="709"/>
        <w:rPr>
          <w:sz w:val="28"/>
          <w:szCs w:val="28"/>
        </w:rPr>
      </w:pPr>
      <w:r w:rsidRPr="002F0F38">
        <w:rPr>
          <w:sz w:val="28"/>
          <w:szCs w:val="28"/>
        </w:rPr>
        <w:t>Огромный спад производства в России вызывался и вызывается монетаристскими ограничениями двояким образом. С одной стороны, обусловливаемое монетаристскими ограничениями падение реальных доходов и покупательной способности широких слоев населения крайне отрицательно сказалось на производстве, особенно потребительских товаров. С другой стороны, необходимо учитывать специфическое взаимодействие монетаристских ограничений с факторами инфляции издержек.</w:t>
      </w:r>
    </w:p>
    <w:p w:rsidR="00A430F8" w:rsidRPr="002F0F38" w:rsidRDefault="00A430F8" w:rsidP="00961DCC">
      <w:pPr>
        <w:pStyle w:val="ad"/>
        <w:spacing w:line="360" w:lineRule="auto"/>
        <w:ind w:firstLine="709"/>
        <w:rPr>
          <w:sz w:val="28"/>
          <w:szCs w:val="28"/>
        </w:rPr>
      </w:pPr>
      <w:r w:rsidRPr="002F0F38">
        <w:rPr>
          <w:sz w:val="28"/>
          <w:szCs w:val="28"/>
        </w:rPr>
        <w:t>Инфляция спроса и инфляция издержек имеют в своей основе нарушение денежного обращения, однако их механизм различен. В инфляции спроса денежная масса выступает и как основа, и как главная причина роста цен. Поэтому антиинфляционные меры монетаристского характера, ведущие к сокращению платежеспособного спроса и денежной массы, действуют против подобной инфляции весьма эффективно. Но в инфляции издержек деньги, являясь ее основой, выступают в иной, пассивной роли; в инфляции этого типа первоначальный толчок росту цен дают не денежные, а производственные и рыночные факторы.</w:t>
      </w:r>
    </w:p>
    <w:p w:rsidR="00A430F8" w:rsidRPr="002F0F38" w:rsidRDefault="00A430F8" w:rsidP="00961DCC">
      <w:pPr>
        <w:pStyle w:val="ad"/>
        <w:spacing w:line="360" w:lineRule="auto"/>
        <w:ind w:firstLine="709"/>
        <w:rPr>
          <w:sz w:val="28"/>
          <w:szCs w:val="28"/>
        </w:rPr>
      </w:pPr>
      <w:r w:rsidRPr="002F0F38">
        <w:rPr>
          <w:sz w:val="28"/>
          <w:szCs w:val="28"/>
        </w:rPr>
        <w:t>Вызванное этими неденежными факторами повышение цен требует подтягивания денежной массы (с учетом скорости ее обращения) к возросшему уровню цен. В условиях рыночной экономики с развитой и гибкой кредитно-денежной сферой такое подтягивание происходит автоматически. При его отсутствии возникает острая нехватка платежных средств, и результатом инфляции издержек становится не рост цен, а либо кризисное сокращение производства, либо меры компенсации нехватки национальных платежных средств (вовлечение в национальный оборот твердой валюты других стран, прежде всего доллара, появление суррогатных квазиденег; развитие бартера и массовых взаимных неплатежей и др.), либо то и другое. Иначе говоря, снижение инфляции в России за 1992 г. — первую половину 1998 г. произошло в значительной степени за счет падения производства, что при прочих социально-экономических отрицательных явлениях сделало крайне непрочным и само замедление инфляции.</w:t>
      </w:r>
    </w:p>
    <w:p w:rsidR="00A430F8" w:rsidRPr="002F0F38" w:rsidRDefault="00A430F8" w:rsidP="00961DCC">
      <w:pPr>
        <w:pStyle w:val="ad"/>
        <w:spacing w:line="360" w:lineRule="auto"/>
        <w:ind w:firstLine="709"/>
        <w:rPr>
          <w:sz w:val="28"/>
          <w:szCs w:val="28"/>
        </w:rPr>
      </w:pPr>
      <w:r w:rsidRPr="002F0F38">
        <w:rPr>
          <w:sz w:val="28"/>
          <w:szCs w:val="28"/>
        </w:rPr>
        <w:t>Резкое падение производства привело к заметному сокращению поступлений налогов в госбюджет и обусловило (наряду с малыми доходами от неэффективно проведенной приватизации) резкое сокращение его объема (по оценке в постоянной покупательной способности рубля). Это и было глубинной причиной нарастающей к 1998 г. финансовой дестабилизации, несмотря на видимые успехи в борьбе с высокой инфляцией.</w:t>
      </w:r>
    </w:p>
    <w:p w:rsidR="00A430F8" w:rsidRPr="002F0F38" w:rsidRDefault="00A430F8" w:rsidP="00961DCC">
      <w:pPr>
        <w:pStyle w:val="ad"/>
        <w:spacing w:line="360" w:lineRule="auto"/>
        <w:ind w:firstLine="709"/>
        <w:rPr>
          <w:sz w:val="28"/>
          <w:szCs w:val="28"/>
        </w:rPr>
      </w:pPr>
      <w:r w:rsidRPr="002F0F38">
        <w:rPr>
          <w:sz w:val="28"/>
          <w:szCs w:val="28"/>
        </w:rPr>
        <w:t>Единственным надежным путем предотвращения этой дестабилизации могло бы стать расширение налоговой базы на основе оживления и подъема реального сектора производства, в том числе в случае необходимости и с помощью действенных мер государственного регулирования. К сожалению, государство не пошло по этому пути и выбрало в качестве решающего источника пополнения доходов госбюджета расширенный выпуск и продажу внутренним и внешним заемщикам государственных краткосрочных обязательств (ГКО).</w:t>
      </w:r>
    </w:p>
    <w:p w:rsidR="00A430F8" w:rsidRPr="002F0F38" w:rsidRDefault="00A430F8" w:rsidP="00961DCC">
      <w:pPr>
        <w:pStyle w:val="ad"/>
        <w:spacing w:line="360" w:lineRule="auto"/>
        <w:ind w:firstLine="709"/>
        <w:rPr>
          <w:sz w:val="28"/>
          <w:szCs w:val="28"/>
        </w:rPr>
      </w:pPr>
      <w:r w:rsidRPr="002F0F38">
        <w:rPr>
          <w:sz w:val="28"/>
          <w:szCs w:val="28"/>
        </w:rPr>
        <w:t>Пирамида ГКО, с одной стороны, из-за крайне высокой доходности привлекла внутренних и внешних заемщиков, но, с другой стороны, способствовала уменьшению и без того небольших инвестиций в гораздо менее доходный сектор реального производства (тем самым усугубив экономическую и финансовую дестабилизацию). К тому же обслуживание пирамиды ГКО требовало все возрастающих государственных расходов, которые, превысив к середине 1998 г. объем налоговых поступлений в наличных деньгах, оказались для государства неподъемными. Это и привело 17 августа 1998 г. к краху пирамиды, который, в свою очередь, вызвал развал ряда других экономических структур и инструментов. К последствиям кризиса относятся возвращение к плавающему курсу обмена рубля на доллар и другую твердую валюту и вызванная этим огромная девальвация (обесценение) рубля.</w:t>
      </w:r>
      <w:r w:rsidR="00C0275F">
        <w:rPr>
          <w:sz w:val="28"/>
          <w:szCs w:val="28"/>
        </w:rPr>
        <w:t xml:space="preserve"> </w:t>
      </w:r>
      <w:r w:rsidRPr="002F0F38">
        <w:rPr>
          <w:sz w:val="28"/>
          <w:szCs w:val="28"/>
        </w:rPr>
        <w:t>В России вновь усилилась инфляция. В целом за 1998 г. потребительские цены, по официальным данным, возросли в 1,84 раза. В результате оказались сведенными на нет все усилия и жертвы в предшествующей борьбе с инфляцией, более того, возникла опасность еще большего ее усиления.</w:t>
      </w:r>
    </w:p>
    <w:p w:rsidR="00A430F8" w:rsidRPr="002F0F38" w:rsidRDefault="00D031D9" w:rsidP="00961DCC">
      <w:pPr>
        <w:pStyle w:val="ad"/>
        <w:spacing w:line="360" w:lineRule="auto"/>
        <w:ind w:firstLine="709"/>
        <w:rPr>
          <w:sz w:val="28"/>
          <w:szCs w:val="28"/>
        </w:rPr>
      </w:pPr>
      <w:r>
        <w:rPr>
          <w:sz w:val="28"/>
          <w:szCs w:val="28"/>
        </w:rPr>
        <w:br w:type="page"/>
      </w:r>
      <w:bookmarkStart w:id="6" w:name="_Toc520127422"/>
      <w:r w:rsidR="009A5676" w:rsidRPr="002F0F38">
        <w:rPr>
          <w:sz w:val="28"/>
          <w:szCs w:val="28"/>
        </w:rPr>
        <w:t xml:space="preserve">3. </w:t>
      </w:r>
      <w:r w:rsidR="00A430F8" w:rsidRPr="002F0F38">
        <w:rPr>
          <w:sz w:val="28"/>
          <w:szCs w:val="28"/>
        </w:rPr>
        <w:t>Индексация денежных доходов граждан</w:t>
      </w:r>
      <w:bookmarkEnd w:id="6"/>
    </w:p>
    <w:p w:rsidR="00D031D9" w:rsidRDefault="00D031D9" w:rsidP="00961DCC">
      <w:pPr>
        <w:pStyle w:val="3-"/>
        <w:spacing w:before="0" w:after="0" w:line="360" w:lineRule="auto"/>
        <w:ind w:firstLine="709"/>
        <w:jc w:val="both"/>
        <w:rPr>
          <w:b w:val="0"/>
          <w:sz w:val="28"/>
          <w:szCs w:val="28"/>
        </w:rPr>
      </w:pPr>
      <w:bookmarkStart w:id="7" w:name="_Toc520127377"/>
      <w:bookmarkStart w:id="8" w:name="_Toc520127423"/>
    </w:p>
    <w:p w:rsidR="00A430F8" w:rsidRPr="002F0F38" w:rsidRDefault="009A5676" w:rsidP="00961DCC">
      <w:pPr>
        <w:pStyle w:val="3-"/>
        <w:spacing w:before="0" w:after="0" w:line="360" w:lineRule="auto"/>
        <w:ind w:firstLine="709"/>
        <w:jc w:val="both"/>
        <w:rPr>
          <w:b w:val="0"/>
          <w:sz w:val="28"/>
          <w:szCs w:val="28"/>
        </w:rPr>
      </w:pPr>
      <w:r w:rsidRPr="002F0F38">
        <w:rPr>
          <w:b w:val="0"/>
          <w:sz w:val="28"/>
          <w:szCs w:val="28"/>
        </w:rPr>
        <w:t xml:space="preserve">3.1 </w:t>
      </w:r>
      <w:r w:rsidR="00A430F8" w:rsidRPr="002F0F38">
        <w:rPr>
          <w:b w:val="0"/>
          <w:sz w:val="28"/>
          <w:szCs w:val="28"/>
        </w:rPr>
        <w:t>Индексация доходов и начисленной заработной платы</w:t>
      </w:r>
      <w:bookmarkEnd w:id="7"/>
    </w:p>
    <w:p w:rsidR="00D031D9" w:rsidRDefault="00D031D9" w:rsidP="00961DCC">
      <w:pPr>
        <w:pStyle w:val="ad"/>
        <w:spacing w:line="360" w:lineRule="auto"/>
        <w:ind w:firstLine="709"/>
        <w:rPr>
          <w:sz w:val="28"/>
          <w:szCs w:val="28"/>
        </w:rPr>
      </w:pPr>
    </w:p>
    <w:p w:rsidR="00A430F8" w:rsidRPr="002F0F38" w:rsidRDefault="00A430F8" w:rsidP="00961DCC">
      <w:pPr>
        <w:pStyle w:val="ad"/>
        <w:spacing w:line="360" w:lineRule="auto"/>
        <w:ind w:firstLine="709"/>
        <w:rPr>
          <w:sz w:val="28"/>
          <w:szCs w:val="28"/>
        </w:rPr>
      </w:pPr>
      <w:r w:rsidRPr="002F0F38">
        <w:rPr>
          <w:sz w:val="28"/>
          <w:szCs w:val="28"/>
        </w:rPr>
        <w:t>Чрезвычайно острой проблемой регулирования уровня доходов и заработной платы является создание эффективного механизма их индексации, т.е. повышения государством и работодателями денежных доходов граждан, позволяющего частично или полностью возместить им удорожание потребительских товаров и услуг.</w:t>
      </w:r>
    </w:p>
    <w:p w:rsidR="00A430F8" w:rsidRPr="002F0F38" w:rsidRDefault="00A430F8" w:rsidP="00961DCC">
      <w:pPr>
        <w:pStyle w:val="ad"/>
        <w:spacing w:line="360" w:lineRule="auto"/>
        <w:ind w:firstLine="709"/>
        <w:rPr>
          <w:sz w:val="28"/>
          <w:szCs w:val="28"/>
        </w:rPr>
      </w:pPr>
      <w:r w:rsidRPr="002F0F38">
        <w:rPr>
          <w:sz w:val="28"/>
          <w:szCs w:val="28"/>
        </w:rPr>
        <w:t>Индексация доходов населения — одна из основных форм социальной защиты населения в условиях инфляции, направленная на поддержание и восстановление покупательной способности полученных трудовых и иных доходов. Особенно важна индексация доходов социально уязвимых групп населения (малообеспеченных трудящихся, пенсионеров, инвалидов, лиц с фиксированной заработной платой).</w:t>
      </w:r>
    </w:p>
    <w:p w:rsidR="00A430F8" w:rsidRPr="002F0F38" w:rsidRDefault="00A430F8" w:rsidP="00961DCC">
      <w:pPr>
        <w:pStyle w:val="ad"/>
        <w:spacing w:line="360" w:lineRule="auto"/>
        <w:ind w:firstLine="709"/>
        <w:rPr>
          <w:sz w:val="28"/>
          <w:szCs w:val="28"/>
        </w:rPr>
      </w:pPr>
      <w:r w:rsidRPr="002F0F38">
        <w:rPr>
          <w:sz w:val="28"/>
          <w:szCs w:val="28"/>
        </w:rPr>
        <w:t>Экономически оправданной представляется индексация доходов и заработной платы на основе дифференцированного подхода. Полная индексация (процент повышения заработной платы и других выплат на процент роста цен и тарифов) невозможна, и в ней нет необходимости, поскольку сверх предельного уровня доходов индексация будет «раскручивать» инфляционную спираль. Кроме того, частичное повышение доходов работающих граждан возможно за счет повышения их трудового вклада, улучшения количественных и качественных результатов труда, вознаграждаемых поощрительными выплатами заработной платы.</w:t>
      </w:r>
    </w:p>
    <w:p w:rsidR="00FD5EB0" w:rsidRPr="002F0F38" w:rsidRDefault="00A430F8" w:rsidP="00961DCC">
      <w:pPr>
        <w:pStyle w:val="ad"/>
        <w:spacing w:line="360" w:lineRule="auto"/>
        <w:ind w:firstLine="709"/>
        <w:rPr>
          <w:sz w:val="28"/>
          <w:szCs w:val="28"/>
        </w:rPr>
      </w:pPr>
      <w:r w:rsidRPr="002F0F38">
        <w:rPr>
          <w:sz w:val="28"/>
          <w:szCs w:val="28"/>
        </w:rPr>
        <w:t xml:space="preserve">К денежным доходам граждан, подлежащим индексации, относятся прежде всего те из них, которые не носят единовременного характера. Это оплата труда по ставкам и окладам, государственные пенсии и пособия, стипендии, суммы возмещения ущерба, причиненного увечьем или иным повреждением здоровья при выполнении трудовых обязанностей. Не подлежат индексации денежные доходы населения от собственности, которые формируются в условиях свободного ценообразования и поэтому не нуждаются в дополнительной защите. Это доходы от сдачи в аренду имущества, от акций и других ценных бумаг, от фермерского и личного подсобного хозяйства, от предпринимательской и другой разрешенной законом деятельности </w:t>
      </w:r>
    </w:p>
    <w:p w:rsidR="00FD5EB0" w:rsidRPr="002F0F38" w:rsidRDefault="00FD5EB0" w:rsidP="00961DCC">
      <w:pPr>
        <w:pStyle w:val="ad"/>
        <w:spacing w:line="360" w:lineRule="auto"/>
        <w:ind w:firstLine="709"/>
        <w:rPr>
          <w:sz w:val="28"/>
          <w:szCs w:val="28"/>
        </w:rPr>
      </w:pPr>
    </w:p>
    <w:p w:rsidR="00A430F8" w:rsidRPr="002F0F38" w:rsidRDefault="009A5676" w:rsidP="00961DCC">
      <w:pPr>
        <w:pStyle w:val="3-"/>
        <w:spacing w:before="0" w:after="0" w:line="360" w:lineRule="auto"/>
        <w:ind w:firstLine="709"/>
        <w:jc w:val="both"/>
        <w:rPr>
          <w:b w:val="0"/>
          <w:sz w:val="28"/>
          <w:szCs w:val="28"/>
        </w:rPr>
      </w:pPr>
      <w:r w:rsidRPr="002F0F38">
        <w:rPr>
          <w:b w:val="0"/>
          <w:sz w:val="28"/>
          <w:szCs w:val="28"/>
        </w:rPr>
        <w:t xml:space="preserve">3.2 </w:t>
      </w:r>
      <w:r w:rsidR="00A430F8" w:rsidRPr="002F0F38">
        <w:rPr>
          <w:b w:val="0"/>
          <w:sz w:val="28"/>
          <w:szCs w:val="28"/>
        </w:rPr>
        <w:t>Правовые основы индексации</w:t>
      </w:r>
      <w:bookmarkEnd w:id="8"/>
    </w:p>
    <w:p w:rsidR="00D031D9" w:rsidRDefault="00D031D9" w:rsidP="00961DCC">
      <w:pPr>
        <w:pStyle w:val="ad"/>
        <w:spacing w:line="360" w:lineRule="auto"/>
        <w:ind w:firstLine="709"/>
        <w:rPr>
          <w:sz w:val="28"/>
          <w:szCs w:val="28"/>
        </w:rPr>
      </w:pPr>
    </w:p>
    <w:p w:rsidR="00A430F8" w:rsidRPr="002F0F38" w:rsidRDefault="00A430F8" w:rsidP="00961DCC">
      <w:pPr>
        <w:pStyle w:val="ad"/>
        <w:spacing w:line="360" w:lineRule="auto"/>
        <w:ind w:firstLine="709"/>
        <w:rPr>
          <w:sz w:val="28"/>
          <w:szCs w:val="28"/>
        </w:rPr>
      </w:pPr>
      <w:r w:rsidRPr="002F0F38">
        <w:rPr>
          <w:sz w:val="28"/>
          <w:szCs w:val="28"/>
        </w:rPr>
        <w:t>В связи с негативными тенденциями в формировании реальной заработной платы и других доходов населения в современных российских условиях весьма остро ощущается необходимость их индексации</w:t>
      </w:r>
      <w:r w:rsidR="00E86E58" w:rsidRPr="002F0F38">
        <w:rPr>
          <w:sz w:val="28"/>
          <w:szCs w:val="28"/>
        </w:rPr>
        <w:t>.</w:t>
      </w:r>
    </w:p>
    <w:p w:rsidR="00991AB3" w:rsidRPr="002F0F38" w:rsidRDefault="00A430F8" w:rsidP="00961DCC">
      <w:pPr>
        <w:pStyle w:val="ad"/>
        <w:spacing w:line="360" w:lineRule="auto"/>
        <w:ind w:firstLine="709"/>
        <w:rPr>
          <w:sz w:val="28"/>
          <w:szCs w:val="28"/>
        </w:rPr>
      </w:pPr>
      <w:r w:rsidRPr="002F0F38">
        <w:rPr>
          <w:sz w:val="28"/>
          <w:szCs w:val="28"/>
        </w:rPr>
        <w:t>Правовые основы и механизмы ее осуществления определены еще в 1992 г. Законом Российской Федерации «Об индексации денежных доходов</w:t>
      </w:r>
      <w:r w:rsidR="00991AB3" w:rsidRPr="002F0F38">
        <w:rPr>
          <w:sz w:val="28"/>
          <w:szCs w:val="28"/>
        </w:rPr>
        <w:t xml:space="preserve"> и сбережений граждан в РСФСР»,</w:t>
      </w:r>
      <w:r w:rsidRPr="002F0F38">
        <w:rPr>
          <w:sz w:val="28"/>
          <w:szCs w:val="28"/>
        </w:rPr>
        <w:t xml:space="preserve"> статьей 81</w:t>
      </w:r>
      <w:r w:rsidRPr="002F0F38">
        <w:rPr>
          <w:sz w:val="28"/>
          <w:szCs w:val="28"/>
          <w:vertAlign w:val="superscript"/>
        </w:rPr>
        <w:t>1</w:t>
      </w:r>
      <w:r w:rsidR="00991AB3" w:rsidRPr="002F0F38">
        <w:rPr>
          <w:sz w:val="28"/>
          <w:szCs w:val="28"/>
        </w:rPr>
        <w:t xml:space="preserve"> КЗоТ РФ и указом президента РФ от 28 марта 1993 г. N 409 «О защите сбережений </w:t>
      </w:r>
      <w:r w:rsidR="00D031D9">
        <w:rPr>
          <w:sz w:val="28"/>
          <w:szCs w:val="28"/>
        </w:rPr>
        <w:t>граждан Российской Федерации»</w:t>
      </w:r>
    </w:p>
    <w:p w:rsidR="00991AB3" w:rsidRPr="002F0F38" w:rsidRDefault="00D031D9" w:rsidP="00961DCC">
      <w:pPr>
        <w:pStyle w:val="af0"/>
        <w:spacing w:before="0" w:beforeAutospacing="0" w:after="0" w:afterAutospacing="0" w:line="360" w:lineRule="auto"/>
        <w:ind w:firstLine="709"/>
        <w:jc w:val="both"/>
        <w:rPr>
          <w:sz w:val="28"/>
          <w:szCs w:val="28"/>
        </w:rPr>
      </w:pPr>
      <w:r w:rsidRPr="002F0F38">
        <w:rPr>
          <w:sz w:val="28"/>
          <w:szCs w:val="28"/>
        </w:rPr>
        <w:t xml:space="preserve"> </w:t>
      </w:r>
      <w:r w:rsidR="00991AB3" w:rsidRPr="002F0F38">
        <w:rPr>
          <w:sz w:val="28"/>
          <w:szCs w:val="28"/>
        </w:rPr>
        <w:t>(Текст указа президента РФ от 28 марта 1993 г. N 409 «О защите сбережений граждан Российской Федерации:</w:t>
      </w:r>
    </w:p>
    <w:p w:rsidR="00D031D9" w:rsidRDefault="00991AB3" w:rsidP="00961DCC">
      <w:pPr>
        <w:pStyle w:val="af0"/>
        <w:spacing w:before="0" w:beforeAutospacing="0" w:after="0" w:afterAutospacing="0" w:line="360" w:lineRule="auto"/>
        <w:ind w:firstLine="709"/>
        <w:jc w:val="both"/>
        <w:rPr>
          <w:sz w:val="28"/>
          <w:szCs w:val="28"/>
        </w:rPr>
      </w:pPr>
      <w:r w:rsidRPr="002F0F38">
        <w:rPr>
          <w:sz w:val="28"/>
          <w:szCs w:val="28"/>
        </w:rPr>
        <w:t>«В целях обеспечения защиты сбережений граждан Российской Федерации и повышения их доверия к банковским учреждениями страны постановляю:</w:t>
      </w:r>
    </w:p>
    <w:p w:rsidR="00D031D9" w:rsidRDefault="00991AB3" w:rsidP="00961DCC">
      <w:pPr>
        <w:pStyle w:val="af0"/>
        <w:spacing w:before="0" w:beforeAutospacing="0" w:after="0" w:afterAutospacing="0" w:line="360" w:lineRule="auto"/>
        <w:ind w:firstLine="709"/>
        <w:jc w:val="both"/>
        <w:rPr>
          <w:sz w:val="28"/>
          <w:szCs w:val="28"/>
        </w:rPr>
      </w:pPr>
      <w:r w:rsidRPr="002F0F38">
        <w:rPr>
          <w:sz w:val="28"/>
          <w:szCs w:val="28"/>
        </w:rPr>
        <w:t>1. Признать целесообразным создание Федерального фонда страхования активов банковских учреждений России, образуемых за счет привлечения вкладов (депозитов) граждан Российской Федерации (далее - Фонд).</w:t>
      </w:r>
    </w:p>
    <w:p w:rsidR="00D031D9" w:rsidRDefault="00991AB3" w:rsidP="00961DCC">
      <w:pPr>
        <w:pStyle w:val="af0"/>
        <w:spacing w:before="0" w:beforeAutospacing="0" w:after="0" w:afterAutospacing="0" w:line="360" w:lineRule="auto"/>
        <w:ind w:firstLine="709"/>
        <w:jc w:val="both"/>
        <w:rPr>
          <w:sz w:val="28"/>
          <w:szCs w:val="28"/>
        </w:rPr>
      </w:pPr>
      <w:r w:rsidRPr="002F0F38">
        <w:rPr>
          <w:sz w:val="28"/>
          <w:szCs w:val="28"/>
        </w:rPr>
        <w:t>2. Совету Министров - Правительству Российской Федерации по согласованию с Центральным банком Российской Федерации в месячный срок разработать и внести на рассмотрение Верховного Совета Российской Федерации предложения об образовании в установленном порядке и деятельности Фонда, имея ввиду, что:</w:t>
      </w:r>
      <w:r w:rsidR="00D031D9">
        <w:rPr>
          <w:sz w:val="28"/>
          <w:szCs w:val="28"/>
        </w:rPr>
        <w:t xml:space="preserve"> </w:t>
      </w:r>
      <w:r w:rsidRPr="002F0F38">
        <w:rPr>
          <w:sz w:val="28"/>
          <w:szCs w:val="28"/>
        </w:rPr>
        <w:t>средства Фонда формируются как за счет регулярных взносов банковских учреждений России, имеющих право привлечения вкладов (депозитов) населения, так и за счет дополнительных средств из республиканского бюджета РОссийской Федерации;</w:t>
      </w:r>
    </w:p>
    <w:p w:rsidR="00D031D9" w:rsidRDefault="00991AB3" w:rsidP="00961DCC">
      <w:pPr>
        <w:pStyle w:val="af0"/>
        <w:spacing w:before="0" w:beforeAutospacing="0" w:after="0" w:afterAutospacing="0" w:line="360" w:lineRule="auto"/>
        <w:ind w:firstLine="709"/>
        <w:jc w:val="both"/>
        <w:rPr>
          <w:sz w:val="28"/>
          <w:szCs w:val="28"/>
        </w:rPr>
      </w:pPr>
      <w:r w:rsidRPr="002F0F38">
        <w:rPr>
          <w:sz w:val="28"/>
          <w:szCs w:val="28"/>
        </w:rPr>
        <w:t>средства Фонда расходуются на страхование активов банковских учреждений только в той части, которая образуется за счет вкладов (депозитов) лиц, являющихся гражданами Российской Федерации;</w:t>
      </w:r>
    </w:p>
    <w:p w:rsidR="00D031D9" w:rsidRDefault="00991AB3" w:rsidP="00961DCC">
      <w:pPr>
        <w:pStyle w:val="af0"/>
        <w:spacing w:before="0" w:beforeAutospacing="0" w:after="0" w:afterAutospacing="0" w:line="360" w:lineRule="auto"/>
        <w:ind w:firstLine="709"/>
        <w:jc w:val="both"/>
        <w:rPr>
          <w:sz w:val="28"/>
          <w:szCs w:val="28"/>
        </w:rPr>
      </w:pPr>
      <w:r w:rsidRPr="002F0F38">
        <w:rPr>
          <w:sz w:val="28"/>
          <w:szCs w:val="28"/>
        </w:rPr>
        <w:t xml:space="preserve">из средств Фонда выплачиваются полные или частичные (дифференцированные в зависимости от категорий вкладчиков и размера вкладов (депозитов) компенсации вкладчикам банковских учреждений в случае невозможности удовлетворения их имущественных требований при прекращении банковских учреждений в результате </w:t>
      </w:r>
      <w:r w:rsidR="00D031D9">
        <w:rPr>
          <w:sz w:val="28"/>
          <w:szCs w:val="28"/>
        </w:rPr>
        <w:t>несостоятельности (банкротства)</w:t>
      </w:r>
    </w:p>
    <w:p w:rsidR="00D031D9" w:rsidRDefault="00991AB3" w:rsidP="00961DCC">
      <w:pPr>
        <w:pStyle w:val="af0"/>
        <w:spacing w:before="0" w:beforeAutospacing="0" w:after="0" w:afterAutospacing="0" w:line="360" w:lineRule="auto"/>
        <w:ind w:firstLine="709"/>
        <w:jc w:val="both"/>
        <w:rPr>
          <w:sz w:val="28"/>
          <w:szCs w:val="28"/>
        </w:rPr>
      </w:pPr>
      <w:r w:rsidRPr="002F0F38">
        <w:rPr>
          <w:sz w:val="28"/>
          <w:szCs w:val="28"/>
        </w:rPr>
        <w:t>средства Фонда не подлежат изъятию и расходованию на цели, не связанные с его назначением.</w:t>
      </w:r>
    </w:p>
    <w:p w:rsidR="00D031D9" w:rsidRDefault="00991AB3" w:rsidP="00961DCC">
      <w:pPr>
        <w:pStyle w:val="af0"/>
        <w:spacing w:before="0" w:beforeAutospacing="0" w:after="0" w:afterAutospacing="0" w:line="360" w:lineRule="auto"/>
        <w:ind w:firstLine="709"/>
        <w:jc w:val="both"/>
        <w:rPr>
          <w:sz w:val="28"/>
          <w:szCs w:val="28"/>
        </w:rPr>
      </w:pPr>
      <w:r w:rsidRPr="002F0F38">
        <w:rPr>
          <w:sz w:val="28"/>
          <w:szCs w:val="28"/>
        </w:rPr>
        <w:t>3. Рекомендовать Центральному банку Российской Федерации передать в Фонд перечисленные коммерческими банками отчисления, производимые в 1992-1993 гг. в фонд страхования депозитов.</w:t>
      </w:r>
    </w:p>
    <w:p w:rsidR="00D031D9" w:rsidRDefault="00991AB3" w:rsidP="00961DCC">
      <w:pPr>
        <w:pStyle w:val="af0"/>
        <w:spacing w:before="0" w:beforeAutospacing="0" w:after="0" w:afterAutospacing="0" w:line="360" w:lineRule="auto"/>
        <w:ind w:firstLine="709"/>
        <w:jc w:val="both"/>
        <w:rPr>
          <w:sz w:val="28"/>
          <w:szCs w:val="28"/>
        </w:rPr>
      </w:pPr>
      <w:r w:rsidRPr="002F0F38">
        <w:rPr>
          <w:sz w:val="28"/>
          <w:szCs w:val="28"/>
        </w:rPr>
        <w:t>4. Рекомендовать Сберегательному банку Российской Федерации повысить процентные ставки по срочным вкладам населения.</w:t>
      </w:r>
    </w:p>
    <w:p w:rsidR="00D031D9" w:rsidRDefault="00991AB3" w:rsidP="00961DCC">
      <w:pPr>
        <w:pStyle w:val="af0"/>
        <w:spacing w:before="0" w:beforeAutospacing="0" w:after="0" w:afterAutospacing="0" w:line="360" w:lineRule="auto"/>
        <w:ind w:firstLine="709"/>
        <w:jc w:val="both"/>
        <w:rPr>
          <w:sz w:val="28"/>
          <w:szCs w:val="28"/>
        </w:rPr>
      </w:pPr>
      <w:r w:rsidRPr="002F0F38">
        <w:rPr>
          <w:sz w:val="28"/>
          <w:szCs w:val="28"/>
        </w:rPr>
        <w:t xml:space="preserve">5. Совету Министров - Правительству Российской Федерации подготовить предложения по реализации в апреле-мае 1993 года активов Комитета Российской Федерации по драгоценным металлам и драгоценным камням на сумму 400 млрд. рублей для осуществления первоочередных неотложных мер по компенсации малоимущим категориям населения </w:t>
      </w:r>
      <w:r w:rsidR="00D031D9">
        <w:rPr>
          <w:sz w:val="28"/>
          <w:szCs w:val="28"/>
        </w:rPr>
        <w:t>потерь от обесценивания вкладов.</w:t>
      </w:r>
    </w:p>
    <w:p w:rsidR="00991AB3" w:rsidRPr="002F0F38" w:rsidRDefault="00991AB3" w:rsidP="00961DCC">
      <w:pPr>
        <w:pStyle w:val="af0"/>
        <w:spacing w:before="0" w:beforeAutospacing="0" w:after="0" w:afterAutospacing="0" w:line="360" w:lineRule="auto"/>
        <w:ind w:firstLine="709"/>
        <w:jc w:val="both"/>
        <w:rPr>
          <w:sz w:val="28"/>
          <w:szCs w:val="28"/>
        </w:rPr>
      </w:pPr>
      <w:r w:rsidRPr="002F0F38">
        <w:rPr>
          <w:sz w:val="28"/>
          <w:szCs w:val="28"/>
        </w:rPr>
        <w:t>6. Совету Министров - Правительству Российской Федерации совместно с Центральным банком российской Федерации и сберегательным банком Российской Федерации подготовить дополнительные предложения о механизме и формах компенсации потерь граждан Российской Федерации от обесценивания принадлежащих им вкладов (депозитов).</w:t>
      </w:r>
      <w:r w:rsidR="00D031D9">
        <w:rPr>
          <w:sz w:val="28"/>
          <w:szCs w:val="28"/>
        </w:rPr>
        <w:t xml:space="preserve"> </w:t>
      </w:r>
    </w:p>
    <w:p w:rsidR="00991AB3" w:rsidRPr="002F0F38" w:rsidRDefault="00991AB3" w:rsidP="00961DCC">
      <w:pPr>
        <w:pStyle w:val="af0"/>
        <w:spacing w:before="0" w:beforeAutospacing="0" w:after="0" w:afterAutospacing="0" w:line="360" w:lineRule="auto"/>
        <w:ind w:firstLine="709"/>
        <w:jc w:val="both"/>
        <w:rPr>
          <w:sz w:val="28"/>
          <w:szCs w:val="28"/>
        </w:rPr>
      </w:pPr>
      <w:r w:rsidRPr="002F0F38">
        <w:rPr>
          <w:sz w:val="28"/>
          <w:szCs w:val="28"/>
        </w:rPr>
        <w:t>Президент Российской Федерации</w:t>
      </w:r>
      <w:r w:rsidR="00D031D9">
        <w:rPr>
          <w:sz w:val="28"/>
          <w:szCs w:val="28"/>
        </w:rPr>
        <w:t> </w:t>
      </w:r>
      <w:r w:rsidRPr="002F0F38">
        <w:rPr>
          <w:sz w:val="28"/>
          <w:szCs w:val="28"/>
        </w:rPr>
        <w:t>Б.Ельцин</w:t>
      </w:r>
    </w:p>
    <w:p w:rsidR="00991AB3" w:rsidRPr="002F0F38" w:rsidRDefault="00D031D9" w:rsidP="00961DCC">
      <w:pPr>
        <w:pStyle w:val="af0"/>
        <w:spacing w:before="0" w:beforeAutospacing="0" w:after="0" w:afterAutospacing="0" w:line="360" w:lineRule="auto"/>
        <w:ind w:firstLine="709"/>
        <w:jc w:val="both"/>
        <w:rPr>
          <w:sz w:val="28"/>
          <w:szCs w:val="28"/>
        </w:rPr>
      </w:pPr>
      <w:r w:rsidRPr="002F0F38">
        <w:rPr>
          <w:sz w:val="28"/>
          <w:szCs w:val="28"/>
        </w:rPr>
        <w:t xml:space="preserve"> </w:t>
      </w:r>
      <w:r w:rsidR="00991AB3" w:rsidRPr="002F0F38">
        <w:rPr>
          <w:sz w:val="28"/>
          <w:szCs w:val="28"/>
        </w:rPr>
        <w:t>(Москва, Кремль, 28 марта 1993 года, N 409)</w:t>
      </w:r>
      <w:r w:rsidR="00991AB3" w:rsidRPr="002F0F38">
        <w:rPr>
          <w:rStyle w:val="ac"/>
          <w:sz w:val="28"/>
          <w:szCs w:val="28"/>
        </w:rPr>
        <w:footnoteReference w:id="7"/>
      </w:r>
    </w:p>
    <w:p w:rsidR="00A430F8" w:rsidRPr="002F0F38" w:rsidRDefault="00991AB3" w:rsidP="00961DCC">
      <w:pPr>
        <w:pStyle w:val="ad"/>
        <w:spacing w:line="360" w:lineRule="auto"/>
        <w:ind w:firstLine="709"/>
        <w:rPr>
          <w:sz w:val="28"/>
          <w:szCs w:val="28"/>
        </w:rPr>
      </w:pPr>
      <w:r w:rsidRPr="002F0F38">
        <w:rPr>
          <w:sz w:val="28"/>
          <w:szCs w:val="28"/>
        </w:rPr>
        <w:t xml:space="preserve"> К сожалению, </w:t>
      </w:r>
      <w:r w:rsidR="00A430F8" w:rsidRPr="002F0F38">
        <w:rPr>
          <w:sz w:val="28"/>
          <w:szCs w:val="28"/>
        </w:rPr>
        <w:t>в полной мере механизмы, предусмотренные этими нормативными актами, в практике хозяйствования не задействованы.</w:t>
      </w:r>
    </w:p>
    <w:p w:rsidR="00A430F8" w:rsidRPr="002F0F38" w:rsidRDefault="00A430F8" w:rsidP="00961DCC">
      <w:pPr>
        <w:pStyle w:val="ad"/>
        <w:spacing w:line="360" w:lineRule="auto"/>
        <w:ind w:firstLine="709"/>
        <w:rPr>
          <w:sz w:val="28"/>
          <w:szCs w:val="28"/>
        </w:rPr>
      </w:pPr>
      <w:r w:rsidRPr="002F0F38">
        <w:rPr>
          <w:sz w:val="28"/>
          <w:szCs w:val="28"/>
        </w:rPr>
        <w:t>Между тем мировой опыт свидетельствует, что индексация как устанавливаемый государством механизм увеличения денежных доходов и сбережений граждан в связи с ростом потребительских цен позволяет поддерживать покупательную способность денежных доходов и сбережений. Индексация может сочетаться, а в некоторых случаях и заменяться иными методами государственного регулирования доходов (пересмотр уровня оплаты труда, размеров пенсий, социальных пособий др.). Такого рода меры периодически осуществляются, но, поскольку темпы повышения государственных гарантий отстают от роста цен, они не достигают своих целей.</w:t>
      </w:r>
    </w:p>
    <w:p w:rsidR="00A430F8" w:rsidRPr="002F0F38" w:rsidRDefault="00A430F8" w:rsidP="00961DCC">
      <w:pPr>
        <w:pStyle w:val="ad"/>
        <w:spacing w:line="360" w:lineRule="auto"/>
        <w:ind w:firstLine="709"/>
        <w:rPr>
          <w:sz w:val="28"/>
          <w:szCs w:val="28"/>
        </w:rPr>
      </w:pPr>
      <w:r w:rsidRPr="002F0F38">
        <w:rPr>
          <w:sz w:val="28"/>
          <w:szCs w:val="28"/>
        </w:rPr>
        <w:t>В соответствии с законом об индексации денежных доходов ей подлежат:</w:t>
      </w:r>
    </w:p>
    <w:p w:rsidR="00A430F8" w:rsidRPr="002F0F38" w:rsidRDefault="00A430F8" w:rsidP="00961DCC">
      <w:pPr>
        <w:pStyle w:val="ad"/>
        <w:spacing w:line="360" w:lineRule="auto"/>
        <w:ind w:firstLine="709"/>
        <w:rPr>
          <w:sz w:val="28"/>
          <w:szCs w:val="28"/>
        </w:rPr>
      </w:pPr>
      <w:r w:rsidRPr="002F0F38">
        <w:rPr>
          <w:sz w:val="28"/>
          <w:szCs w:val="28"/>
        </w:rPr>
        <w:t>• оплата труда работников предприятий, учреждений и организаций, кроме работников предприятий, самостоятельно определяющих цены на производимые ими товары и оказываемые услуги;</w:t>
      </w:r>
    </w:p>
    <w:p w:rsidR="00A430F8" w:rsidRPr="002F0F38" w:rsidRDefault="00A430F8" w:rsidP="00961DCC">
      <w:pPr>
        <w:pStyle w:val="ad"/>
        <w:spacing w:line="360" w:lineRule="auto"/>
        <w:ind w:firstLine="709"/>
        <w:rPr>
          <w:sz w:val="28"/>
          <w:szCs w:val="28"/>
        </w:rPr>
      </w:pPr>
      <w:r w:rsidRPr="002F0F38">
        <w:rPr>
          <w:sz w:val="28"/>
          <w:szCs w:val="28"/>
        </w:rPr>
        <w:t>• государственные пенсии, стипендии, социальные пособия (семьям с детьми, по безработице, временной нетрудоспособности и другие), кроме единовременных;</w:t>
      </w:r>
    </w:p>
    <w:p w:rsidR="00A430F8" w:rsidRPr="002F0F38" w:rsidRDefault="00A430F8" w:rsidP="00961DCC">
      <w:pPr>
        <w:pStyle w:val="ad"/>
        <w:spacing w:line="360" w:lineRule="auto"/>
        <w:ind w:firstLine="709"/>
        <w:rPr>
          <w:sz w:val="28"/>
          <w:szCs w:val="28"/>
        </w:rPr>
      </w:pPr>
      <w:r w:rsidRPr="002F0F38">
        <w:rPr>
          <w:sz w:val="28"/>
          <w:szCs w:val="28"/>
        </w:rPr>
        <w:t>• вклады граждан в Сберегательном банке;</w:t>
      </w:r>
    </w:p>
    <w:p w:rsidR="00A430F8" w:rsidRPr="002F0F38" w:rsidRDefault="00A430F8" w:rsidP="00961DCC">
      <w:pPr>
        <w:pStyle w:val="ad"/>
        <w:spacing w:line="360" w:lineRule="auto"/>
        <w:ind w:firstLine="709"/>
        <w:rPr>
          <w:sz w:val="28"/>
          <w:szCs w:val="28"/>
        </w:rPr>
      </w:pPr>
      <w:r w:rsidRPr="002F0F38">
        <w:rPr>
          <w:sz w:val="28"/>
          <w:szCs w:val="28"/>
        </w:rPr>
        <w:t>• государственные займы и иные государственные ценные бумаги, взносы в организации государственного страхования.</w:t>
      </w:r>
    </w:p>
    <w:p w:rsidR="00A430F8" w:rsidRPr="002F0F38" w:rsidRDefault="00A430F8" w:rsidP="00961DCC">
      <w:pPr>
        <w:pStyle w:val="ad"/>
        <w:spacing w:line="360" w:lineRule="auto"/>
        <w:ind w:firstLine="709"/>
        <w:rPr>
          <w:sz w:val="28"/>
          <w:szCs w:val="28"/>
        </w:rPr>
      </w:pPr>
      <w:r w:rsidRPr="002F0F38">
        <w:rPr>
          <w:sz w:val="28"/>
          <w:szCs w:val="28"/>
        </w:rPr>
        <w:t>Для индексации денежных доходов и сбережений должен использоваться индекс потребительских цен на товары, а также платные услуги. Законом определено, что он рассчитывается нарастающим итогом ежеквартально с начала года на базе статистических данных, полученных в результате наблюдений за изменением розничных цен в государственной, кооперативной и частной торговле, а также в сфере услуг на основе фактически сложившегося потребления за предыдущий год по фиксированному набору основных потребительских товаров и услуг (без товаров и услуг необязательного пользования).</w:t>
      </w:r>
    </w:p>
    <w:p w:rsidR="00A430F8" w:rsidRPr="002F0F38" w:rsidRDefault="00A430F8" w:rsidP="00961DCC">
      <w:pPr>
        <w:pStyle w:val="ad"/>
        <w:spacing w:line="360" w:lineRule="auto"/>
        <w:ind w:firstLine="709"/>
        <w:rPr>
          <w:sz w:val="28"/>
          <w:szCs w:val="28"/>
        </w:rPr>
      </w:pPr>
      <w:r w:rsidRPr="002F0F38">
        <w:rPr>
          <w:sz w:val="28"/>
          <w:szCs w:val="28"/>
        </w:rPr>
        <w:t>Наблюдение за изменением потребительских цен призвана осуществлять специальная государственная служба, действующая в составе региональных и местных статистических органов Информация об индексе потребительских цен ежеквартально публикуется в официальных изданиях государственной статистики и периодической печати.</w:t>
      </w:r>
    </w:p>
    <w:p w:rsidR="00A430F8" w:rsidRPr="002F0F38" w:rsidRDefault="00FD5EB0" w:rsidP="00961DCC">
      <w:pPr>
        <w:pStyle w:val="3-"/>
        <w:spacing w:before="0" w:after="0" w:line="360" w:lineRule="auto"/>
        <w:ind w:firstLine="709"/>
        <w:jc w:val="both"/>
        <w:rPr>
          <w:b w:val="0"/>
          <w:sz w:val="28"/>
          <w:szCs w:val="28"/>
        </w:rPr>
      </w:pPr>
      <w:bookmarkStart w:id="9" w:name="_Toc520127424"/>
      <w:r w:rsidRPr="002F0F38">
        <w:rPr>
          <w:b w:val="0"/>
          <w:sz w:val="28"/>
          <w:szCs w:val="28"/>
        </w:rPr>
        <w:t xml:space="preserve">3.3 </w:t>
      </w:r>
      <w:r w:rsidR="00A430F8" w:rsidRPr="002F0F38">
        <w:rPr>
          <w:b w:val="0"/>
          <w:sz w:val="28"/>
          <w:szCs w:val="28"/>
        </w:rPr>
        <w:t>Порог индексации</w:t>
      </w:r>
      <w:bookmarkEnd w:id="9"/>
    </w:p>
    <w:p w:rsidR="00A430F8" w:rsidRPr="002F0F38" w:rsidRDefault="00A430F8" w:rsidP="00961DCC">
      <w:pPr>
        <w:pStyle w:val="ad"/>
        <w:spacing w:line="360" w:lineRule="auto"/>
        <w:ind w:firstLine="709"/>
        <w:rPr>
          <w:sz w:val="28"/>
          <w:szCs w:val="28"/>
        </w:rPr>
      </w:pPr>
      <w:r w:rsidRPr="002F0F38">
        <w:rPr>
          <w:sz w:val="28"/>
          <w:szCs w:val="28"/>
        </w:rPr>
        <w:t>Законом «Об индексации денежных доходов и сбережений граждан в РСФСР» (от 25 сентября 1992 г.) установлен порог индексации — индекс потребительских цен, с которого должна начисляться индексация денежных доходов и сбережений. Он установлен в размере 6%.</w:t>
      </w:r>
    </w:p>
    <w:p w:rsidR="00A430F8" w:rsidRPr="002F0F38" w:rsidRDefault="00A430F8" w:rsidP="00961DCC">
      <w:pPr>
        <w:pStyle w:val="ad"/>
        <w:spacing w:line="360" w:lineRule="auto"/>
        <w:ind w:firstLine="709"/>
        <w:rPr>
          <w:sz w:val="28"/>
          <w:szCs w:val="28"/>
        </w:rPr>
      </w:pPr>
      <w:r w:rsidRPr="002F0F38">
        <w:rPr>
          <w:sz w:val="28"/>
          <w:szCs w:val="28"/>
        </w:rPr>
        <w:t>Денежные доходы граждан в виде оплаты труда, государственных пенсий, стипендий, социальных пособий подлежат индексации в следующем порядке (ст. 5 названного Закона):</w:t>
      </w:r>
    </w:p>
    <w:p w:rsidR="00A430F8" w:rsidRPr="002F0F38" w:rsidRDefault="00A430F8" w:rsidP="00961DCC">
      <w:pPr>
        <w:pStyle w:val="ad"/>
        <w:spacing w:line="360" w:lineRule="auto"/>
        <w:ind w:firstLine="709"/>
        <w:rPr>
          <w:sz w:val="28"/>
          <w:szCs w:val="28"/>
        </w:rPr>
      </w:pPr>
      <w:r w:rsidRPr="002F0F38">
        <w:rPr>
          <w:sz w:val="28"/>
          <w:szCs w:val="28"/>
        </w:rPr>
        <w:t>• первая часть дохода, равная полуторной величине минимальной месячной заработной платы, установленной законом, — на индекс потребительских цен;</w:t>
      </w:r>
    </w:p>
    <w:p w:rsidR="00A430F8" w:rsidRPr="002F0F38" w:rsidRDefault="00A430F8" w:rsidP="00961DCC">
      <w:pPr>
        <w:pStyle w:val="ad"/>
        <w:spacing w:line="360" w:lineRule="auto"/>
        <w:ind w:firstLine="709"/>
        <w:rPr>
          <w:sz w:val="28"/>
          <w:szCs w:val="28"/>
        </w:rPr>
      </w:pPr>
      <w:r w:rsidRPr="002F0F38">
        <w:rPr>
          <w:sz w:val="28"/>
          <w:szCs w:val="28"/>
        </w:rPr>
        <w:t>• вторая последующая часть дохода, равная полуторной величине минимальной заработной платы, — на 50% индекса потребительских цен.</w:t>
      </w:r>
    </w:p>
    <w:p w:rsidR="00A430F8" w:rsidRPr="002F0F38" w:rsidRDefault="00A430F8" w:rsidP="00961DCC">
      <w:pPr>
        <w:pStyle w:val="ad"/>
        <w:spacing w:line="360" w:lineRule="auto"/>
        <w:ind w:firstLine="709"/>
        <w:rPr>
          <w:sz w:val="28"/>
          <w:szCs w:val="28"/>
        </w:rPr>
      </w:pPr>
      <w:r w:rsidRPr="002F0F38">
        <w:rPr>
          <w:sz w:val="28"/>
          <w:szCs w:val="28"/>
        </w:rPr>
        <w:t>Для лиц, проживающих в районах и местностях, где применяются районные коэффициенты к оплате труда, размер минимальной оплаты труда, подлежащий индексации, определяется с учетом этих коэффициентов.</w:t>
      </w:r>
    </w:p>
    <w:p w:rsidR="00A430F8" w:rsidRPr="002F0F38" w:rsidRDefault="00A430F8" w:rsidP="00961DCC">
      <w:pPr>
        <w:pStyle w:val="ad"/>
        <w:spacing w:line="360" w:lineRule="auto"/>
        <w:ind w:firstLine="709"/>
        <w:rPr>
          <w:sz w:val="28"/>
          <w:szCs w:val="28"/>
        </w:rPr>
      </w:pPr>
      <w:r w:rsidRPr="002F0F38">
        <w:rPr>
          <w:sz w:val="28"/>
          <w:szCs w:val="28"/>
        </w:rPr>
        <w:t>Законом установлено правило, согласно которому сбережения граждан в сберегательном банке России индексируются путем изменения процентных ставок по вкладам.</w:t>
      </w:r>
    </w:p>
    <w:p w:rsidR="00124FA5" w:rsidRPr="002F0F38" w:rsidRDefault="00D031D9" w:rsidP="00961DCC">
      <w:pPr>
        <w:pStyle w:val="ad"/>
        <w:spacing w:line="360" w:lineRule="auto"/>
        <w:ind w:firstLine="709"/>
        <w:rPr>
          <w:sz w:val="28"/>
          <w:szCs w:val="28"/>
        </w:rPr>
      </w:pPr>
      <w:r>
        <w:rPr>
          <w:sz w:val="28"/>
          <w:szCs w:val="28"/>
        </w:rPr>
        <w:br w:type="page"/>
      </w:r>
      <w:r w:rsidR="00FD5EB0" w:rsidRPr="002F0F38">
        <w:rPr>
          <w:rStyle w:val="af"/>
          <w:b w:val="0"/>
          <w:sz w:val="28"/>
          <w:szCs w:val="28"/>
        </w:rPr>
        <w:t xml:space="preserve">3.4 </w:t>
      </w:r>
      <w:r w:rsidR="00124FA5" w:rsidRPr="002F0F38">
        <w:rPr>
          <w:rStyle w:val="af"/>
          <w:b w:val="0"/>
          <w:sz w:val="28"/>
          <w:szCs w:val="28"/>
        </w:rPr>
        <w:t>М</w:t>
      </w:r>
      <w:r w:rsidR="00BB2712" w:rsidRPr="002F0F38">
        <w:rPr>
          <w:rStyle w:val="af"/>
          <w:b w:val="0"/>
          <w:sz w:val="28"/>
          <w:szCs w:val="28"/>
        </w:rPr>
        <w:t xml:space="preserve">ировой опыт индексации доходов </w:t>
      </w:r>
    </w:p>
    <w:p w:rsidR="00D031D9" w:rsidRDefault="00D031D9" w:rsidP="00961DCC">
      <w:pPr>
        <w:pStyle w:val="af0"/>
        <w:spacing w:before="0" w:beforeAutospacing="0" w:after="0" w:afterAutospacing="0" w:line="360" w:lineRule="auto"/>
        <w:ind w:firstLine="709"/>
        <w:jc w:val="both"/>
        <w:rPr>
          <w:sz w:val="28"/>
          <w:szCs w:val="28"/>
        </w:rPr>
      </w:pP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Индексация как метод защиты номинальной заработной платы от инфляции получил распространение в развитых странах с рыночной экономикой вскоре после окончания Второй мировой войны.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Механизмы индексации в зарубежных странах создавались прежде всего для поддержания покупательной способности малоимущих, т. е. обеспечения им материальной возможности приобретать фиксированный набор потребительских благ. Кроме того, индексация направлена и на поддержание определенного уровня жизни путем периодического обновления минимального набора потребительских благ, а также на сохранение постоянного соотношения между уровнем жизни лиц, охваченных государственными программами социального обеспечения, и работающей частью населения. Этот подход увязывает социальные выплаты с состоянием экономики.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В соответствии со степенью охвата граждан индексацией развитые страны можно подразделить на четыре категории: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 страны, где практически все население охвачено индексацией (Бельгия, Дания, Исландия, Италия и др.);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 страны, где индексация применяется лишь по отношению к определенным социальным группам (как правило, на основе соответствующего пункта в коллективных договорах) (Канада, Франция, Швейцария, США и др.);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 страны, где индексация практически не применяется (Австрия, ФРГ, Япония, Швеция и др.);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 страны, где курс на осуществление индексации подвергается значительным колебаниям в контексте общей политики доходов, направленной на борьбу с инфляцией (например, Нидерланды, Норвегия и Финляндия).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В государствах, относящихся к первой группе, широкое распространение индексации в значительной степени связано с существованием хорошо отлаженной системы коллективных договоров, которая находится под постоянным контролем профсоюзных объединений. Любые прецеденты и формы социального партнерства становятся в этих странах предметом общенациональной политики. Благодаря этому индексационные меры обуславливают здесь значительную долю прироста номинальной заработной платы. В странах второй группы, где индексацией охватывается лишь часть рабочей силы, например в США, доля несельскохозяйственных рабочих, охваченных индексацией, составляет, по некоторым оценкам, около 10 процентов. В то же время среди рабочих, имеющих свои профсоюзы, эта доля значительно выше — около 40 процентов. Во Франции индексация сверх прожиточного минимума была запрещена специальным постановлением правительства.</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Отличительная особенность данной группы стран — большое разнообразие применяемых механизмов индексирования, вплоть до внутриотраслевого.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В странах третьей группы, где индексация практически не применяется, подавляющее число представителей предпринимательских и рабочих кругов считает, что автоматический регулирующий механизм индексации существенно ограничивает права и возможности социальных партнеров при заключении коллективных договоров.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К четвертой группе относятся страны, в которых осуществляются жесткие ограничительные меры по отношению к политике индексации. Эти меры могут предусматривать, в частности, установление верхнего предела роста заработной платы, предельный коэффициент ее индексационного прироста и др.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Так, в Финляндии после значительного обесценения национальной валюты в октябре 1967 года правительством и представителями различных профессиональных союзов был подписан договор, согласно которому профсоюзы отказывались от применения механизма автоматического регулирования заработной платы. Вновь пункт об индексации появился в коллективных договорах лишь в 1979 году. То же самое можно сказать и о Норвегии, где индексация применялась довольно долго.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Таким образом, некоторые правительства, ограничивая или вовсе отменяя индексацию, предпринимали усилия по сдерживанию роста заработной платы в условиях роста цен.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Однако порой, как это ни парадоксально, такая политика может быть построена и на введении индексации. В качестве примера можно привести Австралию, где индексация была вновь введена в 1975 году, когда инфляция достигла наивысшего уровня.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Жесткий контроль за ростом номинальной заработной платы был одной из составляющих стабилизационной программы в Польше в 1990 году.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В отличие от Югославии, где реализация стабилизационной программы предусматривала замораживание зарплаты в полном объеме, в Польше, наоборот, был принят механизм ее частичной индексации посредством применения специальных коэффициентов допустимого роста фонда оплаты труда. Величина этих коэффициентов в различные периоды составляла, к примеру, 0,2; 0,3; 0,6 и даже достигала значения 1,0.</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Как видно из приведенных примеров, официальная политика в области доходов в различных странах строится на диаметрально противоположных подходах к осуществлению индексации. Тем не менее они доказательно иллюстрируют, что сама проблема принятия индексационных мер для регулирования доходов в условиях роста цен возникает практически повсеместно.</w:t>
      </w:r>
      <w:r w:rsidR="00D031D9">
        <w:rPr>
          <w:sz w:val="28"/>
          <w:szCs w:val="28"/>
        </w:rPr>
        <w:t xml:space="preserve"> </w:t>
      </w:r>
      <w:r w:rsidRPr="002F0F38">
        <w:rPr>
          <w:sz w:val="28"/>
          <w:szCs w:val="28"/>
        </w:rPr>
        <w:t>Выбор параметров механизма индексации обычно производится на основе определенных принципов. Практический опыт стран с высокоэффективной рыночной экономикой показывает, что целью при этом выступает уже не столько сохранение определенного уровня жизни, сколько поддержание существующих стандартов ее качества.</w:t>
      </w:r>
      <w:r w:rsidR="00D031D9">
        <w:rPr>
          <w:sz w:val="28"/>
          <w:szCs w:val="28"/>
        </w:rPr>
        <w:t xml:space="preserve"> </w:t>
      </w:r>
      <w:r w:rsidRPr="002F0F38">
        <w:rPr>
          <w:sz w:val="28"/>
          <w:szCs w:val="28"/>
        </w:rPr>
        <w:t>При наличии подобного подхода могут быть сконструированы самые разные механизмы индексации заработной платы за счет применения специально разработанных индексов потребительских цен (ИПЦ). Так, в США в годы топливно-энергетического кризиса многократный рост цен на импортируемую нефть выразился в значительном росте ИПЦ и привел к быстрому увеличению размеров выплат. В этой ситуации механизм индексации был модифицирован, из минимального набора потребительских благ были исключены те, цены на которые растут особенно быстро.</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Другой, еще более распространенной модификацией указанного принципа является поддержание способности занятого населения приобретать фиксированный набор благ на уровне прожиточного минимума.</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С учетом роста цен периодически пересматривается и «порог бедности» — показатель, применяемый официальной статистикой некоторых стран для оценки уровня жизни населения. В США, например, этот показатель был введен в 1960-е годы и представляет собой доход семьи из четырех человек, численно равный утроенной стоимости минимальных расходов на питание.</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Прожиточный минимум для такой семьи составляет сумму, превышающую «порог бедности» на 20–40 процентов, причем в этот минимум не включаются расходы на отдых, образование, питание вне дома и т. п.</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Практический опыт развитых стран показывает, что отношение к индексации как к механизму регулирования доходов населения в условиях инфляции может быть противоположным не только в различных странах, но и при разных экономических ситуациях в одной и той же стране. Противники индексации указывают главным образом на то, что политика индексации ускоряет инфляционные процессы. Анализ опыта индексаций заработной платы в девяти странах Европейского экономического сообщества не обнаружил непосредственной связи индексаций с нарастанием или торможением инфляции. Инфляция, разумеется, может значительно возрасти в результате стихийных неконтролируемых повышений заработной платы в условиях снижения уровня жизни. Но все страны ЕС контролировали темп роста номинальной заработной платы и соблюдали определенные правила индексации.</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Как показывает мировой опыт, негативное воздействие индексаций на инфляционные процессы может быть ограничено, по крайней мере, тремя факторами: во-первых, временным лагом между ростом цен и повышением доходов, во-вторых, определенным государством или закрепленным в коллективном договоре ИПЦ, по достижении которого принимаются индексационные меры, и, в третьих, формулой выплаты компенсаций.</w:t>
      </w:r>
      <w:r w:rsidR="00D031D9">
        <w:rPr>
          <w:sz w:val="28"/>
          <w:szCs w:val="28"/>
        </w:rPr>
        <w:t xml:space="preserve"> </w:t>
      </w:r>
      <w:r w:rsidRPr="002F0F38">
        <w:rPr>
          <w:sz w:val="28"/>
          <w:szCs w:val="28"/>
        </w:rPr>
        <w:t xml:space="preserve">Важнейшим элементом формулы выплаты компенсаций является так называемый «порог» индексации, т. е. заранее установленный государством (или закрепленный в коллективном договоре) уровень роста цен, по достижении которого осуществляется индексация.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Так, например, в Швейцарии ряд договоров зафиксировал «порог» на уровне четырех-пяти процентов, что было значительной величиной.</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Другой подход реализует схему, согласно которой заработная плата повышается почти параллельно с ростом цен. Темп повышения оплаты труда в этом случае также зависит от установленного порога повышения индекса цен. Например, в США и Канаде таким «порогом» является повышение ИПЦ на 0,3 или 0,4 пункта, при этом часовая заработная плата повышается на один цент.В 1980 году в Италии «порог» был равен одному пункту индекса, в Бельгии — двум процентам, в Люксембурге – двум с половиной процентам.</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На практике между ростом цен и индексацией неизбежен определенный временный шаг, поскольку регулирование доходов осуществляется, как правило, лишь после того, как рост цен достигнет определенного уровня. Естественно, что это перманентное запаздывание может подорвать эффективность индексации как средства защиты реальной заработной платы от инфляции. Поэтому обычно индексация основывается на усредненном значении индекса цен за определенный период, например два-три месяца, по прохождении которых производятся компенсационные выплаты.</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Система, основанная на минимальном лаге, когда автоматическая корректировка доходов осуществляется ежемесячно, применяется в Бельгии и Люксембурге. В Австралии, Дании и Нидерландах заработная плата пересматривается, как правило, раз в полгода.</w:t>
      </w:r>
      <w:r w:rsidR="00D031D9">
        <w:rPr>
          <w:sz w:val="28"/>
          <w:szCs w:val="28"/>
        </w:rPr>
        <w:t xml:space="preserve"> </w:t>
      </w:r>
      <w:r w:rsidRPr="002F0F38">
        <w:rPr>
          <w:sz w:val="28"/>
          <w:szCs w:val="28"/>
        </w:rPr>
        <w:t>Формулы регулирования компенсаций, применяемые в странах с высокоэффективной рыночной экономикой, могут быть условно подразделены на три категории:</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 </w:t>
      </w:r>
      <w:r w:rsidRPr="002F0F38">
        <w:rPr>
          <w:rStyle w:val="af"/>
          <w:b w:val="0"/>
          <w:sz w:val="28"/>
          <w:szCs w:val="28"/>
        </w:rPr>
        <w:t>пропорциональная</w:t>
      </w:r>
      <w:r w:rsidRPr="002F0F38">
        <w:rPr>
          <w:sz w:val="28"/>
          <w:szCs w:val="28"/>
        </w:rPr>
        <w:t xml:space="preserve"> компенсация, которая обычно выражается в процентах и не затрагивает дифференциацию в заработной плате;</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 </w:t>
      </w:r>
      <w:r w:rsidRPr="002F0F38">
        <w:rPr>
          <w:rStyle w:val="af"/>
          <w:b w:val="0"/>
          <w:sz w:val="28"/>
          <w:szCs w:val="28"/>
        </w:rPr>
        <w:t>фиксированная</w:t>
      </w:r>
      <w:r w:rsidRPr="002F0F38">
        <w:rPr>
          <w:sz w:val="28"/>
          <w:szCs w:val="28"/>
        </w:rPr>
        <w:t xml:space="preserve"> компенсация, которая способствует уменьшению дифференциации в оплате труда, поскольку та же самая сумма у низкооплачиваемых составляет большую долю в процентах, чем у высокооплачиваемых (Канада, Дания, США);</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 </w:t>
      </w:r>
      <w:r w:rsidRPr="002F0F38">
        <w:rPr>
          <w:rStyle w:val="af"/>
          <w:b w:val="0"/>
          <w:sz w:val="28"/>
          <w:szCs w:val="28"/>
        </w:rPr>
        <w:t>смешанная</w:t>
      </w:r>
      <w:r w:rsidRPr="002F0F38">
        <w:rPr>
          <w:sz w:val="28"/>
          <w:szCs w:val="28"/>
        </w:rPr>
        <w:t xml:space="preserve"> компенсация, сочетающая в себе элементы пропорциональной и фиксированной компенсации в зависимости от размеров заработка (Австралия). Из восточно-европейских стран механизм индексации доходов в наиболее развернутом виде действовал в Болгарии и Польше, где во второй половине 1980-х годов было введено ежегодное автоматическое повышение минимальной заработной платы в зависимости от роста средней зарплаты. В 1989 году в связи с безудержным ростом цен минимальная заработная плата, как и норматив безналогового роста фонда заработной платы, увеличивался трижды.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В Болгарии индексация должна была осуществляться два раза в год, но если рост цен превысит 10 процентов по сравнению с ценами базисного периода или прошлой индексации, то — с начала следующего месяца. Индекс роста цен определялся на основе потребительской корзины, включающей 600 наименований товаров и услуг, которая соответствует социальному минимуму. Размер компенсации дифференцировался в зависимости от величины дохода. В полном размере, т.е. пропорционально росту потребительских цен, она выплачивалась к заработной плате, не превышающей 1,7 минимальной зарплаты, и к пенсиям, не превышающим 1,5 минимального размера пенсии по старости. На 60 процентов роста потребительских цен компенсировалась зарплата, составляющая от 1,7 до 3 минимальных ее величин, и пенсии в интервале от 1,5 до 3 минимальных ее уровней, но не ниже размера компенсации для 1,5 величины минимальной пенсии. Далее компенсация прогрессивно снижается: при зарплате, превышающей минимальную в 3–4,5 раза, она выплачивается в размере, установленном для трех минимальных зарплат; при зарплате, превышающей минимум в 4,5 раза, компенсация равна предусмотренной для минимальной зарплаты. Если пенсия превышает минимальный ее размер более чем в три раза, то компенсация выплачивается в размере, полагающемся для трех минимальных пенсий.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Важным фактором, влияющим на положение малообеспеченных слоев населения, является государственная </w:t>
      </w:r>
      <w:r w:rsidRPr="002F0F38">
        <w:rPr>
          <w:rStyle w:val="af"/>
          <w:b w:val="0"/>
          <w:sz w:val="28"/>
          <w:szCs w:val="28"/>
        </w:rPr>
        <w:t>система социальной помощи.</w:t>
      </w:r>
      <w:r w:rsidRPr="002F0F38">
        <w:rPr>
          <w:sz w:val="28"/>
          <w:szCs w:val="28"/>
        </w:rPr>
        <w:t xml:space="preserve"> В США, например, в целом выплаты по линии социального обеспечения снижают уровень распространения бедности примерно вдвое.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Система социальной помощи включает в США несколько программ:</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 программа обеспечения гарантированного дохода престарелых и нетрудоспособных инвалидов. Она действует с 1974 года и предусматривает выплаты государственного денежного пособия в размере примерно 60 процентов от уровня дохода «порога бедности». С ростом потребительских цен величина этого пособия корректируется;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 программа помощи семьям, имеющим детей, направлена на помощь многодетным семьям с низким доходом (как правило, семьи вдов, разведенных женщин и матерей-одиночек). Федеральное правительство финансирует примерно 60 процентов этой программы, а остальное приходится на штаты. Там и устанавливаются критерии нуждаемости;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программа продовольственных талонов, получившая довольно широкое распространение в 1980-е годы (одновременно были урезаны программы школьных завтраков и помощи малообеспеченным матерям с грудными детьми). Право на получение таких талонов имеют лица или семьи, где доход не превышает 125 процентов «порога бедности». Талоны выдаются бесплатно (самым бедным) или по сниженным ценам. В 1987 году средняя стоимость талонов составляла 65 долларов в месяц на человека.</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Семьям с низшими доходами предоставляются также жилищные дотации, в среднем две тысячи долларов в год на семью. Эта сумма на фоне высокой стоимости жилья в США — весьма незначительна. Помощь на жилье предоставляется по усмотрению государственных органов социального обеспечения в каждом конкретном случае.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В области здравоохранения в США действует федеральная программа «Медикэр», по которой частично возмещаются расходы пожилых людей на лекарства, пребывание в больнице. Однако в последние годы она все больше урезается в пользу частных страховых систем. В целом расходы на социальные нужды заметно сокращаются. В 1987 году при установлении разрядов пособий и пенсий считалось, что стоимость жизни повысилась лишь на один процент, в то время как реально она выросла на пять процентов.</w:t>
      </w:r>
      <w:r w:rsidR="00D031D9">
        <w:rPr>
          <w:sz w:val="28"/>
          <w:szCs w:val="28"/>
        </w:rPr>
        <w:t xml:space="preserve"> </w:t>
      </w:r>
      <w:r w:rsidRPr="002F0F38">
        <w:rPr>
          <w:sz w:val="28"/>
          <w:szCs w:val="28"/>
        </w:rPr>
        <w:t>В восточноевропейских странах социальные выплаты и льготы для пенсионеров и семей с детьми также являются важной составляющей системы поддержки доходов населения в период инфляции. Корректировка пенсионных выплат в связи с ростом стоимости жизни производится по-разному. В Венгрии еще в 1971 году был введен механизм автоматического ежегодного повышения всех пенсий. В Чехии применяются компенсационные выплаты в связи с ростом цен. В Польше с 1983 года введен принцип ежегодного увеличения основы расчета индивидуальной пенсии и заработной платы в соответствии с ростом средней заработной платы в народном хозяйстве. В зависимости от роста цен этот перерасчет могли производить дватри раза в год или даже ежеквартально в процентах к предполагаемому размеру средней заработной платы в размере:</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 35 процентов — пенсии по старости, по случаю потери кормильца и по инвалидности I и II групп, а также III группы для лиц, достигших пенсионного возраста;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 27 процентов — пенсии для инвалидов III группы, не достигших пенсионного возраста.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 xml:space="preserve">Перерасчет ранее назначенных пенсий в Болгарии проводился по коэффициенту, установленному исходя из соотношения уровней средней зарплаты в год назначения пенсии и в 1990 году с учетом предыдущих повышений пенсий. В результате все пенсии по старости и за выслугу лет, а также пенсии по инвалидности, назначенные до 1970 года, были скорректированы при помощи коэффициента — 1,45, а за период с 1971 по 1989 год — коэффициента, снижающегося с 1,44 до 1,03. Благодаря этому перерасчету удалось значительно сократить долю пенсионеров, получающих минимальные пенсионные выплаты. </w:t>
      </w:r>
    </w:p>
    <w:p w:rsidR="00991AB3"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Возросли и надбавки по уходу за инвалидами, вместо фиксированной ставки теперь они установлены в размере 50 процентов социальной пенсии (составляющей почти две трети минимальной зарплаты). Это обусловило возможность ее систематического увеличения.</w:t>
      </w:r>
    </w:p>
    <w:p w:rsidR="00124FA5"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Что касается других социальных выплат, то в Болгарии, например, семейные пособия компенсировались в полном объеме увеличения расходов на содержание детей; пособия по уходу за детьми в возрасте до двух лет — в размере увеличения минимальной заработной платы; стипендии учащимся — в проценте, равном росту цен; пособия по временной нетрудоспособности, по беременности и родам, пособия и другие выплаты безработным — аналогично заработной плате, с которой они начисляются. Следует отметить, что наряду с денежными выплатами компенсация выплачивалась в виде акций, облигаций, срочных вкладов и т. д. Предполагалась также индексация некоторых сберегательных вкладов населения. Насколько применяемые методы индексации в развитых странах были эффективны, можно судить по данным таблицы</w:t>
      </w:r>
      <w:bookmarkStart w:id="10" w:name="t1"/>
      <w:bookmarkEnd w:id="10"/>
      <w:r w:rsidRPr="0070279C">
        <w:rPr>
          <w:sz w:val="28"/>
          <w:szCs w:val="28"/>
        </w:rPr>
        <w:t>[1]</w:t>
      </w:r>
      <w:r w:rsidRPr="002F0F38">
        <w:rPr>
          <w:sz w:val="28"/>
          <w:szCs w:val="28"/>
        </w:rPr>
        <w:t xml:space="preserve">. </w:t>
      </w:r>
    </w:p>
    <w:p w:rsidR="00124FA5" w:rsidRPr="002F0F38" w:rsidRDefault="00124FA5" w:rsidP="00961DCC">
      <w:pPr>
        <w:pStyle w:val="af0"/>
        <w:spacing w:before="0" w:beforeAutospacing="0" w:after="0" w:afterAutospacing="0" w:line="360" w:lineRule="auto"/>
        <w:ind w:firstLine="709"/>
        <w:jc w:val="both"/>
        <w:rPr>
          <w:sz w:val="28"/>
          <w:szCs w:val="28"/>
        </w:rPr>
      </w:pPr>
      <w:r w:rsidRPr="002F0F38">
        <w:rPr>
          <w:rStyle w:val="af1"/>
          <w:bCs/>
          <w:i w:val="0"/>
          <w:sz w:val="28"/>
          <w:szCs w:val="28"/>
        </w:rPr>
        <w:t>Таблица</w:t>
      </w:r>
    </w:p>
    <w:tbl>
      <w:tblPr>
        <w:tblW w:w="4502" w:type="pct"/>
        <w:jc w:val="center"/>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5574"/>
        <w:gridCol w:w="755"/>
        <w:gridCol w:w="755"/>
        <w:gridCol w:w="755"/>
        <w:gridCol w:w="762"/>
      </w:tblGrid>
      <w:tr w:rsidR="00124FA5" w:rsidRPr="00566F66" w:rsidTr="00566F66">
        <w:trPr>
          <w:trHeight w:val="665"/>
          <w:tblCellSpacing w:w="7" w:type="dxa"/>
          <w:jc w:val="center"/>
        </w:trPr>
        <w:tc>
          <w:tcPr>
            <w:tcW w:w="0" w:type="auto"/>
            <w:gridSpan w:val="5"/>
            <w:shd w:val="clear" w:color="auto" w:fill="FFFFFF"/>
            <w:vAlign w:val="center"/>
          </w:tcPr>
          <w:p w:rsidR="00124FA5" w:rsidRPr="00566F66" w:rsidRDefault="00124FA5" w:rsidP="00961DCC">
            <w:pPr>
              <w:spacing w:line="360" w:lineRule="auto"/>
              <w:ind w:firstLine="234"/>
              <w:rPr>
                <w:sz w:val="20"/>
                <w:szCs w:val="20"/>
              </w:rPr>
            </w:pPr>
            <w:r w:rsidRPr="00566F66">
              <w:rPr>
                <w:bCs/>
                <w:sz w:val="20"/>
                <w:szCs w:val="20"/>
              </w:rPr>
              <w:t>Динамика цен товаров и труда в промышленно развитых странах</w:t>
            </w:r>
            <w:r w:rsidR="00D031D9" w:rsidRPr="00566F66">
              <w:rPr>
                <w:bCs/>
                <w:sz w:val="20"/>
                <w:szCs w:val="20"/>
              </w:rPr>
              <w:t xml:space="preserve"> </w:t>
            </w:r>
            <w:r w:rsidRPr="00566F66">
              <w:rPr>
                <w:bCs/>
                <w:sz w:val="20"/>
                <w:szCs w:val="20"/>
              </w:rPr>
              <w:t>(в процентах)*</w:t>
            </w:r>
          </w:p>
        </w:tc>
      </w:tr>
      <w:tr w:rsidR="00124FA5" w:rsidRPr="00566F66" w:rsidTr="00566F66">
        <w:trPr>
          <w:trHeight w:val="333"/>
          <w:tblCellSpacing w:w="7" w:type="dxa"/>
          <w:jc w:val="center"/>
        </w:trPr>
        <w:tc>
          <w:tcPr>
            <w:tcW w:w="0" w:type="auto"/>
            <w:shd w:val="clear" w:color="auto" w:fill="FFFFFF"/>
            <w:vAlign w:val="center"/>
          </w:tcPr>
          <w:p w:rsidR="00124FA5" w:rsidRPr="00566F66" w:rsidRDefault="00124FA5" w:rsidP="00961DCC">
            <w:pPr>
              <w:spacing w:line="360" w:lineRule="auto"/>
              <w:ind w:firstLine="234"/>
              <w:rPr>
                <w:sz w:val="20"/>
                <w:szCs w:val="20"/>
              </w:rPr>
            </w:pP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bCs/>
                <w:sz w:val="20"/>
                <w:szCs w:val="20"/>
              </w:rPr>
              <w:t>19</w:t>
            </w:r>
            <w:r w:rsidR="00311ECA" w:rsidRPr="00566F66">
              <w:rPr>
                <w:bCs/>
                <w:sz w:val="20"/>
                <w:szCs w:val="20"/>
              </w:rPr>
              <w:t>80</w:t>
            </w:r>
          </w:p>
        </w:tc>
        <w:tc>
          <w:tcPr>
            <w:tcW w:w="0" w:type="auto"/>
            <w:shd w:val="clear" w:color="auto" w:fill="FFFFFF"/>
            <w:vAlign w:val="center"/>
          </w:tcPr>
          <w:p w:rsidR="00124FA5" w:rsidRPr="00566F66" w:rsidRDefault="00311ECA" w:rsidP="00961DCC">
            <w:pPr>
              <w:spacing w:line="360" w:lineRule="auto"/>
              <w:ind w:firstLine="234"/>
              <w:rPr>
                <w:sz w:val="20"/>
                <w:szCs w:val="20"/>
              </w:rPr>
            </w:pPr>
            <w:r w:rsidRPr="00566F66">
              <w:rPr>
                <w:bCs/>
                <w:sz w:val="20"/>
                <w:szCs w:val="20"/>
              </w:rPr>
              <w:t>199</w:t>
            </w:r>
            <w:r w:rsidR="00124FA5" w:rsidRPr="00566F66">
              <w:rPr>
                <w:bCs/>
                <w:sz w:val="20"/>
                <w:szCs w:val="20"/>
              </w:rPr>
              <w:t>0</w:t>
            </w:r>
          </w:p>
        </w:tc>
        <w:tc>
          <w:tcPr>
            <w:tcW w:w="0" w:type="auto"/>
            <w:shd w:val="clear" w:color="auto" w:fill="FFFFFF"/>
            <w:vAlign w:val="center"/>
          </w:tcPr>
          <w:p w:rsidR="00124FA5" w:rsidRPr="00566F66" w:rsidRDefault="00311ECA" w:rsidP="00961DCC">
            <w:pPr>
              <w:spacing w:line="360" w:lineRule="auto"/>
              <w:ind w:firstLine="234"/>
              <w:rPr>
                <w:sz w:val="20"/>
                <w:szCs w:val="20"/>
              </w:rPr>
            </w:pPr>
            <w:r w:rsidRPr="00566F66">
              <w:rPr>
                <w:bCs/>
                <w:sz w:val="20"/>
                <w:szCs w:val="20"/>
              </w:rPr>
              <w:t>2000</w:t>
            </w:r>
          </w:p>
        </w:tc>
        <w:tc>
          <w:tcPr>
            <w:tcW w:w="0" w:type="auto"/>
            <w:shd w:val="clear" w:color="auto" w:fill="FFFFFF"/>
            <w:vAlign w:val="center"/>
          </w:tcPr>
          <w:p w:rsidR="00124FA5" w:rsidRPr="00566F66" w:rsidRDefault="00311ECA" w:rsidP="00961DCC">
            <w:pPr>
              <w:spacing w:line="360" w:lineRule="auto"/>
              <w:ind w:firstLine="234"/>
              <w:rPr>
                <w:sz w:val="20"/>
                <w:szCs w:val="20"/>
              </w:rPr>
            </w:pPr>
            <w:r w:rsidRPr="00566F66">
              <w:rPr>
                <w:bCs/>
                <w:sz w:val="20"/>
                <w:szCs w:val="20"/>
              </w:rPr>
              <w:t>200</w:t>
            </w:r>
            <w:r w:rsidR="001F7FAD" w:rsidRPr="00566F66">
              <w:rPr>
                <w:bCs/>
                <w:sz w:val="20"/>
                <w:szCs w:val="20"/>
              </w:rPr>
              <w:t>5</w:t>
            </w:r>
          </w:p>
        </w:tc>
      </w:tr>
      <w:tr w:rsidR="00124FA5" w:rsidRPr="00566F66" w:rsidTr="00566F66">
        <w:trPr>
          <w:trHeight w:val="333"/>
          <w:tblCellSpacing w:w="7" w:type="dxa"/>
          <w:jc w:val="center"/>
        </w:trPr>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Заработная плата</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140</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414</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709</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820</w:t>
            </w:r>
          </w:p>
        </w:tc>
      </w:tr>
      <w:tr w:rsidR="00124FA5" w:rsidRPr="00566F66" w:rsidTr="00566F66">
        <w:trPr>
          <w:trHeight w:val="344"/>
          <w:tblCellSpacing w:w="7" w:type="dxa"/>
          <w:jc w:val="center"/>
        </w:trPr>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Потребительские цены</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122</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289</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476</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540</w:t>
            </w:r>
          </w:p>
        </w:tc>
      </w:tr>
      <w:tr w:rsidR="00124FA5" w:rsidRPr="00566F66" w:rsidTr="00566F66">
        <w:trPr>
          <w:trHeight w:val="333"/>
          <w:tblCellSpacing w:w="7" w:type="dxa"/>
          <w:jc w:val="center"/>
        </w:trPr>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Реальная зарплата</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115</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143</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149</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152</w:t>
            </w:r>
          </w:p>
        </w:tc>
      </w:tr>
      <w:tr w:rsidR="00124FA5" w:rsidRPr="00566F66" w:rsidTr="00566F66">
        <w:trPr>
          <w:trHeight w:val="678"/>
          <w:tblCellSpacing w:w="7" w:type="dxa"/>
          <w:jc w:val="center"/>
        </w:trPr>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Относительное изменение потребительских цен</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87</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70</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67</w:t>
            </w:r>
          </w:p>
        </w:tc>
        <w:tc>
          <w:tcPr>
            <w:tcW w:w="0" w:type="auto"/>
            <w:shd w:val="clear" w:color="auto" w:fill="FFFFFF"/>
            <w:vAlign w:val="center"/>
          </w:tcPr>
          <w:p w:rsidR="00124FA5" w:rsidRPr="00566F66" w:rsidRDefault="00124FA5" w:rsidP="00961DCC">
            <w:pPr>
              <w:spacing w:line="360" w:lineRule="auto"/>
              <w:ind w:firstLine="234"/>
              <w:rPr>
                <w:sz w:val="20"/>
                <w:szCs w:val="20"/>
              </w:rPr>
            </w:pPr>
            <w:r w:rsidRPr="00566F66">
              <w:rPr>
                <w:sz w:val="20"/>
                <w:szCs w:val="20"/>
              </w:rPr>
              <w:t>66</w:t>
            </w:r>
          </w:p>
        </w:tc>
      </w:tr>
    </w:tbl>
    <w:p w:rsidR="00566F66" w:rsidRDefault="00566F66" w:rsidP="00961DCC">
      <w:pPr>
        <w:pStyle w:val="af0"/>
        <w:spacing w:before="0" w:beforeAutospacing="0" w:after="0" w:afterAutospacing="0" w:line="360" w:lineRule="auto"/>
        <w:ind w:firstLine="709"/>
        <w:jc w:val="both"/>
        <w:rPr>
          <w:sz w:val="28"/>
          <w:szCs w:val="28"/>
        </w:rPr>
      </w:pPr>
    </w:p>
    <w:p w:rsidR="00124FA5" w:rsidRPr="002F0F38" w:rsidRDefault="00124FA5" w:rsidP="00961DCC">
      <w:pPr>
        <w:pStyle w:val="af0"/>
        <w:spacing w:before="0" w:beforeAutospacing="0" w:after="0" w:afterAutospacing="0" w:line="360" w:lineRule="auto"/>
        <w:ind w:firstLine="709"/>
        <w:jc w:val="both"/>
        <w:rPr>
          <w:sz w:val="28"/>
          <w:szCs w:val="28"/>
        </w:rPr>
      </w:pPr>
      <w:r w:rsidRPr="002F0F38">
        <w:rPr>
          <w:sz w:val="28"/>
          <w:szCs w:val="28"/>
        </w:rPr>
        <w:t>Приведенные данные показывают, что в течение длительного период</w:t>
      </w:r>
      <w:r w:rsidR="001F7FAD" w:rsidRPr="002F0F38">
        <w:rPr>
          <w:sz w:val="28"/>
          <w:szCs w:val="28"/>
        </w:rPr>
        <w:t>а с 1990-го по 2005</w:t>
      </w:r>
      <w:r w:rsidRPr="002F0F38">
        <w:rPr>
          <w:sz w:val="28"/>
          <w:szCs w:val="28"/>
        </w:rPr>
        <w:t xml:space="preserve"> год экономика этих стран развивалась при умеренной инфляции, обусловленной опережением темпов роста оплаты труда над индексом роста цен. В результате, несмотря на рост потребительских цен в 5,4 раза, относительно заработной платы они снизились на 34 пункта.</w:t>
      </w:r>
      <w:r w:rsidR="00D031D9">
        <w:rPr>
          <w:sz w:val="28"/>
          <w:szCs w:val="28"/>
        </w:rPr>
        <w:t xml:space="preserve"> </w:t>
      </w:r>
      <w:r w:rsidRPr="002F0F38">
        <w:rPr>
          <w:sz w:val="28"/>
          <w:szCs w:val="28"/>
        </w:rPr>
        <w:t>В последующие годы темпы роста цен несколько обгоняли темпы рос</w:t>
      </w:r>
      <w:r w:rsidR="001F7FAD" w:rsidRPr="002F0F38">
        <w:rPr>
          <w:sz w:val="28"/>
          <w:szCs w:val="28"/>
        </w:rPr>
        <w:t>та заработной платы. Так, с 2005</w:t>
      </w:r>
      <w:r w:rsidR="00311ECA" w:rsidRPr="002F0F38">
        <w:rPr>
          <w:sz w:val="28"/>
          <w:szCs w:val="28"/>
        </w:rPr>
        <w:t>-го по 2008</w:t>
      </w:r>
      <w:r w:rsidRPr="002F0F38">
        <w:rPr>
          <w:sz w:val="28"/>
          <w:szCs w:val="28"/>
        </w:rPr>
        <w:t xml:space="preserve"> год цены здесь возросли на 4,4 процента, а заработная плата на 3,6 процента. Но созданный ранее разрыв в пользу заработной платы позволил смягчить неблагоприятные последствия относительного сокращения покупательной способности доходов населения. </w:t>
      </w:r>
    </w:p>
    <w:p w:rsidR="00566F66" w:rsidRDefault="00566F66" w:rsidP="00961DCC">
      <w:pPr>
        <w:pStyle w:val="3-"/>
        <w:spacing w:before="0" w:after="0" w:line="360" w:lineRule="auto"/>
        <w:ind w:firstLine="709"/>
        <w:jc w:val="both"/>
        <w:rPr>
          <w:b w:val="0"/>
          <w:sz w:val="28"/>
          <w:szCs w:val="28"/>
        </w:rPr>
      </w:pPr>
      <w:bookmarkStart w:id="11" w:name="_Toc520127425"/>
    </w:p>
    <w:p w:rsidR="00311ECA" w:rsidRPr="002F0F38" w:rsidRDefault="00FD5EB0" w:rsidP="00961DCC">
      <w:pPr>
        <w:pStyle w:val="3-"/>
        <w:spacing w:before="0" w:after="0" w:line="360" w:lineRule="auto"/>
        <w:ind w:firstLine="709"/>
        <w:jc w:val="both"/>
        <w:rPr>
          <w:b w:val="0"/>
          <w:sz w:val="28"/>
          <w:szCs w:val="28"/>
        </w:rPr>
      </w:pPr>
      <w:r w:rsidRPr="002F0F38">
        <w:rPr>
          <w:b w:val="0"/>
          <w:sz w:val="28"/>
          <w:szCs w:val="28"/>
        </w:rPr>
        <w:t xml:space="preserve">3.5 </w:t>
      </w:r>
      <w:r w:rsidR="00311ECA" w:rsidRPr="002F0F38">
        <w:rPr>
          <w:b w:val="0"/>
          <w:sz w:val="28"/>
          <w:szCs w:val="28"/>
        </w:rPr>
        <w:t>Источники средств для индексации</w:t>
      </w:r>
      <w:bookmarkEnd w:id="11"/>
    </w:p>
    <w:p w:rsidR="00566F66" w:rsidRDefault="00566F66" w:rsidP="00961DCC">
      <w:pPr>
        <w:pStyle w:val="ad"/>
        <w:spacing w:line="360" w:lineRule="auto"/>
        <w:ind w:firstLine="709"/>
        <w:rPr>
          <w:sz w:val="28"/>
          <w:szCs w:val="28"/>
        </w:rPr>
      </w:pPr>
    </w:p>
    <w:p w:rsidR="00311ECA" w:rsidRPr="002F0F38" w:rsidRDefault="00311ECA" w:rsidP="00961DCC">
      <w:pPr>
        <w:pStyle w:val="ad"/>
        <w:spacing w:line="360" w:lineRule="auto"/>
        <w:ind w:firstLine="709"/>
        <w:rPr>
          <w:sz w:val="28"/>
          <w:szCs w:val="28"/>
        </w:rPr>
      </w:pPr>
      <w:r w:rsidRPr="002F0F38">
        <w:rPr>
          <w:sz w:val="28"/>
          <w:szCs w:val="28"/>
        </w:rPr>
        <w:t>В качестве источников средств для индексации, согласно Указу Президента РФ от 12 декабря 1993 г. № 2288, выступают:</w:t>
      </w:r>
    </w:p>
    <w:p w:rsidR="00311ECA" w:rsidRPr="002F0F38" w:rsidRDefault="00311ECA" w:rsidP="00961DCC">
      <w:pPr>
        <w:pStyle w:val="ad"/>
        <w:spacing w:line="360" w:lineRule="auto"/>
        <w:ind w:firstLine="709"/>
        <w:rPr>
          <w:sz w:val="28"/>
          <w:szCs w:val="28"/>
        </w:rPr>
      </w:pPr>
      <w:r w:rsidRPr="002F0F38">
        <w:rPr>
          <w:sz w:val="28"/>
          <w:szCs w:val="28"/>
        </w:rPr>
        <w:t>• оплаты труда работников бюджетных организаций (учреждений здравоохранения, образования, науки, культуры и др.), социальных пенсий и пособий — ассигнования из соответствующих бюджетов;</w:t>
      </w:r>
    </w:p>
    <w:p w:rsidR="00311ECA" w:rsidRPr="002F0F38" w:rsidRDefault="00311ECA" w:rsidP="00961DCC">
      <w:pPr>
        <w:pStyle w:val="ad"/>
        <w:spacing w:line="360" w:lineRule="auto"/>
        <w:ind w:firstLine="709"/>
        <w:rPr>
          <w:sz w:val="28"/>
          <w:szCs w:val="28"/>
        </w:rPr>
      </w:pPr>
      <w:r w:rsidRPr="002F0F38">
        <w:rPr>
          <w:sz w:val="28"/>
          <w:szCs w:val="28"/>
        </w:rPr>
        <w:t>• оплаты работников предприятий, реализующих продукцию (услуги) по государственным фиксированным ценам и тарифам, при недостатке средств на оплату по независящим от них причинам — бюджетные средства в порядке, определяемом правительством;</w:t>
      </w:r>
    </w:p>
    <w:p w:rsidR="00311ECA" w:rsidRPr="002F0F38" w:rsidRDefault="00311ECA" w:rsidP="00961DCC">
      <w:pPr>
        <w:pStyle w:val="ad"/>
        <w:spacing w:line="360" w:lineRule="auto"/>
        <w:ind w:firstLine="709"/>
        <w:rPr>
          <w:sz w:val="28"/>
          <w:szCs w:val="28"/>
        </w:rPr>
      </w:pPr>
      <w:r w:rsidRPr="002F0F38">
        <w:rPr>
          <w:sz w:val="28"/>
          <w:szCs w:val="28"/>
        </w:rPr>
        <w:t>• оплаты труда работников предприятий, самостоятельно определяющих цены на произведенные товары и услуги, общественных организаций (объединений) и их представителей — собственные средства этих предприятий и организаций;</w:t>
      </w:r>
    </w:p>
    <w:p w:rsidR="00311ECA" w:rsidRPr="002F0F38" w:rsidRDefault="00311ECA" w:rsidP="00961DCC">
      <w:pPr>
        <w:pStyle w:val="ad"/>
        <w:spacing w:line="360" w:lineRule="auto"/>
        <w:ind w:firstLine="709"/>
        <w:rPr>
          <w:sz w:val="28"/>
          <w:szCs w:val="28"/>
        </w:rPr>
      </w:pPr>
      <w:r w:rsidRPr="002F0F38">
        <w:rPr>
          <w:sz w:val="28"/>
          <w:szCs w:val="28"/>
        </w:rPr>
        <w:t>• государственных пенсий — средства Пенсионного фонда РФ, в том числе средства, передаваемые в этот фонд из федерального бюджета для выплаты пенсий и пособий военнослужащим и их семьям, а также приравненным к ним в этом отношении категориям граждан и их семьям;</w:t>
      </w:r>
    </w:p>
    <w:p w:rsidR="00311ECA" w:rsidRPr="002F0F38" w:rsidRDefault="00311ECA" w:rsidP="00961DCC">
      <w:pPr>
        <w:pStyle w:val="ad"/>
        <w:spacing w:line="360" w:lineRule="auto"/>
        <w:ind w:firstLine="709"/>
        <w:rPr>
          <w:sz w:val="28"/>
          <w:szCs w:val="28"/>
        </w:rPr>
      </w:pPr>
      <w:r w:rsidRPr="002F0F38">
        <w:rPr>
          <w:sz w:val="28"/>
          <w:szCs w:val="28"/>
        </w:rPr>
        <w:t>• социальных пособий, выплачиваемых из Фонда социального страхования РФ, — средства этого фонда;</w:t>
      </w:r>
    </w:p>
    <w:p w:rsidR="00311ECA" w:rsidRPr="002F0F38" w:rsidRDefault="00311ECA" w:rsidP="00961DCC">
      <w:pPr>
        <w:pStyle w:val="ad"/>
        <w:spacing w:line="360" w:lineRule="auto"/>
        <w:ind w:firstLine="709"/>
        <w:rPr>
          <w:sz w:val="28"/>
          <w:szCs w:val="28"/>
        </w:rPr>
      </w:pPr>
      <w:r w:rsidRPr="002F0F38">
        <w:rPr>
          <w:sz w:val="28"/>
          <w:szCs w:val="28"/>
        </w:rPr>
        <w:t>• пособий по безработице — средства Государственного фонда занятости РФ;</w:t>
      </w:r>
    </w:p>
    <w:p w:rsidR="00311ECA" w:rsidRPr="002F0F38" w:rsidRDefault="00311ECA" w:rsidP="00961DCC">
      <w:pPr>
        <w:pStyle w:val="ad"/>
        <w:spacing w:line="360" w:lineRule="auto"/>
        <w:ind w:firstLine="709"/>
        <w:rPr>
          <w:sz w:val="28"/>
          <w:szCs w:val="28"/>
        </w:rPr>
      </w:pPr>
      <w:r w:rsidRPr="002F0F38">
        <w:rPr>
          <w:sz w:val="28"/>
          <w:szCs w:val="28"/>
        </w:rPr>
        <w:t>• государственных стипендий — ассигнования из соответствующих бюджетов;</w:t>
      </w:r>
    </w:p>
    <w:p w:rsidR="00311ECA" w:rsidRPr="002F0F38" w:rsidRDefault="00311ECA" w:rsidP="00961DCC">
      <w:pPr>
        <w:pStyle w:val="ad"/>
        <w:spacing w:line="360" w:lineRule="auto"/>
        <w:ind w:firstLine="709"/>
        <w:rPr>
          <w:sz w:val="28"/>
          <w:szCs w:val="28"/>
        </w:rPr>
      </w:pPr>
      <w:r w:rsidRPr="002F0F38">
        <w:rPr>
          <w:sz w:val="28"/>
          <w:szCs w:val="28"/>
        </w:rPr>
        <w:t>• сбережений граждан в Сберегательном банке — доходы банка;</w:t>
      </w:r>
    </w:p>
    <w:p w:rsidR="00311ECA" w:rsidRPr="002F0F38" w:rsidRDefault="00311ECA" w:rsidP="00961DCC">
      <w:pPr>
        <w:pStyle w:val="ad"/>
        <w:spacing w:line="360" w:lineRule="auto"/>
        <w:ind w:firstLine="709"/>
        <w:rPr>
          <w:sz w:val="28"/>
          <w:szCs w:val="28"/>
        </w:rPr>
      </w:pPr>
      <w:r w:rsidRPr="002F0F38">
        <w:rPr>
          <w:sz w:val="28"/>
          <w:szCs w:val="28"/>
        </w:rPr>
        <w:t>• доходов по государственным ценным бумагам и государственным займам — ассигнования из федерального бюджета.</w:t>
      </w:r>
    </w:p>
    <w:p w:rsidR="00311ECA" w:rsidRPr="002F0F38" w:rsidRDefault="00311ECA" w:rsidP="00961DCC">
      <w:pPr>
        <w:pStyle w:val="ad"/>
        <w:spacing w:line="360" w:lineRule="auto"/>
        <w:ind w:firstLine="709"/>
        <w:rPr>
          <w:sz w:val="28"/>
          <w:szCs w:val="28"/>
        </w:rPr>
      </w:pPr>
      <w:r w:rsidRPr="002F0F38">
        <w:rPr>
          <w:sz w:val="28"/>
          <w:szCs w:val="28"/>
        </w:rPr>
        <w:t>На практике, как уже отмечалось, меры, установленные законодательством об индексации доходов граждан, в полной мере не осуществляются. Существенное отставание темпов роста доходов от роста потребительских цен на товары и тарифов на услуги влечет за собой падение реальных доходов населения. С особой остротой эти проблемы возникли в результате отказа государства от выплат по внутреннему и внешнему долгу и фактической девальвации валюты Российской Федерации в августе 1998 г.</w:t>
      </w:r>
    </w:p>
    <w:p w:rsidR="00311ECA" w:rsidRPr="002F0F38" w:rsidRDefault="00311ECA" w:rsidP="00961DCC">
      <w:pPr>
        <w:pStyle w:val="ad"/>
        <w:spacing w:line="360" w:lineRule="auto"/>
        <w:ind w:firstLine="709"/>
        <w:rPr>
          <w:sz w:val="28"/>
          <w:szCs w:val="28"/>
        </w:rPr>
      </w:pPr>
      <w:r w:rsidRPr="002F0F38">
        <w:rPr>
          <w:sz w:val="28"/>
          <w:szCs w:val="28"/>
        </w:rPr>
        <w:t>Государственная Дума Федерального Собрания РФ постановлением от 11 сентября 1998 г. дала поручение комитетам по делам общественных объединений, по труду и социальной политике, по бюджету, налогам и финансам организовать подготовку проекта федерального закона об индексации денежных доходов и гарантий сохранности сбережений граждан Российской Федерации. Однако этот закон еще не принят.</w:t>
      </w:r>
    </w:p>
    <w:p w:rsidR="00895CB9" w:rsidRPr="002F0F38" w:rsidRDefault="00566F66" w:rsidP="00961DCC">
      <w:pPr>
        <w:spacing w:line="360" w:lineRule="auto"/>
        <w:ind w:firstLine="709"/>
        <w:jc w:val="both"/>
        <w:rPr>
          <w:sz w:val="28"/>
          <w:szCs w:val="28"/>
        </w:rPr>
      </w:pPr>
      <w:bookmarkStart w:id="12" w:name="a13"/>
      <w:r>
        <w:rPr>
          <w:sz w:val="28"/>
          <w:szCs w:val="28"/>
        </w:rPr>
        <w:br w:type="page"/>
      </w:r>
      <w:r w:rsidR="00FD5EB0" w:rsidRPr="002F0F38">
        <w:rPr>
          <w:sz w:val="28"/>
          <w:szCs w:val="28"/>
        </w:rPr>
        <w:t xml:space="preserve">4. </w:t>
      </w:r>
      <w:r w:rsidR="00895CB9" w:rsidRPr="002F0F38">
        <w:rPr>
          <w:sz w:val="28"/>
          <w:szCs w:val="28"/>
        </w:rPr>
        <w:t>Методы борьбы с инфляцией</w:t>
      </w:r>
      <w:bookmarkEnd w:id="12"/>
    </w:p>
    <w:p w:rsidR="00566F66" w:rsidRDefault="00566F66" w:rsidP="00961DCC">
      <w:pPr>
        <w:spacing w:line="360" w:lineRule="auto"/>
        <w:ind w:firstLine="709"/>
        <w:jc w:val="both"/>
        <w:rPr>
          <w:sz w:val="28"/>
          <w:szCs w:val="28"/>
        </w:rPr>
      </w:pPr>
    </w:p>
    <w:p w:rsidR="00895CB9" w:rsidRPr="002F0F38" w:rsidRDefault="00895CB9" w:rsidP="00961DCC">
      <w:pPr>
        <w:spacing w:line="360" w:lineRule="auto"/>
        <w:ind w:firstLine="709"/>
        <w:jc w:val="both"/>
        <w:rPr>
          <w:sz w:val="28"/>
          <w:szCs w:val="28"/>
        </w:rPr>
      </w:pPr>
      <w:r w:rsidRPr="002F0F38">
        <w:rPr>
          <w:sz w:val="28"/>
          <w:szCs w:val="28"/>
        </w:rPr>
        <w:t>Правительство каждой страны, находящейся в экономическом кризисе, должно в первую очередь проводить</w:t>
      </w:r>
      <w:r w:rsidR="00566F66">
        <w:rPr>
          <w:sz w:val="28"/>
          <w:szCs w:val="28"/>
        </w:rPr>
        <w:t xml:space="preserve"> </w:t>
      </w:r>
      <w:r w:rsidRPr="002F0F38">
        <w:rPr>
          <w:sz w:val="28"/>
          <w:szCs w:val="28"/>
        </w:rPr>
        <w:t>антиинфляционную</w:t>
      </w:r>
      <w:r w:rsidR="00566F66">
        <w:rPr>
          <w:sz w:val="28"/>
          <w:szCs w:val="28"/>
        </w:rPr>
        <w:t xml:space="preserve"> </w:t>
      </w:r>
      <w:r w:rsidRPr="002F0F38">
        <w:rPr>
          <w:sz w:val="28"/>
          <w:szCs w:val="28"/>
        </w:rPr>
        <w:t>политику.</w:t>
      </w:r>
      <w:r w:rsidR="00566F66">
        <w:rPr>
          <w:sz w:val="28"/>
          <w:szCs w:val="28"/>
        </w:rPr>
        <w:t xml:space="preserve"> </w:t>
      </w:r>
      <w:r w:rsidRPr="002F0F38">
        <w:rPr>
          <w:sz w:val="28"/>
          <w:szCs w:val="28"/>
        </w:rPr>
        <w:t>При этом крайне желательно, чтобы правительство, одной рукой борясь с инфляцией (в том числе и за счет простых граждан), другой рукой не усугубляло ситуацию в экономике своими непродуманными или даже своекорыстными эгоистичными действиями. Методы борьбы с инфляцией могут быть как прямыми директивными, так и косвенными.</w:t>
      </w:r>
    </w:p>
    <w:p w:rsidR="00566F66" w:rsidRDefault="00566F66" w:rsidP="00961DCC">
      <w:pPr>
        <w:spacing w:line="360" w:lineRule="auto"/>
        <w:ind w:firstLine="709"/>
        <w:jc w:val="both"/>
        <w:rPr>
          <w:sz w:val="28"/>
          <w:szCs w:val="28"/>
        </w:rPr>
      </w:pPr>
      <w:bookmarkStart w:id="13" w:name="a14"/>
    </w:p>
    <w:p w:rsidR="00895CB9" w:rsidRPr="002F0F38" w:rsidRDefault="00FD5EB0" w:rsidP="00961DCC">
      <w:pPr>
        <w:spacing w:line="360" w:lineRule="auto"/>
        <w:ind w:firstLine="709"/>
        <w:jc w:val="both"/>
        <w:rPr>
          <w:sz w:val="28"/>
          <w:szCs w:val="28"/>
        </w:rPr>
      </w:pPr>
      <w:r w:rsidRPr="002F0F38">
        <w:rPr>
          <w:sz w:val="28"/>
          <w:szCs w:val="28"/>
        </w:rPr>
        <w:t xml:space="preserve">4.1 </w:t>
      </w:r>
      <w:r w:rsidR="00895CB9" w:rsidRPr="002F0F38">
        <w:rPr>
          <w:sz w:val="28"/>
          <w:szCs w:val="28"/>
        </w:rPr>
        <w:t>Косвенные методы</w:t>
      </w:r>
      <w:bookmarkEnd w:id="13"/>
    </w:p>
    <w:p w:rsidR="00566F66" w:rsidRDefault="00566F66" w:rsidP="00961DCC">
      <w:pPr>
        <w:spacing w:line="360" w:lineRule="auto"/>
        <w:ind w:firstLine="709"/>
        <w:jc w:val="both"/>
        <w:rPr>
          <w:sz w:val="28"/>
          <w:szCs w:val="28"/>
        </w:rPr>
      </w:pPr>
    </w:p>
    <w:p w:rsidR="00895CB9" w:rsidRPr="002F0F38" w:rsidRDefault="00895CB9" w:rsidP="00961DCC">
      <w:pPr>
        <w:spacing w:line="360" w:lineRule="auto"/>
        <w:ind w:firstLine="709"/>
        <w:jc w:val="both"/>
        <w:rPr>
          <w:sz w:val="28"/>
          <w:szCs w:val="28"/>
        </w:rPr>
      </w:pPr>
      <w:r w:rsidRPr="002F0F38">
        <w:rPr>
          <w:sz w:val="28"/>
          <w:szCs w:val="28"/>
        </w:rPr>
        <w:t>1. Регулирование общей массы денег через управление ими</w:t>
      </w:r>
      <w:r w:rsidR="00566F66">
        <w:rPr>
          <w:sz w:val="28"/>
          <w:szCs w:val="28"/>
        </w:rPr>
        <w:t xml:space="preserve"> </w:t>
      </w:r>
      <w:r w:rsidRPr="002F0F38">
        <w:rPr>
          <w:sz w:val="28"/>
          <w:szCs w:val="28"/>
        </w:rPr>
        <w:t>центральным банком (регулируя собственно денежную массу не следует забывать, что государственные ценные бумаги это тоже по сути деньги – и те, и другие эмитируются государством);</w:t>
      </w:r>
    </w:p>
    <w:p w:rsidR="00895CB9" w:rsidRPr="002F0F38" w:rsidRDefault="00895CB9" w:rsidP="00961DCC">
      <w:pPr>
        <w:spacing w:line="360" w:lineRule="auto"/>
        <w:ind w:firstLine="709"/>
        <w:jc w:val="both"/>
        <w:rPr>
          <w:sz w:val="28"/>
          <w:szCs w:val="28"/>
        </w:rPr>
      </w:pPr>
      <w:r w:rsidRPr="002F0F38">
        <w:rPr>
          <w:sz w:val="28"/>
          <w:szCs w:val="28"/>
        </w:rPr>
        <w:t>2. Регулирование ссудного и учетного процесса коммерческих банков через управление ими центральным банком, при этом в условиях борьбы с инфляцией необходимо поддержание жесточайшей финансовой дисциплины;</w:t>
      </w:r>
    </w:p>
    <w:p w:rsidR="00895CB9" w:rsidRPr="002F0F38" w:rsidRDefault="00895CB9" w:rsidP="00961DCC">
      <w:pPr>
        <w:spacing w:line="360" w:lineRule="auto"/>
        <w:ind w:firstLine="709"/>
        <w:jc w:val="both"/>
        <w:rPr>
          <w:sz w:val="28"/>
          <w:szCs w:val="28"/>
        </w:rPr>
      </w:pPr>
      <w:r w:rsidRPr="002F0F38">
        <w:rPr>
          <w:sz w:val="28"/>
          <w:szCs w:val="28"/>
        </w:rPr>
        <w:t>3. Обязательные</w:t>
      </w:r>
      <w:r w:rsidR="00D031D9">
        <w:rPr>
          <w:sz w:val="28"/>
          <w:szCs w:val="28"/>
        </w:rPr>
        <w:t xml:space="preserve"> </w:t>
      </w:r>
      <w:r w:rsidRPr="002F0F38">
        <w:rPr>
          <w:sz w:val="28"/>
          <w:szCs w:val="28"/>
        </w:rPr>
        <w:t>резервы</w:t>
      </w:r>
      <w:r w:rsidR="00566F66">
        <w:rPr>
          <w:sz w:val="28"/>
          <w:szCs w:val="28"/>
        </w:rPr>
        <w:t xml:space="preserve"> </w:t>
      </w:r>
      <w:r w:rsidRPr="002F0F38">
        <w:rPr>
          <w:sz w:val="28"/>
          <w:szCs w:val="28"/>
        </w:rPr>
        <w:t>коммерческих</w:t>
      </w:r>
      <w:r w:rsidR="00566F66">
        <w:rPr>
          <w:sz w:val="28"/>
          <w:szCs w:val="28"/>
        </w:rPr>
        <w:t xml:space="preserve"> </w:t>
      </w:r>
      <w:r w:rsidRPr="002F0F38">
        <w:rPr>
          <w:sz w:val="28"/>
          <w:szCs w:val="28"/>
        </w:rPr>
        <w:t>банков,</w:t>
      </w:r>
      <w:r w:rsidR="00566F66">
        <w:rPr>
          <w:sz w:val="28"/>
          <w:szCs w:val="28"/>
        </w:rPr>
        <w:t xml:space="preserve"> </w:t>
      </w:r>
      <w:r w:rsidRPr="002F0F38">
        <w:rPr>
          <w:sz w:val="28"/>
          <w:szCs w:val="28"/>
        </w:rPr>
        <w:t>операции центрального банка на открытом рынке ценных бумаг.</w:t>
      </w:r>
    </w:p>
    <w:p w:rsidR="00895CB9" w:rsidRPr="002F0F38" w:rsidRDefault="00895CB9" w:rsidP="00961DCC">
      <w:pPr>
        <w:spacing w:line="360" w:lineRule="auto"/>
        <w:ind w:firstLine="709"/>
        <w:jc w:val="both"/>
        <w:rPr>
          <w:sz w:val="28"/>
          <w:szCs w:val="28"/>
        </w:rPr>
      </w:pPr>
      <w:r w:rsidRPr="002F0F38">
        <w:rPr>
          <w:sz w:val="28"/>
          <w:szCs w:val="28"/>
        </w:rPr>
        <w:t>Именно</w:t>
      </w:r>
      <w:r w:rsidR="00566F66">
        <w:rPr>
          <w:sz w:val="28"/>
          <w:szCs w:val="28"/>
        </w:rPr>
        <w:t xml:space="preserve"> </w:t>
      </w:r>
      <w:r w:rsidRPr="002F0F38">
        <w:rPr>
          <w:sz w:val="28"/>
          <w:szCs w:val="28"/>
        </w:rPr>
        <w:t>эти</w:t>
      </w:r>
      <w:r w:rsidR="00566F66">
        <w:rPr>
          <w:sz w:val="28"/>
          <w:szCs w:val="28"/>
        </w:rPr>
        <w:t xml:space="preserve"> </w:t>
      </w:r>
      <w:r w:rsidRPr="002F0F38">
        <w:rPr>
          <w:sz w:val="28"/>
          <w:szCs w:val="28"/>
        </w:rPr>
        <w:t>меры</w:t>
      </w:r>
      <w:r w:rsidR="00566F66">
        <w:rPr>
          <w:sz w:val="28"/>
          <w:szCs w:val="28"/>
        </w:rPr>
        <w:t xml:space="preserve"> </w:t>
      </w:r>
      <w:r w:rsidRPr="002F0F38">
        <w:rPr>
          <w:sz w:val="28"/>
          <w:szCs w:val="28"/>
        </w:rPr>
        <w:t>были использованы Центробанком России под управлением Т.Парамоновой для обуздания инфляции в 1995 году.</w:t>
      </w:r>
    </w:p>
    <w:p w:rsidR="00C0275F" w:rsidRDefault="00C0275F" w:rsidP="00961DCC">
      <w:pPr>
        <w:spacing w:line="360" w:lineRule="auto"/>
        <w:ind w:firstLine="709"/>
        <w:jc w:val="both"/>
        <w:rPr>
          <w:sz w:val="28"/>
          <w:szCs w:val="28"/>
        </w:rPr>
      </w:pPr>
      <w:bookmarkStart w:id="14" w:name="a15"/>
    </w:p>
    <w:p w:rsidR="00895CB9" w:rsidRPr="002F0F38" w:rsidRDefault="00FD5EB0" w:rsidP="00961DCC">
      <w:pPr>
        <w:spacing w:line="360" w:lineRule="auto"/>
        <w:ind w:firstLine="709"/>
        <w:jc w:val="both"/>
        <w:rPr>
          <w:sz w:val="28"/>
          <w:szCs w:val="28"/>
        </w:rPr>
      </w:pPr>
      <w:r w:rsidRPr="002F0F38">
        <w:rPr>
          <w:sz w:val="28"/>
          <w:szCs w:val="28"/>
        </w:rPr>
        <w:t xml:space="preserve">4.2 </w:t>
      </w:r>
      <w:r w:rsidR="00895CB9" w:rsidRPr="002F0F38">
        <w:rPr>
          <w:sz w:val="28"/>
          <w:szCs w:val="28"/>
        </w:rPr>
        <w:t>Прямые методы.</w:t>
      </w:r>
      <w:bookmarkEnd w:id="14"/>
    </w:p>
    <w:p w:rsidR="00C0275F" w:rsidRDefault="00C0275F" w:rsidP="00961DCC">
      <w:pPr>
        <w:spacing w:line="360" w:lineRule="auto"/>
        <w:ind w:firstLine="709"/>
        <w:jc w:val="both"/>
        <w:rPr>
          <w:sz w:val="28"/>
          <w:szCs w:val="28"/>
        </w:rPr>
      </w:pP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Прямые методы регулирования покупательной</w:t>
      </w:r>
      <w:r>
        <w:rPr>
          <w:sz w:val="28"/>
          <w:szCs w:val="28"/>
        </w:rPr>
        <w:t xml:space="preserve"> </w:t>
      </w:r>
      <w:r w:rsidR="00895CB9" w:rsidRPr="002F0F38">
        <w:rPr>
          <w:sz w:val="28"/>
          <w:szCs w:val="28"/>
        </w:rPr>
        <w:t>способности</w:t>
      </w:r>
      <w:r>
        <w:rPr>
          <w:sz w:val="28"/>
          <w:szCs w:val="28"/>
        </w:rPr>
        <w:t xml:space="preserve"> </w:t>
      </w:r>
      <w:r w:rsidR="00895CB9" w:rsidRPr="002F0F38">
        <w:rPr>
          <w:sz w:val="28"/>
          <w:szCs w:val="28"/>
        </w:rPr>
        <w:t>национальной денежной единицы, то есть борьбы с инфляцией, включают в себя:</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1. Прямое и непосредственное регулирование</w:t>
      </w:r>
      <w:r>
        <w:rPr>
          <w:sz w:val="28"/>
          <w:szCs w:val="28"/>
        </w:rPr>
        <w:t xml:space="preserve"> </w:t>
      </w:r>
      <w:r w:rsidR="00895CB9" w:rsidRPr="002F0F38">
        <w:rPr>
          <w:sz w:val="28"/>
          <w:szCs w:val="28"/>
        </w:rPr>
        <w:t>государством</w:t>
      </w:r>
      <w:r>
        <w:rPr>
          <w:sz w:val="28"/>
          <w:szCs w:val="28"/>
        </w:rPr>
        <w:t xml:space="preserve"> </w:t>
      </w:r>
      <w:r w:rsidR="00895CB9" w:rsidRPr="002F0F38">
        <w:rPr>
          <w:sz w:val="28"/>
          <w:szCs w:val="28"/>
        </w:rPr>
        <w:t>кредитов и тем самым - денежной массы;</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2. Государственное регулирование цен;</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3. Государственное (в том числе и по</w:t>
      </w:r>
      <w:r w:rsidR="00D031D9">
        <w:rPr>
          <w:sz w:val="28"/>
          <w:szCs w:val="28"/>
        </w:rPr>
        <w:t xml:space="preserve"> </w:t>
      </w:r>
      <w:r w:rsidR="00895CB9" w:rsidRPr="002F0F38">
        <w:rPr>
          <w:sz w:val="28"/>
          <w:szCs w:val="28"/>
        </w:rPr>
        <w:t>соглашению</w:t>
      </w:r>
      <w:r w:rsidR="00D031D9">
        <w:rPr>
          <w:sz w:val="28"/>
          <w:szCs w:val="28"/>
        </w:rPr>
        <w:t xml:space="preserve"> </w:t>
      </w:r>
      <w:r w:rsidR="00895CB9" w:rsidRPr="002F0F38">
        <w:rPr>
          <w:sz w:val="28"/>
          <w:szCs w:val="28"/>
        </w:rPr>
        <w:t>с</w:t>
      </w:r>
      <w:r w:rsidR="00D031D9">
        <w:rPr>
          <w:sz w:val="28"/>
          <w:szCs w:val="28"/>
        </w:rPr>
        <w:t xml:space="preserve"> </w:t>
      </w:r>
      <w:r w:rsidR="00895CB9" w:rsidRPr="002F0F38">
        <w:rPr>
          <w:sz w:val="28"/>
          <w:szCs w:val="28"/>
        </w:rPr>
        <w:t>профсоюзами)</w:t>
      </w:r>
      <w:r>
        <w:rPr>
          <w:sz w:val="28"/>
          <w:szCs w:val="28"/>
        </w:rPr>
        <w:t xml:space="preserve"> </w:t>
      </w:r>
      <w:r w:rsidR="00895CB9" w:rsidRPr="002F0F38">
        <w:rPr>
          <w:sz w:val="28"/>
          <w:szCs w:val="28"/>
        </w:rPr>
        <w:t>регулирование заработной платы (эта мера должна сочетаться с поддержанием жесткой фискальной дисциплины, иначе зарплаты «уходят в тень»);</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4. Государственное регулирование внешней торговли, ввоза и вывоза капитала и валютного курса.</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К подобного рода мерам прибегать в России не рискуют, считая их почему-то «нерыночными», хотя все остальные страны «с рыночной экономикой» с успехом их применяют.</w:t>
      </w:r>
    </w:p>
    <w:p w:rsidR="00FD5EB0" w:rsidRPr="002F0F38" w:rsidRDefault="00FD5EB0" w:rsidP="00961DCC">
      <w:pPr>
        <w:spacing w:line="360" w:lineRule="auto"/>
        <w:ind w:firstLine="709"/>
        <w:jc w:val="both"/>
        <w:rPr>
          <w:sz w:val="28"/>
          <w:szCs w:val="28"/>
        </w:rPr>
      </w:pPr>
    </w:p>
    <w:p w:rsidR="00895CB9" w:rsidRPr="002F0F38" w:rsidRDefault="009652F9" w:rsidP="00961DCC">
      <w:pPr>
        <w:spacing w:line="360" w:lineRule="auto"/>
        <w:ind w:firstLine="709"/>
        <w:jc w:val="both"/>
        <w:rPr>
          <w:sz w:val="28"/>
          <w:szCs w:val="28"/>
        </w:rPr>
      </w:pPr>
      <w:bookmarkStart w:id="15" w:name="a16"/>
      <w:r w:rsidRPr="002F0F38">
        <w:rPr>
          <w:sz w:val="28"/>
          <w:szCs w:val="28"/>
        </w:rPr>
        <w:t xml:space="preserve">4.3 </w:t>
      </w:r>
      <w:r w:rsidR="00895CB9" w:rsidRPr="002F0F38">
        <w:rPr>
          <w:sz w:val="28"/>
          <w:szCs w:val="28"/>
        </w:rPr>
        <w:t>Специфика России. Борьба с коррупцией</w:t>
      </w:r>
      <w:bookmarkEnd w:id="15"/>
    </w:p>
    <w:p w:rsidR="00895CB9" w:rsidRPr="002F0F38" w:rsidRDefault="00895CB9" w:rsidP="00961DCC">
      <w:pPr>
        <w:spacing w:line="360" w:lineRule="auto"/>
        <w:ind w:firstLine="709"/>
        <w:jc w:val="both"/>
        <w:rPr>
          <w:sz w:val="28"/>
          <w:szCs w:val="28"/>
        </w:rPr>
      </w:pP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Высокий уровень коррупции в органах исполнительной и законодательной</w:t>
      </w:r>
      <w:r>
        <w:rPr>
          <w:sz w:val="28"/>
          <w:szCs w:val="28"/>
        </w:rPr>
        <w:t xml:space="preserve"> </w:t>
      </w:r>
      <w:r w:rsidR="00895CB9" w:rsidRPr="002F0F38">
        <w:rPr>
          <w:sz w:val="28"/>
          <w:szCs w:val="28"/>
        </w:rPr>
        <w:t>власти</w:t>
      </w:r>
      <w:r>
        <w:rPr>
          <w:sz w:val="28"/>
          <w:szCs w:val="28"/>
        </w:rPr>
        <w:t xml:space="preserve"> </w:t>
      </w:r>
      <w:r w:rsidR="00895CB9" w:rsidRPr="002F0F38">
        <w:rPr>
          <w:sz w:val="28"/>
          <w:szCs w:val="28"/>
        </w:rPr>
        <w:t>традиционен для России. Однако</w:t>
      </w:r>
      <w:r>
        <w:rPr>
          <w:sz w:val="28"/>
          <w:szCs w:val="28"/>
        </w:rPr>
        <w:t xml:space="preserve"> </w:t>
      </w:r>
      <w:r w:rsidR="00895CB9" w:rsidRPr="002F0F38">
        <w:rPr>
          <w:sz w:val="28"/>
          <w:szCs w:val="28"/>
        </w:rPr>
        <w:t>коррупция</w:t>
      </w:r>
      <w:r>
        <w:rPr>
          <w:sz w:val="28"/>
          <w:szCs w:val="28"/>
        </w:rPr>
        <w:t xml:space="preserve"> </w:t>
      </w:r>
      <w:r w:rsidR="00895CB9" w:rsidRPr="002F0F38">
        <w:rPr>
          <w:sz w:val="28"/>
          <w:szCs w:val="28"/>
        </w:rPr>
        <w:t>давно не имела такого размаха, который был достигнут в</w:t>
      </w:r>
      <w:r>
        <w:rPr>
          <w:sz w:val="28"/>
          <w:szCs w:val="28"/>
        </w:rPr>
        <w:t xml:space="preserve"> </w:t>
      </w:r>
      <w:r w:rsidR="00895CB9" w:rsidRPr="002F0F38">
        <w:rPr>
          <w:sz w:val="28"/>
          <w:szCs w:val="28"/>
        </w:rPr>
        <w:t>период</w:t>
      </w:r>
      <w:r>
        <w:rPr>
          <w:sz w:val="28"/>
          <w:szCs w:val="28"/>
        </w:rPr>
        <w:t xml:space="preserve"> </w:t>
      </w:r>
      <w:r w:rsidR="00895CB9" w:rsidRPr="002F0F38">
        <w:rPr>
          <w:sz w:val="28"/>
          <w:szCs w:val="28"/>
        </w:rPr>
        <w:t>перехода</w:t>
      </w:r>
      <w:r>
        <w:rPr>
          <w:sz w:val="28"/>
          <w:szCs w:val="28"/>
        </w:rPr>
        <w:t xml:space="preserve"> </w:t>
      </w:r>
      <w:r w:rsidR="00895CB9" w:rsidRPr="002F0F38">
        <w:rPr>
          <w:sz w:val="28"/>
          <w:szCs w:val="28"/>
        </w:rPr>
        <w:t>к</w:t>
      </w:r>
      <w:r>
        <w:rPr>
          <w:sz w:val="28"/>
          <w:szCs w:val="28"/>
        </w:rPr>
        <w:t xml:space="preserve"> </w:t>
      </w:r>
      <w:r w:rsidR="00895CB9" w:rsidRPr="002F0F38">
        <w:rPr>
          <w:sz w:val="28"/>
          <w:szCs w:val="28"/>
        </w:rPr>
        <w:t>рыночной</w:t>
      </w:r>
      <w:r>
        <w:rPr>
          <w:sz w:val="28"/>
          <w:szCs w:val="28"/>
        </w:rPr>
        <w:t xml:space="preserve"> </w:t>
      </w:r>
      <w:r w:rsidR="00895CB9" w:rsidRPr="002F0F38">
        <w:rPr>
          <w:sz w:val="28"/>
          <w:szCs w:val="28"/>
        </w:rPr>
        <w:t>системе хозяйствования. Впервые за</w:t>
      </w:r>
      <w:r>
        <w:rPr>
          <w:sz w:val="28"/>
          <w:szCs w:val="28"/>
        </w:rPr>
        <w:t xml:space="preserve"> </w:t>
      </w:r>
      <w:r w:rsidR="00895CB9" w:rsidRPr="002F0F38">
        <w:rPr>
          <w:sz w:val="28"/>
          <w:szCs w:val="28"/>
        </w:rPr>
        <w:t>долгие века существования Российского государства коррупция стала</w:t>
      </w:r>
      <w:r>
        <w:rPr>
          <w:sz w:val="28"/>
          <w:szCs w:val="28"/>
        </w:rPr>
        <w:t xml:space="preserve"> </w:t>
      </w:r>
      <w:r w:rsidR="00895CB9" w:rsidRPr="002F0F38">
        <w:rPr>
          <w:sz w:val="28"/>
          <w:szCs w:val="28"/>
        </w:rPr>
        <w:t>реально</w:t>
      </w:r>
      <w:r>
        <w:rPr>
          <w:sz w:val="28"/>
          <w:szCs w:val="28"/>
        </w:rPr>
        <w:t xml:space="preserve"> </w:t>
      </w:r>
      <w:r w:rsidR="00895CB9" w:rsidRPr="002F0F38">
        <w:rPr>
          <w:sz w:val="28"/>
          <w:szCs w:val="28"/>
        </w:rPr>
        <w:t>угрожать самому существованию страны и оказывать влияние</w:t>
      </w:r>
      <w:r>
        <w:rPr>
          <w:sz w:val="28"/>
          <w:szCs w:val="28"/>
        </w:rPr>
        <w:t xml:space="preserve"> </w:t>
      </w:r>
      <w:r w:rsidR="00895CB9" w:rsidRPr="002F0F38">
        <w:rPr>
          <w:sz w:val="28"/>
          <w:szCs w:val="28"/>
        </w:rPr>
        <w:t>на</w:t>
      </w:r>
      <w:r>
        <w:rPr>
          <w:sz w:val="28"/>
          <w:szCs w:val="28"/>
        </w:rPr>
        <w:t xml:space="preserve"> </w:t>
      </w:r>
      <w:r w:rsidR="00895CB9" w:rsidRPr="002F0F38">
        <w:rPr>
          <w:sz w:val="28"/>
          <w:szCs w:val="28"/>
        </w:rPr>
        <w:t>нормальное</w:t>
      </w:r>
      <w:r>
        <w:rPr>
          <w:sz w:val="28"/>
          <w:szCs w:val="28"/>
        </w:rPr>
        <w:t xml:space="preserve"> </w:t>
      </w:r>
      <w:r w:rsidR="00895CB9" w:rsidRPr="002F0F38">
        <w:rPr>
          <w:sz w:val="28"/>
          <w:szCs w:val="28"/>
        </w:rPr>
        <w:t>функционирование</w:t>
      </w:r>
      <w:r>
        <w:rPr>
          <w:sz w:val="28"/>
          <w:szCs w:val="28"/>
        </w:rPr>
        <w:t xml:space="preserve"> </w:t>
      </w:r>
      <w:r w:rsidR="00895CB9" w:rsidRPr="002F0F38">
        <w:rPr>
          <w:sz w:val="28"/>
          <w:szCs w:val="28"/>
        </w:rPr>
        <w:t>экономики.</w:t>
      </w:r>
      <w:r>
        <w:rPr>
          <w:sz w:val="28"/>
          <w:szCs w:val="28"/>
        </w:rPr>
        <w:t xml:space="preserve"> </w:t>
      </w:r>
      <w:r w:rsidR="00895CB9" w:rsidRPr="002F0F38">
        <w:rPr>
          <w:sz w:val="28"/>
          <w:szCs w:val="28"/>
        </w:rPr>
        <w:t>Подобного же уровня</w:t>
      </w:r>
      <w:r>
        <w:rPr>
          <w:sz w:val="28"/>
          <w:szCs w:val="28"/>
        </w:rPr>
        <w:t xml:space="preserve"> </w:t>
      </w:r>
      <w:r w:rsidR="00895CB9" w:rsidRPr="002F0F38">
        <w:rPr>
          <w:sz w:val="28"/>
          <w:szCs w:val="28"/>
        </w:rPr>
        <w:t>коррупция</w:t>
      </w:r>
      <w:r>
        <w:rPr>
          <w:sz w:val="28"/>
          <w:szCs w:val="28"/>
        </w:rPr>
        <w:t xml:space="preserve"> </w:t>
      </w:r>
      <w:r w:rsidR="00895CB9" w:rsidRPr="002F0F38">
        <w:rPr>
          <w:sz w:val="28"/>
          <w:szCs w:val="28"/>
        </w:rPr>
        <w:t>в</w:t>
      </w:r>
      <w:r>
        <w:rPr>
          <w:sz w:val="28"/>
          <w:szCs w:val="28"/>
        </w:rPr>
        <w:t xml:space="preserve"> </w:t>
      </w:r>
      <w:r w:rsidR="00895CB9" w:rsidRPr="002F0F38">
        <w:rPr>
          <w:sz w:val="28"/>
          <w:szCs w:val="28"/>
        </w:rPr>
        <w:t>России</w:t>
      </w:r>
      <w:r>
        <w:rPr>
          <w:sz w:val="28"/>
          <w:szCs w:val="28"/>
        </w:rPr>
        <w:t xml:space="preserve"> </w:t>
      </w:r>
      <w:r w:rsidR="00895CB9" w:rsidRPr="002F0F38">
        <w:rPr>
          <w:sz w:val="28"/>
          <w:szCs w:val="28"/>
        </w:rPr>
        <w:t>достигала</w:t>
      </w:r>
      <w:r>
        <w:rPr>
          <w:sz w:val="28"/>
          <w:szCs w:val="28"/>
        </w:rPr>
        <w:t xml:space="preserve"> </w:t>
      </w:r>
      <w:r w:rsidR="00895CB9" w:rsidRPr="002F0F38">
        <w:rPr>
          <w:sz w:val="28"/>
          <w:szCs w:val="28"/>
        </w:rPr>
        <w:t>только накануне событий Смутного</w:t>
      </w:r>
      <w:r>
        <w:rPr>
          <w:sz w:val="28"/>
          <w:szCs w:val="28"/>
        </w:rPr>
        <w:t xml:space="preserve"> </w:t>
      </w:r>
      <w:r w:rsidR="00895CB9" w:rsidRPr="002F0F38">
        <w:rPr>
          <w:sz w:val="28"/>
          <w:szCs w:val="28"/>
        </w:rPr>
        <w:t>времени и в период, предшествовавший падению самодержавия.</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Ранее было описано, какими именно способами коррупция влияет на</w:t>
      </w:r>
      <w:r>
        <w:rPr>
          <w:sz w:val="28"/>
          <w:szCs w:val="28"/>
        </w:rPr>
        <w:t xml:space="preserve"> </w:t>
      </w:r>
      <w:r w:rsidR="00895CB9" w:rsidRPr="002F0F38">
        <w:rPr>
          <w:sz w:val="28"/>
          <w:szCs w:val="28"/>
        </w:rPr>
        <w:t>рост</w:t>
      </w:r>
      <w:r>
        <w:rPr>
          <w:sz w:val="28"/>
          <w:szCs w:val="28"/>
        </w:rPr>
        <w:t xml:space="preserve"> </w:t>
      </w:r>
      <w:r w:rsidR="00895CB9" w:rsidRPr="002F0F38">
        <w:rPr>
          <w:sz w:val="28"/>
          <w:szCs w:val="28"/>
        </w:rPr>
        <w:t>темпов</w:t>
      </w:r>
      <w:r>
        <w:rPr>
          <w:sz w:val="28"/>
          <w:szCs w:val="28"/>
        </w:rPr>
        <w:t xml:space="preserve"> </w:t>
      </w:r>
      <w:r w:rsidR="00895CB9" w:rsidRPr="002F0F38">
        <w:rPr>
          <w:sz w:val="28"/>
          <w:szCs w:val="28"/>
        </w:rPr>
        <w:t>инфляции</w:t>
      </w:r>
      <w:r>
        <w:rPr>
          <w:sz w:val="28"/>
          <w:szCs w:val="28"/>
        </w:rPr>
        <w:t xml:space="preserve"> </w:t>
      </w:r>
      <w:r w:rsidR="00895CB9" w:rsidRPr="002F0F38">
        <w:rPr>
          <w:sz w:val="28"/>
          <w:szCs w:val="28"/>
        </w:rPr>
        <w:t>как</w:t>
      </w:r>
      <w:r>
        <w:rPr>
          <w:sz w:val="28"/>
          <w:szCs w:val="28"/>
        </w:rPr>
        <w:t xml:space="preserve"> </w:t>
      </w:r>
      <w:r w:rsidR="00895CB9" w:rsidRPr="002F0F38">
        <w:rPr>
          <w:sz w:val="28"/>
          <w:szCs w:val="28"/>
        </w:rPr>
        <w:t>при</w:t>
      </w:r>
      <w:r>
        <w:rPr>
          <w:sz w:val="28"/>
          <w:szCs w:val="28"/>
        </w:rPr>
        <w:t xml:space="preserve"> </w:t>
      </w:r>
      <w:r w:rsidR="00895CB9" w:rsidRPr="002F0F38">
        <w:rPr>
          <w:sz w:val="28"/>
          <w:szCs w:val="28"/>
        </w:rPr>
        <w:t>инфляции</w:t>
      </w:r>
      <w:r>
        <w:rPr>
          <w:sz w:val="28"/>
          <w:szCs w:val="28"/>
        </w:rPr>
        <w:t xml:space="preserve"> </w:t>
      </w:r>
      <w:r w:rsidR="00895CB9" w:rsidRPr="002F0F38">
        <w:rPr>
          <w:sz w:val="28"/>
          <w:szCs w:val="28"/>
        </w:rPr>
        <w:t>спроса, так и при инфляции</w:t>
      </w:r>
      <w:r>
        <w:rPr>
          <w:sz w:val="28"/>
          <w:szCs w:val="28"/>
        </w:rPr>
        <w:t xml:space="preserve"> </w:t>
      </w:r>
      <w:r w:rsidR="00895CB9" w:rsidRPr="002F0F38">
        <w:rPr>
          <w:sz w:val="28"/>
          <w:szCs w:val="28"/>
        </w:rPr>
        <w:t>предложения. Фактор коррупции не подчиняется нормальным экономическим</w:t>
      </w:r>
      <w:r w:rsidR="00D031D9">
        <w:rPr>
          <w:sz w:val="28"/>
          <w:szCs w:val="28"/>
        </w:rPr>
        <w:t xml:space="preserve"> </w:t>
      </w:r>
      <w:r w:rsidR="00895CB9" w:rsidRPr="002F0F38">
        <w:rPr>
          <w:sz w:val="28"/>
          <w:szCs w:val="28"/>
        </w:rPr>
        <w:t>законам,</w:t>
      </w:r>
      <w:r w:rsidR="00D031D9">
        <w:rPr>
          <w:sz w:val="28"/>
          <w:szCs w:val="28"/>
        </w:rPr>
        <w:t xml:space="preserve"> </w:t>
      </w:r>
      <w:r w:rsidR="00895CB9" w:rsidRPr="002F0F38">
        <w:rPr>
          <w:sz w:val="28"/>
          <w:szCs w:val="28"/>
        </w:rPr>
        <w:t>поскольку</w:t>
      </w:r>
      <w:r w:rsidR="00D031D9">
        <w:rPr>
          <w:sz w:val="28"/>
          <w:szCs w:val="28"/>
        </w:rPr>
        <w:t xml:space="preserve"> </w:t>
      </w:r>
      <w:r w:rsidR="00895CB9" w:rsidRPr="002F0F38">
        <w:rPr>
          <w:sz w:val="28"/>
          <w:szCs w:val="28"/>
        </w:rPr>
        <w:t>корни</w:t>
      </w:r>
      <w:r>
        <w:rPr>
          <w:sz w:val="28"/>
          <w:szCs w:val="28"/>
        </w:rPr>
        <w:t xml:space="preserve"> </w:t>
      </w:r>
      <w:r w:rsidR="00895CB9" w:rsidRPr="002F0F38">
        <w:rPr>
          <w:sz w:val="28"/>
          <w:szCs w:val="28"/>
        </w:rPr>
        <w:t>ее</w:t>
      </w:r>
      <w:r>
        <w:rPr>
          <w:sz w:val="28"/>
          <w:szCs w:val="28"/>
        </w:rPr>
        <w:t xml:space="preserve"> </w:t>
      </w:r>
      <w:r w:rsidR="00895CB9" w:rsidRPr="002F0F38">
        <w:rPr>
          <w:sz w:val="28"/>
          <w:szCs w:val="28"/>
        </w:rPr>
        <w:t>лежат</w:t>
      </w:r>
      <w:r>
        <w:rPr>
          <w:sz w:val="28"/>
          <w:szCs w:val="28"/>
        </w:rPr>
        <w:t xml:space="preserve"> </w:t>
      </w:r>
      <w:r w:rsidR="00895CB9" w:rsidRPr="002F0F38">
        <w:rPr>
          <w:sz w:val="28"/>
          <w:szCs w:val="28"/>
        </w:rPr>
        <w:t>в</w:t>
      </w:r>
      <w:r>
        <w:rPr>
          <w:sz w:val="28"/>
          <w:szCs w:val="28"/>
        </w:rPr>
        <w:t xml:space="preserve"> </w:t>
      </w:r>
      <w:r w:rsidR="00895CB9" w:rsidRPr="002F0F38">
        <w:rPr>
          <w:sz w:val="28"/>
          <w:szCs w:val="28"/>
        </w:rPr>
        <w:t>сфере этносоциальных,</w:t>
      </w:r>
      <w:r>
        <w:rPr>
          <w:sz w:val="28"/>
          <w:szCs w:val="28"/>
        </w:rPr>
        <w:t xml:space="preserve"> </w:t>
      </w:r>
      <w:r w:rsidR="00895CB9" w:rsidRPr="002F0F38">
        <w:rPr>
          <w:sz w:val="28"/>
          <w:szCs w:val="28"/>
        </w:rPr>
        <w:t>а</w:t>
      </w:r>
      <w:r>
        <w:rPr>
          <w:sz w:val="28"/>
          <w:szCs w:val="28"/>
        </w:rPr>
        <w:t xml:space="preserve"> </w:t>
      </w:r>
      <w:r w:rsidR="00895CB9" w:rsidRPr="002F0F38">
        <w:rPr>
          <w:sz w:val="28"/>
          <w:szCs w:val="28"/>
        </w:rPr>
        <w:t>не</w:t>
      </w:r>
      <w:r>
        <w:rPr>
          <w:sz w:val="28"/>
          <w:szCs w:val="28"/>
        </w:rPr>
        <w:t xml:space="preserve"> </w:t>
      </w:r>
      <w:r w:rsidR="00895CB9" w:rsidRPr="002F0F38">
        <w:rPr>
          <w:sz w:val="28"/>
          <w:szCs w:val="28"/>
        </w:rPr>
        <w:t>экономических отношений, и это обстоятельство усугубляет</w:t>
      </w:r>
      <w:r>
        <w:rPr>
          <w:sz w:val="28"/>
          <w:szCs w:val="28"/>
        </w:rPr>
        <w:t xml:space="preserve"> </w:t>
      </w:r>
      <w:r w:rsidR="00895CB9" w:rsidRPr="002F0F38">
        <w:rPr>
          <w:sz w:val="28"/>
          <w:szCs w:val="28"/>
        </w:rPr>
        <w:t>сложность</w:t>
      </w:r>
      <w:r>
        <w:rPr>
          <w:sz w:val="28"/>
          <w:szCs w:val="28"/>
        </w:rPr>
        <w:t xml:space="preserve"> </w:t>
      </w:r>
      <w:r w:rsidR="00895CB9" w:rsidRPr="002F0F38">
        <w:rPr>
          <w:sz w:val="28"/>
          <w:szCs w:val="28"/>
        </w:rPr>
        <w:t>стабилизации</w:t>
      </w:r>
      <w:r>
        <w:rPr>
          <w:sz w:val="28"/>
          <w:szCs w:val="28"/>
        </w:rPr>
        <w:t xml:space="preserve"> </w:t>
      </w:r>
      <w:r w:rsidR="00895CB9" w:rsidRPr="002F0F38">
        <w:rPr>
          <w:sz w:val="28"/>
          <w:szCs w:val="28"/>
        </w:rPr>
        <w:t>экономической ситуации чисто рыночными</w:t>
      </w:r>
      <w:r>
        <w:rPr>
          <w:sz w:val="28"/>
          <w:szCs w:val="28"/>
        </w:rPr>
        <w:t xml:space="preserve"> </w:t>
      </w:r>
      <w:r w:rsidR="00895CB9" w:rsidRPr="002F0F38">
        <w:rPr>
          <w:sz w:val="28"/>
          <w:szCs w:val="28"/>
        </w:rPr>
        <w:t>методами.</w:t>
      </w:r>
      <w:r>
        <w:rPr>
          <w:sz w:val="28"/>
          <w:szCs w:val="28"/>
        </w:rPr>
        <w:t xml:space="preserve"> </w:t>
      </w:r>
      <w:r w:rsidR="00895CB9" w:rsidRPr="002F0F38">
        <w:rPr>
          <w:sz w:val="28"/>
          <w:szCs w:val="28"/>
        </w:rPr>
        <w:t>При этом бороться с коррупцией можно только жесткими</w:t>
      </w:r>
      <w:r w:rsidR="00D031D9">
        <w:rPr>
          <w:sz w:val="28"/>
          <w:szCs w:val="28"/>
        </w:rPr>
        <w:t xml:space="preserve"> </w:t>
      </w:r>
      <w:r w:rsidR="00895CB9" w:rsidRPr="002F0F38">
        <w:rPr>
          <w:sz w:val="28"/>
          <w:szCs w:val="28"/>
        </w:rPr>
        <w:t>карательными</w:t>
      </w:r>
      <w:r w:rsidR="00D031D9">
        <w:rPr>
          <w:sz w:val="28"/>
          <w:szCs w:val="28"/>
        </w:rPr>
        <w:t xml:space="preserve"> </w:t>
      </w:r>
      <w:r w:rsidR="00895CB9" w:rsidRPr="002F0F38">
        <w:rPr>
          <w:sz w:val="28"/>
          <w:szCs w:val="28"/>
        </w:rPr>
        <w:t>и</w:t>
      </w:r>
      <w:r w:rsidR="00D031D9">
        <w:rPr>
          <w:sz w:val="28"/>
          <w:szCs w:val="28"/>
        </w:rPr>
        <w:t xml:space="preserve"> </w:t>
      </w:r>
      <w:r w:rsidR="00895CB9" w:rsidRPr="002F0F38">
        <w:rPr>
          <w:sz w:val="28"/>
          <w:szCs w:val="28"/>
        </w:rPr>
        <w:t>политическими</w:t>
      </w:r>
      <w:r w:rsidR="00D031D9">
        <w:rPr>
          <w:sz w:val="28"/>
          <w:szCs w:val="28"/>
        </w:rPr>
        <w:t xml:space="preserve"> </w:t>
      </w:r>
      <w:r w:rsidR="00895CB9" w:rsidRPr="002F0F38">
        <w:rPr>
          <w:sz w:val="28"/>
          <w:szCs w:val="28"/>
        </w:rPr>
        <w:t>методами,</w:t>
      </w:r>
      <w:r>
        <w:rPr>
          <w:sz w:val="28"/>
          <w:szCs w:val="28"/>
        </w:rPr>
        <w:t xml:space="preserve"> </w:t>
      </w:r>
      <w:r w:rsidR="00895CB9" w:rsidRPr="002F0F38">
        <w:rPr>
          <w:sz w:val="28"/>
          <w:szCs w:val="28"/>
        </w:rPr>
        <w:t>реальных возможностей самоограничения коррупции не существует – она исчезнет только с гибелью пораженного ею государственного аппарата.</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На сегодняшний день, пока коррупционеры имеют возможность в угоду своим корыстным интересам проводить на самом высоком уровне решения,</w:t>
      </w:r>
      <w:r>
        <w:rPr>
          <w:sz w:val="28"/>
          <w:szCs w:val="28"/>
        </w:rPr>
        <w:t xml:space="preserve"> </w:t>
      </w:r>
      <w:r w:rsidR="00895CB9" w:rsidRPr="002F0F38">
        <w:rPr>
          <w:sz w:val="28"/>
          <w:szCs w:val="28"/>
        </w:rPr>
        <w:t>выгодные лично им, но губительные для экономики страны, ни</w:t>
      </w:r>
      <w:r>
        <w:rPr>
          <w:sz w:val="28"/>
          <w:szCs w:val="28"/>
        </w:rPr>
        <w:t xml:space="preserve"> </w:t>
      </w:r>
      <w:r w:rsidR="00895CB9" w:rsidRPr="002F0F38">
        <w:rPr>
          <w:sz w:val="28"/>
          <w:szCs w:val="28"/>
        </w:rPr>
        <w:t>о</w:t>
      </w:r>
      <w:r>
        <w:rPr>
          <w:sz w:val="28"/>
          <w:szCs w:val="28"/>
        </w:rPr>
        <w:t xml:space="preserve"> </w:t>
      </w:r>
      <w:r w:rsidR="00895CB9" w:rsidRPr="002F0F38">
        <w:rPr>
          <w:sz w:val="28"/>
          <w:szCs w:val="28"/>
        </w:rPr>
        <w:t>каком</w:t>
      </w:r>
      <w:r>
        <w:rPr>
          <w:sz w:val="28"/>
          <w:szCs w:val="28"/>
        </w:rPr>
        <w:t xml:space="preserve"> </w:t>
      </w:r>
      <w:r w:rsidR="00895CB9" w:rsidRPr="002F0F38">
        <w:rPr>
          <w:sz w:val="28"/>
          <w:szCs w:val="28"/>
        </w:rPr>
        <w:t xml:space="preserve">снижении темпов инфляции не может быть и речи (яркий пример из недавних – введение так называемого обязательного страхования автогражданской ответственности. В результате страховые компании получили ничем не обоснованные миллиардные прибыли, а рост транспортных тарифов спровоцировал очередной виток инфляции, и все это под убаюкивающие увещевания правительства о </w:t>
      </w:r>
      <w:r w:rsidR="009652F9" w:rsidRPr="002F0F38">
        <w:rPr>
          <w:sz w:val="28"/>
          <w:szCs w:val="28"/>
        </w:rPr>
        <w:t>борьбе с инфляцией</w:t>
      </w:r>
      <w:r w:rsidR="00895CB9" w:rsidRPr="002F0F38">
        <w:rPr>
          <w:sz w:val="28"/>
          <w:szCs w:val="28"/>
        </w:rPr>
        <w:t>). Кроме того,</w:t>
      </w:r>
      <w:r>
        <w:rPr>
          <w:sz w:val="28"/>
          <w:szCs w:val="28"/>
        </w:rPr>
        <w:t xml:space="preserve"> </w:t>
      </w:r>
      <w:r w:rsidR="00895CB9" w:rsidRPr="002F0F38">
        <w:rPr>
          <w:sz w:val="28"/>
          <w:szCs w:val="28"/>
        </w:rPr>
        <w:t>выше было сказано, что ряд коррумпированных государственных чиновников</w:t>
      </w:r>
      <w:r>
        <w:rPr>
          <w:sz w:val="28"/>
          <w:szCs w:val="28"/>
        </w:rPr>
        <w:t xml:space="preserve"> </w:t>
      </w:r>
      <w:r w:rsidR="00895CB9" w:rsidRPr="002F0F38">
        <w:rPr>
          <w:sz w:val="28"/>
          <w:szCs w:val="28"/>
        </w:rPr>
        <w:t>непосредственно</w:t>
      </w:r>
      <w:r>
        <w:rPr>
          <w:sz w:val="28"/>
          <w:szCs w:val="28"/>
        </w:rPr>
        <w:t xml:space="preserve"> </w:t>
      </w:r>
      <w:r w:rsidR="00895CB9" w:rsidRPr="002F0F38">
        <w:rPr>
          <w:sz w:val="28"/>
          <w:szCs w:val="28"/>
        </w:rPr>
        <w:t>заинтересован</w:t>
      </w:r>
      <w:r>
        <w:rPr>
          <w:sz w:val="28"/>
          <w:szCs w:val="28"/>
        </w:rPr>
        <w:t xml:space="preserve"> </w:t>
      </w:r>
      <w:r w:rsidR="00895CB9" w:rsidRPr="002F0F38">
        <w:rPr>
          <w:sz w:val="28"/>
          <w:szCs w:val="28"/>
        </w:rPr>
        <w:t>в ее росте как основе собственного</w:t>
      </w:r>
      <w:r w:rsidR="00D031D9">
        <w:rPr>
          <w:sz w:val="28"/>
          <w:szCs w:val="28"/>
        </w:rPr>
        <w:t xml:space="preserve"> </w:t>
      </w:r>
      <w:r w:rsidR="00895CB9" w:rsidRPr="002F0F38">
        <w:rPr>
          <w:sz w:val="28"/>
          <w:szCs w:val="28"/>
        </w:rPr>
        <w:t>благосостояния.</w:t>
      </w:r>
      <w:r w:rsidR="00D031D9">
        <w:rPr>
          <w:sz w:val="28"/>
          <w:szCs w:val="28"/>
        </w:rPr>
        <w:t xml:space="preserve"> </w:t>
      </w:r>
      <w:r w:rsidR="00895CB9" w:rsidRPr="002F0F38">
        <w:rPr>
          <w:sz w:val="28"/>
          <w:szCs w:val="28"/>
        </w:rPr>
        <w:t>Сейчас</w:t>
      </w:r>
      <w:r w:rsidR="00D031D9">
        <w:rPr>
          <w:sz w:val="28"/>
          <w:szCs w:val="28"/>
        </w:rPr>
        <w:t xml:space="preserve"> </w:t>
      </w:r>
      <w:r w:rsidR="00895CB9" w:rsidRPr="002F0F38">
        <w:rPr>
          <w:sz w:val="28"/>
          <w:szCs w:val="28"/>
        </w:rPr>
        <w:t>эти</w:t>
      </w:r>
      <w:r>
        <w:rPr>
          <w:sz w:val="28"/>
          <w:szCs w:val="28"/>
        </w:rPr>
        <w:t xml:space="preserve"> </w:t>
      </w:r>
      <w:r w:rsidR="00895CB9" w:rsidRPr="002F0F38">
        <w:rPr>
          <w:sz w:val="28"/>
          <w:szCs w:val="28"/>
        </w:rPr>
        <w:t>люди</w:t>
      </w:r>
      <w:r>
        <w:rPr>
          <w:sz w:val="28"/>
          <w:szCs w:val="28"/>
        </w:rPr>
        <w:t xml:space="preserve"> </w:t>
      </w:r>
      <w:r w:rsidR="00895CB9" w:rsidRPr="002F0F38">
        <w:rPr>
          <w:sz w:val="28"/>
          <w:szCs w:val="28"/>
        </w:rPr>
        <w:t>считаю</w:t>
      </w:r>
      <w:r>
        <w:rPr>
          <w:sz w:val="28"/>
          <w:szCs w:val="28"/>
        </w:rPr>
        <w:t xml:space="preserve"> </w:t>
      </w:r>
      <w:r w:rsidR="00895CB9" w:rsidRPr="002F0F38">
        <w:rPr>
          <w:sz w:val="28"/>
          <w:szCs w:val="28"/>
        </w:rPr>
        <w:t>себя хозяевами</w:t>
      </w:r>
      <w:r>
        <w:rPr>
          <w:sz w:val="28"/>
          <w:szCs w:val="28"/>
        </w:rPr>
        <w:t xml:space="preserve"> </w:t>
      </w:r>
      <w:r w:rsidR="00895CB9" w:rsidRPr="002F0F38">
        <w:rPr>
          <w:sz w:val="28"/>
          <w:szCs w:val="28"/>
        </w:rPr>
        <w:t>жизни,</w:t>
      </w:r>
      <w:r>
        <w:rPr>
          <w:sz w:val="28"/>
          <w:szCs w:val="28"/>
        </w:rPr>
        <w:t xml:space="preserve"> </w:t>
      </w:r>
      <w:r w:rsidR="00895CB9" w:rsidRPr="002F0F38">
        <w:rPr>
          <w:sz w:val="28"/>
          <w:szCs w:val="28"/>
        </w:rPr>
        <w:t>и не имеют ни малейшего желания превращаться в</w:t>
      </w:r>
      <w:r>
        <w:rPr>
          <w:sz w:val="28"/>
          <w:szCs w:val="28"/>
        </w:rPr>
        <w:t xml:space="preserve"> </w:t>
      </w:r>
      <w:r w:rsidR="00895CB9" w:rsidRPr="002F0F38">
        <w:rPr>
          <w:sz w:val="28"/>
          <w:szCs w:val="28"/>
        </w:rPr>
        <w:t>обычных скромных чиновников, коими они и должны быть при нормально функционирующей экономике. Бюрократические</w:t>
      </w:r>
      <w:r>
        <w:rPr>
          <w:sz w:val="28"/>
          <w:szCs w:val="28"/>
        </w:rPr>
        <w:t xml:space="preserve"> </w:t>
      </w:r>
      <w:r w:rsidR="00895CB9" w:rsidRPr="002F0F38">
        <w:rPr>
          <w:sz w:val="28"/>
          <w:szCs w:val="28"/>
        </w:rPr>
        <w:t>корпоративные</w:t>
      </w:r>
      <w:r>
        <w:rPr>
          <w:sz w:val="28"/>
          <w:szCs w:val="28"/>
        </w:rPr>
        <w:t xml:space="preserve"> </w:t>
      </w:r>
      <w:r w:rsidR="00895CB9" w:rsidRPr="002F0F38">
        <w:rPr>
          <w:sz w:val="28"/>
          <w:szCs w:val="28"/>
        </w:rPr>
        <w:t>интересы</w:t>
      </w:r>
      <w:r>
        <w:rPr>
          <w:sz w:val="28"/>
          <w:szCs w:val="28"/>
        </w:rPr>
        <w:t xml:space="preserve"> </w:t>
      </w:r>
      <w:r w:rsidR="00895CB9" w:rsidRPr="002F0F38">
        <w:rPr>
          <w:sz w:val="28"/>
          <w:szCs w:val="28"/>
        </w:rPr>
        <w:t>тут</w:t>
      </w:r>
      <w:r>
        <w:rPr>
          <w:sz w:val="28"/>
          <w:szCs w:val="28"/>
        </w:rPr>
        <w:t xml:space="preserve"> </w:t>
      </w:r>
      <w:r w:rsidR="00895CB9" w:rsidRPr="002F0F38">
        <w:rPr>
          <w:sz w:val="28"/>
          <w:szCs w:val="28"/>
        </w:rPr>
        <w:t>тесно</w:t>
      </w:r>
      <w:r>
        <w:rPr>
          <w:sz w:val="28"/>
          <w:szCs w:val="28"/>
        </w:rPr>
        <w:t xml:space="preserve"> </w:t>
      </w:r>
      <w:r w:rsidR="00895CB9" w:rsidRPr="002F0F38">
        <w:rPr>
          <w:sz w:val="28"/>
          <w:szCs w:val="28"/>
        </w:rPr>
        <w:t>переплетаются</w:t>
      </w:r>
      <w:r>
        <w:rPr>
          <w:sz w:val="28"/>
          <w:szCs w:val="28"/>
        </w:rPr>
        <w:t xml:space="preserve"> </w:t>
      </w:r>
      <w:r w:rsidR="00895CB9" w:rsidRPr="002F0F38">
        <w:rPr>
          <w:sz w:val="28"/>
          <w:szCs w:val="28"/>
        </w:rPr>
        <w:t>с</w:t>
      </w:r>
      <w:r>
        <w:rPr>
          <w:sz w:val="28"/>
          <w:szCs w:val="28"/>
        </w:rPr>
        <w:t xml:space="preserve"> </w:t>
      </w:r>
      <w:r w:rsidR="00895CB9" w:rsidRPr="002F0F38">
        <w:rPr>
          <w:sz w:val="28"/>
          <w:szCs w:val="28"/>
        </w:rPr>
        <w:t>интересами коррумпированных</w:t>
      </w:r>
      <w:r>
        <w:rPr>
          <w:sz w:val="28"/>
          <w:szCs w:val="28"/>
        </w:rPr>
        <w:t xml:space="preserve"> </w:t>
      </w:r>
      <w:r w:rsidR="00895CB9" w:rsidRPr="002F0F38">
        <w:rPr>
          <w:sz w:val="28"/>
          <w:szCs w:val="28"/>
        </w:rPr>
        <w:t>руководителей</w:t>
      </w:r>
      <w:r>
        <w:rPr>
          <w:sz w:val="28"/>
          <w:szCs w:val="28"/>
        </w:rPr>
        <w:t xml:space="preserve"> </w:t>
      </w:r>
      <w:r w:rsidR="00895CB9" w:rsidRPr="002F0F38">
        <w:rPr>
          <w:sz w:val="28"/>
          <w:szCs w:val="28"/>
        </w:rPr>
        <w:t>и интересами лидеров преступного</w:t>
      </w:r>
      <w:r>
        <w:rPr>
          <w:sz w:val="28"/>
          <w:szCs w:val="28"/>
        </w:rPr>
        <w:t xml:space="preserve"> </w:t>
      </w:r>
      <w:r w:rsidR="00895CB9" w:rsidRPr="002F0F38">
        <w:rPr>
          <w:sz w:val="28"/>
          <w:szCs w:val="28"/>
        </w:rPr>
        <w:t>мира.</w:t>
      </w:r>
      <w:r>
        <w:rPr>
          <w:sz w:val="28"/>
          <w:szCs w:val="28"/>
        </w:rPr>
        <w:t xml:space="preserve"> </w:t>
      </w:r>
      <w:r w:rsidR="00895CB9" w:rsidRPr="002F0F38">
        <w:rPr>
          <w:sz w:val="28"/>
          <w:szCs w:val="28"/>
        </w:rPr>
        <w:t>В</w:t>
      </w:r>
      <w:r>
        <w:rPr>
          <w:sz w:val="28"/>
          <w:szCs w:val="28"/>
        </w:rPr>
        <w:t xml:space="preserve"> </w:t>
      </w:r>
      <w:r w:rsidR="00895CB9" w:rsidRPr="002F0F38">
        <w:rPr>
          <w:sz w:val="28"/>
          <w:szCs w:val="28"/>
        </w:rPr>
        <w:t>любой</w:t>
      </w:r>
      <w:r>
        <w:rPr>
          <w:sz w:val="28"/>
          <w:szCs w:val="28"/>
        </w:rPr>
        <w:t xml:space="preserve"> </w:t>
      </w:r>
      <w:r w:rsidR="00895CB9" w:rsidRPr="002F0F38">
        <w:rPr>
          <w:sz w:val="28"/>
          <w:szCs w:val="28"/>
        </w:rPr>
        <w:t>более или менее развитой стране также существует</w:t>
      </w:r>
      <w:r>
        <w:rPr>
          <w:sz w:val="28"/>
          <w:szCs w:val="28"/>
        </w:rPr>
        <w:t xml:space="preserve"> </w:t>
      </w:r>
      <w:r w:rsidR="00895CB9" w:rsidRPr="002F0F38">
        <w:rPr>
          <w:sz w:val="28"/>
          <w:szCs w:val="28"/>
        </w:rPr>
        <w:t>коррупция,</w:t>
      </w:r>
      <w:r>
        <w:rPr>
          <w:sz w:val="28"/>
          <w:szCs w:val="28"/>
        </w:rPr>
        <w:t xml:space="preserve"> </w:t>
      </w:r>
      <w:r w:rsidR="00895CB9" w:rsidRPr="002F0F38">
        <w:rPr>
          <w:sz w:val="28"/>
          <w:szCs w:val="28"/>
        </w:rPr>
        <w:t>но</w:t>
      </w:r>
      <w:r>
        <w:rPr>
          <w:sz w:val="28"/>
          <w:szCs w:val="28"/>
        </w:rPr>
        <w:t xml:space="preserve"> </w:t>
      </w:r>
      <w:r w:rsidR="00895CB9" w:rsidRPr="002F0F38">
        <w:rPr>
          <w:sz w:val="28"/>
          <w:szCs w:val="28"/>
        </w:rPr>
        <w:t>в</w:t>
      </w:r>
      <w:r>
        <w:rPr>
          <w:sz w:val="28"/>
          <w:szCs w:val="28"/>
        </w:rPr>
        <w:t xml:space="preserve"> </w:t>
      </w:r>
      <w:r w:rsidR="00895CB9" w:rsidRPr="002F0F38">
        <w:rPr>
          <w:sz w:val="28"/>
          <w:szCs w:val="28"/>
        </w:rPr>
        <w:t>отличие</w:t>
      </w:r>
      <w:r>
        <w:rPr>
          <w:sz w:val="28"/>
          <w:szCs w:val="28"/>
        </w:rPr>
        <w:t xml:space="preserve"> </w:t>
      </w:r>
      <w:r w:rsidR="00895CB9" w:rsidRPr="002F0F38">
        <w:rPr>
          <w:sz w:val="28"/>
          <w:szCs w:val="28"/>
        </w:rPr>
        <w:t>от</w:t>
      </w:r>
      <w:r>
        <w:rPr>
          <w:sz w:val="28"/>
          <w:szCs w:val="28"/>
        </w:rPr>
        <w:t xml:space="preserve"> </w:t>
      </w:r>
      <w:r w:rsidR="00895CB9" w:rsidRPr="002F0F38">
        <w:rPr>
          <w:sz w:val="28"/>
          <w:szCs w:val="28"/>
        </w:rPr>
        <w:t>России</w:t>
      </w:r>
      <w:r>
        <w:rPr>
          <w:sz w:val="28"/>
          <w:szCs w:val="28"/>
        </w:rPr>
        <w:t xml:space="preserve"> </w:t>
      </w:r>
      <w:r w:rsidR="00895CB9" w:rsidRPr="002F0F38">
        <w:rPr>
          <w:sz w:val="28"/>
          <w:szCs w:val="28"/>
        </w:rPr>
        <w:t>даже</w:t>
      </w:r>
      <w:r>
        <w:rPr>
          <w:sz w:val="28"/>
          <w:szCs w:val="28"/>
        </w:rPr>
        <w:t xml:space="preserve"> </w:t>
      </w:r>
      <w:r w:rsidR="00895CB9" w:rsidRPr="002F0F38">
        <w:rPr>
          <w:sz w:val="28"/>
          <w:szCs w:val="28"/>
        </w:rPr>
        <w:t>только подозрение в</w:t>
      </w:r>
      <w:r>
        <w:rPr>
          <w:sz w:val="28"/>
          <w:szCs w:val="28"/>
        </w:rPr>
        <w:t xml:space="preserve"> </w:t>
      </w:r>
      <w:r w:rsidR="00895CB9" w:rsidRPr="002F0F38">
        <w:rPr>
          <w:sz w:val="28"/>
          <w:szCs w:val="28"/>
        </w:rPr>
        <w:t>коррупции</w:t>
      </w:r>
      <w:r>
        <w:rPr>
          <w:sz w:val="28"/>
          <w:szCs w:val="28"/>
        </w:rPr>
        <w:t xml:space="preserve"> </w:t>
      </w:r>
      <w:r w:rsidR="00895CB9" w:rsidRPr="002F0F38">
        <w:rPr>
          <w:sz w:val="28"/>
          <w:szCs w:val="28"/>
        </w:rPr>
        <w:t>автоматически</w:t>
      </w:r>
      <w:r>
        <w:rPr>
          <w:sz w:val="28"/>
          <w:szCs w:val="28"/>
        </w:rPr>
        <w:t xml:space="preserve"> </w:t>
      </w:r>
      <w:r w:rsidR="00895CB9" w:rsidRPr="002F0F38">
        <w:rPr>
          <w:sz w:val="28"/>
          <w:szCs w:val="28"/>
        </w:rPr>
        <w:t>влечет</w:t>
      </w:r>
      <w:r>
        <w:rPr>
          <w:sz w:val="28"/>
          <w:szCs w:val="28"/>
        </w:rPr>
        <w:t xml:space="preserve"> </w:t>
      </w:r>
      <w:r w:rsidR="00895CB9" w:rsidRPr="002F0F38">
        <w:rPr>
          <w:sz w:val="28"/>
          <w:szCs w:val="28"/>
        </w:rPr>
        <w:t>отставку</w:t>
      </w:r>
      <w:r>
        <w:rPr>
          <w:sz w:val="28"/>
          <w:szCs w:val="28"/>
        </w:rPr>
        <w:t xml:space="preserve"> </w:t>
      </w:r>
      <w:r w:rsidR="00895CB9" w:rsidRPr="002F0F38">
        <w:rPr>
          <w:sz w:val="28"/>
          <w:szCs w:val="28"/>
        </w:rPr>
        <w:t>чиновника.</w:t>
      </w:r>
      <w:r>
        <w:rPr>
          <w:sz w:val="28"/>
          <w:szCs w:val="28"/>
        </w:rPr>
        <w:t xml:space="preserve"> </w:t>
      </w:r>
      <w:r w:rsidR="00895CB9" w:rsidRPr="002F0F38">
        <w:rPr>
          <w:sz w:val="28"/>
          <w:szCs w:val="28"/>
        </w:rPr>
        <w:t>У нас же</w:t>
      </w:r>
      <w:r>
        <w:rPr>
          <w:sz w:val="28"/>
          <w:szCs w:val="28"/>
        </w:rPr>
        <w:t xml:space="preserve"> </w:t>
      </w:r>
      <w:r w:rsidR="00895CB9" w:rsidRPr="002F0F38">
        <w:rPr>
          <w:sz w:val="28"/>
          <w:szCs w:val="28"/>
        </w:rPr>
        <w:t>лицо,</w:t>
      </w:r>
      <w:r w:rsidR="00D031D9">
        <w:rPr>
          <w:sz w:val="28"/>
          <w:szCs w:val="28"/>
        </w:rPr>
        <w:t xml:space="preserve"> </w:t>
      </w:r>
      <w:r w:rsidR="00895CB9" w:rsidRPr="002F0F38">
        <w:rPr>
          <w:sz w:val="28"/>
          <w:szCs w:val="28"/>
        </w:rPr>
        <w:t>неоднократно</w:t>
      </w:r>
      <w:r>
        <w:rPr>
          <w:sz w:val="28"/>
          <w:szCs w:val="28"/>
        </w:rPr>
        <w:t xml:space="preserve"> </w:t>
      </w:r>
      <w:r w:rsidR="00895CB9" w:rsidRPr="002F0F38">
        <w:rPr>
          <w:sz w:val="28"/>
          <w:szCs w:val="28"/>
        </w:rPr>
        <w:t>уличенное</w:t>
      </w:r>
      <w:r>
        <w:rPr>
          <w:sz w:val="28"/>
          <w:szCs w:val="28"/>
        </w:rPr>
        <w:t xml:space="preserve"> </w:t>
      </w:r>
      <w:r w:rsidR="00895CB9" w:rsidRPr="002F0F38">
        <w:rPr>
          <w:sz w:val="28"/>
          <w:szCs w:val="28"/>
        </w:rPr>
        <w:t>в</w:t>
      </w:r>
      <w:r>
        <w:rPr>
          <w:sz w:val="28"/>
          <w:szCs w:val="28"/>
        </w:rPr>
        <w:t xml:space="preserve"> </w:t>
      </w:r>
      <w:r w:rsidR="00895CB9" w:rsidRPr="002F0F38">
        <w:rPr>
          <w:sz w:val="28"/>
          <w:szCs w:val="28"/>
        </w:rPr>
        <w:t>расхищении</w:t>
      </w:r>
      <w:r>
        <w:rPr>
          <w:sz w:val="28"/>
          <w:szCs w:val="28"/>
        </w:rPr>
        <w:t xml:space="preserve"> </w:t>
      </w:r>
      <w:r w:rsidR="00895CB9" w:rsidRPr="002F0F38">
        <w:rPr>
          <w:sz w:val="28"/>
          <w:szCs w:val="28"/>
        </w:rPr>
        <w:t>казенных</w:t>
      </w:r>
      <w:r>
        <w:rPr>
          <w:sz w:val="28"/>
          <w:szCs w:val="28"/>
        </w:rPr>
        <w:t xml:space="preserve"> </w:t>
      </w:r>
      <w:r w:rsidR="00895CB9" w:rsidRPr="002F0F38">
        <w:rPr>
          <w:sz w:val="28"/>
          <w:szCs w:val="28"/>
        </w:rPr>
        <w:t>средств</w:t>
      </w:r>
      <w:r>
        <w:rPr>
          <w:sz w:val="28"/>
          <w:szCs w:val="28"/>
        </w:rPr>
        <w:t xml:space="preserve"> </w:t>
      </w:r>
      <w:r w:rsidR="00895CB9" w:rsidRPr="002F0F38">
        <w:rPr>
          <w:sz w:val="28"/>
          <w:szCs w:val="28"/>
        </w:rPr>
        <w:t>может,</w:t>
      </w:r>
      <w:r>
        <w:rPr>
          <w:sz w:val="28"/>
          <w:szCs w:val="28"/>
        </w:rPr>
        <w:t xml:space="preserve"> </w:t>
      </w:r>
      <w:r w:rsidR="00895CB9" w:rsidRPr="002F0F38">
        <w:rPr>
          <w:sz w:val="28"/>
          <w:szCs w:val="28"/>
        </w:rPr>
        <w:t>как</w:t>
      </w:r>
      <w:r>
        <w:rPr>
          <w:sz w:val="28"/>
          <w:szCs w:val="28"/>
        </w:rPr>
        <w:t xml:space="preserve"> </w:t>
      </w:r>
      <w:r w:rsidR="00895CB9" w:rsidRPr="002F0F38">
        <w:rPr>
          <w:sz w:val="28"/>
          <w:szCs w:val="28"/>
        </w:rPr>
        <w:t>ни</w:t>
      </w:r>
      <w:r>
        <w:rPr>
          <w:sz w:val="28"/>
          <w:szCs w:val="28"/>
        </w:rPr>
        <w:t xml:space="preserve"> </w:t>
      </w:r>
      <w:r w:rsidR="00895CB9" w:rsidRPr="002F0F38">
        <w:rPr>
          <w:sz w:val="28"/>
          <w:szCs w:val="28"/>
        </w:rPr>
        <w:t>в чем не бывало, продолжать занимать руководящие</w:t>
      </w:r>
      <w:r>
        <w:rPr>
          <w:sz w:val="28"/>
          <w:szCs w:val="28"/>
        </w:rPr>
        <w:t xml:space="preserve"> </w:t>
      </w:r>
      <w:r w:rsidR="00895CB9" w:rsidRPr="002F0F38">
        <w:rPr>
          <w:sz w:val="28"/>
          <w:szCs w:val="28"/>
        </w:rPr>
        <w:t>посты</w:t>
      </w:r>
      <w:r>
        <w:rPr>
          <w:sz w:val="28"/>
          <w:szCs w:val="28"/>
        </w:rPr>
        <w:t xml:space="preserve"> </w:t>
      </w:r>
      <w:r w:rsidR="00895CB9" w:rsidRPr="002F0F38">
        <w:rPr>
          <w:sz w:val="28"/>
          <w:szCs w:val="28"/>
        </w:rPr>
        <w:t>и</w:t>
      </w:r>
      <w:r>
        <w:rPr>
          <w:sz w:val="28"/>
          <w:szCs w:val="28"/>
        </w:rPr>
        <w:t xml:space="preserve"> </w:t>
      </w:r>
      <w:r w:rsidR="00895CB9" w:rsidRPr="002F0F38">
        <w:rPr>
          <w:sz w:val="28"/>
          <w:szCs w:val="28"/>
        </w:rPr>
        <w:t>даже успешно продвигаться в правительственной иерархии,</w:t>
      </w:r>
      <w:r>
        <w:rPr>
          <w:sz w:val="28"/>
          <w:szCs w:val="28"/>
        </w:rPr>
        <w:t xml:space="preserve"> </w:t>
      </w:r>
      <w:r w:rsidR="00895CB9" w:rsidRPr="002F0F38">
        <w:rPr>
          <w:sz w:val="28"/>
          <w:szCs w:val="28"/>
        </w:rPr>
        <w:t>занимать высшие выборные должности. При сохранении такого порядка вещей</w:t>
      </w:r>
      <w:r w:rsidR="00D031D9">
        <w:rPr>
          <w:sz w:val="28"/>
          <w:szCs w:val="28"/>
        </w:rPr>
        <w:t xml:space="preserve"> </w:t>
      </w:r>
      <w:r w:rsidR="00895CB9" w:rsidRPr="002F0F38">
        <w:rPr>
          <w:sz w:val="28"/>
          <w:szCs w:val="28"/>
        </w:rPr>
        <w:t>вскрытие</w:t>
      </w:r>
      <w:r>
        <w:rPr>
          <w:sz w:val="28"/>
          <w:szCs w:val="28"/>
        </w:rPr>
        <w:t xml:space="preserve"> </w:t>
      </w:r>
      <w:r w:rsidR="00895CB9" w:rsidRPr="002F0F38">
        <w:rPr>
          <w:sz w:val="28"/>
          <w:szCs w:val="28"/>
        </w:rPr>
        <w:t>фактов</w:t>
      </w:r>
      <w:r>
        <w:rPr>
          <w:sz w:val="28"/>
          <w:szCs w:val="28"/>
        </w:rPr>
        <w:t xml:space="preserve"> </w:t>
      </w:r>
      <w:r w:rsidR="00895CB9" w:rsidRPr="002F0F38">
        <w:rPr>
          <w:sz w:val="28"/>
          <w:szCs w:val="28"/>
        </w:rPr>
        <w:t>коррупции</w:t>
      </w:r>
      <w:r>
        <w:rPr>
          <w:sz w:val="28"/>
          <w:szCs w:val="28"/>
        </w:rPr>
        <w:t xml:space="preserve"> </w:t>
      </w:r>
      <w:r w:rsidR="00895CB9" w:rsidRPr="002F0F38">
        <w:rPr>
          <w:sz w:val="28"/>
          <w:szCs w:val="28"/>
        </w:rPr>
        <w:t>становится</w:t>
      </w:r>
      <w:r>
        <w:rPr>
          <w:sz w:val="28"/>
          <w:szCs w:val="28"/>
        </w:rPr>
        <w:t xml:space="preserve"> </w:t>
      </w:r>
      <w:r w:rsidR="00895CB9" w:rsidRPr="002F0F38">
        <w:rPr>
          <w:sz w:val="28"/>
          <w:szCs w:val="28"/>
        </w:rPr>
        <w:t>бессмысленным, а</w:t>
      </w:r>
      <w:r>
        <w:rPr>
          <w:sz w:val="28"/>
          <w:szCs w:val="28"/>
        </w:rPr>
        <w:t xml:space="preserve"> </w:t>
      </w:r>
      <w:r w:rsidR="00895CB9" w:rsidRPr="002F0F38">
        <w:rPr>
          <w:sz w:val="28"/>
          <w:szCs w:val="28"/>
        </w:rPr>
        <w:t>борьба</w:t>
      </w:r>
      <w:r w:rsidR="00D031D9">
        <w:rPr>
          <w:sz w:val="28"/>
          <w:szCs w:val="28"/>
        </w:rPr>
        <w:t xml:space="preserve"> </w:t>
      </w:r>
      <w:r w:rsidR="00895CB9" w:rsidRPr="002F0F38">
        <w:rPr>
          <w:sz w:val="28"/>
          <w:szCs w:val="28"/>
        </w:rPr>
        <w:t>с</w:t>
      </w:r>
      <w:r w:rsidR="00D031D9">
        <w:rPr>
          <w:sz w:val="28"/>
          <w:szCs w:val="28"/>
        </w:rPr>
        <w:t xml:space="preserve"> </w:t>
      </w:r>
      <w:r w:rsidR="00895CB9" w:rsidRPr="002F0F38">
        <w:rPr>
          <w:sz w:val="28"/>
          <w:szCs w:val="28"/>
        </w:rPr>
        <w:t>коррупцией</w:t>
      </w:r>
      <w:r w:rsidR="00D031D9">
        <w:rPr>
          <w:sz w:val="28"/>
          <w:szCs w:val="28"/>
        </w:rPr>
        <w:t xml:space="preserve"> </w:t>
      </w:r>
      <w:r w:rsidR="00895CB9" w:rsidRPr="002F0F38">
        <w:rPr>
          <w:sz w:val="28"/>
          <w:szCs w:val="28"/>
        </w:rPr>
        <w:t>сводится</w:t>
      </w:r>
      <w:r w:rsidR="00D031D9">
        <w:rPr>
          <w:sz w:val="28"/>
          <w:szCs w:val="28"/>
        </w:rPr>
        <w:t xml:space="preserve"> </w:t>
      </w:r>
      <w:r w:rsidR="00895CB9" w:rsidRPr="002F0F38">
        <w:rPr>
          <w:sz w:val="28"/>
          <w:szCs w:val="28"/>
        </w:rPr>
        <w:t>к</w:t>
      </w:r>
      <w:r w:rsidR="00D031D9">
        <w:rPr>
          <w:sz w:val="28"/>
          <w:szCs w:val="28"/>
        </w:rPr>
        <w:t xml:space="preserve"> </w:t>
      </w:r>
      <w:r w:rsidR="00895CB9" w:rsidRPr="002F0F38">
        <w:rPr>
          <w:sz w:val="28"/>
          <w:szCs w:val="28"/>
        </w:rPr>
        <w:t>отлову</w:t>
      </w:r>
      <w:r w:rsidR="00D031D9">
        <w:rPr>
          <w:sz w:val="28"/>
          <w:szCs w:val="28"/>
        </w:rPr>
        <w:t xml:space="preserve"> </w:t>
      </w:r>
      <w:r w:rsidR="00895CB9" w:rsidRPr="002F0F38">
        <w:rPr>
          <w:sz w:val="28"/>
          <w:szCs w:val="28"/>
        </w:rPr>
        <w:t>мелких</w:t>
      </w:r>
      <w:r>
        <w:rPr>
          <w:sz w:val="28"/>
          <w:szCs w:val="28"/>
        </w:rPr>
        <w:t xml:space="preserve"> </w:t>
      </w:r>
      <w:r w:rsidR="00895CB9" w:rsidRPr="002F0F38">
        <w:rPr>
          <w:sz w:val="28"/>
          <w:szCs w:val="28"/>
        </w:rPr>
        <w:t>местных</w:t>
      </w:r>
      <w:r>
        <w:rPr>
          <w:sz w:val="28"/>
          <w:szCs w:val="28"/>
        </w:rPr>
        <w:t xml:space="preserve"> </w:t>
      </w:r>
      <w:r w:rsidR="00895CB9" w:rsidRPr="002F0F38">
        <w:rPr>
          <w:sz w:val="28"/>
          <w:szCs w:val="28"/>
        </w:rPr>
        <w:t>коррупционеров (или используется для свед</w:t>
      </w:r>
      <w:r w:rsidR="009652F9" w:rsidRPr="002F0F38">
        <w:rPr>
          <w:sz w:val="28"/>
          <w:szCs w:val="28"/>
        </w:rPr>
        <w:t>ения личных счетов</w:t>
      </w:r>
      <w:r w:rsidR="00895CB9" w:rsidRPr="002F0F38">
        <w:rPr>
          <w:sz w:val="28"/>
          <w:szCs w:val="28"/>
        </w:rPr>
        <w:t>),</w:t>
      </w:r>
      <w:r w:rsidR="00D031D9">
        <w:rPr>
          <w:sz w:val="28"/>
          <w:szCs w:val="28"/>
        </w:rPr>
        <w:t xml:space="preserve"> </w:t>
      </w:r>
      <w:r w:rsidR="00895CB9" w:rsidRPr="002F0F38">
        <w:rPr>
          <w:sz w:val="28"/>
          <w:szCs w:val="28"/>
        </w:rPr>
        <w:t>не</w:t>
      </w:r>
      <w:r w:rsidR="00D031D9">
        <w:rPr>
          <w:sz w:val="28"/>
          <w:szCs w:val="28"/>
        </w:rPr>
        <w:t xml:space="preserve"> </w:t>
      </w:r>
      <w:r w:rsidR="00895CB9" w:rsidRPr="002F0F38">
        <w:rPr>
          <w:sz w:val="28"/>
          <w:szCs w:val="28"/>
        </w:rPr>
        <w:t>способных</w:t>
      </w:r>
      <w:r w:rsidR="00D031D9">
        <w:rPr>
          <w:sz w:val="28"/>
          <w:szCs w:val="28"/>
        </w:rPr>
        <w:t xml:space="preserve"> </w:t>
      </w:r>
      <w:r w:rsidR="00895CB9" w:rsidRPr="002F0F38">
        <w:rPr>
          <w:sz w:val="28"/>
          <w:szCs w:val="28"/>
        </w:rPr>
        <w:t>реально</w:t>
      </w:r>
      <w:r>
        <w:rPr>
          <w:sz w:val="28"/>
          <w:szCs w:val="28"/>
        </w:rPr>
        <w:t xml:space="preserve"> </w:t>
      </w:r>
      <w:r w:rsidR="00895CB9" w:rsidRPr="002F0F38">
        <w:rPr>
          <w:sz w:val="28"/>
          <w:szCs w:val="28"/>
        </w:rPr>
        <w:t>влиять</w:t>
      </w:r>
      <w:r>
        <w:rPr>
          <w:sz w:val="28"/>
          <w:szCs w:val="28"/>
        </w:rPr>
        <w:t xml:space="preserve"> </w:t>
      </w:r>
      <w:r w:rsidR="00895CB9" w:rsidRPr="002F0F38">
        <w:rPr>
          <w:sz w:val="28"/>
          <w:szCs w:val="28"/>
        </w:rPr>
        <w:t>на</w:t>
      </w:r>
      <w:r>
        <w:rPr>
          <w:sz w:val="28"/>
          <w:szCs w:val="28"/>
        </w:rPr>
        <w:t xml:space="preserve"> </w:t>
      </w:r>
      <w:r w:rsidR="00895CB9" w:rsidRPr="002F0F38">
        <w:rPr>
          <w:sz w:val="28"/>
          <w:szCs w:val="28"/>
        </w:rPr>
        <w:t>положение</w:t>
      </w:r>
      <w:r>
        <w:rPr>
          <w:sz w:val="28"/>
          <w:szCs w:val="28"/>
        </w:rPr>
        <w:t xml:space="preserve"> </w:t>
      </w:r>
      <w:r w:rsidR="00895CB9" w:rsidRPr="002F0F38">
        <w:rPr>
          <w:sz w:val="28"/>
          <w:szCs w:val="28"/>
        </w:rPr>
        <w:t>экономики</w:t>
      </w:r>
      <w:r>
        <w:rPr>
          <w:sz w:val="28"/>
          <w:szCs w:val="28"/>
        </w:rPr>
        <w:t xml:space="preserve"> </w:t>
      </w:r>
      <w:r w:rsidR="00895CB9" w:rsidRPr="002F0F38">
        <w:rPr>
          <w:sz w:val="28"/>
          <w:szCs w:val="28"/>
        </w:rPr>
        <w:t>-</w:t>
      </w:r>
      <w:r>
        <w:rPr>
          <w:sz w:val="28"/>
          <w:szCs w:val="28"/>
        </w:rPr>
        <w:t xml:space="preserve"> </w:t>
      </w:r>
      <w:r w:rsidR="00895CB9" w:rsidRPr="002F0F38">
        <w:rPr>
          <w:sz w:val="28"/>
          <w:szCs w:val="28"/>
        </w:rPr>
        <w:t>и</w:t>
      </w:r>
      <w:r>
        <w:rPr>
          <w:sz w:val="28"/>
          <w:szCs w:val="28"/>
        </w:rPr>
        <w:t xml:space="preserve"> </w:t>
      </w:r>
      <w:r w:rsidR="00895CB9" w:rsidRPr="002F0F38">
        <w:rPr>
          <w:sz w:val="28"/>
          <w:szCs w:val="28"/>
        </w:rPr>
        <w:t>страны</w:t>
      </w:r>
      <w:r>
        <w:rPr>
          <w:sz w:val="28"/>
          <w:szCs w:val="28"/>
        </w:rPr>
        <w:t xml:space="preserve"> </w:t>
      </w:r>
      <w:r w:rsidR="00895CB9" w:rsidRPr="002F0F38">
        <w:rPr>
          <w:sz w:val="28"/>
          <w:szCs w:val="28"/>
        </w:rPr>
        <w:t>в целом, и отдельных ее регионов, хотя и</w:t>
      </w:r>
      <w:r>
        <w:rPr>
          <w:sz w:val="28"/>
          <w:szCs w:val="28"/>
        </w:rPr>
        <w:t xml:space="preserve"> </w:t>
      </w:r>
      <w:r w:rsidR="00895CB9" w:rsidRPr="002F0F38">
        <w:rPr>
          <w:sz w:val="28"/>
          <w:szCs w:val="28"/>
        </w:rPr>
        <w:t>наносящих стране ощутимый ущерб. Дополнительные трудности создает вполне понятное нежелание законодателей дать реальную юридическую базу</w:t>
      </w:r>
      <w:r>
        <w:rPr>
          <w:sz w:val="28"/>
          <w:szCs w:val="28"/>
        </w:rPr>
        <w:t xml:space="preserve"> </w:t>
      </w:r>
      <w:r w:rsidR="00895CB9" w:rsidRPr="002F0F38">
        <w:rPr>
          <w:sz w:val="28"/>
          <w:szCs w:val="28"/>
        </w:rPr>
        <w:t>для</w:t>
      </w:r>
      <w:r>
        <w:rPr>
          <w:sz w:val="28"/>
          <w:szCs w:val="28"/>
        </w:rPr>
        <w:t xml:space="preserve"> </w:t>
      </w:r>
      <w:r w:rsidR="00895CB9" w:rsidRPr="002F0F38">
        <w:rPr>
          <w:sz w:val="28"/>
          <w:szCs w:val="28"/>
        </w:rPr>
        <w:t>борьбы</w:t>
      </w:r>
      <w:r>
        <w:rPr>
          <w:sz w:val="28"/>
          <w:szCs w:val="28"/>
        </w:rPr>
        <w:t xml:space="preserve"> </w:t>
      </w:r>
      <w:r w:rsidR="00895CB9" w:rsidRPr="002F0F38">
        <w:rPr>
          <w:sz w:val="28"/>
          <w:szCs w:val="28"/>
        </w:rPr>
        <w:t>с коррупцией. По сегодняшний день единственным</w:t>
      </w:r>
      <w:r>
        <w:rPr>
          <w:sz w:val="28"/>
          <w:szCs w:val="28"/>
        </w:rPr>
        <w:t xml:space="preserve"> </w:t>
      </w:r>
      <w:r w:rsidR="00895CB9" w:rsidRPr="002F0F38">
        <w:rPr>
          <w:sz w:val="28"/>
          <w:szCs w:val="28"/>
        </w:rPr>
        <w:t>документом,</w:t>
      </w:r>
      <w:r>
        <w:rPr>
          <w:sz w:val="28"/>
          <w:szCs w:val="28"/>
        </w:rPr>
        <w:t xml:space="preserve"> </w:t>
      </w:r>
      <w:r w:rsidR="00895CB9" w:rsidRPr="002F0F38">
        <w:rPr>
          <w:sz w:val="28"/>
          <w:szCs w:val="28"/>
        </w:rPr>
        <w:t>хоть</w:t>
      </w:r>
      <w:r>
        <w:rPr>
          <w:sz w:val="28"/>
          <w:szCs w:val="28"/>
        </w:rPr>
        <w:t xml:space="preserve"> </w:t>
      </w:r>
      <w:r w:rsidR="00895CB9" w:rsidRPr="002F0F38">
        <w:rPr>
          <w:sz w:val="28"/>
          <w:szCs w:val="28"/>
        </w:rPr>
        <w:t>как-то</w:t>
      </w:r>
      <w:r>
        <w:rPr>
          <w:sz w:val="28"/>
          <w:szCs w:val="28"/>
        </w:rPr>
        <w:t xml:space="preserve"> </w:t>
      </w:r>
      <w:r w:rsidR="00895CB9" w:rsidRPr="002F0F38">
        <w:rPr>
          <w:sz w:val="28"/>
          <w:szCs w:val="28"/>
        </w:rPr>
        <w:t>регламентирующим</w:t>
      </w:r>
      <w:r>
        <w:rPr>
          <w:sz w:val="28"/>
          <w:szCs w:val="28"/>
        </w:rPr>
        <w:t xml:space="preserve"> </w:t>
      </w:r>
      <w:r w:rsidR="00895CB9" w:rsidRPr="002F0F38">
        <w:rPr>
          <w:sz w:val="28"/>
          <w:szCs w:val="28"/>
        </w:rPr>
        <w:t>борьбу</w:t>
      </w:r>
      <w:r>
        <w:rPr>
          <w:sz w:val="28"/>
          <w:szCs w:val="28"/>
        </w:rPr>
        <w:t xml:space="preserve"> </w:t>
      </w:r>
      <w:r w:rsidR="00895CB9" w:rsidRPr="002F0F38">
        <w:rPr>
          <w:sz w:val="28"/>
          <w:szCs w:val="28"/>
        </w:rPr>
        <w:t>с коррупцией</w:t>
      </w:r>
      <w:r>
        <w:rPr>
          <w:sz w:val="28"/>
          <w:szCs w:val="28"/>
        </w:rPr>
        <w:t xml:space="preserve"> </w:t>
      </w:r>
      <w:r w:rsidR="00895CB9" w:rsidRPr="002F0F38">
        <w:rPr>
          <w:sz w:val="28"/>
          <w:szCs w:val="28"/>
        </w:rPr>
        <w:t>остается</w:t>
      </w:r>
      <w:r>
        <w:rPr>
          <w:sz w:val="28"/>
          <w:szCs w:val="28"/>
        </w:rPr>
        <w:t xml:space="preserve"> </w:t>
      </w:r>
      <w:r w:rsidR="00895CB9" w:rsidRPr="002F0F38">
        <w:rPr>
          <w:sz w:val="28"/>
          <w:szCs w:val="28"/>
        </w:rPr>
        <w:t>президентский</w:t>
      </w:r>
      <w:r>
        <w:rPr>
          <w:sz w:val="28"/>
          <w:szCs w:val="28"/>
        </w:rPr>
        <w:t xml:space="preserve"> </w:t>
      </w:r>
      <w:r w:rsidR="00895CB9" w:rsidRPr="002F0F38">
        <w:rPr>
          <w:sz w:val="28"/>
          <w:szCs w:val="28"/>
        </w:rPr>
        <w:t>Указ</w:t>
      </w:r>
      <w:r>
        <w:rPr>
          <w:sz w:val="28"/>
          <w:szCs w:val="28"/>
        </w:rPr>
        <w:t xml:space="preserve"> </w:t>
      </w:r>
      <w:r w:rsidR="00895CB9" w:rsidRPr="002F0F38">
        <w:rPr>
          <w:sz w:val="28"/>
          <w:szCs w:val="28"/>
        </w:rPr>
        <w:t>"О</w:t>
      </w:r>
      <w:r>
        <w:rPr>
          <w:sz w:val="28"/>
          <w:szCs w:val="28"/>
        </w:rPr>
        <w:t xml:space="preserve"> </w:t>
      </w:r>
      <w:r w:rsidR="00895CB9" w:rsidRPr="002F0F38">
        <w:rPr>
          <w:sz w:val="28"/>
          <w:szCs w:val="28"/>
        </w:rPr>
        <w:t>борьбе</w:t>
      </w:r>
      <w:r>
        <w:rPr>
          <w:sz w:val="28"/>
          <w:szCs w:val="28"/>
        </w:rPr>
        <w:t xml:space="preserve"> </w:t>
      </w:r>
      <w:r w:rsidR="00895CB9" w:rsidRPr="002F0F38">
        <w:rPr>
          <w:sz w:val="28"/>
          <w:szCs w:val="28"/>
        </w:rPr>
        <w:t>с коррупцией в системе</w:t>
      </w:r>
      <w:r>
        <w:rPr>
          <w:sz w:val="28"/>
          <w:szCs w:val="28"/>
        </w:rPr>
        <w:t xml:space="preserve"> </w:t>
      </w:r>
      <w:r w:rsidR="00895CB9" w:rsidRPr="002F0F38">
        <w:rPr>
          <w:sz w:val="28"/>
          <w:szCs w:val="28"/>
        </w:rPr>
        <w:t>государственной службы".</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Вследствие всего вышеизложенного есть основания полагать, что общепринятые методы оздоровления экономики</w:t>
      </w:r>
      <w:r>
        <w:rPr>
          <w:sz w:val="28"/>
          <w:szCs w:val="28"/>
        </w:rPr>
        <w:t xml:space="preserve"> </w:t>
      </w:r>
      <w:r w:rsidR="00895CB9" w:rsidRPr="002F0F38">
        <w:rPr>
          <w:sz w:val="28"/>
          <w:szCs w:val="28"/>
        </w:rPr>
        <w:t>неприменимы в сегодняшней</w:t>
      </w:r>
      <w:r>
        <w:rPr>
          <w:sz w:val="28"/>
          <w:szCs w:val="28"/>
        </w:rPr>
        <w:t xml:space="preserve"> </w:t>
      </w:r>
      <w:r w:rsidR="00895CB9" w:rsidRPr="002F0F38">
        <w:rPr>
          <w:sz w:val="28"/>
          <w:szCs w:val="28"/>
        </w:rPr>
        <w:t>российской</w:t>
      </w:r>
      <w:r>
        <w:rPr>
          <w:sz w:val="28"/>
          <w:szCs w:val="28"/>
        </w:rPr>
        <w:t xml:space="preserve"> </w:t>
      </w:r>
      <w:r w:rsidR="00895CB9" w:rsidRPr="002F0F38">
        <w:rPr>
          <w:sz w:val="28"/>
          <w:szCs w:val="28"/>
        </w:rPr>
        <w:t>действительности.</w:t>
      </w:r>
      <w:r>
        <w:rPr>
          <w:sz w:val="28"/>
          <w:szCs w:val="28"/>
        </w:rPr>
        <w:t xml:space="preserve"> </w:t>
      </w:r>
      <w:r w:rsidR="00895CB9" w:rsidRPr="002F0F38">
        <w:rPr>
          <w:sz w:val="28"/>
          <w:szCs w:val="28"/>
        </w:rPr>
        <w:t>Именно поэтому даже благие намерения</w:t>
      </w:r>
      <w:r w:rsidR="00D031D9">
        <w:rPr>
          <w:sz w:val="28"/>
          <w:szCs w:val="28"/>
        </w:rPr>
        <w:t xml:space="preserve"> </w:t>
      </w:r>
      <w:r w:rsidR="00895CB9" w:rsidRPr="002F0F38">
        <w:rPr>
          <w:sz w:val="28"/>
          <w:szCs w:val="28"/>
        </w:rPr>
        <w:t>различных</w:t>
      </w:r>
      <w:r w:rsidR="00D031D9">
        <w:rPr>
          <w:sz w:val="28"/>
          <w:szCs w:val="28"/>
        </w:rPr>
        <w:t xml:space="preserve"> </w:t>
      </w:r>
      <w:r w:rsidR="00895CB9" w:rsidRPr="002F0F38">
        <w:rPr>
          <w:sz w:val="28"/>
          <w:szCs w:val="28"/>
        </w:rPr>
        <w:t>международных</w:t>
      </w:r>
      <w:r w:rsidR="00D031D9">
        <w:rPr>
          <w:sz w:val="28"/>
          <w:szCs w:val="28"/>
        </w:rPr>
        <w:t xml:space="preserve"> </w:t>
      </w:r>
      <w:r w:rsidR="00895CB9" w:rsidRPr="002F0F38">
        <w:rPr>
          <w:sz w:val="28"/>
          <w:szCs w:val="28"/>
        </w:rPr>
        <w:t>организаций</w:t>
      </w:r>
      <w:r>
        <w:rPr>
          <w:sz w:val="28"/>
          <w:szCs w:val="28"/>
        </w:rPr>
        <w:t xml:space="preserve"> </w:t>
      </w:r>
      <w:r w:rsidR="00895CB9" w:rsidRPr="002F0F38">
        <w:rPr>
          <w:sz w:val="28"/>
          <w:szCs w:val="28"/>
        </w:rPr>
        <w:t>как</w:t>
      </w:r>
      <w:r>
        <w:rPr>
          <w:sz w:val="28"/>
          <w:szCs w:val="28"/>
        </w:rPr>
        <w:t xml:space="preserve"> </w:t>
      </w:r>
      <w:r w:rsidR="00895CB9" w:rsidRPr="002F0F38">
        <w:rPr>
          <w:sz w:val="28"/>
          <w:szCs w:val="28"/>
        </w:rPr>
        <w:t>правило приводят</w:t>
      </w:r>
      <w:r>
        <w:rPr>
          <w:sz w:val="28"/>
          <w:szCs w:val="28"/>
        </w:rPr>
        <w:t xml:space="preserve"> </w:t>
      </w:r>
      <w:r w:rsidR="00895CB9" w:rsidRPr="002F0F38">
        <w:rPr>
          <w:sz w:val="28"/>
          <w:szCs w:val="28"/>
        </w:rPr>
        <w:t>только</w:t>
      </w:r>
      <w:r>
        <w:rPr>
          <w:sz w:val="28"/>
          <w:szCs w:val="28"/>
        </w:rPr>
        <w:t xml:space="preserve"> </w:t>
      </w:r>
      <w:r w:rsidR="00895CB9" w:rsidRPr="002F0F38">
        <w:rPr>
          <w:sz w:val="28"/>
          <w:szCs w:val="28"/>
        </w:rPr>
        <w:t>к</w:t>
      </w:r>
      <w:r>
        <w:rPr>
          <w:sz w:val="28"/>
          <w:szCs w:val="28"/>
        </w:rPr>
        <w:t xml:space="preserve"> </w:t>
      </w:r>
      <w:r w:rsidR="00895CB9" w:rsidRPr="002F0F38">
        <w:rPr>
          <w:sz w:val="28"/>
          <w:szCs w:val="28"/>
        </w:rPr>
        <w:t>осложнению</w:t>
      </w:r>
      <w:r>
        <w:rPr>
          <w:sz w:val="28"/>
          <w:szCs w:val="28"/>
        </w:rPr>
        <w:t xml:space="preserve"> </w:t>
      </w:r>
      <w:r w:rsidR="00895CB9" w:rsidRPr="002F0F38">
        <w:rPr>
          <w:sz w:val="28"/>
          <w:szCs w:val="28"/>
        </w:rPr>
        <w:t>экономической ситуации в стране. Видимо</w:t>
      </w:r>
      <w:r>
        <w:rPr>
          <w:sz w:val="28"/>
          <w:szCs w:val="28"/>
        </w:rPr>
        <w:t xml:space="preserve"> </w:t>
      </w:r>
      <w:r w:rsidR="00895CB9" w:rsidRPr="002F0F38">
        <w:rPr>
          <w:sz w:val="28"/>
          <w:szCs w:val="28"/>
        </w:rPr>
        <w:t>без</w:t>
      </w:r>
      <w:r>
        <w:rPr>
          <w:sz w:val="28"/>
          <w:szCs w:val="28"/>
        </w:rPr>
        <w:t xml:space="preserve"> </w:t>
      </w:r>
      <w:r w:rsidR="00895CB9" w:rsidRPr="002F0F38">
        <w:rPr>
          <w:sz w:val="28"/>
          <w:szCs w:val="28"/>
        </w:rPr>
        <w:t>учета</w:t>
      </w:r>
      <w:r>
        <w:rPr>
          <w:sz w:val="28"/>
          <w:szCs w:val="28"/>
        </w:rPr>
        <w:t xml:space="preserve"> </w:t>
      </w:r>
      <w:r w:rsidR="00895CB9" w:rsidRPr="002F0F38">
        <w:rPr>
          <w:sz w:val="28"/>
          <w:szCs w:val="28"/>
        </w:rPr>
        <w:t>национальной специфики, в том числе и разгула коррупции, невозможна</w:t>
      </w:r>
      <w:r w:rsidR="00D031D9">
        <w:rPr>
          <w:sz w:val="28"/>
          <w:szCs w:val="28"/>
        </w:rPr>
        <w:t xml:space="preserve"> </w:t>
      </w:r>
      <w:r w:rsidR="00895CB9" w:rsidRPr="002F0F38">
        <w:rPr>
          <w:sz w:val="28"/>
          <w:szCs w:val="28"/>
        </w:rPr>
        <w:t>в</w:t>
      </w:r>
      <w:r>
        <w:rPr>
          <w:sz w:val="28"/>
          <w:szCs w:val="28"/>
        </w:rPr>
        <w:t xml:space="preserve"> </w:t>
      </w:r>
      <w:r w:rsidR="00895CB9" w:rsidRPr="002F0F38">
        <w:rPr>
          <w:sz w:val="28"/>
          <w:szCs w:val="28"/>
        </w:rPr>
        <w:t>принципе</w:t>
      </w:r>
      <w:r>
        <w:rPr>
          <w:sz w:val="28"/>
          <w:szCs w:val="28"/>
        </w:rPr>
        <w:t xml:space="preserve"> </w:t>
      </w:r>
      <w:r w:rsidR="00895CB9" w:rsidRPr="002F0F38">
        <w:rPr>
          <w:sz w:val="28"/>
          <w:szCs w:val="28"/>
        </w:rPr>
        <w:t>выработка</w:t>
      </w:r>
      <w:r>
        <w:rPr>
          <w:sz w:val="28"/>
          <w:szCs w:val="28"/>
        </w:rPr>
        <w:t xml:space="preserve"> </w:t>
      </w:r>
      <w:r w:rsidR="00895CB9" w:rsidRPr="002F0F38">
        <w:rPr>
          <w:sz w:val="28"/>
          <w:szCs w:val="28"/>
        </w:rPr>
        <w:t>адекватных</w:t>
      </w:r>
      <w:r>
        <w:rPr>
          <w:sz w:val="28"/>
          <w:szCs w:val="28"/>
        </w:rPr>
        <w:t xml:space="preserve"> </w:t>
      </w:r>
      <w:r w:rsidR="00895CB9" w:rsidRPr="002F0F38">
        <w:rPr>
          <w:sz w:val="28"/>
          <w:szCs w:val="28"/>
        </w:rPr>
        <w:t>мер противодействия росту инфляции.</w:t>
      </w:r>
    </w:p>
    <w:p w:rsidR="00895CB9" w:rsidRPr="002F0F38" w:rsidRDefault="00895CB9" w:rsidP="00961DCC">
      <w:pPr>
        <w:spacing w:line="360" w:lineRule="auto"/>
        <w:ind w:firstLine="709"/>
        <w:jc w:val="both"/>
        <w:rPr>
          <w:sz w:val="28"/>
          <w:szCs w:val="28"/>
        </w:rPr>
      </w:pPr>
    </w:p>
    <w:p w:rsidR="00895CB9" w:rsidRPr="002F0F38" w:rsidRDefault="009652F9" w:rsidP="00961DCC">
      <w:pPr>
        <w:spacing w:line="360" w:lineRule="auto"/>
        <w:ind w:firstLine="709"/>
        <w:jc w:val="both"/>
        <w:rPr>
          <w:sz w:val="28"/>
          <w:szCs w:val="28"/>
        </w:rPr>
      </w:pPr>
      <w:bookmarkStart w:id="16" w:name="a17"/>
      <w:r w:rsidRPr="002F0F38">
        <w:rPr>
          <w:sz w:val="28"/>
          <w:szCs w:val="28"/>
        </w:rPr>
        <w:t xml:space="preserve">4.4 </w:t>
      </w:r>
      <w:r w:rsidR="00895CB9" w:rsidRPr="002F0F38">
        <w:rPr>
          <w:sz w:val="28"/>
          <w:szCs w:val="28"/>
        </w:rPr>
        <w:t>Первооч</w:t>
      </w:r>
      <w:r w:rsidRPr="002F0F38">
        <w:rPr>
          <w:sz w:val="28"/>
          <w:szCs w:val="28"/>
        </w:rPr>
        <w:t>ередные антиинфляционные методы</w:t>
      </w:r>
    </w:p>
    <w:bookmarkEnd w:id="16"/>
    <w:p w:rsidR="00566F66" w:rsidRDefault="00566F66" w:rsidP="00961DCC">
      <w:pPr>
        <w:spacing w:line="360" w:lineRule="auto"/>
        <w:ind w:firstLine="709"/>
        <w:jc w:val="both"/>
        <w:rPr>
          <w:sz w:val="28"/>
          <w:szCs w:val="28"/>
        </w:rPr>
      </w:pP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Сбивать темпы инфляции - значит сокращать разницу между</w:t>
      </w:r>
      <w:r>
        <w:rPr>
          <w:sz w:val="28"/>
          <w:szCs w:val="28"/>
        </w:rPr>
        <w:t xml:space="preserve"> </w:t>
      </w:r>
      <w:r w:rsidR="00895CB9" w:rsidRPr="002F0F38">
        <w:rPr>
          <w:sz w:val="28"/>
          <w:szCs w:val="28"/>
        </w:rPr>
        <w:t>денежной и товарной массой в хозяйстве. Для этого подходят все те</w:t>
      </w:r>
      <w:r>
        <w:rPr>
          <w:sz w:val="28"/>
          <w:szCs w:val="28"/>
        </w:rPr>
        <w:t xml:space="preserve"> </w:t>
      </w:r>
      <w:r w:rsidR="00895CB9" w:rsidRPr="002F0F38">
        <w:rPr>
          <w:sz w:val="28"/>
          <w:szCs w:val="28"/>
        </w:rPr>
        <w:t>методы,</w:t>
      </w:r>
      <w:r>
        <w:rPr>
          <w:sz w:val="28"/>
          <w:szCs w:val="28"/>
        </w:rPr>
        <w:t xml:space="preserve"> </w:t>
      </w:r>
      <w:r w:rsidR="00895CB9" w:rsidRPr="002F0F38">
        <w:rPr>
          <w:sz w:val="28"/>
          <w:szCs w:val="28"/>
        </w:rPr>
        <w:t>которые</w:t>
      </w:r>
      <w:r>
        <w:rPr>
          <w:sz w:val="28"/>
          <w:szCs w:val="28"/>
        </w:rPr>
        <w:t xml:space="preserve"> </w:t>
      </w:r>
      <w:r w:rsidR="00895CB9" w:rsidRPr="002F0F38">
        <w:rPr>
          <w:sz w:val="28"/>
          <w:szCs w:val="28"/>
        </w:rPr>
        <w:t>ведут</w:t>
      </w:r>
      <w:r>
        <w:rPr>
          <w:sz w:val="28"/>
          <w:szCs w:val="28"/>
        </w:rPr>
        <w:t xml:space="preserve"> </w:t>
      </w:r>
      <w:r w:rsidR="00895CB9" w:rsidRPr="002F0F38">
        <w:rPr>
          <w:sz w:val="28"/>
          <w:szCs w:val="28"/>
        </w:rPr>
        <w:t>экономику к равновесию. К первоочередным</w:t>
      </w:r>
      <w:r>
        <w:rPr>
          <w:sz w:val="28"/>
          <w:szCs w:val="28"/>
        </w:rPr>
        <w:t xml:space="preserve"> </w:t>
      </w:r>
      <w:r w:rsidR="00895CB9" w:rsidRPr="002F0F38">
        <w:rPr>
          <w:sz w:val="28"/>
          <w:szCs w:val="28"/>
        </w:rPr>
        <w:t>мерам относятся следующие:</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1. Обеспечение страны в достатке продовольствием. Это первейшее</w:t>
      </w:r>
      <w:r>
        <w:rPr>
          <w:sz w:val="28"/>
          <w:szCs w:val="28"/>
        </w:rPr>
        <w:t xml:space="preserve"> </w:t>
      </w:r>
      <w:r w:rsidR="00895CB9" w:rsidRPr="002F0F38">
        <w:rPr>
          <w:sz w:val="28"/>
          <w:szCs w:val="28"/>
        </w:rPr>
        <w:t>условие</w:t>
      </w:r>
      <w:r>
        <w:rPr>
          <w:sz w:val="28"/>
          <w:szCs w:val="28"/>
        </w:rPr>
        <w:t xml:space="preserve"> </w:t>
      </w:r>
      <w:r w:rsidR="00895CB9" w:rsidRPr="002F0F38">
        <w:rPr>
          <w:sz w:val="28"/>
          <w:szCs w:val="28"/>
        </w:rPr>
        <w:t>любых</w:t>
      </w:r>
      <w:r>
        <w:rPr>
          <w:sz w:val="28"/>
          <w:szCs w:val="28"/>
        </w:rPr>
        <w:t xml:space="preserve"> </w:t>
      </w:r>
      <w:r w:rsidR="00895CB9" w:rsidRPr="002F0F38">
        <w:rPr>
          <w:sz w:val="28"/>
          <w:szCs w:val="28"/>
        </w:rPr>
        <w:t>реформаторских усилий. Для налаживания</w:t>
      </w:r>
      <w:r>
        <w:rPr>
          <w:sz w:val="28"/>
          <w:szCs w:val="28"/>
        </w:rPr>
        <w:t xml:space="preserve"> </w:t>
      </w:r>
      <w:r w:rsidR="00895CB9" w:rsidRPr="002F0F38">
        <w:rPr>
          <w:sz w:val="28"/>
          <w:szCs w:val="28"/>
        </w:rPr>
        <w:t>продовольственного</w:t>
      </w:r>
      <w:r>
        <w:rPr>
          <w:sz w:val="28"/>
          <w:szCs w:val="28"/>
        </w:rPr>
        <w:t xml:space="preserve"> </w:t>
      </w:r>
      <w:r w:rsidR="00895CB9" w:rsidRPr="002F0F38">
        <w:rPr>
          <w:sz w:val="28"/>
          <w:szCs w:val="28"/>
        </w:rPr>
        <w:t>дела в стране следует оказать государственную</w:t>
      </w:r>
      <w:r>
        <w:rPr>
          <w:sz w:val="28"/>
          <w:szCs w:val="28"/>
        </w:rPr>
        <w:t xml:space="preserve"> </w:t>
      </w:r>
      <w:r w:rsidR="00895CB9" w:rsidRPr="002F0F38">
        <w:rPr>
          <w:sz w:val="28"/>
          <w:szCs w:val="28"/>
        </w:rPr>
        <w:t>финансовую</w:t>
      </w:r>
      <w:r>
        <w:rPr>
          <w:sz w:val="28"/>
          <w:szCs w:val="28"/>
        </w:rPr>
        <w:t xml:space="preserve"> </w:t>
      </w:r>
      <w:r w:rsidR="00895CB9" w:rsidRPr="002F0F38">
        <w:rPr>
          <w:sz w:val="28"/>
          <w:szCs w:val="28"/>
        </w:rPr>
        <w:t>помощь</w:t>
      </w:r>
      <w:r>
        <w:rPr>
          <w:sz w:val="28"/>
          <w:szCs w:val="28"/>
        </w:rPr>
        <w:t xml:space="preserve"> </w:t>
      </w:r>
      <w:r w:rsidR="00895CB9" w:rsidRPr="002F0F38">
        <w:rPr>
          <w:sz w:val="28"/>
          <w:szCs w:val="28"/>
        </w:rPr>
        <w:t>сельскохозяйственным</w:t>
      </w:r>
      <w:r>
        <w:rPr>
          <w:sz w:val="28"/>
          <w:szCs w:val="28"/>
        </w:rPr>
        <w:t xml:space="preserve"> </w:t>
      </w:r>
      <w:r w:rsidR="00895CB9" w:rsidRPr="002F0F38">
        <w:rPr>
          <w:sz w:val="28"/>
          <w:szCs w:val="28"/>
        </w:rPr>
        <w:t>предприятиям всех видов собственности и провести мягкую реформу колхозов и совхозов, исключающую возможность даже временного падения сельскохозяйственного производства:</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а) установление порядка выдачи кредитов сельскохозяйственным предприятиям под векселя с погашением их за счет будущего урожая (подобная практика действительно была введена, и именно она, а не мифические «фермеры» и «инвесторы», позволила сохранить реальное сельскохозяйственное производство – прим.автора), государственная</w:t>
      </w:r>
      <w:r w:rsidR="00D031D9">
        <w:rPr>
          <w:sz w:val="28"/>
          <w:szCs w:val="28"/>
        </w:rPr>
        <w:t xml:space="preserve"> </w:t>
      </w:r>
      <w:r w:rsidR="00895CB9" w:rsidRPr="002F0F38">
        <w:rPr>
          <w:sz w:val="28"/>
          <w:szCs w:val="28"/>
        </w:rPr>
        <w:t>поддержка</w:t>
      </w:r>
      <w:r w:rsidR="00D031D9">
        <w:rPr>
          <w:sz w:val="28"/>
          <w:szCs w:val="28"/>
        </w:rPr>
        <w:t xml:space="preserve"> </w:t>
      </w:r>
      <w:r w:rsidR="00895CB9" w:rsidRPr="002F0F38">
        <w:rPr>
          <w:sz w:val="28"/>
          <w:szCs w:val="28"/>
        </w:rPr>
        <w:t>сельских</w:t>
      </w:r>
      <w:r>
        <w:rPr>
          <w:sz w:val="28"/>
          <w:szCs w:val="28"/>
        </w:rPr>
        <w:t xml:space="preserve"> </w:t>
      </w:r>
      <w:r w:rsidR="00895CB9" w:rsidRPr="002F0F38">
        <w:rPr>
          <w:sz w:val="28"/>
          <w:szCs w:val="28"/>
        </w:rPr>
        <w:t>хозяйств,</w:t>
      </w:r>
      <w:r>
        <w:rPr>
          <w:sz w:val="28"/>
          <w:szCs w:val="28"/>
        </w:rPr>
        <w:t xml:space="preserve"> </w:t>
      </w:r>
      <w:r w:rsidR="00895CB9" w:rsidRPr="002F0F38">
        <w:rPr>
          <w:sz w:val="28"/>
          <w:szCs w:val="28"/>
        </w:rPr>
        <w:t>работающих</w:t>
      </w:r>
      <w:r>
        <w:rPr>
          <w:sz w:val="28"/>
          <w:szCs w:val="28"/>
        </w:rPr>
        <w:t xml:space="preserve"> </w:t>
      </w:r>
      <w:r w:rsidR="00895CB9" w:rsidRPr="002F0F38">
        <w:rPr>
          <w:sz w:val="28"/>
          <w:szCs w:val="28"/>
        </w:rPr>
        <w:t>на удовлетворение потребностей рынка продовольствия;</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б) установление государственных закупочных цен, а также цен на</w:t>
      </w:r>
      <w:r>
        <w:rPr>
          <w:sz w:val="28"/>
          <w:szCs w:val="28"/>
        </w:rPr>
        <w:t xml:space="preserve"> </w:t>
      </w:r>
      <w:r w:rsidR="00895CB9" w:rsidRPr="002F0F38">
        <w:rPr>
          <w:sz w:val="28"/>
          <w:szCs w:val="28"/>
        </w:rPr>
        <w:t>потребляемые</w:t>
      </w:r>
      <w:r>
        <w:rPr>
          <w:sz w:val="28"/>
          <w:szCs w:val="28"/>
        </w:rPr>
        <w:t xml:space="preserve"> </w:t>
      </w:r>
      <w:r w:rsidR="00895CB9" w:rsidRPr="002F0F38">
        <w:rPr>
          <w:sz w:val="28"/>
          <w:szCs w:val="28"/>
        </w:rPr>
        <w:t>в</w:t>
      </w:r>
      <w:r>
        <w:rPr>
          <w:sz w:val="28"/>
          <w:szCs w:val="28"/>
        </w:rPr>
        <w:t xml:space="preserve"> </w:t>
      </w:r>
      <w:r w:rsidR="00895CB9" w:rsidRPr="002F0F38">
        <w:rPr>
          <w:sz w:val="28"/>
          <w:szCs w:val="28"/>
        </w:rPr>
        <w:t>сельскохозяйственном производстве ресурсы (в первую очередь – электроэнергию и энергоносители) на уровне, обеспечивающем рентабельную работу товаропроизводителей и создания</w:t>
      </w:r>
      <w:r>
        <w:rPr>
          <w:sz w:val="28"/>
          <w:szCs w:val="28"/>
        </w:rPr>
        <w:t xml:space="preserve"> </w:t>
      </w:r>
      <w:r w:rsidR="00895CB9" w:rsidRPr="002F0F38">
        <w:rPr>
          <w:sz w:val="28"/>
          <w:szCs w:val="28"/>
        </w:rPr>
        <w:t>системы</w:t>
      </w:r>
      <w:r>
        <w:rPr>
          <w:sz w:val="28"/>
          <w:szCs w:val="28"/>
        </w:rPr>
        <w:t xml:space="preserve"> </w:t>
      </w:r>
      <w:r w:rsidR="00895CB9" w:rsidRPr="002F0F38">
        <w:rPr>
          <w:sz w:val="28"/>
          <w:szCs w:val="28"/>
        </w:rPr>
        <w:t>контрактной</w:t>
      </w:r>
      <w:r>
        <w:rPr>
          <w:sz w:val="28"/>
          <w:szCs w:val="28"/>
        </w:rPr>
        <w:t xml:space="preserve"> </w:t>
      </w:r>
      <w:r w:rsidR="00895CB9" w:rsidRPr="002F0F38">
        <w:rPr>
          <w:sz w:val="28"/>
          <w:szCs w:val="28"/>
        </w:rPr>
        <w:t>торговли промышленными товарами в обмен на сельскохозяйственную продукцию.</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2. Воссоздание разрушенного инвестиционного поля народного хозяйства, без чего функционирование экономики</w:t>
      </w:r>
      <w:r>
        <w:rPr>
          <w:sz w:val="28"/>
          <w:szCs w:val="28"/>
        </w:rPr>
        <w:t xml:space="preserve"> </w:t>
      </w:r>
      <w:r w:rsidR="00895CB9" w:rsidRPr="002F0F38">
        <w:rPr>
          <w:sz w:val="28"/>
          <w:szCs w:val="28"/>
        </w:rPr>
        <w:t>становится невозможным. В этих целях надо прежде всего восстановить на банковских</w:t>
      </w:r>
      <w:r>
        <w:rPr>
          <w:sz w:val="28"/>
          <w:szCs w:val="28"/>
        </w:rPr>
        <w:t xml:space="preserve"> </w:t>
      </w:r>
      <w:r w:rsidR="00895CB9" w:rsidRPr="002F0F38">
        <w:rPr>
          <w:sz w:val="28"/>
          <w:szCs w:val="28"/>
        </w:rPr>
        <w:t>счетах</w:t>
      </w:r>
      <w:r>
        <w:rPr>
          <w:sz w:val="28"/>
          <w:szCs w:val="28"/>
        </w:rPr>
        <w:t xml:space="preserve"> </w:t>
      </w:r>
      <w:r w:rsidR="00895CB9" w:rsidRPr="002F0F38">
        <w:rPr>
          <w:sz w:val="28"/>
          <w:szCs w:val="28"/>
        </w:rPr>
        <w:t>предприятий</w:t>
      </w:r>
      <w:r>
        <w:rPr>
          <w:sz w:val="28"/>
          <w:szCs w:val="28"/>
        </w:rPr>
        <w:t xml:space="preserve"> </w:t>
      </w:r>
      <w:r w:rsidR="00895CB9" w:rsidRPr="002F0F38">
        <w:rPr>
          <w:sz w:val="28"/>
          <w:szCs w:val="28"/>
        </w:rPr>
        <w:t>путем</w:t>
      </w:r>
      <w:r>
        <w:rPr>
          <w:sz w:val="28"/>
          <w:szCs w:val="28"/>
        </w:rPr>
        <w:t xml:space="preserve"> </w:t>
      </w:r>
      <w:r w:rsidR="00895CB9" w:rsidRPr="002F0F38">
        <w:rPr>
          <w:sz w:val="28"/>
          <w:szCs w:val="28"/>
        </w:rPr>
        <w:t>индексирования утраченные из-за резкого роста цен и обесценивания рубля суммы амортизации и собственных оборотных денежных средств (сейчас эта мера уже неактуальна – прим.автора).</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3. Налаживание снабженческо-сбытовых связей между</w:t>
      </w:r>
      <w:r w:rsidR="00D031D9">
        <w:rPr>
          <w:sz w:val="28"/>
          <w:szCs w:val="28"/>
        </w:rPr>
        <w:t xml:space="preserve"> </w:t>
      </w:r>
      <w:r w:rsidR="00895CB9" w:rsidRPr="002F0F38">
        <w:rPr>
          <w:sz w:val="28"/>
          <w:szCs w:val="28"/>
        </w:rPr>
        <w:t>предприятиями.</w:t>
      </w:r>
      <w:r>
        <w:rPr>
          <w:sz w:val="28"/>
          <w:szCs w:val="28"/>
        </w:rPr>
        <w:t xml:space="preserve"> </w:t>
      </w:r>
      <w:r w:rsidR="00895CB9" w:rsidRPr="002F0F38">
        <w:rPr>
          <w:sz w:val="28"/>
          <w:szCs w:val="28"/>
        </w:rPr>
        <w:t>Хозяйственные связи предприятий в рыночном режиме</w:t>
      </w:r>
      <w:r>
        <w:rPr>
          <w:sz w:val="28"/>
          <w:szCs w:val="28"/>
        </w:rPr>
        <w:t xml:space="preserve"> </w:t>
      </w:r>
      <w:r w:rsidR="00895CB9" w:rsidRPr="002F0F38">
        <w:rPr>
          <w:sz w:val="28"/>
          <w:szCs w:val="28"/>
        </w:rPr>
        <w:t>наиболее</w:t>
      </w:r>
      <w:r>
        <w:rPr>
          <w:sz w:val="28"/>
          <w:szCs w:val="28"/>
        </w:rPr>
        <w:t xml:space="preserve"> </w:t>
      </w:r>
      <w:r w:rsidR="00895CB9" w:rsidRPr="002F0F38">
        <w:rPr>
          <w:sz w:val="28"/>
          <w:szCs w:val="28"/>
        </w:rPr>
        <w:t>эффективны</w:t>
      </w:r>
      <w:r>
        <w:rPr>
          <w:sz w:val="28"/>
          <w:szCs w:val="28"/>
        </w:rPr>
        <w:t xml:space="preserve"> </w:t>
      </w:r>
      <w:r w:rsidR="00895CB9" w:rsidRPr="002F0F38">
        <w:rPr>
          <w:sz w:val="28"/>
          <w:szCs w:val="28"/>
        </w:rPr>
        <w:t>в</w:t>
      </w:r>
      <w:r>
        <w:rPr>
          <w:sz w:val="28"/>
          <w:szCs w:val="28"/>
        </w:rPr>
        <w:t xml:space="preserve"> </w:t>
      </w:r>
      <w:r w:rsidR="00895CB9" w:rsidRPr="002F0F38">
        <w:rPr>
          <w:sz w:val="28"/>
          <w:szCs w:val="28"/>
        </w:rPr>
        <w:t>основном</w:t>
      </w:r>
      <w:r>
        <w:rPr>
          <w:sz w:val="28"/>
          <w:szCs w:val="28"/>
        </w:rPr>
        <w:t xml:space="preserve"> </w:t>
      </w:r>
      <w:r w:rsidR="00895CB9" w:rsidRPr="002F0F38">
        <w:rPr>
          <w:sz w:val="28"/>
          <w:szCs w:val="28"/>
        </w:rPr>
        <w:t>через</w:t>
      </w:r>
      <w:r>
        <w:rPr>
          <w:sz w:val="28"/>
          <w:szCs w:val="28"/>
        </w:rPr>
        <w:t xml:space="preserve"> </w:t>
      </w:r>
      <w:r w:rsidR="00895CB9" w:rsidRPr="002F0F38">
        <w:rPr>
          <w:sz w:val="28"/>
          <w:szCs w:val="28"/>
        </w:rPr>
        <w:t>систему крупных оптовых</w:t>
      </w:r>
      <w:r>
        <w:rPr>
          <w:sz w:val="28"/>
          <w:szCs w:val="28"/>
        </w:rPr>
        <w:t xml:space="preserve"> </w:t>
      </w:r>
      <w:r w:rsidR="00895CB9" w:rsidRPr="002F0F38">
        <w:rPr>
          <w:sz w:val="28"/>
          <w:szCs w:val="28"/>
        </w:rPr>
        <w:t>купцов-синдикатов.</w:t>
      </w:r>
      <w:r>
        <w:rPr>
          <w:sz w:val="28"/>
          <w:szCs w:val="28"/>
        </w:rPr>
        <w:t xml:space="preserve"> </w:t>
      </w:r>
      <w:r w:rsidR="00895CB9" w:rsidRPr="002F0F38">
        <w:rPr>
          <w:sz w:val="28"/>
          <w:szCs w:val="28"/>
        </w:rPr>
        <w:t>Эти</w:t>
      </w:r>
      <w:r>
        <w:rPr>
          <w:sz w:val="28"/>
          <w:szCs w:val="28"/>
        </w:rPr>
        <w:t xml:space="preserve"> </w:t>
      </w:r>
      <w:r w:rsidR="00895CB9" w:rsidRPr="002F0F38">
        <w:rPr>
          <w:sz w:val="28"/>
          <w:szCs w:val="28"/>
        </w:rPr>
        <w:t>структуры могут функционировать в рамках</w:t>
      </w:r>
      <w:r>
        <w:rPr>
          <w:sz w:val="28"/>
          <w:szCs w:val="28"/>
        </w:rPr>
        <w:t xml:space="preserve"> </w:t>
      </w:r>
      <w:r w:rsidR="00895CB9" w:rsidRPr="002F0F38">
        <w:rPr>
          <w:sz w:val="28"/>
          <w:szCs w:val="28"/>
        </w:rPr>
        <w:t>отдельных</w:t>
      </w:r>
      <w:r w:rsidR="00D031D9">
        <w:rPr>
          <w:sz w:val="28"/>
          <w:szCs w:val="28"/>
        </w:rPr>
        <w:t xml:space="preserve"> </w:t>
      </w:r>
      <w:r w:rsidR="00895CB9" w:rsidRPr="002F0F38">
        <w:rPr>
          <w:sz w:val="28"/>
          <w:szCs w:val="28"/>
        </w:rPr>
        <w:t>регионов,</w:t>
      </w:r>
      <w:r w:rsidR="00D031D9">
        <w:rPr>
          <w:sz w:val="28"/>
          <w:szCs w:val="28"/>
        </w:rPr>
        <w:t xml:space="preserve"> </w:t>
      </w:r>
      <w:r w:rsidR="00895CB9" w:rsidRPr="002F0F38">
        <w:rPr>
          <w:sz w:val="28"/>
          <w:szCs w:val="28"/>
        </w:rPr>
        <w:t>в</w:t>
      </w:r>
      <w:r w:rsidR="00D031D9">
        <w:rPr>
          <w:sz w:val="28"/>
          <w:szCs w:val="28"/>
        </w:rPr>
        <w:t xml:space="preserve"> </w:t>
      </w:r>
      <w:r w:rsidR="00895CB9" w:rsidRPr="002F0F38">
        <w:rPr>
          <w:sz w:val="28"/>
          <w:szCs w:val="28"/>
        </w:rPr>
        <w:t>общероссийском</w:t>
      </w:r>
      <w:r>
        <w:rPr>
          <w:sz w:val="28"/>
          <w:szCs w:val="28"/>
        </w:rPr>
        <w:t xml:space="preserve"> </w:t>
      </w:r>
      <w:r w:rsidR="00895CB9" w:rsidRPr="002F0F38">
        <w:rPr>
          <w:sz w:val="28"/>
          <w:szCs w:val="28"/>
        </w:rPr>
        <w:t>и</w:t>
      </w:r>
      <w:r>
        <w:rPr>
          <w:sz w:val="28"/>
          <w:szCs w:val="28"/>
        </w:rPr>
        <w:t xml:space="preserve"> </w:t>
      </w:r>
      <w:r w:rsidR="00895CB9" w:rsidRPr="002F0F38">
        <w:rPr>
          <w:sz w:val="28"/>
          <w:szCs w:val="28"/>
        </w:rPr>
        <w:t>межгосударственном</w:t>
      </w:r>
      <w:r>
        <w:rPr>
          <w:sz w:val="28"/>
          <w:szCs w:val="28"/>
        </w:rPr>
        <w:t xml:space="preserve"> </w:t>
      </w:r>
      <w:r w:rsidR="00895CB9" w:rsidRPr="002F0F38">
        <w:rPr>
          <w:sz w:val="28"/>
          <w:szCs w:val="28"/>
        </w:rPr>
        <w:t>масштабе.</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4. Взамен налога на добавленную стоимость, стимулирующего в современных</w:t>
      </w:r>
      <w:r>
        <w:rPr>
          <w:sz w:val="28"/>
          <w:szCs w:val="28"/>
        </w:rPr>
        <w:t xml:space="preserve"> </w:t>
      </w:r>
      <w:r w:rsidR="00895CB9" w:rsidRPr="002F0F38">
        <w:rPr>
          <w:sz w:val="28"/>
          <w:szCs w:val="28"/>
        </w:rPr>
        <w:t>условиях</w:t>
      </w:r>
      <w:r>
        <w:rPr>
          <w:sz w:val="28"/>
          <w:szCs w:val="28"/>
        </w:rPr>
        <w:t xml:space="preserve"> </w:t>
      </w:r>
      <w:r w:rsidR="00895CB9" w:rsidRPr="002F0F38">
        <w:rPr>
          <w:sz w:val="28"/>
          <w:szCs w:val="28"/>
        </w:rPr>
        <w:t>хозяйствования</w:t>
      </w:r>
      <w:r>
        <w:rPr>
          <w:sz w:val="28"/>
          <w:szCs w:val="28"/>
        </w:rPr>
        <w:t xml:space="preserve"> </w:t>
      </w:r>
      <w:r w:rsidR="001F7FAD" w:rsidRPr="002F0F38">
        <w:rPr>
          <w:sz w:val="28"/>
          <w:szCs w:val="28"/>
        </w:rPr>
        <w:t>в</w:t>
      </w:r>
      <w:r>
        <w:rPr>
          <w:sz w:val="28"/>
          <w:szCs w:val="28"/>
        </w:rPr>
        <w:t xml:space="preserve"> </w:t>
      </w:r>
      <w:r w:rsidR="001F7FAD" w:rsidRPr="002F0F38">
        <w:rPr>
          <w:sz w:val="28"/>
          <w:szCs w:val="28"/>
        </w:rPr>
        <w:t>России</w:t>
      </w:r>
      <w:r>
        <w:rPr>
          <w:sz w:val="28"/>
          <w:szCs w:val="28"/>
        </w:rPr>
        <w:t xml:space="preserve"> </w:t>
      </w:r>
      <w:r w:rsidR="001F7FAD" w:rsidRPr="002F0F38">
        <w:rPr>
          <w:sz w:val="28"/>
          <w:szCs w:val="28"/>
        </w:rPr>
        <w:t>рост инфляции и</w:t>
      </w:r>
      <w:r w:rsidR="00895CB9" w:rsidRPr="002F0F38">
        <w:rPr>
          <w:sz w:val="28"/>
          <w:szCs w:val="28"/>
        </w:rPr>
        <w:t xml:space="preserve"> крайне</w:t>
      </w:r>
      <w:r w:rsidR="00D031D9">
        <w:rPr>
          <w:sz w:val="28"/>
          <w:szCs w:val="28"/>
        </w:rPr>
        <w:t xml:space="preserve"> </w:t>
      </w:r>
      <w:r w:rsidR="00895CB9" w:rsidRPr="002F0F38">
        <w:rPr>
          <w:sz w:val="28"/>
          <w:szCs w:val="28"/>
        </w:rPr>
        <w:t>трудно</w:t>
      </w:r>
      <w:r w:rsidR="00D031D9">
        <w:rPr>
          <w:sz w:val="28"/>
          <w:szCs w:val="28"/>
        </w:rPr>
        <w:t xml:space="preserve"> </w:t>
      </w:r>
      <w:r w:rsidR="00895CB9" w:rsidRPr="002F0F38">
        <w:rPr>
          <w:sz w:val="28"/>
          <w:szCs w:val="28"/>
        </w:rPr>
        <w:t>поддающегося</w:t>
      </w:r>
      <w:r w:rsidR="00D031D9">
        <w:rPr>
          <w:sz w:val="28"/>
          <w:szCs w:val="28"/>
        </w:rPr>
        <w:t xml:space="preserve"> </w:t>
      </w:r>
      <w:r w:rsidR="00895CB9" w:rsidRPr="002F0F38">
        <w:rPr>
          <w:sz w:val="28"/>
          <w:szCs w:val="28"/>
        </w:rPr>
        <w:t>контролю</w:t>
      </w:r>
      <w:r w:rsidR="00D031D9">
        <w:rPr>
          <w:sz w:val="28"/>
          <w:szCs w:val="28"/>
        </w:rPr>
        <w:t xml:space="preserve"> </w:t>
      </w:r>
      <w:r w:rsidR="00895CB9" w:rsidRPr="002F0F38">
        <w:rPr>
          <w:sz w:val="28"/>
          <w:szCs w:val="28"/>
        </w:rPr>
        <w:t>налоговых</w:t>
      </w:r>
      <w:r>
        <w:rPr>
          <w:sz w:val="28"/>
          <w:szCs w:val="28"/>
        </w:rPr>
        <w:t xml:space="preserve"> </w:t>
      </w:r>
      <w:r w:rsidR="00895CB9" w:rsidRPr="002F0F38">
        <w:rPr>
          <w:sz w:val="28"/>
          <w:szCs w:val="28"/>
        </w:rPr>
        <w:t>инспекций,</w:t>
      </w:r>
      <w:r>
        <w:rPr>
          <w:sz w:val="28"/>
          <w:szCs w:val="28"/>
        </w:rPr>
        <w:t xml:space="preserve"> </w:t>
      </w:r>
      <w:r w:rsidR="00895CB9" w:rsidRPr="002F0F38">
        <w:rPr>
          <w:sz w:val="28"/>
          <w:szCs w:val="28"/>
        </w:rPr>
        <w:t>определить</w:t>
      </w:r>
      <w:r w:rsidR="00D031D9">
        <w:rPr>
          <w:sz w:val="28"/>
          <w:szCs w:val="28"/>
        </w:rPr>
        <w:t xml:space="preserve"> </w:t>
      </w:r>
      <w:r w:rsidR="00895CB9" w:rsidRPr="002F0F38">
        <w:rPr>
          <w:sz w:val="28"/>
          <w:szCs w:val="28"/>
        </w:rPr>
        <w:t>основным</w:t>
      </w:r>
      <w:r w:rsidR="00D031D9">
        <w:rPr>
          <w:sz w:val="28"/>
          <w:szCs w:val="28"/>
        </w:rPr>
        <w:t xml:space="preserve"> </w:t>
      </w:r>
      <w:r w:rsidR="00895CB9" w:rsidRPr="002F0F38">
        <w:rPr>
          <w:sz w:val="28"/>
          <w:szCs w:val="28"/>
        </w:rPr>
        <w:t>платежом</w:t>
      </w:r>
      <w:r w:rsidR="00D031D9">
        <w:rPr>
          <w:sz w:val="28"/>
          <w:szCs w:val="28"/>
        </w:rPr>
        <w:t xml:space="preserve"> </w:t>
      </w:r>
      <w:r w:rsidR="00895CB9" w:rsidRPr="002F0F38">
        <w:rPr>
          <w:sz w:val="28"/>
          <w:szCs w:val="28"/>
        </w:rPr>
        <w:t>в</w:t>
      </w:r>
      <w:r>
        <w:rPr>
          <w:sz w:val="28"/>
          <w:szCs w:val="28"/>
        </w:rPr>
        <w:t xml:space="preserve"> </w:t>
      </w:r>
      <w:r w:rsidR="00895CB9" w:rsidRPr="002F0F38">
        <w:rPr>
          <w:sz w:val="28"/>
          <w:szCs w:val="28"/>
        </w:rPr>
        <w:t>бюджет</w:t>
      </w:r>
      <w:r>
        <w:rPr>
          <w:sz w:val="28"/>
          <w:szCs w:val="28"/>
        </w:rPr>
        <w:t xml:space="preserve"> </w:t>
      </w:r>
      <w:r w:rsidR="00895CB9" w:rsidRPr="002F0F38">
        <w:rPr>
          <w:sz w:val="28"/>
          <w:szCs w:val="28"/>
        </w:rPr>
        <w:t>налог</w:t>
      </w:r>
      <w:r>
        <w:rPr>
          <w:sz w:val="28"/>
          <w:szCs w:val="28"/>
        </w:rPr>
        <w:t xml:space="preserve"> </w:t>
      </w:r>
      <w:r w:rsidR="00895CB9" w:rsidRPr="002F0F38">
        <w:rPr>
          <w:sz w:val="28"/>
          <w:szCs w:val="28"/>
        </w:rPr>
        <w:t>на</w:t>
      </w:r>
      <w:r>
        <w:rPr>
          <w:sz w:val="28"/>
          <w:szCs w:val="28"/>
        </w:rPr>
        <w:t xml:space="preserve"> </w:t>
      </w:r>
      <w:r w:rsidR="00895CB9" w:rsidRPr="002F0F38">
        <w:rPr>
          <w:sz w:val="28"/>
          <w:szCs w:val="28"/>
        </w:rPr>
        <w:t>прибыль или налог с продаж,</w:t>
      </w:r>
      <w:r>
        <w:rPr>
          <w:sz w:val="28"/>
          <w:szCs w:val="28"/>
        </w:rPr>
        <w:t xml:space="preserve"> </w:t>
      </w:r>
      <w:r w:rsidR="00895CB9" w:rsidRPr="002F0F38">
        <w:rPr>
          <w:sz w:val="28"/>
          <w:szCs w:val="28"/>
        </w:rPr>
        <w:t>дифференцировав</w:t>
      </w:r>
      <w:r>
        <w:rPr>
          <w:sz w:val="28"/>
          <w:szCs w:val="28"/>
        </w:rPr>
        <w:t xml:space="preserve"> </w:t>
      </w:r>
      <w:r w:rsidR="00895CB9" w:rsidRPr="002F0F38">
        <w:rPr>
          <w:sz w:val="28"/>
          <w:szCs w:val="28"/>
        </w:rPr>
        <w:t>его ставки в зависимости от роста рентабельности</w:t>
      </w:r>
      <w:r>
        <w:rPr>
          <w:sz w:val="28"/>
          <w:szCs w:val="28"/>
        </w:rPr>
        <w:t xml:space="preserve"> </w:t>
      </w:r>
      <w:r w:rsidR="00895CB9" w:rsidRPr="002F0F38">
        <w:rPr>
          <w:sz w:val="28"/>
          <w:szCs w:val="28"/>
        </w:rPr>
        <w:t>и роста объемов производства, что будет нацеливать</w:t>
      </w:r>
      <w:r>
        <w:rPr>
          <w:sz w:val="28"/>
          <w:szCs w:val="28"/>
        </w:rPr>
        <w:t xml:space="preserve"> </w:t>
      </w:r>
      <w:r w:rsidR="00895CB9" w:rsidRPr="002F0F38">
        <w:rPr>
          <w:sz w:val="28"/>
          <w:szCs w:val="28"/>
        </w:rPr>
        <w:t>производителей на рост массы, а не только нормы прибыли (некоторое время в России успешно сосуществовали налог с продаж и налог на добавленную стоимость, чего кстати, не было ни в одной другой стране. В результате почему-то отменили именно налог с продаж, хотя его собирать проще всего</w:t>
      </w:r>
      <w:r>
        <w:rPr>
          <w:sz w:val="28"/>
          <w:szCs w:val="28"/>
        </w:rPr>
        <w:t xml:space="preserve"> </w:t>
      </w:r>
      <w:r w:rsidR="00895CB9" w:rsidRPr="002F0F38">
        <w:rPr>
          <w:sz w:val="28"/>
          <w:szCs w:val="28"/>
        </w:rPr>
        <w:t>- прим. автора).</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5. На время кризиса необходимо централизовать банковскую систему России, имея в виду обязательное исполнение коммерческими и инвестиционными банками директив центрального</w:t>
      </w:r>
      <w:r>
        <w:rPr>
          <w:sz w:val="28"/>
          <w:szCs w:val="28"/>
        </w:rPr>
        <w:t xml:space="preserve"> </w:t>
      </w:r>
      <w:r w:rsidR="00895CB9" w:rsidRPr="002F0F38">
        <w:rPr>
          <w:sz w:val="28"/>
          <w:szCs w:val="28"/>
        </w:rPr>
        <w:t>банка</w:t>
      </w:r>
      <w:r>
        <w:rPr>
          <w:sz w:val="28"/>
          <w:szCs w:val="28"/>
        </w:rPr>
        <w:t xml:space="preserve"> </w:t>
      </w:r>
      <w:r w:rsidR="00895CB9" w:rsidRPr="002F0F38">
        <w:rPr>
          <w:sz w:val="28"/>
          <w:szCs w:val="28"/>
        </w:rPr>
        <w:t>по приоритетности</w:t>
      </w:r>
      <w:r>
        <w:rPr>
          <w:sz w:val="28"/>
          <w:szCs w:val="28"/>
        </w:rPr>
        <w:t xml:space="preserve"> </w:t>
      </w:r>
      <w:r w:rsidR="00895CB9" w:rsidRPr="002F0F38">
        <w:rPr>
          <w:sz w:val="28"/>
          <w:szCs w:val="28"/>
        </w:rPr>
        <w:t>и</w:t>
      </w:r>
      <w:r>
        <w:rPr>
          <w:sz w:val="28"/>
          <w:szCs w:val="28"/>
        </w:rPr>
        <w:t xml:space="preserve"> </w:t>
      </w:r>
      <w:r w:rsidR="00895CB9" w:rsidRPr="002F0F38">
        <w:rPr>
          <w:sz w:val="28"/>
          <w:szCs w:val="28"/>
        </w:rPr>
        <w:t>льготности</w:t>
      </w:r>
      <w:r>
        <w:rPr>
          <w:sz w:val="28"/>
          <w:szCs w:val="28"/>
        </w:rPr>
        <w:t xml:space="preserve"> </w:t>
      </w:r>
      <w:r w:rsidR="00895CB9" w:rsidRPr="002F0F38">
        <w:rPr>
          <w:sz w:val="28"/>
          <w:szCs w:val="28"/>
        </w:rPr>
        <w:t>кредитования</w:t>
      </w:r>
      <w:r>
        <w:rPr>
          <w:sz w:val="28"/>
          <w:szCs w:val="28"/>
        </w:rPr>
        <w:t xml:space="preserve"> </w:t>
      </w:r>
      <w:r w:rsidR="00895CB9" w:rsidRPr="002F0F38">
        <w:rPr>
          <w:sz w:val="28"/>
          <w:szCs w:val="28"/>
        </w:rPr>
        <w:t>регионов,</w:t>
      </w:r>
      <w:r>
        <w:rPr>
          <w:sz w:val="28"/>
          <w:szCs w:val="28"/>
        </w:rPr>
        <w:t xml:space="preserve"> </w:t>
      </w:r>
      <w:r w:rsidR="00895CB9" w:rsidRPr="002F0F38">
        <w:rPr>
          <w:sz w:val="28"/>
          <w:szCs w:val="28"/>
        </w:rPr>
        <w:t>отраслей,</w:t>
      </w:r>
      <w:r>
        <w:rPr>
          <w:sz w:val="28"/>
          <w:szCs w:val="28"/>
        </w:rPr>
        <w:t xml:space="preserve"> </w:t>
      </w:r>
      <w:r w:rsidR="00895CB9" w:rsidRPr="002F0F38">
        <w:rPr>
          <w:sz w:val="28"/>
          <w:szCs w:val="28"/>
        </w:rPr>
        <w:t>предприятий, соблюдения нормативных сроков документооборота.</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6. Для стабилизации потребительского рынка целесообразно:</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а) создать систему стимулирования развития мелкого бизнеса в</w:t>
      </w:r>
      <w:r>
        <w:rPr>
          <w:sz w:val="28"/>
          <w:szCs w:val="28"/>
        </w:rPr>
        <w:t xml:space="preserve"> </w:t>
      </w:r>
      <w:r w:rsidR="00895CB9" w:rsidRPr="002F0F38">
        <w:rPr>
          <w:sz w:val="28"/>
          <w:szCs w:val="28"/>
        </w:rPr>
        <w:t>сфере</w:t>
      </w:r>
      <w:r>
        <w:rPr>
          <w:sz w:val="28"/>
          <w:szCs w:val="28"/>
        </w:rPr>
        <w:t xml:space="preserve"> </w:t>
      </w:r>
      <w:r w:rsidR="00895CB9" w:rsidRPr="002F0F38">
        <w:rPr>
          <w:sz w:val="28"/>
          <w:szCs w:val="28"/>
        </w:rPr>
        <w:t>производства и услуг (семейное предприятие госпожи Хакамады в качестве стимула не рассматривается – прим. автора). Ввести государственные кредиты на аренду</w:t>
      </w:r>
      <w:r>
        <w:rPr>
          <w:sz w:val="28"/>
          <w:szCs w:val="28"/>
        </w:rPr>
        <w:t xml:space="preserve"> </w:t>
      </w:r>
      <w:r w:rsidR="00895CB9" w:rsidRPr="002F0F38">
        <w:rPr>
          <w:sz w:val="28"/>
          <w:szCs w:val="28"/>
        </w:rPr>
        <w:t>производственных</w:t>
      </w:r>
      <w:r>
        <w:rPr>
          <w:sz w:val="28"/>
          <w:szCs w:val="28"/>
        </w:rPr>
        <w:t xml:space="preserve"> </w:t>
      </w:r>
      <w:r w:rsidR="00895CB9" w:rsidRPr="002F0F38">
        <w:rPr>
          <w:sz w:val="28"/>
          <w:szCs w:val="28"/>
        </w:rPr>
        <w:t>помещений и лизинговый кредит на аренду оборудования</w:t>
      </w:r>
      <w:r>
        <w:rPr>
          <w:sz w:val="28"/>
          <w:szCs w:val="28"/>
        </w:rPr>
        <w:t xml:space="preserve"> </w:t>
      </w:r>
      <w:r w:rsidR="00895CB9" w:rsidRPr="002F0F38">
        <w:rPr>
          <w:sz w:val="28"/>
          <w:szCs w:val="28"/>
        </w:rPr>
        <w:t>(с</w:t>
      </w:r>
      <w:r>
        <w:rPr>
          <w:sz w:val="28"/>
          <w:szCs w:val="28"/>
        </w:rPr>
        <w:t xml:space="preserve"> </w:t>
      </w:r>
      <w:r w:rsidR="00895CB9" w:rsidRPr="002F0F38">
        <w:rPr>
          <w:sz w:val="28"/>
          <w:szCs w:val="28"/>
        </w:rPr>
        <w:t>возможностью последовательного выкупа), а также ввести</w:t>
      </w:r>
      <w:r>
        <w:rPr>
          <w:sz w:val="28"/>
          <w:szCs w:val="28"/>
        </w:rPr>
        <w:t xml:space="preserve"> </w:t>
      </w:r>
      <w:r w:rsidR="00895CB9" w:rsidRPr="002F0F38">
        <w:rPr>
          <w:sz w:val="28"/>
          <w:szCs w:val="28"/>
        </w:rPr>
        <w:t>обязательное</w:t>
      </w:r>
      <w:r>
        <w:rPr>
          <w:sz w:val="28"/>
          <w:szCs w:val="28"/>
        </w:rPr>
        <w:t xml:space="preserve"> </w:t>
      </w:r>
      <w:r w:rsidR="00895CB9" w:rsidRPr="002F0F38">
        <w:rPr>
          <w:sz w:val="28"/>
          <w:szCs w:val="28"/>
        </w:rPr>
        <w:t>страхование малых предприятий на первые 3-5 лет деятельности, когда риск разорения особенно значителен (вот здесь обязательное страхование было действительно целесообразным, попутно это было бы действенной мерой против «фирм-однодневок» - прим.автора);</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б) создать условия для повсеместного распространения</w:t>
      </w:r>
      <w:r>
        <w:rPr>
          <w:sz w:val="28"/>
          <w:szCs w:val="28"/>
        </w:rPr>
        <w:t xml:space="preserve"> </w:t>
      </w:r>
      <w:r w:rsidR="00895CB9" w:rsidRPr="002F0F38">
        <w:rPr>
          <w:sz w:val="28"/>
          <w:szCs w:val="28"/>
        </w:rPr>
        <w:t>параллельно</w:t>
      </w:r>
      <w:r>
        <w:rPr>
          <w:sz w:val="28"/>
          <w:szCs w:val="28"/>
        </w:rPr>
        <w:t xml:space="preserve"> </w:t>
      </w:r>
      <w:r w:rsidR="00895CB9" w:rsidRPr="002F0F38">
        <w:rPr>
          <w:sz w:val="28"/>
          <w:szCs w:val="28"/>
        </w:rPr>
        <w:t>с</w:t>
      </w:r>
      <w:r>
        <w:rPr>
          <w:sz w:val="28"/>
          <w:szCs w:val="28"/>
        </w:rPr>
        <w:t xml:space="preserve"> </w:t>
      </w:r>
      <w:r w:rsidR="00895CB9" w:rsidRPr="002F0F38">
        <w:rPr>
          <w:sz w:val="28"/>
          <w:szCs w:val="28"/>
        </w:rPr>
        <w:t>существующей</w:t>
      </w:r>
      <w:r>
        <w:rPr>
          <w:sz w:val="28"/>
          <w:szCs w:val="28"/>
        </w:rPr>
        <w:t xml:space="preserve"> </w:t>
      </w:r>
      <w:r w:rsidR="00895CB9" w:rsidRPr="002F0F38">
        <w:rPr>
          <w:sz w:val="28"/>
          <w:szCs w:val="28"/>
        </w:rPr>
        <w:t>системой</w:t>
      </w:r>
      <w:r>
        <w:rPr>
          <w:sz w:val="28"/>
          <w:szCs w:val="28"/>
        </w:rPr>
        <w:t xml:space="preserve"> </w:t>
      </w:r>
      <w:r w:rsidR="00895CB9" w:rsidRPr="002F0F38">
        <w:rPr>
          <w:sz w:val="28"/>
          <w:szCs w:val="28"/>
        </w:rPr>
        <w:t>торговли</w:t>
      </w:r>
      <w:r>
        <w:rPr>
          <w:sz w:val="28"/>
          <w:szCs w:val="28"/>
        </w:rPr>
        <w:t xml:space="preserve"> </w:t>
      </w:r>
      <w:r w:rsidR="00895CB9" w:rsidRPr="002F0F38">
        <w:rPr>
          <w:sz w:val="28"/>
          <w:szCs w:val="28"/>
        </w:rPr>
        <w:t>потребительских</w:t>
      </w:r>
      <w:r>
        <w:rPr>
          <w:sz w:val="28"/>
          <w:szCs w:val="28"/>
        </w:rPr>
        <w:t xml:space="preserve"> </w:t>
      </w:r>
      <w:r w:rsidR="00895CB9" w:rsidRPr="002F0F38">
        <w:rPr>
          <w:sz w:val="28"/>
          <w:szCs w:val="28"/>
        </w:rPr>
        <w:t>кооперативов на предприятиях, в учреждениях и по месту жительства</w:t>
      </w:r>
      <w:r>
        <w:rPr>
          <w:sz w:val="28"/>
          <w:szCs w:val="28"/>
        </w:rPr>
        <w:t xml:space="preserve"> </w:t>
      </w:r>
      <w:r w:rsidR="00895CB9" w:rsidRPr="002F0F38">
        <w:rPr>
          <w:sz w:val="28"/>
          <w:szCs w:val="28"/>
        </w:rPr>
        <w:t>для закупки и реализации продовольственных и промышленных товаров</w:t>
      </w:r>
      <w:r>
        <w:rPr>
          <w:sz w:val="28"/>
          <w:szCs w:val="28"/>
        </w:rPr>
        <w:t xml:space="preserve"> </w:t>
      </w:r>
      <w:r w:rsidR="00895CB9" w:rsidRPr="002F0F38">
        <w:rPr>
          <w:sz w:val="28"/>
          <w:szCs w:val="28"/>
        </w:rPr>
        <w:t>членам</w:t>
      </w:r>
      <w:r>
        <w:rPr>
          <w:sz w:val="28"/>
          <w:szCs w:val="28"/>
        </w:rPr>
        <w:t xml:space="preserve"> </w:t>
      </w:r>
      <w:r w:rsidR="00895CB9" w:rsidRPr="002F0F38">
        <w:rPr>
          <w:sz w:val="28"/>
          <w:szCs w:val="28"/>
        </w:rPr>
        <w:t>кооператива</w:t>
      </w:r>
      <w:r>
        <w:rPr>
          <w:sz w:val="28"/>
          <w:szCs w:val="28"/>
        </w:rPr>
        <w:t xml:space="preserve"> </w:t>
      </w:r>
      <w:r w:rsidR="00895CB9" w:rsidRPr="002F0F38">
        <w:rPr>
          <w:sz w:val="28"/>
          <w:szCs w:val="28"/>
        </w:rPr>
        <w:t>(по</w:t>
      </w:r>
      <w:r>
        <w:rPr>
          <w:sz w:val="28"/>
          <w:szCs w:val="28"/>
        </w:rPr>
        <w:t xml:space="preserve"> </w:t>
      </w:r>
      <w:r w:rsidR="00895CB9" w:rsidRPr="002F0F38">
        <w:rPr>
          <w:sz w:val="28"/>
          <w:szCs w:val="28"/>
        </w:rPr>
        <w:t>наличному</w:t>
      </w:r>
      <w:r>
        <w:rPr>
          <w:sz w:val="28"/>
          <w:szCs w:val="28"/>
        </w:rPr>
        <w:t xml:space="preserve"> </w:t>
      </w:r>
      <w:r w:rsidR="00895CB9" w:rsidRPr="002F0F38">
        <w:rPr>
          <w:sz w:val="28"/>
          <w:szCs w:val="28"/>
        </w:rPr>
        <w:t>и</w:t>
      </w:r>
      <w:r>
        <w:rPr>
          <w:sz w:val="28"/>
          <w:szCs w:val="28"/>
        </w:rPr>
        <w:t xml:space="preserve"> </w:t>
      </w:r>
      <w:r w:rsidR="00895CB9" w:rsidRPr="002F0F38">
        <w:rPr>
          <w:sz w:val="28"/>
          <w:szCs w:val="28"/>
        </w:rPr>
        <w:t>безналичному</w:t>
      </w:r>
      <w:r>
        <w:rPr>
          <w:sz w:val="28"/>
          <w:szCs w:val="28"/>
        </w:rPr>
        <w:t xml:space="preserve"> </w:t>
      </w:r>
      <w:r w:rsidR="00895CB9" w:rsidRPr="002F0F38">
        <w:rPr>
          <w:sz w:val="28"/>
          <w:szCs w:val="28"/>
        </w:rPr>
        <w:t>расчету) по</w:t>
      </w:r>
      <w:r>
        <w:rPr>
          <w:sz w:val="28"/>
          <w:szCs w:val="28"/>
        </w:rPr>
        <w:t xml:space="preserve"> </w:t>
      </w:r>
      <w:r w:rsidR="00895CB9" w:rsidRPr="002F0F38">
        <w:rPr>
          <w:sz w:val="28"/>
          <w:szCs w:val="28"/>
        </w:rPr>
        <w:t>бесприбыльным розничным ценам. Такого рода кооперативное движение</w:t>
      </w:r>
      <w:r>
        <w:rPr>
          <w:sz w:val="28"/>
          <w:szCs w:val="28"/>
        </w:rPr>
        <w:t xml:space="preserve"> </w:t>
      </w:r>
      <w:r w:rsidR="00895CB9" w:rsidRPr="002F0F38">
        <w:rPr>
          <w:sz w:val="28"/>
          <w:szCs w:val="28"/>
        </w:rPr>
        <w:t>широко</w:t>
      </w:r>
      <w:r w:rsidR="00D031D9">
        <w:rPr>
          <w:sz w:val="28"/>
          <w:szCs w:val="28"/>
        </w:rPr>
        <w:t xml:space="preserve"> </w:t>
      </w:r>
      <w:r w:rsidR="00895CB9" w:rsidRPr="002F0F38">
        <w:rPr>
          <w:sz w:val="28"/>
          <w:szCs w:val="28"/>
        </w:rPr>
        <w:t>развито</w:t>
      </w:r>
      <w:r>
        <w:rPr>
          <w:sz w:val="28"/>
          <w:szCs w:val="28"/>
        </w:rPr>
        <w:t xml:space="preserve"> </w:t>
      </w:r>
      <w:r w:rsidR="00895CB9" w:rsidRPr="002F0F38">
        <w:rPr>
          <w:sz w:val="28"/>
          <w:szCs w:val="28"/>
        </w:rPr>
        <w:t>во</w:t>
      </w:r>
      <w:r>
        <w:rPr>
          <w:sz w:val="28"/>
          <w:szCs w:val="28"/>
        </w:rPr>
        <w:t xml:space="preserve"> </w:t>
      </w:r>
      <w:r w:rsidR="00895CB9" w:rsidRPr="002F0F38">
        <w:rPr>
          <w:sz w:val="28"/>
          <w:szCs w:val="28"/>
        </w:rPr>
        <w:t>многих</w:t>
      </w:r>
      <w:r>
        <w:rPr>
          <w:sz w:val="28"/>
          <w:szCs w:val="28"/>
        </w:rPr>
        <w:t xml:space="preserve"> </w:t>
      </w:r>
      <w:r w:rsidR="00895CB9" w:rsidRPr="002F0F38">
        <w:rPr>
          <w:sz w:val="28"/>
          <w:szCs w:val="28"/>
        </w:rPr>
        <w:t>индустриальных</w:t>
      </w:r>
      <w:r>
        <w:rPr>
          <w:sz w:val="28"/>
          <w:szCs w:val="28"/>
        </w:rPr>
        <w:t xml:space="preserve"> </w:t>
      </w:r>
      <w:r w:rsidR="00895CB9" w:rsidRPr="002F0F38">
        <w:rPr>
          <w:sz w:val="28"/>
          <w:szCs w:val="28"/>
        </w:rPr>
        <w:t>странах.</w:t>
      </w:r>
      <w:r>
        <w:rPr>
          <w:sz w:val="28"/>
          <w:szCs w:val="28"/>
        </w:rPr>
        <w:t xml:space="preserve"> </w:t>
      </w:r>
      <w:r w:rsidR="00895CB9" w:rsidRPr="002F0F38">
        <w:rPr>
          <w:sz w:val="28"/>
          <w:szCs w:val="28"/>
        </w:rPr>
        <w:t>Без</w:t>
      </w:r>
      <w:r>
        <w:rPr>
          <w:sz w:val="28"/>
          <w:szCs w:val="28"/>
        </w:rPr>
        <w:t xml:space="preserve"> </w:t>
      </w:r>
      <w:r w:rsidR="00895CB9" w:rsidRPr="002F0F38">
        <w:rPr>
          <w:sz w:val="28"/>
          <w:szCs w:val="28"/>
        </w:rPr>
        <w:t>него</w:t>
      </w:r>
      <w:r>
        <w:rPr>
          <w:sz w:val="28"/>
          <w:szCs w:val="28"/>
        </w:rPr>
        <w:t xml:space="preserve"> </w:t>
      </w:r>
      <w:r w:rsidR="00895CB9" w:rsidRPr="002F0F38">
        <w:rPr>
          <w:sz w:val="28"/>
          <w:szCs w:val="28"/>
        </w:rPr>
        <w:t>немыслимо</w:t>
      </w:r>
      <w:r w:rsidR="00D031D9">
        <w:rPr>
          <w:sz w:val="28"/>
          <w:szCs w:val="28"/>
        </w:rPr>
        <w:t xml:space="preserve"> </w:t>
      </w:r>
      <w:r w:rsidR="00895CB9" w:rsidRPr="002F0F38">
        <w:rPr>
          <w:sz w:val="28"/>
          <w:szCs w:val="28"/>
        </w:rPr>
        <w:t>представить</w:t>
      </w:r>
      <w:r w:rsidR="00D031D9">
        <w:rPr>
          <w:sz w:val="28"/>
          <w:szCs w:val="28"/>
        </w:rPr>
        <w:t xml:space="preserve"> </w:t>
      </w:r>
      <w:r w:rsidR="00895CB9" w:rsidRPr="002F0F38">
        <w:rPr>
          <w:sz w:val="28"/>
          <w:szCs w:val="28"/>
        </w:rPr>
        <w:t>их</w:t>
      </w:r>
      <w:r>
        <w:rPr>
          <w:sz w:val="28"/>
          <w:szCs w:val="28"/>
        </w:rPr>
        <w:t xml:space="preserve"> </w:t>
      </w:r>
      <w:r w:rsidR="00895CB9" w:rsidRPr="002F0F38">
        <w:rPr>
          <w:sz w:val="28"/>
          <w:szCs w:val="28"/>
        </w:rPr>
        <w:t>экономику.</w:t>
      </w:r>
      <w:r>
        <w:rPr>
          <w:sz w:val="28"/>
          <w:szCs w:val="28"/>
        </w:rPr>
        <w:t xml:space="preserve"> </w:t>
      </w:r>
      <w:r w:rsidR="00895CB9" w:rsidRPr="002F0F38">
        <w:rPr>
          <w:sz w:val="28"/>
          <w:szCs w:val="28"/>
        </w:rPr>
        <w:t>Потребкооперация</w:t>
      </w:r>
      <w:r>
        <w:rPr>
          <w:sz w:val="28"/>
          <w:szCs w:val="28"/>
        </w:rPr>
        <w:t xml:space="preserve"> </w:t>
      </w:r>
      <w:r w:rsidR="00895CB9" w:rsidRPr="002F0F38">
        <w:rPr>
          <w:sz w:val="28"/>
          <w:szCs w:val="28"/>
        </w:rPr>
        <w:t>будет</w:t>
      </w:r>
      <w:r>
        <w:rPr>
          <w:sz w:val="28"/>
          <w:szCs w:val="28"/>
        </w:rPr>
        <w:t xml:space="preserve"> </w:t>
      </w:r>
      <w:r w:rsidR="00895CB9" w:rsidRPr="002F0F38">
        <w:rPr>
          <w:sz w:val="28"/>
          <w:szCs w:val="28"/>
        </w:rPr>
        <w:t>способствовать</w:t>
      </w:r>
      <w:r>
        <w:rPr>
          <w:sz w:val="28"/>
          <w:szCs w:val="28"/>
        </w:rPr>
        <w:t xml:space="preserve"> </w:t>
      </w:r>
      <w:r w:rsidR="00895CB9" w:rsidRPr="002F0F38">
        <w:rPr>
          <w:sz w:val="28"/>
          <w:szCs w:val="28"/>
        </w:rPr>
        <w:t>нормализации</w:t>
      </w:r>
      <w:r>
        <w:rPr>
          <w:sz w:val="28"/>
          <w:szCs w:val="28"/>
        </w:rPr>
        <w:t xml:space="preserve"> </w:t>
      </w:r>
      <w:r w:rsidR="00895CB9" w:rsidRPr="002F0F38">
        <w:rPr>
          <w:sz w:val="28"/>
          <w:szCs w:val="28"/>
        </w:rPr>
        <w:t>цен</w:t>
      </w:r>
      <w:r>
        <w:rPr>
          <w:sz w:val="28"/>
          <w:szCs w:val="28"/>
        </w:rPr>
        <w:t xml:space="preserve"> </w:t>
      </w:r>
      <w:r w:rsidR="00895CB9" w:rsidRPr="002F0F38">
        <w:rPr>
          <w:sz w:val="28"/>
          <w:szCs w:val="28"/>
        </w:rPr>
        <w:t>и</w:t>
      </w:r>
      <w:r>
        <w:rPr>
          <w:sz w:val="28"/>
          <w:szCs w:val="28"/>
        </w:rPr>
        <w:t xml:space="preserve"> </w:t>
      </w:r>
      <w:r w:rsidR="00895CB9" w:rsidRPr="002F0F38">
        <w:rPr>
          <w:sz w:val="28"/>
          <w:szCs w:val="28"/>
        </w:rPr>
        <w:t>вне кооперативного сектора.</w:t>
      </w:r>
      <w:r>
        <w:rPr>
          <w:sz w:val="28"/>
          <w:szCs w:val="28"/>
        </w:rPr>
        <w:t xml:space="preserve"> </w:t>
      </w:r>
      <w:r w:rsidR="00895CB9" w:rsidRPr="002F0F38">
        <w:rPr>
          <w:sz w:val="28"/>
          <w:szCs w:val="28"/>
        </w:rPr>
        <w:t>Собственно</w:t>
      </w:r>
      <w:r>
        <w:rPr>
          <w:sz w:val="28"/>
          <w:szCs w:val="28"/>
        </w:rPr>
        <w:t xml:space="preserve"> </w:t>
      </w:r>
      <w:r w:rsidR="00895CB9" w:rsidRPr="002F0F38">
        <w:rPr>
          <w:sz w:val="28"/>
          <w:szCs w:val="28"/>
        </w:rPr>
        <w:t>говоря,</w:t>
      </w:r>
      <w:r>
        <w:rPr>
          <w:sz w:val="28"/>
          <w:szCs w:val="28"/>
        </w:rPr>
        <w:t xml:space="preserve"> </w:t>
      </w:r>
      <w:r w:rsidR="00895CB9" w:rsidRPr="002F0F38">
        <w:rPr>
          <w:sz w:val="28"/>
          <w:szCs w:val="28"/>
        </w:rPr>
        <w:t>стихийно такие структуры уже давно возникли,</w:t>
      </w:r>
      <w:r>
        <w:rPr>
          <w:sz w:val="28"/>
          <w:szCs w:val="28"/>
        </w:rPr>
        <w:t xml:space="preserve"> </w:t>
      </w:r>
      <w:r w:rsidR="00895CB9" w:rsidRPr="002F0F38">
        <w:rPr>
          <w:sz w:val="28"/>
          <w:szCs w:val="28"/>
        </w:rPr>
        <w:t>необходимо</w:t>
      </w:r>
      <w:r>
        <w:rPr>
          <w:sz w:val="28"/>
          <w:szCs w:val="28"/>
        </w:rPr>
        <w:t xml:space="preserve"> </w:t>
      </w:r>
      <w:r w:rsidR="00895CB9" w:rsidRPr="002F0F38">
        <w:rPr>
          <w:sz w:val="28"/>
          <w:szCs w:val="28"/>
        </w:rPr>
        <w:t>просто</w:t>
      </w:r>
      <w:r>
        <w:rPr>
          <w:sz w:val="28"/>
          <w:szCs w:val="28"/>
        </w:rPr>
        <w:t xml:space="preserve"> </w:t>
      </w:r>
      <w:r w:rsidR="00895CB9" w:rsidRPr="002F0F38">
        <w:rPr>
          <w:sz w:val="28"/>
          <w:szCs w:val="28"/>
        </w:rPr>
        <w:t>легализовать</w:t>
      </w:r>
      <w:r>
        <w:rPr>
          <w:sz w:val="28"/>
          <w:szCs w:val="28"/>
        </w:rPr>
        <w:t xml:space="preserve"> </w:t>
      </w:r>
      <w:r w:rsidR="00895CB9" w:rsidRPr="002F0F38">
        <w:rPr>
          <w:sz w:val="28"/>
          <w:szCs w:val="28"/>
        </w:rPr>
        <w:t>их</w:t>
      </w:r>
      <w:r>
        <w:rPr>
          <w:sz w:val="28"/>
          <w:szCs w:val="28"/>
        </w:rPr>
        <w:t xml:space="preserve"> </w:t>
      </w:r>
      <w:r w:rsidR="00895CB9" w:rsidRPr="002F0F38">
        <w:rPr>
          <w:sz w:val="28"/>
          <w:szCs w:val="28"/>
        </w:rPr>
        <w:t>существование</w:t>
      </w:r>
      <w:r>
        <w:rPr>
          <w:sz w:val="28"/>
          <w:szCs w:val="28"/>
        </w:rPr>
        <w:t xml:space="preserve"> </w:t>
      </w:r>
      <w:r w:rsidR="00895CB9" w:rsidRPr="002F0F38">
        <w:rPr>
          <w:sz w:val="28"/>
          <w:szCs w:val="28"/>
        </w:rPr>
        <w:t>и оказать им</w:t>
      </w:r>
      <w:r>
        <w:rPr>
          <w:sz w:val="28"/>
          <w:szCs w:val="28"/>
        </w:rPr>
        <w:t xml:space="preserve"> </w:t>
      </w:r>
      <w:r w:rsidR="00895CB9" w:rsidRPr="002F0F38">
        <w:rPr>
          <w:sz w:val="28"/>
          <w:szCs w:val="28"/>
        </w:rPr>
        <w:t>необходимую государственную поддержку.</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7.</w:t>
      </w:r>
      <w:r>
        <w:rPr>
          <w:sz w:val="28"/>
          <w:szCs w:val="28"/>
        </w:rPr>
        <w:t xml:space="preserve"> </w:t>
      </w:r>
      <w:r w:rsidR="00895CB9" w:rsidRPr="002F0F38">
        <w:rPr>
          <w:sz w:val="28"/>
          <w:szCs w:val="28"/>
        </w:rPr>
        <w:t>В</w:t>
      </w:r>
      <w:r>
        <w:rPr>
          <w:sz w:val="28"/>
          <w:szCs w:val="28"/>
        </w:rPr>
        <w:t xml:space="preserve"> </w:t>
      </w:r>
      <w:r w:rsidR="00895CB9" w:rsidRPr="002F0F38">
        <w:rPr>
          <w:sz w:val="28"/>
          <w:szCs w:val="28"/>
        </w:rPr>
        <w:t>течение</w:t>
      </w:r>
      <w:r>
        <w:rPr>
          <w:sz w:val="28"/>
          <w:szCs w:val="28"/>
        </w:rPr>
        <w:t xml:space="preserve"> </w:t>
      </w:r>
      <w:r w:rsidR="00895CB9" w:rsidRPr="002F0F38">
        <w:rPr>
          <w:sz w:val="28"/>
          <w:szCs w:val="28"/>
        </w:rPr>
        <w:t>кризисного</w:t>
      </w:r>
      <w:r>
        <w:rPr>
          <w:sz w:val="28"/>
          <w:szCs w:val="28"/>
        </w:rPr>
        <w:t xml:space="preserve"> </w:t>
      </w:r>
      <w:r w:rsidR="00895CB9" w:rsidRPr="002F0F38">
        <w:rPr>
          <w:sz w:val="28"/>
          <w:szCs w:val="28"/>
        </w:rPr>
        <w:t>периода</w:t>
      </w:r>
      <w:r>
        <w:rPr>
          <w:sz w:val="28"/>
          <w:szCs w:val="28"/>
        </w:rPr>
        <w:t xml:space="preserve"> </w:t>
      </w:r>
      <w:r w:rsidR="00895CB9" w:rsidRPr="002F0F38">
        <w:rPr>
          <w:sz w:val="28"/>
          <w:szCs w:val="28"/>
        </w:rPr>
        <w:t>следует также проводить рациональную</w:t>
      </w:r>
      <w:r>
        <w:rPr>
          <w:sz w:val="28"/>
          <w:szCs w:val="28"/>
        </w:rPr>
        <w:t xml:space="preserve"> </w:t>
      </w:r>
      <w:r w:rsidR="00895CB9" w:rsidRPr="002F0F38">
        <w:rPr>
          <w:sz w:val="28"/>
          <w:szCs w:val="28"/>
        </w:rPr>
        <w:t>государственную политику защиты внутреннего рынка и строгого контроля частной экспортной деятельности. Все экспортные операции</w:t>
      </w:r>
      <w:r>
        <w:rPr>
          <w:sz w:val="28"/>
          <w:szCs w:val="28"/>
        </w:rPr>
        <w:t xml:space="preserve"> </w:t>
      </w:r>
      <w:r w:rsidR="00895CB9" w:rsidRPr="002F0F38">
        <w:rPr>
          <w:sz w:val="28"/>
          <w:szCs w:val="28"/>
        </w:rPr>
        <w:t>должны</w:t>
      </w:r>
      <w:r>
        <w:rPr>
          <w:sz w:val="28"/>
          <w:szCs w:val="28"/>
        </w:rPr>
        <w:t xml:space="preserve"> </w:t>
      </w:r>
      <w:r w:rsidR="00895CB9" w:rsidRPr="002F0F38">
        <w:rPr>
          <w:sz w:val="28"/>
          <w:szCs w:val="28"/>
        </w:rPr>
        <w:t>осуществляться</w:t>
      </w:r>
      <w:r>
        <w:rPr>
          <w:sz w:val="28"/>
          <w:szCs w:val="28"/>
        </w:rPr>
        <w:t xml:space="preserve"> </w:t>
      </w:r>
      <w:r w:rsidR="00895CB9" w:rsidRPr="002F0F38">
        <w:rPr>
          <w:sz w:val="28"/>
          <w:szCs w:val="28"/>
        </w:rPr>
        <w:t>через</w:t>
      </w:r>
      <w:r>
        <w:rPr>
          <w:sz w:val="28"/>
          <w:szCs w:val="28"/>
        </w:rPr>
        <w:t xml:space="preserve"> </w:t>
      </w:r>
      <w:r w:rsidR="00895CB9" w:rsidRPr="002F0F38">
        <w:rPr>
          <w:sz w:val="28"/>
          <w:szCs w:val="28"/>
        </w:rPr>
        <w:t>немногие крупные фирмы и синдикаты,</w:t>
      </w:r>
      <w:r>
        <w:rPr>
          <w:sz w:val="28"/>
          <w:szCs w:val="28"/>
        </w:rPr>
        <w:t xml:space="preserve"> </w:t>
      </w:r>
      <w:r w:rsidR="00895CB9" w:rsidRPr="002F0F38">
        <w:rPr>
          <w:sz w:val="28"/>
          <w:szCs w:val="28"/>
        </w:rPr>
        <w:t>контролируемые</w:t>
      </w:r>
      <w:r>
        <w:rPr>
          <w:sz w:val="28"/>
          <w:szCs w:val="28"/>
        </w:rPr>
        <w:t xml:space="preserve"> </w:t>
      </w:r>
      <w:r w:rsidR="00895CB9" w:rsidRPr="002F0F38">
        <w:rPr>
          <w:sz w:val="28"/>
          <w:szCs w:val="28"/>
        </w:rPr>
        <w:t>государством и выполняющие экспортные операции на комиссионных налогах (помимо прочего, это позволило бы избежать ущерба от массового фиктивного «возврата НДС» - прим.автора).</w:t>
      </w:r>
    </w:p>
    <w:p w:rsidR="00BB2712" w:rsidRPr="002F0F38" w:rsidRDefault="00BB2712" w:rsidP="00961DCC">
      <w:pPr>
        <w:spacing w:line="360" w:lineRule="auto"/>
        <w:ind w:firstLine="709"/>
        <w:jc w:val="both"/>
        <w:rPr>
          <w:sz w:val="28"/>
          <w:szCs w:val="28"/>
        </w:rPr>
      </w:pPr>
      <w:bookmarkStart w:id="17" w:name="a18"/>
      <w:r w:rsidRPr="002F0F38">
        <w:rPr>
          <w:sz w:val="28"/>
          <w:szCs w:val="28"/>
        </w:rPr>
        <w:t>Статьи</w:t>
      </w:r>
    </w:p>
    <w:p w:rsidR="00BB2712" w:rsidRPr="002F0F38" w:rsidRDefault="00BB2712" w:rsidP="00961DCC">
      <w:pPr>
        <w:pStyle w:val="h1"/>
        <w:spacing w:before="0" w:beforeAutospacing="0" w:after="0" w:afterAutospacing="0" w:line="360" w:lineRule="auto"/>
        <w:ind w:firstLine="709"/>
        <w:jc w:val="both"/>
        <w:rPr>
          <w:rFonts w:ascii="Times New Roman" w:hAnsi="Times New Roman" w:cs="Times New Roman"/>
          <w:b w:val="0"/>
          <w:iCs/>
          <w:color w:val="auto"/>
          <w:sz w:val="28"/>
          <w:szCs w:val="28"/>
        </w:rPr>
      </w:pPr>
      <w:r w:rsidRPr="002F0F38">
        <w:rPr>
          <w:rFonts w:ascii="Times New Roman" w:hAnsi="Times New Roman" w:cs="Times New Roman"/>
          <w:b w:val="0"/>
          <w:color w:val="auto"/>
          <w:sz w:val="28"/>
          <w:szCs w:val="28"/>
        </w:rPr>
        <w:t>«Электронная версия бюллетеня «</w:t>
      </w:r>
      <w:r w:rsidRPr="002F0F38">
        <w:rPr>
          <w:rFonts w:ascii="Times New Roman" w:hAnsi="Times New Roman" w:cs="Times New Roman"/>
          <w:b w:val="0"/>
          <w:iCs/>
          <w:color w:val="auto"/>
          <w:sz w:val="28"/>
          <w:szCs w:val="28"/>
        </w:rPr>
        <w:t>Население и общество»</w:t>
      </w:r>
    </w:p>
    <w:p w:rsidR="00BB2712" w:rsidRPr="002F0F38" w:rsidRDefault="00BB2712" w:rsidP="00961DCC">
      <w:pPr>
        <w:pStyle w:val="h1"/>
        <w:spacing w:before="0" w:beforeAutospacing="0" w:after="0" w:afterAutospacing="0" w:line="360" w:lineRule="auto"/>
        <w:ind w:firstLine="709"/>
        <w:jc w:val="both"/>
        <w:rPr>
          <w:rFonts w:ascii="Times New Roman" w:hAnsi="Times New Roman" w:cs="Times New Roman"/>
          <w:b w:val="0"/>
          <w:color w:val="auto"/>
          <w:sz w:val="28"/>
          <w:szCs w:val="28"/>
        </w:rPr>
      </w:pPr>
      <w:r w:rsidRPr="0070279C">
        <w:rPr>
          <w:rFonts w:ascii="Times New Roman" w:hAnsi="Times New Roman" w:cs="Times New Roman"/>
          <w:b w:val="0"/>
          <w:color w:val="auto"/>
          <w:sz w:val="28"/>
          <w:szCs w:val="28"/>
        </w:rPr>
        <w:t>Центр демографии и экологии человека Института народнохозяйственного прогнозирования РАН</w:t>
      </w:r>
      <w:r w:rsidRPr="002F0F38">
        <w:rPr>
          <w:rFonts w:ascii="Times New Roman" w:hAnsi="Times New Roman" w:cs="Times New Roman"/>
          <w:b w:val="0"/>
          <w:color w:val="auto"/>
          <w:sz w:val="28"/>
          <w:szCs w:val="28"/>
        </w:rPr>
        <w:t xml:space="preserve"> </w:t>
      </w:r>
    </w:p>
    <w:p w:rsidR="00BB2712" w:rsidRPr="002F0F38" w:rsidRDefault="00BB2712" w:rsidP="00961DCC">
      <w:pPr>
        <w:pStyle w:val="h1"/>
        <w:spacing w:before="0" w:beforeAutospacing="0" w:after="0" w:afterAutospacing="0" w:line="360" w:lineRule="auto"/>
        <w:ind w:firstLine="709"/>
        <w:jc w:val="both"/>
        <w:rPr>
          <w:rFonts w:ascii="Times New Roman" w:hAnsi="Times New Roman" w:cs="Times New Roman"/>
          <w:b w:val="0"/>
          <w:color w:val="auto"/>
          <w:sz w:val="28"/>
          <w:szCs w:val="28"/>
        </w:rPr>
      </w:pPr>
      <w:r w:rsidRPr="002F0F38">
        <w:rPr>
          <w:rFonts w:ascii="Times New Roman" w:hAnsi="Times New Roman" w:cs="Times New Roman"/>
          <w:b w:val="0"/>
          <w:color w:val="auto"/>
          <w:sz w:val="28"/>
          <w:szCs w:val="28"/>
        </w:rPr>
        <w:t>Покупательная способность доходов и потребление населения: состояние и перспективы:</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Объемы, структурные и качественные характеристики потребления населения определяются и будут определяться в долгосрочной перспективе целым рядом обстоятельств, но прежде всего покупательной способностью доходов. Уровень и покупательная способность доходов и характеристики потребления во многом будут зависеть от общего объема ВВП и его душевых значений, которые, как это планируется, будут расти. Здесь весьма важна структура использования национального дохода, в частности, доля, идущая непосредственно на конечное потребление населения, которая в перспективе сократится. Это может произойти, в частности, под влиянием неизбежного роста затрат на инвестирование в развитие и модернизацию производства, в связи с ухудшением внешнеполитической обстановки, что неизбежно повлечет за собой увеличение оборонных расходов, и по ряду других причин. Во многом покупательная способность доходов населения будет зависеть от состояния и прогресса в области совершенствования распределительных отношений и, соответственно, от проводимой социальной политики.</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Покупательная способность доходов выражается с помощью различных показателей, таких, например, как количество того или иного продукта питания, которое можно приобрести за стоимость единицы рабочего времени, количество продуктовых наборов, которое доступно купить за среднюю месячную заработную плату, и некоторых других. Однако для целей прогнозирования в качестве интегрального индикатора покупательной способности доходов в наибольшей степени подходит такой показатель, как соотношение уровня доходов населения и стоимости жизни. В этом расчетно-статистическом показателе уровень доходов конкретно выражается через значение среднедушевого денежного дохода населения, а стоимость жизни представлена стоимостью некоторого фиксированного набора потребительских благ (ФПН), в качестве которого с точки зрения проведения прогнозных расчетов удобно использовать стоимость минимального потребительского набора, взятого из прожиточного минимума базового года прогнозирования. Значение этого показателя будет выражаться числом ФПН, которое позволит приобрести среднедушевой месячный денежный доход.</w:t>
      </w:r>
    </w:p>
    <w:p w:rsidR="00566F66"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Рост доходов населения. Поскольку, как это предполагается, в предстоящем периоде будет происходить экономический рост, доходы населения также будут расти. К наиболее представительным и употребимым макроэкономическим показателям, укрупненно характеризующим доходы населения, в настоящее время относят прежде всего реально располагаемые доходы домашних хозяйств. Исходя из динамики "Основных показателей прогноза социально-экономического развития России на 2000-2010 годы" (см. пояснения к таблице 1), можно прогнозировать, что изменения ситуации в сфере доходов населения в перспективе определятся достаточно устойчивым ростом реальных располагаемых доходов населения - от 7 до 13% в год.</w:t>
      </w:r>
    </w:p>
    <w:p w:rsidR="00BB2712" w:rsidRPr="002F0F38" w:rsidRDefault="00566F66" w:rsidP="00961DCC">
      <w:pPr>
        <w:pStyle w:val="p2"/>
        <w:spacing w:before="0" w:beforeAutospacing="0" w:after="0" w:afterAutospacing="0" w:line="360" w:lineRule="auto"/>
        <w:ind w:firstLine="709"/>
        <w:rPr>
          <w:rFonts w:ascii="Times New Roman" w:hAnsi="Times New Roman" w:cs="Times New Roman"/>
          <w:b/>
          <w:color w:val="auto"/>
          <w:sz w:val="28"/>
          <w:szCs w:val="28"/>
        </w:rPr>
      </w:pPr>
      <w:r>
        <w:rPr>
          <w:rFonts w:ascii="Times New Roman" w:hAnsi="Times New Roman" w:cs="Times New Roman"/>
          <w:color w:val="auto"/>
          <w:sz w:val="28"/>
          <w:szCs w:val="28"/>
        </w:rPr>
        <w:br w:type="page"/>
      </w:r>
      <w:r w:rsidR="00BB2712" w:rsidRPr="002F0F38">
        <w:rPr>
          <w:rFonts w:ascii="Times New Roman" w:hAnsi="Times New Roman" w:cs="Times New Roman"/>
          <w:b/>
          <w:color w:val="auto"/>
          <w:sz w:val="28"/>
          <w:szCs w:val="28"/>
        </w:rPr>
        <w:t>Таблица 1. Важнейшие показатели прогноза социально-экономического развития России на период до 2015 года</w:t>
      </w:r>
    </w:p>
    <w:tbl>
      <w:tblPr>
        <w:tblW w:w="5145" w:type="pct"/>
        <w:tblCellSpacing w:w="0" w:type="dxa"/>
        <w:tblBorders>
          <w:top w:val="outset" w:sz="6" w:space="0" w:color="006666"/>
          <w:left w:val="outset" w:sz="6" w:space="0" w:color="006666"/>
          <w:bottom w:val="outset" w:sz="6" w:space="0" w:color="006666"/>
          <w:right w:val="outset" w:sz="6" w:space="0" w:color="006666"/>
        </w:tblBorders>
        <w:tblLayout w:type="fixed"/>
        <w:tblCellMar>
          <w:top w:w="30" w:type="dxa"/>
          <w:left w:w="30" w:type="dxa"/>
          <w:bottom w:w="30" w:type="dxa"/>
          <w:right w:w="30" w:type="dxa"/>
        </w:tblCellMar>
        <w:tblLook w:val="0000" w:firstRow="0" w:lastRow="0" w:firstColumn="0" w:lastColumn="0" w:noHBand="0" w:noVBand="0"/>
      </w:tblPr>
      <w:tblGrid>
        <w:gridCol w:w="896"/>
        <w:gridCol w:w="1241"/>
        <w:gridCol w:w="1437"/>
        <w:gridCol w:w="1706"/>
        <w:gridCol w:w="1437"/>
        <w:gridCol w:w="1437"/>
        <w:gridCol w:w="1564"/>
      </w:tblGrid>
      <w:tr w:rsidR="00BB2712" w:rsidRPr="00566F66" w:rsidTr="00961DCC">
        <w:trPr>
          <w:tblCellSpacing w:w="0" w:type="dxa"/>
        </w:trPr>
        <w:tc>
          <w:tcPr>
            <w:tcW w:w="896" w:type="dxa"/>
            <w:vMerge w:val="restar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годы</w:t>
            </w:r>
          </w:p>
        </w:tc>
        <w:tc>
          <w:tcPr>
            <w:tcW w:w="4384" w:type="dxa"/>
            <w:gridSpan w:val="3"/>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Умеренный вариант</w:t>
            </w:r>
          </w:p>
        </w:tc>
        <w:tc>
          <w:tcPr>
            <w:tcW w:w="4438" w:type="dxa"/>
            <w:gridSpan w:val="3"/>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Оптимистический вариант</w:t>
            </w:r>
          </w:p>
        </w:tc>
      </w:tr>
      <w:tr w:rsidR="00BB2712" w:rsidRPr="00566F66" w:rsidTr="00961DCC">
        <w:trPr>
          <w:tblCellSpacing w:w="0" w:type="dxa"/>
        </w:trPr>
        <w:tc>
          <w:tcPr>
            <w:tcW w:w="896" w:type="dxa"/>
            <w:vMerge/>
            <w:tcBorders>
              <w:top w:val="outset" w:sz="6" w:space="0" w:color="006666"/>
              <w:bottom w:val="outset" w:sz="6" w:space="0" w:color="006666"/>
              <w:right w:val="outset" w:sz="6" w:space="0" w:color="006666"/>
            </w:tcBorders>
            <w:vAlign w:val="center"/>
          </w:tcPr>
          <w:p w:rsidR="00BB2712" w:rsidRPr="00566F66" w:rsidRDefault="00BB2712" w:rsidP="00961DCC">
            <w:pPr>
              <w:spacing w:line="360" w:lineRule="auto"/>
              <w:ind w:firstLine="142"/>
              <w:rPr>
                <w:sz w:val="20"/>
                <w:szCs w:val="20"/>
              </w:rPr>
            </w:pP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ВВП, % к предыдущему периоду</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Инфляция, % к предыдущему периоду</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Реальные располагаемые доходы населения, % к предыдущему периоду</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ВВП, % к предыдущему периоду</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Инфляция, % к предыдущему периоду</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Реальные располагаемые доходы населения, % к предыдущему периоду</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2000</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110</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120,2</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111,9</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110</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120,2</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111,9</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2001</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105</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118,6</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108,5</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105</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118,6</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108,5</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2002</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104,3</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115,1</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109,9</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104,3</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115,1</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109,9</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2003</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107,3</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112</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114,5</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107,3</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112</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115</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2004</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105</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111,5</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110</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110</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113</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2005</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105,2</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111</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109</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105,9</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108,5</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110</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2006</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105,3</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110</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106,1</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107,5</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2007</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105,5</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109,8</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106,3</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107,3</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2008</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105,7</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109,5</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107,2</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106,5</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108,2</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2009</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105,8</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109,4</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107,3</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106,6</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106,8</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108,3</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2010</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105,8</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109,3</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107,5</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106,7</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108,5</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spacing w:line="360" w:lineRule="auto"/>
              <w:ind w:firstLine="142"/>
              <w:rPr>
                <w:sz w:val="20"/>
                <w:szCs w:val="20"/>
              </w:rPr>
            </w:pP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170,6*</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299,2*</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235,2*</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182,4*</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256,6*</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256,5*</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2015</w:t>
            </w: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105,8**</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109,0**</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107,5"</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107,0**</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106,5**</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109,0**</w:t>
            </w:r>
          </w:p>
        </w:tc>
      </w:tr>
      <w:tr w:rsidR="00BB2712" w:rsidRPr="00566F66" w:rsidTr="00961DCC">
        <w:trPr>
          <w:tblCellSpacing w:w="0" w:type="dxa"/>
        </w:trPr>
        <w:tc>
          <w:tcPr>
            <w:tcW w:w="896" w:type="dxa"/>
            <w:tcBorders>
              <w:top w:val="outset" w:sz="6" w:space="0" w:color="006666"/>
              <w:bottom w:val="outset" w:sz="6" w:space="0" w:color="006666"/>
              <w:right w:val="outset" w:sz="6" w:space="0" w:color="006666"/>
            </w:tcBorders>
            <w:vAlign w:val="center"/>
          </w:tcPr>
          <w:p w:rsidR="00BB2712" w:rsidRPr="00566F66" w:rsidRDefault="00BB2712" w:rsidP="00961DCC">
            <w:pPr>
              <w:spacing w:line="360" w:lineRule="auto"/>
              <w:ind w:firstLine="142"/>
              <w:rPr>
                <w:sz w:val="20"/>
                <w:szCs w:val="20"/>
              </w:rPr>
            </w:pPr>
          </w:p>
        </w:tc>
        <w:tc>
          <w:tcPr>
            <w:tcW w:w="1241"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226,0*</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460,4*</w:t>
            </w:r>
          </w:p>
        </w:tc>
        <w:tc>
          <w:tcPr>
            <w:tcW w:w="1706"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337,6*</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255,8*</w:t>
            </w:r>
          </w:p>
        </w:tc>
        <w:tc>
          <w:tcPr>
            <w:tcW w:w="1437"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351,6*</w:t>
            </w:r>
          </w:p>
        </w:tc>
        <w:tc>
          <w:tcPr>
            <w:tcW w:w="1564"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385,6*</w:t>
            </w:r>
          </w:p>
        </w:tc>
      </w:tr>
    </w:tbl>
    <w:p w:rsidR="00BB2712" w:rsidRDefault="00BB2712" w:rsidP="00961DCC">
      <w:pPr>
        <w:pStyle w:val="af0"/>
        <w:spacing w:before="0" w:beforeAutospacing="0" w:after="0" w:afterAutospacing="0" w:line="360" w:lineRule="auto"/>
        <w:ind w:firstLine="708"/>
        <w:jc w:val="both"/>
        <w:rPr>
          <w:sz w:val="28"/>
          <w:szCs w:val="28"/>
        </w:rPr>
      </w:pPr>
      <w:r w:rsidRPr="002F0F38">
        <w:rPr>
          <w:sz w:val="28"/>
          <w:szCs w:val="28"/>
        </w:rPr>
        <w:t>* Вторые цифры - в целом за весь период в процентах по отношению к 2000 году</w:t>
      </w:r>
      <w:r w:rsidR="00D031D9">
        <w:rPr>
          <w:sz w:val="28"/>
          <w:szCs w:val="28"/>
        </w:rPr>
        <w:t xml:space="preserve"> </w:t>
      </w:r>
      <w:r w:rsidRPr="002F0F38">
        <w:rPr>
          <w:sz w:val="28"/>
          <w:szCs w:val="28"/>
        </w:rPr>
        <w:t>** В среднем за 5 лет.</w:t>
      </w:r>
      <w:r w:rsidR="00D031D9">
        <w:rPr>
          <w:sz w:val="28"/>
          <w:szCs w:val="28"/>
        </w:rPr>
        <w:t xml:space="preserve"> </w:t>
      </w:r>
      <w:r w:rsidRPr="002F0F38">
        <w:rPr>
          <w:iCs/>
          <w:sz w:val="28"/>
          <w:szCs w:val="28"/>
        </w:rPr>
        <w:t>Примечания:</w:t>
      </w:r>
      <w:r w:rsidR="00566F66">
        <w:rPr>
          <w:sz w:val="28"/>
          <w:szCs w:val="28"/>
        </w:rPr>
        <w:t xml:space="preserve"> </w:t>
      </w:r>
      <w:r w:rsidRPr="002F0F38">
        <w:rPr>
          <w:sz w:val="28"/>
          <w:szCs w:val="28"/>
        </w:rPr>
        <w:t>1. Основные расчеты проводились до резкого повышения цен на нефть летом 2004 г.</w:t>
      </w:r>
      <w:r w:rsidR="00566F66">
        <w:rPr>
          <w:sz w:val="28"/>
          <w:szCs w:val="28"/>
        </w:rPr>
        <w:t xml:space="preserve"> </w:t>
      </w:r>
      <w:r w:rsidRPr="002F0F38">
        <w:rPr>
          <w:sz w:val="28"/>
          <w:szCs w:val="28"/>
        </w:rPr>
        <w:t>2. Данные за 2000 г. принимались за 100%.</w:t>
      </w:r>
      <w:r w:rsidR="00D031D9">
        <w:rPr>
          <w:sz w:val="28"/>
          <w:szCs w:val="28"/>
        </w:rPr>
        <w:t xml:space="preserve"> </w:t>
      </w:r>
      <w:r w:rsidRPr="002F0F38">
        <w:rPr>
          <w:iCs/>
          <w:sz w:val="28"/>
          <w:szCs w:val="28"/>
        </w:rPr>
        <w:t>Источники:</w:t>
      </w:r>
      <w:r w:rsidRPr="002F0F38">
        <w:rPr>
          <w:sz w:val="28"/>
          <w:szCs w:val="28"/>
        </w:rPr>
        <w:t xml:space="preserve"> расчеты авторов с использованием данных исследований, опубликованных в работах [14-20]; оптимистические значения ВВП ориентированы на оценки "Программы социально-экономического развития Российской Федерации на среднесрочную перспективу (2003-2005 гг.)"; прогнозные значения инфляции скорректированы в соответствии с нашими оценками, значения показателей ВВП на 2010 и 2015 годы взяты с учетом оценок "Энергетической стратегии России на период до 2020 года". Статистические данные были взяты из "Российского статистического ежегодника 2003". М.: Госкомстат РФ, 2003 [Российский статистический ежегодник, 2003. М.: Госкомстат РФ, 2003. с. 169]; публикации "Основные социально-экономические показатели по Российской Федерации за 1996-2001 годы (по материалам Госкомстата России.)", Вопросы статистики. 2001. №12; материала: "Социально-экономическое положение России. Январь-март 2004 года". Федеральная служба государственной статистики, 2004.</w:t>
      </w:r>
    </w:p>
    <w:p w:rsidR="00961DCC" w:rsidRPr="002F0F38" w:rsidRDefault="00961DCC" w:rsidP="00961DCC">
      <w:pPr>
        <w:pStyle w:val="af0"/>
        <w:spacing w:before="0" w:beforeAutospacing="0" w:after="0" w:afterAutospacing="0" w:line="360" w:lineRule="auto"/>
        <w:ind w:firstLine="708"/>
        <w:jc w:val="both"/>
        <w:rPr>
          <w:sz w:val="28"/>
          <w:szCs w:val="28"/>
        </w:rPr>
      </w:pP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bCs/>
          <w:color w:val="auto"/>
          <w:sz w:val="28"/>
          <w:szCs w:val="28"/>
        </w:rPr>
        <w:t xml:space="preserve">Изменение стоимости жизни. </w:t>
      </w:r>
      <w:r w:rsidRPr="002F0F38">
        <w:rPr>
          <w:rFonts w:ascii="Times New Roman" w:hAnsi="Times New Roman" w:cs="Times New Roman"/>
          <w:color w:val="auto"/>
          <w:sz w:val="28"/>
          <w:szCs w:val="28"/>
        </w:rPr>
        <w:t>Стоимость жизни и в значительной степени величина прожиточного минимума в перспективе будут определяться в качестве важнейшего фактора уровнем инфляции, который может выражаться в виде темпов инфляции или индексов потребительских цен.</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По данным Госкомстата РФ, прирост инфляции (декабрь к декабрю предыдущего года) составил: 2000 год - 120,2%; 2001 - 118,6%; 2002 - 115,1%; 2003 - 112%. Некоторое снижение темпов инфляции по сравнению с предыдущими годами в последнее время произошло прежде всего вследствие замедления темпов роста денежного предложения: объем денежной массы в обращении за одиннадцать месяцев 2002 года не превысил 20%, что, в частности, соответствовало основным направлениям денежно-кредитной политики Банка России на 2002 год. В реальном выражении рост ее оценивается на уровне 5,7%, что находилось в соответствии с темпами экономической динамики и повышением показателя монетизации экономики. Доля наличных денег в обращении характеризовалась незначительными колебаниями. Относительно благоприятная внешнеэкономическая конъюнктура в ноябре 2002 года продолжала способствовать притоку иностранной валюты и укреплению валютного курса рубля (в реальном выражении к доллару США оно составило около 1,1%), являлась фактором, ограничивающим темпы инфляции</w:t>
      </w:r>
      <w:r w:rsidRPr="0070279C">
        <w:rPr>
          <w:rFonts w:ascii="Times New Roman" w:hAnsi="Times New Roman" w:cs="Times New Roman"/>
          <w:color w:val="auto"/>
          <w:sz w:val="28"/>
          <w:szCs w:val="28"/>
          <w:vertAlign w:val="superscript"/>
        </w:rPr>
        <w:t>1</w:t>
      </w:r>
      <w:r w:rsidRPr="002F0F38">
        <w:rPr>
          <w:rFonts w:ascii="Times New Roman" w:hAnsi="Times New Roman" w:cs="Times New Roman"/>
          <w:color w:val="auto"/>
          <w:sz w:val="28"/>
          <w:szCs w:val="28"/>
        </w:rPr>
        <w:t>.</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bCs/>
          <w:color w:val="auto"/>
          <w:sz w:val="28"/>
          <w:szCs w:val="28"/>
        </w:rPr>
        <w:t>Прогноз инфляции.</w:t>
      </w:r>
      <w:r w:rsidRPr="002F0F38">
        <w:rPr>
          <w:rFonts w:ascii="Times New Roman" w:hAnsi="Times New Roman" w:cs="Times New Roman"/>
          <w:color w:val="auto"/>
          <w:sz w:val="28"/>
          <w:szCs w:val="28"/>
        </w:rPr>
        <w:t xml:space="preserve"> Для обеспечения выполнения целевых макроэкономических показателей в 2004-2005 годах и в дальнейшем необходимо прежде всего ограничивать размеры повышения тарифов на продукцию (услуги) естественных монополий. Анализ показывает, что в настоящее время около 25-28% общего прироста инфляции формируется под воздействием повышения цен и тарифов естественных монополий.</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Сейчас можно предположить, что в 2004-2005 годах и далее рост тарифов в электроэнергетике может быть более высоким по отношению к индексу потребительских цен. Это обусловлено необходимостью создания финансовых ресурсов для замены выбывающих и низкоэффективных мощностей в электроэнергетике (хотя руководители РАО ЕЭС утверждают, что при условии принятия предлагаемого ими варианта реформы цены на энергоносители не превысят по темпам роста общую инфляцию).</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В соответствии с планами Минэкономразвития на средний прогнозируемый период предусматривалось постепенное снижение инфляции: в 2003 году - до 10-12%, в 2004-2005 годах - на 2 процентных пункта ежегодно (до 6-8%). Для того чтобы обеспечить такую динамику инфляции, параметры повышения цен (тарифов) на продукцию (услуги) естественных монополий не должны приводить к росту потребительских цен более чем на 3-4 процентных пункта в год</w:t>
      </w:r>
      <w:r w:rsidRPr="0070279C">
        <w:rPr>
          <w:rFonts w:ascii="Times New Roman" w:hAnsi="Times New Roman" w:cs="Times New Roman"/>
          <w:color w:val="auto"/>
          <w:sz w:val="28"/>
          <w:szCs w:val="28"/>
          <w:vertAlign w:val="superscript"/>
        </w:rPr>
        <w:t>2</w:t>
      </w:r>
      <w:r w:rsidRPr="002F0F38">
        <w:rPr>
          <w:rFonts w:ascii="Times New Roman" w:hAnsi="Times New Roman" w:cs="Times New Roman"/>
          <w:color w:val="auto"/>
          <w:sz w:val="28"/>
          <w:szCs w:val="28"/>
        </w:rPr>
        <w:t>.</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В силу ряда объективных и субъективных факторов (необходимость восстановления и модернизации производства, удорожание добычи полезных ископаемых, необходимость укрепления обороны страны, трудности государственного контролирования топливно-энергетического комплекса, действительно обеспечивающего львиную долю ВВП, незаинтересованность экспортеров отечественной продукции и экспортопроизводящих отраслей производства, а также некоторых слоев населения в укреплении курса рубля) прогнозные значения уровня инфляции, содержащиеся в правительственных программах, представляются нам слишком оптимистическими. Это, в частности, касается и цифр, приведенных в "Программе социально-экономического развития России на среднесрочную перспективу", где говорится: "Переход к рыночным принципам ценообразования в отраслях естественных монополий вместе с повышением ликвидности финансовых и товарных рынков, а также накоплением стабилизационного фонда в периоды относительно высоких цен на нефть обеспечит снижение инфляции до 6,5-8,5% в 2005 году с последующим снижением до 5-7% в 2006-2008 годах"</w:t>
      </w:r>
      <w:r w:rsidRPr="0070279C">
        <w:rPr>
          <w:rFonts w:ascii="Times New Roman" w:hAnsi="Times New Roman" w:cs="Times New Roman"/>
          <w:color w:val="auto"/>
          <w:sz w:val="28"/>
          <w:szCs w:val="28"/>
          <w:vertAlign w:val="superscript"/>
        </w:rPr>
        <w:t>3</w:t>
      </w:r>
      <w:r w:rsidRPr="002F0F38">
        <w:rPr>
          <w:rFonts w:ascii="Times New Roman" w:hAnsi="Times New Roman" w:cs="Times New Roman"/>
          <w:color w:val="auto"/>
          <w:sz w:val="28"/>
          <w:szCs w:val="28"/>
        </w:rPr>
        <w:t>.</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bCs/>
          <w:color w:val="auto"/>
          <w:sz w:val="28"/>
          <w:szCs w:val="28"/>
        </w:rPr>
        <w:t>Прогнозные значения основных индикаторов покупательной способности доходов.</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Если в течение 1998-1999 годов имело место резкое снижение покупательной способности населения по большинству продовольственных товаров, то к 2000 году вместе с ростом платежеспособного спроса населения увеличилась и покупательная способность его денежных доходов.</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Положение по большинству продовольственных товаров существенно улучшилось и за период с 2000 по 2002 год (табл. 2). В 2003 году ситуация продолжала оставаться относительно благополучной: периоды заметного роста цен на потребительском рынке сменялись периодами незначительных их изменений.</w:t>
      </w:r>
    </w:p>
    <w:p w:rsidR="00566F66" w:rsidRDefault="00566F66" w:rsidP="00961DCC">
      <w:pPr>
        <w:pStyle w:val="z1"/>
        <w:spacing w:before="0" w:beforeAutospacing="0" w:after="0" w:afterAutospacing="0" w:line="360" w:lineRule="auto"/>
        <w:ind w:firstLine="709"/>
        <w:jc w:val="both"/>
        <w:rPr>
          <w:rFonts w:ascii="Times New Roman" w:hAnsi="Times New Roman" w:cs="Times New Roman"/>
          <w:b w:val="0"/>
          <w:color w:val="auto"/>
          <w:sz w:val="28"/>
          <w:szCs w:val="28"/>
        </w:rPr>
      </w:pPr>
    </w:p>
    <w:p w:rsidR="00BB2712" w:rsidRPr="002F0F38" w:rsidRDefault="00BB2712" w:rsidP="00961DCC">
      <w:pPr>
        <w:pStyle w:val="z1"/>
        <w:spacing w:before="0" w:beforeAutospacing="0" w:after="0" w:afterAutospacing="0" w:line="360" w:lineRule="auto"/>
        <w:ind w:firstLine="709"/>
        <w:jc w:val="both"/>
        <w:rPr>
          <w:rFonts w:ascii="Times New Roman" w:hAnsi="Times New Roman" w:cs="Times New Roman"/>
          <w:b w:val="0"/>
          <w:color w:val="auto"/>
          <w:sz w:val="28"/>
          <w:szCs w:val="28"/>
        </w:rPr>
      </w:pPr>
      <w:r w:rsidRPr="002F0F38">
        <w:rPr>
          <w:rFonts w:ascii="Times New Roman" w:hAnsi="Times New Roman" w:cs="Times New Roman"/>
          <w:b w:val="0"/>
          <w:color w:val="auto"/>
          <w:sz w:val="28"/>
          <w:szCs w:val="28"/>
        </w:rPr>
        <w:t>Таблица 2. Покупательная способность среднедушевых денежных доходов населения по отдельным продуктам питания в 2000-2002 годы, в месяц в кг</w:t>
      </w:r>
    </w:p>
    <w:tbl>
      <w:tblPr>
        <w:tblW w:w="4450" w:type="pct"/>
        <w:tblCellSpacing w:w="0" w:type="dxa"/>
        <w:tblBorders>
          <w:top w:val="outset" w:sz="6" w:space="0" w:color="006666"/>
          <w:left w:val="outset" w:sz="6" w:space="0" w:color="006666"/>
          <w:bottom w:val="outset" w:sz="6" w:space="0" w:color="006666"/>
          <w:right w:val="outset" w:sz="6" w:space="0" w:color="006666"/>
        </w:tblBorders>
        <w:tblCellMar>
          <w:top w:w="30" w:type="dxa"/>
          <w:left w:w="30" w:type="dxa"/>
          <w:bottom w:w="30" w:type="dxa"/>
          <w:right w:w="30" w:type="dxa"/>
        </w:tblCellMar>
        <w:tblLook w:val="0000" w:firstRow="0" w:lastRow="0" w:firstColumn="0" w:lastColumn="0" w:noHBand="0" w:noVBand="0"/>
      </w:tblPr>
      <w:tblGrid>
        <w:gridCol w:w="4299"/>
        <w:gridCol w:w="2126"/>
        <w:gridCol w:w="1131"/>
        <w:gridCol w:w="849"/>
      </w:tblGrid>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Продукты питания</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2000</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2001</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2002</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Говядина</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39,7</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37,9</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43,8</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Свинина</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47,1</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42,7</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49,1</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Молоко цельное, л</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311,0</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332,5</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391,4</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Творог</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76,9</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77,3</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88,6</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Сыры сычужные твердые</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28,1</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30,9</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39,3</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Яйца, шт.</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1696,0</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1848,0</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2264</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Рыба свежая</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75,5</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78,8</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85,6</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Сахар-песок</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185,9</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198,1</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238,3</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Растительное масло</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96,9</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118,0</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109,9</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Животное масло</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35,3</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44,4</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54,0</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Картофель</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392,0</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500,2</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467,1</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Капуста свежая</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422,9</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372,0</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403,5</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Лук репчатый</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330,1</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336,9</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319,5</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Свекла</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351,2</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432,9</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368,5</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Морковь</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288,0</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326,7</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304,1</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Яблоки</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98,5</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120,0</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131,1</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Цитрусовые</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96,7</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99,9</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126,0</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Хлеб и булочные изделия из пшеничной муки</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226,8</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265,4</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322,6</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Мука пшеничная</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285,2</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360,7</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480,7</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Рис</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159,2</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231,6</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262,4</w:t>
            </w:r>
          </w:p>
        </w:tc>
      </w:tr>
      <w:tr w:rsidR="00BB2712" w:rsidRPr="00566F66" w:rsidTr="00961DCC">
        <w:trPr>
          <w:tblCellSpacing w:w="0" w:type="dxa"/>
        </w:trPr>
        <w:tc>
          <w:tcPr>
            <w:tcW w:w="2557"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Крупа</w:t>
            </w:r>
          </w:p>
        </w:tc>
        <w:tc>
          <w:tcPr>
            <w:tcW w:w="126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206,0</w:t>
            </w:r>
          </w:p>
        </w:tc>
        <w:tc>
          <w:tcPr>
            <w:tcW w:w="673"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316,6</w:t>
            </w:r>
          </w:p>
        </w:tc>
        <w:tc>
          <w:tcPr>
            <w:tcW w:w="505"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405,4</w:t>
            </w:r>
          </w:p>
        </w:tc>
      </w:tr>
    </w:tbl>
    <w:p w:rsidR="00BB2712" w:rsidRDefault="00BB2712" w:rsidP="00961DCC">
      <w:pPr>
        <w:pStyle w:val="af0"/>
        <w:spacing w:before="0" w:beforeAutospacing="0" w:after="0" w:afterAutospacing="0" w:line="360" w:lineRule="auto"/>
        <w:ind w:firstLine="708"/>
        <w:jc w:val="both"/>
        <w:rPr>
          <w:sz w:val="28"/>
          <w:szCs w:val="28"/>
        </w:rPr>
      </w:pPr>
      <w:r w:rsidRPr="002F0F38">
        <w:rPr>
          <w:iCs/>
          <w:sz w:val="28"/>
          <w:szCs w:val="28"/>
        </w:rPr>
        <w:t>Источник</w:t>
      </w:r>
      <w:r w:rsidRPr="002F0F38">
        <w:rPr>
          <w:sz w:val="28"/>
          <w:szCs w:val="28"/>
        </w:rPr>
        <w:t>: Российский статистический ежегодник, 2003. М.: Госкомстат РФ, 2003. с. 182</w:t>
      </w:r>
    </w:p>
    <w:p w:rsidR="00961DCC" w:rsidRPr="002F0F38" w:rsidRDefault="00961DCC" w:rsidP="00961DCC">
      <w:pPr>
        <w:pStyle w:val="af0"/>
        <w:spacing w:before="0" w:beforeAutospacing="0" w:after="0" w:afterAutospacing="0" w:line="360" w:lineRule="auto"/>
        <w:ind w:firstLine="708"/>
        <w:jc w:val="both"/>
        <w:rPr>
          <w:sz w:val="28"/>
          <w:szCs w:val="28"/>
        </w:rPr>
      </w:pP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Это позволяет с определенным оптимизмом относиться к дальнейшему развитию соотношения спроса и предложения на рынке товаров и услуг.</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Что касается интегрального индикатора, характеризующего и покупательную способность доходов населения, и уровень жизни в целом, а именно соотношения среднедушевого денежного дохода и стоимости фиксированного потребительского набора, то прогнозируемое изменение его значений, согласно двум вариантам прогноза до 2015 года, представлено в табл. 3.</w:t>
      </w:r>
    </w:p>
    <w:p w:rsidR="00566F66" w:rsidRDefault="00566F66" w:rsidP="00961DCC">
      <w:pPr>
        <w:pStyle w:val="z1"/>
        <w:spacing w:before="0" w:beforeAutospacing="0" w:after="0" w:afterAutospacing="0" w:line="360" w:lineRule="auto"/>
        <w:ind w:firstLine="709"/>
        <w:jc w:val="both"/>
        <w:rPr>
          <w:rFonts w:ascii="Times New Roman" w:hAnsi="Times New Roman" w:cs="Times New Roman"/>
          <w:b w:val="0"/>
          <w:color w:val="auto"/>
          <w:sz w:val="28"/>
          <w:szCs w:val="28"/>
        </w:rPr>
      </w:pPr>
    </w:p>
    <w:p w:rsidR="00BB2712" w:rsidRPr="002F0F38" w:rsidRDefault="00BB2712" w:rsidP="00961DCC">
      <w:pPr>
        <w:pStyle w:val="z1"/>
        <w:spacing w:before="0" w:beforeAutospacing="0" w:after="0" w:afterAutospacing="0" w:line="360" w:lineRule="auto"/>
        <w:ind w:firstLine="709"/>
        <w:jc w:val="both"/>
        <w:rPr>
          <w:rFonts w:ascii="Times New Roman" w:hAnsi="Times New Roman" w:cs="Times New Roman"/>
          <w:b w:val="0"/>
          <w:color w:val="auto"/>
          <w:sz w:val="28"/>
          <w:szCs w:val="28"/>
        </w:rPr>
      </w:pPr>
      <w:r w:rsidRPr="002F0F38">
        <w:rPr>
          <w:rFonts w:ascii="Times New Roman" w:hAnsi="Times New Roman" w:cs="Times New Roman"/>
          <w:b w:val="0"/>
          <w:color w:val="auto"/>
          <w:sz w:val="28"/>
          <w:szCs w:val="28"/>
        </w:rPr>
        <w:t>Таблица 3. Динамика соотношения среднедушевого денежного дохода населения и стоимости ФПН в 2000-2015 годах, в текущих ценах</w:t>
      </w:r>
    </w:p>
    <w:tbl>
      <w:tblPr>
        <w:tblW w:w="5001" w:type="pct"/>
        <w:tblCellSpacing w:w="0" w:type="dxa"/>
        <w:tblBorders>
          <w:top w:val="outset" w:sz="6" w:space="0" w:color="006666"/>
          <w:left w:val="outset" w:sz="6" w:space="0" w:color="006666"/>
          <w:bottom w:val="outset" w:sz="6" w:space="0" w:color="006666"/>
          <w:right w:val="outset" w:sz="6" w:space="0" w:color="006666"/>
        </w:tblBorders>
        <w:tblCellMar>
          <w:top w:w="30" w:type="dxa"/>
          <w:left w:w="30" w:type="dxa"/>
          <w:bottom w:w="30" w:type="dxa"/>
          <w:right w:w="30" w:type="dxa"/>
        </w:tblCellMar>
        <w:tblLook w:val="0000" w:firstRow="0" w:lastRow="0" w:firstColumn="0" w:lastColumn="0" w:noHBand="0" w:noVBand="0"/>
      </w:tblPr>
      <w:tblGrid>
        <w:gridCol w:w="753"/>
        <w:gridCol w:w="2362"/>
        <w:gridCol w:w="3754"/>
        <w:gridCol w:w="2577"/>
      </w:tblGrid>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Годы</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Среднедушевой денежный доход в месяц, рублей</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Стоимость фиксированного потребительского набора (в среднем на душу населения) в месяц, рублей</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Отношение среднедушевого денежного дохода к ФПН, %</w:t>
            </w:r>
          </w:p>
        </w:tc>
      </w:tr>
      <w:tr w:rsidR="00BB2712" w:rsidRPr="00566F66" w:rsidTr="00961DCC">
        <w:trPr>
          <w:tblCellSpacing w:w="0" w:type="dxa"/>
        </w:trPr>
        <w:tc>
          <w:tcPr>
            <w:tcW w:w="5000" w:type="pct"/>
            <w:gridSpan w:val="4"/>
            <w:tcBorders>
              <w:top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iCs/>
                <w:sz w:val="20"/>
                <w:szCs w:val="20"/>
              </w:rPr>
              <w:t>Умеренный вариант</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2000</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2288,0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1210,0</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189,0</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2001</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3075,0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1435,1</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214,2</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2002</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3950,0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1651,8</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239,1</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2003</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5142,0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1850,0</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277,0</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2004</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5747,5</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2062,8</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278,6</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2005</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6807,2</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2289,7</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297,3</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2006</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7982,1</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2518,7</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316,9</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2007</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9334,0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2765,5</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337,5</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2008</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10885,0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3028,2</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359,5</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2009</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12706,0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3312,9</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383,5</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2010</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14860,0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3621,0</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410,4</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2015</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32824,0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6033,0</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544,1</w:t>
            </w:r>
          </w:p>
        </w:tc>
      </w:tr>
      <w:tr w:rsidR="00BB2712" w:rsidRPr="00566F66" w:rsidTr="00961DCC">
        <w:trPr>
          <w:tblCellSpacing w:w="0" w:type="dxa"/>
        </w:trPr>
        <w:tc>
          <w:tcPr>
            <w:tcW w:w="5000" w:type="pct"/>
            <w:gridSpan w:val="4"/>
            <w:tcBorders>
              <w:top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iCs/>
                <w:sz w:val="20"/>
                <w:szCs w:val="20"/>
              </w:rPr>
              <w:t>Оптимистический вариант</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2000</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2288,0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1210,0</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189,0</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2001</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3075,0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1435,1</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214,2</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2002</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3950,0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1651,8</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239,1</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2003</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5142,0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1850,0</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277,0</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2004</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5744,5</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2035,0</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282,3</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2005</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6737,6</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2208,0</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305,1</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2006</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7815,1</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2373,6</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329,2</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2007</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9048,1</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2546,9</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355,3</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2008</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10456,0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2725,2</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383,7</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2009</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12094,0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2910,5</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415,5</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2010</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14001,0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3105,5</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450,8</w:t>
            </w:r>
          </w:p>
        </w:tc>
      </w:tr>
      <w:tr w:rsidR="00BB2712" w:rsidRPr="00566F66" w:rsidTr="00961DCC">
        <w:trPr>
          <w:tblCellSpacing w:w="0" w:type="dxa"/>
        </w:trPr>
        <w:tc>
          <w:tcPr>
            <w:tcW w:w="399"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2015</w:t>
            </w:r>
          </w:p>
        </w:tc>
        <w:tc>
          <w:tcPr>
            <w:tcW w:w="1250"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29515,0</w:t>
            </w:r>
          </w:p>
        </w:tc>
        <w:tc>
          <w:tcPr>
            <w:tcW w:w="1987"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4254,8</w:t>
            </w:r>
          </w:p>
        </w:tc>
        <w:tc>
          <w:tcPr>
            <w:tcW w:w="1364"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693,7</w:t>
            </w:r>
          </w:p>
        </w:tc>
      </w:tr>
    </w:tbl>
    <w:p w:rsidR="00BB2712" w:rsidRDefault="00BB2712" w:rsidP="00961DCC">
      <w:pPr>
        <w:pStyle w:val="af0"/>
        <w:spacing w:before="0" w:beforeAutospacing="0" w:after="0" w:afterAutospacing="0" w:line="360" w:lineRule="auto"/>
        <w:ind w:firstLine="708"/>
        <w:jc w:val="both"/>
        <w:rPr>
          <w:sz w:val="28"/>
          <w:szCs w:val="28"/>
        </w:rPr>
      </w:pPr>
      <w:r w:rsidRPr="002F0F38">
        <w:rPr>
          <w:iCs/>
          <w:sz w:val="28"/>
          <w:szCs w:val="28"/>
        </w:rPr>
        <w:t>Примечание</w:t>
      </w:r>
      <w:r w:rsidRPr="002F0F38">
        <w:rPr>
          <w:sz w:val="28"/>
          <w:szCs w:val="28"/>
        </w:rPr>
        <w:t>. Представлены варианты консенсус-прогноза, построенного на основе материалов, указанных в пояснениях к табл. 1.</w:t>
      </w:r>
      <w:r w:rsidR="00D031D9">
        <w:rPr>
          <w:sz w:val="28"/>
          <w:szCs w:val="28"/>
        </w:rPr>
        <w:t xml:space="preserve"> </w:t>
      </w:r>
      <w:r w:rsidRPr="002F0F38">
        <w:rPr>
          <w:iCs/>
          <w:sz w:val="28"/>
          <w:szCs w:val="28"/>
        </w:rPr>
        <w:t>Источник</w:t>
      </w:r>
      <w:r w:rsidRPr="002F0F38">
        <w:rPr>
          <w:sz w:val="28"/>
          <w:szCs w:val="28"/>
        </w:rPr>
        <w:t>: данные за 2000-2003 гг. [Российский статистический ежегодник, 2003. М.: Госкомстат РФ, 2003. с 169], далее - расчеты авторов.</w:t>
      </w:r>
    </w:p>
    <w:p w:rsidR="00961DCC" w:rsidRPr="002F0F38" w:rsidRDefault="00961DCC" w:rsidP="00961DCC">
      <w:pPr>
        <w:pStyle w:val="af0"/>
        <w:spacing w:before="0" w:beforeAutospacing="0" w:after="0" w:afterAutospacing="0" w:line="360" w:lineRule="auto"/>
        <w:ind w:firstLine="708"/>
        <w:jc w:val="both"/>
        <w:rPr>
          <w:sz w:val="28"/>
          <w:szCs w:val="28"/>
        </w:rPr>
      </w:pP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Значения среднедушевых денежных доходов населения в текущих ценах за 2000-2015 годы пересчитаны в соответствии с изменениями реальных располагаемых доходов до 2015 года и темпами инфляции.</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В наших прогнозных расчетах в качестве исходной стоимости фиксированного потребительского набора (ФПН) использовалась стоимость набора, представленного в прожиточном минимуме 2000 года. Показатели стоимости ФПН по годам прогнозного периода также брались в текущих ценах.</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Данные таблицы 3 демонстрируют рост среднедушевых денежных доходов населения с 2000 по 2015 годы в текущих ценах в умеренном варианте в 14,3 раза, в оптимистическом варианте - в 12,9 раза. За этот же период стоимость жизни, измеряемая величиной стоимости ФПН также в текущих ценах, увеличится в умеренном варианте в 4,9 раза, в оптимистическом варианте - в 3,6 раза. Соответственно, к концу прогнозного периода по сравнению с его началом покупательная способность доходов населения (т.е. количество ФПН, которое можно приобрести на величину среднедушевого денежного дохода) увеличится в умеренном варианте приблизительно в 2,9 раза и в оптимистическом варианте - почти в 3,7 раза. Следует, однако, иметь в виду, что нарастающее постарение населения приведет к концу периода к некоторому снижению абсолютного уровня занятости и к появлению в сравнении с 2000 годом большего числа семей пенсионеров с относительно невысоким уровнем жизни, что скажется на их потреблении.</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bCs/>
          <w:color w:val="auto"/>
          <w:sz w:val="28"/>
          <w:szCs w:val="28"/>
        </w:rPr>
        <w:t xml:space="preserve">Динамика общей структуры и структуры потребительских расходов населения. </w:t>
      </w:r>
      <w:r w:rsidRPr="002F0F38">
        <w:rPr>
          <w:rFonts w:ascii="Times New Roman" w:hAnsi="Times New Roman" w:cs="Times New Roman"/>
          <w:color w:val="auto"/>
          <w:sz w:val="28"/>
          <w:szCs w:val="28"/>
        </w:rPr>
        <w:t>Сложившуюся к 2000 году общую структуру расходов населения можно проиллюстрировать следующими данными. Во втором квартале 2000 года население расходовало в процентах от своих доходов: на покупку товаров и услуг - 80,5, в том числе на покупку товаров - 65,4, оплату услуг - 15,1, оплату обязательных платежей и взносов - 5,5, покупку валюты - 6,2</w:t>
      </w:r>
      <w:r w:rsidRPr="0070279C">
        <w:rPr>
          <w:rFonts w:ascii="Times New Roman" w:hAnsi="Times New Roman" w:cs="Times New Roman"/>
          <w:color w:val="auto"/>
          <w:sz w:val="28"/>
          <w:szCs w:val="28"/>
          <w:vertAlign w:val="superscript"/>
        </w:rPr>
        <w:t>4</w:t>
      </w:r>
      <w:r w:rsidRPr="002F0F38">
        <w:rPr>
          <w:rFonts w:ascii="Times New Roman" w:hAnsi="Times New Roman" w:cs="Times New Roman"/>
          <w:color w:val="auto"/>
          <w:sz w:val="28"/>
          <w:szCs w:val="28"/>
        </w:rPr>
        <w:t>.</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В первом полугодии 2003 года население стало меньше покупать товаров, предпочитая делать сбережения. Хотя, конечно, копить лучше получается у обеспеченных слоев населения, в то время как у бедных основную часть доходов по-прежнему съедают обязательные платежи (прежде всего коммунальные) и покупка товаров повседневного спроса. По данным Госкомстата, в январе- июле 2003 года на покупку товаров и услуг наши граждане потратили 70,3% своих доходов, что на 3,4% меньше, чем за тот же период 2002 года. С 5,8 до 7,3% выросли затраты на приобретение валюты. Рос объем средств, хранящихся в "чулках". Если в 2002 году на руках у населения после всех выплат и покупок оставалось всего 1,1% доходов, то в 2003 уже 2%. Естественно, что у низкодоходных групп населения доля затрат на коммунальные услуги и питание оставалась весьма значительной, и их реальные располагаемые доходы росли весьма невысокими темпами</w:t>
      </w:r>
      <w:r w:rsidRPr="0070279C">
        <w:rPr>
          <w:rFonts w:ascii="Times New Roman" w:hAnsi="Times New Roman" w:cs="Times New Roman"/>
          <w:color w:val="auto"/>
          <w:sz w:val="28"/>
          <w:szCs w:val="28"/>
          <w:vertAlign w:val="superscript"/>
        </w:rPr>
        <w:t>5</w:t>
      </w:r>
      <w:r w:rsidRPr="002F0F38">
        <w:rPr>
          <w:rFonts w:ascii="Times New Roman" w:hAnsi="Times New Roman" w:cs="Times New Roman"/>
          <w:color w:val="auto"/>
          <w:sz w:val="28"/>
          <w:szCs w:val="28"/>
        </w:rPr>
        <w:t>.</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Прогноз структуры потребительских расходов населения на перспективу до 2015 года базируется на имеющихся среднесрочных и долгосрочных прогнозах доходов населения, тенденциях последних лет по каждой из укрупненных товарных групп (см. ниже) и динамике общего индекса потребительских цен.</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Особое значение для определения структуры потребительских расходов имеет развитие ситуации с оплатой населением ЖКХ, стоимости энергоносителей, услуг общественного транспорта.</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Согласно нашему прогнозу, годовые темпы роста цен на услуги будут значительно опережать общие параметры повышения потребительских цен. Поэтому к концу прогнозного периода, по сравнению с его началом, удельный вес затрат на услуги в общей структуре потребительских расходов населения значительно возрастет. Доля расходов на питание под влиянием роста покупательной способности доходов и давления со стороны расходов на услуги сократится. При умеренном варианте развития событий несколько уменьшится также доля непродовольственных расходов.</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Оптимистический вариант развития событий предполагает с конца текущего десятилетия сдерживание темпов роста цен на услуги одновременно с некоторым ростом цен на непродовольственные товары. Возникновение подобной тенденции в первую очередь может быть обусловлено двумя процессами: интенсивным проведением реформы ЖКХ и быстрым созданием конкурентной среды на рынке соответствующих услуг, а также регулирующей политикой государства в сфере формирования потребительских цен и тарифов на продукцию и услуги естественных монополий. Весьма важен здесь и растущий потребительский спрос на непродовольственные товары, стимулируемый ростом реальных доходов домашних хозяйств. Вследствие этого оптимистический сценарий предполагает более благоприятное для населения соотношение статей расходной части его потребительского бюджета.</w:t>
      </w:r>
    </w:p>
    <w:p w:rsidR="00566F66"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По нашим расчетам, к концу прогнозного периода по сравнению с его началом доля расходов на услуги заметно вырастет и составит по умеренному и оптимистическому вариантам 40-35% против 13,8% в 2000 году и 17,5% - в 2002 году. Доля расходов на питание снизится до 30-25% против 47,6% (51,9%) в 2000 году и 41,7% (46,3%) в 2002 году</w:t>
      </w:r>
      <w:r w:rsidRPr="0070279C">
        <w:rPr>
          <w:rFonts w:ascii="Times New Roman" w:hAnsi="Times New Roman" w:cs="Times New Roman"/>
          <w:color w:val="auto"/>
          <w:sz w:val="28"/>
          <w:szCs w:val="28"/>
          <w:vertAlign w:val="superscript"/>
        </w:rPr>
        <w:t>6</w:t>
      </w:r>
      <w:r w:rsidRPr="002F0F38">
        <w:rPr>
          <w:rFonts w:ascii="Times New Roman" w:hAnsi="Times New Roman" w:cs="Times New Roman"/>
          <w:color w:val="auto"/>
          <w:sz w:val="28"/>
          <w:szCs w:val="28"/>
        </w:rPr>
        <w:t>. Произойдет незначительное увеличение доли затрат на непродовольственные товары - приблизительно до 30-40% с 34,3 в 2000 году и 36,2% в 2002</w:t>
      </w:r>
      <w:r w:rsidRPr="0070279C">
        <w:rPr>
          <w:rFonts w:ascii="Times New Roman" w:hAnsi="Times New Roman" w:cs="Times New Roman"/>
          <w:color w:val="auto"/>
          <w:sz w:val="28"/>
          <w:szCs w:val="28"/>
          <w:vertAlign w:val="superscript"/>
        </w:rPr>
        <w:t>7</w:t>
      </w:r>
      <w:r w:rsidRPr="002F0F38">
        <w:rPr>
          <w:rFonts w:ascii="Times New Roman" w:hAnsi="Times New Roman" w:cs="Times New Roman"/>
          <w:color w:val="auto"/>
          <w:sz w:val="28"/>
          <w:szCs w:val="28"/>
        </w:rPr>
        <w:t>. Необходимо также подчеркнуть, что с ростом покупательной способности и условно-свободной части доходов население получит все более широкие возможнос</w:t>
      </w:r>
      <w:r w:rsidR="00566F66">
        <w:rPr>
          <w:rFonts w:ascii="Times New Roman" w:hAnsi="Times New Roman" w:cs="Times New Roman"/>
          <w:color w:val="auto"/>
          <w:sz w:val="28"/>
          <w:szCs w:val="28"/>
        </w:rPr>
        <w:t>ти увеличивать свои сбережения.</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Важным индикатором изменений характера структуры расходов населения является условно-свободная часть располагаемого дохода. Изменения в структуре потребительского бюджета в сторону увеличения затрат на питание вместе с ростом необходимых расходов и обязательных платежей сокращают свободу населения маневрировать имеющимися финансовыми ресурсами, что, безусловно, отрицательно сказывается на удовлетворении потребностей в целом и возможностях увеличивать сбережения. Поэтому при анализе изменений в уровне жизни и потреблении населения важно принимать во внимание соотношение между жесткой частью расходов потребительского бюджета - обязательными затратами и платежами - и остальной частью располагаемого дохода (его "условно-свободной" частью - УСЧ). Для упрощения в качестве УСЧ может быть использована разность от вычитания стоимости фиксированного потребительского набора из среднедушевого денежного дохода. Изменение этого индикатора в перспективе представлено в табл. 4.</w:t>
      </w:r>
    </w:p>
    <w:p w:rsidR="00566F66" w:rsidRDefault="00566F66" w:rsidP="00961DCC">
      <w:pPr>
        <w:pStyle w:val="z1"/>
        <w:spacing w:before="0" w:beforeAutospacing="0" w:after="0" w:afterAutospacing="0" w:line="360" w:lineRule="auto"/>
        <w:ind w:firstLine="709"/>
        <w:jc w:val="both"/>
        <w:rPr>
          <w:rFonts w:ascii="Times New Roman" w:hAnsi="Times New Roman" w:cs="Times New Roman"/>
          <w:b w:val="0"/>
          <w:color w:val="auto"/>
          <w:sz w:val="28"/>
          <w:szCs w:val="28"/>
        </w:rPr>
      </w:pPr>
    </w:p>
    <w:p w:rsidR="00BB2712" w:rsidRPr="002F0F38" w:rsidRDefault="00BB2712" w:rsidP="00961DCC">
      <w:pPr>
        <w:pStyle w:val="z1"/>
        <w:spacing w:before="0" w:beforeAutospacing="0" w:after="0" w:afterAutospacing="0" w:line="360" w:lineRule="auto"/>
        <w:ind w:firstLine="709"/>
        <w:jc w:val="both"/>
        <w:rPr>
          <w:rFonts w:ascii="Times New Roman" w:hAnsi="Times New Roman" w:cs="Times New Roman"/>
          <w:b w:val="0"/>
          <w:color w:val="auto"/>
          <w:sz w:val="28"/>
          <w:szCs w:val="28"/>
        </w:rPr>
      </w:pPr>
      <w:r w:rsidRPr="002F0F38">
        <w:rPr>
          <w:rFonts w:ascii="Times New Roman" w:hAnsi="Times New Roman" w:cs="Times New Roman"/>
          <w:b w:val="0"/>
          <w:color w:val="auto"/>
          <w:sz w:val="28"/>
          <w:szCs w:val="28"/>
        </w:rPr>
        <w:t>Таблица 4. Прогноз размеров условно-свободной части среднедушевого денежного дохода в 2000-2015 годах, в текущих ценах</w:t>
      </w:r>
    </w:p>
    <w:tbl>
      <w:tblPr>
        <w:tblW w:w="5077" w:type="pct"/>
        <w:tblCellSpacing w:w="0" w:type="dxa"/>
        <w:tblBorders>
          <w:top w:val="outset" w:sz="6" w:space="0" w:color="006666"/>
          <w:left w:val="outset" w:sz="6" w:space="0" w:color="006666"/>
          <w:bottom w:val="outset" w:sz="6" w:space="0" w:color="006666"/>
          <w:right w:val="outset" w:sz="6" w:space="0" w:color="006666"/>
        </w:tblBorders>
        <w:tblCellMar>
          <w:top w:w="30" w:type="dxa"/>
          <w:left w:w="30" w:type="dxa"/>
          <w:bottom w:w="30" w:type="dxa"/>
          <w:right w:w="30" w:type="dxa"/>
        </w:tblCellMar>
        <w:tblLook w:val="0000" w:firstRow="0" w:lastRow="0" w:firstColumn="0" w:lastColumn="0" w:noHBand="0" w:noVBand="0"/>
      </w:tblPr>
      <w:tblGrid>
        <w:gridCol w:w="753"/>
        <w:gridCol w:w="2637"/>
        <w:gridCol w:w="2994"/>
        <w:gridCol w:w="2267"/>
        <w:gridCol w:w="938"/>
      </w:tblGrid>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Годы</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Среднедушевой денежный доход, рублей в месяц</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Фиксированный потребительский набор, рублей в месяц</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Условно-свободная часть дохода, рублей в месяц</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В % к доходу</w:t>
            </w:r>
          </w:p>
        </w:tc>
      </w:tr>
      <w:tr w:rsidR="00BB2712" w:rsidRPr="00566F66" w:rsidTr="00961DCC">
        <w:trPr>
          <w:tblCellSpacing w:w="0" w:type="dxa"/>
        </w:trPr>
        <w:tc>
          <w:tcPr>
            <w:tcW w:w="5000" w:type="pct"/>
            <w:gridSpan w:val="5"/>
            <w:tcBorders>
              <w:top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iCs/>
                <w:sz w:val="20"/>
                <w:szCs w:val="20"/>
              </w:rPr>
              <w:t>Умеренный вариант</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2000</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2288,0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1210,0</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1078,0</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47,1</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2001</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3075,0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1435,1</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1639,9</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53,3</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2002</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3950,0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1651,8</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2298,2</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58,2</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2003</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5142,0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1850,0</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3292</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64,0</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2004</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5747,5</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2062,8</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3684,7</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64,1</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2005</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6807,2</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2289,7</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4517,5</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66,4</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2006</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7982,1</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2518,7</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5463,4</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68,4</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2007</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9334,0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2765,5</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6568,5</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70,4</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2008</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10885,0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3028,2</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7856,9</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72,2</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2009</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12706,0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3312,9</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9393,3</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73,9</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2010</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14860,0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3621,0</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11239,0</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75,6</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2015</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32824,0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6033,0</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26791,0</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81,6</w:t>
            </w:r>
          </w:p>
        </w:tc>
      </w:tr>
      <w:tr w:rsidR="00BB2712" w:rsidRPr="00566F66" w:rsidTr="00961DCC">
        <w:trPr>
          <w:tblCellSpacing w:w="0" w:type="dxa"/>
        </w:trPr>
        <w:tc>
          <w:tcPr>
            <w:tcW w:w="5000" w:type="pct"/>
            <w:gridSpan w:val="5"/>
            <w:tcBorders>
              <w:top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iCs/>
                <w:sz w:val="20"/>
                <w:szCs w:val="20"/>
              </w:rPr>
              <w:t>Оптимистический вариант</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2000</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2288,0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1210,0</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1078,0</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47,1</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2001</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3075,0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1435,1</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1639,9</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53,3</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2002</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3950,0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1651,8</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2298,2</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58,2</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2003</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5142,0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1850,0</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3292</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64,0</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2004</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5744,5</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2035,0</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3709,5</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64,6</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2005</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6737,6</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2208,0</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4529,6</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67,2</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2006</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7815,1</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2373,6</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5441,5</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69,6</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2007</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9048,1</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2546,9</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6501,2</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71,8</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2008</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10456,0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2725,2</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7730,8</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73,9</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2009</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12094,0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2910,5</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9183,4</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75,9</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2010</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14001,0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3105,5</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10896,0</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77,8</w:t>
            </w:r>
          </w:p>
        </w:tc>
      </w:tr>
      <w:tr w:rsidR="00BB2712" w:rsidRPr="00566F66" w:rsidTr="00961DCC">
        <w:trPr>
          <w:tblCellSpacing w:w="0" w:type="dxa"/>
        </w:trPr>
        <w:tc>
          <w:tcPr>
            <w:tcW w:w="393" w:type="pc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2015</w:t>
            </w:r>
          </w:p>
        </w:tc>
        <w:tc>
          <w:tcPr>
            <w:tcW w:w="1375"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29515,0</w:t>
            </w:r>
          </w:p>
        </w:tc>
        <w:tc>
          <w:tcPr>
            <w:tcW w:w="1561"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4254,8</w:t>
            </w:r>
          </w:p>
        </w:tc>
        <w:tc>
          <w:tcPr>
            <w:tcW w:w="1182" w:type="pct"/>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25260,0</w:t>
            </w:r>
          </w:p>
        </w:tc>
        <w:tc>
          <w:tcPr>
            <w:tcW w:w="489" w:type="pct"/>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85,6</w:t>
            </w:r>
          </w:p>
        </w:tc>
      </w:tr>
    </w:tbl>
    <w:p w:rsidR="00C0275F" w:rsidRDefault="00C0275F" w:rsidP="00961DCC">
      <w:pPr>
        <w:pStyle w:val="p2"/>
        <w:spacing w:before="0" w:beforeAutospacing="0" w:after="0" w:afterAutospacing="0" w:line="360" w:lineRule="auto"/>
        <w:ind w:firstLine="709"/>
        <w:rPr>
          <w:rFonts w:ascii="Times New Roman" w:hAnsi="Times New Roman" w:cs="Times New Roman"/>
          <w:color w:val="auto"/>
          <w:sz w:val="28"/>
          <w:szCs w:val="28"/>
        </w:rPr>
      </w:pP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Расчеты показывают, что в случае реализации как первого, так и второго из предложенных сценариев показатель УСЧ за 1997 год (самый высокий в прошлом десятилетии и равный 56,3%) будет превышен уже к 2004 году.</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К 2015 году по первому сценарию УСЧ составит 81,6%. Второй сценарий предполагает еще более динамичные темпы роста УСЧ. В соответствии с ним часть доходов, остающаяся условно-свободной, в 2015 году будет еще на 4% выше и составит 85,6% от общей суммы среднедушевого денежного дохода населения.</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С ростом УСЧ население получит также большие возможности увеличивать свои сбережения.</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bCs/>
          <w:color w:val="auto"/>
          <w:sz w:val="28"/>
          <w:szCs w:val="28"/>
        </w:rPr>
        <w:t xml:space="preserve">Доля расходов на питание и дифференциация потребления. </w:t>
      </w:r>
      <w:r w:rsidRPr="002F0F38">
        <w:rPr>
          <w:rFonts w:ascii="Times New Roman" w:hAnsi="Times New Roman" w:cs="Times New Roman"/>
          <w:color w:val="auto"/>
          <w:sz w:val="28"/>
          <w:szCs w:val="28"/>
        </w:rPr>
        <w:t>Как известно, доля расходов на питание в потребительском бюджете - один из важных индикаторов уровня жизни, дифференциации доходов и потребления. Ее уменьшение при прочих равных условиях свидетельствует о повышении уровня материального благосостояния населения, и наоборот.</w:t>
      </w:r>
      <w:r w:rsidR="00D031D9">
        <w:rPr>
          <w:rFonts w:ascii="Times New Roman" w:hAnsi="Times New Roman" w:cs="Times New Roman"/>
          <w:color w:val="auto"/>
          <w:sz w:val="28"/>
          <w:szCs w:val="28"/>
        </w:rPr>
        <w:t xml:space="preserve"> </w:t>
      </w:r>
      <w:r w:rsidRPr="002F0F38">
        <w:rPr>
          <w:rFonts w:ascii="Times New Roman" w:hAnsi="Times New Roman" w:cs="Times New Roman"/>
          <w:color w:val="auto"/>
          <w:sz w:val="28"/>
          <w:szCs w:val="28"/>
        </w:rPr>
        <w:t>Данные обследования домашних хозяйств, проведенные Госкомстатом РФ, показали, что в структуре потребительских расходов домашних хозяйств в целом по России усредненная доля питания на одного члена домохозяйства за месяц, как это уже отмечалось выше, составила в 2000 году 47,6% (51,9%) и в 2002 году 41,7% (46,3%)</w:t>
      </w:r>
      <w:r w:rsidRPr="0070279C">
        <w:rPr>
          <w:rFonts w:ascii="Times New Roman" w:hAnsi="Times New Roman" w:cs="Times New Roman"/>
          <w:color w:val="auto"/>
          <w:sz w:val="28"/>
          <w:szCs w:val="28"/>
          <w:vertAlign w:val="superscript"/>
        </w:rPr>
        <w:t>8</w:t>
      </w:r>
      <w:r w:rsidRPr="002F0F38">
        <w:rPr>
          <w:rFonts w:ascii="Times New Roman" w:hAnsi="Times New Roman" w:cs="Times New Roman"/>
          <w:color w:val="auto"/>
          <w:sz w:val="28"/>
          <w:szCs w:val="28"/>
        </w:rPr>
        <w:t>.</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Прогнозные расчеты по оценке изменений размера доли питания в структуре потребительских расходов населения проводились с учетом данных на перспективу по основным группам товаров и видов услуг: продовольственным и непродовольственным товарам, услугам ЖКХ, услугам транспорта, бытовым услугам, ценам на бензин, лекарства, темпам роста розничного товарооборота и оборота платных услуг населению.</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В результате проведенных расчетов по общей структуре потребительских расходов к 2015 году были получены следующие оценки доли расходов на питание: по умеренному варианту - 30%, по оптимистическому - 25% (при долях расходов на непродовольственные товары - приблизительно до 30-40% и услуги - 35-40%).</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Значительное изменение пропорций в расходах потребительского бюджета, в частности доли питания, будет вызвано ростом доходов населения, с одной стороны, и постоянным повышением цен на услуги, в первую очередь ЖКХ, и транспорта - с другой. Скажется также и увеличение расходов на платные услуги, во-первых, также в связи с ростом доходов, и, во-вторых, в силу ожидаемого расширения предложения в этой сфере.</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Следует, однако, подчеркнуть, что если использование доли питания в качестве показателя дифференциации в уровне жизни между различными слоями населения вполне обоснованно и представительно, то при межвременных сопоставлениях дело обстоит совсем иначе. Действительно, в разные периоды времени на значение этой доли могут весьма существенно повлиять изменения цен на товары и услуги других расходных статей потребительского бюджета. Так, в перспективе рост цен на жилищно-коммунальные услуги может оказать в балансовом режиме давление на величину доли питания, уменьшение ее, однако, не будет служить признаком повышения уровня жизни.</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Дифференциация потребления различных слоев населения в ее качественных и количественных характеристиках в основном зависит от разницы в доходах.</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Разница в расходах на покупку основных видов продуктов питания между группами населения с различным уровнем материального достатка, уже набравшая большую величину за время реформ, в послекризисный период заметно увеличилась (табл. 5). Как свидетельствуют данные Госкомстата, более других возросли показатели дифференциации по таким видам продуктов, как сахар и кондитерские изделия, мясные продукты, фрукты и ягоды. В то же время, согласно данным распределения суммарных расходов на покупку продуктов по 10%-ным группам населения, сократилась дифференциация абсолютных затрат на питание. Если разница в расходах наиболее и наименее обеспеченных семей в I квартале 1999 года составила 6,6 раза, то в I квартале 2000 года она снизилась до 5,4 раза</w:t>
      </w:r>
      <w:r w:rsidRPr="0070279C">
        <w:rPr>
          <w:rFonts w:ascii="Times New Roman" w:hAnsi="Times New Roman" w:cs="Times New Roman"/>
          <w:color w:val="auto"/>
          <w:sz w:val="28"/>
          <w:szCs w:val="28"/>
          <w:vertAlign w:val="superscript"/>
        </w:rPr>
        <w:t>9</w:t>
      </w:r>
      <w:r w:rsidRPr="002F0F38">
        <w:rPr>
          <w:rFonts w:ascii="Times New Roman" w:hAnsi="Times New Roman" w:cs="Times New Roman"/>
          <w:color w:val="auto"/>
          <w:sz w:val="28"/>
          <w:szCs w:val="28"/>
        </w:rPr>
        <w:t>.</w:t>
      </w:r>
    </w:p>
    <w:p w:rsidR="00566F66" w:rsidRDefault="00566F66" w:rsidP="00961DCC">
      <w:pPr>
        <w:pStyle w:val="z1"/>
        <w:spacing w:before="0" w:beforeAutospacing="0" w:after="0" w:afterAutospacing="0" w:line="360" w:lineRule="auto"/>
        <w:ind w:firstLine="709"/>
        <w:jc w:val="both"/>
        <w:rPr>
          <w:rFonts w:ascii="Times New Roman" w:hAnsi="Times New Roman" w:cs="Times New Roman"/>
          <w:b w:val="0"/>
          <w:color w:val="auto"/>
          <w:sz w:val="28"/>
          <w:szCs w:val="28"/>
        </w:rPr>
      </w:pPr>
    </w:p>
    <w:p w:rsidR="00BB2712" w:rsidRPr="002F0F38" w:rsidRDefault="00BB2712" w:rsidP="00961DCC">
      <w:pPr>
        <w:pStyle w:val="z1"/>
        <w:spacing w:before="0" w:beforeAutospacing="0" w:after="0" w:afterAutospacing="0" w:line="360" w:lineRule="auto"/>
        <w:ind w:firstLine="709"/>
        <w:jc w:val="both"/>
        <w:rPr>
          <w:rFonts w:ascii="Times New Roman" w:hAnsi="Times New Roman" w:cs="Times New Roman"/>
          <w:b w:val="0"/>
          <w:color w:val="auto"/>
          <w:sz w:val="28"/>
          <w:szCs w:val="28"/>
        </w:rPr>
      </w:pPr>
      <w:r w:rsidRPr="002F0F38">
        <w:rPr>
          <w:rFonts w:ascii="Times New Roman" w:hAnsi="Times New Roman" w:cs="Times New Roman"/>
          <w:b w:val="0"/>
          <w:color w:val="auto"/>
          <w:sz w:val="28"/>
          <w:szCs w:val="28"/>
        </w:rPr>
        <w:t>Таблица 5. Распределение общих объемов расходов на продукты питания по группам населения с различным уровнем благосостояния в 2000 году, %</w:t>
      </w:r>
      <w:r w:rsidR="00D031D9">
        <w:rPr>
          <w:rFonts w:ascii="Times New Roman" w:hAnsi="Times New Roman" w:cs="Times New Roman"/>
          <w:b w:val="0"/>
          <w:color w:val="auto"/>
          <w:sz w:val="28"/>
          <w:szCs w:val="28"/>
        </w:rPr>
        <w:t xml:space="preserve"> </w:t>
      </w:r>
      <w:r w:rsidRPr="002F0F38">
        <w:rPr>
          <w:rFonts w:ascii="Times New Roman" w:hAnsi="Times New Roman" w:cs="Times New Roman"/>
          <w:b w:val="0"/>
          <w:color w:val="auto"/>
          <w:sz w:val="28"/>
          <w:szCs w:val="28"/>
        </w:rPr>
        <w:t>(все домашние хозяйства - 100%)</w:t>
      </w:r>
    </w:p>
    <w:tbl>
      <w:tblPr>
        <w:tblW w:w="5000" w:type="pct"/>
        <w:tblCellSpacing w:w="0" w:type="dxa"/>
        <w:tblBorders>
          <w:top w:val="outset" w:sz="6" w:space="0" w:color="006666"/>
          <w:left w:val="outset" w:sz="6" w:space="0" w:color="006666"/>
          <w:bottom w:val="outset" w:sz="6" w:space="0" w:color="006666"/>
          <w:right w:val="outset" w:sz="6" w:space="0" w:color="006666"/>
        </w:tblBorders>
        <w:tblLayout w:type="fixed"/>
        <w:tblCellMar>
          <w:top w:w="30" w:type="dxa"/>
          <w:left w:w="30" w:type="dxa"/>
          <w:bottom w:w="30" w:type="dxa"/>
          <w:right w:w="30" w:type="dxa"/>
        </w:tblCellMar>
        <w:tblLook w:val="0000" w:firstRow="0" w:lastRow="0" w:firstColumn="0" w:lastColumn="0" w:noHBand="0" w:noVBand="0"/>
      </w:tblPr>
      <w:tblGrid>
        <w:gridCol w:w="1949"/>
        <w:gridCol w:w="744"/>
        <w:gridCol w:w="744"/>
        <w:gridCol w:w="744"/>
        <w:gridCol w:w="745"/>
        <w:gridCol w:w="745"/>
        <w:gridCol w:w="745"/>
        <w:gridCol w:w="745"/>
        <w:gridCol w:w="793"/>
        <w:gridCol w:w="745"/>
        <w:gridCol w:w="745"/>
      </w:tblGrid>
      <w:tr w:rsidR="00BB2712" w:rsidRPr="00566F66">
        <w:trPr>
          <w:tblCellSpacing w:w="0" w:type="dxa"/>
        </w:trPr>
        <w:tc>
          <w:tcPr>
            <w:tcW w:w="2206" w:type="dxa"/>
            <w:vMerge w:val="restart"/>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Продукты</w:t>
            </w:r>
          </w:p>
        </w:tc>
        <w:tc>
          <w:tcPr>
            <w:tcW w:w="8382" w:type="dxa"/>
            <w:gridSpan w:val="10"/>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Распределение общих объемов расходов населения на покупку продуктов питания, в том числе по 10%-ным доходным группам (I группа — с наименьшими доходами, X группа — с наибольшими доходами)</w:t>
            </w:r>
          </w:p>
        </w:tc>
      </w:tr>
      <w:tr w:rsidR="00BB2712" w:rsidRPr="00566F66">
        <w:trPr>
          <w:tblCellSpacing w:w="0" w:type="dxa"/>
        </w:trPr>
        <w:tc>
          <w:tcPr>
            <w:tcW w:w="1950" w:type="dxa"/>
            <w:vMerge/>
            <w:tcBorders>
              <w:top w:val="outset" w:sz="6" w:space="0" w:color="006666"/>
              <w:bottom w:val="outset" w:sz="6" w:space="0" w:color="006666"/>
              <w:right w:val="outset" w:sz="6" w:space="0" w:color="006666"/>
            </w:tcBorders>
            <w:vAlign w:val="center"/>
          </w:tcPr>
          <w:p w:rsidR="00BB2712" w:rsidRPr="00566F66" w:rsidRDefault="00BB2712" w:rsidP="00961DCC">
            <w:pPr>
              <w:spacing w:line="360" w:lineRule="auto"/>
              <w:ind w:firstLine="142"/>
              <w:rPr>
                <w:sz w:val="20"/>
                <w:szCs w:val="20"/>
              </w:rPr>
            </w:pP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I</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II</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III</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IV</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V</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VI</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VII</w:t>
            </w:r>
          </w:p>
        </w:tc>
        <w:tc>
          <w:tcPr>
            <w:tcW w:w="888"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VIII</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IX</w:t>
            </w:r>
          </w:p>
        </w:tc>
        <w:tc>
          <w:tcPr>
            <w:tcW w:w="833"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bCs/>
                <w:sz w:val="20"/>
                <w:szCs w:val="20"/>
              </w:rPr>
              <w:t>X</w:t>
            </w:r>
          </w:p>
        </w:tc>
      </w:tr>
      <w:tr w:rsidR="00BB2712" w:rsidRPr="00566F66">
        <w:trPr>
          <w:tblCellSpacing w:w="0" w:type="dxa"/>
        </w:trPr>
        <w:tc>
          <w:tcPr>
            <w:tcW w:w="220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Хлеб и хлебопродукты</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5,8</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7,2</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8,1</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8,7</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9,5</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10,0</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w:t>
            </w:r>
          </w:p>
        </w:tc>
        <w:tc>
          <w:tcPr>
            <w:tcW w:w="888"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11,5</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13,2</w:t>
            </w:r>
          </w:p>
        </w:tc>
        <w:tc>
          <w:tcPr>
            <w:tcW w:w="833"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15,2</w:t>
            </w:r>
          </w:p>
        </w:tc>
      </w:tr>
      <w:tr w:rsidR="00BB2712" w:rsidRPr="00566F66">
        <w:trPr>
          <w:tblCellSpacing w:w="0" w:type="dxa"/>
        </w:trPr>
        <w:tc>
          <w:tcPr>
            <w:tcW w:w="220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Картофель</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6,2</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7,6</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7,8</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8,8</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10,2</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9,6</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9,0</w:t>
            </w:r>
          </w:p>
        </w:tc>
        <w:tc>
          <w:tcPr>
            <w:tcW w:w="888"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10,7</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13,4</w:t>
            </w:r>
          </w:p>
        </w:tc>
        <w:tc>
          <w:tcPr>
            <w:tcW w:w="833"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16,7</w:t>
            </w:r>
          </w:p>
        </w:tc>
      </w:tr>
      <w:tr w:rsidR="00BB2712" w:rsidRPr="00566F66">
        <w:trPr>
          <w:tblCellSpacing w:w="0" w:type="dxa"/>
        </w:trPr>
        <w:tc>
          <w:tcPr>
            <w:tcW w:w="220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Овощи и бахчевые</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3,9</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5,2</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6,4</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7,9</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8,7</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9,9</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9,9</w:t>
            </w:r>
          </w:p>
        </w:tc>
        <w:tc>
          <w:tcPr>
            <w:tcW w:w="888"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11,7</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15,7</w:t>
            </w:r>
          </w:p>
        </w:tc>
        <w:tc>
          <w:tcPr>
            <w:tcW w:w="833"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20,7</w:t>
            </w:r>
          </w:p>
        </w:tc>
      </w:tr>
      <w:tr w:rsidR="00BB2712" w:rsidRPr="00566F66">
        <w:trPr>
          <w:tblCellSpacing w:w="0" w:type="dxa"/>
        </w:trPr>
        <w:tc>
          <w:tcPr>
            <w:tcW w:w="220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Фрукты и ягоды</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3,9</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4,9</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6,4</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7,5</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9,4</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10,4</w:t>
            </w:r>
          </w:p>
        </w:tc>
        <w:tc>
          <w:tcPr>
            <w:tcW w:w="888"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13,8</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17,3</w:t>
            </w:r>
          </w:p>
        </w:tc>
        <w:tc>
          <w:tcPr>
            <w:tcW w:w="833"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24,4</w:t>
            </w:r>
          </w:p>
        </w:tc>
      </w:tr>
      <w:tr w:rsidR="00BB2712" w:rsidRPr="00566F66">
        <w:trPr>
          <w:tblCellSpacing w:w="0" w:type="dxa"/>
        </w:trPr>
        <w:tc>
          <w:tcPr>
            <w:tcW w:w="220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Мясо и мясопродукты</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2,7</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4,5</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5,7</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7,0</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8,6</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11,7</w:t>
            </w:r>
          </w:p>
        </w:tc>
        <w:tc>
          <w:tcPr>
            <w:tcW w:w="888"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12,7</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16,2</w:t>
            </w:r>
          </w:p>
        </w:tc>
        <w:tc>
          <w:tcPr>
            <w:tcW w:w="833"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20,9</w:t>
            </w:r>
          </w:p>
        </w:tc>
      </w:tr>
      <w:tr w:rsidR="00BB2712" w:rsidRPr="00566F66">
        <w:trPr>
          <w:tblCellSpacing w:w="0" w:type="dxa"/>
        </w:trPr>
        <w:tc>
          <w:tcPr>
            <w:tcW w:w="220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Рыба и рыбопродукты</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3,2</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4,8</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6,0</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7,5</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8,7</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10,3</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12,2</w:t>
            </w:r>
          </w:p>
        </w:tc>
        <w:tc>
          <w:tcPr>
            <w:tcW w:w="888"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12,3</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14,5</w:t>
            </w:r>
          </w:p>
        </w:tc>
        <w:tc>
          <w:tcPr>
            <w:tcW w:w="833"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20,5</w:t>
            </w:r>
          </w:p>
        </w:tc>
      </w:tr>
      <w:tr w:rsidR="00BB2712" w:rsidRPr="00566F66">
        <w:trPr>
          <w:tblCellSpacing w:w="0" w:type="dxa"/>
        </w:trPr>
        <w:tc>
          <w:tcPr>
            <w:tcW w:w="220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Молоко и молочные продукты</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3,6</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5,4</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6,5</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7,9</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9,0</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10,2</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w:t>
            </w:r>
          </w:p>
        </w:tc>
        <w:tc>
          <w:tcPr>
            <w:tcW w:w="888"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12,6</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15,8</w:t>
            </w:r>
          </w:p>
        </w:tc>
        <w:tc>
          <w:tcPr>
            <w:tcW w:w="833"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18,2</w:t>
            </w:r>
          </w:p>
        </w:tc>
      </w:tr>
      <w:tr w:rsidR="00BB2712" w:rsidRPr="00566F66">
        <w:trPr>
          <w:tblCellSpacing w:w="0" w:type="dxa"/>
        </w:trPr>
        <w:tc>
          <w:tcPr>
            <w:tcW w:w="220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Сахар и кондитерские изделия</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2,6</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4,0</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5,2</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6,4</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8,2</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9,8</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10,8</w:t>
            </w:r>
          </w:p>
        </w:tc>
        <w:tc>
          <w:tcPr>
            <w:tcW w:w="888"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13,4</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16,6</w:t>
            </w:r>
          </w:p>
        </w:tc>
        <w:tc>
          <w:tcPr>
            <w:tcW w:w="833"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23,0</w:t>
            </w:r>
          </w:p>
        </w:tc>
      </w:tr>
      <w:tr w:rsidR="00BB2712" w:rsidRPr="00566F66">
        <w:trPr>
          <w:tblCellSpacing w:w="0" w:type="dxa"/>
        </w:trPr>
        <w:tc>
          <w:tcPr>
            <w:tcW w:w="220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Яйца</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5,0</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7,2</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8,5</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9,3</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10,1</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9,8</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9,7</w:t>
            </w:r>
          </w:p>
        </w:tc>
        <w:tc>
          <w:tcPr>
            <w:tcW w:w="888"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11,3</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13,8</w:t>
            </w:r>
          </w:p>
        </w:tc>
        <w:tc>
          <w:tcPr>
            <w:tcW w:w="833"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15,3</w:t>
            </w:r>
          </w:p>
        </w:tc>
      </w:tr>
      <w:tr w:rsidR="00BB2712" w:rsidRPr="00566F66">
        <w:trPr>
          <w:tblCellSpacing w:w="0" w:type="dxa"/>
        </w:trPr>
        <w:tc>
          <w:tcPr>
            <w:tcW w:w="2206" w:type="dxa"/>
            <w:tcBorders>
              <w:top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Общая доля расходов на продукты питания</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65,1</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63,5</w:t>
            </w:r>
          </w:p>
        </w:tc>
        <w:tc>
          <w:tcPr>
            <w:tcW w:w="832"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62,1</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60,8</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60</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56,4</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50,3</w:t>
            </w:r>
          </w:p>
        </w:tc>
        <w:tc>
          <w:tcPr>
            <w:tcW w:w="888"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47,6</w:t>
            </w:r>
          </w:p>
        </w:tc>
        <w:tc>
          <w:tcPr>
            <w:tcW w:w="833" w:type="dxa"/>
            <w:tcBorders>
              <w:top w:val="outset" w:sz="6" w:space="0" w:color="006666"/>
              <w:left w:val="outset" w:sz="6" w:space="0" w:color="006666"/>
              <w:bottom w:val="outset" w:sz="6" w:space="0" w:color="006666"/>
              <w:right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45,1</w:t>
            </w:r>
          </w:p>
        </w:tc>
        <w:tc>
          <w:tcPr>
            <w:tcW w:w="833" w:type="dxa"/>
            <w:tcBorders>
              <w:top w:val="outset" w:sz="6" w:space="0" w:color="006666"/>
              <w:left w:val="outset" w:sz="6" w:space="0" w:color="006666"/>
              <w:bottom w:val="outset" w:sz="6" w:space="0" w:color="006666"/>
            </w:tcBorders>
            <w:vAlign w:val="center"/>
          </w:tcPr>
          <w:p w:rsidR="00BB2712" w:rsidRPr="00566F66" w:rsidRDefault="00BB2712" w:rsidP="00961DCC">
            <w:pPr>
              <w:pStyle w:val="af0"/>
              <w:spacing w:before="0" w:beforeAutospacing="0" w:after="0" w:afterAutospacing="0" w:line="360" w:lineRule="auto"/>
              <w:ind w:firstLine="142"/>
              <w:rPr>
                <w:sz w:val="20"/>
                <w:szCs w:val="20"/>
              </w:rPr>
            </w:pPr>
            <w:r w:rsidRPr="00566F66">
              <w:rPr>
                <w:sz w:val="20"/>
                <w:szCs w:val="20"/>
              </w:rPr>
              <w:t>39,8</w:t>
            </w:r>
          </w:p>
        </w:tc>
      </w:tr>
    </w:tbl>
    <w:p w:rsidR="00C0275F" w:rsidRDefault="00C0275F" w:rsidP="00961DCC">
      <w:pPr>
        <w:pStyle w:val="af0"/>
        <w:spacing w:before="0" w:beforeAutospacing="0" w:after="0" w:afterAutospacing="0" w:line="360" w:lineRule="auto"/>
        <w:ind w:firstLine="709"/>
        <w:jc w:val="both"/>
        <w:rPr>
          <w:iCs/>
          <w:sz w:val="28"/>
          <w:szCs w:val="28"/>
        </w:rPr>
      </w:pPr>
    </w:p>
    <w:p w:rsidR="00BB2712" w:rsidRPr="002F0F38" w:rsidRDefault="00C0275F" w:rsidP="00961DCC">
      <w:pPr>
        <w:pStyle w:val="af0"/>
        <w:spacing w:before="0" w:beforeAutospacing="0" w:after="0" w:afterAutospacing="0" w:line="360" w:lineRule="auto"/>
        <w:ind w:firstLine="709"/>
        <w:jc w:val="both"/>
        <w:rPr>
          <w:sz w:val="28"/>
          <w:szCs w:val="28"/>
        </w:rPr>
      </w:pPr>
      <w:r>
        <w:rPr>
          <w:iCs/>
          <w:sz w:val="28"/>
          <w:szCs w:val="28"/>
        </w:rPr>
        <w:br w:type="page"/>
      </w:r>
      <w:r w:rsidR="00BB2712" w:rsidRPr="002F0F38">
        <w:rPr>
          <w:iCs/>
          <w:sz w:val="28"/>
          <w:szCs w:val="28"/>
        </w:rPr>
        <w:t>Составлено по</w:t>
      </w:r>
      <w:r w:rsidR="00BB2712" w:rsidRPr="002F0F38">
        <w:rPr>
          <w:sz w:val="28"/>
          <w:szCs w:val="28"/>
        </w:rPr>
        <w:t>: Статистический бюллетень №5 (68) за июнь 2000 г. М.: Госкомстат РФ, 2000. с. 29-30</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Хотя в 2000 году дифференциация в потреблении продуктов питания в целом уменьшилась, но осталась крайне неравномерной по отдельным продуктам. Так, соотношение расходов у 10% наиболее и наименее обеспеченного населения на покупку хлебных продуктов и картофеля составило 2,6 и 2,7 раза соответственно, в то время как разница в затратах на мясные, рыбные, молочные продукты, а также фрукты оказалась несравнимо большей - 7,7; 6,4; 5,1 и 12,2 раза. Очевидно, что большая часть семей с невысоким достатком по-прежнему ориентировалась прежде всего на цену приобретаемого продукта и его калорийность. С увеличением объема располагаемых ресурсов структура расходов домашних хозяйств на питание менялась в пользу затрат на покупку более дорогих, но и более качественных и ценных с точки зрения рационального питания продуктов.</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Разница в доходах между высшей и нижней децильными группами составила в последние годы 13-15 раз. Поляризация уровня жизни различных доходных групп достигла предела и выражается, в частности, в том, что наиболее обеспеченные из них достигли самых высоких даже по западным меркам стандартов потребления, в то время как бедные опустились до уровня настоящего прозябания и нищенства, невозможного при дореформенных ценах и состоянии системы социальной защиты населения.</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В перспективе причины для различий в доходах и потреблении, по-видимому, должны будут сохраниться. Мало того, в условиях рыночных отношений богатые и состоятельные люди будут иметь лучшие возможности для наращивания доходов и капитала, чем несостоятельные и малообеспеченные. Другое дело, и что гораздо важнее, необходимо стремиться к тому, чтобы с течением времени повысить доходы и потребительские стандарты малообеспеченных и беднейших слоев населения. Прогнозируемый экономический рост и социально-ориентированная политика государства в принципе должны будут при благоприятных условиях обеспечить реализацию этой наиболее важной цели.</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В долгосрочной перспективе по мере предполагаемого повышения жизненного уровня населения и сокращения бедности будет происходить постепенное "сползание" структур потребления верхних децилей к нижним (табл. 5), т.е. произойдет улучшение, повышение качества потребления низкодоходных групп населения.</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Главной целью социальной политики в предстоящем периоде, как это неоднократно и справедливо подчеркивалось, является борьба с бедностью. Не следует, однако, считать, что сокращение дифференциации доходов и потребления населения служит в этом плане самоцелью, хотя сама по себе такая неизбежная в рыночных условиях дифференциация и представляет большую социальную проблему. Доминирующая цель здесь - ликвидация поляризации потребления населения за счет подтягивания беднейших слоев до нормальных уровней потребления, уменьшение доли питания в их потребительских бюджетах и достижение более рациональной структуры потребления.</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На основании приведенных данных можно констатировать, что при повышении темпов экономического роста в долгосрочной перспективе динамика таких показателей, как соотношение среднедушевого денежного дохода и стоимости фиксированного продуктового набора, и показателей условно-свободной части среднедушевого денежного дохода дает серьезные основания предполагать (естественно, при условии выполнения принятых программ развития и достоверности макростатистической информации) значительное повышение покупательной способности доходов, потребительского спроса и улучшение характеристик потребления, а также увеличение размеров сбережений населения.</w:t>
      </w:r>
    </w:p>
    <w:p w:rsidR="00BB2712" w:rsidRPr="002F0F38" w:rsidRDefault="00BB2712" w:rsidP="00961DCC">
      <w:pPr>
        <w:pStyle w:val="p2"/>
        <w:spacing w:before="0" w:beforeAutospacing="0" w:after="0" w:afterAutospacing="0" w:line="360" w:lineRule="auto"/>
        <w:ind w:firstLine="709"/>
        <w:rPr>
          <w:rFonts w:ascii="Times New Roman" w:hAnsi="Times New Roman" w:cs="Times New Roman"/>
          <w:color w:val="auto"/>
          <w:sz w:val="28"/>
          <w:szCs w:val="28"/>
        </w:rPr>
      </w:pPr>
      <w:r w:rsidRPr="002F0F38">
        <w:rPr>
          <w:rFonts w:ascii="Times New Roman" w:hAnsi="Times New Roman" w:cs="Times New Roman"/>
          <w:color w:val="auto"/>
          <w:sz w:val="28"/>
          <w:szCs w:val="28"/>
        </w:rPr>
        <w:t>Таким образом, поступательный рост ВВП в сочетании с необходимыми мерами социально-экономической политики, направленными на совершенствование распределительных отношений и системы социальной защиты населения, должен будет сопровождаться в перспективе заметным повышением уровня жизни населения. В то же время на пути достижения более высокого жизненного уровня населения на протяжении прогнозного периода будет оставаться еще ряд проблемных моментов, связанных прежде всего с ситуацией в сфере услуг, и в первую очередь услуг ЖКХ, транспортных услуг, услуг здравоохранения и образования.</w:t>
      </w:r>
    </w:p>
    <w:p w:rsidR="00566F66" w:rsidRDefault="00566F66" w:rsidP="00961DCC">
      <w:pPr>
        <w:spacing w:line="360" w:lineRule="auto"/>
        <w:ind w:firstLine="709"/>
        <w:jc w:val="both"/>
        <w:rPr>
          <w:sz w:val="28"/>
          <w:szCs w:val="28"/>
        </w:rPr>
      </w:pPr>
    </w:p>
    <w:p w:rsidR="00B10B50" w:rsidRPr="002F0F38" w:rsidRDefault="009652F9" w:rsidP="00961DCC">
      <w:pPr>
        <w:spacing w:line="360" w:lineRule="auto"/>
        <w:ind w:firstLine="709"/>
        <w:jc w:val="both"/>
        <w:rPr>
          <w:sz w:val="28"/>
          <w:szCs w:val="28"/>
        </w:rPr>
      </w:pPr>
      <w:r w:rsidRPr="002F0F38">
        <w:rPr>
          <w:sz w:val="28"/>
          <w:szCs w:val="28"/>
        </w:rPr>
        <w:t xml:space="preserve">5.2 </w:t>
      </w:r>
      <w:r w:rsidR="00B10B50" w:rsidRPr="002F0F38">
        <w:rPr>
          <w:sz w:val="28"/>
          <w:szCs w:val="28"/>
        </w:rPr>
        <w:t>«История инфляции в России</w:t>
      </w:r>
    </w:p>
    <w:p w:rsidR="00566F66" w:rsidRDefault="00566F66" w:rsidP="00961DCC">
      <w:pPr>
        <w:spacing w:line="360" w:lineRule="auto"/>
        <w:ind w:firstLine="709"/>
        <w:jc w:val="both"/>
        <w:rPr>
          <w:sz w:val="28"/>
          <w:szCs w:val="28"/>
        </w:rPr>
      </w:pPr>
    </w:p>
    <w:p w:rsidR="00B10B50" w:rsidRPr="002F0F38" w:rsidRDefault="00B10B50" w:rsidP="00961DCC">
      <w:pPr>
        <w:spacing w:line="360" w:lineRule="auto"/>
        <w:ind w:firstLine="709"/>
        <w:jc w:val="both"/>
        <w:rPr>
          <w:sz w:val="28"/>
          <w:szCs w:val="28"/>
        </w:rPr>
      </w:pPr>
      <w:r w:rsidRPr="002F0F38">
        <w:rPr>
          <w:sz w:val="28"/>
          <w:szCs w:val="28"/>
        </w:rPr>
        <w:t>Чтобы досконально рассмотреть причины инфляции в России и последствия инфляции в будущем, сначала нужно вспомнить историю инфляции в России по годам. С момента распада Советского Союза в 1991 году, в России, в период с 1992 по 1998 годы складывалась ситуация, когда цены неуклонно росли, что вызывало необходимость систематической индексации заработной платы, в частности работникам бюджетной сферы. Это и замыкало порочный круг инфляции в России, развивающейся по спирали.</w:t>
      </w:r>
    </w:p>
    <w:p w:rsidR="00B10B50" w:rsidRPr="002F0F38" w:rsidRDefault="00B10B50" w:rsidP="00961DCC">
      <w:pPr>
        <w:spacing w:line="360" w:lineRule="auto"/>
        <w:ind w:firstLine="709"/>
        <w:jc w:val="both"/>
        <w:rPr>
          <w:color w:val="333333"/>
          <w:sz w:val="28"/>
          <w:szCs w:val="28"/>
        </w:rPr>
      </w:pPr>
      <w:r w:rsidRPr="002F0F38">
        <w:rPr>
          <w:sz w:val="28"/>
          <w:szCs w:val="28"/>
        </w:rPr>
        <w:t>После августовского кризиса 1998 года, ситуация не изменилась, а обесценивание рубля вследствие девальвации и значительного роста курса доллара, вынудило руководство страны составить бюджет на 1999 и 2000 годы таким образом, чтобы в нем уже заранее были учтены денежные средства для увел</w:t>
      </w:r>
      <w:r w:rsidRPr="002F0F38">
        <w:rPr>
          <w:color w:val="333333"/>
          <w:sz w:val="28"/>
          <w:szCs w:val="28"/>
        </w:rPr>
        <w:t>ичения заработной платы бюджетникам. Это заведомо провоцировало рост уровня инфляции.</w:t>
      </w:r>
    </w:p>
    <w:p w:rsidR="00B10B50" w:rsidRPr="002F0F38" w:rsidRDefault="00B10B50" w:rsidP="00961DCC">
      <w:pPr>
        <w:spacing w:line="360" w:lineRule="auto"/>
        <w:ind w:firstLine="709"/>
        <w:jc w:val="both"/>
        <w:rPr>
          <w:sz w:val="28"/>
          <w:szCs w:val="28"/>
        </w:rPr>
      </w:pPr>
      <w:r w:rsidRPr="002F0F38">
        <w:rPr>
          <w:sz w:val="28"/>
          <w:szCs w:val="28"/>
        </w:rPr>
        <w:t>Борьба с инфляцией в РоссииВ течение последних шести лет Центробанк вместе с Министерством финансов России активно проводил политику сдерживания цен, которая основывалась на принципах «стерилизации». Другими словами, она состояла из рублевых заимствований денежных средств из обращения для сокращения ликвидности и последовательном искусственном снижении курса доллара на внутреннем рынке. Сегодня мы видим, что подобные меры не принесли ожидаемого результата, а уровень инфляции в России бьет очередные рекорды. Если еще два года назад, инфляция в 2009 году прогнозировалась на уровне 4,8-5%, то сегодня о перспективах инфляции в России на 2009 год, эксперты говорят, что возможно она достигнет 18 %, а может и больше. Нельзя не учитывать и того, что процесс развития инфляции в 2009 году проходит в условиях мирового финансового кризиса. А кризис, по оценкам специалистов, максимально скажется на экономике России только в середине года, и его последствия пока неясны.</w:t>
      </w:r>
    </w:p>
    <w:p w:rsidR="00B10B50" w:rsidRPr="00C0275F" w:rsidRDefault="00B10B50" w:rsidP="00961DCC">
      <w:pPr>
        <w:pStyle w:val="14"/>
        <w:shd w:val="clear" w:color="auto" w:fill="FFFFFF"/>
        <w:spacing w:before="0" w:beforeAutospacing="0" w:after="0" w:afterAutospacing="0" w:line="360" w:lineRule="auto"/>
        <w:ind w:firstLine="709"/>
        <w:jc w:val="both"/>
        <w:rPr>
          <w:sz w:val="28"/>
          <w:szCs w:val="28"/>
        </w:rPr>
      </w:pPr>
      <w:r w:rsidRPr="002F0F38">
        <w:rPr>
          <w:sz w:val="28"/>
          <w:szCs w:val="28"/>
        </w:rPr>
        <w:t xml:space="preserve">Росстат сообщает, что инфляция в России в декабре 2008 года </w:t>
      </w:r>
      <w:r w:rsidRPr="00C0275F">
        <w:rPr>
          <w:sz w:val="28"/>
          <w:szCs w:val="28"/>
        </w:rPr>
        <w:t xml:space="preserve">составила 0,9%, а средняя за год – 15%, а это самый высокий уровень после 2002 года, когда ее уровень равнялся 15,1%. </w:t>
      </w:r>
    </w:p>
    <w:p w:rsidR="00B10B50" w:rsidRPr="00C0275F" w:rsidRDefault="00B10B50" w:rsidP="00961DCC">
      <w:pPr>
        <w:pStyle w:val="14"/>
        <w:shd w:val="clear" w:color="auto" w:fill="FFFFFF"/>
        <w:spacing w:before="0" w:beforeAutospacing="0" w:after="0" w:afterAutospacing="0" w:line="360" w:lineRule="auto"/>
        <w:ind w:firstLine="709"/>
        <w:jc w:val="both"/>
        <w:rPr>
          <w:sz w:val="28"/>
          <w:szCs w:val="28"/>
        </w:rPr>
      </w:pPr>
      <w:r w:rsidRPr="00C0275F">
        <w:rPr>
          <w:sz w:val="28"/>
          <w:szCs w:val="28"/>
        </w:rPr>
        <w:t>Известный экономист, профессор Галина Мерзликина говорит по поводу будущей инфляции на 2009 год следующее: «Если удастся удержать инфляцию на уровне 2008 года - 15% - это уже будет большая победа. Однако мы уже почти 20 лет боремся с ней, и еще ни разу инфляция в России не уложилась в запланированные рамки. Самый общий прогноз на текущий год можно будет сделать лишь после того, как появятся первые данные об изменении объёмов производства по двум первым кварталам 2009 года. А сейчас давать прогнозы просто бессмысленно».</w:t>
      </w:r>
    </w:p>
    <w:p w:rsidR="00B10B50" w:rsidRPr="00C0275F" w:rsidRDefault="00B10B50" w:rsidP="00961DCC">
      <w:pPr>
        <w:shd w:val="clear" w:color="auto" w:fill="FFFFFF"/>
        <w:spacing w:line="360" w:lineRule="auto"/>
        <w:ind w:firstLine="709"/>
        <w:jc w:val="both"/>
        <w:outlineLvl w:val="1"/>
        <w:rPr>
          <w:bCs/>
          <w:kern w:val="36"/>
          <w:sz w:val="28"/>
          <w:szCs w:val="28"/>
        </w:rPr>
      </w:pPr>
      <w:r w:rsidRPr="00C0275F">
        <w:rPr>
          <w:bCs/>
          <w:kern w:val="36"/>
          <w:sz w:val="28"/>
          <w:szCs w:val="28"/>
        </w:rPr>
        <w:t>Инфляция в 2009 году составит 5,8 – 7%»</w:t>
      </w:r>
      <w:r w:rsidRPr="00C0275F">
        <w:rPr>
          <w:rStyle w:val="ac"/>
          <w:bCs/>
          <w:kern w:val="36"/>
          <w:sz w:val="28"/>
          <w:szCs w:val="28"/>
        </w:rPr>
        <w:footnoteReference w:id="8"/>
      </w:r>
    </w:p>
    <w:p w:rsidR="00895CB9" w:rsidRPr="002F0F38" w:rsidRDefault="00566F66" w:rsidP="00961DCC">
      <w:pPr>
        <w:spacing w:line="360" w:lineRule="auto"/>
        <w:ind w:firstLine="709"/>
        <w:jc w:val="both"/>
        <w:rPr>
          <w:sz w:val="28"/>
          <w:szCs w:val="28"/>
        </w:rPr>
      </w:pPr>
      <w:r w:rsidRPr="00C0275F">
        <w:rPr>
          <w:sz w:val="28"/>
          <w:szCs w:val="28"/>
        </w:rPr>
        <w:br w:type="page"/>
      </w:r>
      <w:r w:rsidR="009652F9" w:rsidRPr="002F0F38">
        <w:rPr>
          <w:sz w:val="28"/>
          <w:szCs w:val="28"/>
        </w:rPr>
        <w:t>Заключение</w:t>
      </w:r>
    </w:p>
    <w:p w:rsidR="00566F66" w:rsidRDefault="00566F66" w:rsidP="00961DCC">
      <w:pPr>
        <w:spacing w:line="360" w:lineRule="auto"/>
        <w:ind w:firstLine="709"/>
        <w:jc w:val="both"/>
        <w:rPr>
          <w:sz w:val="28"/>
          <w:szCs w:val="28"/>
        </w:rPr>
      </w:pPr>
    </w:p>
    <w:p w:rsidR="00C81D71" w:rsidRPr="002F0F38" w:rsidRDefault="00C81D71" w:rsidP="00961DCC">
      <w:pPr>
        <w:spacing w:line="360" w:lineRule="auto"/>
        <w:ind w:firstLine="709"/>
        <w:jc w:val="both"/>
        <w:rPr>
          <w:sz w:val="28"/>
          <w:szCs w:val="28"/>
        </w:rPr>
      </w:pPr>
      <w:r w:rsidRPr="002F0F38">
        <w:rPr>
          <w:sz w:val="28"/>
          <w:szCs w:val="28"/>
        </w:rPr>
        <w:t>«Статья 37 Конституции Российской Федерации гласит:</w:t>
      </w:r>
    </w:p>
    <w:p w:rsidR="00C81D71" w:rsidRPr="002F0F38" w:rsidRDefault="00C81D71" w:rsidP="00961DCC">
      <w:pPr>
        <w:spacing w:line="360" w:lineRule="auto"/>
        <w:ind w:firstLine="709"/>
        <w:jc w:val="both"/>
        <w:rPr>
          <w:sz w:val="28"/>
          <w:szCs w:val="28"/>
        </w:rPr>
      </w:pPr>
      <w:r w:rsidRPr="002F0F38">
        <w:rPr>
          <w:sz w:val="28"/>
          <w:szCs w:val="28"/>
        </w:rPr>
        <w:t>1. Труд свободен. Каждый имеет право свободно распоряжаться своими способностями к труду, выбирать род деятельности и профессию.</w:t>
      </w:r>
    </w:p>
    <w:p w:rsidR="00C81D71" w:rsidRPr="002F0F38" w:rsidRDefault="00C81D71" w:rsidP="00961DCC">
      <w:pPr>
        <w:spacing w:line="360" w:lineRule="auto"/>
        <w:ind w:firstLine="709"/>
        <w:jc w:val="both"/>
        <w:rPr>
          <w:sz w:val="28"/>
          <w:szCs w:val="28"/>
        </w:rPr>
      </w:pPr>
      <w:r w:rsidRPr="002F0F38">
        <w:rPr>
          <w:sz w:val="28"/>
          <w:szCs w:val="28"/>
        </w:rPr>
        <w:t>2. Принудительный труд запрещен.</w:t>
      </w:r>
    </w:p>
    <w:p w:rsidR="00C81D71" w:rsidRPr="002F0F38" w:rsidRDefault="00C81D71" w:rsidP="00961DCC">
      <w:pPr>
        <w:spacing w:line="360" w:lineRule="auto"/>
        <w:ind w:firstLine="709"/>
        <w:jc w:val="both"/>
        <w:rPr>
          <w:sz w:val="28"/>
          <w:szCs w:val="28"/>
        </w:rPr>
      </w:pPr>
      <w:r w:rsidRPr="002F0F38">
        <w:rPr>
          <w:sz w:val="28"/>
          <w:szCs w:val="28"/>
        </w:rPr>
        <w:t>3. Каждый имеет право 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минимального размера оплаты труда, а также право на защиту от безработицы.</w:t>
      </w:r>
    </w:p>
    <w:p w:rsidR="00C81D71" w:rsidRPr="002F0F38" w:rsidRDefault="00C81D71" w:rsidP="00961DCC">
      <w:pPr>
        <w:spacing w:line="360" w:lineRule="auto"/>
        <w:ind w:firstLine="709"/>
        <w:jc w:val="both"/>
        <w:rPr>
          <w:sz w:val="28"/>
          <w:szCs w:val="28"/>
        </w:rPr>
      </w:pPr>
      <w:r w:rsidRPr="002F0F38">
        <w:rPr>
          <w:sz w:val="28"/>
          <w:szCs w:val="28"/>
        </w:rPr>
        <w:t>4. Признается право на индивидуальные и коллективные трудовые споры с использованием установленных федеральным законом способов их разрешения, включая право на забастовку.</w:t>
      </w:r>
    </w:p>
    <w:p w:rsidR="00C81D71" w:rsidRPr="002F0F38" w:rsidRDefault="00C81D71" w:rsidP="00961DCC">
      <w:pPr>
        <w:spacing w:line="360" w:lineRule="auto"/>
        <w:ind w:firstLine="709"/>
        <w:jc w:val="both"/>
        <w:rPr>
          <w:sz w:val="28"/>
          <w:szCs w:val="28"/>
        </w:rPr>
      </w:pPr>
      <w:r w:rsidRPr="002F0F38">
        <w:rPr>
          <w:sz w:val="28"/>
          <w:szCs w:val="28"/>
        </w:rPr>
        <w:t>5. Каждый имеет право на отдых. Работающему по трудовому договору гарантируются установленные федеральным законом продолжительность рабочего времени, выходные и праздничные дни, оплачиваемый ежегодный отпуск.»</w:t>
      </w:r>
      <w:r w:rsidRPr="002F0F38">
        <w:rPr>
          <w:rStyle w:val="ac"/>
          <w:sz w:val="28"/>
          <w:szCs w:val="28"/>
        </w:rPr>
        <w:footnoteReference w:id="9"/>
      </w:r>
    </w:p>
    <w:p w:rsidR="00C81D71" w:rsidRPr="002F0F38" w:rsidRDefault="00C81D71" w:rsidP="00961DCC">
      <w:pPr>
        <w:widowControl w:val="0"/>
        <w:spacing w:line="360" w:lineRule="auto"/>
        <w:ind w:firstLine="709"/>
        <w:jc w:val="both"/>
        <w:rPr>
          <w:sz w:val="28"/>
          <w:szCs w:val="28"/>
        </w:rPr>
      </w:pPr>
      <w:r w:rsidRPr="002F0F38">
        <w:rPr>
          <w:sz w:val="28"/>
          <w:szCs w:val="28"/>
        </w:rPr>
        <w:t>Не даром в Российской Федерации «целями трудового законодательства являются установление государственных гарантий трудовых прав и свобод граждан, создание благоприятных условий труда, защита прав и интересов работников и работодателей».</w:t>
      </w:r>
      <w:r w:rsidRPr="002F0F38">
        <w:rPr>
          <w:rStyle w:val="ac"/>
          <w:sz w:val="28"/>
          <w:szCs w:val="28"/>
        </w:rPr>
        <w:footnoteReference w:id="10"/>
      </w:r>
    </w:p>
    <w:p w:rsidR="001F7FAD" w:rsidRPr="002F0F38" w:rsidRDefault="001F7FAD" w:rsidP="00961DCC">
      <w:pPr>
        <w:pStyle w:val="ad"/>
        <w:spacing w:line="360" w:lineRule="auto"/>
        <w:ind w:firstLine="709"/>
        <w:rPr>
          <w:sz w:val="28"/>
          <w:szCs w:val="28"/>
        </w:rPr>
      </w:pPr>
      <w:r w:rsidRPr="002F0F38">
        <w:rPr>
          <w:sz w:val="28"/>
          <w:szCs w:val="28"/>
        </w:rPr>
        <w:t>Высокая инфляция, превышающая 10% прироста цен в год, привносит в экономическое развитие любой страны серьезные негативные моменты, все более остро проявляющиеся по мере возрастания масштабов инфляции (вплоть до возникновения разрушительного стагфляционного кризиса, т.е. кризиса, характеризующегося параллельным спадом производства и устойчивым обесценением денег).</w:t>
      </w:r>
    </w:p>
    <w:p w:rsidR="001F7FAD" w:rsidRPr="002F0F38" w:rsidRDefault="001F7FAD" w:rsidP="00961DCC">
      <w:pPr>
        <w:pStyle w:val="ad"/>
        <w:spacing w:line="360" w:lineRule="auto"/>
        <w:ind w:firstLine="709"/>
        <w:rPr>
          <w:sz w:val="28"/>
          <w:szCs w:val="28"/>
        </w:rPr>
      </w:pPr>
      <w:r w:rsidRPr="002F0F38">
        <w:rPr>
          <w:sz w:val="28"/>
          <w:szCs w:val="28"/>
        </w:rPr>
        <w:t>Отрицательное влияние роста цен на товары и тарифов на услуги проявляется прежде всего в падении реальной заработной платы и других денежных доходов населения.</w:t>
      </w:r>
    </w:p>
    <w:p w:rsidR="001F7FAD" w:rsidRPr="002F0F38" w:rsidRDefault="001F7FAD" w:rsidP="00961DCC">
      <w:pPr>
        <w:pStyle w:val="ad"/>
        <w:spacing w:line="360" w:lineRule="auto"/>
        <w:ind w:firstLine="709"/>
        <w:rPr>
          <w:sz w:val="28"/>
          <w:szCs w:val="28"/>
        </w:rPr>
      </w:pPr>
      <w:r w:rsidRPr="002F0F38">
        <w:rPr>
          <w:sz w:val="28"/>
          <w:szCs w:val="28"/>
        </w:rPr>
        <w:t>Антиинфляционная политика проводилась в последние годы в России преимущественно монетаристскими методами, хотя мировая практика свидетельствует, что подобные подходы не дают ожидаемых и необратимых результатов.</w:t>
      </w:r>
    </w:p>
    <w:p w:rsidR="001F7FAD" w:rsidRPr="002F0F38" w:rsidRDefault="001F7FAD" w:rsidP="00961DCC">
      <w:pPr>
        <w:pStyle w:val="ad"/>
        <w:spacing w:line="360" w:lineRule="auto"/>
        <w:ind w:firstLine="709"/>
        <w:rPr>
          <w:sz w:val="28"/>
          <w:szCs w:val="28"/>
        </w:rPr>
      </w:pPr>
      <w:r w:rsidRPr="002F0F38">
        <w:rPr>
          <w:sz w:val="28"/>
          <w:szCs w:val="28"/>
        </w:rPr>
        <w:t>Опыт стран с развитой рыночной экономикой после Второй мировой войны показал, что успехов в борьбе с инфляцией можно добиться только на основе оживления реального сектора экономики и повышения экономической активности. Это позволяет увеличивать инвестиции в развитие отраслей материального производства и социальной сферы, обеспечить рост поступлений в бюджет, получить экономический эффект от повышения платежеспособного спроса.</w:t>
      </w:r>
    </w:p>
    <w:p w:rsidR="001F7FAD" w:rsidRPr="002F0F38" w:rsidRDefault="001F7FAD" w:rsidP="00961DCC">
      <w:pPr>
        <w:pStyle w:val="ad"/>
        <w:spacing w:line="360" w:lineRule="auto"/>
        <w:ind w:firstLine="709"/>
        <w:rPr>
          <w:sz w:val="28"/>
          <w:szCs w:val="28"/>
        </w:rPr>
      </w:pPr>
      <w:r w:rsidRPr="002F0F38">
        <w:rPr>
          <w:sz w:val="28"/>
          <w:szCs w:val="28"/>
        </w:rPr>
        <w:t>Негативные тенденции в формировании реальной заработной платы и других доходов определяют острую необходимость более последовательного осуществления мер по индексации денежных выплат гражданам, опираясь на правовые основы, предусмотренные соответствующим Законом РСФСР еще в 1992 г.</w:t>
      </w:r>
    </w:p>
    <w:bookmarkEnd w:id="17"/>
    <w:p w:rsidR="00895CB9" w:rsidRPr="002F0F38" w:rsidRDefault="00895CB9" w:rsidP="00961DCC">
      <w:pPr>
        <w:spacing w:line="360" w:lineRule="auto"/>
        <w:ind w:firstLine="709"/>
        <w:jc w:val="both"/>
        <w:rPr>
          <w:sz w:val="28"/>
          <w:szCs w:val="28"/>
        </w:rPr>
      </w:pPr>
      <w:r w:rsidRPr="002F0F38">
        <w:rPr>
          <w:sz w:val="28"/>
          <w:szCs w:val="28"/>
        </w:rPr>
        <w:t>Окончившиеся неудачей попытки финансового оздоровления</w:t>
      </w:r>
      <w:r w:rsidR="00566F66">
        <w:rPr>
          <w:sz w:val="28"/>
          <w:szCs w:val="28"/>
        </w:rPr>
        <w:t xml:space="preserve"> </w:t>
      </w:r>
      <w:r w:rsidRPr="002F0F38">
        <w:rPr>
          <w:sz w:val="28"/>
          <w:szCs w:val="28"/>
        </w:rPr>
        <w:t>российского хозяйства как первого шага в осуществлении перехода к</w:t>
      </w:r>
      <w:r w:rsidR="00566F66">
        <w:rPr>
          <w:sz w:val="28"/>
          <w:szCs w:val="28"/>
        </w:rPr>
        <w:t xml:space="preserve"> </w:t>
      </w:r>
      <w:r w:rsidRPr="002F0F38">
        <w:rPr>
          <w:sz w:val="28"/>
          <w:szCs w:val="28"/>
        </w:rPr>
        <w:t>рыночной экономике только усугубили тяжесть финансового положения</w:t>
      </w:r>
      <w:r w:rsidR="00566F66">
        <w:rPr>
          <w:sz w:val="28"/>
          <w:szCs w:val="28"/>
        </w:rPr>
        <w:t xml:space="preserve"> </w:t>
      </w:r>
      <w:r w:rsidRPr="002F0F38">
        <w:rPr>
          <w:sz w:val="28"/>
          <w:szCs w:val="28"/>
        </w:rPr>
        <w:t>страны.</w:t>
      </w:r>
      <w:r w:rsidR="00566F66">
        <w:rPr>
          <w:sz w:val="28"/>
          <w:szCs w:val="28"/>
        </w:rPr>
        <w:t xml:space="preserve"> </w:t>
      </w:r>
      <w:r w:rsidRPr="002F0F38">
        <w:rPr>
          <w:sz w:val="28"/>
          <w:szCs w:val="28"/>
        </w:rPr>
        <w:t>Идея,</w:t>
      </w:r>
      <w:r w:rsidR="00566F66">
        <w:rPr>
          <w:sz w:val="28"/>
          <w:szCs w:val="28"/>
        </w:rPr>
        <w:t xml:space="preserve"> </w:t>
      </w:r>
      <w:r w:rsidRPr="002F0F38">
        <w:rPr>
          <w:sz w:val="28"/>
          <w:szCs w:val="28"/>
        </w:rPr>
        <w:t>заложенная</w:t>
      </w:r>
      <w:r w:rsidR="00566F66">
        <w:rPr>
          <w:sz w:val="28"/>
          <w:szCs w:val="28"/>
        </w:rPr>
        <w:t xml:space="preserve"> </w:t>
      </w:r>
      <w:r w:rsidRPr="002F0F38">
        <w:rPr>
          <w:sz w:val="28"/>
          <w:szCs w:val="28"/>
        </w:rPr>
        <w:t>в</w:t>
      </w:r>
      <w:r w:rsidR="00D031D9">
        <w:rPr>
          <w:sz w:val="28"/>
          <w:szCs w:val="28"/>
        </w:rPr>
        <w:t xml:space="preserve"> </w:t>
      </w:r>
      <w:r w:rsidRPr="002F0F38">
        <w:rPr>
          <w:sz w:val="28"/>
          <w:szCs w:val="28"/>
        </w:rPr>
        <w:t>основу</w:t>
      </w:r>
      <w:r w:rsidR="00D031D9">
        <w:rPr>
          <w:sz w:val="28"/>
          <w:szCs w:val="28"/>
        </w:rPr>
        <w:t xml:space="preserve"> </w:t>
      </w:r>
      <w:r w:rsidRPr="002F0F38">
        <w:rPr>
          <w:sz w:val="28"/>
          <w:szCs w:val="28"/>
        </w:rPr>
        <w:t>большинства</w:t>
      </w:r>
      <w:r w:rsidR="00D031D9">
        <w:rPr>
          <w:sz w:val="28"/>
          <w:szCs w:val="28"/>
        </w:rPr>
        <w:t xml:space="preserve"> </w:t>
      </w:r>
      <w:r w:rsidRPr="002F0F38">
        <w:rPr>
          <w:sz w:val="28"/>
          <w:szCs w:val="28"/>
        </w:rPr>
        <w:t>т.н.</w:t>
      </w:r>
      <w:r w:rsidR="00566F66">
        <w:rPr>
          <w:sz w:val="28"/>
          <w:szCs w:val="28"/>
        </w:rPr>
        <w:t xml:space="preserve"> </w:t>
      </w:r>
      <w:r w:rsidRPr="002F0F38">
        <w:rPr>
          <w:sz w:val="28"/>
          <w:szCs w:val="28"/>
        </w:rPr>
        <w:t>"оздоровительных"</w:t>
      </w:r>
      <w:r w:rsidR="00D031D9">
        <w:rPr>
          <w:sz w:val="28"/>
          <w:szCs w:val="28"/>
        </w:rPr>
        <w:t xml:space="preserve"> </w:t>
      </w:r>
      <w:r w:rsidRPr="002F0F38">
        <w:rPr>
          <w:sz w:val="28"/>
          <w:szCs w:val="28"/>
        </w:rPr>
        <w:t>программ,</w:t>
      </w:r>
      <w:r w:rsidR="00566F66">
        <w:rPr>
          <w:sz w:val="28"/>
          <w:szCs w:val="28"/>
        </w:rPr>
        <w:t xml:space="preserve"> </w:t>
      </w:r>
      <w:r w:rsidRPr="002F0F38">
        <w:rPr>
          <w:sz w:val="28"/>
          <w:szCs w:val="28"/>
        </w:rPr>
        <w:t>заключалась</w:t>
      </w:r>
      <w:r w:rsidR="00566F66">
        <w:rPr>
          <w:sz w:val="28"/>
          <w:szCs w:val="28"/>
        </w:rPr>
        <w:t xml:space="preserve"> </w:t>
      </w:r>
      <w:r w:rsidRPr="002F0F38">
        <w:rPr>
          <w:sz w:val="28"/>
          <w:szCs w:val="28"/>
        </w:rPr>
        <w:t>в</w:t>
      </w:r>
      <w:r w:rsidR="00566F66">
        <w:rPr>
          <w:sz w:val="28"/>
          <w:szCs w:val="28"/>
        </w:rPr>
        <w:t xml:space="preserve"> </w:t>
      </w:r>
      <w:r w:rsidRPr="002F0F38">
        <w:rPr>
          <w:sz w:val="28"/>
          <w:szCs w:val="28"/>
        </w:rPr>
        <w:t>приведении</w:t>
      </w:r>
      <w:r w:rsidR="00566F66">
        <w:rPr>
          <w:sz w:val="28"/>
          <w:szCs w:val="28"/>
        </w:rPr>
        <w:t xml:space="preserve"> </w:t>
      </w:r>
      <w:r w:rsidRPr="002F0F38">
        <w:rPr>
          <w:sz w:val="28"/>
          <w:szCs w:val="28"/>
        </w:rPr>
        <w:t>материально-вещественных</w:t>
      </w:r>
      <w:r w:rsidR="00566F66">
        <w:rPr>
          <w:sz w:val="28"/>
          <w:szCs w:val="28"/>
        </w:rPr>
        <w:t xml:space="preserve"> </w:t>
      </w:r>
      <w:r w:rsidRPr="002F0F38">
        <w:rPr>
          <w:sz w:val="28"/>
          <w:szCs w:val="28"/>
        </w:rPr>
        <w:t>и</w:t>
      </w:r>
      <w:r w:rsidR="00566F66">
        <w:rPr>
          <w:sz w:val="28"/>
          <w:szCs w:val="28"/>
        </w:rPr>
        <w:t xml:space="preserve"> </w:t>
      </w:r>
      <w:r w:rsidRPr="002F0F38">
        <w:rPr>
          <w:sz w:val="28"/>
          <w:szCs w:val="28"/>
        </w:rPr>
        <w:t>стоимостных пропорций в относительно</w:t>
      </w:r>
      <w:r w:rsidR="00566F66">
        <w:rPr>
          <w:sz w:val="28"/>
          <w:szCs w:val="28"/>
        </w:rPr>
        <w:t xml:space="preserve"> </w:t>
      </w:r>
      <w:r w:rsidRPr="002F0F38">
        <w:rPr>
          <w:sz w:val="28"/>
          <w:szCs w:val="28"/>
        </w:rPr>
        <w:t>равновесное</w:t>
      </w:r>
      <w:r w:rsidR="00566F66">
        <w:rPr>
          <w:sz w:val="28"/>
          <w:szCs w:val="28"/>
        </w:rPr>
        <w:t xml:space="preserve"> </w:t>
      </w:r>
      <w:r w:rsidRPr="002F0F38">
        <w:rPr>
          <w:sz w:val="28"/>
          <w:szCs w:val="28"/>
        </w:rPr>
        <w:t>состояние</w:t>
      </w:r>
      <w:r w:rsidR="00D031D9">
        <w:rPr>
          <w:sz w:val="28"/>
          <w:szCs w:val="28"/>
        </w:rPr>
        <w:t xml:space="preserve"> </w:t>
      </w:r>
      <w:r w:rsidRPr="002F0F38">
        <w:rPr>
          <w:sz w:val="28"/>
          <w:szCs w:val="28"/>
        </w:rPr>
        <w:t>и</w:t>
      </w:r>
      <w:r w:rsidR="00D031D9">
        <w:rPr>
          <w:sz w:val="28"/>
          <w:szCs w:val="28"/>
        </w:rPr>
        <w:t xml:space="preserve"> </w:t>
      </w:r>
      <w:r w:rsidRPr="002F0F38">
        <w:rPr>
          <w:sz w:val="28"/>
          <w:szCs w:val="28"/>
        </w:rPr>
        <w:t>осуществлении</w:t>
      </w:r>
      <w:r w:rsidR="00D031D9">
        <w:rPr>
          <w:sz w:val="28"/>
          <w:szCs w:val="28"/>
        </w:rPr>
        <w:t xml:space="preserve"> </w:t>
      </w:r>
      <w:r w:rsidRPr="002F0F38">
        <w:rPr>
          <w:sz w:val="28"/>
          <w:szCs w:val="28"/>
        </w:rPr>
        <w:t>на</w:t>
      </w:r>
      <w:r w:rsidR="00D031D9">
        <w:rPr>
          <w:sz w:val="28"/>
          <w:szCs w:val="28"/>
        </w:rPr>
        <w:t xml:space="preserve"> </w:t>
      </w:r>
      <w:r w:rsidRPr="002F0F38">
        <w:rPr>
          <w:sz w:val="28"/>
          <w:szCs w:val="28"/>
        </w:rPr>
        <w:t>этой</w:t>
      </w:r>
      <w:r w:rsidR="00D031D9">
        <w:rPr>
          <w:sz w:val="28"/>
          <w:szCs w:val="28"/>
        </w:rPr>
        <w:t xml:space="preserve"> </w:t>
      </w:r>
      <w:r w:rsidRPr="002F0F38">
        <w:rPr>
          <w:sz w:val="28"/>
          <w:szCs w:val="28"/>
        </w:rPr>
        <w:t>основе</w:t>
      </w:r>
      <w:r w:rsidR="00566F66">
        <w:rPr>
          <w:sz w:val="28"/>
          <w:szCs w:val="28"/>
        </w:rPr>
        <w:t xml:space="preserve"> </w:t>
      </w:r>
      <w:r w:rsidRPr="002F0F38">
        <w:rPr>
          <w:sz w:val="28"/>
          <w:szCs w:val="28"/>
        </w:rPr>
        <w:t>либерализации</w:t>
      </w:r>
      <w:r w:rsidR="00D031D9">
        <w:rPr>
          <w:sz w:val="28"/>
          <w:szCs w:val="28"/>
        </w:rPr>
        <w:t xml:space="preserve"> </w:t>
      </w:r>
      <w:r w:rsidRPr="002F0F38">
        <w:rPr>
          <w:sz w:val="28"/>
          <w:szCs w:val="28"/>
        </w:rPr>
        <w:t>цен.</w:t>
      </w:r>
      <w:r w:rsidR="00566F66">
        <w:rPr>
          <w:sz w:val="28"/>
          <w:szCs w:val="28"/>
        </w:rPr>
        <w:t xml:space="preserve"> </w:t>
      </w:r>
      <w:r w:rsidRPr="002F0F38">
        <w:rPr>
          <w:sz w:val="28"/>
          <w:szCs w:val="28"/>
        </w:rPr>
        <w:t>Непонятно почему предполагалось,</w:t>
      </w:r>
      <w:r w:rsidR="00566F66">
        <w:rPr>
          <w:sz w:val="28"/>
          <w:szCs w:val="28"/>
        </w:rPr>
        <w:t xml:space="preserve"> </w:t>
      </w:r>
      <w:r w:rsidRPr="002F0F38">
        <w:rPr>
          <w:sz w:val="28"/>
          <w:szCs w:val="28"/>
        </w:rPr>
        <w:t>что</w:t>
      </w:r>
      <w:r w:rsidR="00566F66">
        <w:rPr>
          <w:sz w:val="28"/>
          <w:szCs w:val="28"/>
        </w:rPr>
        <w:t xml:space="preserve"> </w:t>
      </w:r>
      <w:r w:rsidRPr="002F0F38">
        <w:rPr>
          <w:sz w:val="28"/>
          <w:szCs w:val="28"/>
        </w:rPr>
        <w:t>удастся</w:t>
      </w:r>
      <w:r w:rsidR="00566F66">
        <w:rPr>
          <w:sz w:val="28"/>
          <w:szCs w:val="28"/>
        </w:rPr>
        <w:t xml:space="preserve"> </w:t>
      </w:r>
      <w:r w:rsidRPr="002F0F38">
        <w:rPr>
          <w:sz w:val="28"/>
          <w:szCs w:val="28"/>
        </w:rPr>
        <w:t>избежать</w:t>
      </w:r>
      <w:r w:rsidR="00566F66">
        <w:rPr>
          <w:sz w:val="28"/>
          <w:szCs w:val="28"/>
        </w:rPr>
        <w:t xml:space="preserve"> </w:t>
      </w:r>
      <w:r w:rsidRPr="002F0F38">
        <w:rPr>
          <w:sz w:val="28"/>
          <w:szCs w:val="28"/>
        </w:rPr>
        <w:t>их</w:t>
      </w:r>
      <w:r w:rsidR="00566F66">
        <w:rPr>
          <w:sz w:val="28"/>
          <w:szCs w:val="28"/>
        </w:rPr>
        <w:t xml:space="preserve"> </w:t>
      </w:r>
      <w:r w:rsidRPr="002F0F38">
        <w:rPr>
          <w:sz w:val="28"/>
          <w:szCs w:val="28"/>
        </w:rPr>
        <w:t>стремительного роста.</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Представляется, однако, что в основу данной</w:t>
      </w:r>
      <w:r>
        <w:rPr>
          <w:sz w:val="28"/>
          <w:szCs w:val="28"/>
        </w:rPr>
        <w:t xml:space="preserve"> </w:t>
      </w:r>
      <w:r w:rsidR="00895CB9" w:rsidRPr="002F0F38">
        <w:rPr>
          <w:sz w:val="28"/>
          <w:szCs w:val="28"/>
        </w:rPr>
        <w:t>идей</w:t>
      </w:r>
      <w:r>
        <w:rPr>
          <w:sz w:val="28"/>
          <w:szCs w:val="28"/>
        </w:rPr>
        <w:t xml:space="preserve"> </w:t>
      </w:r>
      <w:r w:rsidR="00895CB9" w:rsidRPr="002F0F38">
        <w:rPr>
          <w:sz w:val="28"/>
          <w:szCs w:val="28"/>
        </w:rPr>
        <w:t>была</w:t>
      </w:r>
      <w:r>
        <w:rPr>
          <w:sz w:val="28"/>
          <w:szCs w:val="28"/>
        </w:rPr>
        <w:t xml:space="preserve"> </w:t>
      </w:r>
      <w:r w:rsidR="00895CB9" w:rsidRPr="002F0F38">
        <w:rPr>
          <w:sz w:val="28"/>
          <w:szCs w:val="28"/>
        </w:rPr>
        <w:t>положена</w:t>
      </w:r>
      <w:r w:rsidR="00D031D9">
        <w:rPr>
          <w:sz w:val="28"/>
          <w:szCs w:val="28"/>
        </w:rPr>
        <w:t xml:space="preserve"> </w:t>
      </w:r>
      <w:r w:rsidR="00895CB9" w:rsidRPr="002F0F38">
        <w:rPr>
          <w:sz w:val="28"/>
          <w:szCs w:val="28"/>
        </w:rPr>
        <w:t>ложная</w:t>
      </w:r>
      <w:r>
        <w:rPr>
          <w:sz w:val="28"/>
          <w:szCs w:val="28"/>
        </w:rPr>
        <w:t xml:space="preserve"> </w:t>
      </w:r>
      <w:r w:rsidR="00895CB9" w:rsidRPr="002F0F38">
        <w:rPr>
          <w:sz w:val="28"/>
          <w:szCs w:val="28"/>
        </w:rPr>
        <w:t>посылка,</w:t>
      </w:r>
      <w:r>
        <w:rPr>
          <w:sz w:val="28"/>
          <w:szCs w:val="28"/>
        </w:rPr>
        <w:t xml:space="preserve"> </w:t>
      </w:r>
      <w:r w:rsidR="00895CB9" w:rsidRPr="002F0F38">
        <w:rPr>
          <w:sz w:val="28"/>
          <w:szCs w:val="28"/>
        </w:rPr>
        <w:t>поскольку</w:t>
      </w:r>
      <w:r>
        <w:rPr>
          <w:sz w:val="28"/>
          <w:szCs w:val="28"/>
        </w:rPr>
        <w:t xml:space="preserve"> </w:t>
      </w:r>
      <w:r w:rsidR="00895CB9" w:rsidRPr="002F0F38">
        <w:rPr>
          <w:sz w:val="28"/>
          <w:szCs w:val="28"/>
        </w:rPr>
        <w:t>равновесие</w:t>
      </w:r>
      <w:r>
        <w:rPr>
          <w:sz w:val="28"/>
          <w:szCs w:val="28"/>
        </w:rPr>
        <w:t xml:space="preserve"> </w:t>
      </w:r>
      <w:r w:rsidR="00895CB9" w:rsidRPr="002F0F38">
        <w:rPr>
          <w:sz w:val="28"/>
          <w:szCs w:val="28"/>
        </w:rPr>
        <w:t>при</w:t>
      </w:r>
      <w:r>
        <w:rPr>
          <w:sz w:val="28"/>
          <w:szCs w:val="28"/>
        </w:rPr>
        <w:t xml:space="preserve"> </w:t>
      </w:r>
      <w:r w:rsidR="00895CB9" w:rsidRPr="002F0F38">
        <w:rPr>
          <w:sz w:val="28"/>
          <w:szCs w:val="28"/>
        </w:rPr>
        <w:t>административно-управляемой</w:t>
      </w:r>
      <w:r>
        <w:rPr>
          <w:sz w:val="28"/>
          <w:szCs w:val="28"/>
        </w:rPr>
        <w:t xml:space="preserve"> </w:t>
      </w:r>
      <w:r w:rsidR="00895CB9" w:rsidRPr="002F0F38">
        <w:rPr>
          <w:sz w:val="28"/>
          <w:szCs w:val="28"/>
        </w:rPr>
        <w:t>и</w:t>
      </w:r>
      <w:r>
        <w:rPr>
          <w:sz w:val="28"/>
          <w:szCs w:val="28"/>
        </w:rPr>
        <w:t xml:space="preserve"> </w:t>
      </w:r>
      <w:r w:rsidR="00895CB9" w:rsidRPr="002F0F38">
        <w:rPr>
          <w:sz w:val="28"/>
          <w:szCs w:val="28"/>
        </w:rPr>
        <w:t>рыночной</w:t>
      </w:r>
      <w:r>
        <w:rPr>
          <w:sz w:val="28"/>
          <w:szCs w:val="28"/>
        </w:rPr>
        <w:t xml:space="preserve"> </w:t>
      </w:r>
      <w:r w:rsidR="00895CB9" w:rsidRPr="002F0F38">
        <w:rPr>
          <w:sz w:val="28"/>
          <w:szCs w:val="28"/>
        </w:rPr>
        <w:t>экономике достигается в</w:t>
      </w:r>
      <w:r>
        <w:rPr>
          <w:sz w:val="28"/>
          <w:szCs w:val="28"/>
        </w:rPr>
        <w:t xml:space="preserve"> </w:t>
      </w:r>
      <w:r w:rsidR="00895CB9" w:rsidRPr="002F0F38">
        <w:rPr>
          <w:sz w:val="28"/>
          <w:szCs w:val="28"/>
        </w:rPr>
        <w:t>различных</w:t>
      </w:r>
      <w:r>
        <w:rPr>
          <w:sz w:val="28"/>
          <w:szCs w:val="28"/>
        </w:rPr>
        <w:t xml:space="preserve"> </w:t>
      </w:r>
      <w:r w:rsidR="00895CB9" w:rsidRPr="002F0F38">
        <w:rPr>
          <w:sz w:val="28"/>
          <w:szCs w:val="28"/>
        </w:rPr>
        <w:t>точках</w:t>
      </w:r>
      <w:r>
        <w:rPr>
          <w:sz w:val="28"/>
          <w:szCs w:val="28"/>
        </w:rPr>
        <w:t xml:space="preserve"> </w:t>
      </w:r>
      <w:r w:rsidR="00895CB9" w:rsidRPr="002F0F38">
        <w:rPr>
          <w:sz w:val="28"/>
          <w:szCs w:val="28"/>
        </w:rPr>
        <w:t>экономического пространства и, соответственно,</w:t>
      </w:r>
      <w:r>
        <w:rPr>
          <w:sz w:val="28"/>
          <w:szCs w:val="28"/>
        </w:rPr>
        <w:t xml:space="preserve"> </w:t>
      </w:r>
      <w:r w:rsidR="00895CB9" w:rsidRPr="002F0F38">
        <w:rPr>
          <w:sz w:val="28"/>
          <w:szCs w:val="28"/>
        </w:rPr>
        <w:t>различными</w:t>
      </w:r>
      <w:r>
        <w:rPr>
          <w:sz w:val="28"/>
          <w:szCs w:val="28"/>
        </w:rPr>
        <w:t xml:space="preserve"> </w:t>
      </w:r>
      <w:r w:rsidR="00895CB9" w:rsidRPr="002F0F38">
        <w:rPr>
          <w:sz w:val="28"/>
          <w:szCs w:val="28"/>
        </w:rPr>
        <w:t>способами.</w:t>
      </w:r>
      <w:r>
        <w:rPr>
          <w:sz w:val="28"/>
          <w:szCs w:val="28"/>
        </w:rPr>
        <w:t xml:space="preserve"> </w:t>
      </w:r>
      <w:r w:rsidR="00895CB9" w:rsidRPr="002F0F38">
        <w:rPr>
          <w:sz w:val="28"/>
          <w:szCs w:val="28"/>
        </w:rPr>
        <w:t>Именно</w:t>
      </w:r>
      <w:r>
        <w:rPr>
          <w:sz w:val="28"/>
          <w:szCs w:val="28"/>
        </w:rPr>
        <w:t xml:space="preserve"> </w:t>
      </w:r>
      <w:r w:rsidR="00895CB9" w:rsidRPr="002F0F38">
        <w:rPr>
          <w:sz w:val="28"/>
          <w:szCs w:val="28"/>
        </w:rPr>
        <w:t>в</w:t>
      </w:r>
      <w:r>
        <w:rPr>
          <w:sz w:val="28"/>
          <w:szCs w:val="28"/>
        </w:rPr>
        <w:t xml:space="preserve"> </w:t>
      </w:r>
      <w:r w:rsidR="00895CB9" w:rsidRPr="002F0F38">
        <w:rPr>
          <w:sz w:val="28"/>
          <w:szCs w:val="28"/>
        </w:rPr>
        <w:t>этом</w:t>
      </w:r>
      <w:r>
        <w:rPr>
          <w:sz w:val="28"/>
          <w:szCs w:val="28"/>
        </w:rPr>
        <w:t xml:space="preserve"> </w:t>
      </w:r>
      <w:r w:rsidR="00895CB9" w:rsidRPr="002F0F38">
        <w:rPr>
          <w:sz w:val="28"/>
          <w:szCs w:val="28"/>
        </w:rPr>
        <w:t>видятся официальные</w:t>
      </w:r>
      <w:r>
        <w:rPr>
          <w:sz w:val="28"/>
          <w:szCs w:val="28"/>
        </w:rPr>
        <w:t xml:space="preserve"> </w:t>
      </w:r>
      <w:r w:rsidR="00895CB9" w:rsidRPr="002F0F38">
        <w:rPr>
          <w:sz w:val="28"/>
          <w:szCs w:val="28"/>
        </w:rPr>
        <w:t>причины</w:t>
      </w:r>
      <w:r>
        <w:rPr>
          <w:sz w:val="28"/>
          <w:szCs w:val="28"/>
        </w:rPr>
        <w:t xml:space="preserve"> </w:t>
      </w:r>
      <w:r w:rsidR="00895CB9" w:rsidRPr="002F0F38">
        <w:rPr>
          <w:sz w:val="28"/>
          <w:szCs w:val="28"/>
        </w:rPr>
        <w:t>неудач</w:t>
      </w:r>
      <w:r>
        <w:rPr>
          <w:sz w:val="28"/>
          <w:szCs w:val="28"/>
        </w:rPr>
        <w:t xml:space="preserve"> </w:t>
      </w:r>
      <w:r w:rsidR="00895CB9" w:rsidRPr="002F0F38">
        <w:rPr>
          <w:sz w:val="28"/>
          <w:szCs w:val="28"/>
        </w:rPr>
        <w:t>предпринятых</w:t>
      </w:r>
      <w:r>
        <w:rPr>
          <w:sz w:val="28"/>
          <w:szCs w:val="28"/>
        </w:rPr>
        <w:t xml:space="preserve"> </w:t>
      </w:r>
      <w:r w:rsidR="00895CB9" w:rsidRPr="002F0F38">
        <w:rPr>
          <w:sz w:val="28"/>
          <w:szCs w:val="28"/>
        </w:rPr>
        <w:t>мер</w:t>
      </w:r>
      <w:r>
        <w:rPr>
          <w:sz w:val="28"/>
          <w:szCs w:val="28"/>
        </w:rPr>
        <w:t xml:space="preserve"> </w:t>
      </w:r>
      <w:r w:rsidR="00895CB9" w:rsidRPr="002F0F38">
        <w:rPr>
          <w:sz w:val="28"/>
          <w:szCs w:val="28"/>
        </w:rPr>
        <w:t>по</w:t>
      </w:r>
      <w:r>
        <w:rPr>
          <w:sz w:val="28"/>
          <w:szCs w:val="28"/>
        </w:rPr>
        <w:t xml:space="preserve"> </w:t>
      </w:r>
      <w:r w:rsidR="00895CB9" w:rsidRPr="002F0F38">
        <w:rPr>
          <w:sz w:val="28"/>
          <w:szCs w:val="28"/>
        </w:rPr>
        <w:t>финансовому</w:t>
      </w:r>
      <w:r>
        <w:rPr>
          <w:sz w:val="28"/>
          <w:szCs w:val="28"/>
        </w:rPr>
        <w:t xml:space="preserve"> </w:t>
      </w:r>
      <w:r w:rsidR="00895CB9" w:rsidRPr="002F0F38">
        <w:rPr>
          <w:sz w:val="28"/>
          <w:szCs w:val="28"/>
        </w:rPr>
        <w:t>оздоровлению и того ухудшения</w:t>
      </w:r>
      <w:r>
        <w:rPr>
          <w:sz w:val="28"/>
          <w:szCs w:val="28"/>
        </w:rPr>
        <w:t xml:space="preserve"> </w:t>
      </w:r>
      <w:r w:rsidR="00895CB9" w:rsidRPr="002F0F38">
        <w:rPr>
          <w:sz w:val="28"/>
          <w:szCs w:val="28"/>
        </w:rPr>
        <w:t>общеэкономической</w:t>
      </w:r>
      <w:r>
        <w:rPr>
          <w:sz w:val="28"/>
          <w:szCs w:val="28"/>
        </w:rPr>
        <w:t xml:space="preserve"> </w:t>
      </w:r>
      <w:r w:rsidR="00895CB9" w:rsidRPr="002F0F38">
        <w:rPr>
          <w:sz w:val="28"/>
          <w:szCs w:val="28"/>
        </w:rPr>
        <w:t>и</w:t>
      </w:r>
      <w:r>
        <w:rPr>
          <w:sz w:val="28"/>
          <w:szCs w:val="28"/>
        </w:rPr>
        <w:t xml:space="preserve"> </w:t>
      </w:r>
      <w:r w:rsidR="00895CB9" w:rsidRPr="002F0F38">
        <w:rPr>
          <w:sz w:val="28"/>
          <w:szCs w:val="28"/>
        </w:rPr>
        <w:t>финансовой</w:t>
      </w:r>
      <w:r>
        <w:rPr>
          <w:sz w:val="28"/>
          <w:szCs w:val="28"/>
        </w:rPr>
        <w:t xml:space="preserve"> </w:t>
      </w:r>
      <w:r w:rsidR="00895CB9" w:rsidRPr="002F0F38">
        <w:rPr>
          <w:sz w:val="28"/>
          <w:szCs w:val="28"/>
        </w:rPr>
        <w:t>ситуации, которое имело место в</w:t>
      </w:r>
      <w:r>
        <w:rPr>
          <w:sz w:val="28"/>
          <w:szCs w:val="28"/>
        </w:rPr>
        <w:t xml:space="preserve"> </w:t>
      </w:r>
      <w:r w:rsidR="00895CB9" w:rsidRPr="002F0F38">
        <w:rPr>
          <w:sz w:val="28"/>
          <w:szCs w:val="28"/>
        </w:rPr>
        <w:t xml:space="preserve">1991-1994 г.г., выразившегося в мощнейшем потоке инфляции. </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Истоки инфляционных явлений коренятся</w:t>
      </w:r>
      <w:r>
        <w:rPr>
          <w:sz w:val="28"/>
          <w:szCs w:val="28"/>
        </w:rPr>
        <w:t xml:space="preserve"> </w:t>
      </w:r>
    </w:p>
    <w:p w:rsidR="00895CB9" w:rsidRPr="002F0F38" w:rsidRDefault="00895CB9" w:rsidP="00961DCC">
      <w:pPr>
        <w:numPr>
          <w:ilvl w:val="0"/>
          <w:numId w:val="7"/>
        </w:numPr>
        <w:spacing w:line="360" w:lineRule="auto"/>
        <w:ind w:left="0" w:firstLine="709"/>
        <w:jc w:val="both"/>
        <w:rPr>
          <w:sz w:val="28"/>
          <w:szCs w:val="28"/>
        </w:rPr>
      </w:pPr>
      <w:r w:rsidRPr="002F0F38">
        <w:rPr>
          <w:sz w:val="28"/>
          <w:szCs w:val="28"/>
        </w:rPr>
        <w:t>в</w:t>
      </w:r>
      <w:r w:rsidR="00566F66">
        <w:rPr>
          <w:sz w:val="28"/>
          <w:szCs w:val="28"/>
        </w:rPr>
        <w:t xml:space="preserve"> </w:t>
      </w:r>
      <w:r w:rsidRPr="002F0F38">
        <w:rPr>
          <w:sz w:val="28"/>
          <w:szCs w:val="28"/>
        </w:rPr>
        <w:t>сложившихся и</w:t>
      </w:r>
      <w:r w:rsidR="00566F66">
        <w:rPr>
          <w:sz w:val="28"/>
          <w:szCs w:val="28"/>
        </w:rPr>
        <w:t xml:space="preserve"> </w:t>
      </w:r>
      <w:r w:rsidRPr="002F0F38">
        <w:rPr>
          <w:sz w:val="28"/>
          <w:szCs w:val="28"/>
        </w:rPr>
        <w:t>постоянно</w:t>
      </w:r>
      <w:r w:rsidR="00D031D9">
        <w:rPr>
          <w:sz w:val="28"/>
          <w:szCs w:val="28"/>
        </w:rPr>
        <w:t xml:space="preserve"> </w:t>
      </w:r>
      <w:r w:rsidRPr="002F0F38">
        <w:rPr>
          <w:sz w:val="28"/>
          <w:szCs w:val="28"/>
        </w:rPr>
        <w:t>воспроизводимых</w:t>
      </w:r>
      <w:r w:rsidR="00566F66">
        <w:rPr>
          <w:sz w:val="28"/>
          <w:szCs w:val="28"/>
        </w:rPr>
        <w:t xml:space="preserve"> </w:t>
      </w:r>
      <w:r w:rsidRPr="002F0F38">
        <w:rPr>
          <w:sz w:val="28"/>
          <w:szCs w:val="28"/>
        </w:rPr>
        <w:t>макроэкономических</w:t>
      </w:r>
      <w:r w:rsidR="00566F66">
        <w:rPr>
          <w:sz w:val="28"/>
          <w:szCs w:val="28"/>
        </w:rPr>
        <w:t xml:space="preserve"> </w:t>
      </w:r>
      <w:r w:rsidRPr="002F0F38">
        <w:rPr>
          <w:sz w:val="28"/>
          <w:szCs w:val="28"/>
        </w:rPr>
        <w:t xml:space="preserve">диспропорциях; </w:t>
      </w:r>
    </w:p>
    <w:p w:rsidR="00895CB9" w:rsidRPr="002F0F38" w:rsidRDefault="00895CB9" w:rsidP="00961DCC">
      <w:pPr>
        <w:numPr>
          <w:ilvl w:val="0"/>
          <w:numId w:val="7"/>
        </w:numPr>
        <w:spacing w:line="360" w:lineRule="auto"/>
        <w:ind w:left="0" w:firstLine="709"/>
        <w:jc w:val="both"/>
        <w:rPr>
          <w:sz w:val="28"/>
          <w:szCs w:val="28"/>
        </w:rPr>
      </w:pPr>
      <w:r w:rsidRPr="002F0F38">
        <w:rPr>
          <w:sz w:val="28"/>
          <w:szCs w:val="28"/>
        </w:rPr>
        <w:t>в созданной</w:t>
      </w:r>
      <w:r w:rsidR="00D031D9">
        <w:rPr>
          <w:sz w:val="28"/>
          <w:szCs w:val="28"/>
        </w:rPr>
        <w:t xml:space="preserve"> </w:t>
      </w:r>
      <w:r w:rsidRPr="002F0F38">
        <w:rPr>
          <w:sz w:val="28"/>
          <w:szCs w:val="28"/>
        </w:rPr>
        <w:t>в</w:t>
      </w:r>
      <w:r w:rsidR="00D031D9">
        <w:rPr>
          <w:sz w:val="28"/>
          <w:szCs w:val="28"/>
        </w:rPr>
        <w:t xml:space="preserve"> </w:t>
      </w:r>
      <w:r w:rsidRPr="002F0F38">
        <w:rPr>
          <w:sz w:val="28"/>
          <w:szCs w:val="28"/>
        </w:rPr>
        <w:t>административной</w:t>
      </w:r>
      <w:r w:rsidR="00D031D9">
        <w:rPr>
          <w:sz w:val="28"/>
          <w:szCs w:val="28"/>
        </w:rPr>
        <w:t xml:space="preserve"> </w:t>
      </w:r>
      <w:r w:rsidRPr="002F0F38">
        <w:rPr>
          <w:sz w:val="28"/>
          <w:szCs w:val="28"/>
        </w:rPr>
        <w:t>экономике</w:t>
      </w:r>
      <w:r w:rsidR="00D031D9">
        <w:rPr>
          <w:sz w:val="28"/>
          <w:szCs w:val="28"/>
        </w:rPr>
        <w:t xml:space="preserve"> </w:t>
      </w:r>
      <w:r w:rsidRPr="002F0F38">
        <w:rPr>
          <w:sz w:val="28"/>
          <w:szCs w:val="28"/>
        </w:rPr>
        <w:t>форме</w:t>
      </w:r>
      <w:r w:rsidR="00566F66">
        <w:rPr>
          <w:sz w:val="28"/>
          <w:szCs w:val="28"/>
        </w:rPr>
        <w:t xml:space="preserve"> </w:t>
      </w:r>
      <w:r w:rsidRPr="002F0F38">
        <w:rPr>
          <w:sz w:val="28"/>
          <w:szCs w:val="28"/>
        </w:rPr>
        <w:t>управления,</w:t>
      </w:r>
      <w:r w:rsidR="00566F66">
        <w:rPr>
          <w:sz w:val="28"/>
          <w:szCs w:val="28"/>
        </w:rPr>
        <w:t xml:space="preserve"> </w:t>
      </w:r>
      <w:r w:rsidRPr="002F0F38">
        <w:rPr>
          <w:sz w:val="28"/>
          <w:szCs w:val="28"/>
        </w:rPr>
        <w:t>предопределяющей модель и методы ценообразования, способ принятия</w:t>
      </w:r>
      <w:r w:rsidR="00566F66">
        <w:rPr>
          <w:sz w:val="28"/>
          <w:szCs w:val="28"/>
        </w:rPr>
        <w:t xml:space="preserve"> </w:t>
      </w:r>
      <w:r w:rsidRPr="002F0F38">
        <w:rPr>
          <w:sz w:val="28"/>
          <w:szCs w:val="28"/>
        </w:rPr>
        <w:t>инвестиционных</w:t>
      </w:r>
      <w:r w:rsidR="00566F66">
        <w:rPr>
          <w:sz w:val="28"/>
          <w:szCs w:val="28"/>
        </w:rPr>
        <w:t xml:space="preserve"> </w:t>
      </w:r>
      <w:r w:rsidRPr="002F0F38">
        <w:rPr>
          <w:sz w:val="28"/>
          <w:szCs w:val="28"/>
        </w:rPr>
        <w:t>и</w:t>
      </w:r>
      <w:r w:rsidR="00566F66">
        <w:rPr>
          <w:sz w:val="28"/>
          <w:szCs w:val="28"/>
        </w:rPr>
        <w:t xml:space="preserve"> </w:t>
      </w:r>
      <w:r w:rsidRPr="002F0F38">
        <w:rPr>
          <w:sz w:val="28"/>
          <w:szCs w:val="28"/>
        </w:rPr>
        <w:t>внешнеэкономических</w:t>
      </w:r>
      <w:r w:rsidR="00566F66">
        <w:rPr>
          <w:sz w:val="28"/>
          <w:szCs w:val="28"/>
        </w:rPr>
        <w:t xml:space="preserve"> </w:t>
      </w:r>
      <w:r w:rsidRPr="002F0F38">
        <w:rPr>
          <w:sz w:val="28"/>
          <w:szCs w:val="28"/>
        </w:rPr>
        <w:t>решений;</w:t>
      </w:r>
      <w:r w:rsidR="00566F66">
        <w:rPr>
          <w:sz w:val="28"/>
          <w:szCs w:val="28"/>
        </w:rPr>
        <w:t xml:space="preserve"> </w:t>
      </w:r>
    </w:p>
    <w:p w:rsidR="00895CB9" w:rsidRPr="002F0F38" w:rsidRDefault="00895CB9" w:rsidP="00961DCC">
      <w:pPr>
        <w:numPr>
          <w:ilvl w:val="0"/>
          <w:numId w:val="7"/>
        </w:numPr>
        <w:spacing w:line="360" w:lineRule="auto"/>
        <w:ind w:left="0" w:firstLine="709"/>
        <w:jc w:val="both"/>
        <w:rPr>
          <w:sz w:val="28"/>
          <w:szCs w:val="28"/>
        </w:rPr>
      </w:pPr>
      <w:r w:rsidRPr="002F0F38">
        <w:rPr>
          <w:sz w:val="28"/>
          <w:szCs w:val="28"/>
        </w:rPr>
        <w:t>в специфической</w:t>
      </w:r>
      <w:r w:rsidR="00566F66">
        <w:rPr>
          <w:sz w:val="28"/>
          <w:szCs w:val="28"/>
        </w:rPr>
        <w:t xml:space="preserve"> </w:t>
      </w:r>
      <w:r w:rsidRPr="002F0F38">
        <w:rPr>
          <w:sz w:val="28"/>
          <w:szCs w:val="28"/>
        </w:rPr>
        <w:t>модели</w:t>
      </w:r>
      <w:r w:rsidR="00566F66">
        <w:rPr>
          <w:sz w:val="28"/>
          <w:szCs w:val="28"/>
        </w:rPr>
        <w:t xml:space="preserve"> </w:t>
      </w:r>
      <w:r w:rsidRPr="002F0F38">
        <w:rPr>
          <w:sz w:val="28"/>
          <w:szCs w:val="28"/>
        </w:rPr>
        <w:t>бюджетно-финансовой</w:t>
      </w:r>
      <w:r w:rsidR="00D031D9">
        <w:rPr>
          <w:sz w:val="28"/>
          <w:szCs w:val="28"/>
        </w:rPr>
        <w:t xml:space="preserve"> </w:t>
      </w:r>
      <w:r w:rsidRPr="002F0F38">
        <w:rPr>
          <w:sz w:val="28"/>
          <w:szCs w:val="28"/>
        </w:rPr>
        <w:t>и</w:t>
      </w:r>
      <w:r w:rsidR="00D031D9">
        <w:rPr>
          <w:sz w:val="28"/>
          <w:szCs w:val="28"/>
        </w:rPr>
        <w:t xml:space="preserve"> </w:t>
      </w:r>
      <w:r w:rsidRPr="002F0F38">
        <w:rPr>
          <w:sz w:val="28"/>
          <w:szCs w:val="28"/>
        </w:rPr>
        <w:t>кредитно-денежной</w:t>
      </w:r>
      <w:r w:rsidR="00D031D9">
        <w:rPr>
          <w:sz w:val="28"/>
          <w:szCs w:val="28"/>
        </w:rPr>
        <w:t xml:space="preserve"> </w:t>
      </w:r>
      <w:r w:rsidRPr="002F0F38">
        <w:rPr>
          <w:sz w:val="28"/>
          <w:szCs w:val="28"/>
        </w:rPr>
        <w:t>политики.</w:t>
      </w:r>
      <w:r w:rsidR="00566F66">
        <w:rPr>
          <w:sz w:val="28"/>
          <w:szCs w:val="28"/>
        </w:rPr>
        <w:t xml:space="preserve"> </w:t>
      </w:r>
    </w:p>
    <w:p w:rsidR="00895CB9" w:rsidRPr="002F0F38" w:rsidRDefault="00895CB9" w:rsidP="00961DCC">
      <w:pPr>
        <w:spacing w:line="360" w:lineRule="auto"/>
        <w:ind w:firstLine="709"/>
        <w:jc w:val="both"/>
        <w:rPr>
          <w:sz w:val="28"/>
          <w:szCs w:val="28"/>
        </w:rPr>
      </w:pPr>
      <w:r w:rsidRPr="002F0F38">
        <w:rPr>
          <w:sz w:val="28"/>
          <w:szCs w:val="28"/>
        </w:rPr>
        <w:t>Разделение</w:t>
      </w:r>
      <w:r w:rsidR="00566F66">
        <w:rPr>
          <w:sz w:val="28"/>
          <w:szCs w:val="28"/>
        </w:rPr>
        <w:t xml:space="preserve"> </w:t>
      </w:r>
      <w:r w:rsidRPr="002F0F38">
        <w:rPr>
          <w:sz w:val="28"/>
          <w:szCs w:val="28"/>
        </w:rPr>
        <w:t>глубинных</w:t>
      </w:r>
      <w:r w:rsidR="00566F66">
        <w:rPr>
          <w:sz w:val="28"/>
          <w:szCs w:val="28"/>
        </w:rPr>
        <w:t xml:space="preserve"> </w:t>
      </w:r>
      <w:r w:rsidRPr="002F0F38">
        <w:rPr>
          <w:sz w:val="28"/>
          <w:szCs w:val="28"/>
        </w:rPr>
        <w:t>причин</w:t>
      </w:r>
      <w:r w:rsidR="00566F66">
        <w:rPr>
          <w:sz w:val="28"/>
          <w:szCs w:val="28"/>
        </w:rPr>
        <w:t xml:space="preserve"> </w:t>
      </w:r>
      <w:r w:rsidRPr="002F0F38">
        <w:rPr>
          <w:sz w:val="28"/>
          <w:szCs w:val="28"/>
        </w:rPr>
        <w:t>инфляции</w:t>
      </w:r>
      <w:r w:rsidR="00D031D9">
        <w:rPr>
          <w:sz w:val="28"/>
          <w:szCs w:val="28"/>
        </w:rPr>
        <w:t xml:space="preserve"> </w:t>
      </w:r>
      <w:r w:rsidRPr="002F0F38">
        <w:rPr>
          <w:sz w:val="28"/>
          <w:szCs w:val="28"/>
        </w:rPr>
        <w:t>на</w:t>
      </w:r>
      <w:r w:rsidR="00D031D9">
        <w:rPr>
          <w:sz w:val="28"/>
          <w:szCs w:val="28"/>
        </w:rPr>
        <w:t xml:space="preserve"> </w:t>
      </w:r>
      <w:r w:rsidRPr="002F0F38">
        <w:rPr>
          <w:sz w:val="28"/>
          <w:szCs w:val="28"/>
        </w:rPr>
        <w:t>структурные,</w:t>
      </w:r>
      <w:r w:rsidR="00566F66">
        <w:rPr>
          <w:sz w:val="28"/>
          <w:szCs w:val="28"/>
        </w:rPr>
        <w:t xml:space="preserve"> </w:t>
      </w:r>
      <w:r w:rsidRPr="002F0F38">
        <w:rPr>
          <w:sz w:val="28"/>
          <w:szCs w:val="28"/>
        </w:rPr>
        <w:t>управленческие</w:t>
      </w:r>
      <w:r w:rsidR="00566F66">
        <w:rPr>
          <w:sz w:val="28"/>
          <w:szCs w:val="28"/>
        </w:rPr>
        <w:t xml:space="preserve"> </w:t>
      </w:r>
      <w:r w:rsidRPr="002F0F38">
        <w:rPr>
          <w:sz w:val="28"/>
          <w:szCs w:val="28"/>
        </w:rPr>
        <w:t>и</w:t>
      </w:r>
      <w:r w:rsidR="00566F66">
        <w:rPr>
          <w:sz w:val="28"/>
          <w:szCs w:val="28"/>
        </w:rPr>
        <w:t xml:space="preserve"> </w:t>
      </w:r>
      <w:r w:rsidRPr="002F0F38">
        <w:rPr>
          <w:sz w:val="28"/>
          <w:szCs w:val="28"/>
        </w:rPr>
        <w:t>монетарные</w:t>
      </w:r>
      <w:r w:rsidR="00566F66">
        <w:rPr>
          <w:sz w:val="28"/>
          <w:szCs w:val="28"/>
        </w:rPr>
        <w:t xml:space="preserve"> </w:t>
      </w:r>
      <w:r w:rsidRPr="002F0F38">
        <w:rPr>
          <w:sz w:val="28"/>
          <w:szCs w:val="28"/>
        </w:rPr>
        <w:t>очень</w:t>
      </w:r>
      <w:r w:rsidR="00566F66">
        <w:rPr>
          <w:sz w:val="28"/>
          <w:szCs w:val="28"/>
        </w:rPr>
        <w:t xml:space="preserve"> </w:t>
      </w:r>
      <w:r w:rsidRPr="002F0F38">
        <w:rPr>
          <w:sz w:val="28"/>
          <w:szCs w:val="28"/>
        </w:rPr>
        <w:t>условно,</w:t>
      </w:r>
      <w:r w:rsidR="00566F66">
        <w:rPr>
          <w:sz w:val="28"/>
          <w:szCs w:val="28"/>
        </w:rPr>
        <w:t xml:space="preserve"> </w:t>
      </w:r>
      <w:r w:rsidRPr="002F0F38">
        <w:rPr>
          <w:sz w:val="28"/>
          <w:szCs w:val="28"/>
        </w:rPr>
        <w:t>поскольку все они</w:t>
      </w:r>
      <w:r w:rsidR="00566F66">
        <w:rPr>
          <w:sz w:val="28"/>
          <w:szCs w:val="28"/>
        </w:rPr>
        <w:t xml:space="preserve"> </w:t>
      </w:r>
      <w:r w:rsidRPr="002F0F38">
        <w:rPr>
          <w:sz w:val="28"/>
          <w:szCs w:val="28"/>
        </w:rPr>
        <w:t>тесно</w:t>
      </w:r>
      <w:r w:rsidR="00566F66">
        <w:rPr>
          <w:sz w:val="28"/>
          <w:szCs w:val="28"/>
        </w:rPr>
        <w:t xml:space="preserve"> </w:t>
      </w:r>
      <w:r w:rsidRPr="002F0F38">
        <w:rPr>
          <w:sz w:val="28"/>
          <w:szCs w:val="28"/>
        </w:rPr>
        <w:t>взаимосвязаны</w:t>
      </w:r>
      <w:r w:rsidR="00566F66">
        <w:rPr>
          <w:sz w:val="28"/>
          <w:szCs w:val="28"/>
        </w:rPr>
        <w:t xml:space="preserve"> </w:t>
      </w:r>
      <w:r w:rsidRPr="002F0F38">
        <w:rPr>
          <w:sz w:val="28"/>
          <w:szCs w:val="28"/>
        </w:rPr>
        <w:t>и</w:t>
      </w:r>
      <w:r w:rsidR="00566F66">
        <w:rPr>
          <w:sz w:val="28"/>
          <w:szCs w:val="28"/>
        </w:rPr>
        <w:t xml:space="preserve"> </w:t>
      </w:r>
      <w:r w:rsidRPr="002F0F38">
        <w:rPr>
          <w:sz w:val="28"/>
          <w:szCs w:val="28"/>
        </w:rPr>
        <w:t>взаимообусловлены, между ними существуют множественные</w:t>
      </w:r>
      <w:r w:rsidR="00D031D9">
        <w:rPr>
          <w:sz w:val="28"/>
          <w:szCs w:val="28"/>
        </w:rPr>
        <w:t xml:space="preserve"> </w:t>
      </w:r>
      <w:r w:rsidRPr="002F0F38">
        <w:rPr>
          <w:sz w:val="28"/>
          <w:szCs w:val="28"/>
        </w:rPr>
        <w:t>прямые</w:t>
      </w:r>
      <w:r w:rsidR="00D031D9">
        <w:rPr>
          <w:sz w:val="28"/>
          <w:szCs w:val="28"/>
        </w:rPr>
        <w:t xml:space="preserve"> </w:t>
      </w:r>
      <w:r w:rsidRPr="002F0F38">
        <w:rPr>
          <w:sz w:val="28"/>
          <w:szCs w:val="28"/>
        </w:rPr>
        <w:t>и</w:t>
      </w:r>
      <w:r w:rsidR="00D031D9">
        <w:rPr>
          <w:sz w:val="28"/>
          <w:szCs w:val="28"/>
        </w:rPr>
        <w:t xml:space="preserve"> </w:t>
      </w:r>
      <w:r w:rsidRPr="002F0F38">
        <w:rPr>
          <w:sz w:val="28"/>
          <w:szCs w:val="28"/>
        </w:rPr>
        <w:t>обратные</w:t>
      </w:r>
      <w:r w:rsidR="00566F66">
        <w:rPr>
          <w:sz w:val="28"/>
          <w:szCs w:val="28"/>
        </w:rPr>
        <w:t xml:space="preserve"> </w:t>
      </w:r>
      <w:r w:rsidRPr="002F0F38">
        <w:rPr>
          <w:sz w:val="28"/>
          <w:szCs w:val="28"/>
        </w:rPr>
        <w:t>связи.</w:t>
      </w:r>
      <w:r w:rsidR="00566F66">
        <w:rPr>
          <w:sz w:val="28"/>
          <w:szCs w:val="28"/>
        </w:rPr>
        <w:t xml:space="preserve"> </w:t>
      </w:r>
      <w:r w:rsidRPr="002F0F38">
        <w:rPr>
          <w:sz w:val="28"/>
          <w:szCs w:val="28"/>
        </w:rPr>
        <w:t>Макроэкономическая</w:t>
      </w:r>
      <w:r w:rsidR="00566F66">
        <w:rPr>
          <w:sz w:val="28"/>
          <w:szCs w:val="28"/>
        </w:rPr>
        <w:t xml:space="preserve"> </w:t>
      </w:r>
      <w:r w:rsidRPr="002F0F38">
        <w:rPr>
          <w:sz w:val="28"/>
          <w:szCs w:val="28"/>
        </w:rPr>
        <w:t>структура</w:t>
      </w:r>
      <w:r w:rsidR="00566F66">
        <w:rPr>
          <w:sz w:val="28"/>
          <w:szCs w:val="28"/>
        </w:rPr>
        <w:t xml:space="preserve"> </w:t>
      </w:r>
      <w:r w:rsidRPr="002F0F38">
        <w:rPr>
          <w:sz w:val="28"/>
          <w:szCs w:val="28"/>
        </w:rPr>
        <w:t>определяет</w:t>
      </w:r>
      <w:r w:rsidR="00566F66">
        <w:rPr>
          <w:sz w:val="28"/>
          <w:szCs w:val="28"/>
        </w:rPr>
        <w:t xml:space="preserve"> </w:t>
      </w:r>
      <w:r w:rsidRPr="002F0F38">
        <w:rPr>
          <w:sz w:val="28"/>
          <w:szCs w:val="28"/>
        </w:rPr>
        <w:t>характер</w:t>
      </w:r>
      <w:r w:rsidR="00566F66">
        <w:rPr>
          <w:sz w:val="28"/>
          <w:szCs w:val="28"/>
        </w:rPr>
        <w:t xml:space="preserve"> </w:t>
      </w:r>
      <w:r w:rsidRPr="002F0F38">
        <w:rPr>
          <w:sz w:val="28"/>
          <w:szCs w:val="28"/>
        </w:rPr>
        <w:t>механизма управления и оказывает</w:t>
      </w:r>
      <w:r w:rsidR="00566F66">
        <w:rPr>
          <w:sz w:val="28"/>
          <w:szCs w:val="28"/>
        </w:rPr>
        <w:t xml:space="preserve"> </w:t>
      </w:r>
      <w:r w:rsidRPr="002F0F38">
        <w:rPr>
          <w:sz w:val="28"/>
          <w:szCs w:val="28"/>
        </w:rPr>
        <w:t>существенное воздействие на финансовые пропорции и отношения.</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В заключение необходимо отметить, что методы регулирования</w:t>
      </w:r>
      <w:r>
        <w:rPr>
          <w:sz w:val="28"/>
          <w:szCs w:val="28"/>
        </w:rPr>
        <w:t xml:space="preserve"> </w:t>
      </w:r>
      <w:r w:rsidR="00895CB9" w:rsidRPr="002F0F38">
        <w:rPr>
          <w:sz w:val="28"/>
          <w:szCs w:val="28"/>
        </w:rPr>
        <w:t>инфляции будут эффективны лишь в случае их адекватного</w:t>
      </w:r>
      <w:r>
        <w:rPr>
          <w:sz w:val="28"/>
          <w:szCs w:val="28"/>
        </w:rPr>
        <w:t xml:space="preserve"> </w:t>
      </w:r>
      <w:r w:rsidR="00895CB9" w:rsidRPr="002F0F38">
        <w:rPr>
          <w:sz w:val="28"/>
          <w:szCs w:val="28"/>
        </w:rPr>
        <w:t>соответствия</w:t>
      </w:r>
      <w:r>
        <w:rPr>
          <w:sz w:val="28"/>
          <w:szCs w:val="28"/>
        </w:rPr>
        <w:t xml:space="preserve"> </w:t>
      </w:r>
      <w:r w:rsidR="00895CB9" w:rsidRPr="002F0F38">
        <w:rPr>
          <w:sz w:val="28"/>
          <w:szCs w:val="28"/>
        </w:rPr>
        <w:t>ее</w:t>
      </w:r>
      <w:r>
        <w:rPr>
          <w:sz w:val="28"/>
          <w:szCs w:val="28"/>
        </w:rPr>
        <w:t xml:space="preserve"> </w:t>
      </w:r>
      <w:r w:rsidR="00895CB9" w:rsidRPr="002F0F38">
        <w:rPr>
          <w:sz w:val="28"/>
          <w:szCs w:val="28"/>
        </w:rPr>
        <w:t>сущностным причинам. Поскольку инфляция в нашей</w:t>
      </w:r>
      <w:r>
        <w:rPr>
          <w:sz w:val="28"/>
          <w:szCs w:val="28"/>
        </w:rPr>
        <w:t xml:space="preserve"> </w:t>
      </w:r>
      <w:r w:rsidR="00895CB9" w:rsidRPr="002F0F38">
        <w:rPr>
          <w:sz w:val="28"/>
          <w:szCs w:val="28"/>
        </w:rPr>
        <w:t>стране</w:t>
      </w:r>
      <w:r>
        <w:rPr>
          <w:sz w:val="28"/>
          <w:szCs w:val="28"/>
        </w:rPr>
        <w:t xml:space="preserve"> </w:t>
      </w:r>
      <w:r w:rsidR="00895CB9" w:rsidRPr="002F0F38">
        <w:rPr>
          <w:sz w:val="28"/>
          <w:szCs w:val="28"/>
        </w:rPr>
        <w:t>носит,</w:t>
      </w:r>
      <w:r>
        <w:rPr>
          <w:sz w:val="28"/>
          <w:szCs w:val="28"/>
        </w:rPr>
        <w:t xml:space="preserve"> </w:t>
      </w:r>
      <w:r w:rsidR="00895CB9" w:rsidRPr="002F0F38">
        <w:rPr>
          <w:sz w:val="28"/>
          <w:szCs w:val="28"/>
        </w:rPr>
        <w:t>во-первых, структурно-системный характер, то есть</w:t>
      </w:r>
      <w:r>
        <w:rPr>
          <w:sz w:val="28"/>
          <w:szCs w:val="28"/>
        </w:rPr>
        <w:t xml:space="preserve"> </w:t>
      </w:r>
      <w:r w:rsidR="00895CB9" w:rsidRPr="002F0F38">
        <w:rPr>
          <w:sz w:val="28"/>
          <w:szCs w:val="28"/>
        </w:rPr>
        <w:t>порождена</w:t>
      </w:r>
      <w:r w:rsidR="00D031D9">
        <w:rPr>
          <w:sz w:val="28"/>
          <w:szCs w:val="28"/>
        </w:rPr>
        <w:t xml:space="preserve"> </w:t>
      </w:r>
      <w:r w:rsidR="00895CB9" w:rsidRPr="002F0F38">
        <w:rPr>
          <w:sz w:val="28"/>
          <w:szCs w:val="28"/>
        </w:rPr>
        <w:t>сложившейся</w:t>
      </w:r>
      <w:r w:rsidR="00D031D9">
        <w:rPr>
          <w:sz w:val="28"/>
          <w:szCs w:val="28"/>
        </w:rPr>
        <w:t xml:space="preserve"> </w:t>
      </w:r>
      <w:r w:rsidR="00895CB9" w:rsidRPr="002F0F38">
        <w:rPr>
          <w:sz w:val="28"/>
          <w:szCs w:val="28"/>
        </w:rPr>
        <w:t>структурой</w:t>
      </w:r>
      <w:r>
        <w:rPr>
          <w:sz w:val="28"/>
          <w:szCs w:val="28"/>
        </w:rPr>
        <w:t xml:space="preserve"> </w:t>
      </w:r>
      <w:r w:rsidR="00895CB9" w:rsidRPr="002F0F38">
        <w:rPr>
          <w:sz w:val="28"/>
          <w:szCs w:val="28"/>
        </w:rPr>
        <w:t>экономики</w:t>
      </w:r>
      <w:r>
        <w:rPr>
          <w:sz w:val="28"/>
          <w:szCs w:val="28"/>
        </w:rPr>
        <w:t xml:space="preserve"> </w:t>
      </w:r>
      <w:r w:rsidR="00895CB9" w:rsidRPr="002F0F38">
        <w:rPr>
          <w:sz w:val="28"/>
          <w:szCs w:val="28"/>
        </w:rPr>
        <w:t>и</w:t>
      </w:r>
      <w:r>
        <w:rPr>
          <w:sz w:val="28"/>
          <w:szCs w:val="28"/>
        </w:rPr>
        <w:t xml:space="preserve"> </w:t>
      </w:r>
      <w:r w:rsidR="00895CB9" w:rsidRPr="002F0F38">
        <w:rPr>
          <w:sz w:val="28"/>
          <w:szCs w:val="28"/>
        </w:rPr>
        <w:t>действовавшей</w:t>
      </w:r>
      <w:r>
        <w:rPr>
          <w:sz w:val="28"/>
          <w:szCs w:val="28"/>
        </w:rPr>
        <w:t xml:space="preserve"> </w:t>
      </w:r>
      <w:r w:rsidR="00895CB9" w:rsidRPr="002F0F38">
        <w:rPr>
          <w:sz w:val="28"/>
          <w:szCs w:val="28"/>
        </w:rPr>
        <w:t>длительное</w:t>
      </w:r>
      <w:r w:rsidR="00D031D9">
        <w:rPr>
          <w:sz w:val="28"/>
          <w:szCs w:val="28"/>
        </w:rPr>
        <w:t xml:space="preserve"> </w:t>
      </w:r>
      <w:r w:rsidR="00895CB9" w:rsidRPr="002F0F38">
        <w:rPr>
          <w:sz w:val="28"/>
          <w:szCs w:val="28"/>
        </w:rPr>
        <w:t>время</w:t>
      </w:r>
      <w:r w:rsidR="00D031D9">
        <w:rPr>
          <w:sz w:val="28"/>
          <w:szCs w:val="28"/>
        </w:rPr>
        <w:t xml:space="preserve"> </w:t>
      </w:r>
      <w:r w:rsidR="00895CB9" w:rsidRPr="002F0F38">
        <w:rPr>
          <w:sz w:val="28"/>
          <w:szCs w:val="28"/>
        </w:rPr>
        <w:t>системой</w:t>
      </w:r>
      <w:r>
        <w:rPr>
          <w:sz w:val="28"/>
          <w:szCs w:val="28"/>
        </w:rPr>
        <w:t xml:space="preserve"> </w:t>
      </w:r>
      <w:r w:rsidR="00895CB9" w:rsidRPr="002F0F38">
        <w:rPr>
          <w:sz w:val="28"/>
          <w:szCs w:val="28"/>
        </w:rPr>
        <w:t>управления</w:t>
      </w:r>
      <w:r>
        <w:rPr>
          <w:sz w:val="28"/>
          <w:szCs w:val="28"/>
        </w:rPr>
        <w:t xml:space="preserve"> </w:t>
      </w:r>
      <w:r w:rsidR="00895CB9" w:rsidRPr="002F0F38">
        <w:rPr>
          <w:sz w:val="28"/>
          <w:szCs w:val="28"/>
        </w:rPr>
        <w:t>хозяйством,</w:t>
      </w:r>
      <w:r>
        <w:rPr>
          <w:sz w:val="28"/>
          <w:szCs w:val="28"/>
        </w:rPr>
        <w:t xml:space="preserve"> </w:t>
      </w:r>
      <w:r w:rsidR="00895CB9" w:rsidRPr="002F0F38">
        <w:rPr>
          <w:sz w:val="28"/>
          <w:szCs w:val="28"/>
        </w:rPr>
        <w:t>и</w:t>
      </w:r>
      <w:r>
        <w:rPr>
          <w:sz w:val="28"/>
          <w:szCs w:val="28"/>
        </w:rPr>
        <w:t xml:space="preserve"> </w:t>
      </w:r>
      <w:r w:rsidR="00895CB9" w:rsidRPr="002F0F38">
        <w:rPr>
          <w:sz w:val="28"/>
          <w:szCs w:val="28"/>
        </w:rPr>
        <w:t>только</w:t>
      </w:r>
      <w:r>
        <w:rPr>
          <w:sz w:val="28"/>
          <w:szCs w:val="28"/>
        </w:rPr>
        <w:t xml:space="preserve"> </w:t>
      </w:r>
      <w:r w:rsidR="00895CB9" w:rsidRPr="002F0F38">
        <w:rPr>
          <w:sz w:val="28"/>
          <w:szCs w:val="28"/>
        </w:rPr>
        <w:t>во-вторых,</w:t>
      </w:r>
      <w:r>
        <w:rPr>
          <w:sz w:val="28"/>
          <w:szCs w:val="28"/>
        </w:rPr>
        <w:t xml:space="preserve"> </w:t>
      </w:r>
      <w:r w:rsidR="00895CB9" w:rsidRPr="002F0F38">
        <w:rPr>
          <w:sz w:val="28"/>
          <w:szCs w:val="28"/>
        </w:rPr>
        <w:t>традиционными</w:t>
      </w:r>
      <w:r>
        <w:rPr>
          <w:sz w:val="28"/>
          <w:szCs w:val="28"/>
        </w:rPr>
        <w:t xml:space="preserve"> </w:t>
      </w:r>
      <w:r w:rsidR="00895CB9" w:rsidRPr="002F0F38">
        <w:rPr>
          <w:sz w:val="28"/>
          <w:szCs w:val="28"/>
        </w:rPr>
        <w:t>монетарными</w:t>
      </w:r>
      <w:r>
        <w:rPr>
          <w:sz w:val="28"/>
          <w:szCs w:val="28"/>
        </w:rPr>
        <w:t xml:space="preserve"> </w:t>
      </w:r>
      <w:r w:rsidR="00895CB9" w:rsidRPr="002F0F38">
        <w:rPr>
          <w:sz w:val="28"/>
          <w:szCs w:val="28"/>
        </w:rPr>
        <w:t>факторами,</w:t>
      </w:r>
      <w:r w:rsidR="00D031D9">
        <w:rPr>
          <w:sz w:val="28"/>
          <w:szCs w:val="28"/>
        </w:rPr>
        <w:t xml:space="preserve"> </w:t>
      </w:r>
      <w:r w:rsidR="00895CB9" w:rsidRPr="002F0F38">
        <w:rPr>
          <w:sz w:val="28"/>
          <w:szCs w:val="28"/>
        </w:rPr>
        <w:t>рычаги</w:t>
      </w:r>
      <w:r>
        <w:rPr>
          <w:sz w:val="28"/>
          <w:szCs w:val="28"/>
        </w:rPr>
        <w:t xml:space="preserve"> </w:t>
      </w:r>
      <w:r w:rsidR="00895CB9" w:rsidRPr="002F0F38">
        <w:rPr>
          <w:sz w:val="28"/>
          <w:szCs w:val="28"/>
        </w:rPr>
        <w:t>регулирования</w:t>
      </w:r>
      <w:r>
        <w:rPr>
          <w:sz w:val="28"/>
          <w:szCs w:val="28"/>
        </w:rPr>
        <w:t xml:space="preserve"> </w:t>
      </w:r>
      <w:r w:rsidR="00895CB9" w:rsidRPr="002F0F38">
        <w:rPr>
          <w:sz w:val="28"/>
          <w:szCs w:val="28"/>
        </w:rPr>
        <w:t>этого</w:t>
      </w:r>
      <w:r>
        <w:rPr>
          <w:sz w:val="28"/>
          <w:szCs w:val="28"/>
        </w:rPr>
        <w:t xml:space="preserve"> </w:t>
      </w:r>
      <w:r w:rsidR="00895CB9" w:rsidRPr="002F0F38">
        <w:rPr>
          <w:sz w:val="28"/>
          <w:szCs w:val="28"/>
        </w:rPr>
        <w:t>процесса</w:t>
      </w:r>
      <w:r>
        <w:rPr>
          <w:sz w:val="28"/>
          <w:szCs w:val="28"/>
        </w:rPr>
        <w:t xml:space="preserve"> </w:t>
      </w:r>
      <w:r w:rsidR="00895CB9" w:rsidRPr="002F0F38">
        <w:rPr>
          <w:sz w:val="28"/>
          <w:szCs w:val="28"/>
        </w:rPr>
        <w:t>должны</w:t>
      </w:r>
      <w:r>
        <w:rPr>
          <w:sz w:val="28"/>
          <w:szCs w:val="28"/>
        </w:rPr>
        <w:t xml:space="preserve"> </w:t>
      </w:r>
      <w:r w:rsidR="00895CB9" w:rsidRPr="002F0F38">
        <w:rPr>
          <w:sz w:val="28"/>
          <w:szCs w:val="28"/>
        </w:rPr>
        <w:t>базироваться</w:t>
      </w:r>
      <w:r>
        <w:rPr>
          <w:sz w:val="28"/>
          <w:szCs w:val="28"/>
        </w:rPr>
        <w:t xml:space="preserve"> </w:t>
      </w:r>
      <w:r w:rsidR="00895CB9" w:rsidRPr="002F0F38">
        <w:rPr>
          <w:sz w:val="28"/>
          <w:szCs w:val="28"/>
        </w:rPr>
        <w:t>на разумном</w:t>
      </w:r>
      <w:r>
        <w:rPr>
          <w:sz w:val="28"/>
          <w:szCs w:val="28"/>
        </w:rPr>
        <w:t xml:space="preserve"> </w:t>
      </w:r>
      <w:r w:rsidR="00895CB9" w:rsidRPr="002F0F38">
        <w:rPr>
          <w:sz w:val="28"/>
          <w:szCs w:val="28"/>
        </w:rPr>
        <w:t>сочетании</w:t>
      </w:r>
      <w:r>
        <w:rPr>
          <w:sz w:val="28"/>
          <w:szCs w:val="28"/>
        </w:rPr>
        <w:t xml:space="preserve"> </w:t>
      </w:r>
      <w:r w:rsidR="00895CB9" w:rsidRPr="002F0F38">
        <w:rPr>
          <w:sz w:val="28"/>
          <w:szCs w:val="28"/>
        </w:rPr>
        <w:t>государственного</w:t>
      </w:r>
      <w:r>
        <w:rPr>
          <w:sz w:val="28"/>
          <w:szCs w:val="28"/>
        </w:rPr>
        <w:t xml:space="preserve"> </w:t>
      </w:r>
      <w:r w:rsidR="00895CB9" w:rsidRPr="002F0F38">
        <w:rPr>
          <w:sz w:val="28"/>
          <w:szCs w:val="28"/>
        </w:rPr>
        <w:t>регулирования и рыночных механизмов,</w:t>
      </w:r>
      <w:r>
        <w:rPr>
          <w:sz w:val="28"/>
          <w:szCs w:val="28"/>
        </w:rPr>
        <w:t xml:space="preserve"> </w:t>
      </w:r>
      <w:r w:rsidR="00895CB9" w:rsidRPr="002F0F38">
        <w:rPr>
          <w:sz w:val="28"/>
          <w:szCs w:val="28"/>
        </w:rPr>
        <w:t>обеспечении</w:t>
      </w:r>
      <w:r>
        <w:rPr>
          <w:sz w:val="28"/>
          <w:szCs w:val="28"/>
        </w:rPr>
        <w:t xml:space="preserve"> </w:t>
      </w:r>
      <w:r w:rsidR="00895CB9" w:rsidRPr="002F0F38">
        <w:rPr>
          <w:sz w:val="28"/>
          <w:szCs w:val="28"/>
        </w:rPr>
        <w:t>условий структурной перестройки экономики и включать</w:t>
      </w:r>
      <w:r>
        <w:rPr>
          <w:sz w:val="28"/>
          <w:szCs w:val="28"/>
        </w:rPr>
        <w:t xml:space="preserve"> </w:t>
      </w:r>
      <w:r w:rsidR="00895CB9" w:rsidRPr="002F0F38">
        <w:rPr>
          <w:sz w:val="28"/>
          <w:szCs w:val="28"/>
        </w:rPr>
        <w:t>в</w:t>
      </w:r>
      <w:r>
        <w:rPr>
          <w:sz w:val="28"/>
          <w:szCs w:val="28"/>
        </w:rPr>
        <w:t xml:space="preserve"> </w:t>
      </w:r>
      <w:r w:rsidR="00895CB9" w:rsidRPr="002F0F38">
        <w:rPr>
          <w:sz w:val="28"/>
          <w:szCs w:val="28"/>
        </w:rPr>
        <w:t>себя</w:t>
      </w:r>
      <w:r>
        <w:rPr>
          <w:sz w:val="28"/>
          <w:szCs w:val="28"/>
        </w:rPr>
        <w:t xml:space="preserve"> </w:t>
      </w:r>
      <w:r w:rsidR="00895CB9" w:rsidRPr="002F0F38">
        <w:rPr>
          <w:sz w:val="28"/>
          <w:szCs w:val="28"/>
        </w:rPr>
        <w:t>широкий</w:t>
      </w:r>
      <w:r>
        <w:rPr>
          <w:sz w:val="28"/>
          <w:szCs w:val="28"/>
        </w:rPr>
        <w:t xml:space="preserve"> </w:t>
      </w:r>
      <w:r w:rsidR="00895CB9" w:rsidRPr="002F0F38">
        <w:rPr>
          <w:sz w:val="28"/>
          <w:szCs w:val="28"/>
        </w:rPr>
        <w:t>спектр</w:t>
      </w:r>
      <w:r>
        <w:rPr>
          <w:sz w:val="28"/>
          <w:szCs w:val="28"/>
        </w:rPr>
        <w:t xml:space="preserve"> </w:t>
      </w:r>
      <w:r w:rsidR="00895CB9" w:rsidRPr="002F0F38">
        <w:rPr>
          <w:sz w:val="28"/>
          <w:szCs w:val="28"/>
        </w:rPr>
        <w:t>кредитно-денежных и бюджетно-финансовых</w:t>
      </w:r>
      <w:r>
        <w:rPr>
          <w:sz w:val="28"/>
          <w:szCs w:val="28"/>
        </w:rPr>
        <w:t xml:space="preserve"> </w:t>
      </w:r>
      <w:r w:rsidR="00895CB9" w:rsidRPr="002F0F38">
        <w:rPr>
          <w:sz w:val="28"/>
          <w:szCs w:val="28"/>
        </w:rPr>
        <w:t xml:space="preserve">регуляторов. </w:t>
      </w:r>
    </w:p>
    <w:p w:rsidR="00895CB9" w:rsidRPr="002F0F38" w:rsidRDefault="00566F66" w:rsidP="00961DCC">
      <w:pPr>
        <w:spacing w:line="360" w:lineRule="auto"/>
        <w:ind w:firstLine="709"/>
        <w:jc w:val="both"/>
        <w:rPr>
          <w:sz w:val="28"/>
          <w:szCs w:val="28"/>
        </w:rPr>
      </w:pPr>
      <w:r>
        <w:rPr>
          <w:sz w:val="28"/>
          <w:szCs w:val="28"/>
        </w:rPr>
        <w:t xml:space="preserve"> </w:t>
      </w:r>
      <w:r w:rsidR="00895CB9" w:rsidRPr="002F0F38">
        <w:rPr>
          <w:sz w:val="28"/>
          <w:szCs w:val="28"/>
        </w:rPr>
        <w:t>Борьба с коррупцией в органах</w:t>
      </w:r>
      <w:r>
        <w:rPr>
          <w:sz w:val="28"/>
          <w:szCs w:val="28"/>
        </w:rPr>
        <w:t xml:space="preserve"> </w:t>
      </w:r>
      <w:r w:rsidR="00895CB9" w:rsidRPr="002F0F38">
        <w:rPr>
          <w:sz w:val="28"/>
          <w:szCs w:val="28"/>
        </w:rPr>
        <w:t>государственной</w:t>
      </w:r>
      <w:r>
        <w:rPr>
          <w:sz w:val="28"/>
          <w:szCs w:val="28"/>
        </w:rPr>
        <w:t xml:space="preserve"> </w:t>
      </w:r>
      <w:r w:rsidR="00895CB9" w:rsidRPr="002F0F38">
        <w:rPr>
          <w:sz w:val="28"/>
          <w:szCs w:val="28"/>
        </w:rPr>
        <w:t>власти и</w:t>
      </w:r>
      <w:r>
        <w:rPr>
          <w:sz w:val="28"/>
          <w:szCs w:val="28"/>
        </w:rPr>
        <w:t xml:space="preserve"> </w:t>
      </w:r>
      <w:r w:rsidR="00895CB9" w:rsidRPr="002F0F38">
        <w:rPr>
          <w:sz w:val="28"/>
          <w:szCs w:val="28"/>
        </w:rPr>
        <w:t>управления</w:t>
      </w:r>
      <w:r>
        <w:rPr>
          <w:sz w:val="28"/>
          <w:szCs w:val="28"/>
        </w:rPr>
        <w:t xml:space="preserve"> </w:t>
      </w:r>
      <w:r w:rsidR="00895CB9" w:rsidRPr="002F0F38">
        <w:rPr>
          <w:sz w:val="28"/>
          <w:szCs w:val="28"/>
        </w:rPr>
        <w:t>как</w:t>
      </w:r>
      <w:r>
        <w:rPr>
          <w:sz w:val="28"/>
          <w:szCs w:val="28"/>
        </w:rPr>
        <w:t xml:space="preserve"> </w:t>
      </w:r>
      <w:r w:rsidR="00895CB9" w:rsidRPr="002F0F38">
        <w:rPr>
          <w:sz w:val="28"/>
          <w:szCs w:val="28"/>
        </w:rPr>
        <w:t>с</w:t>
      </w:r>
      <w:r>
        <w:rPr>
          <w:sz w:val="28"/>
          <w:szCs w:val="28"/>
        </w:rPr>
        <w:t xml:space="preserve"> </w:t>
      </w:r>
      <w:r w:rsidR="00895CB9" w:rsidRPr="002F0F38">
        <w:rPr>
          <w:sz w:val="28"/>
          <w:szCs w:val="28"/>
        </w:rPr>
        <w:t>фактором, подстегивающим инфляцию, еще долгое</w:t>
      </w:r>
      <w:r>
        <w:rPr>
          <w:sz w:val="28"/>
          <w:szCs w:val="28"/>
        </w:rPr>
        <w:t xml:space="preserve"> </w:t>
      </w:r>
      <w:r w:rsidR="00895CB9" w:rsidRPr="002F0F38">
        <w:rPr>
          <w:sz w:val="28"/>
          <w:szCs w:val="28"/>
        </w:rPr>
        <w:t>время</w:t>
      </w:r>
      <w:r>
        <w:rPr>
          <w:sz w:val="28"/>
          <w:szCs w:val="28"/>
        </w:rPr>
        <w:t xml:space="preserve"> </w:t>
      </w:r>
      <w:r w:rsidR="00895CB9" w:rsidRPr="002F0F38">
        <w:rPr>
          <w:sz w:val="28"/>
          <w:szCs w:val="28"/>
        </w:rPr>
        <w:t>будет</w:t>
      </w:r>
      <w:r>
        <w:rPr>
          <w:sz w:val="28"/>
          <w:szCs w:val="28"/>
        </w:rPr>
        <w:t xml:space="preserve"> </w:t>
      </w:r>
      <w:r w:rsidR="00895CB9" w:rsidRPr="002F0F38">
        <w:rPr>
          <w:sz w:val="28"/>
          <w:szCs w:val="28"/>
        </w:rPr>
        <w:t>оставаться</w:t>
      </w:r>
      <w:r>
        <w:rPr>
          <w:sz w:val="28"/>
          <w:szCs w:val="28"/>
        </w:rPr>
        <w:t xml:space="preserve"> </w:t>
      </w:r>
      <w:r w:rsidR="00895CB9" w:rsidRPr="002F0F38">
        <w:rPr>
          <w:sz w:val="28"/>
          <w:szCs w:val="28"/>
        </w:rPr>
        <w:t>одной</w:t>
      </w:r>
      <w:r>
        <w:rPr>
          <w:sz w:val="28"/>
          <w:szCs w:val="28"/>
        </w:rPr>
        <w:t xml:space="preserve"> </w:t>
      </w:r>
      <w:r w:rsidR="00895CB9" w:rsidRPr="002F0F38">
        <w:rPr>
          <w:sz w:val="28"/>
          <w:szCs w:val="28"/>
        </w:rPr>
        <w:t>из</w:t>
      </w:r>
      <w:r>
        <w:rPr>
          <w:sz w:val="28"/>
          <w:szCs w:val="28"/>
        </w:rPr>
        <w:t xml:space="preserve"> </w:t>
      </w:r>
      <w:r w:rsidR="00895CB9" w:rsidRPr="002F0F38">
        <w:rPr>
          <w:sz w:val="28"/>
          <w:szCs w:val="28"/>
        </w:rPr>
        <w:t>важных</w:t>
      </w:r>
      <w:r>
        <w:rPr>
          <w:sz w:val="28"/>
          <w:szCs w:val="28"/>
        </w:rPr>
        <w:t xml:space="preserve"> </w:t>
      </w:r>
      <w:r w:rsidR="00895CB9" w:rsidRPr="002F0F38">
        <w:rPr>
          <w:sz w:val="28"/>
          <w:szCs w:val="28"/>
        </w:rPr>
        <w:t>частей как комплекса антиинфляционных</w:t>
      </w:r>
      <w:r>
        <w:rPr>
          <w:sz w:val="28"/>
          <w:szCs w:val="28"/>
        </w:rPr>
        <w:t xml:space="preserve"> </w:t>
      </w:r>
      <w:r w:rsidR="00895CB9" w:rsidRPr="002F0F38">
        <w:rPr>
          <w:sz w:val="28"/>
          <w:szCs w:val="28"/>
        </w:rPr>
        <w:t>мер, так и мер по оздоровлению и реформированию</w:t>
      </w:r>
      <w:r>
        <w:rPr>
          <w:sz w:val="28"/>
          <w:szCs w:val="28"/>
        </w:rPr>
        <w:t xml:space="preserve"> </w:t>
      </w:r>
      <w:r w:rsidR="00895CB9" w:rsidRPr="002F0F38">
        <w:rPr>
          <w:sz w:val="28"/>
          <w:szCs w:val="28"/>
        </w:rPr>
        <w:t>экономики страны.</w:t>
      </w:r>
    </w:p>
    <w:p w:rsidR="00595C22" w:rsidRPr="002F0F38" w:rsidRDefault="00595C22" w:rsidP="00961DCC">
      <w:pPr>
        <w:widowControl w:val="0"/>
        <w:spacing w:line="360" w:lineRule="auto"/>
        <w:ind w:firstLine="709"/>
        <w:jc w:val="both"/>
        <w:rPr>
          <w:sz w:val="28"/>
          <w:szCs w:val="28"/>
        </w:rPr>
      </w:pPr>
      <w:r w:rsidRPr="002F0F38">
        <w:rPr>
          <w:sz w:val="28"/>
          <w:szCs w:val="28"/>
        </w:rPr>
        <w:t xml:space="preserve">Инфляция - один из самых болезненных и опасных процессов, негативно воздействующих на финансы, денежную и экономическую систему в целом. Инфляция означает не только снижение покупательной способности денег, она подрывает возможности хозяйственного регулирования, сводит на нет усилия по проведению структурных преобразований, восстановлению нарушенных пропорций. </w:t>
      </w:r>
    </w:p>
    <w:p w:rsidR="00595C22" w:rsidRPr="002F0F38" w:rsidRDefault="00595C22" w:rsidP="00961DCC">
      <w:pPr>
        <w:widowControl w:val="0"/>
        <w:spacing w:line="360" w:lineRule="auto"/>
        <w:ind w:firstLine="709"/>
        <w:jc w:val="both"/>
        <w:rPr>
          <w:sz w:val="28"/>
          <w:szCs w:val="28"/>
        </w:rPr>
      </w:pPr>
      <w:r w:rsidRPr="002F0F38">
        <w:rPr>
          <w:sz w:val="28"/>
          <w:szCs w:val="28"/>
        </w:rPr>
        <w:t xml:space="preserve">Отрицательные социально-экономические последствия инфляции вынуждают государства периодически проводить денежные реформы - преобразования в сфере денежного обращения для упорядочения и укрепления денежной системы. Они осуществляются различными методами в зависимости от цели, экономической и политической ситуации в стране, темпа инфляции, степени обесценения денег под влиянием инфляционных и иных факторов, соотношения сил между ведущими экономическими субъектами рыночной экономики, политики государства и ее теоретической основы, компетенции денежных властей. </w:t>
      </w:r>
    </w:p>
    <w:p w:rsidR="00595C22" w:rsidRPr="002F0F38" w:rsidRDefault="00595C22" w:rsidP="00961DCC">
      <w:pPr>
        <w:widowControl w:val="0"/>
        <w:spacing w:line="360" w:lineRule="auto"/>
        <w:ind w:firstLine="709"/>
        <w:jc w:val="both"/>
        <w:rPr>
          <w:sz w:val="28"/>
          <w:szCs w:val="28"/>
        </w:rPr>
      </w:pPr>
      <w:r w:rsidRPr="002F0F38">
        <w:rPr>
          <w:sz w:val="28"/>
          <w:szCs w:val="28"/>
        </w:rPr>
        <w:t xml:space="preserve">Как свидетельствует мировой опыт, для управления инфляционным процессом необходимо разумное сочетание комплекса рыночных и государственных методов. </w:t>
      </w:r>
    </w:p>
    <w:p w:rsidR="00595C22" w:rsidRPr="002F0F38" w:rsidRDefault="00595C22" w:rsidP="00961DCC">
      <w:pPr>
        <w:widowControl w:val="0"/>
        <w:spacing w:line="360" w:lineRule="auto"/>
        <w:ind w:firstLine="709"/>
        <w:jc w:val="both"/>
        <w:rPr>
          <w:sz w:val="28"/>
          <w:szCs w:val="28"/>
        </w:rPr>
      </w:pPr>
      <w:r w:rsidRPr="002F0F38">
        <w:rPr>
          <w:sz w:val="28"/>
          <w:szCs w:val="28"/>
        </w:rPr>
        <w:t xml:space="preserve">Для эффективного регулирования инфляции необходимы формирование цивилизованных рыночных отношений и реализация стратегии устойчивого социально-экономического развития России. Первоочередной мерой в этом направлении является активизация инвестиций в основной капитал. Ключевое место в регулировании инфляции занимает укрепление бюджетов всех уровней и эффективный контроль за их исполнением. Налоги, составляющие основную часть бюджетных расходов, также должны активнее использоваться как инструмент регулирования инфляции. В этом направлении налоговая политика эффективна, если она ориентируется не только на фискальные цели, но и на развитие экономики путем уменьшения налогового бремени до приемлемого бюджетом уровня, на пресечение уклонения от уплаты налогов и на повышение их собираемости. Важным аспектом управления инфляцией является регулирование государственного внутреннего и внешнего долга, который представляет угрозу стабильности цен, создавая бюджетную нагрузку в связи с его обслуживанием и поглощая значительную часть расходов федерального бюджета. Специфическое для России направление регулирования инфляции - преодоление неплатежей. Хотя их общая сумма снизилась, но задолженность по заработной плате сохраняется. Регулирование денежных факторов инфляции - эмиссии денег и скорости их обращения - непосредственно влияет на темп роста цен, если не противодействуют иные факторы. Однако ограничение денежной эмиссии по рецептам монетаристов привело к снижению коэффициента монетизации в России (12% в середине 1990 х годов), выпуску денежных суррогатов, увеличению бартерных сделок. Одним из направлений регулирования инфляции является реструктуризация и модернизация банковской системы, ее реальная рекапитализация, увеличение кредитования производственного сектора экономики. </w:t>
      </w:r>
    </w:p>
    <w:p w:rsidR="00595C22" w:rsidRPr="002F0F38" w:rsidRDefault="00595C22" w:rsidP="00961DCC">
      <w:pPr>
        <w:widowControl w:val="0"/>
        <w:spacing w:line="360" w:lineRule="auto"/>
        <w:ind w:firstLine="709"/>
        <w:jc w:val="both"/>
        <w:rPr>
          <w:sz w:val="28"/>
          <w:szCs w:val="28"/>
        </w:rPr>
      </w:pPr>
      <w:r w:rsidRPr="002F0F38">
        <w:rPr>
          <w:sz w:val="28"/>
          <w:szCs w:val="28"/>
        </w:rPr>
        <w:t xml:space="preserve">Для эффективного регулирования инфляции требуются согласованные действия Банка России и правительства, с учетом всех факторов, воздействующих на процесс обесценения денег. Появление позитивных результатов возможно в связи с переходом с </w:t>
      </w:r>
      <w:smartTag w:uri="urn:schemas-microsoft-com:office:smarttags" w:element="metricconverter">
        <w:smartTagPr>
          <w:attr w:name="st" w:val="on"/>
          <w:attr w:name="ProductID" w:val="2003 г"/>
        </w:smartTagPr>
        <w:r w:rsidRPr="002F0F38">
          <w:rPr>
            <w:sz w:val="28"/>
            <w:szCs w:val="28"/>
          </w:rPr>
          <w:t>2003 г</w:t>
        </w:r>
      </w:smartTag>
      <w:r w:rsidRPr="002F0F38">
        <w:rPr>
          <w:sz w:val="28"/>
          <w:szCs w:val="28"/>
        </w:rPr>
        <w:t xml:space="preserve">. Министерства РФ по антимонопольной политике и поддержке предпринимательства на американскую модель антимонопольного регулирования. Она ориентирована не на качественные и цифровые показатели, а на оценку последствий на рынках с точки зрения положения потребителей. А главное, нужна прозрачная статистика инфляции, включающая не только индекс потребительских цен, который требует уточнения с учетом критериев качества жизни активного населения, но и другие показатели. </w:t>
      </w:r>
    </w:p>
    <w:p w:rsidR="00595C22" w:rsidRPr="002F0F38" w:rsidRDefault="00595C22" w:rsidP="00961DCC">
      <w:pPr>
        <w:widowControl w:val="0"/>
        <w:spacing w:line="360" w:lineRule="auto"/>
        <w:ind w:firstLine="709"/>
        <w:jc w:val="both"/>
        <w:rPr>
          <w:sz w:val="28"/>
          <w:szCs w:val="28"/>
        </w:rPr>
      </w:pPr>
      <w:r w:rsidRPr="002F0F38">
        <w:rPr>
          <w:sz w:val="28"/>
          <w:szCs w:val="28"/>
        </w:rPr>
        <w:t>Таким образом, инфляция в России должна стать регулируемым процессом. Это один из факторов социально-экономической стабилизации страны.</w:t>
      </w:r>
    </w:p>
    <w:p w:rsidR="005568AF" w:rsidRDefault="00566F66" w:rsidP="00961DCC">
      <w:pPr>
        <w:tabs>
          <w:tab w:val="left" w:pos="284"/>
        </w:tabs>
        <w:spacing w:line="360" w:lineRule="auto"/>
        <w:ind w:firstLine="709"/>
        <w:rPr>
          <w:sz w:val="28"/>
          <w:szCs w:val="28"/>
        </w:rPr>
      </w:pPr>
      <w:r>
        <w:rPr>
          <w:sz w:val="28"/>
          <w:szCs w:val="28"/>
        </w:rPr>
        <w:br w:type="page"/>
      </w:r>
      <w:r w:rsidR="005568AF" w:rsidRPr="002F0F38">
        <w:rPr>
          <w:sz w:val="28"/>
          <w:szCs w:val="28"/>
        </w:rPr>
        <w:t>Список использованной литературы:</w:t>
      </w:r>
    </w:p>
    <w:p w:rsidR="00566F66" w:rsidRPr="002F0F38" w:rsidRDefault="00566F66" w:rsidP="00961DCC">
      <w:pPr>
        <w:tabs>
          <w:tab w:val="left" w:pos="284"/>
        </w:tabs>
        <w:spacing w:line="360" w:lineRule="auto"/>
        <w:ind w:firstLine="709"/>
        <w:rPr>
          <w:sz w:val="28"/>
          <w:szCs w:val="28"/>
        </w:rPr>
      </w:pPr>
    </w:p>
    <w:p w:rsidR="005568AF" w:rsidRPr="002F0F38" w:rsidRDefault="005568AF" w:rsidP="00961DCC">
      <w:pPr>
        <w:numPr>
          <w:ilvl w:val="3"/>
          <w:numId w:val="3"/>
        </w:numPr>
        <w:tabs>
          <w:tab w:val="left" w:pos="284"/>
          <w:tab w:val="num" w:pos="540"/>
        </w:tabs>
        <w:spacing w:line="360" w:lineRule="auto"/>
        <w:ind w:left="0" w:firstLine="0"/>
        <w:rPr>
          <w:sz w:val="28"/>
          <w:szCs w:val="28"/>
        </w:rPr>
      </w:pPr>
      <w:r w:rsidRPr="002F0F38">
        <w:rPr>
          <w:sz w:val="28"/>
          <w:szCs w:val="28"/>
        </w:rPr>
        <w:t>Программа социально-экономического развития Российской Федерации на среднесрочную перспективу (2006-2008 годы). Утв. Распоряжением Правительства РФ от 10 июля 2005г. № 910</w:t>
      </w:r>
    </w:p>
    <w:p w:rsidR="005568AF" w:rsidRPr="002F0F38" w:rsidRDefault="005568AF" w:rsidP="00961DCC">
      <w:pPr>
        <w:pStyle w:val="ad"/>
        <w:numPr>
          <w:ilvl w:val="3"/>
          <w:numId w:val="3"/>
        </w:numPr>
        <w:tabs>
          <w:tab w:val="left" w:pos="284"/>
          <w:tab w:val="num" w:pos="540"/>
        </w:tabs>
        <w:spacing w:line="360" w:lineRule="auto"/>
        <w:ind w:left="0" w:firstLine="0"/>
        <w:jc w:val="left"/>
        <w:rPr>
          <w:sz w:val="28"/>
          <w:szCs w:val="28"/>
        </w:rPr>
      </w:pPr>
      <w:r w:rsidRPr="002F0F38">
        <w:rPr>
          <w:sz w:val="28"/>
          <w:szCs w:val="28"/>
        </w:rPr>
        <w:t>Учебник «Политика доходов и заработной платы» под редакцией доктора экономических наук профессора П. В. Савченко, доктора экономических наук профессора Ю. П. Кокина,</w:t>
      </w:r>
      <w:r w:rsidR="00566F66">
        <w:rPr>
          <w:sz w:val="28"/>
          <w:szCs w:val="28"/>
        </w:rPr>
        <w:t xml:space="preserve"> </w:t>
      </w:r>
      <w:r w:rsidRPr="002F0F38">
        <w:rPr>
          <w:sz w:val="28"/>
          <w:szCs w:val="28"/>
        </w:rPr>
        <w:t>Москва 2005</w:t>
      </w:r>
    </w:p>
    <w:p w:rsidR="005568AF" w:rsidRPr="002F0F38" w:rsidRDefault="005568AF" w:rsidP="00961DCC">
      <w:pPr>
        <w:pStyle w:val="ad"/>
        <w:numPr>
          <w:ilvl w:val="3"/>
          <w:numId w:val="3"/>
        </w:numPr>
        <w:tabs>
          <w:tab w:val="left" w:pos="284"/>
          <w:tab w:val="num" w:pos="540"/>
        </w:tabs>
        <w:spacing w:line="360" w:lineRule="auto"/>
        <w:ind w:left="0" w:firstLine="0"/>
        <w:jc w:val="left"/>
        <w:rPr>
          <w:sz w:val="28"/>
          <w:szCs w:val="28"/>
        </w:rPr>
      </w:pPr>
      <w:r w:rsidRPr="002F0F38">
        <w:rPr>
          <w:sz w:val="28"/>
          <w:szCs w:val="28"/>
        </w:rPr>
        <w:t>Борисов С. М. «Мировая валютная ситуация в зеркале статистики. Деньги и кредит», Москва 2006</w:t>
      </w:r>
    </w:p>
    <w:p w:rsidR="005568AF" w:rsidRPr="002F0F38" w:rsidRDefault="005568AF" w:rsidP="00961DCC">
      <w:pPr>
        <w:pStyle w:val="ad"/>
        <w:numPr>
          <w:ilvl w:val="3"/>
          <w:numId w:val="3"/>
        </w:numPr>
        <w:tabs>
          <w:tab w:val="left" w:pos="284"/>
          <w:tab w:val="num" w:pos="540"/>
        </w:tabs>
        <w:spacing w:line="360" w:lineRule="auto"/>
        <w:ind w:left="0" w:firstLine="0"/>
        <w:jc w:val="left"/>
        <w:rPr>
          <w:sz w:val="28"/>
          <w:szCs w:val="28"/>
        </w:rPr>
      </w:pPr>
      <w:r w:rsidRPr="002F0F38">
        <w:rPr>
          <w:sz w:val="28"/>
          <w:szCs w:val="28"/>
        </w:rPr>
        <w:t>Журнал «Demoscope weekly», № 213 – 214, 12 - 25 сентября 2008 Н.А. Ермакова, В.М. Жеребин, В.Н. Землянская (Полностью опубликовано в журнале "Народонаселение", № 4, 2008, с. 57-74)</w:t>
      </w:r>
    </w:p>
    <w:p w:rsidR="005568AF" w:rsidRPr="002F0F38" w:rsidRDefault="005568AF" w:rsidP="00961DCC">
      <w:pPr>
        <w:numPr>
          <w:ilvl w:val="3"/>
          <w:numId w:val="3"/>
        </w:numPr>
        <w:tabs>
          <w:tab w:val="left" w:pos="284"/>
        </w:tabs>
        <w:spacing w:line="360" w:lineRule="auto"/>
        <w:ind w:left="0" w:firstLine="0"/>
        <w:rPr>
          <w:sz w:val="28"/>
          <w:szCs w:val="28"/>
        </w:rPr>
      </w:pPr>
      <w:r w:rsidRPr="002F0F38">
        <w:rPr>
          <w:sz w:val="28"/>
          <w:szCs w:val="28"/>
        </w:rPr>
        <w:t xml:space="preserve">Макконел К.Р., Брю С.Л. «Экономикс: принципы, проблемы и политика.» Инфра-М 2005 </w:t>
      </w:r>
    </w:p>
    <w:p w:rsidR="005568AF" w:rsidRPr="002F0F38" w:rsidRDefault="005568AF" w:rsidP="00961DCC">
      <w:pPr>
        <w:numPr>
          <w:ilvl w:val="3"/>
          <w:numId w:val="3"/>
        </w:numPr>
        <w:tabs>
          <w:tab w:val="left" w:pos="284"/>
        </w:tabs>
        <w:spacing w:line="360" w:lineRule="auto"/>
        <w:ind w:left="0" w:firstLine="0"/>
        <w:rPr>
          <w:sz w:val="28"/>
          <w:szCs w:val="28"/>
        </w:rPr>
      </w:pPr>
      <w:r w:rsidRPr="002F0F38">
        <w:rPr>
          <w:bCs/>
          <w:sz w:val="28"/>
          <w:szCs w:val="28"/>
        </w:rPr>
        <w:t>Федеральный закон о федеральном бюджете на 2009 год и на плановый период 2010 и 2011 годов</w:t>
      </w:r>
    </w:p>
    <w:p w:rsidR="005568AF" w:rsidRPr="002F0F38" w:rsidRDefault="005568AF" w:rsidP="00961DCC">
      <w:pPr>
        <w:numPr>
          <w:ilvl w:val="3"/>
          <w:numId w:val="3"/>
        </w:numPr>
        <w:tabs>
          <w:tab w:val="left" w:pos="284"/>
        </w:tabs>
        <w:spacing w:line="360" w:lineRule="auto"/>
        <w:ind w:left="0" w:firstLine="0"/>
        <w:rPr>
          <w:sz w:val="28"/>
          <w:szCs w:val="28"/>
        </w:rPr>
      </w:pPr>
      <w:r w:rsidRPr="002F0F38">
        <w:rPr>
          <w:sz w:val="28"/>
          <w:szCs w:val="28"/>
        </w:rPr>
        <w:t>Указ президента РФ от 28 марта 1993 г. N 409 «О защите сбережений граждан Российской Федерации»</w:t>
      </w:r>
    </w:p>
    <w:p w:rsidR="005568AF" w:rsidRPr="002F0F38" w:rsidRDefault="000B05DE" w:rsidP="00961DCC">
      <w:pPr>
        <w:numPr>
          <w:ilvl w:val="3"/>
          <w:numId w:val="3"/>
        </w:numPr>
        <w:tabs>
          <w:tab w:val="left" w:pos="284"/>
        </w:tabs>
        <w:spacing w:line="360" w:lineRule="auto"/>
        <w:ind w:left="0" w:firstLine="0"/>
        <w:rPr>
          <w:sz w:val="28"/>
          <w:szCs w:val="28"/>
        </w:rPr>
      </w:pPr>
      <w:r w:rsidRPr="002F0F38">
        <w:rPr>
          <w:sz w:val="28"/>
          <w:szCs w:val="28"/>
        </w:rPr>
        <w:t>ИА "Клерк.Ру"</w:t>
      </w:r>
    </w:p>
    <w:p w:rsidR="000B05DE" w:rsidRPr="002F0F38" w:rsidRDefault="000B05DE" w:rsidP="00961DCC">
      <w:pPr>
        <w:numPr>
          <w:ilvl w:val="3"/>
          <w:numId w:val="3"/>
        </w:numPr>
        <w:tabs>
          <w:tab w:val="left" w:pos="284"/>
        </w:tabs>
        <w:spacing w:line="360" w:lineRule="auto"/>
        <w:ind w:left="0" w:firstLine="0"/>
        <w:rPr>
          <w:sz w:val="28"/>
          <w:szCs w:val="28"/>
        </w:rPr>
      </w:pPr>
      <w:r w:rsidRPr="002F0F38">
        <w:rPr>
          <w:sz w:val="28"/>
          <w:szCs w:val="28"/>
        </w:rPr>
        <w:t>Трудовой кодекс Российской Федерации (ТК РФ) от 30.12.2001 N 197-ФЗ (принят ГД ФС РФ 21.12.2001)</w:t>
      </w:r>
    </w:p>
    <w:p w:rsidR="00853E94" w:rsidRPr="002F0F38" w:rsidRDefault="00853E94" w:rsidP="00961DCC">
      <w:pPr>
        <w:numPr>
          <w:ilvl w:val="3"/>
          <w:numId w:val="3"/>
        </w:numPr>
        <w:tabs>
          <w:tab w:val="left" w:pos="284"/>
        </w:tabs>
        <w:spacing w:line="360" w:lineRule="auto"/>
        <w:ind w:left="0" w:firstLine="0"/>
        <w:rPr>
          <w:sz w:val="28"/>
          <w:szCs w:val="28"/>
        </w:rPr>
      </w:pPr>
      <w:r w:rsidRPr="002F0F38">
        <w:rPr>
          <w:sz w:val="28"/>
          <w:szCs w:val="28"/>
        </w:rPr>
        <w:t>Конституция Российской Федерации (с учетом поправок, внесенных Законами Российской Федерации о поправках к Конституции Российской Федерации от 30.12.2008 N 6-ФКЗ и от 30.12.2008 N 7-ФКЗ)</w:t>
      </w:r>
      <w:bookmarkStart w:id="18" w:name="_GoBack"/>
      <w:bookmarkEnd w:id="18"/>
    </w:p>
    <w:sectPr w:rsidR="00853E94" w:rsidRPr="002F0F38" w:rsidSect="002F0F38">
      <w:footerReference w:type="even" r:id="rId10"/>
      <w:footerReference w:type="default" r:id="rId11"/>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1F6C" w:rsidRDefault="005E1F6C">
      <w:r>
        <w:separator/>
      </w:r>
    </w:p>
  </w:endnote>
  <w:endnote w:type="continuationSeparator" w:id="0">
    <w:p w:rsidR="005E1F6C" w:rsidRDefault="005E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6F66" w:rsidRDefault="00566F66" w:rsidP="00DF7ACC">
    <w:pPr>
      <w:pStyle w:val="af2"/>
      <w:framePr w:wrap="around" w:vAnchor="text" w:hAnchor="margin" w:xAlign="right" w:y="1"/>
      <w:rPr>
        <w:rStyle w:val="af4"/>
      </w:rPr>
    </w:pPr>
  </w:p>
  <w:p w:rsidR="00566F66" w:rsidRDefault="00566F66" w:rsidP="005568AF">
    <w:pPr>
      <w:pStyle w:val="af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6F66" w:rsidRDefault="0070279C" w:rsidP="00DF7ACC">
    <w:pPr>
      <w:pStyle w:val="af2"/>
      <w:framePr w:wrap="around" w:vAnchor="text" w:hAnchor="margin" w:xAlign="right" w:y="1"/>
      <w:rPr>
        <w:rStyle w:val="af4"/>
      </w:rPr>
    </w:pPr>
    <w:r>
      <w:rPr>
        <w:rStyle w:val="af4"/>
        <w:noProof/>
      </w:rPr>
      <w:t>1</w:t>
    </w:r>
  </w:p>
  <w:p w:rsidR="00566F66" w:rsidRDefault="00566F66" w:rsidP="00D031D9">
    <w:pPr>
      <w:pStyle w:val="af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1F6C" w:rsidRDefault="005E1F6C">
      <w:r>
        <w:separator/>
      </w:r>
    </w:p>
  </w:footnote>
  <w:footnote w:type="continuationSeparator" w:id="0">
    <w:p w:rsidR="005E1F6C" w:rsidRDefault="005E1F6C">
      <w:r>
        <w:continuationSeparator/>
      </w:r>
    </w:p>
  </w:footnote>
  <w:footnote w:id="1">
    <w:p w:rsidR="005E1F6C" w:rsidRDefault="00566F66">
      <w:pPr>
        <w:pStyle w:val="aa"/>
      </w:pPr>
      <w:r>
        <w:rPr>
          <w:rStyle w:val="ac"/>
        </w:rPr>
        <w:footnoteRef/>
      </w:r>
      <w:r>
        <w:t xml:space="preserve"> </w:t>
      </w:r>
      <w:r>
        <w:rPr>
          <w:sz w:val="24"/>
          <w:szCs w:val="24"/>
          <w:lang w:val="en-US"/>
        </w:rPr>
        <w:t>[</w:t>
      </w:r>
      <w:r>
        <w:rPr>
          <w:sz w:val="24"/>
          <w:szCs w:val="24"/>
        </w:rPr>
        <w:t>1 р. 4</w:t>
      </w:r>
      <w:r>
        <w:rPr>
          <w:sz w:val="24"/>
          <w:szCs w:val="24"/>
          <w:lang w:val="en-US"/>
        </w:rPr>
        <w:t>]</w:t>
      </w:r>
    </w:p>
  </w:footnote>
  <w:footnote w:id="2">
    <w:p w:rsidR="005E1F6C" w:rsidRDefault="00566F66">
      <w:pPr>
        <w:pStyle w:val="aa"/>
      </w:pPr>
      <w:r w:rsidRPr="00FA5366">
        <w:rPr>
          <w:sz w:val="16"/>
          <w:szCs w:val="16"/>
        </w:rPr>
        <w:footnoteRef/>
      </w:r>
      <w:r w:rsidRPr="00FA5366">
        <w:rPr>
          <w:sz w:val="16"/>
          <w:szCs w:val="16"/>
        </w:rPr>
        <w:t xml:space="preserve"> </w:t>
      </w:r>
      <w:r w:rsidRPr="00FA5366">
        <w:rPr>
          <w:sz w:val="24"/>
        </w:rPr>
        <w:t>[5 c.166]</w:t>
      </w:r>
    </w:p>
  </w:footnote>
  <w:footnote w:id="3">
    <w:p w:rsidR="005E1F6C" w:rsidRDefault="00566F66">
      <w:pPr>
        <w:pStyle w:val="aa"/>
      </w:pPr>
      <w:r w:rsidRPr="00FA5366">
        <w:rPr>
          <w:sz w:val="16"/>
          <w:szCs w:val="16"/>
        </w:rPr>
        <w:footnoteRef/>
      </w:r>
      <w:r w:rsidRPr="00FA5366">
        <w:rPr>
          <w:sz w:val="24"/>
        </w:rPr>
        <w:t xml:space="preserve"> </w:t>
      </w:r>
      <w:r w:rsidRPr="00961DCC">
        <w:t>[8, c.167]</w:t>
      </w:r>
    </w:p>
  </w:footnote>
  <w:footnote w:id="4">
    <w:p w:rsidR="005E1F6C" w:rsidRDefault="00566F66" w:rsidP="002F0F38">
      <w:pPr>
        <w:pStyle w:val="ad"/>
        <w:ind w:firstLine="0"/>
      </w:pPr>
      <w:r w:rsidRPr="00961DCC">
        <w:rPr>
          <w:rStyle w:val="ac"/>
          <w:sz w:val="20"/>
        </w:rPr>
        <w:footnoteRef/>
      </w:r>
      <w:r w:rsidRPr="00961DCC">
        <w:rPr>
          <w:sz w:val="20"/>
        </w:rPr>
        <w:t xml:space="preserve"> [2 с 152]</w:t>
      </w:r>
    </w:p>
  </w:footnote>
  <w:footnote w:id="5">
    <w:p w:rsidR="005E1F6C" w:rsidRDefault="00566F66">
      <w:pPr>
        <w:pStyle w:val="aa"/>
      </w:pPr>
      <w:r w:rsidRPr="00961DCC">
        <w:rPr>
          <w:rStyle w:val="ac"/>
        </w:rPr>
        <w:footnoteRef/>
      </w:r>
      <w:r w:rsidRPr="00961DCC">
        <w:t xml:space="preserve"> [2 с 152]</w:t>
      </w:r>
    </w:p>
  </w:footnote>
  <w:footnote w:id="6">
    <w:p w:rsidR="005E1F6C" w:rsidRDefault="00566F66">
      <w:pPr>
        <w:pStyle w:val="aa"/>
      </w:pPr>
      <w:r w:rsidRPr="00961DCC">
        <w:rPr>
          <w:rStyle w:val="ac"/>
        </w:rPr>
        <w:footnoteRef/>
      </w:r>
      <w:r w:rsidRPr="00961DCC">
        <w:t xml:space="preserve"> [ 6 </w:t>
      </w:r>
      <w:r w:rsidRPr="00961DCC">
        <w:rPr>
          <w:lang w:val="en-US"/>
        </w:rPr>
        <w:t>c 1</w:t>
      </w:r>
      <w:r w:rsidRPr="00961DCC">
        <w:t>]</w:t>
      </w:r>
    </w:p>
  </w:footnote>
  <w:footnote w:id="7">
    <w:p w:rsidR="005E1F6C" w:rsidRDefault="00566F66">
      <w:pPr>
        <w:pStyle w:val="aa"/>
      </w:pPr>
      <w:r>
        <w:rPr>
          <w:rStyle w:val="ac"/>
        </w:rPr>
        <w:footnoteRef/>
      </w:r>
      <w:r>
        <w:t xml:space="preserve"> [ 7 c 1 ]</w:t>
      </w:r>
    </w:p>
  </w:footnote>
  <w:footnote w:id="8">
    <w:p w:rsidR="005E1F6C" w:rsidRDefault="00566F66">
      <w:pPr>
        <w:pStyle w:val="aa"/>
      </w:pPr>
      <w:r>
        <w:rPr>
          <w:rStyle w:val="ac"/>
        </w:rPr>
        <w:footnoteRef/>
      </w:r>
      <w:r>
        <w:t xml:space="preserve"> </w:t>
      </w:r>
      <w:r>
        <w:rPr>
          <w:lang w:val="en-US"/>
        </w:rPr>
        <w:t>[ 8 ]</w:t>
      </w:r>
    </w:p>
  </w:footnote>
  <w:footnote w:id="9">
    <w:p w:rsidR="005E1F6C" w:rsidRDefault="00566F66">
      <w:pPr>
        <w:pStyle w:val="aa"/>
      </w:pPr>
      <w:r>
        <w:rPr>
          <w:rStyle w:val="ac"/>
        </w:rPr>
        <w:footnoteRef/>
      </w:r>
      <w:r>
        <w:t xml:space="preserve"> </w:t>
      </w:r>
      <w:r>
        <w:rPr>
          <w:lang w:val="en-US"/>
        </w:rPr>
        <w:t>[ 10 ]</w:t>
      </w:r>
    </w:p>
  </w:footnote>
  <w:footnote w:id="10">
    <w:p w:rsidR="005E1F6C" w:rsidRDefault="00566F66" w:rsidP="00C81D71">
      <w:pPr>
        <w:pStyle w:val="aa"/>
      </w:pPr>
      <w:r>
        <w:rPr>
          <w:rStyle w:val="ac"/>
        </w:rPr>
        <w:footnoteRef/>
      </w:r>
      <w:r>
        <w:t xml:space="preserve"> </w:t>
      </w:r>
      <w:r>
        <w:rPr>
          <w:lang w:val="en-US"/>
        </w:rPr>
        <w:t>[9 c 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52D1D"/>
    <w:multiLevelType w:val="hybridMultilevel"/>
    <w:tmpl w:val="F4F6049E"/>
    <w:lvl w:ilvl="0" w:tplc="6804D1C2">
      <w:start w:val="1"/>
      <w:numFmt w:val="decimal"/>
      <w:lvlText w:val="%1."/>
      <w:lvlJc w:val="left"/>
      <w:pPr>
        <w:tabs>
          <w:tab w:val="num" w:pos="1069"/>
        </w:tabs>
        <w:ind w:left="1069" w:hanging="360"/>
      </w:pPr>
      <w:rPr>
        <w:rFonts w:cs="Times New Roman" w:hint="default"/>
      </w:rPr>
    </w:lvl>
    <w:lvl w:ilvl="1" w:tplc="04190001">
      <w:start w:val="1"/>
      <w:numFmt w:val="bullet"/>
      <w:lvlText w:val=""/>
      <w:lvlJc w:val="left"/>
      <w:pPr>
        <w:tabs>
          <w:tab w:val="num" w:pos="1789"/>
        </w:tabs>
        <w:ind w:left="1789" w:hanging="360"/>
      </w:pPr>
      <w:rPr>
        <w:rFonts w:ascii="Symbol" w:hAnsi="Symbol" w:hint="default"/>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
    <w:nsid w:val="09181897"/>
    <w:multiLevelType w:val="multilevel"/>
    <w:tmpl w:val="A19C7C7A"/>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nsid w:val="221526A1"/>
    <w:multiLevelType w:val="hybridMultilevel"/>
    <w:tmpl w:val="307A022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27D00186"/>
    <w:multiLevelType w:val="multilevel"/>
    <w:tmpl w:val="E7425E6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2E2F6A66"/>
    <w:multiLevelType w:val="hybridMultilevel"/>
    <w:tmpl w:val="2E12EB50"/>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5">
    <w:nsid w:val="46FE2F36"/>
    <w:multiLevelType w:val="singleLevel"/>
    <w:tmpl w:val="0419000F"/>
    <w:lvl w:ilvl="0">
      <w:start w:val="1"/>
      <w:numFmt w:val="decimal"/>
      <w:lvlText w:val="%1."/>
      <w:lvlJc w:val="left"/>
      <w:pPr>
        <w:tabs>
          <w:tab w:val="num" w:pos="360"/>
        </w:tabs>
        <w:ind w:left="360" w:hanging="360"/>
      </w:pPr>
      <w:rPr>
        <w:rFonts w:cs="Times New Roman"/>
      </w:rPr>
    </w:lvl>
  </w:abstractNum>
  <w:abstractNum w:abstractNumId="6">
    <w:nsid w:val="47A00358"/>
    <w:multiLevelType w:val="multilevel"/>
    <w:tmpl w:val="3828C522"/>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nsid w:val="494B7EE7"/>
    <w:multiLevelType w:val="hybridMultilevel"/>
    <w:tmpl w:val="9474C4E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
    <w:nsid w:val="50CE2B0C"/>
    <w:multiLevelType w:val="hybridMultilevel"/>
    <w:tmpl w:val="2EC218AA"/>
    <w:lvl w:ilvl="0" w:tplc="04190001">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628A0337"/>
    <w:multiLevelType w:val="hybridMultilevel"/>
    <w:tmpl w:val="452C225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360"/>
        </w:tabs>
        <w:ind w:left="36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710234B1"/>
    <w:multiLevelType w:val="hybridMultilevel"/>
    <w:tmpl w:val="D84A21C8"/>
    <w:lvl w:ilvl="0" w:tplc="A0600B68">
      <w:start w:val="1"/>
      <w:numFmt w:val="decimal"/>
      <w:lvlText w:val="%1."/>
      <w:lvlJc w:val="left"/>
      <w:pPr>
        <w:tabs>
          <w:tab w:val="num" w:pos="1279"/>
        </w:tabs>
        <w:ind w:left="1279" w:hanging="825"/>
      </w:pPr>
      <w:rPr>
        <w:rFonts w:cs="Times New Roman" w:hint="default"/>
      </w:rPr>
    </w:lvl>
    <w:lvl w:ilvl="1" w:tplc="04190019" w:tentative="1">
      <w:start w:val="1"/>
      <w:numFmt w:val="lowerLetter"/>
      <w:lvlText w:val="%2."/>
      <w:lvlJc w:val="left"/>
      <w:pPr>
        <w:tabs>
          <w:tab w:val="num" w:pos="1534"/>
        </w:tabs>
        <w:ind w:left="1534" w:hanging="360"/>
      </w:pPr>
      <w:rPr>
        <w:rFonts w:cs="Times New Roman"/>
      </w:rPr>
    </w:lvl>
    <w:lvl w:ilvl="2" w:tplc="0419001B" w:tentative="1">
      <w:start w:val="1"/>
      <w:numFmt w:val="lowerRoman"/>
      <w:lvlText w:val="%3."/>
      <w:lvlJc w:val="right"/>
      <w:pPr>
        <w:tabs>
          <w:tab w:val="num" w:pos="2254"/>
        </w:tabs>
        <w:ind w:left="2254" w:hanging="180"/>
      </w:pPr>
      <w:rPr>
        <w:rFonts w:cs="Times New Roman"/>
      </w:rPr>
    </w:lvl>
    <w:lvl w:ilvl="3" w:tplc="0419000F" w:tentative="1">
      <w:start w:val="1"/>
      <w:numFmt w:val="decimal"/>
      <w:lvlText w:val="%4."/>
      <w:lvlJc w:val="left"/>
      <w:pPr>
        <w:tabs>
          <w:tab w:val="num" w:pos="2974"/>
        </w:tabs>
        <w:ind w:left="2974" w:hanging="360"/>
      </w:pPr>
      <w:rPr>
        <w:rFonts w:cs="Times New Roman"/>
      </w:rPr>
    </w:lvl>
    <w:lvl w:ilvl="4" w:tplc="04190019" w:tentative="1">
      <w:start w:val="1"/>
      <w:numFmt w:val="lowerLetter"/>
      <w:lvlText w:val="%5."/>
      <w:lvlJc w:val="left"/>
      <w:pPr>
        <w:tabs>
          <w:tab w:val="num" w:pos="3694"/>
        </w:tabs>
        <w:ind w:left="3694" w:hanging="360"/>
      </w:pPr>
      <w:rPr>
        <w:rFonts w:cs="Times New Roman"/>
      </w:rPr>
    </w:lvl>
    <w:lvl w:ilvl="5" w:tplc="0419001B" w:tentative="1">
      <w:start w:val="1"/>
      <w:numFmt w:val="lowerRoman"/>
      <w:lvlText w:val="%6."/>
      <w:lvlJc w:val="right"/>
      <w:pPr>
        <w:tabs>
          <w:tab w:val="num" w:pos="4414"/>
        </w:tabs>
        <w:ind w:left="4414" w:hanging="180"/>
      </w:pPr>
      <w:rPr>
        <w:rFonts w:cs="Times New Roman"/>
      </w:rPr>
    </w:lvl>
    <w:lvl w:ilvl="6" w:tplc="0419000F" w:tentative="1">
      <w:start w:val="1"/>
      <w:numFmt w:val="decimal"/>
      <w:lvlText w:val="%7."/>
      <w:lvlJc w:val="left"/>
      <w:pPr>
        <w:tabs>
          <w:tab w:val="num" w:pos="5134"/>
        </w:tabs>
        <w:ind w:left="5134" w:hanging="360"/>
      </w:pPr>
      <w:rPr>
        <w:rFonts w:cs="Times New Roman"/>
      </w:rPr>
    </w:lvl>
    <w:lvl w:ilvl="7" w:tplc="04190019" w:tentative="1">
      <w:start w:val="1"/>
      <w:numFmt w:val="lowerLetter"/>
      <w:lvlText w:val="%8."/>
      <w:lvlJc w:val="left"/>
      <w:pPr>
        <w:tabs>
          <w:tab w:val="num" w:pos="5854"/>
        </w:tabs>
        <w:ind w:left="5854" w:hanging="360"/>
      </w:pPr>
      <w:rPr>
        <w:rFonts w:cs="Times New Roman"/>
      </w:rPr>
    </w:lvl>
    <w:lvl w:ilvl="8" w:tplc="0419001B" w:tentative="1">
      <w:start w:val="1"/>
      <w:numFmt w:val="lowerRoman"/>
      <w:lvlText w:val="%9."/>
      <w:lvlJc w:val="right"/>
      <w:pPr>
        <w:tabs>
          <w:tab w:val="num" w:pos="6574"/>
        </w:tabs>
        <w:ind w:left="6574" w:hanging="180"/>
      </w:pPr>
      <w:rPr>
        <w:rFonts w:cs="Times New Roman"/>
      </w:rPr>
    </w:lvl>
  </w:abstractNum>
  <w:abstractNum w:abstractNumId="11">
    <w:nsid w:val="777805F5"/>
    <w:multiLevelType w:val="hybridMultilevel"/>
    <w:tmpl w:val="A19C7C7A"/>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4"/>
  </w:num>
  <w:num w:numId="2">
    <w:abstractNumId w:val="0"/>
  </w:num>
  <w:num w:numId="3">
    <w:abstractNumId w:val="9"/>
  </w:num>
  <w:num w:numId="4">
    <w:abstractNumId w:val="11"/>
  </w:num>
  <w:num w:numId="5">
    <w:abstractNumId w:val="1"/>
  </w:num>
  <w:num w:numId="6">
    <w:abstractNumId w:val="3"/>
  </w:num>
  <w:num w:numId="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7"/>
  </w:num>
  <w:num w:numId="10">
    <w:abstractNumId w:val="5"/>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F1CB1"/>
    <w:rsid w:val="00091249"/>
    <w:rsid w:val="000B05DE"/>
    <w:rsid w:val="00124FA5"/>
    <w:rsid w:val="001F7FAD"/>
    <w:rsid w:val="002C07F6"/>
    <w:rsid w:val="002C2CAA"/>
    <w:rsid w:val="002F0F38"/>
    <w:rsid w:val="002F1CB1"/>
    <w:rsid w:val="003018DC"/>
    <w:rsid w:val="00311ECA"/>
    <w:rsid w:val="003705E4"/>
    <w:rsid w:val="00420325"/>
    <w:rsid w:val="00492BA6"/>
    <w:rsid w:val="004A2109"/>
    <w:rsid w:val="004A3F8F"/>
    <w:rsid w:val="004F1970"/>
    <w:rsid w:val="005568AF"/>
    <w:rsid w:val="00566F66"/>
    <w:rsid w:val="00595C22"/>
    <w:rsid w:val="005E1F6C"/>
    <w:rsid w:val="005F5A69"/>
    <w:rsid w:val="0063623E"/>
    <w:rsid w:val="00673783"/>
    <w:rsid w:val="0070279C"/>
    <w:rsid w:val="00753984"/>
    <w:rsid w:val="008069D3"/>
    <w:rsid w:val="00807F8A"/>
    <w:rsid w:val="00844953"/>
    <w:rsid w:val="00853E94"/>
    <w:rsid w:val="00895CB9"/>
    <w:rsid w:val="008B05A3"/>
    <w:rsid w:val="00942044"/>
    <w:rsid w:val="00961DCC"/>
    <w:rsid w:val="009652F9"/>
    <w:rsid w:val="00991AB3"/>
    <w:rsid w:val="009A5676"/>
    <w:rsid w:val="00A430F8"/>
    <w:rsid w:val="00A44D7D"/>
    <w:rsid w:val="00AB4E6F"/>
    <w:rsid w:val="00AE651F"/>
    <w:rsid w:val="00B10B50"/>
    <w:rsid w:val="00BB2712"/>
    <w:rsid w:val="00BD54BE"/>
    <w:rsid w:val="00BE7BE4"/>
    <w:rsid w:val="00C0275F"/>
    <w:rsid w:val="00C81D71"/>
    <w:rsid w:val="00C922C7"/>
    <w:rsid w:val="00C948B8"/>
    <w:rsid w:val="00D031D9"/>
    <w:rsid w:val="00DF7ACC"/>
    <w:rsid w:val="00E86E58"/>
    <w:rsid w:val="00F24665"/>
    <w:rsid w:val="00F447B1"/>
    <w:rsid w:val="00F55C87"/>
    <w:rsid w:val="00FA5366"/>
    <w:rsid w:val="00FD5E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9"/>
    <o:shapelayout v:ext="edit">
      <o:idmap v:ext="edit" data="1"/>
    </o:shapelayout>
  </w:shapeDefaults>
  <w:decimalSymbol w:val=","/>
  <w:listSeparator w:val=";"/>
  <w14:defaultImageDpi w14:val="0"/>
  <w15:chartTrackingRefBased/>
  <w15:docId w15:val="{702505B5-0B6F-43EE-B87D-1852CEC81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1CB1"/>
    <w:rPr>
      <w:sz w:val="24"/>
      <w:szCs w:val="24"/>
    </w:rPr>
  </w:style>
  <w:style w:type="paragraph" w:styleId="1">
    <w:name w:val="heading 1"/>
    <w:basedOn w:val="a"/>
    <w:link w:val="10"/>
    <w:uiPriority w:val="9"/>
    <w:qFormat/>
    <w:rsid w:val="000B05DE"/>
    <w:pPr>
      <w:spacing w:before="75"/>
      <w:outlineLvl w:val="0"/>
    </w:pPr>
    <w:rPr>
      <w:color w:val="666699"/>
      <w:kern w:val="36"/>
      <w:sz w:val="43"/>
      <w:szCs w:val="43"/>
    </w:rPr>
  </w:style>
  <w:style w:type="paragraph" w:styleId="2">
    <w:name w:val="heading 2"/>
    <w:basedOn w:val="a"/>
    <w:link w:val="20"/>
    <w:uiPriority w:val="9"/>
    <w:qFormat/>
    <w:rsid w:val="000B05DE"/>
    <w:pPr>
      <w:spacing w:before="300" w:after="300"/>
      <w:outlineLvl w:val="1"/>
    </w:pPr>
    <w:rPr>
      <w:color w:val="000000"/>
      <w:sz w:val="36"/>
      <w:szCs w:val="36"/>
    </w:rPr>
  </w:style>
  <w:style w:type="paragraph" w:styleId="3">
    <w:name w:val="heading 3"/>
    <w:basedOn w:val="a"/>
    <w:next w:val="a"/>
    <w:link w:val="30"/>
    <w:uiPriority w:val="9"/>
    <w:qFormat/>
    <w:rsid w:val="003705E4"/>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styleId="a3">
    <w:name w:val="annotation reference"/>
    <w:uiPriority w:val="99"/>
    <w:semiHidden/>
    <w:rsid w:val="00492BA6"/>
    <w:rPr>
      <w:rFonts w:cs="Times New Roman"/>
      <w:sz w:val="16"/>
      <w:szCs w:val="16"/>
    </w:rPr>
  </w:style>
  <w:style w:type="paragraph" w:styleId="a4">
    <w:name w:val="annotation text"/>
    <w:basedOn w:val="a"/>
    <w:link w:val="a5"/>
    <w:uiPriority w:val="99"/>
    <w:semiHidden/>
    <w:rsid w:val="00492BA6"/>
    <w:rPr>
      <w:sz w:val="20"/>
      <w:szCs w:val="20"/>
    </w:rPr>
  </w:style>
  <w:style w:type="character" w:customStyle="1" w:styleId="a5">
    <w:name w:val="Текст примечания Знак"/>
    <w:link w:val="a4"/>
    <w:uiPriority w:val="99"/>
    <w:semiHidden/>
    <w:locked/>
    <w:rPr>
      <w:rFonts w:cs="Times New Roman"/>
    </w:rPr>
  </w:style>
  <w:style w:type="paragraph" w:styleId="a6">
    <w:name w:val="annotation subject"/>
    <w:basedOn w:val="a4"/>
    <w:next w:val="a4"/>
    <w:link w:val="a7"/>
    <w:uiPriority w:val="99"/>
    <w:semiHidden/>
    <w:rsid w:val="00492BA6"/>
    <w:rPr>
      <w:b/>
      <w:bCs/>
    </w:rPr>
  </w:style>
  <w:style w:type="character" w:customStyle="1" w:styleId="a7">
    <w:name w:val="Тема примечания Знак"/>
    <w:link w:val="a6"/>
    <w:uiPriority w:val="99"/>
    <w:semiHidden/>
    <w:locked/>
    <w:rPr>
      <w:rFonts w:cs="Times New Roman"/>
      <w:b/>
      <w:bCs/>
    </w:rPr>
  </w:style>
  <w:style w:type="paragraph" w:styleId="a8">
    <w:name w:val="Balloon Text"/>
    <w:basedOn w:val="a"/>
    <w:link w:val="a9"/>
    <w:uiPriority w:val="99"/>
    <w:semiHidden/>
    <w:rsid w:val="00492BA6"/>
    <w:rPr>
      <w:rFonts w:ascii="Tahoma" w:hAnsi="Tahoma" w:cs="Tahoma"/>
      <w:sz w:val="16"/>
      <w:szCs w:val="16"/>
    </w:rPr>
  </w:style>
  <w:style w:type="character" w:customStyle="1" w:styleId="a9">
    <w:name w:val="Текст выноски Знак"/>
    <w:link w:val="a8"/>
    <w:uiPriority w:val="99"/>
    <w:semiHidden/>
    <w:locked/>
    <w:rPr>
      <w:rFonts w:ascii="Tahoma" w:hAnsi="Tahoma" w:cs="Tahoma"/>
      <w:sz w:val="16"/>
      <w:szCs w:val="16"/>
    </w:rPr>
  </w:style>
  <w:style w:type="paragraph" w:styleId="aa">
    <w:name w:val="footnote text"/>
    <w:basedOn w:val="a"/>
    <w:link w:val="ab"/>
    <w:uiPriority w:val="99"/>
    <w:semiHidden/>
    <w:rsid w:val="00492BA6"/>
    <w:rPr>
      <w:sz w:val="20"/>
      <w:szCs w:val="20"/>
    </w:rPr>
  </w:style>
  <w:style w:type="character" w:customStyle="1" w:styleId="ab">
    <w:name w:val="Текст сноски Знак"/>
    <w:link w:val="aa"/>
    <w:uiPriority w:val="99"/>
    <w:semiHidden/>
    <w:locked/>
    <w:rPr>
      <w:rFonts w:cs="Times New Roman"/>
    </w:rPr>
  </w:style>
  <w:style w:type="character" w:styleId="ac">
    <w:name w:val="footnote reference"/>
    <w:uiPriority w:val="99"/>
    <w:semiHidden/>
    <w:rsid w:val="00492BA6"/>
    <w:rPr>
      <w:rFonts w:cs="Times New Roman"/>
      <w:vertAlign w:val="superscript"/>
    </w:rPr>
  </w:style>
  <w:style w:type="paragraph" w:customStyle="1" w:styleId="ad">
    <w:name w:val="Обычный текст"/>
    <w:basedOn w:val="a"/>
    <w:rsid w:val="00753984"/>
    <w:pPr>
      <w:ind w:firstLine="454"/>
      <w:jc w:val="both"/>
    </w:pPr>
    <w:rPr>
      <w:szCs w:val="20"/>
    </w:rPr>
  </w:style>
  <w:style w:type="paragraph" w:customStyle="1" w:styleId="3-">
    <w:name w:val="Заголовок 3-го уровня"/>
    <w:basedOn w:val="3"/>
    <w:rsid w:val="003705E4"/>
    <w:pPr>
      <w:jc w:val="center"/>
    </w:pPr>
    <w:rPr>
      <w:rFonts w:ascii="Times New Roman" w:hAnsi="Times New Roman" w:cs="Times New Roman"/>
      <w:bCs w:val="0"/>
      <w:sz w:val="24"/>
      <w:szCs w:val="20"/>
    </w:rPr>
  </w:style>
  <w:style w:type="character" w:styleId="ae">
    <w:name w:val="Hyperlink"/>
    <w:uiPriority w:val="99"/>
    <w:rsid w:val="00124FA5"/>
    <w:rPr>
      <w:rFonts w:cs="Times New Roman"/>
      <w:color w:val="501100"/>
      <w:u w:val="single"/>
    </w:rPr>
  </w:style>
  <w:style w:type="character" w:styleId="af">
    <w:name w:val="Strong"/>
    <w:uiPriority w:val="22"/>
    <w:qFormat/>
    <w:rsid w:val="00124FA5"/>
    <w:rPr>
      <w:rFonts w:cs="Times New Roman"/>
      <w:b/>
      <w:bCs/>
    </w:rPr>
  </w:style>
  <w:style w:type="paragraph" w:styleId="af0">
    <w:name w:val="Normal (Web)"/>
    <w:basedOn w:val="a"/>
    <w:uiPriority w:val="99"/>
    <w:rsid w:val="00124FA5"/>
    <w:pPr>
      <w:spacing w:before="100" w:beforeAutospacing="1" w:after="100" w:afterAutospacing="1"/>
    </w:pPr>
  </w:style>
  <w:style w:type="character" w:styleId="af1">
    <w:name w:val="Emphasis"/>
    <w:uiPriority w:val="20"/>
    <w:qFormat/>
    <w:rsid w:val="00124FA5"/>
    <w:rPr>
      <w:rFonts w:cs="Times New Roman"/>
      <w:i/>
      <w:iCs/>
    </w:rPr>
  </w:style>
  <w:style w:type="paragraph" w:customStyle="1" w:styleId="FR1">
    <w:name w:val="FR1"/>
    <w:rsid w:val="00A430F8"/>
    <w:pPr>
      <w:spacing w:line="300" w:lineRule="auto"/>
      <w:ind w:left="800" w:right="800"/>
      <w:jc w:val="center"/>
    </w:pPr>
    <w:rPr>
      <w:rFonts w:ascii="Arial" w:hAnsi="Arial"/>
      <w:i/>
      <w:sz w:val="16"/>
    </w:rPr>
  </w:style>
  <w:style w:type="paragraph" w:customStyle="1" w:styleId="h1">
    <w:name w:val="h1"/>
    <w:basedOn w:val="a"/>
    <w:rsid w:val="00F55C87"/>
    <w:pPr>
      <w:spacing w:before="100" w:beforeAutospacing="1" w:after="100" w:afterAutospacing="1"/>
      <w:jc w:val="center"/>
    </w:pPr>
    <w:rPr>
      <w:rFonts w:ascii="Verdana" w:hAnsi="Verdana" w:cs="Arial"/>
      <w:b/>
      <w:bCs/>
      <w:color w:val="CC3333"/>
      <w:sz w:val="20"/>
      <w:szCs w:val="20"/>
    </w:rPr>
  </w:style>
  <w:style w:type="paragraph" w:customStyle="1" w:styleId="z1">
    <w:name w:val="z1"/>
    <w:basedOn w:val="a"/>
    <w:rsid w:val="00F55C87"/>
    <w:pPr>
      <w:spacing w:before="100" w:beforeAutospacing="1" w:after="100" w:afterAutospacing="1"/>
      <w:jc w:val="center"/>
    </w:pPr>
    <w:rPr>
      <w:rFonts w:ascii="Arial" w:hAnsi="Arial" w:cs="Arial"/>
      <w:b/>
      <w:bCs/>
      <w:color w:val="1A1A1A"/>
      <w:sz w:val="20"/>
      <w:szCs w:val="20"/>
    </w:rPr>
  </w:style>
  <w:style w:type="paragraph" w:customStyle="1" w:styleId="p2">
    <w:name w:val="p2"/>
    <w:basedOn w:val="a"/>
    <w:rsid w:val="00F55C87"/>
    <w:pPr>
      <w:spacing w:before="100" w:beforeAutospacing="1" w:after="100" w:afterAutospacing="1"/>
      <w:jc w:val="both"/>
    </w:pPr>
    <w:rPr>
      <w:rFonts w:ascii="Arial" w:hAnsi="Arial" w:cs="Arial"/>
      <w:color w:val="000000"/>
      <w:sz w:val="20"/>
      <w:szCs w:val="20"/>
    </w:rPr>
  </w:style>
  <w:style w:type="paragraph" w:customStyle="1" w:styleId="22">
    <w:name w:val="Заголовок 22"/>
    <w:basedOn w:val="a"/>
    <w:rsid w:val="00B10B50"/>
    <w:pPr>
      <w:pBdr>
        <w:bottom w:val="single" w:sz="4" w:space="4" w:color="333333"/>
      </w:pBdr>
      <w:spacing w:before="200" w:after="200"/>
      <w:outlineLvl w:val="2"/>
    </w:pPr>
    <w:rPr>
      <w:rFonts w:ascii="Georgia" w:hAnsi="Georgia"/>
      <w:b/>
      <w:bCs/>
      <w:sz w:val="34"/>
      <w:szCs w:val="34"/>
    </w:rPr>
  </w:style>
  <w:style w:type="paragraph" w:customStyle="1" w:styleId="14">
    <w:name w:val="Обычный (веб)14"/>
    <w:basedOn w:val="a"/>
    <w:rsid w:val="00B10B50"/>
    <w:pPr>
      <w:spacing w:before="100" w:beforeAutospacing="1" w:after="100" w:afterAutospacing="1" w:line="180" w:lineRule="atLeast"/>
    </w:pPr>
  </w:style>
  <w:style w:type="paragraph" w:styleId="af2">
    <w:name w:val="footer"/>
    <w:basedOn w:val="a"/>
    <w:link w:val="af3"/>
    <w:uiPriority w:val="99"/>
    <w:rsid w:val="005568AF"/>
    <w:pPr>
      <w:tabs>
        <w:tab w:val="center" w:pos="4677"/>
        <w:tab w:val="right" w:pos="9355"/>
      </w:tabs>
    </w:pPr>
  </w:style>
  <w:style w:type="character" w:customStyle="1" w:styleId="af3">
    <w:name w:val="Нижний колонтитул Знак"/>
    <w:link w:val="af2"/>
    <w:uiPriority w:val="99"/>
    <w:semiHidden/>
    <w:locked/>
    <w:rPr>
      <w:rFonts w:cs="Times New Roman"/>
      <w:sz w:val="24"/>
      <w:szCs w:val="24"/>
    </w:rPr>
  </w:style>
  <w:style w:type="character" w:styleId="af4">
    <w:name w:val="page number"/>
    <w:uiPriority w:val="99"/>
    <w:rsid w:val="005568AF"/>
    <w:rPr>
      <w:rFonts w:cs="Times New Roman"/>
    </w:rPr>
  </w:style>
  <w:style w:type="paragraph" w:styleId="af5">
    <w:name w:val="header"/>
    <w:basedOn w:val="a"/>
    <w:link w:val="af6"/>
    <w:uiPriority w:val="99"/>
    <w:rsid w:val="00D031D9"/>
    <w:pPr>
      <w:tabs>
        <w:tab w:val="center" w:pos="4677"/>
        <w:tab w:val="right" w:pos="9355"/>
      </w:tabs>
    </w:pPr>
  </w:style>
  <w:style w:type="character" w:customStyle="1" w:styleId="af6">
    <w:name w:val="Верхний колонтитул Знак"/>
    <w:link w:val="af5"/>
    <w:uiPriority w:val="99"/>
    <w:locked/>
    <w:rsid w:val="00D031D9"/>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5798590">
      <w:marLeft w:val="0"/>
      <w:marRight w:val="0"/>
      <w:marTop w:val="0"/>
      <w:marBottom w:val="0"/>
      <w:divBdr>
        <w:top w:val="none" w:sz="0" w:space="0" w:color="auto"/>
        <w:left w:val="none" w:sz="0" w:space="0" w:color="auto"/>
        <w:bottom w:val="none" w:sz="0" w:space="0" w:color="auto"/>
        <w:right w:val="none" w:sz="0" w:space="0" w:color="auto"/>
      </w:divBdr>
    </w:div>
    <w:div w:id="475798591">
      <w:marLeft w:val="0"/>
      <w:marRight w:val="0"/>
      <w:marTop w:val="0"/>
      <w:marBottom w:val="0"/>
      <w:divBdr>
        <w:top w:val="none" w:sz="0" w:space="0" w:color="auto"/>
        <w:left w:val="none" w:sz="0" w:space="0" w:color="auto"/>
        <w:bottom w:val="none" w:sz="0" w:space="0" w:color="auto"/>
        <w:right w:val="none" w:sz="0" w:space="0" w:color="auto"/>
      </w:divBdr>
      <w:divsChild>
        <w:div w:id="475798593">
          <w:marLeft w:val="0"/>
          <w:marRight w:val="0"/>
          <w:marTop w:val="0"/>
          <w:marBottom w:val="0"/>
          <w:divBdr>
            <w:top w:val="none" w:sz="0" w:space="0" w:color="auto"/>
            <w:left w:val="none" w:sz="0" w:space="0" w:color="auto"/>
            <w:bottom w:val="none" w:sz="0" w:space="0" w:color="auto"/>
            <w:right w:val="none" w:sz="0" w:space="0" w:color="auto"/>
          </w:divBdr>
        </w:div>
      </w:divsChild>
    </w:div>
    <w:div w:id="475798592">
      <w:marLeft w:val="0"/>
      <w:marRight w:val="0"/>
      <w:marTop w:val="0"/>
      <w:marBottom w:val="0"/>
      <w:divBdr>
        <w:top w:val="none" w:sz="0" w:space="0" w:color="auto"/>
        <w:left w:val="none" w:sz="0" w:space="0" w:color="auto"/>
        <w:bottom w:val="none" w:sz="0" w:space="0" w:color="auto"/>
        <w:right w:val="none" w:sz="0" w:space="0" w:color="auto"/>
      </w:divBdr>
    </w:div>
    <w:div w:id="475798594">
      <w:marLeft w:val="0"/>
      <w:marRight w:val="0"/>
      <w:marTop w:val="0"/>
      <w:marBottom w:val="0"/>
      <w:divBdr>
        <w:top w:val="none" w:sz="0" w:space="0" w:color="auto"/>
        <w:left w:val="none" w:sz="0" w:space="0" w:color="auto"/>
        <w:bottom w:val="none" w:sz="0" w:space="0" w:color="auto"/>
        <w:right w:val="none" w:sz="0" w:space="0" w:color="auto"/>
      </w:divBdr>
      <w:divsChild>
        <w:div w:id="475798589">
          <w:marLeft w:val="4245"/>
          <w:marRight w:val="0"/>
          <w:marTop w:val="0"/>
          <w:marBottom w:val="0"/>
          <w:divBdr>
            <w:top w:val="none" w:sz="0" w:space="0" w:color="auto"/>
            <w:left w:val="none" w:sz="0" w:space="0" w:color="auto"/>
            <w:bottom w:val="none" w:sz="0" w:space="0" w:color="auto"/>
            <w:right w:val="none" w:sz="0" w:space="0" w:color="auto"/>
          </w:divBdr>
          <w:divsChild>
            <w:div w:id="475798596">
              <w:marLeft w:val="4245"/>
              <w:marRight w:val="0"/>
              <w:marTop w:val="0"/>
              <w:marBottom w:val="180"/>
              <w:divBdr>
                <w:top w:val="none" w:sz="0" w:space="0" w:color="auto"/>
                <w:left w:val="none" w:sz="0" w:space="0" w:color="auto"/>
                <w:bottom w:val="none" w:sz="0" w:space="0" w:color="auto"/>
                <w:right w:val="none" w:sz="0" w:space="0" w:color="auto"/>
              </w:divBdr>
            </w:div>
          </w:divsChild>
        </w:div>
      </w:divsChild>
    </w:div>
    <w:div w:id="475798595">
      <w:marLeft w:val="0"/>
      <w:marRight w:val="0"/>
      <w:marTop w:val="0"/>
      <w:marBottom w:val="0"/>
      <w:divBdr>
        <w:top w:val="none" w:sz="0" w:space="0" w:color="auto"/>
        <w:left w:val="none" w:sz="0" w:space="0" w:color="auto"/>
        <w:bottom w:val="none" w:sz="0" w:space="0" w:color="auto"/>
        <w:right w:val="none" w:sz="0" w:space="0" w:color="auto"/>
      </w:divBdr>
    </w:div>
    <w:div w:id="475798597">
      <w:marLeft w:val="0"/>
      <w:marRight w:val="0"/>
      <w:marTop w:val="0"/>
      <w:marBottom w:val="0"/>
      <w:divBdr>
        <w:top w:val="none" w:sz="0" w:space="0" w:color="auto"/>
        <w:left w:val="none" w:sz="0" w:space="0" w:color="auto"/>
        <w:bottom w:val="none" w:sz="0" w:space="0" w:color="auto"/>
        <w:right w:val="none" w:sz="0" w:space="0" w:color="auto"/>
      </w:divBdr>
    </w:div>
    <w:div w:id="47579859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16140</Words>
  <Characters>91998</Characters>
  <Application>Microsoft Office Word</Application>
  <DocSecurity>0</DocSecurity>
  <Lines>766</Lines>
  <Paragraphs>215</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Microsoft</Company>
  <LinksUpToDate>false</LinksUpToDate>
  <CharactersWithSpaces>107923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Luba</dc:creator>
  <cp:keywords/>
  <dc:description/>
  <cp:lastModifiedBy>admin</cp:lastModifiedBy>
  <cp:revision>2</cp:revision>
  <cp:lastPrinted>2010-03-19T02:20:00Z</cp:lastPrinted>
  <dcterms:created xsi:type="dcterms:W3CDTF">2014-02-27T13:06:00Z</dcterms:created>
  <dcterms:modified xsi:type="dcterms:W3CDTF">2014-02-27T13:06:00Z</dcterms:modified>
</cp:coreProperties>
</file>