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408CB" w:rsidRPr="00305D6E" w:rsidRDefault="001408CB" w:rsidP="00305D6E">
      <w:pPr>
        <w:spacing w:line="360" w:lineRule="auto"/>
        <w:ind w:firstLine="709"/>
        <w:jc w:val="center"/>
        <w:rPr>
          <w:b/>
          <w:bCs/>
          <w:sz w:val="28"/>
          <w:szCs w:val="28"/>
        </w:rPr>
      </w:pPr>
      <w:r w:rsidRPr="00305D6E">
        <w:rPr>
          <w:b/>
          <w:bCs/>
          <w:sz w:val="28"/>
          <w:szCs w:val="28"/>
        </w:rPr>
        <w:t>Министерство образования Российской Федерации</w:t>
      </w:r>
    </w:p>
    <w:p w:rsidR="001408CB" w:rsidRPr="00305D6E" w:rsidRDefault="001408CB" w:rsidP="00305D6E">
      <w:pPr>
        <w:spacing w:line="360" w:lineRule="auto"/>
        <w:ind w:firstLine="709"/>
        <w:jc w:val="center"/>
        <w:rPr>
          <w:b/>
          <w:bCs/>
          <w:sz w:val="28"/>
          <w:szCs w:val="28"/>
        </w:rPr>
      </w:pPr>
      <w:r w:rsidRPr="00305D6E">
        <w:rPr>
          <w:b/>
          <w:bCs/>
          <w:sz w:val="28"/>
          <w:szCs w:val="28"/>
        </w:rPr>
        <w:t>Всероссийский заочный финансово-экономический институт</w:t>
      </w:r>
    </w:p>
    <w:p w:rsidR="001408CB" w:rsidRPr="00305D6E" w:rsidRDefault="001408CB" w:rsidP="00305D6E">
      <w:pPr>
        <w:spacing w:line="360" w:lineRule="auto"/>
        <w:ind w:firstLine="709"/>
        <w:jc w:val="center"/>
        <w:rPr>
          <w:b/>
          <w:bCs/>
          <w:sz w:val="28"/>
          <w:szCs w:val="28"/>
        </w:rPr>
      </w:pPr>
      <w:r w:rsidRPr="00305D6E">
        <w:rPr>
          <w:b/>
          <w:bCs/>
          <w:sz w:val="28"/>
          <w:szCs w:val="28"/>
        </w:rPr>
        <w:t>филиал в г. Кирове</w:t>
      </w:r>
    </w:p>
    <w:p w:rsidR="001408CB" w:rsidRPr="00305D6E" w:rsidRDefault="001408CB" w:rsidP="00305D6E">
      <w:pPr>
        <w:spacing w:line="360" w:lineRule="auto"/>
        <w:ind w:firstLine="709"/>
        <w:jc w:val="both"/>
        <w:rPr>
          <w:b/>
          <w:bCs/>
          <w:sz w:val="28"/>
          <w:szCs w:val="28"/>
        </w:rPr>
      </w:pPr>
    </w:p>
    <w:p w:rsidR="001408CB" w:rsidRPr="00305D6E" w:rsidRDefault="001408CB" w:rsidP="00305D6E">
      <w:pPr>
        <w:spacing w:line="360" w:lineRule="auto"/>
        <w:ind w:firstLine="709"/>
        <w:jc w:val="both"/>
        <w:rPr>
          <w:b/>
          <w:bCs/>
          <w:sz w:val="28"/>
          <w:szCs w:val="28"/>
        </w:rPr>
      </w:pPr>
    </w:p>
    <w:p w:rsidR="00305D6E" w:rsidRDefault="00305D6E" w:rsidP="00305D6E">
      <w:pPr>
        <w:spacing w:line="360" w:lineRule="auto"/>
        <w:ind w:firstLine="709"/>
        <w:jc w:val="both"/>
        <w:rPr>
          <w:b/>
          <w:bCs/>
          <w:sz w:val="28"/>
          <w:szCs w:val="28"/>
        </w:rPr>
      </w:pPr>
    </w:p>
    <w:p w:rsidR="00305D6E" w:rsidRDefault="00305D6E" w:rsidP="00305D6E">
      <w:pPr>
        <w:spacing w:line="360" w:lineRule="auto"/>
        <w:ind w:firstLine="709"/>
        <w:jc w:val="both"/>
        <w:rPr>
          <w:b/>
          <w:bCs/>
          <w:sz w:val="28"/>
          <w:szCs w:val="28"/>
        </w:rPr>
      </w:pPr>
    </w:p>
    <w:p w:rsidR="00305D6E" w:rsidRDefault="00305D6E" w:rsidP="00305D6E">
      <w:pPr>
        <w:spacing w:line="360" w:lineRule="auto"/>
        <w:ind w:firstLine="709"/>
        <w:jc w:val="both"/>
        <w:rPr>
          <w:b/>
          <w:bCs/>
          <w:sz w:val="28"/>
          <w:szCs w:val="28"/>
        </w:rPr>
      </w:pPr>
    </w:p>
    <w:p w:rsidR="00305D6E" w:rsidRDefault="00305D6E" w:rsidP="00305D6E">
      <w:pPr>
        <w:spacing w:line="360" w:lineRule="auto"/>
        <w:ind w:firstLine="709"/>
        <w:jc w:val="both"/>
        <w:rPr>
          <w:b/>
          <w:bCs/>
          <w:sz w:val="28"/>
          <w:szCs w:val="28"/>
        </w:rPr>
      </w:pPr>
    </w:p>
    <w:p w:rsidR="00305D6E" w:rsidRDefault="00305D6E" w:rsidP="00305D6E">
      <w:pPr>
        <w:spacing w:line="360" w:lineRule="auto"/>
        <w:ind w:firstLine="709"/>
        <w:jc w:val="both"/>
        <w:rPr>
          <w:b/>
          <w:bCs/>
          <w:sz w:val="28"/>
          <w:szCs w:val="28"/>
        </w:rPr>
      </w:pPr>
    </w:p>
    <w:p w:rsidR="00305D6E" w:rsidRDefault="00305D6E" w:rsidP="00305D6E">
      <w:pPr>
        <w:spacing w:line="360" w:lineRule="auto"/>
        <w:ind w:firstLine="709"/>
        <w:jc w:val="both"/>
        <w:rPr>
          <w:b/>
          <w:bCs/>
          <w:sz w:val="28"/>
          <w:szCs w:val="28"/>
        </w:rPr>
      </w:pPr>
    </w:p>
    <w:p w:rsidR="001408CB" w:rsidRPr="00305D6E" w:rsidRDefault="001408CB" w:rsidP="00305D6E">
      <w:pPr>
        <w:spacing w:line="360" w:lineRule="auto"/>
        <w:ind w:firstLine="709"/>
        <w:jc w:val="center"/>
        <w:rPr>
          <w:b/>
          <w:bCs/>
          <w:sz w:val="28"/>
          <w:szCs w:val="28"/>
        </w:rPr>
      </w:pPr>
      <w:r w:rsidRPr="00305D6E">
        <w:rPr>
          <w:b/>
          <w:bCs/>
          <w:sz w:val="28"/>
          <w:szCs w:val="28"/>
        </w:rPr>
        <w:t>Курсовая работа</w:t>
      </w:r>
    </w:p>
    <w:p w:rsidR="001408CB" w:rsidRPr="00305D6E" w:rsidRDefault="001408CB" w:rsidP="00305D6E">
      <w:pPr>
        <w:spacing w:line="360" w:lineRule="auto"/>
        <w:ind w:firstLine="709"/>
        <w:jc w:val="center"/>
        <w:rPr>
          <w:b/>
          <w:bCs/>
          <w:sz w:val="28"/>
          <w:szCs w:val="28"/>
        </w:rPr>
      </w:pPr>
      <w:r w:rsidRPr="00305D6E">
        <w:rPr>
          <w:sz w:val="28"/>
          <w:szCs w:val="28"/>
        </w:rPr>
        <w:t>по дисциплине</w:t>
      </w:r>
      <w:r w:rsidR="00305D6E">
        <w:rPr>
          <w:b/>
          <w:bCs/>
          <w:sz w:val="28"/>
          <w:szCs w:val="28"/>
        </w:rPr>
        <w:t xml:space="preserve"> </w:t>
      </w:r>
      <w:r w:rsidRPr="00305D6E">
        <w:rPr>
          <w:sz w:val="28"/>
          <w:szCs w:val="28"/>
        </w:rPr>
        <w:t>«</w:t>
      </w:r>
      <w:r w:rsidR="00BD1F4E" w:rsidRPr="00305D6E">
        <w:rPr>
          <w:sz w:val="28"/>
          <w:szCs w:val="28"/>
        </w:rPr>
        <w:t>Э</w:t>
      </w:r>
      <w:r w:rsidRPr="00305D6E">
        <w:rPr>
          <w:sz w:val="28"/>
          <w:szCs w:val="28"/>
        </w:rPr>
        <w:t>кономика труда».</w:t>
      </w:r>
    </w:p>
    <w:p w:rsidR="001408CB" w:rsidRPr="00305D6E" w:rsidRDefault="001408CB" w:rsidP="00305D6E">
      <w:pPr>
        <w:spacing w:line="360" w:lineRule="auto"/>
        <w:ind w:firstLine="709"/>
        <w:jc w:val="center"/>
        <w:rPr>
          <w:sz w:val="28"/>
          <w:szCs w:val="28"/>
        </w:rPr>
      </w:pPr>
      <w:r w:rsidRPr="00305D6E">
        <w:rPr>
          <w:sz w:val="28"/>
          <w:szCs w:val="28"/>
        </w:rPr>
        <w:t>на тему «Формирование фонда заработной платы в организации».</w:t>
      </w:r>
    </w:p>
    <w:p w:rsidR="001408CB" w:rsidRPr="00305D6E" w:rsidRDefault="001408CB" w:rsidP="00305D6E">
      <w:pPr>
        <w:spacing w:line="360" w:lineRule="auto"/>
        <w:ind w:firstLine="709"/>
        <w:jc w:val="both"/>
        <w:rPr>
          <w:sz w:val="28"/>
          <w:szCs w:val="28"/>
        </w:rPr>
      </w:pPr>
    </w:p>
    <w:p w:rsidR="001408CB" w:rsidRPr="00305D6E" w:rsidRDefault="001408CB" w:rsidP="00305D6E">
      <w:pPr>
        <w:spacing w:line="360" w:lineRule="auto"/>
        <w:ind w:firstLine="709"/>
        <w:jc w:val="both"/>
        <w:rPr>
          <w:sz w:val="28"/>
          <w:szCs w:val="28"/>
        </w:rPr>
      </w:pPr>
    </w:p>
    <w:p w:rsidR="001408CB" w:rsidRPr="00305D6E" w:rsidRDefault="001408CB" w:rsidP="00305D6E">
      <w:pPr>
        <w:spacing w:line="360" w:lineRule="auto"/>
        <w:ind w:firstLine="709"/>
        <w:jc w:val="both"/>
        <w:rPr>
          <w:b/>
          <w:bCs/>
          <w:sz w:val="28"/>
          <w:szCs w:val="28"/>
        </w:rPr>
      </w:pPr>
    </w:p>
    <w:p w:rsidR="001408CB" w:rsidRPr="00305D6E" w:rsidRDefault="001408CB" w:rsidP="00305D6E">
      <w:pPr>
        <w:spacing w:line="360" w:lineRule="auto"/>
        <w:ind w:firstLine="709"/>
        <w:jc w:val="both"/>
        <w:rPr>
          <w:b/>
          <w:bCs/>
          <w:sz w:val="28"/>
          <w:szCs w:val="28"/>
        </w:rPr>
      </w:pPr>
    </w:p>
    <w:p w:rsidR="001408CB" w:rsidRPr="00305D6E" w:rsidRDefault="001408CB" w:rsidP="00305D6E">
      <w:pPr>
        <w:spacing w:line="360" w:lineRule="auto"/>
        <w:ind w:firstLine="709"/>
        <w:jc w:val="both"/>
        <w:rPr>
          <w:b/>
          <w:bCs/>
          <w:sz w:val="28"/>
          <w:szCs w:val="28"/>
        </w:rPr>
      </w:pPr>
    </w:p>
    <w:p w:rsidR="001408CB" w:rsidRPr="00305D6E" w:rsidRDefault="001408CB" w:rsidP="00305D6E">
      <w:pPr>
        <w:spacing w:line="360" w:lineRule="auto"/>
        <w:ind w:firstLine="709"/>
        <w:jc w:val="both"/>
        <w:rPr>
          <w:b/>
          <w:bCs/>
          <w:sz w:val="28"/>
          <w:szCs w:val="28"/>
        </w:rPr>
      </w:pPr>
    </w:p>
    <w:p w:rsidR="001408CB" w:rsidRDefault="001408CB" w:rsidP="00305D6E">
      <w:pPr>
        <w:pStyle w:val="2"/>
        <w:spacing w:before="0" w:beforeAutospacing="0" w:after="0" w:afterAutospacing="0" w:line="360" w:lineRule="auto"/>
        <w:ind w:firstLine="709"/>
        <w:jc w:val="both"/>
        <w:rPr>
          <w:sz w:val="28"/>
          <w:szCs w:val="28"/>
        </w:rPr>
      </w:pPr>
    </w:p>
    <w:p w:rsidR="00305D6E" w:rsidRDefault="00305D6E" w:rsidP="00305D6E">
      <w:pPr>
        <w:pStyle w:val="2"/>
        <w:spacing w:before="0" w:beforeAutospacing="0" w:after="0" w:afterAutospacing="0" w:line="360" w:lineRule="auto"/>
        <w:ind w:firstLine="709"/>
        <w:jc w:val="both"/>
        <w:rPr>
          <w:sz w:val="28"/>
          <w:szCs w:val="28"/>
        </w:rPr>
      </w:pPr>
    </w:p>
    <w:p w:rsidR="00305D6E" w:rsidRDefault="00305D6E" w:rsidP="00305D6E">
      <w:pPr>
        <w:pStyle w:val="2"/>
        <w:spacing w:before="0" w:beforeAutospacing="0" w:after="0" w:afterAutospacing="0" w:line="360" w:lineRule="auto"/>
        <w:ind w:firstLine="709"/>
        <w:jc w:val="both"/>
        <w:rPr>
          <w:sz w:val="28"/>
          <w:szCs w:val="28"/>
        </w:rPr>
      </w:pPr>
    </w:p>
    <w:p w:rsidR="00305D6E" w:rsidRDefault="00305D6E" w:rsidP="00305D6E">
      <w:pPr>
        <w:pStyle w:val="2"/>
        <w:spacing w:before="0" w:beforeAutospacing="0" w:after="0" w:afterAutospacing="0" w:line="360" w:lineRule="auto"/>
        <w:ind w:firstLine="709"/>
        <w:jc w:val="both"/>
        <w:rPr>
          <w:sz w:val="28"/>
          <w:szCs w:val="28"/>
        </w:rPr>
      </w:pPr>
    </w:p>
    <w:p w:rsidR="00305D6E" w:rsidRDefault="00305D6E" w:rsidP="00305D6E">
      <w:pPr>
        <w:pStyle w:val="2"/>
        <w:spacing w:before="0" w:beforeAutospacing="0" w:after="0" w:afterAutospacing="0" w:line="360" w:lineRule="auto"/>
        <w:ind w:firstLine="709"/>
        <w:jc w:val="both"/>
        <w:rPr>
          <w:sz w:val="28"/>
          <w:szCs w:val="28"/>
        </w:rPr>
      </w:pPr>
    </w:p>
    <w:p w:rsidR="00305D6E" w:rsidRDefault="00305D6E" w:rsidP="00305D6E">
      <w:pPr>
        <w:pStyle w:val="2"/>
        <w:spacing w:before="0" w:beforeAutospacing="0" w:after="0" w:afterAutospacing="0" w:line="360" w:lineRule="auto"/>
        <w:ind w:firstLine="709"/>
        <w:jc w:val="both"/>
        <w:rPr>
          <w:sz w:val="28"/>
          <w:szCs w:val="28"/>
        </w:rPr>
      </w:pPr>
    </w:p>
    <w:p w:rsidR="00305D6E" w:rsidRDefault="00305D6E" w:rsidP="00305D6E">
      <w:pPr>
        <w:pStyle w:val="2"/>
        <w:spacing w:before="0" w:beforeAutospacing="0" w:after="0" w:afterAutospacing="0" w:line="360" w:lineRule="auto"/>
        <w:ind w:firstLine="709"/>
        <w:jc w:val="both"/>
        <w:rPr>
          <w:sz w:val="28"/>
          <w:szCs w:val="28"/>
        </w:rPr>
      </w:pPr>
    </w:p>
    <w:p w:rsidR="00305D6E" w:rsidRDefault="00305D6E" w:rsidP="00305D6E">
      <w:pPr>
        <w:pStyle w:val="2"/>
        <w:spacing w:before="0" w:beforeAutospacing="0" w:after="0" w:afterAutospacing="0" w:line="360" w:lineRule="auto"/>
        <w:ind w:firstLine="709"/>
        <w:jc w:val="both"/>
        <w:rPr>
          <w:sz w:val="28"/>
          <w:szCs w:val="28"/>
        </w:rPr>
      </w:pPr>
    </w:p>
    <w:p w:rsidR="00E4464E" w:rsidRPr="00305D6E" w:rsidRDefault="00BD1F4E" w:rsidP="00305D6E">
      <w:pPr>
        <w:spacing w:line="360" w:lineRule="auto"/>
        <w:ind w:firstLine="709"/>
        <w:jc w:val="center"/>
        <w:rPr>
          <w:sz w:val="28"/>
          <w:szCs w:val="28"/>
          <w:lang w:val="en-US"/>
        </w:rPr>
      </w:pPr>
      <w:r w:rsidRPr="00305D6E">
        <w:rPr>
          <w:sz w:val="28"/>
          <w:szCs w:val="28"/>
        </w:rPr>
        <w:t>Киров</w:t>
      </w:r>
      <w:r w:rsidRPr="00305D6E">
        <w:rPr>
          <w:sz w:val="28"/>
          <w:szCs w:val="28"/>
          <w:lang w:val="en-US"/>
        </w:rPr>
        <w:t xml:space="preserve"> </w:t>
      </w:r>
      <w:r w:rsidRPr="00305D6E">
        <w:rPr>
          <w:sz w:val="28"/>
          <w:szCs w:val="28"/>
        </w:rPr>
        <w:t>2008</w:t>
      </w:r>
    </w:p>
    <w:p w:rsidR="002A2F10" w:rsidRPr="00305D6E" w:rsidRDefault="00BD1F4E" w:rsidP="00305D6E">
      <w:pPr>
        <w:spacing w:line="360" w:lineRule="auto"/>
        <w:ind w:firstLine="709"/>
        <w:jc w:val="center"/>
        <w:rPr>
          <w:b/>
          <w:sz w:val="28"/>
          <w:szCs w:val="28"/>
        </w:rPr>
      </w:pPr>
      <w:r w:rsidRPr="00305D6E">
        <w:rPr>
          <w:sz w:val="28"/>
          <w:szCs w:val="28"/>
          <w:lang w:val="en-US"/>
        </w:rPr>
        <w:br w:type="page"/>
      </w:r>
      <w:r w:rsidR="002A2F10" w:rsidRPr="00305D6E">
        <w:rPr>
          <w:b/>
          <w:sz w:val="28"/>
          <w:szCs w:val="28"/>
        </w:rPr>
        <w:t>План</w:t>
      </w:r>
    </w:p>
    <w:p w:rsidR="00BD1F4E" w:rsidRPr="00305D6E" w:rsidRDefault="00BD1F4E" w:rsidP="00305D6E">
      <w:pPr>
        <w:spacing w:line="360" w:lineRule="auto"/>
        <w:ind w:firstLine="709"/>
        <w:jc w:val="both"/>
        <w:rPr>
          <w:sz w:val="28"/>
          <w:szCs w:val="28"/>
        </w:rPr>
      </w:pPr>
    </w:p>
    <w:p w:rsidR="002A2F10" w:rsidRPr="00305D6E" w:rsidRDefault="00305D6E" w:rsidP="00305D6E">
      <w:pPr>
        <w:spacing w:line="360" w:lineRule="auto"/>
        <w:jc w:val="both"/>
        <w:rPr>
          <w:sz w:val="28"/>
          <w:szCs w:val="28"/>
        </w:rPr>
      </w:pPr>
      <w:r>
        <w:rPr>
          <w:sz w:val="28"/>
          <w:szCs w:val="28"/>
        </w:rPr>
        <w:t>Введение</w:t>
      </w:r>
    </w:p>
    <w:p w:rsidR="002A2F10" w:rsidRPr="00305D6E" w:rsidRDefault="002A2F10" w:rsidP="00305D6E">
      <w:pPr>
        <w:spacing w:line="360" w:lineRule="auto"/>
        <w:jc w:val="both"/>
        <w:rPr>
          <w:sz w:val="28"/>
          <w:szCs w:val="28"/>
        </w:rPr>
      </w:pPr>
      <w:r w:rsidRPr="00305D6E">
        <w:rPr>
          <w:sz w:val="28"/>
          <w:szCs w:val="28"/>
        </w:rPr>
        <w:t>Глава 1. Теоретические аспекты оплаты труда.</w:t>
      </w:r>
    </w:p>
    <w:p w:rsidR="002A2F10" w:rsidRPr="00305D6E" w:rsidRDefault="00BD1F4E" w:rsidP="00305D6E">
      <w:pPr>
        <w:spacing w:line="360" w:lineRule="auto"/>
        <w:jc w:val="both"/>
        <w:rPr>
          <w:sz w:val="28"/>
          <w:szCs w:val="28"/>
        </w:rPr>
      </w:pPr>
      <w:r w:rsidRPr="00305D6E">
        <w:rPr>
          <w:sz w:val="28"/>
          <w:szCs w:val="28"/>
        </w:rPr>
        <w:t xml:space="preserve">1.1 </w:t>
      </w:r>
      <w:r w:rsidR="002A2F10" w:rsidRPr="00305D6E">
        <w:rPr>
          <w:sz w:val="28"/>
          <w:szCs w:val="28"/>
        </w:rPr>
        <w:t>Сущность, формы и системы оплаты труда.</w:t>
      </w:r>
    </w:p>
    <w:p w:rsidR="002A2F10" w:rsidRPr="00305D6E" w:rsidRDefault="00BD1F4E" w:rsidP="00305D6E">
      <w:pPr>
        <w:spacing w:line="360" w:lineRule="auto"/>
        <w:jc w:val="both"/>
        <w:rPr>
          <w:sz w:val="28"/>
          <w:szCs w:val="28"/>
        </w:rPr>
      </w:pPr>
      <w:r w:rsidRPr="00305D6E">
        <w:rPr>
          <w:sz w:val="28"/>
          <w:szCs w:val="28"/>
        </w:rPr>
        <w:t xml:space="preserve">1.2 </w:t>
      </w:r>
      <w:r w:rsidR="002A2F10" w:rsidRPr="00305D6E">
        <w:rPr>
          <w:sz w:val="28"/>
          <w:szCs w:val="28"/>
        </w:rPr>
        <w:t>Принципы организации заработной платы в условиях рыночных отношений.</w:t>
      </w:r>
    </w:p>
    <w:p w:rsidR="002A2F10" w:rsidRPr="00305D6E" w:rsidRDefault="00BD1F4E" w:rsidP="00305D6E">
      <w:pPr>
        <w:spacing w:line="360" w:lineRule="auto"/>
        <w:jc w:val="both"/>
        <w:rPr>
          <w:sz w:val="28"/>
          <w:szCs w:val="28"/>
        </w:rPr>
      </w:pPr>
      <w:r w:rsidRPr="00305D6E">
        <w:rPr>
          <w:sz w:val="28"/>
          <w:szCs w:val="28"/>
        </w:rPr>
        <w:t xml:space="preserve">1.3 </w:t>
      </w:r>
      <w:r w:rsidR="002A2F10" w:rsidRPr="00305D6E">
        <w:rPr>
          <w:sz w:val="28"/>
          <w:szCs w:val="28"/>
        </w:rPr>
        <w:t>Организация оплаты труда.</w:t>
      </w:r>
    </w:p>
    <w:p w:rsidR="002A2F10" w:rsidRPr="00305D6E" w:rsidRDefault="002A2F10" w:rsidP="00305D6E">
      <w:pPr>
        <w:spacing w:line="360" w:lineRule="auto"/>
        <w:jc w:val="both"/>
        <w:rPr>
          <w:sz w:val="28"/>
          <w:szCs w:val="28"/>
        </w:rPr>
      </w:pPr>
      <w:r w:rsidRPr="00305D6E">
        <w:rPr>
          <w:sz w:val="28"/>
          <w:szCs w:val="28"/>
        </w:rPr>
        <w:t>Глава 2. Анализ формирования и использования средств на заработную плату в ООО «Азбуке уюта».</w:t>
      </w:r>
    </w:p>
    <w:p w:rsidR="002A2F10" w:rsidRPr="00305D6E" w:rsidRDefault="002A2F10" w:rsidP="00305D6E">
      <w:pPr>
        <w:spacing w:line="360" w:lineRule="auto"/>
        <w:jc w:val="both"/>
        <w:rPr>
          <w:sz w:val="28"/>
          <w:szCs w:val="28"/>
        </w:rPr>
      </w:pPr>
      <w:r w:rsidRPr="00305D6E">
        <w:rPr>
          <w:sz w:val="28"/>
          <w:szCs w:val="28"/>
        </w:rPr>
        <w:t>2.1 Организационно-экономическая характеристика ООО «Азбука уюта».</w:t>
      </w:r>
    </w:p>
    <w:p w:rsidR="002A2F10" w:rsidRPr="00305D6E" w:rsidRDefault="002A2F10" w:rsidP="00305D6E">
      <w:pPr>
        <w:spacing w:line="360" w:lineRule="auto"/>
        <w:jc w:val="both"/>
        <w:rPr>
          <w:sz w:val="28"/>
          <w:szCs w:val="28"/>
        </w:rPr>
      </w:pPr>
      <w:r w:rsidRPr="00305D6E">
        <w:rPr>
          <w:sz w:val="28"/>
          <w:szCs w:val="28"/>
        </w:rPr>
        <w:t>2.2 Анализ формирования фонда оплаты труда в ООО «Азбуке уюта».</w:t>
      </w:r>
    </w:p>
    <w:p w:rsidR="002A2F10" w:rsidRPr="00305D6E" w:rsidRDefault="002A2F10" w:rsidP="00305D6E">
      <w:pPr>
        <w:spacing w:line="360" w:lineRule="auto"/>
        <w:jc w:val="both"/>
        <w:rPr>
          <w:sz w:val="28"/>
          <w:szCs w:val="28"/>
        </w:rPr>
      </w:pPr>
      <w:r w:rsidRPr="00305D6E">
        <w:rPr>
          <w:sz w:val="28"/>
          <w:szCs w:val="28"/>
        </w:rPr>
        <w:t>2.3 Анализ использования фонда заработной платы.</w:t>
      </w:r>
    </w:p>
    <w:p w:rsidR="002A2F10" w:rsidRPr="00305D6E" w:rsidRDefault="002A2F10" w:rsidP="00305D6E">
      <w:pPr>
        <w:spacing w:line="360" w:lineRule="auto"/>
        <w:jc w:val="both"/>
        <w:rPr>
          <w:sz w:val="28"/>
          <w:szCs w:val="28"/>
        </w:rPr>
      </w:pPr>
      <w:r w:rsidRPr="00305D6E">
        <w:rPr>
          <w:sz w:val="28"/>
          <w:szCs w:val="28"/>
        </w:rPr>
        <w:t>Глава 3. Совершенствование формирования и использования фонда оплаты труда в ООО «Азбуке уюта».</w:t>
      </w:r>
    </w:p>
    <w:p w:rsidR="002A2F10" w:rsidRPr="00305D6E" w:rsidRDefault="002A2F10" w:rsidP="00305D6E">
      <w:pPr>
        <w:spacing w:line="360" w:lineRule="auto"/>
        <w:jc w:val="both"/>
        <w:rPr>
          <w:sz w:val="28"/>
          <w:szCs w:val="28"/>
        </w:rPr>
      </w:pPr>
      <w:r w:rsidRPr="00305D6E">
        <w:rPr>
          <w:sz w:val="28"/>
          <w:szCs w:val="28"/>
        </w:rPr>
        <w:t>Заключение.</w:t>
      </w:r>
    </w:p>
    <w:p w:rsidR="007362FA" w:rsidRPr="00305D6E" w:rsidRDefault="002A2F10" w:rsidP="00305D6E">
      <w:pPr>
        <w:spacing w:line="360" w:lineRule="auto"/>
        <w:jc w:val="both"/>
        <w:rPr>
          <w:sz w:val="28"/>
          <w:szCs w:val="28"/>
        </w:rPr>
      </w:pPr>
      <w:r w:rsidRPr="00305D6E">
        <w:rPr>
          <w:sz w:val="28"/>
          <w:szCs w:val="28"/>
        </w:rPr>
        <w:t>Литература.</w:t>
      </w:r>
    </w:p>
    <w:p w:rsidR="002A2F10" w:rsidRPr="00305D6E" w:rsidRDefault="00A273FA" w:rsidP="00305D6E">
      <w:pPr>
        <w:spacing w:line="360" w:lineRule="auto"/>
        <w:jc w:val="both"/>
        <w:rPr>
          <w:sz w:val="28"/>
          <w:szCs w:val="28"/>
        </w:rPr>
      </w:pPr>
      <w:r w:rsidRPr="00305D6E">
        <w:rPr>
          <w:sz w:val="28"/>
          <w:szCs w:val="28"/>
        </w:rPr>
        <w:t>Приложения.</w:t>
      </w:r>
      <w:r w:rsidR="002A2F10" w:rsidRPr="00305D6E">
        <w:rPr>
          <w:sz w:val="28"/>
          <w:szCs w:val="28"/>
        </w:rPr>
        <w:t xml:space="preserve"> </w:t>
      </w:r>
    </w:p>
    <w:p w:rsidR="00E4464E" w:rsidRPr="00305D6E" w:rsidRDefault="00BD1F4E" w:rsidP="00305D6E">
      <w:pPr>
        <w:pStyle w:val="2"/>
        <w:spacing w:before="0" w:beforeAutospacing="0" w:after="0" w:afterAutospacing="0" w:line="360" w:lineRule="auto"/>
        <w:ind w:firstLine="709"/>
        <w:rPr>
          <w:sz w:val="28"/>
          <w:szCs w:val="28"/>
        </w:rPr>
      </w:pPr>
      <w:r w:rsidRPr="00305D6E">
        <w:rPr>
          <w:sz w:val="28"/>
          <w:szCs w:val="28"/>
        </w:rPr>
        <w:br w:type="page"/>
      </w:r>
      <w:r w:rsidR="00E4464E" w:rsidRPr="00305D6E">
        <w:rPr>
          <w:sz w:val="28"/>
          <w:szCs w:val="28"/>
        </w:rPr>
        <w:t>Введение</w:t>
      </w:r>
    </w:p>
    <w:p w:rsidR="00305D6E" w:rsidRDefault="00305D6E" w:rsidP="00305D6E">
      <w:pPr>
        <w:pStyle w:val="a3"/>
        <w:spacing w:before="0" w:beforeAutospacing="0" w:after="0" w:afterAutospacing="0" w:line="360" w:lineRule="auto"/>
        <w:ind w:firstLine="709"/>
        <w:jc w:val="both"/>
        <w:rPr>
          <w:sz w:val="28"/>
          <w:szCs w:val="28"/>
        </w:rPr>
      </w:pPr>
    </w:p>
    <w:p w:rsidR="00E4464E" w:rsidRPr="00305D6E" w:rsidRDefault="00E4464E" w:rsidP="00305D6E">
      <w:pPr>
        <w:pStyle w:val="a3"/>
        <w:spacing w:before="0" w:beforeAutospacing="0" w:after="0" w:afterAutospacing="0" w:line="360" w:lineRule="auto"/>
        <w:ind w:firstLine="709"/>
        <w:jc w:val="both"/>
        <w:rPr>
          <w:sz w:val="28"/>
          <w:szCs w:val="28"/>
        </w:rPr>
      </w:pPr>
      <w:r w:rsidRPr="00305D6E">
        <w:rPr>
          <w:sz w:val="28"/>
          <w:szCs w:val="28"/>
        </w:rPr>
        <w:t xml:space="preserve">Как свидетельствует практика работы многих предприятий, без мощных личных стимулов развитие производства не решит сложных социально-экономических проблем, не обеспечит движение вперед к рыночной экономике. </w:t>
      </w:r>
    </w:p>
    <w:p w:rsidR="00E4464E" w:rsidRPr="00305D6E" w:rsidRDefault="00E4464E" w:rsidP="00305D6E">
      <w:pPr>
        <w:pStyle w:val="a3"/>
        <w:spacing w:before="0" w:beforeAutospacing="0" w:after="0" w:afterAutospacing="0" w:line="360" w:lineRule="auto"/>
        <w:ind w:firstLine="709"/>
        <w:jc w:val="both"/>
        <w:rPr>
          <w:sz w:val="28"/>
          <w:szCs w:val="28"/>
        </w:rPr>
      </w:pPr>
      <w:r w:rsidRPr="00305D6E">
        <w:rPr>
          <w:sz w:val="28"/>
          <w:szCs w:val="28"/>
        </w:rPr>
        <w:t>Последние пореформенные десятилетия развития российской экономики наглядно демонстрировали противостояние в сфере кадровой политики предприятий между морально-идеологической активностью работника и его материальной заинтересованностью. Оказалось, что в таком «простом вопросе» - как оплата труда не все так гладко. В новых экономических реалиях, прежний инструментарий советской эпохи в сфере оплаты труда оказался не развит. Социальное стимулирование посредством моральных благ – великая вещь, но их (морально-личностных благ) оказалось не достаточно.</w:t>
      </w:r>
    </w:p>
    <w:p w:rsidR="00E4464E" w:rsidRPr="00305D6E" w:rsidRDefault="00E4464E" w:rsidP="00305D6E">
      <w:pPr>
        <w:pStyle w:val="a3"/>
        <w:spacing w:before="0" w:beforeAutospacing="0" w:after="0" w:afterAutospacing="0" w:line="360" w:lineRule="auto"/>
        <w:ind w:firstLine="709"/>
        <w:jc w:val="both"/>
        <w:rPr>
          <w:sz w:val="28"/>
          <w:szCs w:val="28"/>
        </w:rPr>
      </w:pPr>
      <w:r w:rsidRPr="00305D6E">
        <w:rPr>
          <w:sz w:val="28"/>
          <w:szCs w:val="28"/>
        </w:rPr>
        <w:t>Одним из социальных стимулов является оплата труда. В работе коммерческого предприятия следует исходить из того, что оно обладает полной самостоятельностью в осуществлении хозяйственной деятельности, в распоряжении продукцией и товарами. Прибыль остается в распоряжении собственника предприятия. И достаточно трудно разграничить личный интерес предпринимателя, и государство в том числе, хозяйственно-организационную необходимость и сохранить «личную» заинтересованность работника.</w:t>
      </w:r>
    </w:p>
    <w:p w:rsidR="00E4464E" w:rsidRPr="00305D6E" w:rsidRDefault="00E4464E" w:rsidP="00305D6E">
      <w:pPr>
        <w:pStyle w:val="a3"/>
        <w:spacing w:before="0" w:beforeAutospacing="0" w:after="0" w:afterAutospacing="0" w:line="360" w:lineRule="auto"/>
        <w:ind w:firstLine="709"/>
        <w:jc w:val="both"/>
        <w:rPr>
          <w:sz w:val="28"/>
          <w:szCs w:val="28"/>
        </w:rPr>
      </w:pPr>
      <w:r w:rsidRPr="00305D6E">
        <w:rPr>
          <w:sz w:val="28"/>
          <w:szCs w:val="28"/>
        </w:rPr>
        <w:t>Кроме того, через организацию заработной платы достигается компромисс между интересами работника и работодателя, способствующий развитию отношений социального партнерства между двумя движущими силами рыночной экономики. Выбор систем оплаты целиком и полностью является прерогативой работодателя. Но ему необходимо помочь осознать, что достижение личной выгоды невозможно без соблюдения интересов работника. Мало «захватить трон», его надо удержать.</w:t>
      </w:r>
    </w:p>
    <w:p w:rsidR="00E4464E" w:rsidRPr="00305D6E" w:rsidRDefault="00E4464E" w:rsidP="00305D6E">
      <w:pPr>
        <w:pStyle w:val="a3"/>
        <w:spacing w:before="0" w:beforeAutospacing="0" w:after="0" w:afterAutospacing="0" w:line="360" w:lineRule="auto"/>
        <w:ind w:firstLine="709"/>
        <w:jc w:val="both"/>
        <w:rPr>
          <w:sz w:val="28"/>
          <w:szCs w:val="28"/>
        </w:rPr>
      </w:pPr>
      <w:r w:rsidRPr="00305D6E">
        <w:rPr>
          <w:sz w:val="28"/>
          <w:szCs w:val="28"/>
        </w:rPr>
        <w:t xml:space="preserve">В соответствии с изменениями в экономическом и социальном развитии страны существенно меняется и политика в области оплаты труда, социальной поддержки и защиты работников. Это и понятно. Многие функции государства по реализации этой политики возложены непосредственно на предприятие, которые самостоятельно устанавливают формы и системы заработной платы. Понятие заработная плата наполнилась новым содержанием и охватывает все виды заработков. </w:t>
      </w:r>
    </w:p>
    <w:p w:rsidR="00E4464E" w:rsidRPr="00305D6E" w:rsidRDefault="00E4464E" w:rsidP="00305D6E">
      <w:pPr>
        <w:pStyle w:val="a3"/>
        <w:spacing w:before="0" w:beforeAutospacing="0" w:after="0" w:afterAutospacing="0" w:line="360" w:lineRule="auto"/>
        <w:ind w:firstLine="709"/>
        <w:jc w:val="both"/>
        <w:rPr>
          <w:sz w:val="28"/>
          <w:szCs w:val="28"/>
        </w:rPr>
      </w:pPr>
      <w:r w:rsidRPr="00305D6E">
        <w:rPr>
          <w:sz w:val="28"/>
          <w:szCs w:val="28"/>
        </w:rPr>
        <w:t>В этих условиях необходимо выяснить причины и наметить возможные пути совершенствования оплаты труда. Тематика организации и улучшения системы оплаты труда на предприятии является одной из актуальнейших на сегодняшний день.</w:t>
      </w:r>
    </w:p>
    <w:p w:rsidR="00E4464E" w:rsidRPr="00305D6E" w:rsidRDefault="00E4464E" w:rsidP="00305D6E">
      <w:pPr>
        <w:pStyle w:val="a3"/>
        <w:spacing w:before="0" w:beforeAutospacing="0" w:after="0" w:afterAutospacing="0" w:line="360" w:lineRule="auto"/>
        <w:ind w:firstLine="709"/>
        <w:jc w:val="both"/>
        <w:rPr>
          <w:sz w:val="28"/>
          <w:szCs w:val="28"/>
        </w:rPr>
      </w:pPr>
      <w:r w:rsidRPr="00305D6E">
        <w:rPr>
          <w:sz w:val="28"/>
          <w:szCs w:val="28"/>
        </w:rPr>
        <w:t>Предметом исследования является действующая система оплаты тру</w:t>
      </w:r>
      <w:r w:rsidR="00F76D29" w:rsidRPr="00305D6E">
        <w:rPr>
          <w:sz w:val="28"/>
          <w:szCs w:val="28"/>
        </w:rPr>
        <w:t>да работников ООО «Азбука уюта</w:t>
      </w:r>
      <w:r w:rsidRPr="00305D6E">
        <w:rPr>
          <w:sz w:val="28"/>
          <w:szCs w:val="28"/>
        </w:rPr>
        <w:t xml:space="preserve">» </w:t>
      </w:r>
    </w:p>
    <w:p w:rsidR="00E4464E" w:rsidRPr="00305D6E" w:rsidRDefault="00E4464E" w:rsidP="00305D6E">
      <w:pPr>
        <w:pStyle w:val="a3"/>
        <w:spacing w:before="0" w:beforeAutospacing="0" w:after="0" w:afterAutospacing="0" w:line="360" w:lineRule="auto"/>
        <w:ind w:firstLine="709"/>
        <w:jc w:val="both"/>
        <w:rPr>
          <w:sz w:val="28"/>
          <w:szCs w:val="28"/>
        </w:rPr>
      </w:pPr>
      <w:r w:rsidRPr="00305D6E">
        <w:rPr>
          <w:sz w:val="28"/>
          <w:szCs w:val="28"/>
        </w:rPr>
        <w:t>Основными методами исследований явились: монографический, экономико-статистический, расчетно-конструктивный.</w:t>
      </w:r>
    </w:p>
    <w:p w:rsidR="00E4464E" w:rsidRPr="00305D6E" w:rsidRDefault="00305D6E" w:rsidP="00305D6E">
      <w:pPr>
        <w:pStyle w:val="2"/>
        <w:spacing w:before="0" w:beforeAutospacing="0" w:after="0" w:afterAutospacing="0" w:line="360" w:lineRule="auto"/>
        <w:ind w:firstLine="709"/>
        <w:rPr>
          <w:sz w:val="28"/>
          <w:szCs w:val="28"/>
        </w:rPr>
      </w:pPr>
      <w:r>
        <w:rPr>
          <w:sz w:val="28"/>
          <w:szCs w:val="28"/>
        </w:rPr>
        <w:br w:type="page"/>
      </w:r>
      <w:r w:rsidR="00E4464E" w:rsidRPr="00305D6E">
        <w:rPr>
          <w:sz w:val="28"/>
          <w:szCs w:val="28"/>
        </w:rPr>
        <w:t>1. Теоретические аспекты оплаты труда в современных условиях</w:t>
      </w:r>
    </w:p>
    <w:p w:rsidR="00305D6E" w:rsidRDefault="00305D6E" w:rsidP="00305D6E">
      <w:pPr>
        <w:pStyle w:val="2"/>
        <w:spacing w:before="0" w:beforeAutospacing="0" w:after="0" w:afterAutospacing="0" w:line="360" w:lineRule="auto"/>
        <w:ind w:firstLine="709"/>
        <w:rPr>
          <w:sz w:val="28"/>
          <w:szCs w:val="28"/>
        </w:rPr>
      </w:pPr>
    </w:p>
    <w:p w:rsidR="00E4464E" w:rsidRPr="00305D6E" w:rsidRDefault="00E4464E" w:rsidP="00305D6E">
      <w:pPr>
        <w:pStyle w:val="2"/>
        <w:spacing w:before="0" w:beforeAutospacing="0" w:after="0" w:afterAutospacing="0" w:line="360" w:lineRule="auto"/>
        <w:ind w:firstLine="709"/>
        <w:rPr>
          <w:sz w:val="28"/>
          <w:szCs w:val="28"/>
        </w:rPr>
      </w:pPr>
      <w:r w:rsidRPr="00305D6E">
        <w:rPr>
          <w:sz w:val="28"/>
          <w:szCs w:val="28"/>
        </w:rPr>
        <w:t>1.1 Сущность, формы и системы оплаты труда</w:t>
      </w:r>
    </w:p>
    <w:p w:rsidR="00305D6E" w:rsidRDefault="00305D6E" w:rsidP="00305D6E">
      <w:pPr>
        <w:pStyle w:val="a3"/>
        <w:spacing w:before="0" w:beforeAutospacing="0" w:after="0" w:afterAutospacing="0" w:line="360" w:lineRule="auto"/>
        <w:ind w:firstLine="709"/>
        <w:jc w:val="both"/>
        <w:rPr>
          <w:sz w:val="28"/>
          <w:szCs w:val="28"/>
        </w:rPr>
      </w:pPr>
    </w:p>
    <w:p w:rsidR="00E4464E" w:rsidRPr="00305D6E" w:rsidRDefault="00E4464E" w:rsidP="00305D6E">
      <w:pPr>
        <w:pStyle w:val="a3"/>
        <w:spacing w:before="0" w:beforeAutospacing="0" w:after="0" w:afterAutospacing="0" w:line="360" w:lineRule="auto"/>
        <w:ind w:firstLine="709"/>
        <w:jc w:val="both"/>
        <w:rPr>
          <w:sz w:val="28"/>
          <w:szCs w:val="28"/>
        </w:rPr>
      </w:pPr>
      <w:r w:rsidRPr="00305D6E">
        <w:rPr>
          <w:sz w:val="28"/>
          <w:szCs w:val="28"/>
        </w:rPr>
        <w:t xml:space="preserve">Политика в области оплаты труда является составной частью управления предприятием, и от нее в значительной мере зависит эффективность его работы, так как заработная плата является одним из важнейших стимулов в рациональном использовании рабочей силы. </w:t>
      </w:r>
    </w:p>
    <w:p w:rsidR="00E4464E" w:rsidRPr="00305D6E" w:rsidRDefault="00E4464E" w:rsidP="00305D6E">
      <w:pPr>
        <w:pStyle w:val="a3"/>
        <w:spacing w:before="0" w:beforeAutospacing="0" w:after="0" w:afterAutospacing="0" w:line="360" w:lineRule="auto"/>
        <w:ind w:firstLine="709"/>
        <w:jc w:val="both"/>
        <w:rPr>
          <w:sz w:val="28"/>
          <w:szCs w:val="28"/>
        </w:rPr>
      </w:pPr>
      <w:r w:rsidRPr="00305D6E">
        <w:rPr>
          <w:sz w:val="28"/>
          <w:szCs w:val="28"/>
        </w:rPr>
        <w:t>Кроме того, необходимо иметь в виду, что если цены не в полной мере учитывают качество продукции, то реальная заработная плата находится в прямой зависимости от качества продукции. Поэтому система оплаты труда на каждом предприятии должна учитывать происх</w:t>
      </w:r>
      <w:r w:rsidR="002F0402" w:rsidRPr="00305D6E">
        <w:rPr>
          <w:sz w:val="28"/>
          <w:szCs w:val="28"/>
        </w:rPr>
        <w:t>одящие инфляционные процессы [10</w:t>
      </w:r>
      <w:r w:rsidRPr="00305D6E">
        <w:rPr>
          <w:sz w:val="28"/>
          <w:szCs w:val="28"/>
        </w:rPr>
        <w:t>, с. 25]</w:t>
      </w:r>
    </w:p>
    <w:p w:rsidR="00E4464E" w:rsidRPr="00305D6E" w:rsidRDefault="00E4464E" w:rsidP="00305D6E">
      <w:pPr>
        <w:pStyle w:val="a3"/>
        <w:spacing w:before="0" w:beforeAutospacing="0" w:after="0" w:afterAutospacing="0" w:line="360" w:lineRule="auto"/>
        <w:ind w:firstLine="709"/>
        <w:jc w:val="both"/>
        <w:rPr>
          <w:sz w:val="28"/>
          <w:szCs w:val="28"/>
        </w:rPr>
      </w:pPr>
      <w:r w:rsidRPr="00305D6E">
        <w:rPr>
          <w:sz w:val="28"/>
          <w:szCs w:val="28"/>
        </w:rPr>
        <w:t>При разработке политики в области заработной платы и ее организации на предприятии необходимо учитывать следующие принципы при оплате труда:</w:t>
      </w:r>
    </w:p>
    <w:p w:rsidR="00E4464E" w:rsidRPr="00305D6E" w:rsidRDefault="00E4464E" w:rsidP="00305D6E">
      <w:pPr>
        <w:pStyle w:val="a3"/>
        <w:spacing w:before="0" w:beforeAutospacing="0" w:after="0" w:afterAutospacing="0" w:line="360" w:lineRule="auto"/>
        <w:ind w:firstLine="709"/>
        <w:jc w:val="both"/>
        <w:rPr>
          <w:sz w:val="28"/>
          <w:szCs w:val="28"/>
        </w:rPr>
      </w:pPr>
      <w:r w:rsidRPr="00305D6E">
        <w:rPr>
          <w:sz w:val="28"/>
          <w:szCs w:val="28"/>
        </w:rPr>
        <w:t xml:space="preserve">- справедливость, т.е. </w:t>
      </w:r>
      <w:r w:rsidR="00ED7441" w:rsidRPr="00305D6E">
        <w:rPr>
          <w:sz w:val="28"/>
          <w:szCs w:val="28"/>
        </w:rPr>
        <w:t>равная оплата за равный труд; [3</w:t>
      </w:r>
      <w:r w:rsidRPr="00305D6E">
        <w:rPr>
          <w:sz w:val="28"/>
          <w:szCs w:val="28"/>
        </w:rPr>
        <w:t>, c. 8].</w:t>
      </w:r>
    </w:p>
    <w:p w:rsidR="00E4464E" w:rsidRPr="00305D6E" w:rsidRDefault="00E4464E" w:rsidP="00305D6E">
      <w:pPr>
        <w:pStyle w:val="a3"/>
        <w:spacing w:before="0" w:beforeAutospacing="0" w:after="0" w:afterAutospacing="0" w:line="360" w:lineRule="auto"/>
        <w:ind w:firstLine="709"/>
        <w:jc w:val="both"/>
        <w:rPr>
          <w:sz w:val="28"/>
          <w:szCs w:val="28"/>
        </w:rPr>
      </w:pPr>
      <w:r w:rsidRPr="00305D6E">
        <w:rPr>
          <w:sz w:val="28"/>
          <w:szCs w:val="28"/>
        </w:rPr>
        <w:t>- учет сложности выполняемой работы и уровня квалификации труда;</w:t>
      </w:r>
    </w:p>
    <w:p w:rsidR="00E4464E" w:rsidRPr="00305D6E" w:rsidRDefault="00E4464E" w:rsidP="00305D6E">
      <w:pPr>
        <w:pStyle w:val="a3"/>
        <w:spacing w:before="0" w:beforeAutospacing="0" w:after="0" w:afterAutospacing="0" w:line="360" w:lineRule="auto"/>
        <w:ind w:firstLine="709"/>
        <w:jc w:val="both"/>
        <w:rPr>
          <w:sz w:val="28"/>
          <w:szCs w:val="28"/>
        </w:rPr>
      </w:pPr>
      <w:r w:rsidRPr="00305D6E">
        <w:rPr>
          <w:sz w:val="28"/>
          <w:szCs w:val="28"/>
        </w:rPr>
        <w:t>- учет вредных условий труда и тяжелого физического труда;</w:t>
      </w:r>
    </w:p>
    <w:p w:rsidR="00E4464E" w:rsidRPr="00305D6E" w:rsidRDefault="00E4464E" w:rsidP="00305D6E">
      <w:pPr>
        <w:pStyle w:val="a3"/>
        <w:spacing w:before="0" w:beforeAutospacing="0" w:after="0" w:afterAutospacing="0" w:line="360" w:lineRule="auto"/>
        <w:ind w:firstLine="709"/>
        <w:jc w:val="both"/>
        <w:rPr>
          <w:sz w:val="28"/>
          <w:szCs w:val="28"/>
        </w:rPr>
      </w:pPr>
      <w:r w:rsidRPr="00305D6E">
        <w:rPr>
          <w:sz w:val="28"/>
          <w:szCs w:val="28"/>
        </w:rPr>
        <w:t>- стимулирование за качество труда и добросовестное отношение к труду;</w:t>
      </w:r>
    </w:p>
    <w:p w:rsidR="00E4464E" w:rsidRPr="00305D6E" w:rsidRDefault="00E4464E" w:rsidP="00305D6E">
      <w:pPr>
        <w:pStyle w:val="a3"/>
        <w:spacing w:before="0" w:beforeAutospacing="0" w:after="0" w:afterAutospacing="0" w:line="360" w:lineRule="auto"/>
        <w:ind w:firstLine="709"/>
        <w:jc w:val="both"/>
        <w:rPr>
          <w:sz w:val="28"/>
          <w:szCs w:val="28"/>
        </w:rPr>
      </w:pPr>
      <w:r w:rsidRPr="00305D6E">
        <w:rPr>
          <w:sz w:val="28"/>
          <w:szCs w:val="28"/>
        </w:rPr>
        <w:t>- материальное наказание за допущенный брак и безответственное отношение к своим обязанностям, приведшие к каким-либо негативным последствиям;</w:t>
      </w:r>
    </w:p>
    <w:p w:rsidR="00E4464E" w:rsidRPr="00305D6E" w:rsidRDefault="00E4464E" w:rsidP="00305D6E">
      <w:pPr>
        <w:pStyle w:val="a3"/>
        <w:spacing w:before="0" w:beforeAutospacing="0" w:after="0" w:afterAutospacing="0" w:line="360" w:lineRule="auto"/>
        <w:ind w:firstLine="709"/>
        <w:jc w:val="both"/>
        <w:rPr>
          <w:sz w:val="28"/>
          <w:szCs w:val="28"/>
        </w:rPr>
      </w:pPr>
      <w:r w:rsidRPr="00305D6E">
        <w:rPr>
          <w:sz w:val="28"/>
          <w:szCs w:val="28"/>
        </w:rPr>
        <w:t>- опережение темпов роста производительности труда по сравнению с темпами роста средней заработной платы;</w:t>
      </w:r>
    </w:p>
    <w:p w:rsidR="00E4464E" w:rsidRPr="00305D6E" w:rsidRDefault="00E4464E" w:rsidP="00305D6E">
      <w:pPr>
        <w:pStyle w:val="a3"/>
        <w:spacing w:before="0" w:beforeAutospacing="0" w:after="0" w:afterAutospacing="0" w:line="360" w:lineRule="auto"/>
        <w:ind w:firstLine="709"/>
        <w:jc w:val="both"/>
        <w:rPr>
          <w:sz w:val="28"/>
          <w:szCs w:val="28"/>
        </w:rPr>
      </w:pPr>
      <w:r w:rsidRPr="00305D6E">
        <w:rPr>
          <w:sz w:val="28"/>
          <w:szCs w:val="28"/>
        </w:rPr>
        <w:t>- индексация заработной платы в соответствии с уровнем инфляции;</w:t>
      </w:r>
    </w:p>
    <w:p w:rsidR="00E4464E" w:rsidRPr="00305D6E" w:rsidRDefault="00E4464E" w:rsidP="00305D6E">
      <w:pPr>
        <w:pStyle w:val="a3"/>
        <w:spacing w:before="0" w:beforeAutospacing="0" w:after="0" w:afterAutospacing="0" w:line="360" w:lineRule="auto"/>
        <w:ind w:firstLine="709"/>
        <w:jc w:val="both"/>
        <w:rPr>
          <w:sz w:val="28"/>
          <w:szCs w:val="28"/>
        </w:rPr>
      </w:pPr>
      <w:r w:rsidRPr="00305D6E">
        <w:rPr>
          <w:sz w:val="28"/>
          <w:szCs w:val="28"/>
        </w:rPr>
        <w:t>- применение прогрессивных форм и систем оплаты труда, которые в наибольшей степени отвеч</w:t>
      </w:r>
      <w:r w:rsidR="00ED7441" w:rsidRPr="00305D6E">
        <w:rPr>
          <w:sz w:val="28"/>
          <w:szCs w:val="28"/>
        </w:rPr>
        <w:t>ают потребностям предприятия [4</w:t>
      </w:r>
      <w:r w:rsidRPr="00305D6E">
        <w:rPr>
          <w:sz w:val="28"/>
          <w:szCs w:val="28"/>
        </w:rPr>
        <w:t>, c. 206-207].</w:t>
      </w:r>
    </w:p>
    <w:p w:rsidR="00E4464E" w:rsidRPr="00305D6E" w:rsidRDefault="00E4464E" w:rsidP="00305D6E">
      <w:pPr>
        <w:pStyle w:val="a3"/>
        <w:spacing w:before="0" w:beforeAutospacing="0" w:after="0" w:afterAutospacing="0" w:line="360" w:lineRule="auto"/>
        <w:ind w:firstLine="709"/>
        <w:jc w:val="both"/>
        <w:rPr>
          <w:sz w:val="28"/>
          <w:szCs w:val="28"/>
        </w:rPr>
      </w:pPr>
      <w:r w:rsidRPr="00305D6E">
        <w:rPr>
          <w:sz w:val="28"/>
          <w:szCs w:val="28"/>
        </w:rPr>
        <w:t>С переходом предприятий на рыночные отношения и предоставлением им большей самостоятельности в области оплаты труда перед ними встала проблема в решении следующих вопросов:</w:t>
      </w:r>
    </w:p>
    <w:p w:rsidR="00E4464E" w:rsidRPr="00305D6E" w:rsidRDefault="00E4464E" w:rsidP="00305D6E">
      <w:pPr>
        <w:pStyle w:val="a3"/>
        <w:spacing w:before="0" w:beforeAutospacing="0" w:after="0" w:afterAutospacing="0" w:line="360" w:lineRule="auto"/>
        <w:ind w:firstLine="709"/>
        <w:jc w:val="both"/>
        <w:rPr>
          <w:sz w:val="28"/>
          <w:szCs w:val="28"/>
        </w:rPr>
      </w:pPr>
      <w:r w:rsidRPr="00305D6E">
        <w:rPr>
          <w:sz w:val="28"/>
          <w:szCs w:val="28"/>
        </w:rPr>
        <w:t>- создание современных методик распределения фонда оплаты труда по подразделениям, бригадам и исполнителям;</w:t>
      </w:r>
    </w:p>
    <w:p w:rsidR="00E4464E" w:rsidRPr="00305D6E" w:rsidRDefault="00E4464E" w:rsidP="00305D6E">
      <w:pPr>
        <w:pStyle w:val="a3"/>
        <w:spacing w:before="0" w:beforeAutospacing="0" w:after="0" w:afterAutospacing="0" w:line="360" w:lineRule="auto"/>
        <w:ind w:firstLine="709"/>
        <w:jc w:val="both"/>
        <w:rPr>
          <w:sz w:val="28"/>
          <w:szCs w:val="28"/>
        </w:rPr>
      </w:pPr>
      <w:r w:rsidRPr="00305D6E">
        <w:rPr>
          <w:sz w:val="28"/>
          <w:szCs w:val="28"/>
        </w:rPr>
        <w:t>- разработка заводских тарифных систем, основанных на «плавающем» тарифе;</w:t>
      </w:r>
    </w:p>
    <w:p w:rsidR="00E4464E" w:rsidRPr="00305D6E" w:rsidRDefault="00E4464E" w:rsidP="00305D6E">
      <w:pPr>
        <w:pStyle w:val="a3"/>
        <w:spacing w:before="0" w:beforeAutospacing="0" w:after="0" w:afterAutospacing="0" w:line="360" w:lineRule="auto"/>
        <w:ind w:firstLine="709"/>
        <w:jc w:val="both"/>
        <w:rPr>
          <w:sz w:val="28"/>
          <w:szCs w:val="28"/>
        </w:rPr>
      </w:pPr>
      <w:r w:rsidRPr="00305D6E">
        <w:rPr>
          <w:sz w:val="28"/>
          <w:szCs w:val="28"/>
        </w:rPr>
        <w:t>- внедрение бестарифных систем оплаты труда;</w:t>
      </w:r>
    </w:p>
    <w:p w:rsidR="00E4464E" w:rsidRPr="00305D6E" w:rsidRDefault="00E4464E" w:rsidP="00305D6E">
      <w:pPr>
        <w:pStyle w:val="a3"/>
        <w:spacing w:before="0" w:beforeAutospacing="0" w:after="0" w:afterAutospacing="0" w:line="360" w:lineRule="auto"/>
        <w:ind w:firstLine="709"/>
        <w:jc w:val="both"/>
        <w:rPr>
          <w:sz w:val="28"/>
          <w:szCs w:val="28"/>
        </w:rPr>
      </w:pPr>
      <w:r w:rsidRPr="00305D6E">
        <w:rPr>
          <w:sz w:val="28"/>
          <w:szCs w:val="28"/>
        </w:rPr>
        <w:t>- стимулирование текущих результатов деятельности;</w:t>
      </w:r>
    </w:p>
    <w:p w:rsidR="00E4464E" w:rsidRPr="00305D6E" w:rsidRDefault="00E4464E" w:rsidP="00305D6E">
      <w:pPr>
        <w:pStyle w:val="a3"/>
        <w:spacing w:before="0" w:beforeAutospacing="0" w:after="0" w:afterAutospacing="0" w:line="360" w:lineRule="auto"/>
        <w:ind w:firstLine="709"/>
        <w:jc w:val="both"/>
        <w:rPr>
          <w:sz w:val="28"/>
          <w:szCs w:val="28"/>
        </w:rPr>
      </w:pPr>
      <w:r w:rsidRPr="00305D6E">
        <w:rPr>
          <w:sz w:val="28"/>
          <w:szCs w:val="28"/>
        </w:rPr>
        <w:t>- поощрение предпринимательской и изобретательской деятельности;</w:t>
      </w:r>
    </w:p>
    <w:p w:rsidR="00E4464E" w:rsidRPr="00305D6E" w:rsidRDefault="00E4464E" w:rsidP="00305D6E">
      <w:pPr>
        <w:pStyle w:val="a3"/>
        <w:spacing w:before="0" w:beforeAutospacing="0" w:after="0" w:afterAutospacing="0" w:line="360" w:lineRule="auto"/>
        <w:ind w:firstLine="709"/>
        <w:jc w:val="both"/>
        <w:rPr>
          <w:sz w:val="28"/>
          <w:szCs w:val="28"/>
        </w:rPr>
      </w:pPr>
      <w:r w:rsidRPr="00305D6E">
        <w:rPr>
          <w:sz w:val="28"/>
          <w:szCs w:val="28"/>
        </w:rPr>
        <w:t>- отражение вопросов оплаты труда в контрактах и коллективных договорах;</w:t>
      </w:r>
    </w:p>
    <w:p w:rsidR="00E4464E" w:rsidRPr="00305D6E" w:rsidRDefault="00E4464E" w:rsidP="00305D6E">
      <w:pPr>
        <w:pStyle w:val="a3"/>
        <w:spacing w:before="0" w:beforeAutospacing="0" w:after="0" w:afterAutospacing="0" w:line="360" w:lineRule="auto"/>
        <w:ind w:firstLine="709"/>
        <w:jc w:val="both"/>
        <w:rPr>
          <w:sz w:val="28"/>
          <w:szCs w:val="28"/>
        </w:rPr>
      </w:pPr>
      <w:r w:rsidRPr="00305D6E">
        <w:rPr>
          <w:sz w:val="28"/>
          <w:szCs w:val="28"/>
        </w:rPr>
        <w:t>- определение целесообразности стимулиров</w:t>
      </w:r>
      <w:r w:rsidR="00ED7441" w:rsidRPr="00305D6E">
        <w:rPr>
          <w:sz w:val="28"/>
          <w:szCs w:val="28"/>
        </w:rPr>
        <w:t>ания рискованных мероприятий [6</w:t>
      </w:r>
      <w:r w:rsidRPr="00305D6E">
        <w:rPr>
          <w:sz w:val="28"/>
          <w:szCs w:val="28"/>
        </w:rPr>
        <w:t>, c. 60].</w:t>
      </w:r>
    </w:p>
    <w:p w:rsidR="00E4464E" w:rsidRPr="00305D6E" w:rsidRDefault="00E4464E" w:rsidP="00305D6E">
      <w:pPr>
        <w:pStyle w:val="a3"/>
        <w:spacing w:before="0" w:beforeAutospacing="0" w:after="0" w:afterAutospacing="0" w:line="360" w:lineRule="auto"/>
        <w:ind w:firstLine="709"/>
        <w:jc w:val="both"/>
        <w:rPr>
          <w:sz w:val="28"/>
          <w:szCs w:val="28"/>
        </w:rPr>
      </w:pPr>
      <w:r w:rsidRPr="00305D6E">
        <w:rPr>
          <w:sz w:val="28"/>
          <w:szCs w:val="28"/>
        </w:rPr>
        <w:t>Конкретные размеры ставок и окладов, а также соотношения в их размерах между категориями персонала и работниками различных профессионально-квалификационных групп определяются на предприятиях условиями коллективных договоров или приказами по предприятию. При этом целевой функцией любого предприятия (его собственников и наемных работников) является максимизация дохода, т.е. средств на оплату труда и чистой прибыли. Однако в росте каждого из указанных двух видов дохода собственники и наемные работники заинтересованы по-разному. Для собственников главное — увеличение чистой прибыли и выплачиваемых из нее дивидендов, для наемных работников — увеличение расходов на оплату труда.</w:t>
      </w:r>
    </w:p>
    <w:p w:rsidR="00E4464E" w:rsidRPr="00305D6E" w:rsidRDefault="00E4464E" w:rsidP="00305D6E">
      <w:pPr>
        <w:pStyle w:val="a3"/>
        <w:spacing w:before="0" w:beforeAutospacing="0" w:after="0" w:afterAutospacing="0" w:line="360" w:lineRule="auto"/>
        <w:ind w:firstLine="709"/>
        <w:jc w:val="both"/>
        <w:rPr>
          <w:sz w:val="28"/>
          <w:szCs w:val="28"/>
        </w:rPr>
      </w:pPr>
      <w:r w:rsidRPr="00305D6E">
        <w:rPr>
          <w:sz w:val="28"/>
          <w:szCs w:val="28"/>
        </w:rPr>
        <w:t>Коллектив предприятия самостоятельно формирует фонд оплаты труда, который является составной частью средств, направляемых на потребление. В состав данного фонда включаются: все начисленные предприятием суммы заработной платы независимо от источников финансирования; стимулирующие и компенсирующие выплаты, в том числе компенсации по оплате труда в связи с повышением цен и индексацией доходов в пределах норм, установленных законодательством; денежные суммы, начисленные работникам за непроработанное время, в течение которого за ними сохраняется заработная плата в соответствии с порядком, предусмотренным законодательством.</w:t>
      </w:r>
    </w:p>
    <w:p w:rsidR="00E4464E" w:rsidRPr="00305D6E" w:rsidRDefault="00E4464E" w:rsidP="00305D6E">
      <w:pPr>
        <w:pStyle w:val="a3"/>
        <w:spacing w:before="0" w:beforeAutospacing="0" w:after="0" w:afterAutospacing="0" w:line="360" w:lineRule="auto"/>
        <w:ind w:firstLine="709"/>
        <w:jc w:val="both"/>
        <w:rPr>
          <w:sz w:val="28"/>
          <w:szCs w:val="28"/>
        </w:rPr>
      </w:pPr>
      <w:r w:rsidRPr="00305D6E">
        <w:rPr>
          <w:sz w:val="28"/>
          <w:szCs w:val="28"/>
        </w:rPr>
        <w:t>Заработная плата планируется и определяется исходя из планируемого рабочего времени и объема производства по тарифным ставкам, ок</w:t>
      </w:r>
      <w:r w:rsidR="00ED7441" w:rsidRPr="00305D6E">
        <w:rPr>
          <w:sz w:val="28"/>
          <w:szCs w:val="28"/>
        </w:rPr>
        <w:t>ладам или сдельным расценкам [6</w:t>
      </w:r>
      <w:r w:rsidRPr="00305D6E">
        <w:rPr>
          <w:sz w:val="28"/>
          <w:szCs w:val="28"/>
        </w:rPr>
        <w:t>, c. 56].</w:t>
      </w:r>
    </w:p>
    <w:p w:rsidR="00E4464E" w:rsidRPr="00305D6E" w:rsidRDefault="00E4464E" w:rsidP="00305D6E">
      <w:pPr>
        <w:pStyle w:val="a3"/>
        <w:spacing w:before="0" w:beforeAutospacing="0" w:after="0" w:afterAutospacing="0" w:line="360" w:lineRule="auto"/>
        <w:ind w:firstLine="709"/>
        <w:jc w:val="both"/>
        <w:rPr>
          <w:sz w:val="28"/>
          <w:szCs w:val="28"/>
        </w:rPr>
      </w:pPr>
      <w:r w:rsidRPr="00305D6E">
        <w:rPr>
          <w:sz w:val="28"/>
          <w:szCs w:val="28"/>
        </w:rPr>
        <w:t>Фонд заработной платы рабочих включает прямую или тарифную заработную плату и все доплаты к ней. Прямая заработная плата состоит из суммы сдельных расценок, выплачиваемых рабочим-сдельщикам, и заработной платы рабочих-повременщиков, начисляемой по тарифным ставкам.</w:t>
      </w:r>
    </w:p>
    <w:p w:rsidR="00E4464E" w:rsidRPr="00305D6E" w:rsidRDefault="00E4464E" w:rsidP="00305D6E">
      <w:pPr>
        <w:pStyle w:val="a3"/>
        <w:spacing w:before="0" w:beforeAutospacing="0" w:after="0" w:afterAutospacing="0" w:line="360" w:lineRule="auto"/>
        <w:ind w:firstLine="709"/>
        <w:jc w:val="both"/>
        <w:rPr>
          <w:sz w:val="28"/>
          <w:szCs w:val="28"/>
        </w:rPr>
      </w:pPr>
      <w:r w:rsidRPr="00305D6E">
        <w:rPr>
          <w:sz w:val="28"/>
          <w:szCs w:val="28"/>
        </w:rPr>
        <w:t xml:space="preserve">При планировании определяют: фонд часовой заработной платы; фонд дневной заработной платы; фонд годовой (квартальной, месячной) заработной платы </w:t>
      </w:r>
      <w:r w:rsidR="00D64B5C" w:rsidRPr="00305D6E">
        <w:rPr>
          <w:sz w:val="28"/>
          <w:szCs w:val="28"/>
        </w:rPr>
        <w:t>[</w:t>
      </w:r>
      <w:r w:rsidR="00702E4D" w:rsidRPr="00305D6E">
        <w:rPr>
          <w:sz w:val="28"/>
          <w:szCs w:val="28"/>
        </w:rPr>
        <w:t>17</w:t>
      </w:r>
      <w:r w:rsidRPr="00305D6E">
        <w:rPr>
          <w:sz w:val="28"/>
          <w:szCs w:val="28"/>
        </w:rPr>
        <w:t>, c. 53].</w:t>
      </w:r>
    </w:p>
    <w:p w:rsidR="00E4464E" w:rsidRDefault="00E4464E" w:rsidP="00305D6E">
      <w:pPr>
        <w:pStyle w:val="a3"/>
        <w:spacing w:before="0" w:beforeAutospacing="0" w:after="0" w:afterAutospacing="0" w:line="360" w:lineRule="auto"/>
        <w:ind w:firstLine="709"/>
        <w:jc w:val="both"/>
        <w:rPr>
          <w:sz w:val="28"/>
          <w:szCs w:val="28"/>
        </w:rPr>
      </w:pPr>
      <w:r w:rsidRPr="00305D6E">
        <w:rPr>
          <w:sz w:val="28"/>
          <w:szCs w:val="28"/>
        </w:rPr>
        <w:t>Для рабочих-сдельщиков фонд заработной платы определяется по формуле</w:t>
      </w:r>
    </w:p>
    <w:p w:rsidR="00305D6E" w:rsidRPr="00305D6E" w:rsidRDefault="00305D6E" w:rsidP="009D453F">
      <w:pPr>
        <w:pStyle w:val="a3"/>
        <w:spacing w:before="0" w:beforeAutospacing="0" w:after="0" w:afterAutospacing="0" w:line="360" w:lineRule="auto"/>
        <w:ind w:firstLine="709"/>
        <w:jc w:val="center"/>
        <w:rPr>
          <w:sz w:val="28"/>
          <w:szCs w:val="28"/>
        </w:rPr>
      </w:pPr>
    </w:p>
    <w:p w:rsidR="00E4464E" w:rsidRPr="00305D6E" w:rsidRDefault="008E04C2" w:rsidP="009D453F">
      <w:pPr>
        <w:pStyle w:val="a3"/>
        <w:spacing w:before="0" w:beforeAutospacing="0" w:after="0" w:afterAutospacing="0" w:line="360" w:lineRule="auto"/>
        <w:ind w:firstLine="709"/>
        <w:jc w:val="center"/>
        <w:rPr>
          <w:sz w:val="28"/>
          <w:szCs w:val="28"/>
        </w:rPr>
      </w:pPr>
      <w:r>
        <w:rPr>
          <w:sz w:val="28"/>
          <w:szCs w:val="28"/>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08pt;height:42pt">
            <v:imagedata r:id="rId7" o:title=""/>
          </v:shape>
        </w:pict>
      </w:r>
      <w:r w:rsidR="00E4464E" w:rsidRPr="00305D6E">
        <w:rPr>
          <w:sz w:val="28"/>
          <w:szCs w:val="28"/>
        </w:rPr>
        <w:t> (1)</w:t>
      </w:r>
    </w:p>
    <w:p w:rsidR="00305D6E" w:rsidRDefault="00305D6E" w:rsidP="00305D6E">
      <w:pPr>
        <w:pStyle w:val="a3"/>
        <w:spacing w:before="0" w:beforeAutospacing="0" w:after="0" w:afterAutospacing="0" w:line="360" w:lineRule="auto"/>
        <w:ind w:firstLine="709"/>
        <w:jc w:val="both"/>
        <w:rPr>
          <w:sz w:val="28"/>
          <w:szCs w:val="28"/>
        </w:rPr>
      </w:pPr>
    </w:p>
    <w:p w:rsidR="00E4464E" w:rsidRPr="00305D6E" w:rsidRDefault="00E4464E" w:rsidP="00305D6E">
      <w:pPr>
        <w:pStyle w:val="a3"/>
        <w:spacing w:before="0" w:beforeAutospacing="0" w:after="0" w:afterAutospacing="0" w:line="360" w:lineRule="auto"/>
        <w:ind w:firstLine="709"/>
        <w:jc w:val="both"/>
        <w:rPr>
          <w:sz w:val="28"/>
          <w:szCs w:val="28"/>
        </w:rPr>
      </w:pPr>
      <w:r w:rsidRPr="00305D6E">
        <w:rPr>
          <w:sz w:val="28"/>
          <w:szCs w:val="28"/>
        </w:rPr>
        <w:t>где Рi — штучная сдельная расценка за единицу объема производственной программы;</w:t>
      </w:r>
    </w:p>
    <w:p w:rsidR="00E4464E" w:rsidRPr="00305D6E" w:rsidRDefault="00E4464E" w:rsidP="00305D6E">
      <w:pPr>
        <w:pStyle w:val="a3"/>
        <w:spacing w:before="0" w:beforeAutospacing="0" w:after="0" w:afterAutospacing="0" w:line="360" w:lineRule="auto"/>
        <w:ind w:firstLine="709"/>
        <w:jc w:val="both"/>
        <w:rPr>
          <w:sz w:val="28"/>
          <w:szCs w:val="28"/>
        </w:rPr>
      </w:pPr>
      <w:r w:rsidRPr="00305D6E">
        <w:rPr>
          <w:sz w:val="28"/>
          <w:szCs w:val="28"/>
        </w:rPr>
        <w:t>Vi — объем продукции i-го вида.</w:t>
      </w:r>
    </w:p>
    <w:p w:rsidR="00E4464E" w:rsidRDefault="00E4464E" w:rsidP="00305D6E">
      <w:pPr>
        <w:pStyle w:val="a3"/>
        <w:spacing w:before="0" w:beforeAutospacing="0" w:after="0" w:afterAutospacing="0" w:line="360" w:lineRule="auto"/>
        <w:ind w:firstLine="709"/>
        <w:jc w:val="both"/>
        <w:rPr>
          <w:sz w:val="28"/>
          <w:szCs w:val="28"/>
        </w:rPr>
      </w:pPr>
      <w:r w:rsidRPr="00305D6E">
        <w:rPr>
          <w:sz w:val="28"/>
          <w:szCs w:val="28"/>
        </w:rPr>
        <w:t>Плановый фонд заработной платы рабочих-повременщиков можно определить из выражения</w:t>
      </w:r>
    </w:p>
    <w:p w:rsidR="00305D6E" w:rsidRPr="00305D6E" w:rsidRDefault="00305D6E" w:rsidP="009D453F">
      <w:pPr>
        <w:pStyle w:val="a3"/>
        <w:spacing w:before="0" w:beforeAutospacing="0" w:after="0" w:afterAutospacing="0" w:line="360" w:lineRule="auto"/>
        <w:ind w:firstLine="709"/>
        <w:jc w:val="center"/>
        <w:rPr>
          <w:sz w:val="28"/>
          <w:szCs w:val="28"/>
        </w:rPr>
      </w:pPr>
    </w:p>
    <w:p w:rsidR="00E4464E" w:rsidRPr="00305D6E" w:rsidRDefault="008E04C2" w:rsidP="009D453F">
      <w:pPr>
        <w:pStyle w:val="a3"/>
        <w:spacing w:before="0" w:beforeAutospacing="0" w:after="0" w:afterAutospacing="0" w:line="360" w:lineRule="auto"/>
        <w:ind w:firstLine="709"/>
        <w:jc w:val="center"/>
        <w:rPr>
          <w:sz w:val="28"/>
          <w:szCs w:val="28"/>
        </w:rPr>
      </w:pPr>
      <w:r>
        <w:rPr>
          <w:sz w:val="28"/>
          <w:szCs w:val="28"/>
        </w:rPr>
        <w:pict>
          <v:shape id="_x0000_i1026" type="#_x0000_t75" style="width:117pt;height:20.25pt">
            <v:imagedata r:id="rId8" o:title=""/>
          </v:shape>
        </w:pict>
      </w:r>
      <w:r w:rsidR="00E4464E" w:rsidRPr="00305D6E">
        <w:rPr>
          <w:sz w:val="28"/>
          <w:szCs w:val="28"/>
        </w:rPr>
        <w:t> (2)</w:t>
      </w:r>
    </w:p>
    <w:p w:rsidR="00E4464E" w:rsidRPr="00305D6E" w:rsidRDefault="00E4464E" w:rsidP="00305D6E">
      <w:pPr>
        <w:pStyle w:val="a3"/>
        <w:spacing w:before="0" w:beforeAutospacing="0" w:after="0" w:afterAutospacing="0" w:line="360" w:lineRule="auto"/>
        <w:ind w:firstLine="709"/>
        <w:jc w:val="both"/>
        <w:rPr>
          <w:sz w:val="28"/>
          <w:szCs w:val="28"/>
        </w:rPr>
      </w:pPr>
      <w:r w:rsidRPr="00305D6E">
        <w:rPr>
          <w:sz w:val="28"/>
          <w:szCs w:val="28"/>
        </w:rPr>
        <w:t>где Тч — часовая тарифная ставка рабочего-повременщика i-го разряда;</w:t>
      </w:r>
    </w:p>
    <w:p w:rsidR="00E4464E" w:rsidRPr="00305D6E" w:rsidRDefault="00E4464E" w:rsidP="00305D6E">
      <w:pPr>
        <w:pStyle w:val="a3"/>
        <w:spacing w:before="0" w:beforeAutospacing="0" w:after="0" w:afterAutospacing="0" w:line="360" w:lineRule="auto"/>
        <w:ind w:firstLine="709"/>
        <w:jc w:val="both"/>
        <w:rPr>
          <w:sz w:val="28"/>
          <w:szCs w:val="28"/>
        </w:rPr>
      </w:pPr>
      <w:r w:rsidRPr="00305D6E">
        <w:rPr>
          <w:sz w:val="28"/>
          <w:szCs w:val="28"/>
        </w:rPr>
        <w:t>Ni — численность рабочих-повременщиков i-го разряда;</w:t>
      </w:r>
    </w:p>
    <w:p w:rsidR="00E4464E" w:rsidRPr="00305D6E" w:rsidRDefault="00E4464E" w:rsidP="00305D6E">
      <w:pPr>
        <w:pStyle w:val="a3"/>
        <w:spacing w:before="0" w:beforeAutospacing="0" w:after="0" w:afterAutospacing="0" w:line="360" w:lineRule="auto"/>
        <w:ind w:firstLine="709"/>
        <w:jc w:val="both"/>
        <w:rPr>
          <w:sz w:val="28"/>
          <w:szCs w:val="28"/>
        </w:rPr>
      </w:pPr>
      <w:r w:rsidRPr="00305D6E">
        <w:rPr>
          <w:sz w:val="28"/>
          <w:szCs w:val="28"/>
        </w:rPr>
        <w:t>Фпл.i — плановый фонд рабочего времени рабочего i-го разряда.</w:t>
      </w:r>
    </w:p>
    <w:p w:rsidR="00E4464E" w:rsidRPr="00305D6E" w:rsidRDefault="00E4464E" w:rsidP="00305D6E">
      <w:pPr>
        <w:pStyle w:val="a3"/>
        <w:spacing w:before="0" w:beforeAutospacing="0" w:after="0" w:afterAutospacing="0" w:line="360" w:lineRule="auto"/>
        <w:ind w:firstLine="709"/>
        <w:jc w:val="both"/>
        <w:rPr>
          <w:sz w:val="28"/>
          <w:szCs w:val="28"/>
        </w:rPr>
      </w:pPr>
      <w:r w:rsidRPr="00305D6E">
        <w:rPr>
          <w:sz w:val="28"/>
          <w:szCs w:val="28"/>
        </w:rPr>
        <w:t xml:space="preserve">Фонд заработной платы руководителей, специалистов и служащих определяется по должностным окладам путем умножения месячного оклада каждой группы работников на число месяцев в году и </w:t>
      </w:r>
      <w:r w:rsidR="00702E4D" w:rsidRPr="00305D6E">
        <w:rPr>
          <w:sz w:val="28"/>
          <w:szCs w:val="28"/>
        </w:rPr>
        <w:t>на число работников в группе [9</w:t>
      </w:r>
      <w:r w:rsidRPr="00305D6E">
        <w:rPr>
          <w:sz w:val="28"/>
          <w:szCs w:val="28"/>
        </w:rPr>
        <w:t>, c. 3].</w:t>
      </w:r>
    </w:p>
    <w:p w:rsidR="00E4464E" w:rsidRPr="00305D6E" w:rsidRDefault="00E4464E" w:rsidP="00305D6E">
      <w:pPr>
        <w:pStyle w:val="a3"/>
        <w:spacing w:before="0" w:beforeAutospacing="0" w:after="0" w:afterAutospacing="0" w:line="360" w:lineRule="auto"/>
        <w:ind w:firstLine="709"/>
        <w:jc w:val="both"/>
        <w:rPr>
          <w:sz w:val="28"/>
          <w:szCs w:val="28"/>
        </w:rPr>
      </w:pPr>
      <w:r w:rsidRPr="00305D6E">
        <w:rPr>
          <w:sz w:val="28"/>
          <w:szCs w:val="28"/>
        </w:rPr>
        <w:t>На некоторых предприятиях стали применяться бестарифные системы оплаты труда, т.е. устанавливаются коэффициенты, показывающие соотношение оплаты i-го работника и минимального размера оплаты труда.</w:t>
      </w:r>
    </w:p>
    <w:p w:rsidR="00002324" w:rsidRPr="00305D6E" w:rsidRDefault="0012293C" w:rsidP="00305D6E">
      <w:pPr>
        <w:pStyle w:val="a3"/>
        <w:spacing w:before="0" w:beforeAutospacing="0" w:after="0" w:afterAutospacing="0" w:line="360" w:lineRule="auto"/>
        <w:ind w:firstLine="709"/>
        <w:jc w:val="both"/>
        <w:rPr>
          <w:sz w:val="28"/>
          <w:szCs w:val="28"/>
        </w:rPr>
      </w:pPr>
      <w:r w:rsidRPr="00305D6E">
        <w:rPr>
          <w:sz w:val="28"/>
          <w:szCs w:val="28"/>
        </w:rPr>
        <w:t xml:space="preserve">Примерный расчет фонда оплаты труда отдельных работников на основе квалификационных уровней </w:t>
      </w:r>
      <w:r w:rsidR="00002324" w:rsidRPr="00305D6E">
        <w:rPr>
          <w:sz w:val="28"/>
          <w:szCs w:val="28"/>
        </w:rPr>
        <w:t>и КТУ представлен в таблице 1.1, приложение 1.</w:t>
      </w:r>
    </w:p>
    <w:p w:rsidR="00E4464E" w:rsidRPr="00305D6E" w:rsidRDefault="00E4464E" w:rsidP="00305D6E">
      <w:pPr>
        <w:pStyle w:val="a3"/>
        <w:spacing w:before="0" w:beforeAutospacing="0" w:after="0" w:afterAutospacing="0" w:line="360" w:lineRule="auto"/>
        <w:ind w:firstLine="709"/>
        <w:jc w:val="both"/>
        <w:rPr>
          <w:sz w:val="28"/>
          <w:szCs w:val="28"/>
        </w:rPr>
      </w:pPr>
      <w:r w:rsidRPr="00305D6E">
        <w:rPr>
          <w:sz w:val="28"/>
          <w:szCs w:val="28"/>
        </w:rPr>
        <w:t>Этот метод расчета фонда оплаты труда прост, понятен рабочим, позитивно ими воспринимается. Он предполагает прямую увязку трудового вклада работников с оплатой и продвижением по служебной лестнице.</w:t>
      </w:r>
    </w:p>
    <w:p w:rsidR="00E4464E" w:rsidRPr="00305D6E" w:rsidRDefault="00E4464E" w:rsidP="00305D6E">
      <w:pPr>
        <w:pStyle w:val="a3"/>
        <w:spacing w:before="0" w:beforeAutospacing="0" w:after="0" w:afterAutospacing="0" w:line="360" w:lineRule="auto"/>
        <w:ind w:firstLine="709"/>
        <w:jc w:val="both"/>
        <w:rPr>
          <w:sz w:val="28"/>
          <w:szCs w:val="28"/>
        </w:rPr>
      </w:pPr>
      <w:r w:rsidRPr="00305D6E">
        <w:rPr>
          <w:sz w:val="28"/>
          <w:szCs w:val="28"/>
        </w:rPr>
        <w:t xml:space="preserve">Наиболее эффективной формой регулирования заработной платы лиц наемного труда является многоуровневая договорная (контрактная) система. Она позволяет с достаточной полнотой отразить при определении условий оплаты </w:t>
      </w:r>
      <w:r w:rsidR="00AA6EFB" w:rsidRPr="00305D6E">
        <w:rPr>
          <w:sz w:val="28"/>
          <w:szCs w:val="28"/>
        </w:rPr>
        <w:t>интересы,</w:t>
      </w:r>
      <w:r w:rsidRPr="00305D6E">
        <w:rPr>
          <w:sz w:val="28"/>
          <w:szCs w:val="28"/>
        </w:rPr>
        <w:t xml:space="preserve"> как работодате</w:t>
      </w:r>
      <w:r w:rsidR="00D64B5C" w:rsidRPr="00305D6E">
        <w:rPr>
          <w:sz w:val="28"/>
          <w:szCs w:val="28"/>
        </w:rPr>
        <w:t>ля, так и наемных работников [7</w:t>
      </w:r>
      <w:r w:rsidRPr="00305D6E">
        <w:rPr>
          <w:sz w:val="28"/>
          <w:szCs w:val="28"/>
        </w:rPr>
        <w:t>, c. 20].</w:t>
      </w:r>
    </w:p>
    <w:p w:rsidR="00E4464E" w:rsidRPr="00305D6E" w:rsidRDefault="00E4464E" w:rsidP="00305D6E">
      <w:pPr>
        <w:pStyle w:val="a3"/>
        <w:spacing w:before="0" w:beforeAutospacing="0" w:after="0" w:afterAutospacing="0" w:line="360" w:lineRule="auto"/>
        <w:ind w:firstLine="709"/>
        <w:jc w:val="both"/>
        <w:rPr>
          <w:sz w:val="28"/>
          <w:szCs w:val="28"/>
        </w:rPr>
      </w:pPr>
      <w:r w:rsidRPr="00305D6E">
        <w:rPr>
          <w:sz w:val="28"/>
          <w:szCs w:val="28"/>
        </w:rPr>
        <w:t>Трудовой договор (контракт) заключается в письменной форме при найме работника. Преимущество письменной формы заключается в том, что все условия договора (контракта) фиксируются в данном акте, обязательном для обеих сторон. Письменная форма договора (контракта) повышает гарантии сторон в реализации достигнутых договоренностей по важнейшим условиям труда. Контрактные формы найма и оплаты труда позволяют отразить многие вопросы, которые нельзя оговорить при заключении бессрочного трудового договора.</w:t>
      </w:r>
    </w:p>
    <w:p w:rsidR="00E4464E" w:rsidRPr="00305D6E" w:rsidRDefault="00E4464E" w:rsidP="00305D6E">
      <w:pPr>
        <w:pStyle w:val="a3"/>
        <w:spacing w:before="0" w:beforeAutospacing="0" w:after="0" w:afterAutospacing="0" w:line="360" w:lineRule="auto"/>
        <w:ind w:firstLine="709"/>
        <w:jc w:val="both"/>
        <w:rPr>
          <w:sz w:val="28"/>
          <w:szCs w:val="28"/>
        </w:rPr>
      </w:pPr>
      <w:r w:rsidRPr="00305D6E">
        <w:rPr>
          <w:sz w:val="28"/>
          <w:szCs w:val="28"/>
        </w:rPr>
        <w:t xml:space="preserve">Главной целью введения контрактной системы оплаты труда является нацеливание работников на достижение высоких конечных результатов труда, а также повышение их ответственности за порученное дело. Контракты могут заключаться с руководителями, специалистами, а также с </w:t>
      </w:r>
      <w:r w:rsidR="00D64B5C" w:rsidRPr="00305D6E">
        <w:rPr>
          <w:sz w:val="28"/>
          <w:szCs w:val="28"/>
        </w:rPr>
        <w:t>рабочими [7</w:t>
      </w:r>
      <w:r w:rsidRPr="00305D6E">
        <w:rPr>
          <w:sz w:val="28"/>
          <w:szCs w:val="28"/>
        </w:rPr>
        <w:t xml:space="preserve">, с. 101]. Как правило, в контрактах отражаются размер оплаты труда, порядок ее определения и ряд других вопросов. </w:t>
      </w:r>
    </w:p>
    <w:p w:rsidR="009D453F" w:rsidRDefault="009D453F" w:rsidP="00305D6E">
      <w:pPr>
        <w:pStyle w:val="2"/>
        <w:spacing w:before="0" w:beforeAutospacing="0" w:after="0" w:afterAutospacing="0" w:line="360" w:lineRule="auto"/>
        <w:ind w:firstLine="709"/>
        <w:jc w:val="both"/>
        <w:rPr>
          <w:sz w:val="28"/>
          <w:szCs w:val="28"/>
        </w:rPr>
      </w:pPr>
    </w:p>
    <w:p w:rsidR="00E4464E" w:rsidRPr="00305D6E" w:rsidRDefault="00E4464E" w:rsidP="009D453F">
      <w:pPr>
        <w:pStyle w:val="2"/>
        <w:spacing w:before="0" w:beforeAutospacing="0" w:after="0" w:afterAutospacing="0" w:line="360" w:lineRule="auto"/>
        <w:ind w:firstLine="709"/>
        <w:rPr>
          <w:sz w:val="28"/>
          <w:szCs w:val="28"/>
        </w:rPr>
      </w:pPr>
      <w:r w:rsidRPr="00305D6E">
        <w:rPr>
          <w:sz w:val="28"/>
          <w:szCs w:val="28"/>
        </w:rPr>
        <w:t>1.2 Принципы организации заработной платы в условиях рыночных отношений</w:t>
      </w:r>
    </w:p>
    <w:p w:rsidR="009D453F" w:rsidRDefault="009D453F" w:rsidP="00305D6E">
      <w:pPr>
        <w:pStyle w:val="a3"/>
        <w:spacing w:before="0" w:beforeAutospacing="0" w:after="0" w:afterAutospacing="0" w:line="360" w:lineRule="auto"/>
        <w:ind w:firstLine="709"/>
        <w:jc w:val="both"/>
        <w:rPr>
          <w:sz w:val="28"/>
          <w:szCs w:val="28"/>
        </w:rPr>
      </w:pPr>
    </w:p>
    <w:p w:rsidR="00E4464E" w:rsidRPr="00305D6E" w:rsidRDefault="00E4464E" w:rsidP="00305D6E">
      <w:pPr>
        <w:pStyle w:val="a3"/>
        <w:spacing w:before="0" w:beforeAutospacing="0" w:after="0" w:afterAutospacing="0" w:line="360" w:lineRule="auto"/>
        <w:ind w:firstLine="709"/>
        <w:jc w:val="both"/>
        <w:rPr>
          <w:sz w:val="28"/>
          <w:szCs w:val="28"/>
        </w:rPr>
      </w:pPr>
      <w:r w:rsidRPr="00305D6E">
        <w:rPr>
          <w:sz w:val="28"/>
          <w:szCs w:val="28"/>
        </w:rPr>
        <w:t>В процессе перехода к рыночным отношениям в результате формирования многоуровневой экономики принципиально меняется экономическая природа и сущность заработной платы.</w:t>
      </w:r>
    </w:p>
    <w:p w:rsidR="00E4464E" w:rsidRPr="00305D6E" w:rsidRDefault="00E4464E" w:rsidP="00305D6E">
      <w:pPr>
        <w:pStyle w:val="a3"/>
        <w:spacing w:before="0" w:beforeAutospacing="0" w:after="0" w:afterAutospacing="0" w:line="360" w:lineRule="auto"/>
        <w:ind w:firstLine="709"/>
        <w:jc w:val="both"/>
        <w:rPr>
          <w:sz w:val="28"/>
          <w:szCs w:val="28"/>
        </w:rPr>
      </w:pPr>
      <w:r w:rsidRPr="00305D6E">
        <w:rPr>
          <w:sz w:val="28"/>
          <w:szCs w:val="28"/>
        </w:rPr>
        <w:t>Согласно экономическим законам в рыночных условиях заработная плата из доли работника в национальном доходе превращается в затраты на воспроизводство рабочей силы, как составную часть издержек производства, гарантированные с одной стороны государством, а с д</w:t>
      </w:r>
      <w:r w:rsidR="00D64B5C" w:rsidRPr="00305D6E">
        <w:rPr>
          <w:sz w:val="28"/>
          <w:szCs w:val="28"/>
        </w:rPr>
        <w:t>ругой – доходами предприятия [3</w:t>
      </w:r>
      <w:r w:rsidRPr="00305D6E">
        <w:rPr>
          <w:sz w:val="28"/>
          <w:szCs w:val="28"/>
        </w:rPr>
        <w:t>, c. 74]. Вследствие этого, рыночная модель оплаты труда основывается на определении заработной платы как цены специфического товара «рабочая сила», формируемой на базе устанавливаемого минимума заработной платы, с учетом объективной оценки сложности труда и квалификации рабочей силы; спроса и предложения на рабочую силу; результатов деятельности предприятия и т.д.</w:t>
      </w:r>
    </w:p>
    <w:p w:rsidR="00E4464E" w:rsidRPr="00305D6E" w:rsidRDefault="00E4464E" w:rsidP="00305D6E">
      <w:pPr>
        <w:pStyle w:val="a3"/>
        <w:spacing w:before="0" w:beforeAutospacing="0" w:after="0" w:afterAutospacing="0" w:line="360" w:lineRule="auto"/>
        <w:ind w:firstLine="709"/>
        <w:jc w:val="both"/>
        <w:rPr>
          <w:sz w:val="28"/>
          <w:szCs w:val="28"/>
        </w:rPr>
      </w:pPr>
      <w:r w:rsidRPr="00305D6E">
        <w:rPr>
          <w:sz w:val="28"/>
          <w:szCs w:val="28"/>
        </w:rPr>
        <w:t>Переход к рыночным отношениям обусловил необходимость формирования рыночного механизма регулирования заработной платы на основе теории стоимости (цены) рабочей силы.</w:t>
      </w:r>
    </w:p>
    <w:p w:rsidR="00E4464E" w:rsidRPr="00305D6E" w:rsidRDefault="00E4464E" w:rsidP="00305D6E">
      <w:pPr>
        <w:pStyle w:val="a3"/>
        <w:spacing w:before="0" w:beforeAutospacing="0" w:after="0" w:afterAutospacing="0" w:line="360" w:lineRule="auto"/>
        <w:ind w:firstLine="709"/>
        <w:jc w:val="both"/>
        <w:rPr>
          <w:sz w:val="28"/>
          <w:szCs w:val="28"/>
        </w:rPr>
      </w:pPr>
      <w:r w:rsidRPr="00305D6E">
        <w:rPr>
          <w:sz w:val="28"/>
          <w:szCs w:val="28"/>
        </w:rPr>
        <w:t>В условиях рыночной экономики на величину заработной платы воздействуют ряд рыночных и внерыночных факторов, в результате чего складывается опред</w:t>
      </w:r>
      <w:r w:rsidR="00D64B5C" w:rsidRPr="00305D6E">
        <w:rPr>
          <w:sz w:val="28"/>
          <w:szCs w:val="28"/>
        </w:rPr>
        <w:t>еленный уровень оплаты труда [3</w:t>
      </w:r>
      <w:r w:rsidRPr="00305D6E">
        <w:rPr>
          <w:sz w:val="28"/>
          <w:szCs w:val="28"/>
        </w:rPr>
        <w:t>, c. 256].</w:t>
      </w:r>
    </w:p>
    <w:p w:rsidR="00E4464E" w:rsidRPr="00305D6E" w:rsidRDefault="00E4464E" w:rsidP="00305D6E">
      <w:pPr>
        <w:pStyle w:val="a3"/>
        <w:spacing w:before="0" w:beforeAutospacing="0" w:after="0" w:afterAutospacing="0" w:line="360" w:lineRule="auto"/>
        <w:ind w:firstLine="709"/>
        <w:jc w:val="both"/>
        <w:rPr>
          <w:sz w:val="28"/>
          <w:szCs w:val="28"/>
        </w:rPr>
      </w:pPr>
      <w:r w:rsidRPr="00305D6E">
        <w:rPr>
          <w:sz w:val="28"/>
          <w:szCs w:val="28"/>
        </w:rPr>
        <w:t xml:space="preserve">Среди рыночных факторов, влияющих на ставку заработной платы и на конъюнктуру рынка труда, можно </w:t>
      </w:r>
      <w:r w:rsidR="00943D38" w:rsidRPr="00305D6E">
        <w:rPr>
          <w:sz w:val="28"/>
          <w:szCs w:val="28"/>
        </w:rPr>
        <w:t>выделить следующие</w:t>
      </w:r>
      <w:r w:rsidRPr="00305D6E">
        <w:rPr>
          <w:sz w:val="28"/>
          <w:szCs w:val="28"/>
        </w:rPr>
        <w:t>.</w:t>
      </w:r>
    </w:p>
    <w:p w:rsidR="00E4464E" w:rsidRPr="00305D6E" w:rsidRDefault="00E4464E" w:rsidP="00305D6E">
      <w:pPr>
        <w:pStyle w:val="a3"/>
        <w:spacing w:before="0" w:beforeAutospacing="0" w:after="0" w:afterAutospacing="0" w:line="360" w:lineRule="auto"/>
        <w:ind w:firstLine="709"/>
        <w:jc w:val="both"/>
        <w:rPr>
          <w:sz w:val="28"/>
          <w:szCs w:val="28"/>
        </w:rPr>
      </w:pPr>
      <w:r w:rsidRPr="00305D6E">
        <w:rPr>
          <w:sz w:val="28"/>
          <w:szCs w:val="28"/>
        </w:rPr>
        <w:t>1. Изменение спроса и предложения на рынке товаров и услуг, при производстве котор</w:t>
      </w:r>
      <w:r w:rsidR="00D64B5C" w:rsidRPr="00305D6E">
        <w:rPr>
          <w:sz w:val="28"/>
          <w:szCs w:val="28"/>
        </w:rPr>
        <w:t xml:space="preserve">ых используется данный труд. </w:t>
      </w:r>
    </w:p>
    <w:p w:rsidR="00E4464E" w:rsidRPr="00305D6E" w:rsidRDefault="00E4464E" w:rsidP="00305D6E">
      <w:pPr>
        <w:pStyle w:val="a3"/>
        <w:spacing w:before="0" w:beforeAutospacing="0" w:after="0" w:afterAutospacing="0" w:line="360" w:lineRule="auto"/>
        <w:ind w:firstLine="709"/>
        <w:jc w:val="both"/>
        <w:rPr>
          <w:sz w:val="28"/>
          <w:szCs w:val="28"/>
        </w:rPr>
      </w:pPr>
      <w:r w:rsidRPr="00305D6E">
        <w:rPr>
          <w:sz w:val="28"/>
          <w:szCs w:val="28"/>
        </w:rPr>
        <w:t>2. Полезность ресурса для предпринимателя (соотношение величины предельного дохода от использования фактора труда и предельн</w:t>
      </w:r>
      <w:r w:rsidR="00D64B5C" w:rsidRPr="00305D6E">
        <w:rPr>
          <w:sz w:val="28"/>
          <w:szCs w:val="28"/>
        </w:rPr>
        <w:t>ых издержек на этот фактор). [9</w:t>
      </w:r>
      <w:r w:rsidRPr="00305D6E">
        <w:rPr>
          <w:sz w:val="28"/>
          <w:szCs w:val="28"/>
        </w:rPr>
        <w:t>, c. 60].</w:t>
      </w:r>
    </w:p>
    <w:p w:rsidR="00E64C2B" w:rsidRPr="00305D6E" w:rsidRDefault="00E4464E" w:rsidP="00305D6E">
      <w:pPr>
        <w:pStyle w:val="a3"/>
        <w:spacing w:before="0" w:beforeAutospacing="0" w:after="0" w:afterAutospacing="0" w:line="360" w:lineRule="auto"/>
        <w:ind w:firstLine="709"/>
        <w:jc w:val="both"/>
        <w:rPr>
          <w:sz w:val="28"/>
          <w:szCs w:val="28"/>
        </w:rPr>
      </w:pPr>
      <w:r w:rsidRPr="00305D6E">
        <w:rPr>
          <w:sz w:val="28"/>
          <w:szCs w:val="28"/>
        </w:rPr>
        <w:t xml:space="preserve">3. Эластичность спроса на труд по цене. </w:t>
      </w:r>
    </w:p>
    <w:p w:rsidR="00E64C2B" w:rsidRPr="00305D6E" w:rsidRDefault="00E4464E" w:rsidP="00305D6E">
      <w:pPr>
        <w:pStyle w:val="a3"/>
        <w:spacing w:before="0" w:beforeAutospacing="0" w:after="0" w:afterAutospacing="0" w:line="360" w:lineRule="auto"/>
        <w:ind w:firstLine="709"/>
        <w:jc w:val="both"/>
        <w:rPr>
          <w:sz w:val="28"/>
          <w:szCs w:val="28"/>
        </w:rPr>
      </w:pPr>
      <w:r w:rsidRPr="00305D6E">
        <w:rPr>
          <w:sz w:val="28"/>
          <w:szCs w:val="28"/>
        </w:rPr>
        <w:t xml:space="preserve">4. Взаимозаменяемость ресурсов. Рассматривая воздействие данного фактора, следует отметить, что возможности работодателя снижать, издержки на труд при неизменной технической базе </w:t>
      </w:r>
      <w:r w:rsidR="00D64B5C" w:rsidRPr="00305D6E">
        <w:rPr>
          <w:sz w:val="28"/>
          <w:szCs w:val="28"/>
        </w:rPr>
        <w:t>существенно ограничены.</w:t>
      </w:r>
      <w:r w:rsidRPr="00305D6E">
        <w:rPr>
          <w:sz w:val="28"/>
          <w:szCs w:val="28"/>
        </w:rPr>
        <w:t xml:space="preserve"> </w:t>
      </w:r>
    </w:p>
    <w:p w:rsidR="00E64C2B" w:rsidRPr="00305D6E" w:rsidRDefault="00E4464E" w:rsidP="00305D6E">
      <w:pPr>
        <w:pStyle w:val="a3"/>
        <w:spacing w:before="0" w:beforeAutospacing="0" w:after="0" w:afterAutospacing="0" w:line="360" w:lineRule="auto"/>
        <w:ind w:firstLine="709"/>
        <w:jc w:val="both"/>
        <w:rPr>
          <w:sz w:val="28"/>
          <w:szCs w:val="28"/>
        </w:rPr>
      </w:pPr>
      <w:r w:rsidRPr="00305D6E">
        <w:rPr>
          <w:sz w:val="28"/>
          <w:szCs w:val="28"/>
        </w:rPr>
        <w:t xml:space="preserve">5. Изменение цен на потребительские товары и услуги. </w:t>
      </w:r>
    </w:p>
    <w:p w:rsidR="00E4464E" w:rsidRPr="00305D6E" w:rsidRDefault="00E4464E" w:rsidP="00305D6E">
      <w:pPr>
        <w:pStyle w:val="a3"/>
        <w:spacing w:before="0" w:beforeAutospacing="0" w:after="0" w:afterAutospacing="0" w:line="360" w:lineRule="auto"/>
        <w:ind w:firstLine="709"/>
        <w:jc w:val="both"/>
        <w:rPr>
          <w:sz w:val="28"/>
          <w:szCs w:val="28"/>
        </w:rPr>
      </w:pPr>
      <w:r w:rsidRPr="00305D6E">
        <w:rPr>
          <w:sz w:val="28"/>
          <w:szCs w:val="28"/>
        </w:rPr>
        <w:t xml:space="preserve">Нерыночные факторы: </w:t>
      </w:r>
    </w:p>
    <w:p w:rsidR="00E4464E" w:rsidRPr="00305D6E" w:rsidRDefault="00E4464E" w:rsidP="00305D6E">
      <w:pPr>
        <w:pStyle w:val="a3"/>
        <w:spacing w:before="0" w:beforeAutospacing="0" w:after="0" w:afterAutospacing="0" w:line="360" w:lineRule="auto"/>
        <w:ind w:firstLine="709"/>
        <w:jc w:val="both"/>
        <w:rPr>
          <w:sz w:val="28"/>
          <w:szCs w:val="28"/>
        </w:rPr>
      </w:pPr>
      <w:r w:rsidRPr="00305D6E">
        <w:rPr>
          <w:sz w:val="28"/>
          <w:szCs w:val="28"/>
        </w:rPr>
        <w:t>1. Меры государственного регулирования, связанные с установлением минимума заработной платы, уровня гарантированных законодательством ком</w:t>
      </w:r>
      <w:r w:rsidR="00BA1F98" w:rsidRPr="00305D6E">
        <w:rPr>
          <w:sz w:val="28"/>
          <w:szCs w:val="28"/>
        </w:rPr>
        <w:t>пенсационных доплат</w:t>
      </w:r>
      <w:r w:rsidRPr="00305D6E">
        <w:rPr>
          <w:sz w:val="28"/>
          <w:szCs w:val="28"/>
        </w:rPr>
        <w:t>.</w:t>
      </w:r>
    </w:p>
    <w:p w:rsidR="00E4464E" w:rsidRPr="00305D6E" w:rsidRDefault="00E4464E" w:rsidP="00305D6E">
      <w:pPr>
        <w:pStyle w:val="a3"/>
        <w:spacing w:before="0" w:beforeAutospacing="0" w:after="0" w:afterAutospacing="0" w:line="360" w:lineRule="auto"/>
        <w:ind w:firstLine="709"/>
        <w:jc w:val="both"/>
        <w:rPr>
          <w:sz w:val="28"/>
          <w:szCs w:val="28"/>
        </w:rPr>
      </w:pPr>
      <w:r w:rsidRPr="00305D6E">
        <w:rPr>
          <w:sz w:val="28"/>
          <w:szCs w:val="28"/>
        </w:rPr>
        <w:t>2. На ставку заработной платы и условия найма существенное влияние может оказывать политика профсоюзов, сила профсоюзного движения.</w:t>
      </w:r>
    </w:p>
    <w:p w:rsidR="00E4464E" w:rsidRPr="00305D6E" w:rsidRDefault="00E4464E" w:rsidP="00305D6E">
      <w:pPr>
        <w:pStyle w:val="a3"/>
        <w:spacing w:before="0" w:beforeAutospacing="0" w:after="0" w:afterAutospacing="0" w:line="360" w:lineRule="auto"/>
        <w:ind w:firstLine="709"/>
        <w:jc w:val="both"/>
        <w:rPr>
          <w:sz w:val="28"/>
          <w:szCs w:val="28"/>
        </w:rPr>
      </w:pPr>
      <w:r w:rsidRPr="00305D6E">
        <w:rPr>
          <w:sz w:val="28"/>
          <w:szCs w:val="28"/>
        </w:rPr>
        <w:t>3. Конечные результаты деятельности предприятия и личный трудовой вклад работника – данный фактор связан прямой зависимостью с величиной заработной платы.</w:t>
      </w:r>
    </w:p>
    <w:p w:rsidR="00E4464E" w:rsidRPr="00305D6E" w:rsidRDefault="00E4464E" w:rsidP="00305D6E">
      <w:pPr>
        <w:pStyle w:val="a3"/>
        <w:spacing w:before="0" w:beforeAutospacing="0" w:after="0" w:afterAutospacing="0" w:line="360" w:lineRule="auto"/>
        <w:ind w:firstLine="709"/>
        <w:jc w:val="both"/>
        <w:rPr>
          <w:sz w:val="28"/>
          <w:szCs w:val="28"/>
        </w:rPr>
      </w:pPr>
      <w:r w:rsidRPr="00305D6E">
        <w:rPr>
          <w:sz w:val="28"/>
          <w:szCs w:val="28"/>
        </w:rPr>
        <w:t>Оплата труда в нашей стране играет двоякую функцию: с одной стороны, является главным источником доходов работников и повышения их жизненного уровня, с другой - основным рычагом материального стимулирования роста и повышения эффек</w:t>
      </w:r>
      <w:r w:rsidR="00BA1F98" w:rsidRPr="00305D6E">
        <w:rPr>
          <w:sz w:val="28"/>
          <w:szCs w:val="28"/>
        </w:rPr>
        <w:t>тивности производства [8</w:t>
      </w:r>
      <w:r w:rsidRPr="00305D6E">
        <w:rPr>
          <w:sz w:val="28"/>
          <w:szCs w:val="28"/>
        </w:rPr>
        <w:t xml:space="preserve">, c. 91]. Наиболее важными являются следующие функции заработной платы: воспроизводственная, стимулирующая, регулирующая (распределительная). </w:t>
      </w:r>
    </w:p>
    <w:p w:rsidR="00E4464E" w:rsidRPr="00305D6E" w:rsidRDefault="00E4464E" w:rsidP="00305D6E">
      <w:pPr>
        <w:pStyle w:val="a3"/>
        <w:spacing w:before="0" w:beforeAutospacing="0" w:after="0" w:afterAutospacing="0" w:line="360" w:lineRule="auto"/>
        <w:ind w:firstLine="709"/>
        <w:jc w:val="both"/>
        <w:rPr>
          <w:sz w:val="28"/>
          <w:szCs w:val="28"/>
        </w:rPr>
      </w:pPr>
      <w:r w:rsidRPr="00305D6E">
        <w:rPr>
          <w:sz w:val="28"/>
          <w:szCs w:val="28"/>
        </w:rPr>
        <w:t>Тем самым, через организацию заработной платы достигается необходимый компромисс между интересами работодателя и работника, способствующий развитию отношений социального партнерства между двумя движущими силами рыночной экономики.</w:t>
      </w:r>
    </w:p>
    <w:p w:rsidR="009D453F" w:rsidRDefault="009D453F" w:rsidP="00305D6E">
      <w:pPr>
        <w:pStyle w:val="2"/>
        <w:spacing w:before="0" w:beforeAutospacing="0" w:after="0" w:afterAutospacing="0" w:line="360" w:lineRule="auto"/>
        <w:ind w:firstLine="709"/>
        <w:jc w:val="both"/>
        <w:rPr>
          <w:sz w:val="28"/>
          <w:szCs w:val="28"/>
        </w:rPr>
      </w:pPr>
    </w:p>
    <w:p w:rsidR="00E4464E" w:rsidRPr="00305D6E" w:rsidRDefault="00E4464E" w:rsidP="009D453F">
      <w:pPr>
        <w:pStyle w:val="2"/>
        <w:spacing w:before="0" w:beforeAutospacing="0" w:after="0" w:afterAutospacing="0" w:line="360" w:lineRule="auto"/>
        <w:ind w:firstLine="709"/>
        <w:rPr>
          <w:sz w:val="28"/>
          <w:szCs w:val="28"/>
        </w:rPr>
      </w:pPr>
      <w:r w:rsidRPr="00305D6E">
        <w:rPr>
          <w:sz w:val="28"/>
          <w:szCs w:val="28"/>
        </w:rPr>
        <w:t>1.3 Организация оплаты труда в современных условиях</w:t>
      </w:r>
    </w:p>
    <w:p w:rsidR="009D453F" w:rsidRDefault="009D453F" w:rsidP="00305D6E">
      <w:pPr>
        <w:tabs>
          <w:tab w:val="left" w:pos="0"/>
        </w:tabs>
        <w:spacing w:line="360" w:lineRule="auto"/>
        <w:ind w:firstLine="709"/>
        <w:jc w:val="both"/>
        <w:rPr>
          <w:sz w:val="28"/>
          <w:szCs w:val="28"/>
        </w:rPr>
      </w:pPr>
    </w:p>
    <w:p w:rsidR="00547168" w:rsidRPr="00305D6E" w:rsidRDefault="00547168" w:rsidP="00305D6E">
      <w:pPr>
        <w:tabs>
          <w:tab w:val="left" w:pos="0"/>
        </w:tabs>
        <w:spacing w:line="360" w:lineRule="auto"/>
        <w:ind w:firstLine="709"/>
        <w:jc w:val="both"/>
        <w:rPr>
          <w:sz w:val="28"/>
          <w:szCs w:val="28"/>
        </w:rPr>
      </w:pPr>
      <w:r w:rsidRPr="00305D6E">
        <w:rPr>
          <w:sz w:val="28"/>
          <w:szCs w:val="28"/>
        </w:rPr>
        <w:t>Основная задача организации зарплаты состоит в том, чтобы поставить оплату труда в зависимость от его коллектива и качества трудового вклада каждого работника и тем самым повысить стимулирующую функцию вклада каждого. Организация</w:t>
      </w:r>
      <w:r w:rsidR="00305D6E">
        <w:rPr>
          <w:sz w:val="28"/>
          <w:szCs w:val="28"/>
        </w:rPr>
        <w:t xml:space="preserve"> </w:t>
      </w:r>
      <w:r w:rsidRPr="00305D6E">
        <w:rPr>
          <w:sz w:val="28"/>
          <w:szCs w:val="28"/>
        </w:rPr>
        <w:t>оплаты труда предполагает:</w:t>
      </w:r>
    </w:p>
    <w:p w:rsidR="00547168" w:rsidRPr="00305D6E" w:rsidRDefault="00547168" w:rsidP="00305D6E">
      <w:pPr>
        <w:numPr>
          <w:ilvl w:val="0"/>
          <w:numId w:val="1"/>
        </w:numPr>
        <w:tabs>
          <w:tab w:val="left" w:pos="0"/>
        </w:tabs>
        <w:spacing w:line="360" w:lineRule="auto"/>
        <w:ind w:firstLine="709"/>
        <w:jc w:val="both"/>
        <w:rPr>
          <w:sz w:val="28"/>
          <w:szCs w:val="28"/>
        </w:rPr>
      </w:pPr>
      <w:r w:rsidRPr="00305D6E">
        <w:rPr>
          <w:sz w:val="28"/>
          <w:szCs w:val="28"/>
        </w:rPr>
        <w:t>определение форм и систем оплаты труда работников</w:t>
      </w:r>
      <w:r w:rsidR="00305D6E">
        <w:rPr>
          <w:sz w:val="28"/>
          <w:szCs w:val="28"/>
        </w:rPr>
        <w:t xml:space="preserve"> </w:t>
      </w:r>
      <w:r w:rsidRPr="00305D6E">
        <w:rPr>
          <w:sz w:val="28"/>
          <w:szCs w:val="28"/>
        </w:rPr>
        <w:t>предприятия;</w:t>
      </w:r>
    </w:p>
    <w:p w:rsidR="00547168" w:rsidRPr="00305D6E" w:rsidRDefault="00547168" w:rsidP="00305D6E">
      <w:pPr>
        <w:numPr>
          <w:ilvl w:val="0"/>
          <w:numId w:val="1"/>
        </w:numPr>
        <w:tabs>
          <w:tab w:val="left" w:pos="0"/>
        </w:tabs>
        <w:spacing w:line="360" w:lineRule="auto"/>
        <w:ind w:firstLine="709"/>
        <w:jc w:val="both"/>
        <w:rPr>
          <w:sz w:val="28"/>
          <w:szCs w:val="28"/>
        </w:rPr>
      </w:pPr>
      <w:r w:rsidRPr="00305D6E">
        <w:rPr>
          <w:sz w:val="28"/>
          <w:szCs w:val="28"/>
        </w:rPr>
        <w:t>разработку критериев и определение размеров</w:t>
      </w:r>
      <w:r w:rsidR="00305D6E">
        <w:rPr>
          <w:sz w:val="28"/>
          <w:szCs w:val="28"/>
        </w:rPr>
        <w:t xml:space="preserve"> </w:t>
      </w:r>
      <w:r w:rsidRPr="00305D6E">
        <w:rPr>
          <w:sz w:val="28"/>
          <w:szCs w:val="28"/>
        </w:rPr>
        <w:t>доплат за отдельные достижения работников и специалистов предприятия;</w:t>
      </w:r>
    </w:p>
    <w:p w:rsidR="00547168" w:rsidRPr="00305D6E" w:rsidRDefault="00547168" w:rsidP="00305D6E">
      <w:pPr>
        <w:numPr>
          <w:ilvl w:val="0"/>
          <w:numId w:val="1"/>
        </w:numPr>
        <w:tabs>
          <w:tab w:val="left" w:pos="0"/>
        </w:tabs>
        <w:spacing w:line="360" w:lineRule="auto"/>
        <w:ind w:firstLine="709"/>
        <w:jc w:val="both"/>
        <w:rPr>
          <w:sz w:val="28"/>
          <w:szCs w:val="28"/>
        </w:rPr>
      </w:pPr>
      <w:r w:rsidRPr="00305D6E">
        <w:rPr>
          <w:sz w:val="28"/>
          <w:szCs w:val="28"/>
        </w:rPr>
        <w:t>разработку системы должностных окладов служащих и специалистов;</w:t>
      </w:r>
    </w:p>
    <w:p w:rsidR="00547168" w:rsidRPr="00305D6E" w:rsidRDefault="00547168" w:rsidP="00305D6E">
      <w:pPr>
        <w:numPr>
          <w:ilvl w:val="0"/>
          <w:numId w:val="1"/>
        </w:numPr>
        <w:tabs>
          <w:tab w:val="left" w:pos="0"/>
        </w:tabs>
        <w:spacing w:line="360" w:lineRule="auto"/>
        <w:ind w:firstLine="709"/>
        <w:jc w:val="both"/>
        <w:rPr>
          <w:sz w:val="28"/>
          <w:szCs w:val="28"/>
        </w:rPr>
      </w:pPr>
      <w:r w:rsidRPr="00305D6E">
        <w:rPr>
          <w:sz w:val="28"/>
          <w:szCs w:val="28"/>
        </w:rPr>
        <w:t>обоснование показателей и системы премирования сотрудников.</w:t>
      </w:r>
    </w:p>
    <w:p w:rsidR="00547168" w:rsidRPr="00305D6E" w:rsidRDefault="00547168" w:rsidP="00305D6E">
      <w:pPr>
        <w:tabs>
          <w:tab w:val="left" w:pos="0"/>
        </w:tabs>
        <w:spacing w:line="360" w:lineRule="auto"/>
        <w:ind w:firstLine="709"/>
        <w:jc w:val="both"/>
        <w:rPr>
          <w:sz w:val="28"/>
          <w:szCs w:val="28"/>
        </w:rPr>
      </w:pPr>
      <w:r w:rsidRPr="00305D6E">
        <w:rPr>
          <w:sz w:val="28"/>
          <w:szCs w:val="28"/>
        </w:rPr>
        <w:t>Вопросы организации труда занимают одно из ведущих мест в социально-экономической политике государства. В условиях</w:t>
      </w:r>
      <w:r w:rsidR="00305D6E">
        <w:rPr>
          <w:sz w:val="28"/>
          <w:szCs w:val="28"/>
        </w:rPr>
        <w:t xml:space="preserve"> </w:t>
      </w:r>
      <w:r w:rsidRPr="00305D6E">
        <w:rPr>
          <w:sz w:val="28"/>
          <w:szCs w:val="28"/>
        </w:rPr>
        <w:t>рыночной экономики практическое осуществление мер по совершенствованию организации оплаты труда должно быть основано на соблюдении ряда принципов оплаты труда, которую необходимо базировать на следующих экономических законах: законе возмещения затрат на воспроизводство</w:t>
      </w:r>
      <w:r w:rsidR="00305D6E">
        <w:rPr>
          <w:sz w:val="28"/>
          <w:szCs w:val="28"/>
        </w:rPr>
        <w:t xml:space="preserve"> </w:t>
      </w:r>
      <w:r w:rsidRPr="00305D6E">
        <w:rPr>
          <w:sz w:val="28"/>
          <w:szCs w:val="28"/>
        </w:rPr>
        <w:t>рабочей силы, законе стоимости. Из требований экономических законов может быть сформулирована система принципов организации оплаты труда, включающие:</w:t>
      </w:r>
    </w:p>
    <w:p w:rsidR="00547168" w:rsidRPr="00305D6E" w:rsidRDefault="00547168" w:rsidP="00305D6E">
      <w:pPr>
        <w:numPr>
          <w:ilvl w:val="0"/>
          <w:numId w:val="2"/>
        </w:numPr>
        <w:tabs>
          <w:tab w:val="left" w:pos="0"/>
        </w:tabs>
        <w:spacing w:line="360" w:lineRule="auto"/>
        <w:ind w:firstLine="709"/>
        <w:jc w:val="both"/>
        <w:rPr>
          <w:sz w:val="28"/>
          <w:szCs w:val="28"/>
        </w:rPr>
      </w:pPr>
      <w:r w:rsidRPr="00305D6E">
        <w:rPr>
          <w:sz w:val="28"/>
          <w:szCs w:val="28"/>
        </w:rPr>
        <w:t>принцип</w:t>
      </w:r>
      <w:r w:rsidR="00305D6E">
        <w:rPr>
          <w:sz w:val="28"/>
          <w:szCs w:val="28"/>
        </w:rPr>
        <w:t xml:space="preserve"> </w:t>
      </w:r>
      <w:r w:rsidRPr="00305D6E">
        <w:rPr>
          <w:sz w:val="28"/>
          <w:szCs w:val="28"/>
        </w:rPr>
        <w:t>оплаты по затратам и результатам, который следует из всех указанных выше законов. На протяжении длительного периода времени вся система организации</w:t>
      </w:r>
      <w:r w:rsidR="00305D6E">
        <w:rPr>
          <w:sz w:val="28"/>
          <w:szCs w:val="28"/>
        </w:rPr>
        <w:t xml:space="preserve"> </w:t>
      </w:r>
      <w:r w:rsidRPr="00305D6E">
        <w:rPr>
          <w:sz w:val="28"/>
          <w:szCs w:val="28"/>
        </w:rPr>
        <w:t>оплаты труда в государстве было нацелена на распределение по затратам труда, которое не соответствует требованиям</w:t>
      </w:r>
      <w:r w:rsidR="00305D6E">
        <w:rPr>
          <w:sz w:val="28"/>
          <w:szCs w:val="28"/>
        </w:rPr>
        <w:t xml:space="preserve"> </w:t>
      </w:r>
      <w:r w:rsidRPr="00305D6E">
        <w:rPr>
          <w:sz w:val="28"/>
          <w:szCs w:val="28"/>
        </w:rPr>
        <w:t>современного уровня развития экономики. В настоящее время более строгим является принцип оплаты по затратам и результатам</w:t>
      </w:r>
      <w:r w:rsidR="00305D6E">
        <w:rPr>
          <w:sz w:val="28"/>
          <w:szCs w:val="28"/>
        </w:rPr>
        <w:t xml:space="preserve"> </w:t>
      </w:r>
      <w:r w:rsidRPr="00305D6E">
        <w:rPr>
          <w:sz w:val="28"/>
          <w:szCs w:val="28"/>
        </w:rPr>
        <w:t>труда, а не только по затратам;</w:t>
      </w:r>
    </w:p>
    <w:p w:rsidR="00547168" w:rsidRPr="00305D6E" w:rsidRDefault="00547168" w:rsidP="00305D6E">
      <w:pPr>
        <w:numPr>
          <w:ilvl w:val="0"/>
          <w:numId w:val="2"/>
        </w:numPr>
        <w:tabs>
          <w:tab w:val="left" w:pos="0"/>
        </w:tabs>
        <w:spacing w:line="360" w:lineRule="auto"/>
        <w:ind w:firstLine="709"/>
        <w:jc w:val="both"/>
        <w:rPr>
          <w:sz w:val="28"/>
          <w:szCs w:val="28"/>
        </w:rPr>
      </w:pPr>
      <w:r w:rsidRPr="00305D6E">
        <w:rPr>
          <w:sz w:val="28"/>
          <w:szCs w:val="28"/>
        </w:rPr>
        <w:t>принцип</w:t>
      </w:r>
      <w:r w:rsidR="00305D6E">
        <w:rPr>
          <w:sz w:val="28"/>
          <w:szCs w:val="28"/>
        </w:rPr>
        <w:t xml:space="preserve"> </w:t>
      </w:r>
      <w:r w:rsidRPr="00305D6E">
        <w:rPr>
          <w:sz w:val="28"/>
          <w:szCs w:val="28"/>
        </w:rPr>
        <w:t>повышения уровня оплаты труда на основе роста эффективности производства, который обусловлен, в первую очередь, действием таких экономических законов, как закон повышающейся производительности</w:t>
      </w:r>
      <w:r w:rsidR="00305D6E">
        <w:rPr>
          <w:sz w:val="28"/>
          <w:szCs w:val="28"/>
        </w:rPr>
        <w:t xml:space="preserve"> </w:t>
      </w:r>
      <w:r w:rsidRPr="00305D6E">
        <w:rPr>
          <w:sz w:val="28"/>
          <w:szCs w:val="28"/>
        </w:rPr>
        <w:t>труда, закон возвышения потребностей. Из этих законов следует, что рост оплаты труда работника должен осуществляться только на основе повышении эффективности производства;</w:t>
      </w:r>
    </w:p>
    <w:p w:rsidR="00547168" w:rsidRPr="00305D6E" w:rsidRDefault="00547168" w:rsidP="00305D6E">
      <w:pPr>
        <w:numPr>
          <w:ilvl w:val="0"/>
          <w:numId w:val="2"/>
        </w:numPr>
        <w:tabs>
          <w:tab w:val="left" w:pos="0"/>
        </w:tabs>
        <w:spacing w:line="360" w:lineRule="auto"/>
        <w:ind w:firstLine="709"/>
        <w:jc w:val="both"/>
        <w:rPr>
          <w:sz w:val="28"/>
          <w:szCs w:val="28"/>
        </w:rPr>
      </w:pPr>
      <w:r w:rsidRPr="00305D6E">
        <w:rPr>
          <w:sz w:val="28"/>
          <w:szCs w:val="28"/>
        </w:rPr>
        <w:t>принцип опережения роста производительности общественного труда по сравнению с ростом заработной платы, который вытекает из закона повышающейся производительности труда. Он призван обеспечить необходимые накопления и дальнейшее расширение производства;</w:t>
      </w:r>
    </w:p>
    <w:p w:rsidR="00547168" w:rsidRPr="00305D6E" w:rsidRDefault="00547168" w:rsidP="00305D6E">
      <w:pPr>
        <w:numPr>
          <w:ilvl w:val="0"/>
          <w:numId w:val="2"/>
        </w:numPr>
        <w:tabs>
          <w:tab w:val="left" w:pos="0"/>
        </w:tabs>
        <w:spacing w:line="360" w:lineRule="auto"/>
        <w:ind w:firstLine="709"/>
        <w:jc w:val="both"/>
        <w:rPr>
          <w:sz w:val="28"/>
          <w:szCs w:val="28"/>
        </w:rPr>
      </w:pPr>
      <w:r w:rsidRPr="00305D6E">
        <w:rPr>
          <w:sz w:val="28"/>
          <w:szCs w:val="28"/>
        </w:rPr>
        <w:t xml:space="preserve"> принцип материальной заинтересованности в повышении эффективности труда следует из закона повышающейся производительности труда</w:t>
      </w:r>
      <w:r w:rsidR="00305D6E">
        <w:rPr>
          <w:sz w:val="28"/>
          <w:szCs w:val="28"/>
        </w:rPr>
        <w:t xml:space="preserve"> </w:t>
      </w:r>
      <w:r w:rsidRPr="00305D6E">
        <w:rPr>
          <w:sz w:val="28"/>
          <w:szCs w:val="28"/>
        </w:rPr>
        <w:t>и закона стоимости. Необходимо не просто обеспечивать материальную заинтересованность в определенных результатах труда, но и заинтересовать</w:t>
      </w:r>
      <w:r w:rsidR="00305D6E">
        <w:rPr>
          <w:sz w:val="28"/>
          <w:szCs w:val="28"/>
        </w:rPr>
        <w:t xml:space="preserve"> </w:t>
      </w:r>
      <w:r w:rsidRPr="00305D6E">
        <w:rPr>
          <w:sz w:val="28"/>
          <w:szCs w:val="28"/>
        </w:rPr>
        <w:t>работника в повышении эффективности</w:t>
      </w:r>
      <w:r w:rsidR="00305D6E">
        <w:rPr>
          <w:sz w:val="28"/>
          <w:szCs w:val="28"/>
        </w:rPr>
        <w:t xml:space="preserve"> </w:t>
      </w:r>
      <w:r w:rsidRPr="00305D6E">
        <w:rPr>
          <w:sz w:val="28"/>
          <w:szCs w:val="28"/>
        </w:rPr>
        <w:t>труда. Реализация этого принципа в организации</w:t>
      </w:r>
      <w:r w:rsidR="00305D6E">
        <w:rPr>
          <w:sz w:val="28"/>
          <w:szCs w:val="28"/>
        </w:rPr>
        <w:t xml:space="preserve"> </w:t>
      </w:r>
      <w:r w:rsidRPr="00305D6E">
        <w:rPr>
          <w:sz w:val="28"/>
          <w:szCs w:val="28"/>
        </w:rPr>
        <w:t>оплаты труда будет способствовать достижению определенных качественных изменений в работе всего хозяйственного механизма.</w:t>
      </w:r>
    </w:p>
    <w:p w:rsidR="00547168" w:rsidRPr="00305D6E" w:rsidRDefault="00547168" w:rsidP="00305D6E">
      <w:pPr>
        <w:pStyle w:val="21"/>
        <w:tabs>
          <w:tab w:val="left" w:pos="0"/>
        </w:tabs>
        <w:spacing w:line="360" w:lineRule="auto"/>
        <w:ind w:firstLine="709"/>
        <w:rPr>
          <w:szCs w:val="28"/>
        </w:rPr>
      </w:pPr>
      <w:r w:rsidRPr="00305D6E">
        <w:rPr>
          <w:szCs w:val="28"/>
        </w:rPr>
        <w:t>Заработная плата тесно связана с производительностью труда. Производительность труда - важнейший показатель эффективности процесса труда, представляет собой способность конкретного труда воздавать в единицу времени определенное</w:t>
      </w:r>
      <w:r w:rsidR="00305D6E">
        <w:rPr>
          <w:szCs w:val="28"/>
        </w:rPr>
        <w:t xml:space="preserve"> </w:t>
      </w:r>
      <w:r w:rsidRPr="00305D6E">
        <w:rPr>
          <w:szCs w:val="28"/>
        </w:rPr>
        <w:t>количество продукции. А заработная плата, относящаяся к денежному вознаграждению, выплачиваемому работнику за выполненную работу.</w:t>
      </w:r>
    </w:p>
    <w:p w:rsidR="00547168" w:rsidRPr="00305D6E" w:rsidRDefault="00547168" w:rsidP="00305D6E">
      <w:pPr>
        <w:tabs>
          <w:tab w:val="left" w:pos="0"/>
        </w:tabs>
        <w:spacing w:line="360" w:lineRule="auto"/>
        <w:ind w:firstLine="709"/>
        <w:jc w:val="both"/>
        <w:rPr>
          <w:sz w:val="28"/>
          <w:szCs w:val="28"/>
        </w:rPr>
      </w:pPr>
      <w:r w:rsidRPr="00305D6E">
        <w:rPr>
          <w:sz w:val="28"/>
          <w:szCs w:val="28"/>
        </w:rPr>
        <w:t>Регулирование оплаты труда осуществляется на основе сочетания мер</w:t>
      </w:r>
      <w:r w:rsidR="00305D6E">
        <w:rPr>
          <w:sz w:val="28"/>
          <w:szCs w:val="28"/>
        </w:rPr>
        <w:t xml:space="preserve"> </w:t>
      </w:r>
      <w:r w:rsidRPr="00305D6E">
        <w:rPr>
          <w:sz w:val="28"/>
          <w:szCs w:val="28"/>
        </w:rPr>
        <w:t>государственного воздействия с системой договоров.</w:t>
      </w:r>
    </w:p>
    <w:p w:rsidR="00547168" w:rsidRPr="00305D6E" w:rsidRDefault="00547168" w:rsidP="00305D6E">
      <w:pPr>
        <w:tabs>
          <w:tab w:val="left" w:pos="0"/>
        </w:tabs>
        <w:spacing w:line="360" w:lineRule="auto"/>
        <w:ind w:firstLine="709"/>
        <w:jc w:val="both"/>
        <w:rPr>
          <w:sz w:val="28"/>
          <w:szCs w:val="28"/>
        </w:rPr>
      </w:pPr>
      <w:r w:rsidRPr="00305D6E">
        <w:rPr>
          <w:sz w:val="28"/>
          <w:szCs w:val="28"/>
        </w:rPr>
        <w:t>Государственное регулирование оплаты труда включает:</w:t>
      </w:r>
    </w:p>
    <w:p w:rsidR="00547168" w:rsidRPr="00305D6E" w:rsidRDefault="00547168" w:rsidP="00305D6E">
      <w:pPr>
        <w:numPr>
          <w:ilvl w:val="0"/>
          <w:numId w:val="2"/>
        </w:numPr>
        <w:tabs>
          <w:tab w:val="left" w:pos="0"/>
        </w:tabs>
        <w:spacing w:line="360" w:lineRule="auto"/>
        <w:ind w:firstLine="709"/>
        <w:jc w:val="both"/>
        <w:rPr>
          <w:sz w:val="28"/>
          <w:szCs w:val="28"/>
        </w:rPr>
      </w:pPr>
      <w:r w:rsidRPr="00305D6E">
        <w:rPr>
          <w:sz w:val="28"/>
          <w:szCs w:val="28"/>
        </w:rPr>
        <w:t>законодательное установление и изменение минимального</w:t>
      </w:r>
      <w:r w:rsidR="00305D6E">
        <w:rPr>
          <w:sz w:val="28"/>
          <w:szCs w:val="28"/>
        </w:rPr>
        <w:t xml:space="preserve"> </w:t>
      </w:r>
      <w:r w:rsidRPr="00305D6E">
        <w:rPr>
          <w:sz w:val="28"/>
          <w:szCs w:val="28"/>
        </w:rPr>
        <w:t>размера оплаты труда</w:t>
      </w:r>
      <w:r w:rsidR="00305D6E">
        <w:rPr>
          <w:sz w:val="28"/>
          <w:szCs w:val="28"/>
        </w:rPr>
        <w:t xml:space="preserve"> </w:t>
      </w:r>
      <w:r w:rsidRPr="00305D6E">
        <w:rPr>
          <w:sz w:val="28"/>
          <w:szCs w:val="28"/>
        </w:rPr>
        <w:t>в РФ;</w:t>
      </w:r>
    </w:p>
    <w:p w:rsidR="00547168" w:rsidRPr="00305D6E" w:rsidRDefault="00547168" w:rsidP="00305D6E">
      <w:pPr>
        <w:numPr>
          <w:ilvl w:val="0"/>
          <w:numId w:val="2"/>
        </w:numPr>
        <w:tabs>
          <w:tab w:val="left" w:pos="0"/>
        </w:tabs>
        <w:spacing w:line="360" w:lineRule="auto"/>
        <w:ind w:firstLine="709"/>
        <w:jc w:val="both"/>
        <w:rPr>
          <w:sz w:val="28"/>
          <w:szCs w:val="28"/>
        </w:rPr>
      </w:pPr>
      <w:r w:rsidRPr="00305D6E">
        <w:rPr>
          <w:sz w:val="28"/>
          <w:szCs w:val="28"/>
        </w:rPr>
        <w:t>налоговое регулирование средств, направляемых на оплату</w:t>
      </w:r>
      <w:r w:rsidR="00305D6E">
        <w:rPr>
          <w:sz w:val="28"/>
          <w:szCs w:val="28"/>
        </w:rPr>
        <w:t xml:space="preserve"> </w:t>
      </w:r>
      <w:r w:rsidRPr="00305D6E">
        <w:rPr>
          <w:sz w:val="28"/>
          <w:szCs w:val="28"/>
        </w:rPr>
        <w:t>труда предприятиями, а также</w:t>
      </w:r>
      <w:r w:rsidR="00305D6E">
        <w:rPr>
          <w:sz w:val="28"/>
          <w:szCs w:val="28"/>
        </w:rPr>
        <w:t xml:space="preserve"> </w:t>
      </w:r>
      <w:r w:rsidRPr="00305D6E">
        <w:rPr>
          <w:sz w:val="28"/>
          <w:szCs w:val="28"/>
        </w:rPr>
        <w:t>доходов физических лиц,</w:t>
      </w:r>
    </w:p>
    <w:p w:rsidR="00547168" w:rsidRPr="00305D6E" w:rsidRDefault="00547168" w:rsidP="00305D6E">
      <w:pPr>
        <w:numPr>
          <w:ilvl w:val="0"/>
          <w:numId w:val="2"/>
        </w:numPr>
        <w:tabs>
          <w:tab w:val="left" w:pos="0"/>
        </w:tabs>
        <w:spacing w:line="360" w:lineRule="auto"/>
        <w:ind w:firstLine="709"/>
        <w:jc w:val="both"/>
        <w:rPr>
          <w:sz w:val="28"/>
          <w:szCs w:val="28"/>
        </w:rPr>
      </w:pPr>
      <w:r w:rsidRPr="00305D6E">
        <w:rPr>
          <w:sz w:val="28"/>
          <w:szCs w:val="28"/>
        </w:rPr>
        <w:t>установление районных коэффициентов и процентов надбавок;</w:t>
      </w:r>
    </w:p>
    <w:p w:rsidR="00547168" w:rsidRPr="00305D6E" w:rsidRDefault="00547168" w:rsidP="00305D6E">
      <w:pPr>
        <w:numPr>
          <w:ilvl w:val="0"/>
          <w:numId w:val="2"/>
        </w:numPr>
        <w:tabs>
          <w:tab w:val="left" w:pos="0"/>
        </w:tabs>
        <w:spacing w:line="360" w:lineRule="auto"/>
        <w:ind w:firstLine="709"/>
        <w:jc w:val="both"/>
        <w:rPr>
          <w:sz w:val="28"/>
          <w:szCs w:val="28"/>
        </w:rPr>
      </w:pPr>
      <w:r w:rsidRPr="00305D6E">
        <w:rPr>
          <w:sz w:val="28"/>
          <w:szCs w:val="28"/>
        </w:rPr>
        <w:t>установление государственных гарантий по оплате труда.</w:t>
      </w:r>
    </w:p>
    <w:p w:rsidR="00547168" w:rsidRPr="00305D6E" w:rsidRDefault="00547168" w:rsidP="00305D6E">
      <w:pPr>
        <w:tabs>
          <w:tab w:val="left" w:pos="0"/>
        </w:tabs>
        <w:spacing w:line="360" w:lineRule="auto"/>
        <w:ind w:firstLine="709"/>
        <w:jc w:val="both"/>
        <w:rPr>
          <w:sz w:val="28"/>
          <w:szCs w:val="28"/>
        </w:rPr>
      </w:pPr>
      <w:r w:rsidRPr="00305D6E">
        <w:rPr>
          <w:sz w:val="28"/>
          <w:szCs w:val="28"/>
        </w:rPr>
        <w:t>Регулирование оплаты труда на основе договоров</w:t>
      </w:r>
      <w:r w:rsidR="00305D6E">
        <w:rPr>
          <w:sz w:val="28"/>
          <w:szCs w:val="28"/>
        </w:rPr>
        <w:t xml:space="preserve"> </w:t>
      </w:r>
      <w:r w:rsidRPr="00305D6E">
        <w:rPr>
          <w:sz w:val="28"/>
          <w:szCs w:val="28"/>
        </w:rPr>
        <w:t>и соглашений обеспечивается: генеральным, территориальным, коллективными договорами, индивидуальными договорами (контрактами).</w:t>
      </w:r>
    </w:p>
    <w:p w:rsidR="00547168" w:rsidRPr="00305D6E" w:rsidRDefault="00547168" w:rsidP="00305D6E">
      <w:pPr>
        <w:tabs>
          <w:tab w:val="left" w:pos="0"/>
        </w:tabs>
        <w:spacing w:line="360" w:lineRule="auto"/>
        <w:ind w:firstLine="709"/>
        <w:jc w:val="both"/>
        <w:rPr>
          <w:sz w:val="28"/>
          <w:szCs w:val="28"/>
        </w:rPr>
      </w:pPr>
      <w:r w:rsidRPr="00305D6E">
        <w:rPr>
          <w:sz w:val="28"/>
          <w:szCs w:val="28"/>
        </w:rPr>
        <w:t>Для регулирования оплаты труда работников бюджетной сферы предназначена Единая тарифная сетка, она является основой тарифной системы. Она представляет собой шкалу тарификации и оплаты труда всех категорий работников от рабочего разряда до руководителей организации.</w:t>
      </w:r>
    </w:p>
    <w:p w:rsidR="00547168" w:rsidRPr="00305D6E" w:rsidRDefault="00547168" w:rsidP="00305D6E">
      <w:pPr>
        <w:tabs>
          <w:tab w:val="left" w:pos="0"/>
        </w:tabs>
        <w:spacing w:line="360" w:lineRule="auto"/>
        <w:ind w:firstLine="709"/>
        <w:jc w:val="both"/>
        <w:rPr>
          <w:sz w:val="28"/>
          <w:szCs w:val="28"/>
        </w:rPr>
      </w:pPr>
      <w:r w:rsidRPr="00305D6E">
        <w:rPr>
          <w:sz w:val="28"/>
          <w:szCs w:val="28"/>
        </w:rPr>
        <w:t>В условиях рыночной экономики и расширения прав организации в области оплаты труда размеры ставок (окладов) системы премирования и условия выплаты вознаграждений за выслугу лет определяются в коллективном договоре. В трудовых договорах могут предусматриваться более высокие размеры оплаты, чем предусмотренные</w:t>
      </w:r>
      <w:r w:rsidR="00305D6E">
        <w:rPr>
          <w:sz w:val="28"/>
          <w:szCs w:val="28"/>
        </w:rPr>
        <w:t xml:space="preserve"> </w:t>
      </w:r>
      <w:r w:rsidRPr="00305D6E">
        <w:rPr>
          <w:sz w:val="28"/>
          <w:szCs w:val="28"/>
        </w:rPr>
        <w:t>в коллективных договорах. Конкретные размеры поощрительных выплат определяются работодателем по результатам труда работника.</w:t>
      </w:r>
    </w:p>
    <w:p w:rsidR="00547168" w:rsidRPr="00305D6E" w:rsidRDefault="00547168" w:rsidP="00305D6E">
      <w:pPr>
        <w:tabs>
          <w:tab w:val="left" w:pos="0"/>
        </w:tabs>
        <w:spacing w:line="360" w:lineRule="auto"/>
        <w:ind w:firstLine="709"/>
        <w:jc w:val="both"/>
        <w:rPr>
          <w:sz w:val="28"/>
          <w:szCs w:val="28"/>
        </w:rPr>
      </w:pPr>
      <w:r w:rsidRPr="00305D6E">
        <w:rPr>
          <w:sz w:val="28"/>
          <w:szCs w:val="28"/>
        </w:rPr>
        <w:t>В настоящее время традиционными формами оплаты труда являются повременная и сдельная, довольно широко используемые в</w:t>
      </w:r>
      <w:r w:rsidR="00305D6E">
        <w:rPr>
          <w:sz w:val="28"/>
          <w:szCs w:val="28"/>
        </w:rPr>
        <w:t xml:space="preserve"> </w:t>
      </w:r>
      <w:r w:rsidRPr="00305D6E">
        <w:rPr>
          <w:sz w:val="28"/>
          <w:szCs w:val="28"/>
        </w:rPr>
        <w:t>практике предприятий. Вместе с тем, если раньше превалировала оплата по сдельными системам, то сейчас на частных (малых) предприятиях все больше используется повременная оплата (окладные системы)</w:t>
      </w:r>
      <w:r w:rsidR="00E93C7A" w:rsidRPr="00305D6E">
        <w:rPr>
          <w:sz w:val="28"/>
          <w:szCs w:val="28"/>
        </w:rPr>
        <w:t>.</w:t>
      </w:r>
    </w:p>
    <w:p w:rsidR="00E93C7A" w:rsidRPr="00305D6E" w:rsidRDefault="00E93C7A" w:rsidP="00305D6E">
      <w:pPr>
        <w:pStyle w:val="21"/>
        <w:tabs>
          <w:tab w:val="left" w:pos="0"/>
        </w:tabs>
        <w:spacing w:line="360" w:lineRule="auto"/>
        <w:ind w:firstLine="709"/>
        <w:rPr>
          <w:szCs w:val="28"/>
        </w:rPr>
      </w:pPr>
      <w:r w:rsidRPr="00305D6E">
        <w:rPr>
          <w:szCs w:val="28"/>
        </w:rPr>
        <w:t>Повременная оплата, может быть, простой и повременно-премиальной.</w:t>
      </w:r>
    </w:p>
    <w:p w:rsidR="00E93C7A" w:rsidRPr="00305D6E" w:rsidRDefault="00E93C7A" w:rsidP="00305D6E">
      <w:pPr>
        <w:tabs>
          <w:tab w:val="left" w:pos="0"/>
        </w:tabs>
        <w:spacing w:line="360" w:lineRule="auto"/>
        <w:ind w:firstLine="709"/>
        <w:jc w:val="both"/>
        <w:rPr>
          <w:sz w:val="28"/>
          <w:szCs w:val="28"/>
        </w:rPr>
      </w:pPr>
      <w:r w:rsidRPr="00305D6E">
        <w:rPr>
          <w:sz w:val="28"/>
          <w:szCs w:val="28"/>
        </w:rPr>
        <w:t>При простой повременной системе оплаты труда размер заработной платы зависит от тарифной ставки или оклада и отработанного времени.</w:t>
      </w:r>
    </w:p>
    <w:p w:rsidR="00E93C7A" w:rsidRPr="00305D6E" w:rsidRDefault="00E93C7A" w:rsidP="00305D6E">
      <w:pPr>
        <w:tabs>
          <w:tab w:val="left" w:pos="0"/>
        </w:tabs>
        <w:spacing w:line="360" w:lineRule="auto"/>
        <w:ind w:firstLine="709"/>
        <w:jc w:val="both"/>
        <w:rPr>
          <w:sz w:val="28"/>
          <w:szCs w:val="28"/>
        </w:rPr>
      </w:pPr>
      <w:r w:rsidRPr="00305D6E">
        <w:rPr>
          <w:sz w:val="28"/>
          <w:szCs w:val="28"/>
        </w:rPr>
        <w:t xml:space="preserve">При </w:t>
      </w:r>
      <w:r w:rsidRPr="00305D6E">
        <w:rPr>
          <w:i/>
          <w:sz w:val="28"/>
          <w:szCs w:val="28"/>
        </w:rPr>
        <w:t>повременно-премиальной</w:t>
      </w:r>
      <w:r w:rsidRPr="00305D6E">
        <w:rPr>
          <w:sz w:val="28"/>
          <w:szCs w:val="28"/>
        </w:rPr>
        <w:t xml:space="preserve"> системе оплаты труда работник сверх зарплаты (тарифа, оклада) за</w:t>
      </w:r>
      <w:r w:rsidR="00305D6E">
        <w:rPr>
          <w:sz w:val="28"/>
          <w:szCs w:val="28"/>
        </w:rPr>
        <w:t xml:space="preserve"> </w:t>
      </w:r>
      <w:r w:rsidRPr="00305D6E">
        <w:rPr>
          <w:sz w:val="28"/>
          <w:szCs w:val="28"/>
        </w:rPr>
        <w:t>фактически отработанное время дополнительно получает и премию. Она связана с результативностью того или иного подразделения или предприятия в целом, а также с вкладом работника в общие результаты труда.</w:t>
      </w:r>
    </w:p>
    <w:p w:rsidR="00E93C7A" w:rsidRPr="00305D6E" w:rsidRDefault="00E93C7A" w:rsidP="00305D6E">
      <w:pPr>
        <w:pStyle w:val="21"/>
        <w:tabs>
          <w:tab w:val="left" w:pos="0"/>
        </w:tabs>
        <w:spacing w:line="360" w:lineRule="auto"/>
        <w:ind w:firstLine="709"/>
        <w:rPr>
          <w:szCs w:val="28"/>
        </w:rPr>
      </w:pPr>
      <w:r w:rsidRPr="00305D6E">
        <w:rPr>
          <w:szCs w:val="28"/>
        </w:rPr>
        <w:t>По способу начисления заработной платы данная система подразделяется на три вида: почасовую, поденную и месячную.</w:t>
      </w:r>
    </w:p>
    <w:p w:rsidR="00E93C7A" w:rsidRPr="00305D6E" w:rsidRDefault="00E93C7A" w:rsidP="00305D6E">
      <w:pPr>
        <w:tabs>
          <w:tab w:val="left" w:pos="0"/>
        </w:tabs>
        <w:spacing w:line="360" w:lineRule="auto"/>
        <w:ind w:firstLine="709"/>
        <w:jc w:val="both"/>
        <w:rPr>
          <w:sz w:val="28"/>
          <w:szCs w:val="28"/>
        </w:rPr>
      </w:pPr>
      <w:r w:rsidRPr="00305D6E">
        <w:rPr>
          <w:sz w:val="28"/>
          <w:szCs w:val="28"/>
        </w:rPr>
        <w:t>Сдельная форма оплаты труда по методу начисления заработной платы может быть прямой сдельной, косвенной, сдельной аккордной, сдельно-прогрессивной. По объекту начисления она может быть индивидуальной и коллективной.</w:t>
      </w:r>
    </w:p>
    <w:p w:rsidR="00002324" w:rsidRPr="00305D6E" w:rsidRDefault="00E93C7A" w:rsidP="00305D6E">
      <w:pPr>
        <w:tabs>
          <w:tab w:val="left" w:pos="0"/>
        </w:tabs>
        <w:spacing w:line="360" w:lineRule="auto"/>
        <w:ind w:firstLine="709"/>
        <w:jc w:val="both"/>
        <w:rPr>
          <w:sz w:val="28"/>
          <w:szCs w:val="28"/>
        </w:rPr>
      </w:pPr>
      <w:r w:rsidRPr="00305D6E">
        <w:rPr>
          <w:sz w:val="28"/>
          <w:szCs w:val="28"/>
        </w:rPr>
        <w:t>Рыночные отношения предоставили предприятиям и организациям различных форм собственности</w:t>
      </w:r>
      <w:r w:rsidR="00305D6E">
        <w:rPr>
          <w:sz w:val="28"/>
          <w:szCs w:val="28"/>
        </w:rPr>
        <w:t xml:space="preserve"> </w:t>
      </w:r>
      <w:r w:rsidRPr="00305D6E">
        <w:rPr>
          <w:sz w:val="28"/>
          <w:szCs w:val="28"/>
        </w:rPr>
        <w:t>и хозяйствования максимальную самостоятельность в вопросах оплаты</w:t>
      </w:r>
      <w:r w:rsidR="00305D6E">
        <w:rPr>
          <w:sz w:val="28"/>
          <w:szCs w:val="28"/>
        </w:rPr>
        <w:t xml:space="preserve"> </w:t>
      </w:r>
      <w:r w:rsidRPr="00305D6E">
        <w:rPr>
          <w:sz w:val="28"/>
          <w:szCs w:val="28"/>
        </w:rPr>
        <w:t>труда при условии, что оплата</w:t>
      </w:r>
      <w:r w:rsidR="00305D6E">
        <w:rPr>
          <w:sz w:val="28"/>
          <w:szCs w:val="28"/>
        </w:rPr>
        <w:t xml:space="preserve"> </w:t>
      </w:r>
      <w:r w:rsidRPr="00305D6E">
        <w:rPr>
          <w:sz w:val="28"/>
          <w:szCs w:val="28"/>
        </w:rPr>
        <w:t>осуществляется за счет их собственных средств без выделения на эти цели ассигнований из бюджета. В результате на предприятиях появились понятия: «фонд потребления», «средства, направляемые на потребление», а также идентичный ему термин «фонд заработной платы».</w:t>
      </w:r>
    </w:p>
    <w:p w:rsidR="00E4464E" w:rsidRPr="00305D6E" w:rsidRDefault="009D453F" w:rsidP="009D453F">
      <w:pPr>
        <w:pStyle w:val="2"/>
        <w:spacing w:before="0" w:beforeAutospacing="0" w:after="0" w:afterAutospacing="0" w:line="360" w:lineRule="auto"/>
        <w:ind w:firstLine="709"/>
        <w:rPr>
          <w:sz w:val="28"/>
          <w:szCs w:val="28"/>
        </w:rPr>
      </w:pPr>
      <w:r>
        <w:rPr>
          <w:sz w:val="28"/>
          <w:szCs w:val="28"/>
        </w:rPr>
        <w:br w:type="page"/>
      </w:r>
      <w:r w:rsidR="003651A1" w:rsidRPr="00305D6E">
        <w:rPr>
          <w:sz w:val="28"/>
          <w:szCs w:val="28"/>
        </w:rPr>
        <w:t xml:space="preserve">2. Анализ формирования и использования средств на заработную плату </w:t>
      </w:r>
      <w:r w:rsidR="004D342C" w:rsidRPr="00305D6E">
        <w:rPr>
          <w:sz w:val="28"/>
          <w:szCs w:val="28"/>
        </w:rPr>
        <w:t>в ООО «Азбука уюта</w:t>
      </w:r>
      <w:r w:rsidR="00E4464E" w:rsidRPr="00305D6E">
        <w:rPr>
          <w:sz w:val="28"/>
          <w:szCs w:val="28"/>
        </w:rPr>
        <w:t>»</w:t>
      </w:r>
    </w:p>
    <w:p w:rsidR="009D453F" w:rsidRDefault="009D453F" w:rsidP="009D453F">
      <w:pPr>
        <w:pStyle w:val="2"/>
        <w:spacing w:before="0" w:beforeAutospacing="0" w:after="0" w:afterAutospacing="0" w:line="360" w:lineRule="auto"/>
        <w:ind w:firstLine="709"/>
        <w:rPr>
          <w:sz w:val="28"/>
          <w:szCs w:val="28"/>
        </w:rPr>
      </w:pPr>
    </w:p>
    <w:p w:rsidR="00E4464E" w:rsidRPr="00305D6E" w:rsidRDefault="00E4464E" w:rsidP="009D453F">
      <w:pPr>
        <w:pStyle w:val="2"/>
        <w:spacing w:before="0" w:beforeAutospacing="0" w:after="0" w:afterAutospacing="0" w:line="360" w:lineRule="auto"/>
        <w:ind w:firstLine="709"/>
        <w:rPr>
          <w:sz w:val="28"/>
          <w:szCs w:val="28"/>
        </w:rPr>
      </w:pPr>
      <w:r w:rsidRPr="00305D6E">
        <w:rPr>
          <w:sz w:val="28"/>
          <w:szCs w:val="28"/>
        </w:rPr>
        <w:t>2.1. Организационно – экономическая х</w:t>
      </w:r>
      <w:r w:rsidR="004D342C" w:rsidRPr="00305D6E">
        <w:rPr>
          <w:sz w:val="28"/>
          <w:szCs w:val="28"/>
        </w:rPr>
        <w:t>арактеристика ООО «Азбука уюта</w:t>
      </w:r>
      <w:r w:rsidRPr="00305D6E">
        <w:rPr>
          <w:sz w:val="28"/>
          <w:szCs w:val="28"/>
        </w:rPr>
        <w:t>»</w:t>
      </w:r>
    </w:p>
    <w:p w:rsidR="009D453F" w:rsidRDefault="009D453F" w:rsidP="00305D6E">
      <w:pPr>
        <w:pStyle w:val="a3"/>
        <w:spacing w:before="0" w:beforeAutospacing="0" w:after="0" w:afterAutospacing="0" w:line="360" w:lineRule="auto"/>
        <w:ind w:firstLine="709"/>
        <w:jc w:val="both"/>
        <w:rPr>
          <w:sz w:val="28"/>
          <w:szCs w:val="28"/>
        </w:rPr>
      </w:pPr>
    </w:p>
    <w:p w:rsidR="00E4464E" w:rsidRPr="00305D6E" w:rsidRDefault="00E4464E" w:rsidP="00305D6E">
      <w:pPr>
        <w:pStyle w:val="a3"/>
        <w:spacing w:before="0" w:beforeAutospacing="0" w:after="0" w:afterAutospacing="0" w:line="360" w:lineRule="auto"/>
        <w:ind w:firstLine="709"/>
        <w:jc w:val="both"/>
        <w:rPr>
          <w:sz w:val="28"/>
          <w:szCs w:val="28"/>
        </w:rPr>
      </w:pPr>
      <w:r w:rsidRPr="00305D6E">
        <w:rPr>
          <w:sz w:val="28"/>
          <w:szCs w:val="28"/>
        </w:rPr>
        <w:t>Общество с ограниченной</w:t>
      </w:r>
      <w:r w:rsidR="004D342C" w:rsidRPr="00305D6E">
        <w:rPr>
          <w:sz w:val="28"/>
          <w:szCs w:val="28"/>
        </w:rPr>
        <w:t xml:space="preserve"> ответственностью «Азбука уюта</w:t>
      </w:r>
      <w:r w:rsidRPr="00305D6E">
        <w:rPr>
          <w:sz w:val="28"/>
          <w:szCs w:val="28"/>
        </w:rPr>
        <w:t xml:space="preserve">», действует на основании Устава, утвержденного общим собранием учредителей (Протокол № 1 от 22 мая 2002г.). </w:t>
      </w:r>
    </w:p>
    <w:p w:rsidR="00E4464E" w:rsidRPr="00305D6E" w:rsidRDefault="00E4464E" w:rsidP="00305D6E">
      <w:pPr>
        <w:pStyle w:val="a3"/>
        <w:spacing w:before="0" w:beforeAutospacing="0" w:after="0" w:afterAutospacing="0" w:line="360" w:lineRule="auto"/>
        <w:ind w:firstLine="709"/>
        <w:jc w:val="both"/>
        <w:rPr>
          <w:sz w:val="28"/>
          <w:szCs w:val="28"/>
        </w:rPr>
      </w:pPr>
      <w:r w:rsidRPr="00305D6E">
        <w:rPr>
          <w:sz w:val="28"/>
          <w:szCs w:val="28"/>
        </w:rPr>
        <w:t xml:space="preserve">Свидетельство о государственной регистрации юридического лица от 26.12.2002 г. №102250086445 в МИ МНС </w:t>
      </w:r>
      <w:r w:rsidR="004D342C" w:rsidRPr="00305D6E">
        <w:rPr>
          <w:sz w:val="28"/>
          <w:szCs w:val="28"/>
        </w:rPr>
        <w:t>России №9</w:t>
      </w:r>
      <w:r w:rsidRPr="00305D6E">
        <w:rPr>
          <w:sz w:val="28"/>
          <w:szCs w:val="28"/>
        </w:rPr>
        <w:t xml:space="preserve">. </w:t>
      </w:r>
    </w:p>
    <w:p w:rsidR="00E4464E" w:rsidRPr="00305D6E" w:rsidRDefault="004D342C" w:rsidP="00305D6E">
      <w:pPr>
        <w:pStyle w:val="a3"/>
        <w:spacing w:before="0" w:beforeAutospacing="0" w:after="0" w:afterAutospacing="0" w:line="360" w:lineRule="auto"/>
        <w:ind w:firstLine="709"/>
        <w:jc w:val="both"/>
        <w:rPr>
          <w:sz w:val="28"/>
          <w:szCs w:val="28"/>
        </w:rPr>
      </w:pPr>
      <w:r w:rsidRPr="00305D6E">
        <w:rPr>
          <w:sz w:val="28"/>
          <w:szCs w:val="28"/>
        </w:rPr>
        <w:t>П</w:t>
      </w:r>
      <w:r w:rsidR="00E4464E" w:rsidRPr="00305D6E">
        <w:rPr>
          <w:sz w:val="28"/>
          <w:szCs w:val="28"/>
        </w:rPr>
        <w:t>о ОКВЭД (общероссийский классификатор видов экономической деятельности) являются:</w:t>
      </w:r>
    </w:p>
    <w:p w:rsidR="00E4464E" w:rsidRPr="00305D6E" w:rsidRDefault="00E4464E" w:rsidP="00305D6E">
      <w:pPr>
        <w:pStyle w:val="a3"/>
        <w:spacing w:before="0" w:beforeAutospacing="0" w:after="0" w:afterAutospacing="0" w:line="360" w:lineRule="auto"/>
        <w:ind w:firstLine="709"/>
        <w:jc w:val="both"/>
        <w:rPr>
          <w:sz w:val="28"/>
          <w:szCs w:val="28"/>
        </w:rPr>
      </w:pPr>
      <w:r w:rsidRPr="00305D6E">
        <w:rPr>
          <w:sz w:val="28"/>
          <w:szCs w:val="28"/>
        </w:rPr>
        <w:t>- Производство мебели для офисов и предприятий торговли.</w:t>
      </w:r>
    </w:p>
    <w:p w:rsidR="00E4464E" w:rsidRPr="00305D6E" w:rsidRDefault="00E4464E" w:rsidP="00305D6E">
      <w:pPr>
        <w:pStyle w:val="a3"/>
        <w:spacing w:before="0" w:beforeAutospacing="0" w:after="0" w:afterAutospacing="0" w:line="360" w:lineRule="auto"/>
        <w:ind w:firstLine="709"/>
        <w:jc w:val="both"/>
        <w:rPr>
          <w:sz w:val="28"/>
          <w:szCs w:val="28"/>
        </w:rPr>
      </w:pPr>
      <w:r w:rsidRPr="00305D6E">
        <w:rPr>
          <w:sz w:val="28"/>
          <w:szCs w:val="28"/>
        </w:rPr>
        <w:t>- Производство кухонной мебели</w:t>
      </w:r>
    </w:p>
    <w:p w:rsidR="00E4464E" w:rsidRPr="00305D6E" w:rsidRDefault="00E4464E" w:rsidP="00305D6E">
      <w:pPr>
        <w:pStyle w:val="a3"/>
        <w:spacing w:before="0" w:beforeAutospacing="0" w:after="0" w:afterAutospacing="0" w:line="360" w:lineRule="auto"/>
        <w:ind w:firstLine="709"/>
        <w:jc w:val="both"/>
        <w:rPr>
          <w:sz w:val="28"/>
          <w:szCs w:val="28"/>
        </w:rPr>
      </w:pPr>
      <w:r w:rsidRPr="00305D6E">
        <w:rPr>
          <w:sz w:val="28"/>
          <w:szCs w:val="28"/>
        </w:rPr>
        <w:t>- Производство прочей мебели</w:t>
      </w:r>
    </w:p>
    <w:p w:rsidR="00E4464E" w:rsidRPr="00305D6E" w:rsidRDefault="00E4464E" w:rsidP="00305D6E">
      <w:pPr>
        <w:pStyle w:val="a3"/>
        <w:spacing w:before="0" w:beforeAutospacing="0" w:after="0" w:afterAutospacing="0" w:line="360" w:lineRule="auto"/>
        <w:ind w:firstLine="709"/>
        <w:jc w:val="both"/>
        <w:rPr>
          <w:sz w:val="28"/>
          <w:szCs w:val="28"/>
        </w:rPr>
      </w:pPr>
      <w:r w:rsidRPr="00305D6E">
        <w:rPr>
          <w:sz w:val="28"/>
          <w:szCs w:val="28"/>
        </w:rPr>
        <w:t>Форма собственности предприятия – частная.</w:t>
      </w:r>
    </w:p>
    <w:p w:rsidR="00E4464E" w:rsidRPr="00305D6E" w:rsidRDefault="00E4464E" w:rsidP="00305D6E">
      <w:pPr>
        <w:pStyle w:val="a3"/>
        <w:spacing w:before="0" w:beforeAutospacing="0" w:after="0" w:afterAutospacing="0" w:line="360" w:lineRule="auto"/>
        <w:ind w:firstLine="709"/>
        <w:jc w:val="both"/>
        <w:rPr>
          <w:sz w:val="28"/>
          <w:szCs w:val="28"/>
        </w:rPr>
      </w:pPr>
      <w:r w:rsidRPr="00305D6E">
        <w:rPr>
          <w:sz w:val="28"/>
          <w:szCs w:val="28"/>
        </w:rPr>
        <w:t>Общество с ограниченной</w:t>
      </w:r>
      <w:r w:rsidR="004D342C" w:rsidRPr="00305D6E">
        <w:rPr>
          <w:sz w:val="28"/>
          <w:szCs w:val="28"/>
        </w:rPr>
        <w:t xml:space="preserve"> ответственностью «Азбука уюта</w:t>
      </w:r>
      <w:r w:rsidRPr="00305D6E">
        <w:rPr>
          <w:sz w:val="28"/>
          <w:szCs w:val="28"/>
        </w:rPr>
        <w:t xml:space="preserve">» применяет упрощенную систему налогообложения с 27.12.2002 г. </w:t>
      </w:r>
    </w:p>
    <w:p w:rsidR="00E4464E" w:rsidRPr="00305D6E" w:rsidRDefault="00E4464E" w:rsidP="00305D6E">
      <w:pPr>
        <w:pStyle w:val="a3"/>
        <w:spacing w:before="0" w:beforeAutospacing="0" w:after="0" w:afterAutospacing="0" w:line="360" w:lineRule="auto"/>
        <w:ind w:firstLine="709"/>
        <w:jc w:val="both"/>
        <w:rPr>
          <w:sz w:val="28"/>
          <w:szCs w:val="28"/>
        </w:rPr>
      </w:pPr>
      <w:r w:rsidRPr="00305D6E">
        <w:rPr>
          <w:sz w:val="28"/>
          <w:szCs w:val="28"/>
        </w:rPr>
        <w:t>Объектом налогообложения являются доходы, уменьшенные на величину расходов.</w:t>
      </w:r>
    </w:p>
    <w:p w:rsidR="00E4464E" w:rsidRPr="00305D6E" w:rsidRDefault="00E4464E" w:rsidP="00305D6E">
      <w:pPr>
        <w:pStyle w:val="a3"/>
        <w:spacing w:before="0" w:beforeAutospacing="0" w:after="0" w:afterAutospacing="0" w:line="360" w:lineRule="auto"/>
        <w:ind w:firstLine="709"/>
        <w:jc w:val="both"/>
        <w:rPr>
          <w:sz w:val="28"/>
          <w:szCs w:val="28"/>
        </w:rPr>
      </w:pPr>
      <w:r w:rsidRPr="00305D6E">
        <w:rPr>
          <w:sz w:val="28"/>
          <w:szCs w:val="28"/>
        </w:rPr>
        <w:t>Согласно гл.26.2 «Упрощенная система налогообложения» НК РФ налоговая ставка 15% доходов, уменьшенных на величину расходов, но не менее 1% от доходов.</w:t>
      </w:r>
    </w:p>
    <w:p w:rsidR="00E4464E" w:rsidRPr="00305D6E" w:rsidRDefault="00ED2AC7" w:rsidP="00305D6E">
      <w:pPr>
        <w:pStyle w:val="a3"/>
        <w:spacing w:before="0" w:beforeAutospacing="0" w:after="0" w:afterAutospacing="0" w:line="360" w:lineRule="auto"/>
        <w:ind w:firstLine="709"/>
        <w:jc w:val="both"/>
        <w:rPr>
          <w:sz w:val="28"/>
          <w:szCs w:val="28"/>
        </w:rPr>
      </w:pPr>
      <w:r w:rsidRPr="00305D6E">
        <w:rPr>
          <w:sz w:val="28"/>
          <w:szCs w:val="28"/>
        </w:rPr>
        <w:t>ООО «Азбука уюта</w:t>
      </w:r>
      <w:r w:rsidR="00E4464E" w:rsidRPr="00305D6E">
        <w:rPr>
          <w:sz w:val="28"/>
          <w:szCs w:val="28"/>
        </w:rPr>
        <w:t>» является производителем корпусной мебели по индивидуальным заказам д</w:t>
      </w:r>
      <w:r w:rsidRPr="00305D6E">
        <w:rPr>
          <w:sz w:val="28"/>
          <w:szCs w:val="28"/>
        </w:rPr>
        <w:t>ля предприятий и организаций г. Кирова</w:t>
      </w:r>
      <w:r w:rsidR="00E4464E" w:rsidRPr="00305D6E">
        <w:rPr>
          <w:sz w:val="28"/>
          <w:szCs w:val="28"/>
        </w:rPr>
        <w:t>.</w:t>
      </w:r>
    </w:p>
    <w:p w:rsidR="00ED2AC7" w:rsidRPr="00305D6E" w:rsidRDefault="00E4464E" w:rsidP="00305D6E">
      <w:pPr>
        <w:pStyle w:val="a3"/>
        <w:spacing w:before="0" w:beforeAutospacing="0" w:after="0" w:afterAutospacing="0" w:line="360" w:lineRule="auto"/>
        <w:ind w:firstLine="709"/>
        <w:jc w:val="both"/>
        <w:rPr>
          <w:sz w:val="28"/>
          <w:szCs w:val="28"/>
        </w:rPr>
      </w:pPr>
      <w:r w:rsidRPr="00305D6E">
        <w:rPr>
          <w:sz w:val="28"/>
          <w:szCs w:val="28"/>
        </w:rPr>
        <w:t>Основные технико-экономическ</w:t>
      </w:r>
      <w:r w:rsidR="00ED2AC7" w:rsidRPr="00305D6E">
        <w:rPr>
          <w:sz w:val="28"/>
          <w:szCs w:val="28"/>
        </w:rPr>
        <w:t>ие показатели ООО «Азбука уюта</w:t>
      </w:r>
      <w:r w:rsidRPr="00305D6E">
        <w:rPr>
          <w:sz w:val="28"/>
          <w:szCs w:val="28"/>
        </w:rPr>
        <w:t>» представлены в таб</w:t>
      </w:r>
      <w:r w:rsidR="00002324" w:rsidRPr="00305D6E">
        <w:rPr>
          <w:sz w:val="28"/>
          <w:szCs w:val="28"/>
        </w:rPr>
        <w:t>лице 2.1, приложение 2.</w:t>
      </w:r>
    </w:p>
    <w:p w:rsidR="00E4464E" w:rsidRPr="00305D6E" w:rsidRDefault="00E4464E" w:rsidP="00305D6E">
      <w:pPr>
        <w:pStyle w:val="a3"/>
        <w:spacing w:before="0" w:beforeAutospacing="0" w:after="0" w:afterAutospacing="0" w:line="360" w:lineRule="auto"/>
        <w:ind w:firstLine="709"/>
        <w:jc w:val="both"/>
        <w:rPr>
          <w:sz w:val="28"/>
          <w:szCs w:val="28"/>
        </w:rPr>
      </w:pPr>
      <w:r w:rsidRPr="00305D6E">
        <w:rPr>
          <w:sz w:val="28"/>
          <w:szCs w:val="28"/>
        </w:rPr>
        <w:t>Данные таблицы 2.1 свидетельст</w:t>
      </w:r>
      <w:r w:rsidR="00ED2AC7" w:rsidRPr="00305D6E">
        <w:rPr>
          <w:sz w:val="28"/>
          <w:szCs w:val="28"/>
        </w:rPr>
        <w:t>вуют о том, что за период с 2005</w:t>
      </w:r>
      <w:r w:rsidRPr="00305D6E">
        <w:rPr>
          <w:sz w:val="28"/>
          <w:szCs w:val="28"/>
        </w:rPr>
        <w:t>г</w:t>
      </w:r>
      <w:r w:rsidR="00ED2AC7" w:rsidRPr="00305D6E">
        <w:rPr>
          <w:sz w:val="28"/>
          <w:szCs w:val="28"/>
        </w:rPr>
        <w:t>. по 2007</w:t>
      </w:r>
      <w:r w:rsidRPr="00305D6E">
        <w:rPr>
          <w:sz w:val="28"/>
          <w:szCs w:val="28"/>
        </w:rPr>
        <w:t xml:space="preserve">г. выручка от реализации увеличилась в 5 раз, что связано, главным образом, с ростом производительности труда. Так, производительность труда </w:t>
      </w:r>
      <w:r w:rsidR="00ED2AC7" w:rsidRPr="00305D6E">
        <w:rPr>
          <w:sz w:val="28"/>
          <w:szCs w:val="28"/>
        </w:rPr>
        <w:t>возросла с 2370,5 тыс. р. в 2005</w:t>
      </w:r>
      <w:r w:rsidRPr="00305D6E">
        <w:rPr>
          <w:sz w:val="28"/>
          <w:szCs w:val="28"/>
        </w:rPr>
        <w:t>г</w:t>
      </w:r>
      <w:r w:rsidR="00ED2AC7" w:rsidRPr="00305D6E">
        <w:rPr>
          <w:sz w:val="28"/>
          <w:szCs w:val="28"/>
        </w:rPr>
        <w:t>. до 872,7 тыс. р. в 2007</w:t>
      </w:r>
      <w:r w:rsidRPr="00305D6E">
        <w:rPr>
          <w:sz w:val="28"/>
          <w:szCs w:val="28"/>
        </w:rPr>
        <w:t>г.</w:t>
      </w:r>
    </w:p>
    <w:p w:rsidR="00E4464E" w:rsidRPr="00305D6E" w:rsidRDefault="00E4464E" w:rsidP="00305D6E">
      <w:pPr>
        <w:pStyle w:val="a3"/>
        <w:spacing w:before="0" w:beforeAutospacing="0" w:after="0" w:afterAutospacing="0" w:line="360" w:lineRule="auto"/>
        <w:ind w:firstLine="709"/>
        <w:jc w:val="both"/>
        <w:rPr>
          <w:sz w:val="28"/>
          <w:szCs w:val="28"/>
        </w:rPr>
      </w:pPr>
      <w:r w:rsidRPr="00305D6E">
        <w:rPr>
          <w:sz w:val="28"/>
          <w:szCs w:val="28"/>
        </w:rPr>
        <w:t>Несмотря на увеличение затрат по производству и реализации мебели, прибыль от продаж увеличилась более, чем в 3 раза. Это связано:</w:t>
      </w:r>
    </w:p>
    <w:p w:rsidR="00E4464E" w:rsidRPr="00305D6E" w:rsidRDefault="00E4464E" w:rsidP="00305D6E">
      <w:pPr>
        <w:pStyle w:val="a3"/>
        <w:spacing w:before="0" w:beforeAutospacing="0" w:after="0" w:afterAutospacing="0" w:line="360" w:lineRule="auto"/>
        <w:ind w:firstLine="709"/>
        <w:jc w:val="both"/>
        <w:rPr>
          <w:sz w:val="28"/>
          <w:szCs w:val="28"/>
        </w:rPr>
      </w:pPr>
      <w:r w:rsidRPr="00305D6E">
        <w:rPr>
          <w:sz w:val="28"/>
          <w:szCs w:val="28"/>
        </w:rPr>
        <w:t>- с увеличением выпуска продукции за счет увеличения количества заказов;</w:t>
      </w:r>
    </w:p>
    <w:p w:rsidR="00E4464E" w:rsidRPr="00305D6E" w:rsidRDefault="00E4464E" w:rsidP="00305D6E">
      <w:pPr>
        <w:pStyle w:val="a3"/>
        <w:spacing w:before="0" w:beforeAutospacing="0" w:after="0" w:afterAutospacing="0" w:line="360" w:lineRule="auto"/>
        <w:ind w:firstLine="709"/>
        <w:jc w:val="both"/>
        <w:rPr>
          <w:sz w:val="28"/>
          <w:szCs w:val="28"/>
        </w:rPr>
      </w:pPr>
      <w:r w:rsidRPr="00305D6E">
        <w:rPr>
          <w:sz w:val="28"/>
          <w:szCs w:val="28"/>
        </w:rPr>
        <w:t>- расширением ассортимента выпускаемой продукции. Кроме шкафов-купе и книж</w:t>
      </w:r>
      <w:r w:rsidR="00ED2AC7" w:rsidRPr="00305D6E">
        <w:rPr>
          <w:sz w:val="28"/>
          <w:szCs w:val="28"/>
        </w:rPr>
        <w:t>ных стеллажей ООО «Азбука уюта</w:t>
      </w:r>
      <w:r w:rsidRPr="00305D6E">
        <w:rPr>
          <w:sz w:val="28"/>
          <w:szCs w:val="28"/>
        </w:rPr>
        <w:t>» освоило выпуск компьютерных столов и кроватей.</w:t>
      </w:r>
    </w:p>
    <w:p w:rsidR="00E4464E" w:rsidRPr="00305D6E" w:rsidRDefault="00ED2AC7" w:rsidP="00305D6E">
      <w:pPr>
        <w:pStyle w:val="a3"/>
        <w:spacing w:before="0" w:beforeAutospacing="0" w:after="0" w:afterAutospacing="0" w:line="360" w:lineRule="auto"/>
        <w:ind w:firstLine="709"/>
        <w:jc w:val="both"/>
        <w:rPr>
          <w:sz w:val="28"/>
          <w:szCs w:val="28"/>
        </w:rPr>
      </w:pPr>
      <w:r w:rsidRPr="00305D6E">
        <w:rPr>
          <w:sz w:val="28"/>
          <w:szCs w:val="28"/>
        </w:rPr>
        <w:t>Несмотря на рост прибыли, в 2007</w:t>
      </w:r>
      <w:r w:rsidR="00E4464E" w:rsidRPr="00305D6E">
        <w:rPr>
          <w:sz w:val="28"/>
          <w:szCs w:val="28"/>
        </w:rPr>
        <w:t>г. наблюдается снижение уровня рентабельност</w:t>
      </w:r>
      <w:r w:rsidRPr="00305D6E">
        <w:rPr>
          <w:sz w:val="28"/>
          <w:szCs w:val="28"/>
        </w:rPr>
        <w:t>и производства. Так, если в 2005</w:t>
      </w:r>
      <w:r w:rsidR="00E4464E" w:rsidRPr="00305D6E">
        <w:rPr>
          <w:sz w:val="28"/>
          <w:szCs w:val="28"/>
        </w:rPr>
        <w:t xml:space="preserve">г. предприятие на один рубль затрат получало </w:t>
      </w:r>
      <w:r w:rsidRPr="00305D6E">
        <w:rPr>
          <w:sz w:val="28"/>
          <w:szCs w:val="28"/>
        </w:rPr>
        <w:t>11 копеек прибыли, то в 2007</w:t>
      </w:r>
      <w:r w:rsidR="00E4464E" w:rsidRPr="00305D6E">
        <w:rPr>
          <w:sz w:val="28"/>
          <w:szCs w:val="28"/>
        </w:rPr>
        <w:t>г. – только 7,4 копейки. Это обусловлено превышением темпов роста затрат над темпами роста прибыли.</w:t>
      </w:r>
    </w:p>
    <w:p w:rsidR="009D453F" w:rsidRDefault="009D453F" w:rsidP="00305D6E">
      <w:pPr>
        <w:pStyle w:val="2"/>
        <w:spacing w:before="0" w:beforeAutospacing="0" w:after="0" w:afterAutospacing="0" w:line="360" w:lineRule="auto"/>
        <w:ind w:firstLine="709"/>
        <w:jc w:val="both"/>
        <w:rPr>
          <w:sz w:val="28"/>
          <w:szCs w:val="28"/>
        </w:rPr>
      </w:pPr>
    </w:p>
    <w:p w:rsidR="009D453F" w:rsidRDefault="00E4464E" w:rsidP="009D453F">
      <w:pPr>
        <w:pStyle w:val="2"/>
        <w:spacing w:before="0" w:beforeAutospacing="0" w:after="0" w:afterAutospacing="0" w:line="360" w:lineRule="auto"/>
        <w:ind w:firstLine="709"/>
        <w:rPr>
          <w:sz w:val="28"/>
          <w:szCs w:val="28"/>
        </w:rPr>
      </w:pPr>
      <w:r w:rsidRPr="00305D6E">
        <w:rPr>
          <w:sz w:val="28"/>
          <w:szCs w:val="28"/>
        </w:rPr>
        <w:t>2.2Ана</w:t>
      </w:r>
      <w:r w:rsidR="00402AF7" w:rsidRPr="00305D6E">
        <w:rPr>
          <w:sz w:val="28"/>
          <w:szCs w:val="28"/>
        </w:rPr>
        <w:t>лиз формирования</w:t>
      </w:r>
      <w:r w:rsidR="00305D6E">
        <w:rPr>
          <w:sz w:val="28"/>
          <w:szCs w:val="28"/>
        </w:rPr>
        <w:t xml:space="preserve"> </w:t>
      </w:r>
      <w:r w:rsidRPr="00305D6E">
        <w:rPr>
          <w:sz w:val="28"/>
          <w:szCs w:val="28"/>
        </w:rPr>
        <w:t>фонда о</w:t>
      </w:r>
      <w:r w:rsidR="00ED2AC7" w:rsidRPr="00305D6E">
        <w:rPr>
          <w:sz w:val="28"/>
          <w:szCs w:val="28"/>
        </w:rPr>
        <w:t xml:space="preserve">платы труда в </w:t>
      </w:r>
    </w:p>
    <w:p w:rsidR="00E4464E" w:rsidRPr="00305D6E" w:rsidRDefault="00ED2AC7" w:rsidP="009D453F">
      <w:pPr>
        <w:pStyle w:val="2"/>
        <w:spacing w:before="0" w:beforeAutospacing="0" w:after="0" w:afterAutospacing="0" w:line="360" w:lineRule="auto"/>
        <w:ind w:firstLine="709"/>
        <w:rPr>
          <w:sz w:val="28"/>
          <w:szCs w:val="28"/>
        </w:rPr>
      </w:pPr>
      <w:r w:rsidRPr="00305D6E">
        <w:rPr>
          <w:sz w:val="28"/>
          <w:szCs w:val="28"/>
        </w:rPr>
        <w:t>ООО «Азбука уюта</w:t>
      </w:r>
      <w:r w:rsidR="00E4464E" w:rsidRPr="00305D6E">
        <w:rPr>
          <w:sz w:val="28"/>
          <w:szCs w:val="28"/>
        </w:rPr>
        <w:t>»</w:t>
      </w:r>
    </w:p>
    <w:p w:rsidR="009D453F" w:rsidRDefault="009D453F" w:rsidP="009D453F">
      <w:pPr>
        <w:pStyle w:val="a3"/>
        <w:spacing w:before="0" w:beforeAutospacing="0" w:after="0" w:afterAutospacing="0" w:line="360" w:lineRule="auto"/>
        <w:ind w:firstLine="709"/>
        <w:jc w:val="center"/>
        <w:rPr>
          <w:sz w:val="28"/>
          <w:szCs w:val="28"/>
        </w:rPr>
      </w:pPr>
    </w:p>
    <w:p w:rsidR="00E4464E" w:rsidRPr="00305D6E" w:rsidRDefault="00E4464E" w:rsidP="00305D6E">
      <w:pPr>
        <w:pStyle w:val="a3"/>
        <w:spacing w:before="0" w:beforeAutospacing="0" w:after="0" w:afterAutospacing="0" w:line="360" w:lineRule="auto"/>
        <w:ind w:firstLine="709"/>
        <w:jc w:val="both"/>
        <w:rPr>
          <w:sz w:val="28"/>
          <w:szCs w:val="28"/>
        </w:rPr>
      </w:pPr>
      <w:r w:rsidRPr="00305D6E">
        <w:rPr>
          <w:sz w:val="28"/>
          <w:szCs w:val="28"/>
        </w:rPr>
        <w:t>Организация оплаты труда включает:</w:t>
      </w:r>
    </w:p>
    <w:p w:rsidR="00E4464E" w:rsidRPr="00305D6E" w:rsidRDefault="00E4464E" w:rsidP="00305D6E">
      <w:pPr>
        <w:pStyle w:val="a3"/>
        <w:spacing w:before="0" w:beforeAutospacing="0" w:after="0" w:afterAutospacing="0" w:line="360" w:lineRule="auto"/>
        <w:ind w:firstLine="709"/>
        <w:jc w:val="both"/>
        <w:rPr>
          <w:sz w:val="28"/>
          <w:szCs w:val="28"/>
        </w:rPr>
      </w:pPr>
      <w:r w:rsidRPr="00305D6E">
        <w:rPr>
          <w:sz w:val="28"/>
          <w:szCs w:val="28"/>
        </w:rPr>
        <w:t>Формирование ФОТ (фонда оплаты труда).</w:t>
      </w:r>
    </w:p>
    <w:p w:rsidR="00E4464E" w:rsidRPr="00305D6E" w:rsidRDefault="00E4464E" w:rsidP="00305D6E">
      <w:pPr>
        <w:pStyle w:val="a3"/>
        <w:spacing w:before="0" w:beforeAutospacing="0" w:after="0" w:afterAutospacing="0" w:line="360" w:lineRule="auto"/>
        <w:ind w:firstLine="709"/>
        <w:jc w:val="both"/>
        <w:rPr>
          <w:sz w:val="28"/>
          <w:szCs w:val="28"/>
        </w:rPr>
      </w:pPr>
      <w:r w:rsidRPr="00305D6E">
        <w:rPr>
          <w:sz w:val="28"/>
          <w:szCs w:val="28"/>
        </w:rPr>
        <w:t>Нормирование труда.</w:t>
      </w:r>
    </w:p>
    <w:p w:rsidR="00E4464E" w:rsidRPr="00305D6E" w:rsidRDefault="00E4464E" w:rsidP="00305D6E">
      <w:pPr>
        <w:pStyle w:val="a3"/>
        <w:spacing w:before="0" w:beforeAutospacing="0" w:after="0" w:afterAutospacing="0" w:line="360" w:lineRule="auto"/>
        <w:ind w:firstLine="709"/>
        <w:jc w:val="both"/>
        <w:rPr>
          <w:sz w:val="28"/>
          <w:szCs w:val="28"/>
        </w:rPr>
      </w:pPr>
      <w:r w:rsidRPr="00305D6E">
        <w:rPr>
          <w:sz w:val="28"/>
          <w:szCs w:val="28"/>
        </w:rPr>
        <w:t>Установление тарифной системы.</w:t>
      </w:r>
    </w:p>
    <w:p w:rsidR="00E4464E" w:rsidRPr="00305D6E" w:rsidRDefault="00E4464E" w:rsidP="00305D6E">
      <w:pPr>
        <w:pStyle w:val="a3"/>
        <w:spacing w:before="0" w:beforeAutospacing="0" w:after="0" w:afterAutospacing="0" w:line="360" w:lineRule="auto"/>
        <w:ind w:firstLine="709"/>
        <w:jc w:val="both"/>
        <w:rPr>
          <w:sz w:val="28"/>
          <w:szCs w:val="28"/>
        </w:rPr>
      </w:pPr>
      <w:r w:rsidRPr="00305D6E">
        <w:rPr>
          <w:sz w:val="28"/>
          <w:szCs w:val="28"/>
        </w:rPr>
        <w:t>Определение формы и системы оплаты труда.</w:t>
      </w:r>
    </w:p>
    <w:p w:rsidR="00E4464E" w:rsidRPr="00305D6E" w:rsidRDefault="00E4464E" w:rsidP="00305D6E">
      <w:pPr>
        <w:pStyle w:val="a3"/>
        <w:spacing w:before="0" w:beforeAutospacing="0" w:after="0" w:afterAutospacing="0" w:line="360" w:lineRule="auto"/>
        <w:ind w:firstLine="709"/>
        <w:jc w:val="both"/>
        <w:rPr>
          <w:sz w:val="28"/>
          <w:szCs w:val="28"/>
        </w:rPr>
      </w:pPr>
      <w:r w:rsidRPr="00305D6E">
        <w:rPr>
          <w:sz w:val="28"/>
          <w:szCs w:val="28"/>
        </w:rPr>
        <w:t>Организация оплаты труда производится на основании :</w:t>
      </w:r>
    </w:p>
    <w:p w:rsidR="00E4464E" w:rsidRPr="00305D6E" w:rsidRDefault="00E4464E" w:rsidP="00305D6E">
      <w:pPr>
        <w:pStyle w:val="a3"/>
        <w:spacing w:before="0" w:beforeAutospacing="0" w:after="0" w:afterAutospacing="0" w:line="360" w:lineRule="auto"/>
        <w:ind w:firstLine="709"/>
        <w:jc w:val="both"/>
        <w:rPr>
          <w:sz w:val="28"/>
          <w:szCs w:val="28"/>
        </w:rPr>
      </w:pPr>
      <w:r w:rsidRPr="00305D6E">
        <w:rPr>
          <w:sz w:val="28"/>
          <w:szCs w:val="28"/>
        </w:rPr>
        <w:t>- законодательных и других нормативных актов;</w:t>
      </w:r>
    </w:p>
    <w:p w:rsidR="00E4464E" w:rsidRPr="00305D6E" w:rsidRDefault="00E4464E" w:rsidP="00305D6E">
      <w:pPr>
        <w:pStyle w:val="a3"/>
        <w:spacing w:before="0" w:beforeAutospacing="0" w:after="0" w:afterAutospacing="0" w:line="360" w:lineRule="auto"/>
        <w:ind w:firstLine="709"/>
        <w:jc w:val="both"/>
        <w:rPr>
          <w:sz w:val="28"/>
          <w:szCs w:val="28"/>
        </w:rPr>
      </w:pPr>
      <w:r w:rsidRPr="00305D6E">
        <w:rPr>
          <w:sz w:val="28"/>
          <w:szCs w:val="28"/>
        </w:rPr>
        <w:t xml:space="preserve">- трудовых договоров. </w:t>
      </w:r>
    </w:p>
    <w:p w:rsidR="00E4464E" w:rsidRPr="00305D6E" w:rsidRDefault="00E4464E" w:rsidP="00305D6E">
      <w:pPr>
        <w:pStyle w:val="a3"/>
        <w:spacing w:before="0" w:beforeAutospacing="0" w:after="0" w:afterAutospacing="0" w:line="360" w:lineRule="auto"/>
        <w:ind w:firstLine="709"/>
        <w:jc w:val="both"/>
        <w:rPr>
          <w:sz w:val="28"/>
          <w:szCs w:val="28"/>
        </w:rPr>
      </w:pPr>
      <w:r w:rsidRPr="00305D6E">
        <w:rPr>
          <w:sz w:val="28"/>
          <w:szCs w:val="28"/>
        </w:rPr>
        <w:t xml:space="preserve">Государство осуществляет регулирование оплаты труда путем установления минимальной </w:t>
      </w:r>
      <w:r w:rsidR="00267D14" w:rsidRPr="00305D6E">
        <w:rPr>
          <w:sz w:val="28"/>
          <w:szCs w:val="28"/>
        </w:rPr>
        <w:t>заработной платы.</w:t>
      </w:r>
    </w:p>
    <w:p w:rsidR="00E4464E" w:rsidRPr="00305D6E" w:rsidRDefault="00E4464E" w:rsidP="00305D6E">
      <w:pPr>
        <w:pStyle w:val="a3"/>
        <w:spacing w:before="0" w:beforeAutospacing="0" w:after="0" w:afterAutospacing="0" w:line="360" w:lineRule="auto"/>
        <w:ind w:firstLine="709"/>
        <w:jc w:val="both"/>
        <w:rPr>
          <w:sz w:val="28"/>
          <w:szCs w:val="28"/>
        </w:rPr>
      </w:pPr>
      <w:r w:rsidRPr="00305D6E">
        <w:rPr>
          <w:sz w:val="28"/>
          <w:szCs w:val="28"/>
        </w:rPr>
        <w:t>Учет рабоч</w:t>
      </w:r>
      <w:r w:rsidR="00ED2AC7" w:rsidRPr="00305D6E">
        <w:rPr>
          <w:sz w:val="28"/>
          <w:szCs w:val="28"/>
        </w:rPr>
        <w:t>его времени в ООО «Азбуке уюта</w:t>
      </w:r>
      <w:r w:rsidRPr="00305D6E">
        <w:rPr>
          <w:sz w:val="28"/>
          <w:szCs w:val="28"/>
        </w:rPr>
        <w:t>» осуществляется табельным учетом.</w:t>
      </w:r>
    </w:p>
    <w:p w:rsidR="00E4464E" w:rsidRPr="00305D6E" w:rsidRDefault="00E4464E" w:rsidP="00305D6E">
      <w:pPr>
        <w:pStyle w:val="a3"/>
        <w:spacing w:before="0" w:beforeAutospacing="0" w:after="0" w:afterAutospacing="0" w:line="360" w:lineRule="auto"/>
        <w:ind w:firstLine="709"/>
        <w:jc w:val="both"/>
        <w:rPr>
          <w:sz w:val="28"/>
          <w:szCs w:val="28"/>
        </w:rPr>
      </w:pPr>
      <w:r w:rsidRPr="00305D6E">
        <w:rPr>
          <w:sz w:val="28"/>
          <w:szCs w:val="28"/>
        </w:rPr>
        <w:t xml:space="preserve">Каждому принимаемому на работу присваивается табельный номер и делается отметка в трудовой книжке о зачислении на работу. </w:t>
      </w:r>
    </w:p>
    <w:p w:rsidR="00E4464E" w:rsidRPr="00305D6E" w:rsidRDefault="00E4464E" w:rsidP="00305D6E">
      <w:pPr>
        <w:pStyle w:val="a3"/>
        <w:spacing w:before="0" w:beforeAutospacing="0" w:after="0" w:afterAutospacing="0" w:line="360" w:lineRule="auto"/>
        <w:ind w:firstLine="709"/>
        <w:jc w:val="both"/>
        <w:rPr>
          <w:sz w:val="28"/>
          <w:szCs w:val="28"/>
        </w:rPr>
      </w:pPr>
      <w:r w:rsidRPr="00305D6E">
        <w:rPr>
          <w:sz w:val="28"/>
          <w:szCs w:val="28"/>
        </w:rPr>
        <w:t>Сведения о работнике заносятся в автоматизированную систему учета 1С предприятие (Ф.И.О, данные паспорта, № ИНН, № свидетельства о регистрации в ПФ РФ). Табель учета рабочего времени форма Т-13 на производственных рабочих ведет начальник цеха, на работников административно- управленческого персонала директор предприятия.</w:t>
      </w:r>
    </w:p>
    <w:p w:rsidR="00E4464E" w:rsidRPr="00305D6E" w:rsidRDefault="00E4464E" w:rsidP="00305D6E">
      <w:pPr>
        <w:pStyle w:val="a3"/>
        <w:spacing w:before="0" w:beforeAutospacing="0" w:after="0" w:afterAutospacing="0" w:line="360" w:lineRule="auto"/>
        <w:ind w:firstLine="709"/>
        <w:jc w:val="both"/>
        <w:rPr>
          <w:sz w:val="28"/>
          <w:szCs w:val="28"/>
        </w:rPr>
      </w:pPr>
      <w:r w:rsidRPr="00305D6E">
        <w:rPr>
          <w:sz w:val="28"/>
          <w:szCs w:val="28"/>
        </w:rPr>
        <w:t xml:space="preserve">Табель открывается 1-го числа каждого месяца и передается в бухгалтерию 2 раза в месяц: </w:t>
      </w:r>
    </w:p>
    <w:p w:rsidR="00E4464E" w:rsidRPr="00305D6E" w:rsidRDefault="00E4464E" w:rsidP="00305D6E">
      <w:pPr>
        <w:pStyle w:val="a3"/>
        <w:spacing w:before="0" w:beforeAutospacing="0" w:after="0" w:afterAutospacing="0" w:line="360" w:lineRule="auto"/>
        <w:ind w:firstLine="709"/>
        <w:jc w:val="both"/>
        <w:rPr>
          <w:sz w:val="28"/>
          <w:szCs w:val="28"/>
        </w:rPr>
      </w:pPr>
      <w:r w:rsidRPr="00305D6E">
        <w:rPr>
          <w:sz w:val="28"/>
          <w:szCs w:val="28"/>
        </w:rPr>
        <w:t>- для корректировки суммы выплат за первую половину месяца (аванса);</w:t>
      </w:r>
    </w:p>
    <w:p w:rsidR="00E4464E" w:rsidRPr="00305D6E" w:rsidRDefault="00E4464E" w:rsidP="00305D6E">
      <w:pPr>
        <w:pStyle w:val="a3"/>
        <w:spacing w:before="0" w:beforeAutospacing="0" w:after="0" w:afterAutospacing="0" w:line="360" w:lineRule="auto"/>
        <w:ind w:firstLine="709"/>
        <w:jc w:val="both"/>
        <w:rPr>
          <w:sz w:val="28"/>
          <w:szCs w:val="28"/>
        </w:rPr>
      </w:pPr>
      <w:r w:rsidRPr="00305D6E">
        <w:rPr>
          <w:sz w:val="28"/>
          <w:szCs w:val="28"/>
        </w:rPr>
        <w:t>- для расчета заработной платы за месяц.</w:t>
      </w:r>
    </w:p>
    <w:p w:rsidR="00E4464E" w:rsidRPr="00305D6E" w:rsidRDefault="00E4464E" w:rsidP="00305D6E">
      <w:pPr>
        <w:pStyle w:val="a3"/>
        <w:spacing w:before="0" w:beforeAutospacing="0" w:after="0" w:afterAutospacing="0" w:line="360" w:lineRule="auto"/>
        <w:ind w:firstLine="709"/>
        <w:jc w:val="both"/>
        <w:rPr>
          <w:sz w:val="28"/>
          <w:szCs w:val="28"/>
        </w:rPr>
      </w:pPr>
      <w:r w:rsidRPr="00305D6E">
        <w:rPr>
          <w:sz w:val="28"/>
          <w:szCs w:val="28"/>
        </w:rPr>
        <w:t>Окончательно оформленный табель передается в бухгалтерию, где используется для расчета заработной платы работникам предприятия.</w:t>
      </w:r>
    </w:p>
    <w:p w:rsidR="00E4464E" w:rsidRPr="00305D6E" w:rsidRDefault="00E4464E" w:rsidP="00305D6E">
      <w:pPr>
        <w:pStyle w:val="a3"/>
        <w:spacing w:before="0" w:beforeAutospacing="0" w:after="0" w:afterAutospacing="0" w:line="360" w:lineRule="auto"/>
        <w:ind w:firstLine="709"/>
        <w:jc w:val="both"/>
        <w:rPr>
          <w:sz w:val="28"/>
          <w:szCs w:val="28"/>
        </w:rPr>
      </w:pPr>
      <w:r w:rsidRPr="00305D6E">
        <w:rPr>
          <w:sz w:val="28"/>
          <w:szCs w:val="28"/>
        </w:rPr>
        <w:t>В табеле указываются оклады, а так же надбавки и доплаты.</w:t>
      </w:r>
    </w:p>
    <w:p w:rsidR="00E4464E" w:rsidRPr="00305D6E" w:rsidRDefault="00E4464E" w:rsidP="00305D6E">
      <w:pPr>
        <w:pStyle w:val="a3"/>
        <w:spacing w:before="0" w:beforeAutospacing="0" w:after="0" w:afterAutospacing="0" w:line="360" w:lineRule="auto"/>
        <w:ind w:firstLine="709"/>
        <w:jc w:val="both"/>
        <w:rPr>
          <w:sz w:val="28"/>
          <w:szCs w:val="28"/>
        </w:rPr>
      </w:pPr>
      <w:r w:rsidRPr="00305D6E">
        <w:rPr>
          <w:sz w:val="28"/>
          <w:szCs w:val="28"/>
        </w:rPr>
        <w:t>Дополнительная оплата труда зависит от результатов хозяйственной деятельности предприятия и устанавливается в виде премий, вознаграждений, других оплат непредвиденных законодательством, или большего размера, установленного действующим законодательством.</w:t>
      </w:r>
    </w:p>
    <w:p w:rsidR="00E4464E" w:rsidRPr="00305D6E" w:rsidRDefault="00402AF7" w:rsidP="00305D6E">
      <w:pPr>
        <w:pStyle w:val="a3"/>
        <w:spacing w:before="0" w:beforeAutospacing="0" w:after="0" w:afterAutospacing="0" w:line="360" w:lineRule="auto"/>
        <w:ind w:firstLine="709"/>
        <w:jc w:val="both"/>
        <w:rPr>
          <w:sz w:val="28"/>
          <w:szCs w:val="28"/>
        </w:rPr>
      </w:pPr>
      <w:r w:rsidRPr="00305D6E">
        <w:rPr>
          <w:sz w:val="28"/>
          <w:szCs w:val="28"/>
        </w:rPr>
        <w:t>В ООО «Азбуке уюта</w:t>
      </w:r>
      <w:r w:rsidR="00E4464E" w:rsidRPr="00305D6E">
        <w:rPr>
          <w:sz w:val="28"/>
          <w:szCs w:val="28"/>
        </w:rPr>
        <w:t>» применяют оплату труда по трудовым договорам и договорам гражданско-правового характера.</w:t>
      </w:r>
    </w:p>
    <w:p w:rsidR="00E4464E" w:rsidRPr="00305D6E" w:rsidRDefault="00E4464E" w:rsidP="00305D6E">
      <w:pPr>
        <w:pStyle w:val="a3"/>
        <w:spacing w:before="0" w:beforeAutospacing="0" w:after="0" w:afterAutospacing="0" w:line="360" w:lineRule="auto"/>
        <w:ind w:firstLine="709"/>
        <w:jc w:val="both"/>
        <w:rPr>
          <w:sz w:val="28"/>
          <w:szCs w:val="28"/>
        </w:rPr>
      </w:pPr>
      <w:r w:rsidRPr="00305D6E">
        <w:rPr>
          <w:sz w:val="28"/>
          <w:szCs w:val="28"/>
        </w:rPr>
        <w:t>Договор гражданско-правового характера заключается между предприятием и работниками, привлекаемыми со стороны для выполнения конкретной работы. В случае найма рабочего по контракту владелец может установить те условия оплаты труда с согласия рабочего, которые определены в коллективном или индивидуальном договоре.</w:t>
      </w:r>
    </w:p>
    <w:p w:rsidR="00E4464E" w:rsidRPr="00305D6E" w:rsidRDefault="00E4464E" w:rsidP="00305D6E">
      <w:pPr>
        <w:pStyle w:val="a3"/>
        <w:spacing w:before="0" w:beforeAutospacing="0" w:after="0" w:afterAutospacing="0" w:line="360" w:lineRule="auto"/>
        <w:ind w:firstLine="709"/>
        <w:jc w:val="both"/>
        <w:rPr>
          <w:sz w:val="28"/>
          <w:szCs w:val="28"/>
        </w:rPr>
      </w:pPr>
      <w:r w:rsidRPr="00305D6E">
        <w:rPr>
          <w:sz w:val="28"/>
          <w:szCs w:val="28"/>
        </w:rPr>
        <w:t>Фонд оплаты труда делится на:</w:t>
      </w:r>
    </w:p>
    <w:p w:rsidR="00E4464E" w:rsidRPr="00305D6E" w:rsidRDefault="00E4464E" w:rsidP="00305D6E">
      <w:pPr>
        <w:pStyle w:val="a3"/>
        <w:spacing w:before="0" w:beforeAutospacing="0" w:after="0" w:afterAutospacing="0" w:line="360" w:lineRule="auto"/>
        <w:ind w:firstLine="709"/>
        <w:jc w:val="both"/>
        <w:rPr>
          <w:sz w:val="28"/>
          <w:szCs w:val="28"/>
        </w:rPr>
      </w:pPr>
      <w:r w:rsidRPr="00305D6E">
        <w:rPr>
          <w:sz w:val="28"/>
          <w:szCs w:val="28"/>
        </w:rPr>
        <w:t>- фонд основной заработной платы: заработная плата, начисленная за выполняемую работу по тарифным ставкам, должностным окладам; стоимость продукции, которая выдается в порядке натуральной оплаты работникам согласно действующему законодательству; доплаты к должностным окладам в размерах, установленных де</w:t>
      </w:r>
      <w:r w:rsidR="00702E4D" w:rsidRPr="00305D6E">
        <w:rPr>
          <w:sz w:val="28"/>
          <w:szCs w:val="28"/>
        </w:rPr>
        <w:t>йствующим законодательством, [16</w:t>
      </w:r>
      <w:r w:rsidRPr="00305D6E">
        <w:rPr>
          <w:sz w:val="28"/>
          <w:szCs w:val="28"/>
        </w:rPr>
        <w:t>, c. 88] за мастерство, за руководство бригадами; профессиональные надбавки руководителям, специалистам за высокие достижения или за выполнение особо важных заданий, за знание иностранного языка, за совмещение профессий, расширение сфер деятельности, увеличение объема выполняемых работ, за стаж работы, выслугу лет; доплаты к среднему заработку в случаях, предусмотренных законодательством; и т.д.</w:t>
      </w:r>
    </w:p>
    <w:p w:rsidR="00E4464E" w:rsidRPr="00305D6E" w:rsidRDefault="00E4464E" w:rsidP="00305D6E">
      <w:pPr>
        <w:pStyle w:val="a3"/>
        <w:spacing w:before="0" w:beforeAutospacing="0" w:after="0" w:afterAutospacing="0" w:line="360" w:lineRule="auto"/>
        <w:ind w:firstLine="709"/>
        <w:jc w:val="both"/>
        <w:rPr>
          <w:sz w:val="28"/>
          <w:szCs w:val="28"/>
        </w:rPr>
      </w:pPr>
      <w:r w:rsidRPr="00305D6E">
        <w:rPr>
          <w:sz w:val="28"/>
          <w:szCs w:val="28"/>
        </w:rPr>
        <w:t xml:space="preserve">- фонд дополнительной оплаты труда: надбавки, не предусмотренные законодательством, и сверх размеров, установленных действующим законодательством; разнообразные премии; одноразовые поощрения; вознаграждения по итогам работы за год; оплата отпусков в части соответствующей доли их заработной платы, которая начисляется за счет прибыли, остающейся в распоряжении предприятия; вознаграждения за выслугу лет, стаж </w:t>
      </w:r>
      <w:r w:rsidR="00402AF7" w:rsidRPr="00305D6E">
        <w:rPr>
          <w:sz w:val="28"/>
          <w:szCs w:val="28"/>
        </w:rPr>
        <w:t>работы,</w:t>
      </w:r>
      <w:r w:rsidRPr="00305D6E">
        <w:rPr>
          <w:sz w:val="28"/>
          <w:szCs w:val="28"/>
        </w:rPr>
        <w:t xml:space="preserve"> не предусмотренные законодательством, и сверх размеров предусмотренн</w:t>
      </w:r>
      <w:r w:rsidR="00702E4D" w:rsidRPr="00305D6E">
        <w:rPr>
          <w:sz w:val="28"/>
          <w:szCs w:val="28"/>
        </w:rPr>
        <w:t>ых законодательством; и т.д. [16</w:t>
      </w:r>
      <w:r w:rsidRPr="00305D6E">
        <w:rPr>
          <w:sz w:val="28"/>
          <w:szCs w:val="28"/>
        </w:rPr>
        <w:t>, c. 92].</w:t>
      </w:r>
    </w:p>
    <w:p w:rsidR="00E4464E" w:rsidRPr="00305D6E" w:rsidRDefault="00E4464E" w:rsidP="00305D6E">
      <w:pPr>
        <w:pStyle w:val="a3"/>
        <w:spacing w:before="0" w:beforeAutospacing="0" w:after="0" w:afterAutospacing="0" w:line="360" w:lineRule="auto"/>
        <w:ind w:firstLine="709"/>
        <w:jc w:val="both"/>
        <w:rPr>
          <w:sz w:val="28"/>
          <w:szCs w:val="28"/>
        </w:rPr>
      </w:pPr>
      <w:r w:rsidRPr="00305D6E">
        <w:rPr>
          <w:sz w:val="28"/>
          <w:szCs w:val="28"/>
        </w:rPr>
        <w:t>Оплата пособий по временной нетрудоспособности осуществляется на основании листов нетрудоспособности исходя из среднего заработка за два предшествующих месяца по болезни.</w:t>
      </w:r>
    </w:p>
    <w:p w:rsidR="00E4464E" w:rsidRPr="00305D6E" w:rsidRDefault="00E4464E" w:rsidP="00305D6E">
      <w:pPr>
        <w:pStyle w:val="a3"/>
        <w:spacing w:before="0" w:beforeAutospacing="0" w:after="0" w:afterAutospacing="0" w:line="360" w:lineRule="auto"/>
        <w:ind w:firstLine="709"/>
        <w:jc w:val="both"/>
        <w:rPr>
          <w:sz w:val="28"/>
          <w:szCs w:val="28"/>
        </w:rPr>
      </w:pPr>
      <w:r w:rsidRPr="00305D6E">
        <w:rPr>
          <w:sz w:val="28"/>
          <w:szCs w:val="28"/>
        </w:rPr>
        <w:t>Оплата за время выполнения общественных и государственных обязанностей определяются из расчета среднего заработка последних двух календарных месяцев работы; для проработавших на предприятии менее двух месяцев - из расчета среднего заработка за факт</w:t>
      </w:r>
      <w:r w:rsidR="00702E4D" w:rsidRPr="00305D6E">
        <w:rPr>
          <w:sz w:val="28"/>
          <w:szCs w:val="28"/>
        </w:rPr>
        <w:t>ически отработанное время</w:t>
      </w:r>
      <w:r w:rsidRPr="00305D6E">
        <w:rPr>
          <w:sz w:val="28"/>
          <w:szCs w:val="28"/>
        </w:rPr>
        <w:t>.</w:t>
      </w:r>
    </w:p>
    <w:p w:rsidR="00E4464E" w:rsidRPr="00305D6E" w:rsidRDefault="00E4464E" w:rsidP="00305D6E">
      <w:pPr>
        <w:pStyle w:val="a3"/>
        <w:spacing w:before="0" w:beforeAutospacing="0" w:after="0" w:afterAutospacing="0" w:line="360" w:lineRule="auto"/>
        <w:ind w:firstLine="709"/>
        <w:jc w:val="both"/>
        <w:rPr>
          <w:sz w:val="28"/>
          <w:szCs w:val="28"/>
        </w:rPr>
      </w:pPr>
      <w:r w:rsidRPr="00305D6E">
        <w:rPr>
          <w:sz w:val="28"/>
          <w:szCs w:val="28"/>
        </w:rPr>
        <w:t>Оплата дней отпуска осуществляется согласно рассчитанному среднему дневному заработку. Средний дневной заработок на данном предприятии определяется исходя из трех последних месяцев работы, п</w:t>
      </w:r>
      <w:r w:rsidR="00702E4D" w:rsidRPr="00305D6E">
        <w:rPr>
          <w:sz w:val="28"/>
          <w:szCs w:val="28"/>
        </w:rPr>
        <w:t xml:space="preserve">редшествующих уходу в отпуск </w:t>
      </w:r>
      <w:r w:rsidRPr="00305D6E">
        <w:rPr>
          <w:sz w:val="28"/>
          <w:szCs w:val="28"/>
        </w:rPr>
        <w:t>методом прямого счета. Среднедневной заработок умножается на количество дней отпуска в соответствии с трудовым договором и получается сум</w:t>
      </w:r>
      <w:r w:rsidR="00702E4D" w:rsidRPr="00305D6E">
        <w:rPr>
          <w:sz w:val="28"/>
          <w:szCs w:val="28"/>
        </w:rPr>
        <w:t>ма оплаты ежегодного отпуска [17</w:t>
      </w:r>
      <w:r w:rsidRPr="00305D6E">
        <w:rPr>
          <w:sz w:val="28"/>
          <w:szCs w:val="28"/>
        </w:rPr>
        <w:t>, c. 168].</w:t>
      </w:r>
    </w:p>
    <w:p w:rsidR="00E4464E" w:rsidRPr="00305D6E" w:rsidRDefault="00E4464E" w:rsidP="00305D6E">
      <w:pPr>
        <w:pStyle w:val="a3"/>
        <w:spacing w:before="0" w:beforeAutospacing="0" w:after="0" w:afterAutospacing="0" w:line="360" w:lineRule="auto"/>
        <w:ind w:firstLine="709"/>
        <w:jc w:val="both"/>
        <w:rPr>
          <w:sz w:val="28"/>
          <w:szCs w:val="28"/>
        </w:rPr>
      </w:pPr>
      <w:r w:rsidRPr="00305D6E">
        <w:rPr>
          <w:sz w:val="28"/>
          <w:szCs w:val="28"/>
        </w:rPr>
        <w:t>Все первичные документы по учету труда и заработной платы в установленные сроки сдаются в бухгалтерию.</w:t>
      </w:r>
    </w:p>
    <w:p w:rsidR="00E4464E" w:rsidRPr="00305D6E" w:rsidRDefault="00E4464E" w:rsidP="00305D6E">
      <w:pPr>
        <w:pStyle w:val="a3"/>
        <w:spacing w:before="0" w:beforeAutospacing="0" w:after="0" w:afterAutospacing="0" w:line="360" w:lineRule="auto"/>
        <w:ind w:firstLine="709"/>
        <w:jc w:val="both"/>
        <w:rPr>
          <w:sz w:val="28"/>
          <w:szCs w:val="28"/>
        </w:rPr>
      </w:pPr>
      <w:r w:rsidRPr="00305D6E">
        <w:rPr>
          <w:sz w:val="28"/>
          <w:szCs w:val="28"/>
        </w:rPr>
        <w:t xml:space="preserve">Заработная плата работникам за первую половину месяца выдается в виде аванса, рассчитанного исходя из данных табеля о проработанном времени и тарифной ставки. Сумма авансов затем удерживается из заработной платы работников, рассчитанной по итогам месяца. </w:t>
      </w:r>
    </w:p>
    <w:p w:rsidR="00E4464E" w:rsidRPr="00305D6E" w:rsidRDefault="00E4464E" w:rsidP="00305D6E">
      <w:pPr>
        <w:pStyle w:val="a3"/>
        <w:spacing w:before="0" w:beforeAutospacing="0" w:after="0" w:afterAutospacing="0" w:line="360" w:lineRule="auto"/>
        <w:ind w:firstLine="709"/>
        <w:jc w:val="both"/>
        <w:rPr>
          <w:sz w:val="28"/>
          <w:szCs w:val="28"/>
        </w:rPr>
      </w:pPr>
      <w:r w:rsidRPr="00305D6E">
        <w:rPr>
          <w:sz w:val="28"/>
          <w:szCs w:val="28"/>
        </w:rPr>
        <w:t xml:space="preserve">Ежемесячно производятся от начисленной заработной платы отчислений в Пенсионный фонд в размере 14% от начисленного фонда оплаты труда (т.к. предприятие применяет упрощенную систему налогообложения). </w:t>
      </w:r>
    </w:p>
    <w:p w:rsidR="00E4464E" w:rsidRPr="00305D6E" w:rsidRDefault="00E4464E" w:rsidP="00305D6E">
      <w:pPr>
        <w:pStyle w:val="a3"/>
        <w:spacing w:before="0" w:beforeAutospacing="0" w:after="0" w:afterAutospacing="0" w:line="360" w:lineRule="auto"/>
        <w:ind w:firstLine="709"/>
        <w:jc w:val="both"/>
        <w:rPr>
          <w:sz w:val="28"/>
          <w:szCs w:val="28"/>
        </w:rPr>
      </w:pPr>
      <w:r w:rsidRPr="00305D6E">
        <w:rPr>
          <w:sz w:val="28"/>
          <w:szCs w:val="28"/>
        </w:rPr>
        <w:t xml:space="preserve">В ФСС согласно утвержденному классу риска производятся отчисления от начисленного фонда оплаты труда в размере 1,7 % </w:t>
      </w:r>
    </w:p>
    <w:p w:rsidR="00E4464E" w:rsidRPr="00305D6E" w:rsidRDefault="00E4464E" w:rsidP="00305D6E">
      <w:pPr>
        <w:pStyle w:val="a3"/>
        <w:spacing w:before="0" w:beforeAutospacing="0" w:after="0" w:afterAutospacing="0" w:line="360" w:lineRule="auto"/>
        <w:ind w:firstLine="709"/>
        <w:jc w:val="both"/>
        <w:rPr>
          <w:sz w:val="28"/>
          <w:szCs w:val="28"/>
        </w:rPr>
      </w:pPr>
      <w:r w:rsidRPr="00305D6E">
        <w:rPr>
          <w:sz w:val="28"/>
          <w:szCs w:val="28"/>
        </w:rPr>
        <w:t>Эти расходы несет работодатель, в ФОМС отчисления не производятся (т.к. предприятие применяет упрощенную систему налогообложения).</w:t>
      </w:r>
    </w:p>
    <w:p w:rsidR="00E4464E" w:rsidRPr="00305D6E" w:rsidRDefault="00E4464E" w:rsidP="00305D6E">
      <w:pPr>
        <w:pStyle w:val="a3"/>
        <w:spacing w:before="0" w:beforeAutospacing="0" w:after="0" w:afterAutospacing="0" w:line="360" w:lineRule="auto"/>
        <w:ind w:firstLine="709"/>
        <w:jc w:val="both"/>
        <w:rPr>
          <w:sz w:val="28"/>
          <w:szCs w:val="28"/>
        </w:rPr>
      </w:pPr>
      <w:r w:rsidRPr="00305D6E">
        <w:rPr>
          <w:sz w:val="28"/>
          <w:szCs w:val="28"/>
        </w:rPr>
        <w:t>Обоснованность фонда заработной платы можно проверить, во-первых сопоставляя темпы роста средней заработной платы и производительности труда, во-вторых, определяя зависимость роста заработной платы от роста производительности труда, средней заработно</w:t>
      </w:r>
      <w:r w:rsidR="009D453F">
        <w:rPr>
          <w:sz w:val="28"/>
          <w:szCs w:val="28"/>
        </w:rPr>
        <w:t>й платы и объемов производства.</w:t>
      </w:r>
    </w:p>
    <w:p w:rsidR="00E4464E" w:rsidRPr="00305D6E" w:rsidRDefault="00E4464E" w:rsidP="00305D6E">
      <w:pPr>
        <w:pStyle w:val="a3"/>
        <w:spacing w:before="0" w:beforeAutospacing="0" w:after="0" w:afterAutospacing="0" w:line="360" w:lineRule="auto"/>
        <w:ind w:firstLine="709"/>
        <w:jc w:val="both"/>
        <w:rPr>
          <w:sz w:val="28"/>
          <w:szCs w:val="28"/>
        </w:rPr>
      </w:pPr>
      <w:r w:rsidRPr="00305D6E">
        <w:rPr>
          <w:sz w:val="28"/>
          <w:szCs w:val="28"/>
        </w:rPr>
        <w:t>Фонд о</w:t>
      </w:r>
      <w:r w:rsidR="00402AF7" w:rsidRPr="00305D6E">
        <w:rPr>
          <w:sz w:val="28"/>
          <w:szCs w:val="28"/>
        </w:rPr>
        <w:t>платы труда в ООО «Азбуке уюта</w:t>
      </w:r>
      <w:r w:rsidRPr="00305D6E">
        <w:rPr>
          <w:sz w:val="28"/>
          <w:szCs w:val="28"/>
        </w:rPr>
        <w:t>» формируется за счет ежемесячной выручки от продаж готовой продукции после оплаты необходимых расходов на материалы, комплектующие необходимые для выполнения заказов и в том случае если в текущем месяце существует недостаток денежных средств, используются средства из резервного фонда оплаты труда. Резервный фонд создается за счет свободных денежных средств, остающихся в распоряжении предприятия в периоды, когда объемы продаж превышают плановые.</w:t>
      </w:r>
    </w:p>
    <w:p w:rsidR="00E4464E" w:rsidRPr="00305D6E" w:rsidRDefault="00402AF7" w:rsidP="00305D6E">
      <w:pPr>
        <w:pStyle w:val="a3"/>
        <w:spacing w:before="0" w:beforeAutospacing="0" w:after="0" w:afterAutospacing="0" w:line="360" w:lineRule="auto"/>
        <w:ind w:firstLine="709"/>
        <w:jc w:val="both"/>
        <w:rPr>
          <w:sz w:val="28"/>
          <w:szCs w:val="28"/>
        </w:rPr>
      </w:pPr>
      <w:r w:rsidRPr="00305D6E">
        <w:rPr>
          <w:sz w:val="28"/>
          <w:szCs w:val="28"/>
        </w:rPr>
        <w:t>В ООО «Азбуке уюта</w:t>
      </w:r>
      <w:r w:rsidR="00E4464E" w:rsidRPr="00305D6E">
        <w:rPr>
          <w:sz w:val="28"/>
          <w:szCs w:val="28"/>
        </w:rPr>
        <w:t>» фонд заработной платы устанавливается в соответствии со штатным расписанием. В него включают основную и дополнительную оплату труда, премиальный фонд.</w:t>
      </w:r>
    </w:p>
    <w:p w:rsidR="00E4464E" w:rsidRPr="00305D6E" w:rsidRDefault="00E4464E" w:rsidP="00305D6E">
      <w:pPr>
        <w:pStyle w:val="a3"/>
        <w:spacing w:before="0" w:beforeAutospacing="0" w:after="0" w:afterAutospacing="0" w:line="360" w:lineRule="auto"/>
        <w:ind w:firstLine="709"/>
        <w:jc w:val="both"/>
        <w:rPr>
          <w:sz w:val="28"/>
          <w:szCs w:val="28"/>
        </w:rPr>
      </w:pPr>
      <w:r w:rsidRPr="00305D6E">
        <w:rPr>
          <w:sz w:val="28"/>
          <w:szCs w:val="28"/>
        </w:rPr>
        <w:t>Для детерминированного факторного анализа абсолютного отклонения по фонду повременной зарплаты требуется данны</w:t>
      </w:r>
      <w:r w:rsidR="00FD6C37" w:rsidRPr="00305D6E">
        <w:rPr>
          <w:sz w:val="28"/>
          <w:szCs w:val="28"/>
        </w:rPr>
        <w:t>е, предусмотренные в таблице 2.2</w:t>
      </w:r>
      <w:r w:rsidR="00002324" w:rsidRPr="00305D6E">
        <w:rPr>
          <w:sz w:val="28"/>
          <w:szCs w:val="28"/>
        </w:rPr>
        <w:t>, приложение 2.</w:t>
      </w:r>
    </w:p>
    <w:p w:rsidR="00E4464E" w:rsidRPr="00305D6E" w:rsidRDefault="00E4464E" w:rsidP="00305D6E">
      <w:pPr>
        <w:pStyle w:val="a3"/>
        <w:spacing w:before="0" w:beforeAutospacing="0" w:after="0" w:afterAutospacing="0" w:line="360" w:lineRule="auto"/>
        <w:ind w:firstLine="709"/>
        <w:jc w:val="both"/>
        <w:rPr>
          <w:sz w:val="28"/>
          <w:szCs w:val="28"/>
        </w:rPr>
      </w:pPr>
      <w:r w:rsidRPr="00305D6E">
        <w:rPr>
          <w:sz w:val="28"/>
          <w:szCs w:val="28"/>
        </w:rPr>
        <w:t xml:space="preserve">Таким образом, увеличение фонда зарплаты произошло в основном за счёт увеличения численности работников, а также за счет увеличения окладов по сравнению с аналогичными периодами предыдущего года. </w:t>
      </w:r>
    </w:p>
    <w:p w:rsidR="00E4464E" w:rsidRPr="00305D6E" w:rsidRDefault="00E4464E" w:rsidP="00305D6E">
      <w:pPr>
        <w:pStyle w:val="a3"/>
        <w:spacing w:before="0" w:beforeAutospacing="0" w:after="0" w:afterAutospacing="0" w:line="360" w:lineRule="auto"/>
        <w:ind w:firstLine="709"/>
        <w:jc w:val="both"/>
        <w:rPr>
          <w:sz w:val="28"/>
          <w:szCs w:val="28"/>
        </w:rPr>
      </w:pPr>
      <w:r w:rsidRPr="00305D6E">
        <w:rPr>
          <w:sz w:val="28"/>
          <w:szCs w:val="28"/>
        </w:rPr>
        <w:t xml:space="preserve">Увеличение среднего заработка, также вызвано увеличением окладов работников. Фактическое превышение среднегодовой оплаты труда над плановой произошло за счет премий, надбавок и доплат. </w:t>
      </w:r>
    </w:p>
    <w:p w:rsidR="009D453F" w:rsidRDefault="009D453F" w:rsidP="00305D6E">
      <w:pPr>
        <w:pStyle w:val="a3"/>
        <w:spacing w:before="0" w:beforeAutospacing="0" w:after="0" w:afterAutospacing="0" w:line="360" w:lineRule="auto"/>
        <w:ind w:firstLine="709"/>
        <w:jc w:val="both"/>
        <w:rPr>
          <w:b/>
          <w:sz w:val="28"/>
          <w:szCs w:val="28"/>
        </w:rPr>
      </w:pPr>
    </w:p>
    <w:p w:rsidR="005A7451" w:rsidRPr="00305D6E" w:rsidRDefault="0055567A" w:rsidP="009D453F">
      <w:pPr>
        <w:pStyle w:val="a3"/>
        <w:spacing w:before="0" w:beforeAutospacing="0" w:after="0" w:afterAutospacing="0" w:line="360" w:lineRule="auto"/>
        <w:ind w:firstLine="709"/>
        <w:jc w:val="center"/>
        <w:rPr>
          <w:b/>
          <w:sz w:val="28"/>
          <w:szCs w:val="28"/>
        </w:rPr>
      </w:pPr>
      <w:r w:rsidRPr="00305D6E">
        <w:rPr>
          <w:b/>
          <w:sz w:val="28"/>
          <w:szCs w:val="28"/>
        </w:rPr>
        <w:t>2.3 Анализ использования фонда заработной платы</w:t>
      </w:r>
    </w:p>
    <w:p w:rsidR="009D453F" w:rsidRDefault="009D453F" w:rsidP="00305D6E">
      <w:pPr>
        <w:pStyle w:val="a3"/>
        <w:spacing w:before="0" w:beforeAutospacing="0" w:after="0" w:afterAutospacing="0" w:line="360" w:lineRule="auto"/>
        <w:ind w:firstLine="709"/>
        <w:jc w:val="both"/>
        <w:rPr>
          <w:sz w:val="28"/>
          <w:szCs w:val="28"/>
        </w:rPr>
      </w:pPr>
    </w:p>
    <w:p w:rsidR="00E4464E" w:rsidRPr="00305D6E" w:rsidRDefault="00E4464E" w:rsidP="00305D6E">
      <w:pPr>
        <w:pStyle w:val="a3"/>
        <w:spacing w:before="0" w:beforeAutospacing="0" w:after="0" w:afterAutospacing="0" w:line="360" w:lineRule="auto"/>
        <w:ind w:firstLine="709"/>
        <w:jc w:val="both"/>
        <w:rPr>
          <w:sz w:val="28"/>
          <w:szCs w:val="28"/>
        </w:rPr>
      </w:pPr>
      <w:r w:rsidRPr="00305D6E">
        <w:rPr>
          <w:sz w:val="28"/>
          <w:szCs w:val="28"/>
        </w:rPr>
        <w:t>Алгоритм расчёта влияния факторов на изм</w:t>
      </w:r>
      <w:r w:rsidR="00D56FFE" w:rsidRPr="00305D6E">
        <w:rPr>
          <w:sz w:val="28"/>
          <w:szCs w:val="28"/>
        </w:rPr>
        <w:t>енение фонда оплаты труда в 2007</w:t>
      </w:r>
      <w:r w:rsidRPr="00305D6E">
        <w:rPr>
          <w:sz w:val="28"/>
          <w:szCs w:val="28"/>
        </w:rPr>
        <w:t>г</w:t>
      </w:r>
    </w:p>
    <w:p w:rsidR="00E4464E" w:rsidRPr="00305D6E" w:rsidRDefault="00E4464E" w:rsidP="00305D6E">
      <w:pPr>
        <w:pStyle w:val="a3"/>
        <w:spacing w:before="0" w:beforeAutospacing="0" w:after="0" w:afterAutospacing="0" w:line="360" w:lineRule="auto"/>
        <w:ind w:firstLine="709"/>
        <w:jc w:val="both"/>
        <w:rPr>
          <w:sz w:val="28"/>
          <w:szCs w:val="28"/>
        </w:rPr>
      </w:pPr>
      <w:r w:rsidRPr="00305D6E">
        <w:rPr>
          <w:sz w:val="28"/>
          <w:szCs w:val="28"/>
        </w:rPr>
        <w:t xml:space="preserve">∆ФЗПир = (ЧРф – ЧРпл) * ГЗПпл= (8-7)х 36,4= 36,4 </w:t>
      </w:r>
    </w:p>
    <w:p w:rsidR="00E4464E" w:rsidRPr="00305D6E" w:rsidRDefault="00E4464E" w:rsidP="00305D6E">
      <w:pPr>
        <w:pStyle w:val="a3"/>
        <w:spacing w:before="0" w:beforeAutospacing="0" w:after="0" w:afterAutospacing="0" w:line="360" w:lineRule="auto"/>
        <w:ind w:firstLine="709"/>
        <w:jc w:val="both"/>
        <w:rPr>
          <w:sz w:val="28"/>
          <w:szCs w:val="28"/>
        </w:rPr>
      </w:pPr>
      <w:r w:rsidRPr="00305D6E">
        <w:rPr>
          <w:sz w:val="28"/>
          <w:szCs w:val="28"/>
        </w:rPr>
        <w:t xml:space="preserve">∆ФЗПгзп = ЧРф * (ГЗПф – ГЗПпл)= 8х (37,3-36,4)=7,2 </w:t>
      </w:r>
    </w:p>
    <w:p w:rsidR="00E4464E" w:rsidRPr="00305D6E" w:rsidRDefault="00E4464E" w:rsidP="00305D6E">
      <w:pPr>
        <w:pStyle w:val="a3"/>
        <w:spacing w:before="0" w:beforeAutospacing="0" w:after="0" w:afterAutospacing="0" w:line="360" w:lineRule="auto"/>
        <w:ind w:firstLine="709"/>
        <w:jc w:val="both"/>
        <w:rPr>
          <w:sz w:val="28"/>
          <w:szCs w:val="28"/>
        </w:rPr>
      </w:pPr>
      <w:r w:rsidRPr="00305D6E">
        <w:rPr>
          <w:sz w:val="28"/>
          <w:szCs w:val="28"/>
        </w:rPr>
        <w:t>Итого: 43,6</w:t>
      </w:r>
    </w:p>
    <w:p w:rsidR="00E4464E" w:rsidRPr="00305D6E" w:rsidRDefault="00E4464E" w:rsidP="00305D6E">
      <w:pPr>
        <w:pStyle w:val="a3"/>
        <w:spacing w:before="0" w:beforeAutospacing="0" w:after="0" w:afterAutospacing="0" w:line="360" w:lineRule="auto"/>
        <w:ind w:firstLine="709"/>
        <w:jc w:val="both"/>
        <w:rPr>
          <w:sz w:val="28"/>
          <w:szCs w:val="28"/>
        </w:rPr>
      </w:pPr>
      <w:r w:rsidRPr="00305D6E">
        <w:rPr>
          <w:sz w:val="28"/>
          <w:szCs w:val="28"/>
        </w:rPr>
        <w:t>∆ФЗПд = ЧРф * (Дф – Дпл) * Ппл * ЧЗПпл= 8х (214-220)х 0,02= -0,96</w:t>
      </w:r>
    </w:p>
    <w:p w:rsidR="00E4464E" w:rsidRPr="00305D6E" w:rsidRDefault="00E4464E" w:rsidP="00305D6E">
      <w:pPr>
        <w:pStyle w:val="a3"/>
        <w:spacing w:before="0" w:beforeAutospacing="0" w:after="0" w:afterAutospacing="0" w:line="360" w:lineRule="auto"/>
        <w:ind w:firstLine="709"/>
        <w:jc w:val="both"/>
        <w:rPr>
          <w:sz w:val="28"/>
          <w:szCs w:val="28"/>
        </w:rPr>
      </w:pPr>
      <w:r w:rsidRPr="00305D6E">
        <w:rPr>
          <w:sz w:val="28"/>
          <w:szCs w:val="28"/>
        </w:rPr>
        <w:t>∆ФЗПп = ЧРф * Дф * (Пф – Ппл) * ЧЗПпл = 8х214х (7,85-8)х 0,02= -5,24</w:t>
      </w:r>
    </w:p>
    <w:p w:rsidR="00E4464E" w:rsidRPr="00305D6E" w:rsidRDefault="00E4464E" w:rsidP="00305D6E">
      <w:pPr>
        <w:pStyle w:val="a3"/>
        <w:spacing w:before="0" w:beforeAutospacing="0" w:after="0" w:afterAutospacing="0" w:line="360" w:lineRule="auto"/>
        <w:ind w:firstLine="709"/>
        <w:jc w:val="both"/>
        <w:rPr>
          <w:sz w:val="28"/>
          <w:szCs w:val="28"/>
        </w:rPr>
      </w:pPr>
      <w:r w:rsidRPr="00305D6E">
        <w:rPr>
          <w:sz w:val="28"/>
          <w:szCs w:val="28"/>
        </w:rPr>
        <w:t xml:space="preserve">∆ФЗПчзп = ЧРф * Дф * Пф * (ЧЗПф – ЧЗПпл)=8х214х7,85х(0,021- 0,02)=13,4 </w:t>
      </w:r>
    </w:p>
    <w:p w:rsidR="00E4464E" w:rsidRPr="00305D6E" w:rsidRDefault="00E4464E" w:rsidP="00305D6E">
      <w:pPr>
        <w:pStyle w:val="a3"/>
        <w:spacing w:before="0" w:beforeAutospacing="0" w:after="0" w:afterAutospacing="0" w:line="360" w:lineRule="auto"/>
        <w:ind w:firstLine="709"/>
        <w:jc w:val="both"/>
        <w:rPr>
          <w:sz w:val="28"/>
          <w:szCs w:val="28"/>
        </w:rPr>
      </w:pPr>
      <w:r w:rsidRPr="00305D6E">
        <w:rPr>
          <w:sz w:val="28"/>
          <w:szCs w:val="28"/>
        </w:rPr>
        <w:t xml:space="preserve">Итого: 7,2 </w:t>
      </w:r>
    </w:p>
    <w:p w:rsidR="009D453F" w:rsidRDefault="009D453F" w:rsidP="00305D6E">
      <w:pPr>
        <w:pStyle w:val="a3"/>
        <w:spacing w:before="0" w:beforeAutospacing="0" w:after="0" w:afterAutospacing="0" w:line="360" w:lineRule="auto"/>
        <w:ind w:firstLine="709"/>
        <w:jc w:val="both"/>
        <w:rPr>
          <w:sz w:val="28"/>
          <w:szCs w:val="28"/>
        </w:rPr>
      </w:pPr>
    </w:p>
    <w:p w:rsidR="00E4464E" w:rsidRPr="00305D6E" w:rsidRDefault="00E4464E" w:rsidP="00305D6E">
      <w:pPr>
        <w:pStyle w:val="a3"/>
        <w:spacing w:before="0" w:beforeAutospacing="0" w:after="0" w:afterAutospacing="0" w:line="360" w:lineRule="auto"/>
        <w:ind w:firstLine="709"/>
        <w:jc w:val="both"/>
        <w:rPr>
          <w:sz w:val="28"/>
          <w:szCs w:val="28"/>
        </w:rPr>
      </w:pPr>
      <w:r w:rsidRPr="00305D6E">
        <w:rPr>
          <w:sz w:val="28"/>
          <w:szCs w:val="28"/>
        </w:rPr>
        <w:t>Важное значение при анализе использования фонда зарплаты имеет изучение данных о среднем заработке работников предприятия, его изменении, а также о факторах, определяющих его уровень. Поэтому последующий анализ должен быть направлен на изучение причин изменения средней зарплаты одного работника по категориям и профессиям, а также в целом по предприятию. При этом необходимо учитывать, что среднегодовая зарплата зависит от количества отработанных дней одним рабочим за год, продолжительности рабочей смены и среднечасовой зарплаты.</w:t>
      </w:r>
    </w:p>
    <w:p w:rsidR="00F76D29" w:rsidRPr="00305D6E" w:rsidRDefault="00E4464E" w:rsidP="00305D6E">
      <w:pPr>
        <w:pStyle w:val="a3"/>
        <w:spacing w:before="0" w:beforeAutospacing="0" w:after="0" w:afterAutospacing="0" w:line="360" w:lineRule="auto"/>
        <w:ind w:firstLine="709"/>
        <w:jc w:val="both"/>
        <w:rPr>
          <w:b/>
          <w:bCs/>
          <w:sz w:val="28"/>
          <w:szCs w:val="28"/>
        </w:rPr>
      </w:pPr>
      <w:r w:rsidRPr="00305D6E">
        <w:rPr>
          <w:sz w:val="28"/>
          <w:szCs w:val="28"/>
        </w:rPr>
        <w:t>Обобщенную характеристику эффективности использования трудовых ресурсов дает производительность труда. Обобщающие показатели производительно</w:t>
      </w:r>
      <w:r w:rsidR="008C2D2A" w:rsidRPr="00305D6E">
        <w:rPr>
          <w:sz w:val="28"/>
          <w:szCs w:val="28"/>
        </w:rPr>
        <w:t>сти труда для ООО «Азбуки уюта</w:t>
      </w:r>
      <w:r w:rsidR="00002324" w:rsidRPr="00305D6E">
        <w:rPr>
          <w:sz w:val="28"/>
          <w:szCs w:val="28"/>
        </w:rPr>
        <w:t>» приведены в таблице 2.3, приложение 2.</w:t>
      </w:r>
    </w:p>
    <w:p w:rsidR="00E4464E" w:rsidRPr="00305D6E" w:rsidRDefault="00D95B35" w:rsidP="00305D6E">
      <w:pPr>
        <w:pStyle w:val="a3"/>
        <w:spacing w:before="0" w:beforeAutospacing="0" w:after="0" w:afterAutospacing="0" w:line="360" w:lineRule="auto"/>
        <w:ind w:firstLine="709"/>
        <w:jc w:val="both"/>
        <w:rPr>
          <w:sz w:val="28"/>
          <w:szCs w:val="28"/>
        </w:rPr>
      </w:pPr>
      <w:r w:rsidRPr="00305D6E">
        <w:rPr>
          <w:sz w:val="28"/>
          <w:szCs w:val="28"/>
        </w:rPr>
        <w:t>К</w:t>
      </w:r>
      <w:r w:rsidR="00E4464E" w:rsidRPr="00305D6E">
        <w:rPr>
          <w:sz w:val="28"/>
          <w:szCs w:val="28"/>
        </w:rPr>
        <w:t>оличественно отразить влияние факторов на уровень производительности труда одного рабочего можно, используя формулу:</w:t>
      </w:r>
    </w:p>
    <w:p w:rsidR="009D453F" w:rsidRDefault="009D453F" w:rsidP="00305D6E">
      <w:pPr>
        <w:pStyle w:val="a3"/>
        <w:spacing w:before="0" w:beforeAutospacing="0" w:after="0" w:afterAutospacing="0" w:line="360" w:lineRule="auto"/>
        <w:ind w:firstLine="709"/>
        <w:jc w:val="both"/>
        <w:rPr>
          <w:sz w:val="28"/>
          <w:szCs w:val="28"/>
        </w:rPr>
      </w:pPr>
    </w:p>
    <w:p w:rsidR="00E4464E" w:rsidRPr="00305D6E" w:rsidRDefault="00E4464E" w:rsidP="009D453F">
      <w:pPr>
        <w:pStyle w:val="a3"/>
        <w:spacing w:before="0" w:beforeAutospacing="0" w:after="0" w:afterAutospacing="0" w:line="360" w:lineRule="auto"/>
        <w:ind w:firstLine="709"/>
        <w:jc w:val="center"/>
        <w:rPr>
          <w:sz w:val="28"/>
          <w:szCs w:val="28"/>
        </w:rPr>
      </w:pPr>
      <w:r w:rsidRPr="00305D6E">
        <w:rPr>
          <w:sz w:val="28"/>
          <w:szCs w:val="28"/>
        </w:rPr>
        <w:t>ПТр= Др*t*ПТч, (4)</w:t>
      </w:r>
    </w:p>
    <w:p w:rsidR="009D453F" w:rsidRDefault="009D453F" w:rsidP="00305D6E">
      <w:pPr>
        <w:pStyle w:val="a3"/>
        <w:spacing w:before="0" w:beforeAutospacing="0" w:after="0" w:afterAutospacing="0" w:line="360" w:lineRule="auto"/>
        <w:ind w:firstLine="709"/>
        <w:jc w:val="both"/>
        <w:rPr>
          <w:sz w:val="28"/>
          <w:szCs w:val="28"/>
        </w:rPr>
      </w:pPr>
    </w:p>
    <w:p w:rsidR="00E4464E" w:rsidRPr="00305D6E" w:rsidRDefault="00E4464E" w:rsidP="00305D6E">
      <w:pPr>
        <w:pStyle w:val="a3"/>
        <w:spacing w:before="0" w:beforeAutospacing="0" w:after="0" w:afterAutospacing="0" w:line="360" w:lineRule="auto"/>
        <w:ind w:firstLine="709"/>
        <w:jc w:val="both"/>
        <w:rPr>
          <w:sz w:val="28"/>
          <w:szCs w:val="28"/>
        </w:rPr>
      </w:pPr>
      <w:r w:rsidRPr="00305D6E">
        <w:rPr>
          <w:sz w:val="28"/>
          <w:szCs w:val="28"/>
        </w:rPr>
        <w:t>где Др,t – экстенсивные факторы;</w:t>
      </w:r>
    </w:p>
    <w:p w:rsidR="00E4464E" w:rsidRPr="00305D6E" w:rsidRDefault="00E4464E" w:rsidP="00305D6E">
      <w:pPr>
        <w:pStyle w:val="a3"/>
        <w:spacing w:before="0" w:beforeAutospacing="0" w:after="0" w:afterAutospacing="0" w:line="360" w:lineRule="auto"/>
        <w:ind w:firstLine="709"/>
        <w:jc w:val="both"/>
        <w:rPr>
          <w:sz w:val="28"/>
          <w:szCs w:val="28"/>
        </w:rPr>
      </w:pPr>
      <w:r w:rsidRPr="00305D6E">
        <w:rPr>
          <w:sz w:val="28"/>
          <w:szCs w:val="28"/>
        </w:rPr>
        <w:t>ПТч – интенсивный фактор.</w:t>
      </w:r>
    </w:p>
    <w:p w:rsidR="00E4464E" w:rsidRPr="00305D6E" w:rsidRDefault="00E4464E" w:rsidP="00305D6E">
      <w:pPr>
        <w:pStyle w:val="a3"/>
        <w:spacing w:before="0" w:beforeAutospacing="0" w:after="0" w:afterAutospacing="0" w:line="360" w:lineRule="auto"/>
        <w:ind w:firstLine="709"/>
        <w:jc w:val="both"/>
        <w:rPr>
          <w:sz w:val="28"/>
          <w:szCs w:val="28"/>
        </w:rPr>
      </w:pPr>
      <w:r w:rsidRPr="00305D6E">
        <w:rPr>
          <w:sz w:val="28"/>
          <w:szCs w:val="28"/>
        </w:rPr>
        <w:t>Экстенсивные факторы отражают использование рабочего времени. Интенсивный фактор (качественный) определяется уровнем организации производства и труда, техническим уровнем производства и т.д.</w:t>
      </w:r>
    </w:p>
    <w:p w:rsidR="008C2D2A" w:rsidRPr="00305D6E" w:rsidRDefault="00E4464E" w:rsidP="00305D6E">
      <w:pPr>
        <w:pStyle w:val="a3"/>
        <w:spacing w:before="0" w:beforeAutospacing="0" w:after="0" w:afterAutospacing="0" w:line="360" w:lineRule="auto"/>
        <w:ind w:firstLine="709"/>
        <w:jc w:val="both"/>
        <w:rPr>
          <w:sz w:val="28"/>
          <w:szCs w:val="28"/>
        </w:rPr>
      </w:pPr>
      <w:r w:rsidRPr="00305D6E">
        <w:rPr>
          <w:sz w:val="28"/>
          <w:szCs w:val="28"/>
        </w:rPr>
        <w:t>Рассчитаем показатели, характеризующие темпы роста производитель</w:t>
      </w:r>
      <w:r w:rsidR="00002324" w:rsidRPr="00305D6E">
        <w:rPr>
          <w:sz w:val="28"/>
          <w:szCs w:val="28"/>
        </w:rPr>
        <w:t>ности и оплаты труда в таблице 2.4, приложение 2.</w:t>
      </w:r>
      <w:r w:rsidRPr="00305D6E">
        <w:rPr>
          <w:sz w:val="28"/>
          <w:szCs w:val="28"/>
        </w:rPr>
        <w:t xml:space="preserve"> </w:t>
      </w:r>
    </w:p>
    <w:p w:rsidR="00E4464E" w:rsidRPr="00305D6E" w:rsidRDefault="00E4464E" w:rsidP="00305D6E">
      <w:pPr>
        <w:pStyle w:val="a3"/>
        <w:spacing w:before="0" w:beforeAutospacing="0" w:after="0" w:afterAutospacing="0" w:line="360" w:lineRule="auto"/>
        <w:ind w:firstLine="709"/>
        <w:jc w:val="both"/>
        <w:rPr>
          <w:sz w:val="28"/>
          <w:szCs w:val="28"/>
        </w:rPr>
      </w:pPr>
      <w:r w:rsidRPr="00305D6E">
        <w:rPr>
          <w:sz w:val="28"/>
          <w:szCs w:val="28"/>
        </w:rPr>
        <w:t>Расчеты, представленные в таблице 2.4, пока</w:t>
      </w:r>
      <w:r w:rsidR="008C2D2A" w:rsidRPr="00305D6E">
        <w:rPr>
          <w:sz w:val="28"/>
          <w:szCs w:val="28"/>
        </w:rPr>
        <w:t>зывают, что в ООО «Азбуке уюта</w:t>
      </w:r>
      <w:r w:rsidRPr="00305D6E">
        <w:rPr>
          <w:sz w:val="28"/>
          <w:szCs w:val="28"/>
        </w:rPr>
        <w:t xml:space="preserve">» соблюдается экономический закон превышения темпов роста производительности труда над его оплатой. Так, в течение всего анализируемого периода коэффициент соотношения темпов роста производительности и оплаты был больше 1. </w:t>
      </w:r>
    </w:p>
    <w:p w:rsidR="00E4464E" w:rsidRPr="00305D6E" w:rsidRDefault="00E4464E" w:rsidP="00305D6E">
      <w:pPr>
        <w:pStyle w:val="a3"/>
        <w:spacing w:before="0" w:beforeAutospacing="0" w:after="0" w:afterAutospacing="0" w:line="360" w:lineRule="auto"/>
        <w:ind w:firstLine="709"/>
        <w:jc w:val="both"/>
        <w:rPr>
          <w:sz w:val="28"/>
          <w:szCs w:val="28"/>
        </w:rPr>
      </w:pPr>
      <w:r w:rsidRPr="00305D6E">
        <w:rPr>
          <w:sz w:val="28"/>
          <w:szCs w:val="28"/>
        </w:rPr>
        <w:t>Это способствовало повышению эффективности работы предприятия в целом. В то же время применяемая система о</w:t>
      </w:r>
      <w:r w:rsidR="00652130" w:rsidRPr="00305D6E">
        <w:rPr>
          <w:sz w:val="28"/>
          <w:szCs w:val="28"/>
        </w:rPr>
        <w:t>платы труда в ООО «Азбуке уюта</w:t>
      </w:r>
      <w:r w:rsidRPr="00305D6E">
        <w:rPr>
          <w:sz w:val="28"/>
          <w:szCs w:val="28"/>
        </w:rPr>
        <w:t>» еще далека от совершенства, так как не учитывает стаж работы, сроки исполнения заказов и другие факторы. Это требует разработки новой политики в области оплаты труда работников с учетом современных требований. Этому способствует использование бестарифной системы оплаты труда.</w:t>
      </w:r>
    </w:p>
    <w:p w:rsidR="00E4464E" w:rsidRPr="00305D6E" w:rsidRDefault="009D453F" w:rsidP="009D453F">
      <w:pPr>
        <w:pStyle w:val="2"/>
        <w:spacing w:before="0" w:beforeAutospacing="0" w:after="0" w:afterAutospacing="0" w:line="360" w:lineRule="auto"/>
        <w:ind w:firstLine="709"/>
        <w:rPr>
          <w:sz w:val="28"/>
          <w:szCs w:val="28"/>
        </w:rPr>
      </w:pPr>
      <w:r>
        <w:rPr>
          <w:sz w:val="28"/>
          <w:szCs w:val="28"/>
        </w:rPr>
        <w:br w:type="page"/>
      </w:r>
      <w:r w:rsidR="00E4464E" w:rsidRPr="00305D6E">
        <w:rPr>
          <w:sz w:val="28"/>
          <w:szCs w:val="28"/>
        </w:rPr>
        <w:t>3. Совершенствование формирования и использования фонда о</w:t>
      </w:r>
      <w:r w:rsidR="00DC0208" w:rsidRPr="00305D6E">
        <w:rPr>
          <w:sz w:val="28"/>
          <w:szCs w:val="28"/>
        </w:rPr>
        <w:t>платы труда в ООО «Азбуке уюта</w:t>
      </w:r>
      <w:r w:rsidR="00E4464E" w:rsidRPr="00305D6E">
        <w:rPr>
          <w:sz w:val="28"/>
          <w:szCs w:val="28"/>
        </w:rPr>
        <w:t>»</w:t>
      </w:r>
    </w:p>
    <w:p w:rsidR="009D453F" w:rsidRDefault="009D453F" w:rsidP="00305D6E">
      <w:pPr>
        <w:pStyle w:val="a3"/>
        <w:spacing w:before="0" w:beforeAutospacing="0" w:after="0" w:afterAutospacing="0" w:line="360" w:lineRule="auto"/>
        <w:ind w:firstLine="709"/>
        <w:jc w:val="both"/>
        <w:rPr>
          <w:sz w:val="28"/>
          <w:szCs w:val="28"/>
        </w:rPr>
      </w:pPr>
    </w:p>
    <w:p w:rsidR="00E4464E" w:rsidRPr="00305D6E" w:rsidRDefault="00652130" w:rsidP="00305D6E">
      <w:pPr>
        <w:pStyle w:val="a3"/>
        <w:spacing w:before="0" w:beforeAutospacing="0" w:after="0" w:afterAutospacing="0" w:line="360" w:lineRule="auto"/>
        <w:ind w:firstLine="709"/>
        <w:jc w:val="both"/>
        <w:rPr>
          <w:sz w:val="28"/>
          <w:szCs w:val="28"/>
        </w:rPr>
      </w:pPr>
      <w:r w:rsidRPr="00305D6E">
        <w:rPr>
          <w:sz w:val="28"/>
          <w:szCs w:val="28"/>
        </w:rPr>
        <w:t>Рекомендуется</w:t>
      </w:r>
      <w:r w:rsidR="00E4464E" w:rsidRPr="00305D6E">
        <w:rPr>
          <w:sz w:val="28"/>
          <w:szCs w:val="28"/>
        </w:rPr>
        <w:t xml:space="preserve"> формировать фонд оплаты труда от валового дохода, который представляет собой разность между стоимостью валовой продукции и материальными затратами. В этом случае предприятие в первую очередь сформирует фонд возмещения для постоянно возобновляемого процесса воспроизводства. Распределять фонд оплаты труда целесообразно, используя бестарифную систему.</w:t>
      </w:r>
    </w:p>
    <w:p w:rsidR="00E4464E" w:rsidRPr="00305D6E" w:rsidRDefault="00E4464E" w:rsidP="00305D6E">
      <w:pPr>
        <w:pStyle w:val="a3"/>
        <w:spacing w:before="0" w:beforeAutospacing="0" w:after="0" w:afterAutospacing="0" w:line="360" w:lineRule="auto"/>
        <w:ind w:firstLine="709"/>
        <w:jc w:val="both"/>
        <w:rPr>
          <w:sz w:val="28"/>
          <w:szCs w:val="28"/>
        </w:rPr>
      </w:pPr>
      <w:r w:rsidRPr="00305D6E">
        <w:rPr>
          <w:sz w:val="28"/>
          <w:szCs w:val="28"/>
        </w:rPr>
        <w:t>Бестарифный вариант организации заработной платы в основу оценки трудового вклада ставит квалификационный уровень работника, характеризуемый вполне определенным набором признаков, оговоренных между работником и работодателем. Предполагается, что этот квалификационный потенциал работника остается постоянно используемым и не очень колеблется, какими бы ни были конкретные производственные обстоятельства. Возникающие отклонения от средних условий использования квалификационного потенциала работника, сказывающиеся на общем результате труда при бестарифном варианте организации заработной платы, должны быть оценены с помощью специальных корректирующих коэффициентов. Введение коэффициентов, используемых при бестарифном варианте организации заработной платы, нередко сопровождаются отказом от поэлементного нормирования труда, выписывания нарядов на выполняемые работы и многих других привычных форм контроля за трудовым вкладом работников. Более того, дело оценки трудового вклада становится часто уже не функцией специалистов по труду, а функцией руководителей и самих работников.</w:t>
      </w:r>
    </w:p>
    <w:p w:rsidR="00E4464E" w:rsidRPr="00305D6E" w:rsidRDefault="00E4464E" w:rsidP="00305D6E">
      <w:pPr>
        <w:pStyle w:val="a3"/>
        <w:spacing w:before="0" w:beforeAutospacing="0" w:after="0" w:afterAutospacing="0" w:line="360" w:lineRule="auto"/>
        <w:ind w:firstLine="709"/>
        <w:jc w:val="both"/>
        <w:rPr>
          <w:sz w:val="28"/>
          <w:szCs w:val="28"/>
        </w:rPr>
      </w:pPr>
      <w:r w:rsidRPr="00305D6E">
        <w:rPr>
          <w:sz w:val="28"/>
          <w:szCs w:val="28"/>
        </w:rPr>
        <w:t>В наиболее общем виде бестарифный вариант организации заработной платы можно было бы охарактеризовать следующими основными признаками:</w:t>
      </w:r>
    </w:p>
    <w:p w:rsidR="00E4464E" w:rsidRPr="00305D6E" w:rsidRDefault="00E4464E" w:rsidP="00305D6E">
      <w:pPr>
        <w:pStyle w:val="a3"/>
        <w:spacing w:before="0" w:beforeAutospacing="0" w:after="0" w:afterAutospacing="0" w:line="360" w:lineRule="auto"/>
        <w:ind w:firstLine="709"/>
        <w:jc w:val="both"/>
        <w:rPr>
          <w:sz w:val="28"/>
          <w:szCs w:val="28"/>
        </w:rPr>
      </w:pPr>
      <w:r w:rsidRPr="00305D6E">
        <w:rPr>
          <w:sz w:val="28"/>
          <w:szCs w:val="28"/>
        </w:rPr>
        <w:t>предопределенностью уровня оплаты труда работника от величины фонда заработной платы, начисленного по коллективным результатам работы;</w:t>
      </w:r>
    </w:p>
    <w:p w:rsidR="00E4464E" w:rsidRPr="00305D6E" w:rsidRDefault="00E4464E" w:rsidP="00305D6E">
      <w:pPr>
        <w:pStyle w:val="a3"/>
        <w:spacing w:before="0" w:beforeAutospacing="0" w:after="0" w:afterAutospacing="0" w:line="360" w:lineRule="auto"/>
        <w:ind w:firstLine="709"/>
        <w:jc w:val="both"/>
        <w:rPr>
          <w:sz w:val="28"/>
          <w:szCs w:val="28"/>
        </w:rPr>
      </w:pPr>
      <w:r w:rsidRPr="00305D6E">
        <w:rPr>
          <w:sz w:val="28"/>
          <w:szCs w:val="28"/>
        </w:rPr>
        <w:t>относительной степенью гарантированности оплаты, базирующейся на присвоении каждому работнику относительно постоянных коэффициентов трудового участия;</w:t>
      </w:r>
    </w:p>
    <w:p w:rsidR="00E4464E" w:rsidRPr="00305D6E" w:rsidRDefault="00E4464E" w:rsidP="00305D6E">
      <w:pPr>
        <w:pStyle w:val="a3"/>
        <w:spacing w:before="0" w:beforeAutospacing="0" w:after="0" w:afterAutospacing="0" w:line="360" w:lineRule="auto"/>
        <w:ind w:firstLine="709"/>
        <w:jc w:val="both"/>
        <w:rPr>
          <w:sz w:val="28"/>
          <w:szCs w:val="28"/>
        </w:rPr>
      </w:pPr>
      <w:r w:rsidRPr="00305D6E">
        <w:rPr>
          <w:sz w:val="28"/>
          <w:szCs w:val="28"/>
        </w:rPr>
        <w:t>постоянно осуществляемой «оценкой заслуг» работника в его трудовом коллективе;</w:t>
      </w:r>
    </w:p>
    <w:p w:rsidR="00E4464E" w:rsidRPr="00305D6E" w:rsidRDefault="00E4464E" w:rsidP="00305D6E">
      <w:pPr>
        <w:pStyle w:val="a3"/>
        <w:spacing w:before="0" w:beforeAutospacing="0" w:after="0" w:afterAutospacing="0" w:line="360" w:lineRule="auto"/>
        <w:ind w:firstLine="709"/>
        <w:jc w:val="both"/>
        <w:rPr>
          <w:sz w:val="28"/>
          <w:szCs w:val="28"/>
        </w:rPr>
      </w:pPr>
      <w:r w:rsidRPr="00305D6E">
        <w:rPr>
          <w:sz w:val="28"/>
          <w:szCs w:val="28"/>
        </w:rPr>
        <w:t>Поскольку «бестарифные» системы оплаты труда ставят заработок работника в полную зависимость от конечных результатов работы трудового коллектива, то применять их можно только там, где трудовой коллектив полностью несет ответственность за эти результаты. Среди используемых в настоящее время систем заработной платы наибольшее применение получили тарифная и бестарифная системы оплаты труда.</w:t>
      </w:r>
    </w:p>
    <w:p w:rsidR="00E4464E" w:rsidRPr="00305D6E" w:rsidRDefault="00E4464E" w:rsidP="00305D6E">
      <w:pPr>
        <w:pStyle w:val="a3"/>
        <w:spacing w:before="0" w:beforeAutospacing="0" w:after="0" w:afterAutospacing="0" w:line="360" w:lineRule="auto"/>
        <w:ind w:firstLine="709"/>
        <w:jc w:val="both"/>
        <w:rPr>
          <w:sz w:val="28"/>
          <w:szCs w:val="28"/>
        </w:rPr>
      </w:pPr>
      <w:r w:rsidRPr="00305D6E">
        <w:rPr>
          <w:sz w:val="28"/>
          <w:szCs w:val="28"/>
        </w:rPr>
        <w:t>В соответствии со статьей 129 ТК РФ под тарифной системой понимается совокупность нормативов, с помощью которых осуществляется дифференциация заработной платы работников различных категорий.</w:t>
      </w:r>
    </w:p>
    <w:p w:rsidR="00E4464E" w:rsidRPr="00305D6E" w:rsidRDefault="00E4464E" w:rsidP="00305D6E">
      <w:pPr>
        <w:pStyle w:val="a3"/>
        <w:spacing w:before="0" w:beforeAutospacing="0" w:after="0" w:afterAutospacing="0" w:line="360" w:lineRule="auto"/>
        <w:ind w:firstLine="709"/>
        <w:jc w:val="both"/>
        <w:rPr>
          <w:sz w:val="28"/>
          <w:szCs w:val="28"/>
        </w:rPr>
      </w:pPr>
      <w:r w:rsidRPr="00305D6E">
        <w:rPr>
          <w:sz w:val="28"/>
          <w:szCs w:val="28"/>
        </w:rPr>
        <w:t>Согласно статье 143 ТК РФ тарифная система оплаты труда включает в себя такие обязательные составные элементы (нормативы), как тарифные ставки (оклады), тарифную сетку и тарифные коэффициенты. В дополнение к этому следует отметить, что применение тарифной системы требует использования (применения) также тарифно-квалификационных справочников работ и профессий рабочих, единого квалификационного справочника должностей руководителей, специалистов и служащих, а также норм труда.</w:t>
      </w:r>
    </w:p>
    <w:p w:rsidR="00E4464E" w:rsidRPr="00305D6E" w:rsidRDefault="00E4464E" w:rsidP="00305D6E">
      <w:pPr>
        <w:pStyle w:val="a3"/>
        <w:spacing w:before="0" w:beforeAutospacing="0" w:after="0" w:afterAutospacing="0" w:line="360" w:lineRule="auto"/>
        <w:ind w:firstLine="709"/>
        <w:jc w:val="both"/>
        <w:rPr>
          <w:sz w:val="28"/>
          <w:szCs w:val="28"/>
        </w:rPr>
      </w:pPr>
      <w:r w:rsidRPr="00305D6E">
        <w:rPr>
          <w:sz w:val="28"/>
          <w:szCs w:val="28"/>
        </w:rPr>
        <w:t xml:space="preserve">Использование тарифной системы предполагает собой необходимость аттестации и определения квалификации каждого конкретного работника, распределения всего спектра трудовых обязанностей по той или иной должности (профессии) между отдельными тарифными разрядами и некоторые другие подготовительные мероприятия. В условиях оплаты труда по тарифам и окладам достаточно трудно избавиться от уравниловки, преодолеть противоречие между интересами отдельного работника и всего коллектива. Но на сегодняшний день в условиях формирования рыночной экономики на данном предприятии это гарантирует ежемесячную выплату заработной платы, независимо от </w:t>
      </w:r>
      <w:r w:rsidR="00C45F53" w:rsidRPr="00305D6E">
        <w:rPr>
          <w:sz w:val="28"/>
          <w:szCs w:val="28"/>
        </w:rPr>
        <w:t>того,</w:t>
      </w:r>
      <w:r w:rsidRPr="00305D6E">
        <w:rPr>
          <w:sz w:val="28"/>
          <w:szCs w:val="28"/>
        </w:rPr>
        <w:t xml:space="preserve"> сколько заказов на производство мебели было в периоде, за который выплачивается заработная плата. Для этого на предприятии существует резервный фонд оплаты труда, отчисления в который производятся ежемесячно. Отдельно создается резервный фонд на оплату отпусков.</w:t>
      </w:r>
    </w:p>
    <w:p w:rsidR="00E4464E" w:rsidRPr="00305D6E" w:rsidRDefault="00E4464E" w:rsidP="00305D6E">
      <w:pPr>
        <w:pStyle w:val="a3"/>
        <w:spacing w:before="0" w:beforeAutospacing="0" w:after="0" w:afterAutospacing="0" w:line="360" w:lineRule="auto"/>
        <w:ind w:firstLine="709"/>
        <w:jc w:val="both"/>
        <w:rPr>
          <w:sz w:val="28"/>
          <w:szCs w:val="28"/>
        </w:rPr>
      </w:pPr>
      <w:r w:rsidRPr="00305D6E">
        <w:rPr>
          <w:sz w:val="28"/>
          <w:szCs w:val="28"/>
        </w:rPr>
        <w:t xml:space="preserve">В случае если в текущем месяце заказов было недостаточно для покрытия расходов на оплату труда, используются накопления этого фонда. </w:t>
      </w:r>
    </w:p>
    <w:p w:rsidR="00E4464E" w:rsidRPr="00305D6E" w:rsidRDefault="00E4464E" w:rsidP="00305D6E">
      <w:pPr>
        <w:pStyle w:val="a3"/>
        <w:spacing w:before="0" w:beforeAutospacing="0" w:after="0" w:afterAutospacing="0" w:line="360" w:lineRule="auto"/>
        <w:ind w:firstLine="709"/>
        <w:jc w:val="both"/>
        <w:rPr>
          <w:sz w:val="28"/>
          <w:szCs w:val="28"/>
        </w:rPr>
      </w:pPr>
      <w:r w:rsidRPr="00305D6E">
        <w:rPr>
          <w:sz w:val="28"/>
          <w:szCs w:val="28"/>
        </w:rPr>
        <w:t>В качестве возможного варианта совершенствования организации труда часто применяют бестарифную систему оплаты труда, оправдавшую себя на многих предприятиях.</w:t>
      </w:r>
    </w:p>
    <w:p w:rsidR="00E4464E" w:rsidRPr="00305D6E" w:rsidRDefault="00E4464E" w:rsidP="00305D6E">
      <w:pPr>
        <w:pStyle w:val="a3"/>
        <w:spacing w:before="0" w:beforeAutospacing="0" w:after="0" w:afterAutospacing="0" w:line="360" w:lineRule="auto"/>
        <w:ind w:firstLine="709"/>
        <w:jc w:val="both"/>
        <w:rPr>
          <w:sz w:val="28"/>
          <w:szCs w:val="28"/>
        </w:rPr>
      </w:pPr>
      <w:r w:rsidRPr="00305D6E">
        <w:rPr>
          <w:sz w:val="28"/>
          <w:szCs w:val="28"/>
        </w:rPr>
        <w:t>Этот вариант формирования фонда оплаты труда мож</w:t>
      </w:r>
      <w:r w:rsidR="00C45F53" w:rsidRPr="00305D6E">
        <w:rPr>
          <w:sz w:val="28"/>
          <w:szCs w:val="28"/>
        </w:rPr>
        <w:t>но предложить ООО «Азбуке уюта</w:t>
      </w:r>
      <w:r w:rsidRPr="00305D6E">
        <w:rPr>
          <w:sz w:val="28"/>
          <w:szCs w:val="28"/>
        </w:rPr>
        <w:t>».</w:t>
      </w:r>
    </w:p>
    <w:p w:rsidR="00E4464E" w:rsidRPr="00305D6E" w:rsidRDefault="00E4464E" w:rsidP="00305D6E">
      <w:pPr>
        <w:pStyle w:val="a3"/>
        <w:spacing w:before="0" w:beforeAutospacing="0" w:after="0" w:afterAutospacing="0" w:line="360" w:lineRule="auto"/>
        <w:ind w:firstLine="709"/>
        <w:jc w:val="both"/>
        <w:rPr>
          <w:sz w:val="28"/>
          <w:szCs w:val="28"/>
        </w:rPr>
      </w:pPr>
      <w:r w:rsidRPr="00305D6E">
        <w:rPr>
          <w:sz w:val="28"/>
          <w:szCs w:val="28"/>
        </w:rPr>
        <w:t>При использовании бестарифной системы оплаты труда заработок работника зависит от конечных результатов работы структурного подразделения организации, в котором он работает, и от объема средств, направляемых работодателем на оплату труда.</w:t>
      </w:r>
    </w:p>
    <w:p w:rsidR="00E4464E" w:rsidRPr="00305D6E" w:rsidRDefault="00E4464E" w:rsidP="00305D6E">
      <w:pPr>
        <w:pStyle w:val="a3"/>
        <w:spacing w:before="0" w:beforeAutospacing="0" w:after="0" w:afterAutospacing="0" w:line="360" w:lineRule="auto"/>
        <w:ind w:firstLine="709"/>
        <w:jc w:val="both"/>
        <w:rPr>
          <w:sz w:val="28"/>
          <w:szCs w:val="28"/>
        </w:rPr>
      </w:pPr>
      <w:r w:rsidRPr="00305D6E">
        <w:rPr>
          <w:sz w:val="28"/>
          <w:szCs w:val="28"/>
        </w:rPr>
        <w:t>Однако применение бестарифной системы также требует регламентации отдельных принципиальных моментов, которые должны учитываться при распределении выделенного фонда (объема) заработной платы между отдельными работниками или категориями работников.</w:t>
      </w:r>
    </w:p>
    <w:p w:rsidR="00E4464E" w:rsidRPr="00305D6E" w:rsidRDefault="00E4464E" w:rsidP="00305D6E">
      <w:pPr>
        <w:pStyle w:val="a3"/>
        <w:spacing w:before="0" w:beforeAutospacing="0" w:after="0" w:afterAutospacing="0" w:line="360" w:lineRule="auto"/>
        <w:ind w:firstLine="709"/>
        <w:jc w:val="both"/>
        <w:rPr>
          <w:sz w:val="28"/>
          <w:szCs w:val="28"/>
        </w:rPr>
      </w:pPr>
      <w:r w:rsidRPr="00305D6E">
        <w:rPr>
          <w:sz w:val="28"/>
          <w:szCs w:val="28"/>
        </w:rPr>
        <w:t>Правила применения бестарифной системы заработной платы на предприятиях и в организациях отдельных видов деятельности, в настоящее время, закреплены, например, в «Методических рекомендациях по организации оплаты труда в жилищно-коммунальном хозяйстве», утвержденных приказом Госстроя Ро</w:t>
      </w:r>
      <w:r w:rsidR="00C45F53" w:rsidRPr="00305D6E">
        <w:rPr>
          <w:sz w:val="28"/>
          <w:szCs w:val="28"/>
        </w:rPr>
        <w:t>ссии от 31 марта 1999 года № 81. А</w:t>
      </w:r>
      <w:r w:rsidRPr="00305D6E">
        <w:rPr>
          <w:sz w:val="28"/>
          <w:szCs w:val="28"/>
        </w:rPr>
        <w:t xml:space="preserve"> также в Методических рекомендациях по определению размера средств на оплату труда в договорных ценах и сметах на строительство и оплате труда работников строительно-монтажных и ремонтно-строительных организаций МДС 83-1.99, утвержденных Госстроем России (Госстрой РФ, М., 1999 год).</w:t>
      </w:r>
    </w:p>
    <w:p w:rsidR="00E4464E" w:rsidRPr="00305D6E" w:rsidRDefault="00E4464E" w:rsidP="00305D6E">
      <w:pPr>
        <w:pStyle w:val="a3"/>
        <w:spacing w:before="0" w:beforeAutospacing="0" w:after="0" w:afterAutospacing="0" w:line="360" w:lineRule="auto"/>
        <w:ind w:firstLine="709"/>
        <w:jc w:val="both"/>
        <w:rPr>
          <w:sz w:val="28"/>
          <w:szCs w:val="28"/>
        </w:rPr>
      </w:pPr>
      <w:r w:rsidRPr="00305D6E">
        <w:rPr>
          <w:sz w:val="28"/>
          <w:szCs w:val="28"/>
        </w:rPr>
        <w:t>Бестарифная система имеет много общего со сдельно-аккордной системой тарифной заработной платы, но отличается тем, что при аккордной системе используются такие элементы тарифной системы, как ставки и расценки.</w:t>
      </w:r>
    </w:p>
    <w:p w:rsidR="00E4464E" w:rsidRPr="00305D6E" w:rsidRDefault="00E4464E" w:rsidP="00305D6E">
      <w:pPr>
        <w:pStyle w:val="a3"/>
        <w:spacing w:before="0" w:beforeAutospacing="0" w:after="0" w:afterAutospacing="0" w:line="360" w:lineRule="auto"/>
        <w:ind w:firstLine="709"/>
        <w:jc w:val="both"/>
        <w:rPr>
          <w:sz w:val="28"/>
          <w:szCs w:val="28"/>
        </w:rPr>
      </w:pPr>
      <w:r w:rsidRPr="00305D6E">
        <w:rPr>
          <w:sz w:val="28"/>
          <w:szCs w:val="28"/>
        </w:rPr>
        <w:t>При бестарифной же системе оплаты труда для конкретного распределения сумм оплаты труда используется только коэффициент трудового участия, который может быть как простым, учитывающим вклад работника в достижение конечных результатов работы, так и суммарным, учитывающим отдельно квалификацию работника и отдельно по решению трудового коллектива к</w:t>
      </w:r>
      <w:r w:rsidR="000524F2" w:rsidRPr="00305D6E">
        <w:rPr>
          <w:sz w:val="28"/>
          <w:szCs w:val="28"/>
        </w:rPr>
        <w:t>оэффициент трудового участия [7</w:t>
      </w:r>
      <w:r w:rsidRPr="00305D6E">
        <w:rPr>
          <w:sz w:val="28"/>
          <w:szCs w:val="28"/>
        </w:rPr>
        <w:t>, c. 65].</w:t>
      </w:r>
    </w:p>
    <w:p w:rsidR="00E4464E" w:rsidRPr="00305D6E" w:rsidRDefault="00E4464E" w:rsidP="00305D6E">
      <w:pPr>
        <w:pStyle w:val="a3"/>
        <w:spacing w:before="0" w:beforeAutospacing="0" w:after="0" w:afterAutospacing="0" w:line="360" w:lineRule="auto"/>
        <w:ind w:firstLine="709"/>
        <w:jc w:val="both"/>
        <w:rPr>
          <w:sz w:val="28"/>
          <w:szCs w:val="28"/>
        </w:rPr>
      </w:pPr>
      <w:r w:rsidRPr="00305D6E">
        <w:rPr>
          <w:sz w:val="28"/>
          <w:szCs w:val="28"/>
        </w:rPr>
        <w:t>Обращаясь к бестарифной системе заработной платы, следует отметить, что она нашла свое большое применение в небольших организациях и компаниях, так как на больших предприятиях становится затруднительным учитывать результаты труда по отдельным структурным подразделениям и работникам. Рассмотрим данные систему заработной платы на конкретных примерах.</w:t>
      </w:r>
    </w:p>
    <w:p w:rsidR="00E4464E" w:rsidRPr="00305D6E" w:rsidRDefault="00E4464E" w:rsidP="00305D6E">
      <w:pPr>
        <w:pStyle w:val="a3"/>
        <w:spacing w:before="0" w:beforeAutospacing="0" w:after="0" w:afterAutospacing="0" w:line="360" w:lineRule="auto"/>
        <w:ind w:firstLine="709"/>
        <w:jc w:val="both"/>
        <w:rPr>
          <w:sz w:val="28"/>
          <w:szCs w:val="28"/>
        </w:rPr>
      </w:pPr>
      <w:r w:rsidRPr="00305D6E">
        <w:rPr>
          <w:sz w:val="28"/>
          <w:szCs w:val="28"/>
        </w:rPr>
        <w:t>Сумма заработной платы, распределяемая за отчетный месяц между работниками одного из структурных подразделений малого предприятия составила 18 000 рублей.</w:t>
      </w:r>
    </w:p>
    <w:p w:rsidR="00E4464E" w:rsidRPr="00305D6E" w:rsidRDefault="00E4464E" w:rsidP="00305D6E">
      <w:pPr>
        <w:pStyle w:val="a3"/>
        <w:spacing w:before="0" w:beforeAutospacing="0" w:after="0" w:afterAutospacing="0" w:line="360" w:lineRule="auto"/>
        <w:ind w:firstLine="709"/>
        <w:jc w:val="both"/>
        <w:rPr>
          <w:sz w:val="28"/>
          <w:szCs w:val="28"/>
        </w:rPr>
      </w:pPr>
      <w:r w:rsidRPr="00305D6E">
        <w:rPr>
          <w:sz w:val="28"/>
          <w:szCs w:val="28"/>
        </w:rPr>
        <w:t>Коэффициенты трудового участия согласно решению администрации предприятия и коллектива подразделения составили соответственно: 1,2 — 1 — 1,4 (всего 3,6);</w:t>
      </w:r>
    </w:p>
    <w:p w:rsidR="00E4464E" w:rsidRPr="00305D6E" w:rsidRDefault="00E4464E" w:rsidP="00305D6E">
      <w:pPr>
        <w:pStyle w:val="a3"/>
        <w:spacing w:before="0" w:beforeAutospacing="0" w:after="0" w:afterAutospacing="0" w:line="360" w:lineRule="auto"/>
        <w:ind w:firstLine="709"/>
        <w:jc w:val="both"/>
        <w:rPr>
          <w:sz w:val="28"/>
          <w:szCs w:val="28"/>
        </w:rPr>
      </w:pPr>
      <w:r w:rsidRPr="00305D6E">
        <w:rPr>
          <w:sz w:val="28"/>
          <w:szCs w:val="28"/>
        </w:rPr>
        <w:t>Заработок работников за месяц составит:</w:t>
      </w:r>
    </w:p>
    <w:p w:rsidR="00E4464E" w:rsidRPr="00305D6E" w:rsidRDefault="00E4464E" w:rsidP="00305D6E">
      <w:pPr>
        <w:pStyle w:val="a3"/>
        <w:spacing w:before="0" w:beforeAutospacing="0" w:after="0" w:afterAutospacing="0" w:line="360" w:lineRule="auto"/>
        <w:ind w:firstLine="709"/>
        <w:jc w:val="both"/>
        <w:rPr>
          <w:sz w:val="28"/>
          <w:szCs w:val="28"/>
        </w:rPr>
      </w:pPr>
      <w:r w:rsidRPr="00305D6E">
        <w:rPr>
          <w:sz w:val="28"/>
          <w:szCs w:val="28"/>
        </w:rPr>
        <w:t>Иващенко Л.И. — 6 000 руб. (18 000 руб. / 3,6 * 1,2);</w:t>
      </w:r>
    </w:p>
    <w:p w:rsidR="00E4464E" w:rsidRPr="00305D6E" w:rsidRDefault="00E4464E" w:rsidP="00305D6E">
      <w:pPr>
        <w:pStyle w:val="a3"/>
        <w:spacing w:before="0" w:beforeAutospacing="0" w:after="0" w:afterAutospacing="0" w:line="360" w:lineRule="auto"/>
        <w:ind w:firstLine="709"/>
        <w:jc w:val="both"/>
        <w:rPr>
          <w:sz w:val="28"/>
          <w:szCs w:val="28"/>
        </w:rPr>
      </w:pPr>
      <w:r w:rsidRPr="00305D6E">
        <w:rPr>
          <w:sz w:val="28"/>
          <w:szCs w:val="28"/>
        </w:rPr>
        <w:t>Свиридов С.А. — 5 000 руб. (18 000 руб. / 3,6 * 1);</w:t>
      </w:r>
    </w:p>
    <w:p w:rsidR="00E4464E" w:rsidRPr="00305D6E" w:rsidRDefault="00E4464E" w:rsidP="00305D6E">
      <w:pPr>
        <w:pStyle w:val="a3"/>
        <w:spacing w:before="0" w:beforeAutospacing="0" w:after="0" w:afterAutospacing="0" w:line="360" w:lineRule="auto"/>
        <w:ind w:firstLine="709"/>
        <w:jc w:val="both"/>
        <w:rPr>
          <w:sz w:val="28"/>
          <w:szCs w:val="28"/>
        </w:rPr>
      </w:pPr>
      <w:r w:rsidRPr="00305D6E">
        <w:rPr>
          <w:sz w:val="28"/>
          <w:szCs w:val="28"/>
        </w:rPr>
        <w:t>Попов А.Н. — 7 000 руб. (18 000 руб. / 3,6 * 1,4).</w:t>
      </w:r>
    </w:p>
    <w:p w:rsidR="00E4464E" w:rsidRPr="00305D6E" w:rsidRDefault="00E4464E" w:rsidP="00305D6E">
      <w:pPr>
        <w:pStyle w:val="a3"/>
        <w:spacing w:before="0" w:beforeAutospacing="0" w:after="0" w:afterAutospacing="0" w:line="360" w:lineRule="auto"/>
        <w:ind w:firstLine="709"/>
        <w:jc w:val="both"/>
        <w:rPr>
          <w:sz w:val="28"/>
          <w:szCs w:val="28"/>
        </w:rPr>
      </w:pPr>
      <w:r w:rsidRPr="00305D6E">
        <w:rPr>
          <w:sz w:val="28"/>
          <w:szCs w:val="28"/>
        </w:rPr>
        <w:t>Во всех случаях выбор бестарифной системы заработной платы, а также порядка распределения выделенных средств на оплату труда (установление коэффициентов, порядок вынесения и утверждения решения и т.д.) должны быть закреплены в разработанном на уровне организации локальном нормативном акте. В противном случае своего основного предназначения — «по труду» система не получит.</w:t>
      </w:r>
    </w:p>
    <w:p w:rsidR="00E4464E" w:rsidRPr="00305D6E" w:rsidRDefault="00E4464E" w:rsidP="00305D6E">
      <w:pPr>
        <w:pStyle w:val="a3"/>
        <w:spacing w:before="0" w:beforeAutospacing="0" w:after="0" w:afterAutospacing="0" w:line="360" w:lineRule="auto"/>
        <w:ind w:firstLine="709"/>
        <w:jc w:val="both"/>
        <w:rPr>
          <w:sz w:val="28"/>
          <w:szCs w:val="28"/>
        </w:rPr>
      </w:pPr>
      <w:r w:rsidRPr="00305D6E">
        <w:rPr>
          <w:sz w:val="28"/>
          <w:szCs w:val="28"/>
        </w:rPr>
        <w:t>В связи с этим построение бестарифной системы заработной платы должно производиться с определением следующих элементов:</w:t>
      </w:r>
    </w:p>
    <w:p w:rsidR="00E4464E" w:rsidRPr="00305D6E" w:rsidRDefault="00E4464E" w:rsidP="00305D6E">
      <w:pPr>
        <w:pStyle w:val="a3"/>
        <w:spacing w:before="0" w:beforeAutospacing="0" w:after="0" w:afterAutospacing="0" w:line="360" w:lineRule="auto"/>
        <w:ind w:firstLine="709"/>
        <w:jc w:val="both"/>
        <w:rPr>
          <w:sz w:val="28"/>
          <w:szCs w:val="28"/>
        </w:rPr>
      </w:pPr>
      <w:r w:rsidRPr="00305D6E">
        <w:rPr>
          <w:sz w:val="28"/>
          <w:szCs w:val="28"/>
        </w:rPr>
        <w:t>- определения зависимости уровня оплаты труда работников с фондом заработной платы, определяемым по конечным результатам;</w:t>
      </w:r>
    </w:p>
    <w:p w:rsidR="00E4464E" w:rsidRPr="00305D6E" w:rsidRDefault="00E4464E" w:rsidP="00305D6E">
      <w:pPr>
        <w:pStyle w:val="a3"/>
        <w:spacing w:before="0" w:beforeAutospacing="0" w:after="0" w:afterAutospacing="0" w:line="360" w:lineRule="auto"/>
        <w:ind w:firstLine="709"/>
        <w:jc w:val="both"/>
        <w:rPr>
          <w:sz w:val="28"/>
          <w:szCs w:val="28"/>
        </w:rPr>
      </w:pPr>
      <w:r w:rsidRPr="00305D6E">
        <w:rPr>
          <w:sz w:val="28"/>
          <w:szCs w:val="28"/>
        </w:rPr>
        <w:t>- работы коллектива (то есть принципов распределения сумм между отдельными коллективами и категориями работников);</w:t>
      </w:r>
    </w:p>
    <w:p w:rsidR="00E4464E" w:rsidRPr="00305D6E" w:rsidRDefault="00E4464E" w:rsidP="00305D6E">
      <w:pPr>
        <w:pStyle w:val="a3"/>
        <w:spacing w:before="0" w:beforeAutospacing="0" w:after="0" w:afterAutospacing="0" w:line="360" w:lineRule="auto"/>
        <w:ind w:firstLine="709"/>
        <w:jc w:val="both"/>
        <w:rPr>
          <w:sz w:val="28"/>
          <w:szCs w:val="28"/>
        </w:rPr>
      </w:pPr>
      <w:r w:rsidRPr="00305D6E">
        <w:rPr>
          <w:sz w:val="28"/>
          <w:szCs w:val="28"/>
        </w:rPr>
        <w:t>- установления каждому работнику постоянного (или относительно постоянного) коэффициента квалификационного уровня;</w:t>
      </w:r>
    </w:p>
    <w:p w:rsidR="00E4464E" w:rsidRPr="00305D6E" w:rsidRDefault="00E4464E" w:rsidP="00305D6E">
      <w:pPr>
        <w:pStyle w:val="a3"/>
        <w:spacing w:before="0" w:beforeAutospacing="0" w:after="0" w:afterAutospacing="0" w:line="360" w:lineRule="auto"/>
        <w:ind w:firstLine="709"/>
        <w:jc w:val="both"/>
        <w:rPr>
          <w:sz w:val="28"/>
          <w:szCs w:val="28"/>
        </w:rPr>
      </w:pPr>
      <w:r w:rsidRPr="00305D6E">
        <w:rPr>
          <w:sz w:val="28"/>
          <w:szCs w:val="28"/>
        </w:rPr>
        <w:t>- установления каждому работнику коэффициента трудового участия в текущих результатах деятельности структурного подразделения или организации в целом.</w:t>
      </w:r>
    </w:p>
    <w:p w:rsidR="00E4464E" w:rsidRPr="00305D6E" w:rsidRDefault="00E4464E" w:rsidP="00305D6E">
      <w:pPr>
        <w:pStyle w:val="a3"/>
        <w:spacing w:before="0" w:beforeAutospacing="0" w:after="0" w:afterAutospacing="0" w:line="360" w:lineRule="auto"/>
        <w:ind w:firstLine="709"/>
        <w:jc w:val="both"/>
        <w:rPr>
          <w:sz w:val="28"/>
          <w:szCs w:val="28"/>
        </w:rPr>
      </w:pPr>
      <w:r w:rsidRPr="00305D6E">
        <w:rPr>
          <w:sz w:val="28"/>
          <w:szCs w:val="28"/>
        </w:rPr>
        <w:t>Следует также учитывать, что в отдельных случаях сумма заработка работника при бестарифной оплате труда может определяться в процентах от стоимости заключенных ими договоров на поставку (</w:t>
      </w:r>
      <w:r w:rsidR="000524F2" w:rsidRPr="00305D6E">
        <w:rPr>
          <w:sz w:val="28"/>
          <w:szCs w:val="28"/>
        </w:rPr>
        <w:t>продажу) продукции (товаров) [7</w:t>
      </w:r>
      <w:r w:rsidRPr="00305D6E">
        <w:rPr>
          <w:sz w:val="28"/>
          <w:szCs w:val="28"/>
        </w:rPr>
        <w:t xml:space="preserve"> c. 401] или в процентах от стоимости дохода (прибыли) предприятия от сделок, совершенных работником в пользу организации.</w:t>
      </w:r>
    </w:p>
    <w:p w:rsidR="00E4464E" w:rsidRPr="00305D6E" w:rsidRDefault="00E4464E" w:rsidP="00305D6E">
      <w:pPr>
        <w:pStyle w:val="a3"/>
        <w:spacing w:before="0" w:beforeAutospacing="0" w:after="0" w:afterAutospacing="0" w:line="360" w:lineRule="auto"/>
        <w:ind w:firstLine="709"/>
        <w:jc w:val="both"/>
        <w:rPr>
          <w:sz w:val="28"/>
          <w:szCs w:val="28"/>
        </w:rPr>
      </w:pPr>
      <w:r w:rsidRPr="00305D6E">
        <w:rPr>
          <w:sz w:val="28"/>
          <w:szCs w:val="28"/>
        </w:rPr>
        <w:t>Во всех случаях и при использовании бестарифной системы оплаты труда месячная заработная плата работника, отработавшего за месяц установленную норму рабочего времени и (или) выполнившего нормы труда (трудовые обязанности), не может быть ниже установленного законом минимального размера оплаты труда</w:t>
      </w:r>
      <w:r w:rsidR="00A20E40" w:rsidRPr="00305D6E">
        <w:rPr>
          <w:sz w:val="28"/>
          <w:szCs w:val="28"/>
        </w:rPr>
        <w:t>.</w:t>
      </w:r>
      <w:r w:rsidRPr="00305D6E">
        <w:rPr>
          <w:sz w:val="28"/>
          <w:szCs w:val="28"/>
        </w:rPr>
        <w:t xml:space="preserve"> Индивидуальная заработная плата (ЗПi) каждого работника при бестарифной системе заработной платы представляет собой его долю в заработанном всем коллективом фонде заработной платы (фонде оплаты труда):</w:t>
      </w:r>
    </w:p>
    <w:p w:rsidR="00E4464E" w:rsidRPr="00305D6E" w:rsidRDefault="008E04C2" w:rsidP="009D453F">
      <w:pPr>
        <w:pStyle w:val="a3"/>
        <w:spacing w:before="0" w:beforeAutospacing="0" w:after="0" w:afterAutospacing="0" w:line="360" w:lineRule="auto"/>
        <w:ind w:firstLine="709"/>
        <w:jc w:val="center"/>
        <w:rPr>
          <w:sz w:val="28"/>
          <w:szCs w:val="28"/>
        </w:rPr>
      </w:pPr>
      <w:r>
        <w:rPr>
          <w:sz w:val="28"/>
          <w:szCs w:val="28"/>
        </w:rPr>
        <w:pict>
          <v:shape id="_x0000_i1027" type="#_x0000_t75" style="width:197.25pt;height:45pt">
            <v:imagedata r:id="rId9" o:title=""/>
          </v:shape>
        </w:pict>
      </w:r>
      <w:r w:rsidR="00E4464E" w:rsidRPr="00305D6E">
        <w:rPr>
          <w:sz w:val="28"/>
          <w:szCs w:val="28"/>
        </w:rPr>
        <w:t> (5)</w:t>
      </w:r>
    </w:p>
    <w:p w:rsidR="009D453F" w:rsidRDefault="009D453F" w:rsidP="00305D6E">
      <w:pPr>
        <w:pStyle w:val="a3"/>
        <w:spacing w:before="0" w:beforeAutospacing="0" w:after="0" w:afterAutospacing="0" w:line="360" w:lineRule="auto"/>
        <w:ind w:firstLine="709"/>
        <w:jc w:val="both"/>
        <w:rPr>
          <w:sz w:val="28"/>
          <w:szCs w:val="28"/>
        </w:rPr>
      </w:pPr>
    </w:p>
    <w:p w:rsidR="00E4464E" w:rsidRPr="00305D6E" w:rsidRDefault="00E4464E" w:rsidP="00305D6E">
      <w:pPr>
        <w:pStyle w:val="a3"/>
        <w:spacing w:before="0" w:beforeAutospacing="0" w:after="0" w:afterAutospacing="0" w:line="360" w:lineRule="auto"/>
        <w:ind w:firstLine="709"/>
        <w:jc w:val="both"/>
        <w:rPr>
          <w:sz w:val="28"/>
          <w:szCs w:val="28"/>
        </w:rPr>
      </w:pPr>
      <w:r w:rsidRPr="00305D6E">
        <w:rPr>
          <w:sz w:val="28"/>
          <w:szCs w:val="28"/>
        </w:rPr>
        <w:t>где ФОТk - фонд оплаты труда коллектива (подразделения), подлежащий к распределению между работниками (руб.);</w:t>
      </w:r>
    </w:p>
    <w:p w:rsidR="00E4464E" w:rsidRPr="00305D6E" w:rsidRDefault="00E4464E" w:rsidP="00305D6E">
      <w:pPr>
        <w:pStyle w:val="a3"/>
        <w:spacing w:before="0" w:beforeAutospacing="0" w:after="0" w:afterAutospacing="0" w:line="360" w:lineRule="auto"/>
        <w:ind w:firstLine="709"/>
        <w:jc w:val="both"/>
        <w:rPr>
          <w:sz w:val="28"/>
          <w:szCs w:val="28"/>
        </w:rPr>
      </w:pPr>
      <w:r w:rsidRPr="00305D6E">
        <w:rPr>
          <w:sz w:val="28"/>
          <w:szCs w:val="28"/>
        </w:rPr>
        <w:t>ККУi - коэффициент квалификационного уровня, присвоенный данному работнику (в баллах, долях единицы или других условных единицах);</w:t>
      </w:r>
    </w:p>
    <w:p w:rsidR="00E4464E" w:rsidRPr="00305D6E" w:rsidRDefault="00E4464E" w:rsidP="00305D6E">
      <w:pPr>
        <w:pStyle w:val="a3"/>
        <w:spacing w:before="0" w:beforeAutospacing="0" w:after="0" w:afterAutospacing="0" w:line="360" w:lineRule="auto"/>
        <w:ind w:firstLine="709"/>
        <w:jc w:val="both"/>
        <w:rPr>
          <w:sz w:val="28"/>
          <w:szCs w:val="28"/>
        </w:rPr>
      </w:pPr>
      <w:r w:rsidRPr="00305D6E">
        <w:rPr>
          <w:sz w:val="28"/>
          <w:szCs w:val="28"/>
        </w:rPr>
        <w:t>КТУi - коэффициент трудового участия в текущих результатах деятельности, присваиваемый данному работнику на период, за который производится оплата (в баллах, долях единицы или других условных единицах);</w:t>
      </w:r>
    </w:p>
    <w:p w:rsidR="00E4464E" w:rsidRPr="00305D6E" w:rsidRDefault="00E4464E" w:rsidP="00305D6E">
      <w:pPr>
        <w:pStyle w:val="a3"/>
        <w:spacing w:before="0" w:beforeAutospacing="0" w:after="0" w:afterAutospacing="0" w:line="360" w:lineRule="auto"/>
        <w:ind w:firstLine="709"/>
        <w:jc w:val="both"/>
        <w:rPr>
          <w:sz w:val="28"/>
          <w:szCs w:val="28"/>
        </w:rPr>
      </w:pPr>
      <w:r w:rsidRPr="00305D6E">
        <w:rPr>
          <w:sz w:val="28"/>
          <w:szCs w:val="28"/>
        </w:rPr>
        <w:t>Тi - количество рабочего времени, отработанного данным работником в период, за который производится оплата (часов, дней);</w:t>
      </w:r>
    </w:p>
    <w:p w:rsidR="00E4464E" w:rsidRPr="00305D6E" w:rsidRDefault="00E4464E" w:rsidP="00305D6E">
      <w:pPr>
        <w:pStyle w:val="a3"/>
        <w:spacing w:before="0" w:beforeAutospacing="0" w:after="0" w:afterAutospacing="0" w:line="360" w:lineRule="auto"/>
        <w:ind w:firstLine="709"/>
        <w:jc w:val="both"/>
        <w:rPr>
          <w:sz w:val="28"/>
          <w:szCs w:val="28"/>
        </w:rPr>
      </w:pPr>
      <w:r w:rsidRPr="00305D6E">
        <w:rPr>
          <w:sz w:val="28"/>
          <w:szCs w:val="28"/>
        </w:rPr>
        <w:t>n - количество работников, участвующих в распределении фонда оплаты труда (чел.).</w:t>
      </w:r>
    </w:p>
    <w:p w:rsidR="00E4464E" w:rsidRPr="00305D6E" w:rsidRDefault="00E4464E" w:rsidP="00305D6E">
      <w:pPr>
        <w:pStyle w:val="a3"/>
        <w:spacing w:before="0" w:beforeAutospacing="0" w:after="0" w:afterAutospacing="0" w:line="360" w:lineRule="auto"/>
        <w:ind w:firstLine="709"/>
        <w:jc w:val="both"/>
        <w:rPr>
          <w:sz w:val="28"/>
          <w:szCs w:val="28"/>
        </w:rPr>
      </w:pPr>
      <w:r w:rsidRPr="00305D6E">
        <w:rPr>
          <w:sz w:val="28"/>
          <w:szCs w:val="28"/>
        </w:rPr>
        <w:t>Могут применяться варианты бестарифной системы, в которых вместо двух коэффициентов (ККУ и КТУ) определяется один сводный коэффициент оплаты труда.</w:t>
      </w:r>
    </w:p>
    <w:p w:rsidR="00E4464E" w:rsidRPr="00305D6E" w:rsidRDefault="00E4464E" w:rsidP="00305D6E">
      <w:pPr>
        <w:pStyle w:val="a3"/>
        <w:spacing w:before="0" w:beforeAutospacing="0" w:after="0" w:afterAutospacing="0" w:line="360" w:lineRule="auto"/>
        <w:ind w:firstLine="709"/>
        <w:jc w:val="both"/>
        <w:rPr>
          <w:sz w:val="28"/>
          <w:szCs w:val="28"/>
        </w:rPr>
      </w:pPr>
      <w:r w:rsidRPr="00305D6E">
        <w:rPr>
          <w:sz w:val="28"/>
          <w:szCs w:val="28"/>
        </w:rPr>
        <w:t>При бестарифной системе оплаты труда присвоение работнику определенного квалификационного уровня не подразумевает установление ему соответствующей тарифной ставки или оклада. Конкретный уровень оплаты труда заранее р</w:t>
      </w:r>
      <w:r w:rsidR="000524F2" w:rsidRPr="00305D6E">
        <w:rPr>
          <w:sz w:val="28"/>
          <w:szCs w:val="28"/>
        </w:rPr>
        <w:t xml:space="preserve">аботнику неизвестен </w:t>
      </w:r>
      <w:r w:rsidRPr="00305D6E">
        <w:rPr>
          <w:sz w:val="28"/>
          <w:szCs w:val="28"/>
        </w:rPr>
        <w:t>. Он может лишь предполагать, каким этот уровень будет исходя из своего предыдущего опыта.</w:t>
      </w:r>
    </w:p>
    <w:p w:rsidR="00E4464E" w:rsidRPr="00305D6E" w:rsidRDefault="00E4464E" w:rsidP="00305D6E">
      <w:pPr>
        <w:pStyle w:val="a3"/>
        <w:spacing w:before="0" w:beforeAutospacing="0" w:after="0" w:afterAutospacing="0" w:line="360" w:lineRule="auto"/>
        <w:ind w:firstLine="709"/>
        <w:jc w:val="both"/>
        <w:rPr>
          <w:sz w:val="28"/>
          <w:szCs w:val="28"/>
        </w:rPr>
      </w:pPr>
      <w:r w:rsidRPr="00305D6E">
        <w:rPr>
          <w:sz w:val="28"/>
          <w:szCs w:val="28"/>
        </w:rPr>
        <w:t>Поскольку данная система оплаты труда ставит заработок работника в полную зависимость от конечных результатов работы трудового коллектива (подразделения), то применять ККУ и КТУ можно только там, где трудовой коллектив полностью несет ответственность за эти результаты.</w:t>
      </w:r>
    </w:p>
    <w:p w:rsidR="00E4464E" w:rsidRPr="00305D6E" w:rsidRDefault="00E4464E" w:rsidP="00305D6E">
      <w:pPr>
        <w:pStyle w:val="a3"/>
        <w:spacing w:before="0" w:beforeAutospacing="0" w:after="0" w:afterAutospacing="0" w:line="360" w:lineRule="auto"/>
        <w:ind w:firstLine="709"/>
        <w:jc w:val="both"/>
        <w:rPr>
          <w:sz w:val="28"/>
          <w:szCs w:val="28"/>
        </w:rPr>
      </w:pPr>
      <w:r w:rsidRPr="00305D6E">
        <w:rPr>
          <w:sz w:val="28"/>
          <w:szCs w:val="28"/>
        </w:rPr>
        <w:t>Использование организацией бестарифной системы заработной платы предполагает:</w:t>
      </w:r>
    </w:p>
    <w:p w:rsidR="00E4464E" w:rsidRPr="00305D6E" w:rsidRDefault="00E4464E" w:rsidP="00305D6E">
      <w:pPr>
        <w:pStyle w:val="a3"/>
        <w:spacing w:before="0" w:beforeAutospacing="0" w:after="0" w:afterAutospacing="0" w:line="360" w:lineRule="auto"/>
        <w:ind w:firstLine="709"/>
        <w:jc w:val="both"/>
        <w:rPr>
          <w:sz w:val="28"/>
          <w:szCs w:val="28"/>
        </w:rPr>
      </w:pPr>
      <w:r w:rsidRPr="00305D6E">
        <w:rPr>
          <w:sz w:val="28"/>
          <w:szCs w:val="28"/>
        </w:rPr>
        <w:t>- оценку квалификационного уровня работников;</w:t>
      </w:r>
    </w:p>
    <w:p w:rsidR="00E4464E" w:rsidRPr="00305D6E" w:rsidRDefault="00E4464E" w:rsidP="00305D6E">
      <w:pPr>
        <w:pStyle w:val="a3"/>
        <w:spacing w:before="0" w:beforeAutospacing="0" w:after="0" w:afterAutospacing="0" w:line="360" w:lineRule="auto"/>
        <w:ind w:firstLine="709"/>
        <w:jc w:val="both"/>
        <w:rPr>
          <w:sz w:val="28"/>
          <w:szCs w:val="28"/>
        </w:rPr>
      </w:pPr>
      <w:r w:rsidRPr="00305D6E">
        <w:rPr>
          <w:sz w:val="28"/>
          <w:szCs w:val="28"/>
        </w:rPr>
        <w:t>- оценку трудового участия работников;</w:t>
      </w:r>
    </w:p>
    <w:p w:rsidR="00E4464E" w:rsidRPr="00305D6E" w:rsidRDefault="00E4464E" w:rsidP="00305D6E">
      <w:pPr>
        <w:pStyle w:val="a3"/>
        <w:spacing w:before="0" w:beforeAutospacing="0" w:after="0" w:afterAutospacing="0" w:line="360" w:lineRule="auto"/>
        <w:ind w:firstLine="709"/>
        <w:jc w:val="both"/>
        <w:rPr>
          <w:sz w:val="28"/>
          <w:szCs w:val="28"/>
        </w:rPr>
      </w:pPr>
      <w:r w:rsidRPr="00305D6E">
        <w:rPr>
          <w:sz w:val="28"/>
          <w:szCs w:val="28"/>
        </w:rPr>
        <w:t>- сводную оценку уровня оплаты труда работников.</w:t>
      </w:r>
    </w:p>
    <w:p w:rsidR="00E4464E" w:rsidRPr="00305D6E" w:rsidRDefault="00E4464E" w:rsidP="00305D6E">
      <w:pPr>
        <w:pStyle w:val="a3"/>
        <w:spacing w:before="0" w:beforeAutospacing="0" w:after="0" w:afterAutospacing="0" w:line="360" w:lineRule="auto"/>
        <w:ind w:firstLine="709"/>
        <w:jc w:val="both"/>
        <w:rPr>
          <w:sz w:val="28"/>
          <w:szCs w:val="28"/>
        </w:rPr>
      </w:pPr>
      <w:r w:rsidRPr="00305D6E">
        <w:rPr>
          <w:sz w:val="28"/>
          <w:szCs w:val="28"/>
        </w:rPr>
        <w:t>Оценка квалификационного уровня работников при бестарифной оплате труда производится через определение коэффициента квалификационного уровня работника (ККУ) и является наиболее ответственным моментом при разработке и введении такой системы оплаты труда.</w:t>
      </w:r>
    </w:p>
    <w:p w:rsidR="00E4464E" w:rsidRPr="00305D6E" w:rsidRDefault="00E4464E" w:rsidP="00305D6E">
      <w:pPr>
        <w:pStyle w:val="a3"/>
        <w:spacing w:before="0" w:beforeAutospacing="0" w:after="0" w:afterAutospacing="0" w:line="360" w:lineRule="auto"/>
        <w:ind w:firstLine="709"/>
        <w:jc w:val="both"/>
        <w:rPr>
          <w:sz w:val="28"/>
          <w:szCs w:val="28"/>
        </w:rPr>
      </w:pPr>
      <w:r w:rsidRPr="00305D6E">
        <w:rPr>
          <w:sz w:val="28"/>
          <w:szCs w:val="28"/>
        </w:rPr>
        <w:t>Коэффициент квалификационного уровня работников может быть определен одним из двух способов.</w:t>
      </w:r>
    </w:p>
    <w:p w:rsidR="00E4464E" w:rsidRPr="00305D6E" w:rsidRDefault="00E4464E" w:rsidP="00305D6E">
      <w:pPr>
        <w:pStyle w:val="a3"/>
        <w:spacing w:before="0" w:beforeAutospacing="0" w:after="0" w:afterAutospacing="0" w:line="360" w:lineRule="auto"/>
        <w:ind w:firstLine="709"/>
        <w:jc w:val="both"/>
        <w:rPr>
          <w:sz w:val="28"/>
          <w:szCs w:val="28"/>
        </w:rPr>
      </w:pPr>
      <w:r w:rsidRPr="00305D6E">
        <w:rPr>
          <w:sz w:val="28"/>
          <w:szCs w:val="28"/>
        </w:rPr>
        <w:t>Первый способ предполагает собой, что фактический уровень квалификации работника наиболее полно отражает не присвоенный ему разряд (или должностная категория), а полученная им заработная плата.</w:t>
      </w:r>
    </w:p>
    <w:p w:rsidR="00E4464E" w:rsidRPr="00305D6E" w:rsidRDefault="00E4464E" w:rsidP="00305D6E">
      <w:pPr>
        <w:pStyle w:val="a3"/>
        <w:spacing w:before="0" w:beforeAutospacing="0" w:after="0" w:afterAutospacing="0" w:line="360" w:lineRule="auto"/>
        <w:ind w:firstLine="709"/>
        <w:jc w:val="both"/>
        <w:rPr>
          <w:sz w:val="28"/>
          <w:szCs w:val="28"/>
        </w:rPr>
      </w:pPr>
      <w:r w:rsidRPr="00305D6E">
        <w:rPr>
          <w:sz w:val="28"/>
          <w:szCs w:val="28"/>
        </w:rPr>
        <w:t>При этом должны быть исключены случайности, повлиявшие на размер заработной платы, а сама заработная плата должна быть приведена в сопоставимый вид, чтобы различия в количестве отработанного времени не сказывались на величине заработной платы.</w:t>
      </w:r>
    </w:p>
    <w:p w:rsidR="00E4464E" w:rsidRDefault="00E4464E" w:rsidP="00305D6E">
      <w:pPr>
        <w:pStyle w:val="a3"/>
        <w:spacing w:before="0" w:beforeAutospacing="0" w:after="0" w:afterAutospacing="0" w:line="360" w:lineRule="auto"/>
        <w:ind w:firstLine="709"/>
        <w:jc w:val="both"/>
        <w:rPr>
          <w:sz w:val="28"/>
          <w:szCs w:val="28"/>
        </w:rPr>
      </w:pPr>
      <w:r w:rsidRPr="00305D6E">
        <w:rPr>
          <w:sz w:val="28"/>
          <w:szCs w:val="28"/>
        </w:rPr>
        <w:t>Формула расчета коэффициента квалификационного уровня работника через заработную плату выглядит следующим образом:</w:t>
      </w:r>
    </w:p>
    <w:p w:rsidR="009D453F" w:rsidRPr="00305D6E" w:rsidRDefault="009D453F" w:rsidP="009D453F">
      <w:pPr>
        <w:pStyle w:val="a3"/>
        <w:spacing w:before="0" w:beforeAutospacing="0" w:after="0" w:afterAutospacing="0" w:line="360" w:lineRule="auto"/>
        <w:ind w:firstLine="709"/>
        <w:jc w:val="center"/>
        <w:rPr>
          <w:sz w:val="28"/>
          <w:szCs w:val="28"/>
        </w:rPr>
      </w:pPr>
    </w:p>
    <w:p w:rsidR="00E4464E" w:rsidRPr="00305D6E" w:rsidRDefault="008E04C2" w:rsidP="009D453F">
      <w:pPr>
        <w:pStyle w:val="a3"/>
        <w:spacing w:before="0" w:beforeAutospacing="0" w:after="0" w:afterAutospacing="0" w:line="360" w:lineRule="auto"/>
        <w:ind w:firstLine="709"/>
        <w:jc w:val="center"/>
        <w:rPr>
          <w:sz w:val="28"/>
          <w:szCs w:val="28"/>
        </w:rPr>
      </w:pPr>
      <w:r>
        <w:rPr>
          <w:sz w:val="28"/>
          <w:szCs w:val="28"/>
        </w:rPr>
        <w:pict>
          <v:shape id="_x0000_i1028" type="#_x0000_t75" style="width:77.25pt;height:34.5pt">
            <v:imagedata r:id="rId10" o:title=""/>
          </v:shape>
        </w:pict>
      </w:r>
      <w:r w:rsidR="00E4464E" w:rsidRPr="00305D6E">
        <w:rPr>
          <w:sz w:val="28"/>
          <w:szCs w:val="28"/>
        </w:rPr>
        <w:t> (6)</w:t>
      </w:r>
    </w:p>
    <w:p w:rsidR="009D453F" w:rsidRDefault="009D453F" w:rsidP="00305D6E">
      <w:pPr>
        <w:pStyle w:val="a3"/>
        <w:spacing w:before="0" w:beforeAutospacing="0" w:after="0" w:afterAutospacing="0" w:line="360" w:lineRule="auto"/>
        <w:ind w:firstLine="709"/>
        <w:jc w:val="both"/>
        <w:rPr>
          <w:sz w:val="28"/>
          <w:szCs w:val="28"/>
        </w:rPr>
      </w:pPr>
    </w:p>
    <w:p w:rsidR="00E4464E" w:rsidRPr="00305D6E" w:rsidRDefault="00E4464E" w:rsidP="00305D6E">
      <w:pPr>
        <w:pStyle w:val="a3"/>
        <w:spacing w:before="0" w:beforeAutospacing="0" w:after="0" w:afterAutospacing="0" w:line="360" w:lineRule="auto"/>
        <w:ind w:firstLine="709"/>
        <w:jc w:val="both"/>
        <w:rPr>
          <w:sz w:val="28"/>
          <w:szCs w:val="28"/>
        </w:rPr>
      </w:pPr>
      <w:r w:rsidRPr="00305D6E">
        <w:rPr>
          <w:sz w:val="28"/>
          <w:szCs w:val="28"/>
        </w:rPr>
        <w:t>где ЗПi - средняя заработная плата i-го работника за достаточно продолжительный период (6 мес., 1 год и т.д.), предшествующий введению бестарифной системы оплаты труда, руб.;</w:t>
      </w:r>
    </w:p>
    <w:p w:rsidR="00E4464E" w:rsidRPr="00305D6E" w:rsidRDefault="00E4464E" w:rsidP="00305D6E">
      <w:pPr>
        <w:pStyle w:val="a3"/>
        <w:spacing w:before="0" w:beforeAutospacing="0" w:after="0" w:afterAutospacing="0" w:line="360" w:lineRule="auto"/>
        <w:ind w:firstLine="709"/>
        <w:jc w:val="both"/>
        <w:rPr>
          <w:sz w:val="28"/>
          <w:szCs w:val="28"/>
        </w:rPr>
      </w:pPr>
      <w:r w:rsidRPr="00305D6E">
        <w:rPr>
          <w:sz w:val="28"/>
          <w:szCs w:val="28"/>
        </w:rPr>
        <w:t>ЗПmin - средняя заработная плата работника с самым низким уровнем оплаты т</w:t>
      </w:r>
      <w:r w:rsidR="000524F2" w:rsidRPr="00305D6E">
        <w:rPr>
          <w:sz w:val="28"/>
          <w:szCs w:val="28"/>
        </w:rPr>
        <w:t>руда за тот же период, в руб.[17</w:t>
      </w:r>
      <w:r w:rsidRPr="00305D6E">
        <w:rPr>
          <w:sz w:val="28"/>
          <w:szCs w:val="28"/>
        </w:rPr>
        <w:t>c. 265].</w:t>
      </w:r>
    </w:p>
    <w:p w:rsidR="00E4464E" w:rsidRPr="00305D6E" w:rsidRDefault="00E4464E" w:rsidP="00305D6E">
      <w:pPr>
        <w:pStyle w:val="a3"/>
        <w:spacing w:before="0" w:beforeAutospacing="0" w:after="0" w:afterAutospacing="0" w:line="360" w:lineRule="auto"/>
        <w:ind w:firstLine="709"/>
        <w:jc w:val="both"/>
        <w:rPr>
          <w:sz w:val="28"/>
          <w:szCs w:val="28"/>
        </w:rPr>
      </w:pPr>
      <w:r w:rsidRPr="00305D6E">
        <w:rPr>
          <w:sz w:val="28"/>
          <w:szCs w:val="28"/>
        </w:rPr>
        <w:t>При расчете средней заработной платы работника для определения коэффициента квалификационного уровня следует отбросить влияние случайных выплат.</w:t>
      </w:r>
    </w:p>
    <w:p w:rsidR="00E4464E" w:rsidRPr="00305D6E" w:rsidRDefault="00E4464E" w:rsidP="00305D6E">
      <w:pPr>
        <w:pStyle w:val="a3"/>
        <w:spacing w:before="0" w:beforeAutospacing="0" w:after="0" w:afterAutospacing="0" w:line="360" w:lineRule="auto"/>
        <w:ind w:firstLine="709"/>
        <w:jc w:val="both"/>
        <w:rPr>
          <w:sz w:val="28"/>
          <w:szCs w:val="28"/>
        </w:rPr>
      </w:pPr>
      <w:r w:rsidRPr="00305D6E">
        <w:rPr>
          <w:sz w:val="28"/>
          <w:szCs w:val="28"/>
        </w:rPr>
        <w:t>Целесообразно для расчета принимать следующие основные выплаты:</w:t>
      </w:r>
    </w:p>
    <w:p w:rsidR="00E4464E" w:rsidRPr="00305D6E" w:rsidRDefault="00E4464E" w:rsidP="00305D6E">
      <w:pPr>
        <w:pStyle w:val="a3"/>
        <w:spacing w:before="0" w:beforeAutospacing="0" w:after="0" w:afterAutospacing="0" w:line="360" w:lineRule="auto"/>
        <w:ind w:firstLine="709"/>
        <w:jc w:val="both"/>
        <w:rPr>
          <w:sz w:val="28"/>
          <w:szCs w:val="28"/>
        </w:rPr>
      </w:pPr>
      <w:r w:rsidRPr="00305D6E">
        <w:rPr>
          <w:sz w:val="28"/>
          <w:szCs w:val="28"/>
        </w:rPr>
        <w:t>- оплату по сдельным расценкам (тарифным ставкам) — для рабочих и оплату по должностным окладам — для специалистов, служащих, руководителей, а также отдельных рабочих (для которых установлены оклады вместо тарифных ставок);</w:t>
      </w:r>
    </w:p>
    <w:p w:rsidR="00E4464E" w:rsidRPr="00305D6E" w:rsidRDefault="00E4464E" w:rsidP="00305D6E">
      <w:pPr>
        <w:pStyle w:val="a3"/>
        <w:spacing w:before="0" w:beforeAutospacing="0" w:after="0" w:afterAutospacing="0" w:line="360" w:lineRule="auto"/>
        <w:ind w:firstLine="709"/>
        <w:jc w:val="both"/>
        <w:rPr>
          <w:sz w:val="28"/>
          <w:szCs w:val="28"/>
        </w:rPr>
      </w:pPr>
      <w:r w:rsidRPr="00305D6E">
        <w:rPr>
          <w:sz w:val="28"/>
          <w:szCs w:val="28"/>
        </w:rPr>
        <w:t>- премии за основные результаты деятельности, выплаченные работникам по действующим системам премирования;</w:t>
      </w:r>
    </w:p>
    <w:p w:rsidR="00E4464E" w:rsidRPr="00305D6E" w:rsidRDefault="00E4464E" w:rsidP="00305D6E">
      <w:pPr>
        <w:pStyle w:val="a3"/>
        <w:spacing w:before="0" w:beforeAutospacing="0" w:after="0" w:afterAutospacing="0" w:line="360" w:lineRule="auto"/>
        <w:ind w:firstLine="709"/>
        <w:jc w:val="both"/>
        <w:rPr>
          <w:sz w:val="28"/>
          <w:szCs w:val="28"/>
        </w:rPr>
      </w:pPr>
      <w:r w:rsidRPr="00305D6E">
        <w:rPr>
          <w:sz w:val="28"/>
          <w:szCs w:val="28"/>
        </w:rPr>
        <w:t>- надбавки за работу в многосменном режиме (если работники систематически работают посменно);</w:t>
      </w:r>
    </w:p>
    <w:p w:rsidR="00E4464E" w:rsidRPr="00305D6E" w:rsidRDefault="00E4464E" w:rsidP="00305D6E">
      <w:pPr>
        <w:pStyle w:val="a3"/>
        <w:spacing w:before="0" w:beforeAutospacing="0" w:after="0" w:afterAutospacing="0" w:line="360" w:lineRule="auto"/>
        <w:ind w:firstLine="709"/>
        <w:jc w:val="both"/>
        <w:rPr>
          <w:sz w:val="28"/>
          <w:szCs w:val="28"/>
        </w:rPr>
      </w:pPr>
      <w:r w:rsidRPr="00305D6E">
        <w:rPr>
          <w:sz w:val="28"/>
          <w:szCs w:val="28"/>
        </w:rPr>
        <w:t>- доплаты за совмещение профессий, расширение зон обслуживания и аналогичные им выплаты;</w:t>
      </w:r>
    </w:p>
    <w:p w:rsidR="00E4464E" w:rsidRPr="00305D6E" w:rsidRDefault="00E4464E" w:rsidP="00305D6E">
      <w:pPr>
        <w:pStyle w:val="a3"/>
        <w:spacing w:before="0" w:beforeAutospacing="0" w:after="0" w:afterAutospacing="0" w:line="360" w:lineRule="auto"/>
        <w:ind w:firstLine="709"/>
        <w:jc w:val="both"/>
        <w:rPr>
          <w:sz w:val="28"/>
          <w:szCs w:val="28"/>
        </w:rPr>
      </w:pPr>
      <w:r w:rsidRPr="00305D6E">
        <w:rPr>
          <w:sz w:val="28"/>
          <w:szCs w:val="28"/>
        </w:rPr>
        <w:t>- доплаты за повышенную интенсивность труда;</w:t>
      </w:r>
    </w:p>
    <w:p w:rsidR="00E4464E" w:rsidRPr="00305D6E" w:rsidRDefault="00E4464E" w:rsidP="00305D6E">
      <w:pPr>
        <w:pStyle w:val="a3"/>
        <w:spacing w:before="0" w:beforeAutospacing="0" w:after="0" w:afterAutospacing="0" w:line="360" w:lineRule="auto"/>
        <w:ind w:firstLine="709"/>
        <w:jc w:val="both"/>
        <w:rPr>
          <w:sz w:val="28"/>
          <w:szCs w:val="28"/>
        </w:rPr>
      </w:pPr>
      <w:r w:rsidRPr="00305D6E">
        <w:rPr>
          <w:sz w:val="28"/>
          <w:szCs w:val="28"/>
        </w:rPr>
        <w:t>- доплаты за руководство бригадой;</w:t>
      </w:r>
    </w:p>
    <w:p w:rsidR="00E4464E" w:rsidRPr="00305D6E" w:rsidRDefault="00E4464E" w:rsidP="00305D6E">
      <w:pPr>
        <w:pStyle w:val="a3"/>
        <w:spacing w:before="0" w:beforeAutospacing="0" w:after="0" w:afterAutospacing="0" w:line="360" w:lineRule="auto"/>
        <w:ind w:firstLine="709"/>
        <w:jc w:val="both"/>
        <w:rPr>
          <w:sz w:val="28"/>
          <w:szCs w:val="28"/>
        </w:rPr>
      </w:pPr>
      <w:r w:rsidRPr="00305D6E">
        <w:rPr>
          <w:sz w:val="28"/>
          <w:szCs w:val="28"/>
        </w:rPr>
        <w:t>- доплаты за условия труда (если они не включены в тарифные ставки и расценки и учитываются отдельно);</w:t>
      </w:r>
    </w:p>
    <w:p w:rsidR="00E4464E" w:rsidRPr="00305D6E" w:rsidRDefault="00E4464E" w:rsidP="00305D6E">
      <w:pPr>
        <w:pStyle w:val="a3"/>
        <w:spacing w:before="0" w:beforeAutospacing="0" w:after="0" w:afterAutospacing="0" w:line="360" w:lineRule="auto"/>
        <w:ind w:firstLine="709"/>
        <w:jc w:val="both"/>
        <w:rPr>
          <w:sz w:val="28"/>
          <w:szCs w:val="28"/>
        </w:rPr>
      </w:pPr>
      <w:r w:rsidRPr="00305D6E">
        <w:rPr>
          <w:sz w:val="28"/>
          <w:szCs w:val="28"/>
        </w:rPr>
        <w:t>- оплату за выслугу лет и за стаж работы в районах Крайнего Севера и приравненных к ним районах.</w:t>
      </w:r>
    </w:p>
    <w:p w:rsidR="00E4464E" w:rsidRPr="00305D6E" w:rsidRDefault="00E4464E" w:rsidP="00305D6E">
      <w:pPr>
        <w:pStyle w:val="a3"/>
        <w:spacing w:before="0" w:beforeAutospacing="0" w:after="0" w:afterAutospacing="0" w:line="360" w:lineRule="auto"/>
        <w:ind w:firstLine="709"/>
        <w:jc w:val="both"/>
        <w:rPr>
          <w:sz w:val="28"/>
          <w:szCs w:val="28"/>
        </w:rPr>
      </w:pPr>
      <w:r w:rsidRPr="00305D6E">
        <w:rPr>
          <w:sz w:val="28"/>
          <w:szCs w:val="28"/>
        </w:rPr>
        <w:t>Все остальные выплаты (оплата сверхурочных работ, оплата простоя и брака не по вине работника, доплаты за отклонения от условий работы, предусмотренных технологическим процессом и аналогичные им выплаты) не должны учитываться при исчислении коэффициента квалификационного уровня.</w:t>
      </w:r>
    </w:p>
    <w:p w:rsidR="00E4464E" w:rsidRPr="00305D6E" w:rsidRDefault="00E4464E" w:rsidP="00305D6E">
      <w:pPr>
        <w:pStyle w:val="a3"/>
        <w:spacing w:before="0" w:beforeAutospacing="0" w:after="0" w:afterAutospacing="0" w:line="360" w:lineRule="auto"/>
        <w:ind w:firstLine="709"/>
        <w:jc w:val="both"/>
        <w:rPr>
          <w:sz w:val="28"/>
          <w:szCs w:val="28"/>
        </w:rPr>
      </w:pPr>
      <w:r w:rsidRPr="00305D6E">
        <w:rPr>
          <w:sz w:val="28"/>
          <w:szCs w:val="28"/>
        </w:rPr>
        <w:t>Среднюю заработную плату работников целесообразно исчислять как среднечасов</w:t>
      </w:r>
      <w:r w:rsidR="000524F2" w:rsidRPr="00305D6E">
        <w:rPr>
          <w:sz w:val="28"/>
          <w:szCs w:val="28"/>
        </w:rPr>
        <w:t xml:space="preserve">ую заработную плату [17, с.203] </w:t>
      </w:r>
      <w:r w:rsidRPr="00305D6E">
        <w:rPr>
          <w:sz w:val="28"/>
          <w:szCs w:val="28"/>
        </w:rPr>
        <w:t>том случае она будет наиболее сопоставимой по всем группам работающих.</w:t>
      </w:r>
    </w:p>
    <w:p w:rsidR="00E4464E" w:rsidRPr="00305D6E" w:rsidRDefault="00E4464E" w:rsidP="00305D6E">
      <w:pPr>
        <w:pStyle w:val="a3"/>
        <w:spacing w:before="0" w:beforeAutospacing="0" w:after="0" w:afterAutospacing="0" w:line="360" w:lineRule="auto"/>
        <w:ind w:firstLine="709"/>
        <w:jc w:val="both"/>
        <w:rPr>
          <w:sz w:val="28"/>
          <w:szCs w:val="28"/>
        </w:rPr>
      </w:pPr>
      <w:r w:rsidRPr="00305D6E">
        <w:rPr>
          <w:sz w:val="28"/>
          <w:szCs w:val="28"/>
        </w:rPr>
        <w:t>При всем этом следует учитывать, что зачастую коэффициенты квалификационного уровня (ККУ), полученные через сопоставление индивидуальных заработков, непосредственно в расчетах сумм заработка по бестарифной оплате тр</w:t>
      </w:r>
      <w:r w:rsidR="000524F2" w:rsidRPr="00305D6E">
        <w:rPr>
          <w:sz w:val="28"/>
          <w:szCs w:val="28"/>
        </w:rPr>
        <w:t>уда не используются</w:t>
      </w:r>
      <w:r w:rsidRPr="00305D6E">
        <w:rPr>
          <w:sz w:val="28"/>
          <w:szCs w:val="28"/>
        </w:rPr>
        <w:t>. Они служат, в основном, основой для анализа и группировки по квалификационным должностным группам.</w:t>
      </w:r>
    </w:p>
    <w:p w:rsidR="00E4464E" w:rsidRPr="00305D6E" w:rsidRDefault="00E4464E" w:rsidP="00305D6E">
      <w:pPr>
        <w:pStyle w:val="a3"/>
        <w:spacing w:before="0" w:beforeAutospacing="0" w:after="0" w:afterAutospacing="0" w:line="360" w:lineRule="auto"/>
        <w:ind w:firstLine="709"/>
        <w:jc w:val="both"/>
        <w:rPr>
          <w:sz w:val="28"/>
          <w:szCs w:val="28"/>
        </w:rPr>
      </w:pPr>
      <w:r w:rsidRPr="00305D6E">
        <w:rPr>
          <w:sz w:val="28"/>
          <w:szCs w:val="28"/>
        </w:rPr>
        <w:t>При втором способе коэффициент квалификационного уровня (ККУ) определяется совокупностью ряда показателей, используемых при оценке трудового вк</w:t>
      </w:r>
      <w:r w:rsidR="000524F2" w:rsidRPr="00305D6E">
        <w:rPr>
          <w:sz w:val="28"/>
          <w:szCs w:val="28"/>
        </w:rPr>
        <w:t>лада при любой системе оплаты [13</w:t>
      </w:r>
      <w:r w:rsidRPr="00305D6E">
        <w:rPr>
          <w:sz w:val="28"/>
          <w:szCs w:val="28"/>
        </w:rPr>
        <w:t xml:space="preserve"> c. 14-15].</w:t>
      </w:r>
    </w:p>
    <w:p w:rsidR="00E4464E" w:rsidRPr="00305D6E" w:rsidRDefault="00E4464E" w:rsidP="00305D6E">
      <w:pPr>
        <w:pStyle w:val="a3"/>
        <w:spacing w:before="0" w:beforeAutospacing="0" w:after="0" w:afterAutospacing="0" w:line="360" w:lineRule="auto"/>
        <w:ind w:firstLine="709"/>
        <w:jc w:val="both"/>
        <w:rPr>
          <w:sz w:val="28"/>
          <w:szCs w:val="28"/>
        </w:rPr>
      </w:pPr>
      <w:r w:rsidRPr="00305D6E">
        <w:rPr>
          <w:sz w:val="28"/>
          <w:szCs w:val="28"/>
        </w:rPr>
        <w:t>Как правило, при оценке квалификационного уровня работников учитываются пять показателей:</w:t>
      </w:r>
    </w:p>
    <w:p w:rsidR="00E4464E" w:rsidRPr="00305D6E" w:rsidRDefault="00E4464E" w:rsidP="00305D6E">
      <w:pPr>
        <w:pStyle w:val="a3"/>
        <w:spacing w:before="0" w:beforeAutospacing="0" w:after="0" w:afterAutospacing="0" w:line="360" w:lineRule="auto"/>
        <w:ind w:firstLine="709"/>
        <w:jc w:val="both"/>
        <w:rPr>
          <w:sz w:val="28"/>
          <w:szCs w:val="28"/>
        </w:rPr>
      </w:pPr>
      <w:r w:rsidRPr="00305D6E">
        <w:rPr>
          <w:sz w:val="28"/>
          <w:szCs w:val="28"/>
        </w:rPr>
        <w:t>- сложность работы;</w:t>
      </w:r>
    </w:p>
    <w:p w:rsidR="00E4464E" w:rsidRPr="00305D6E" w:rsidRDefault="00E4464E" w:rsidP="00305D6E">
      <w:pPr>
        <w:pStyle w:val="a3"/>
        <w:spacing w:before="0" w:beforeAutospacing="0" w:after="0" w:afterAutospacing="0" w:line="360" w:lineRule="auto"/>
        <w:ind w:firstLine="709"/>
        <w:jc w:val="both"/>
        <w:rPr>
          <w:sz w:val="28"/>
          <w:szCs w:val="28"/>
        </w:rPr>
      </w:pPr>
      <w:r w:rsidRPr="00305D6E">
        <w:rPr>
          <w:sz w:val="28"/>
          <w:szCs w:val="28"/>
        </w:rPr>
        <w:t>- фактические условия труда на рабочем месте;</w:t>
      </w:r>
    </w:p>
    <w:p w:rsidR="00E4464E" w:rsidRPr="00305D6E" w:rsidRDefault="00E4464E" w:rsidP="00305D6E">
      <w:pPr>
        <w:pStyle w:val="a3"/>
        <w:spacing w:before="0" w:beforeAutospacing="0" w:after="0" w:afterAutospacing="0" w:line="360" w:lineRule="auto"/>
        <w:ind w:firstLine="709"/>
        <w:jc w:val="both"/>
        <w:rPr>
          <w:sz w:val="28"/>
          <w:szCs w:val="28"/>
        </w:rPr>
      </w:pPr>
      <w:r w:rsidRPr="00305D6E">
        <w:rPr>
          <w:sz w:val="28"/>
          <w:szCs w:val="28"/>
        </w:rPr>
        <w:t>- сменность;</w:t>
      </w:r>
    </w:p>
    <w:p w:rsidR="00E4464E" w:rsidRPr="00305D6E" w:rsidRDefault="00E4464E" w:rsidP="00305D6E">
      <w:pPr>
        <w:pStyle w:val="a3"/>
        <w:spacing w:before="0" w:beforeAutospacing="0" w:after="0" w:afterAutospacing="0" w:line="360" w:lineRule="auto"/>
        <w:ind w:firstLine="709"/>
        <w:jc w:val="both"/>
        <w:rPr>
          <w:sz w:val="28"/>
          <w:szCs w:val="28"/>
        </w:rPr>
      </w:pPr>
      <w:r w:rsidRPr="00305D6E">
        <w:rPr>
          <w:sz w:val="28"/>
          <w:szCs w:val="28"/>
        </w:rPr>
        <w:t>- интенсивность труда;</w:t>
      </w:r>
    </w:p>
    <w:p w:rsidR="00E4464E" w:rsidRPr="00305D6E" w:rsidRDefault="00E4464E" w:rsidP="00305D6E">
      <w:pPr>
        <w:pStyle w:val="a3"/>
        <w:spacing w:before="0" w:beforeAutospacing="0" w:after="0" w:afterAutospacing="0" w:line="360" w:lineRule="auto"/>
        <w:ind w:firstLine="709"/>
        <w:jc w:val="both"/>
        <w:rPr>
          <w:sz w:val="28"/>
          <w:szCs w:val="28"/>
        </w:rPr>
      </w:pPr>
      <w:r w:rsidRPr="00305D6E">
        <w:rPr>
          <w:sz w:val="28"/>
          <w:szCs w:val="28"/>
        </w:rPr>
        <w:t>- професси</w:t>
      </w:r>
      <w:r w:rsidR="000524F2" w:rsidRPr="00305D6E">
        <w:rPr>
          <w:sz w:val="28"/>
          <w:szCs w:val="28"/>
        </w:rPr>
        <w:t>ональное мастерство</w:t>
      </w:r>
      <w:r w:rsidRPr="00305D6E">
        <w:rPr>
          <w:sz w:val="28"/>
          <w:szCs w:val="28"/>
        </w:rPr>
        <w:t>.</w:t>
      </w:r>
    </w:p>
    <w:p w:rsidR="00E4464E" w:rsidRPr="00305D6E" w:rsidRDefault="00E4464E" w:rsidP="00305D6E">
      <w:pPr>
        <w:pStyle w:val="a3"/>
        <w:spacing w:before="0" w:beforeAutospacing="0" w:after="0" w:afterAutospacing="0" w:line="360" w:lineRule="auto"/>
        <w:ind w:firstLine="709"/>
        <w:jc w:val="both"/>
        <w:rPr>
          <w:sz w:val="28"/>
          <w:szCs w:val="28"/>
        </w:rPr>
      </w:pPr>
      <w:r w:rsidRPr="00305D6E">
        <w:rPr>
          <w:sz w:val="28"/>
          <w:szCs w:val="28"/>
        </w:rPr>
        <w:t>Первые три показателя характеризуют рабочее место, два других — учитывают индивидуальные качества работника.</w:t>
      </w:r>
    </w:p>
    <w:p w:rsidR="00E4464E" w:rsidRPr="00305D6E" w:rsidRDefault="00E4464E" w:rsidP="00305D6E">
      <w:pPr>
        <w:pStyle w:val="a3"/>
        <w:spacing w:before="0" w:beforeAutospacing="0" w:after="0" w:afterAutospacing="0" w:line="360" w:lineRule="auto"/>
        <w:ind w:firstLine="709"/>
        <w:jc w:val="both"/>
        <w:rPr>
          <w:sz w:val="28"/>
          <w:szCs w:val="28"/>
        </w:rPr>
      </w:pPr>
      <w:r w:rsidRPr="00305D6E">
        <w:rPr>
          <w:sz w:val="28"/>
          <w:szCs w:val="28"/>
        </w:rPr>
        <w:t>Количественное значение показателя квалификационного уровня определяется исходя из значений следующих коэффициентов:</w:t>
      </w:r>
    </w:p>
    <w:p w:rsidR="00E4464E" w:rsidRPr="00305D6E" w:rsidRDefault="00E4464E" w:rsidP="00305D6E">
      <w:pPr>
        <w:pStyle w:val="a3"/>
        <w:spacing w:before="0" w:beforeAutospacing="0" w:after="0" w:afterAutospacing="0" w:line="360" w:lineRule="auto"/>
        <w:ind w:firstLine="709"/>
        <w:jc w:val="both"/>
        <w:rPr>
          <w:sz w:val="28"/>
          <w:szCs w:val="28"/>
        </w:rPr>
      </w:pPr>
      <w:r w:rsidRPr="00305D6E">
        <w:rPr>
          <w:sz w:val="28"/>
          <w:szCs w:val="28"/>
        </w:rPr>
        <w:t>1) коэффициента сложности работ (КСР) — определяется путем деления месячных тарифных ставок по всем разрядам на тарифную ставку первого разряда с тяжелыми и вредными условиями труда;</w:t>
      </w:r>
    </w:p>
    <w:p w:rsidR="00C642C0" w:rsidRPr="00305D6E" w:rsidRDefault="00E4464E" w:rsidP="00305D6E">
      <w:pPr>
        <w:pStyle w:val="a3"/>
        <w:spacing w:before="0" w:beforeAutospacing="0" w:after="0" w:afterAutospacing="0" w:line="360" w:lineRule="auto"/>
        <w:ind w:firstLine="709"/>
        <w:jc w:val="both"/>
        <w:rPr>
          <w:sz w:val="28"/>
          <w:szCs w:val="28"/>
        </w:rPr>
      </w:pPr>
      <w:r w:rsidRPr="00305D6E">
        <w:rPr>
          <w:sz w:val="28"/>
          <w:szCs w:val="28"/>
        </w:rPr>
        <w:t>2) коэффициента оценки фактических условий труда (КУТ) — измеряется на каждом рабочем месте либо в соответствии с «Положением об оценке условий труда на рабочих местах и порядке применения отраслевых перечней работ, на которых могут устанавливаться доплаты рабочим за условия труда»</w:t>
      </w:r>
      <w:r w:rsidR="00C642C0" w:rsidRPr="00305D6E">
        <w:rPr>
          <w:sz w:val="28"/>
          <w:szCs w:val="28"/>
        </w:rPr>
        <w:t>.</w:t>
      </w:r>
    </w:p>
    <w:p w:rsidR="00E4464E" w:rsidRPr="00305D6E" w:rsidRDefault="00E4464E" w:rsidP="00305D6E">
      <w:pPr>
        <w:pStyle w:val="a3"/>
        <w:spacing w:before="0" w:beforeAutospacing="0" w:after="0" w:afterAutospacing="0" w:line="360" w:lineRule="auto"/>
        <w:ind w:firstLine="709"/>
        <w:jc w:val="both"/>
        <w:rPr>
          <w:sz w:val="28"/>
          <w:szCs w:val="28"/>
        </w:rPr>
      </w:pPr>
      <w:r w:rsidRPr="00305D6E">
        <w:rPr>
          <w:sz w:val="28"/>
          <w:szCs w:val="28"/>
        </w:rPr>
        <w:t>3) коэффициента оценки сменности (КСМ) — определяется по каждому разряду соотношением суммы доплат за работу в две либо в три смены по отношению к базовой величине;</w:t>
      </w:r>
    </w:p>
    <w:p w:rsidR="00E4464E" w:rsidRPr="00305D6E" w:rsidRDefault="00E4464E" w:rsidP="00305D6E">
      <w:pPr>
        <w:pStyle w:val="a3"/>
        <w:spacing w:before="0" w:beforeAutospacing="0" w:after="0" w:afterAutospacing="0" w:line="360" w:lineRule="auto"/>
        <w:ind w:firstLine="709"/>
        <w:jc w:val="both"/>
        <w:rPr>
          <w:sz w:val="28"/>
          <w:szCs w:val="28"/>
        </w:rPr>
      </w:pPr>
      <w:r w:rsidRPr="00305D6E">
        <w:rPr>
          <w:sz w:val="28"/>
          <w:szCs w:val="28"/>
        </w:rPr>
        <w:t>4) коэффициента интенсивности труда (КИТ) — устанавливается в пределах фактически сложившихся размеров выплат за совмещение профессий и расширение зон обслуживания;</w:t>
      </w:r>
    </w:p>
    <w:p w:rsidR="00E4464E" w:rsidRPr="00305D6E" w:rsidRDefault="00E4464E" w:rsidP="00305D6E">
      <w:pPr>
        <w:pStyle w:val="a3"/>
        <w:spacing w:before="0" w:beforeAutospacing="0" w:after="0" w:afterAutospacing="0" w:line="360" w:lineRule="auto"/>
        <w:ind w:firstLine="709"/>
        <w:jc w:val="both"/>
        <w:rPr>
          <w:sz w:val="28"/>
          <w:szCs w:val="28"/>
        </w:rPr>
      </w:pPr>
      <w:r w:rsidRPr="00305D6E">
        <w:rPr>
          <w:sz w:val="28"/>
          <w:szCs w:val="28"/>
        </w:rPr>
        <w:t>5) коэффициента профессионального мастерства (КПМ) — повышает коэффициент квалификационного уровня работника исходя из средних сложившихся размеров доплат за профессиональное мастерство.</w:t>
      </w:r>
    </w:p>
    <w:p w:rsidR="00E4464E" w:rsidRDefault="00E4464E" w:rsidP="00305D6E">
      <w:pPr>
        <w:pStyle w:val="a3"/>
        <w:spacing w:before="0" w:beforeAutospacing="0" w:after="0" w:afterAutospacing="0" w:line="360" w:lineRule="auto"/>
        <w:ind w:firstLine="709"/>
        <w:jc w:val="both"/>
        <w:rPr>
          <w:sz w:val="28"/>
          <w:szCs w:val="28"/>
        </w:rPr>
      </w:pPr>
      <w:r w:rsidRPr="00305D6E">
        <w:rPr>
          <w:sz w:val="28"/>
          <w:szCs w:val="28"/>
        </w:rPr>
        <w:t>Принципиальную формулу расчета коэффициента квалификационного уровня работника</w:t>
      </w:r>
      <w:r w:rsidR="00C642C0" w:rsidRPr="00305D6E">
        <w:rPr>
          <w:sz w:val="28"/>
          <w:szCs w:val="28"/>
        </w:rPr>
        <w:t>,</w:t>
      </w:r>
      <w:r w:rsidRPr="00305D6E">
        <w:rPr>
          <w:sz w:val="28"/>
          <w:szCs w:val="28"/>
        </w:rPr>
        <w:t xml:space="preserve"> исходя из совокупности показателей, характеризующих рабочее место и индивидуальные качества работника (ККУ), можно представить в следующем виде:</w:t>
      </w:r>
    </w:p>
    <w:p w:rsidR="00685507" w:rsidRPr="00305D6E" w:rsidRDefault="00685507" w:rsidP="00305D6E">
      <w:pPr>
        <w:pStyle w:val="a3"/>
        <w:spacing w:before="0" w:beforeAutospacing="0" w:after="0" w:afterAutospacing="0" w:line="360" w:lineRule="auto"/>
        <w:ind w:firstLine="709"/>
        <w:jc w:val="both"/>
        <w:rPr>
          <w:sz w:val="28"/>
          <w:szCs w:val="28"/>
        </w:rPr>
      </w:pPr>
    </w:p>
    <w:p w:rsidR="00E4464E" w:rsidRPr="00305D6E" w:rsidRDefault="00E4464E" w:rsidP="00685507">
      <w:pPr>
        <w:pStyle w:val="a3"/>
        <w:spacing w:before="0" w:beforeAutospacing="0" w:after="0" w:afterAutospacing="0" w:line="360" w:lineRule="auto"/>
        <w:ind w:firstLine="709"/>
        <w:jc w:val="center"/>
        <w:rPr>
          <w:sz w:val="28"/>
          <w:szCs w:val="28"/>
        </w:rPr>
      </w:pPr>
      <w:r w:rsidRPr="00305D6E">
        <w:rPr>
          <w:sz w:val="28"/>
          <w:szCs w:val="28"/>
        </w:rPr>
        <w:t>ККУij = KCPj х КУТj х KCMj х КИТij х КПМij, (7)</w:t>
      </w:r>
    </w:p>
    <w:p w:rsidR="00685507" w:rsidRDefault="00685507" w:rsidP="00305D6E">
      <w:pPr>
        <w:pStyle w:val="a3"/>
        <w:spacing w:before="0" w:beforeAutospacing="0" w:after="0" w:afterAutospacing="0" w:line="360" w:lineRule="auto"/>
        <w:ind w:firstLine="709"/>
        <w:jc w:val="both"/>
        <w:rPr>
          <w:sz w:val="28"/>
          <w:szCs w:val="28"/>
        </w:rPr>
      </w:pPr>
    </w:p>
    <w:p w:rsidR="00E4464E" w:rsidRPr="00305D6E" w:rsidRDefault="00E4464E" w:rsidP="00305D6E">
      <w:pPr>
        <w:pStyle w:val="a3"/>
        <w:spacing w:before="0" w:beforeAutospacing="0" w:after="0" w:afterAutospacing="0" w:line="360" w:lineRule="auto"/>
        <w:ind w:firstLine="709"/>
        <w:jc w:val="both"/>
        <w:rPr>
          <w:sz w:val="28"/>
          <w:szCs w:val="28"/>
        </w:rPr>
      </w:pPr>
      <w:r w:rsidRPr="00305D6E">
        <w:rPr>
          <w:sz w:val="28"/>
          <w:szCs w:val="28"/>
        </w:rPr>
        <w:t>где j - означает принадлежность характеристики к рабочему месту;</w:t>
      </w:r>
    </w:p>
    <w:p w:rsidR="00E4464E" w:rsidRPr="00305D6E" w:rsidRDefault="00E4464E" w:rsidP="00305D6E">
      <w:pPr>
        <w:pStyle w:val="a3"/>
        <w:spacing w:before="0" w:beforeAutospacing="0" w:after="0" w:afterAutospacing="0" w:line="360" w:lineRule="auto"/>
        <w:ind w:firstLine="709"/>
        <w:jc w:val="both"/>
        <w:rPr>
          <w:sz w:val="28"/>
          <w:szCs w:val="28"/>
        </w:rPr>
      </w:pPr>
      <w:r w:rsidRPr="00305D6E">
        <w:rPr>
          <w:sz w:val="28"/>
          <w:szCs w:val="28"/>
        </w:rPr>
        <w:t>ij - принадлежность характеристики к работнику, который работает на этом рабочем месте.</w:t>
      </w:r>
    </w:p>
    <w:p w:rsidR="00E4464E" w:rsidRPr="00305D6E" w:rsidRDefault="00E4464E" w:rsidP="00305D6E">
      <w:pPr>
        <w:pStyle w:val="a3"/>
        <w:spacing w:before="0" w:beforeAutospacing="0" w:after="0" w:afterAutospacing="0" w:line="360" w:lineRule="auto"/>
        <w:ind w:firstLine="709"/>
        <w:jc w:val="both"/>
        <w:rPr>
          <w:sz w:val="28"/>
          <w:szCs w:val="28"/>
        </w:rPr>
      </w:pPr>
      <w:r w:rsidRPr="00305D6E">
        <w:rPr>
          <w:sz w:val="28"/>
          <w:szCs w:val="28"/>
        </w:rPr>
        <w:t>Оценка трудового участия работников при использовании бестарифной системы оплаты труда производится через коэффициент трудового участия (КТУ) работника в текущих результатах деятельности подразделения, который является вторым элементом данной системы оплаты труда.</w:t>
      </w:r>
    </w:p>
    <w:p w:rsidR="00E4464E" w:rsidRPr="00305D6E" w:rsidRDefault="00E4464E" w:rsidP="00305D6E">
      <w:pPr>
        <w:pStyle w:val="a3"/>
        <w:spacing w:before="0" w:beforeAutospacing="0" w:after="0" w:afterAutospacing="0" w:line="360" w:lineRule="auto"/>
        <w:ind w:firstLine="709"/>
        <w:jc w:val="both"/>
        <w:rPr>
          <w:sz w:val="28"/>
          <w:szCs w:val="28"/>
        </w:rPr>
      </w:pPr>
      <w:r w:rsidRPr="00305D6E">
        <w:rPr>
          <w:sz w:val="28"/>
          <w:szCs w:val="28"/>
        </w:rPr>
        <w:t>На основе этого коэффициента производится дооценка трудового вклада работника в общие результаты труда подразделения.</w:t>
      </w:r>
    </w:p>
    <w:p w:rsidR="00E4464E" w:rsidRPr="00305D6E" w:rsidRDefault="00E4464E" w:rsidP="00305D6E">
      <w:pPr>
        <w:pStyle w:val="a3"/>
        <w:spacing w:before="0" w:beforeAutospacing="0" w:after="0" w:afterAutospacing="0" w:line="360" w:lineRule="auto"/>
        <w:ind w:firstLine="709"/>
        <w:jc w:val="both"/>
        <w:rPr>
          <w:sz w:val="28"/>
          <w:szCs w:val="28"/>
        </w:rPr>
      </w:pPr>
      <w:r w:rsidRPr="00305D6E">
        <w:rPr>
          <w:sz w:val="28"/>
          <w:szCs w:val="28"/>
        </w:rPr>
        <w:t>Показателями, повышающими значение КТУ, могут быть:</w:t>
      </w:r>
    </w:p>
    <w:p w:rsidR="00E4464E" w:rsidRPr="00305D6E" w:rsidRDefault="00E4464E" w:rsidP="00305D6E">
      <w:pPr>
        <w:pStyle w:val="a3"/>
        <w:spacing w:before="0" w:beforeAutospacing="0" w:after="0" w:afterAutospacing="0" w:line="360" w:lineRule="auto"/>
        <w:ind w:firstLine="709"/>
        <w:jc w:val="both"/>
        <w:rPr>
          <w:sz w:val="28"/>
          <w:szCs w:val="28"/>
        </w:rPr>
      </w:pPr>
      <w:r w:rsidRPr="00305D6E">
        <w:rPr>
          <w:sz w:val="28"/>
          <w:szCs w:val="28"/>
        </w:rPr>
        <w:t>- участие в выполнении особо важных заданий в срок и с высоким качеством;</w:t>
      </w:r>
    </w:p>
    <w:p w:rsidR="00E4464E" w:rsidRPr="00305D6E" w:rsidRDefault="00E4464E" w:rsidP="00305D6E">
      <w:pPr>
        <w:pStyle w:val="a3"/>
        <w:spacing w:before="0" w:beforeAutospacing="0" w:after="0" w:afterAutospacing="0" w:line="360" w:lineRule="auto"/>
        <w:ind w:firstLine="709"/>
        <w:jc w:val="both"/>
        <w:rPr>
          <w:sz w:val="28"/>
          <w:szCs w:val="28"/>
        </w:rPr>
      </w:pPr>
      <w:r w:rsidRPr="00305D6E">
        <w:rPr>
          <w:sz w:val="28"/>
          <w:szCs w:val="28"/>
        </w:rPr>
        <w:t>- существенное перевыполнение установленного производственного задания;</w:t>
      </w:r>
    </w:p>
    <w:p w:rsidR="00E4464E" w:rsidRPr="00305D6E" w:rsidRDefault="00E4464E" w:rsidP="00305D6E">
      <w:pPr>
        <w:pStyle w:val="a3"/>
        <w:spacing w:before="0" w:beforeAutospacing="0" w:after="0" w:afterAutospacing="0" w:line="360" w:lineRule="auto"/>
        <w:ind w:firstLine="709"/>
        <w:jc w:val="both"/>
        <w:rPr>
          <w:sz w:val="28"/>
          <w:szCs w:val="28"/>
        </w:rPr>
      </w:pPr>
      <w:r w:rsidRPr="00305D6E">
        <w:rPr>
          <w:sz w:val="28"/>
          <w:szCs w:val="28"/>
        </w:rPr>
        <w:t>- экономия материальных ресурсов по сравнению с предыдущим периодом или обоснованными нормами и т.п.</w:t>
      </w:r>
    </w:p>
    <w:p w:rsidR="00E4464E" w:rsidRPr="00305D6E" w:rsidRDefault="00E4464E" w:rsidP="00305D6E">
      <w:pPr>
        <w:pStyle w:val="a3"/>
        <w:spacing w:before="0" w:beforeAutospacing="0" w:after="0" w:afterAutospacing="0" w:line="360" w:lineRule="auto"/>
        <w:ind w:firstLine="709"/>
        <w:jc w:val="both"/>
        <w:rPr>
          <w:sz w:val="28"/>
          <w:szCs w:val="28"/>
        </w:rPr>
      </w:pPr>
      <w:r w:rsidRPr="00305D6E">
        <w:rPr>
          <w:sz w:val="28"/>
          <w:szCs w:val="28"/>
        </w:rPr>
        <w:t>Показателями, понижающими значение КТУ, могут быть:</w:t>
      </w:r>
    </w:p>
    <w:p w:rsidR="00E4464E" w:rsidRPr="00305D6E" w:rsidRDefault="00E4464E" w:rsidP="00305D6E">
      <w:pPr>
        <w:pStyle w:val="a3"/>
        <w:spacing w:before="0" w:beforeAutospacing="0" w:after="0" w:afterAutospacing="0" w:line="360" w:lineRule="auto"/>
        <w:ind w:firstLine="709"/>
        <w:jc w:val="both"/>
        <w:rPr>
          <w:sz w:val="28"/>
          <w:szCs w:val="28"/>
        </w:rPr>
      </w:pPr>
      <w:r w:rsidRPr="00305D6E">
        <w:rPr>
          <w:sz w:val="28"/>
          <w:szCs w:val="28"/>
        </w:rPr>
        <w:t>- нарушение правил эксплуатации и содержания оборудования;</w:t>
      </w:r>
    </w:p>
    <w:p w:rsidR="00E4464E" w:rsidRPr="00305D6E" w:rsidRDefault="00E4464E" w:rsidP="00305D6E">
      <w:pPr>
        <w:pStyle w:val="a3"/>
        <w:spacing w:before="0" w:beforeAutospacing="0" w:after="0" w:afterAutospacing="0" w:line="360" w:lineRule="auto"/>
        <w:ind w:firstLine="709"/>
        <w:jc w:val="both"/>
        <w:rPr>
          <w:sz w:val="28"/>
          <w:szCs w:val="28"/>
        </w:rPr>
      </w:pPr>
      <w:r w:rsidRPr="00305D6E">
        <w:rPr>
          <w:sz w:val="28"/>
          <w:szCs w:val="28"/>
        </w:rPr>
        <w:t>- несоблюдение техники безопасности и других показателей производственной и технологической дисциплины;</w:t>
      </w:r>
    </w:p>
    <w:p w:rsidR="00E4464E" w:rsidRPr="00305D6E" w:rsidRDefault="00E4464E" w:rsidP="00305D6E">
      <w:pPr>
        <w:pStyle w:val="a3"/>
        <w:spacing w:before="0" w:beforeAutospacing="0" w:after="0" w:afterAutospacing="0" w:line="360" w:lineRule="auto"/>
        <w:ind w:firstLine="709"/>
        <w:jc w:val="both"/>
        <w:rPr>
          <w:sz w:val="28"/>
          <w:szCs w:val="28"/>
        </w:rPr>
      </w:pPr>
      <w:r w:rsidRPr="00305D6E">
        <w:rPr>
          <w:sz w:val="28"/>
          <w:szCs w:val="28"/>
        </w:rPr>
        <w:t>- несоблюдение техники безопасности и других показателей производственной и технологической дисциплины;</w:t>
      </w:r>
    </w:p>
    <w:p w:rsidR="00E4464E" w:rsidRPr="00305D6E" w:rsidRDefault="00E4464E" w:rsidP="00305D6E">
      <w:pPr>
        <w:pStyle w:val="a3"/>
        <w:spacing w:before="0" w:beforeAutospacing="0" w:after="0" w:afterAutospacing="0" w:line="360" w:lineRule="auto"/>
        <w:ind w:firstLine="709"/>
        <w:jc w:val="both"/>
        <w:rPr>
          <w:sz w:val="28"/>
          <w:szCs w:val="28"/>
        </w:rPr>
      </w:pPr>
      <w:r w:rsidRPr="00305D6E">
        <w:rPr>
          <w:sz w:val="28"/>
          <w:szCs w:val="28"/>
        </w:rPr>
        <w:t>- недовыполнение производственных заданий;</w:t>
      </w:r>
    </w:p>
    <w:p w:rsidR="00E4464E" w:rsidRPr="00305D6E" w:rsidRDefault="00E4464E" w:rsidP="00305D6E">
      <w:pPr>
        <w:pStyle w:val="a3"/>
        <w:spacing w:before="0" w:beforeAutospacing="0" w:after="0" w:afterAutospacing="0" w:line="360" w:lineRule="auto"/>
        <w:ind w:firstLine="709"/>
        <w:jc w:val="both"/>
        <w:rPr>
          <w:sz w:val="28"/>
          <w:szCs w:val="28"/>
        </w:rPr>
      </w:pPr>
      <w:r w:rsidRPr="00305D6E">
        <w:rPr>
          <w:sz w:val="28"/>
          <w:szCs w:val="28"/>
        </w:rPr>
        <w:t>- невыполнение указаний бригадира, мастера, начальника цеха (участка);</w:t>
      </w:r>
    </w:p>
    <w:p w:rsidR="00E4464E" w:rsidRPr="00305D6E" w:rsidRDefault="00E4464E" w:rsidP="00305D6E">
      <w:pPr>
        <w:pStyle w:val="a3"/>
        <w:spacing w:before="0" w:beforeAutospacing="0" w:after="0" w:afterAutospacing="0" w:line="360" w:lineRule="auto"/>
        <w:ind w:firstLine="709"/>
        <w:jc w:val="both"/>
        <w:rPr>
          <w:sz w:val="28"/>
          <w:szCs w:val="28"/>
        </w:rPr>
      </w:pPr>
      <w:r w:rsidRPr="00305D6E">
        <w:rPr>
          <w:sz w:val="28"/>
          <w:szCs w:val="28"/>
        </w:rPr>
        <w:t>- перерасходы материальных ресурсов и т.п.</w:t>
      </w:r>
    </w:p>
    <w:p w:rsidR="00E4464E" w:rsidRPr="00305D6E" w:rsidRDefault="00E4464E" w:rsidP="00305D6E">
      <w:pPr>
        <w:pStyle w:val="a3"/>
        <w:spacing w:before="0" w:beforeAutospacing="0" w:after="0" w:afterAutospacing="0" w:line="360" w:lineRule="auto"/>
        <w:ind w:firstLine="709"/>
        <w:jc w:val="both"/>
        <w:rPr>
          <w:sz w:val="28"/>
          <w:szCs w:val="28"/>
        </w:rPr>
      </w:pPr>
      <w:r w:rsidRPr="00305D6E">
        <w:rPr>
          <w:sz w:val="28"/>
          <w:szCs w:val="28"/>
        </w:rPr>
        <w:t>В ряде случаев при использовании бестарифной системы оплаты труда вместо двух коэффициентов (ККУ и КТУ) может использоваться один (единый) сводный коэффициент оплаты труда (СКТ), механизм расчета которого должен учитывать как факторы квалификационного уровня работника, так и факторы результативности его работы и отношения к труду в конкретно</w:t>
      </w:r>
      <w:r w:rsidR="000524F2" w:rsidRPr="00305D6E">
        <w:rPr>
          <w:sz w:val="28"/>
          <w:szCs w:val="28"/>
        </w:rPr>
        <w:t>м расчетном периоде</w:t>
      </w:r>
      <w:r w:rsidRPr="00305D6E">
        <w:rPr>
          <w:sz w:val="28"/>
          <w:szCs w:val="28"/>
        </w:rPr>
        <w:t>.</w:t>
      </w:r>
    </w:p>
    <w:p w:rsidR="00E4464E" w:rsidRPr="00305D6E" w:rsidRDefault="00E4464E" w:rsidP="00305D6E">
      <w:pPr>
        <w:pStyle w:val="a3"/>
        <w:spacing w:before="0" w:beforeAutospacing="0" w:after="0" w:afterAutospacing="0" w:line="360" w:lineRule="auto"/>
        <w:ind w:firstLine="709"/>
        <w:jc w:val="both"/>
        <w:rPr>
          <w:sz w:val="28"/>
          <w:szCs w:val="28"/>
        </w:rPr>
      </w:pPr>
      <w:r w:rsidRPr="00305D6E">
        <w:rPr>
          <w:sz w:val="28"/>
          <w:szCs w:val="28"/>
        </w:rPr>
        <w:t>На практике используются два варианта определения сводного коэффициента оплаты труда.</w:t>
      </w:r>
    </w:p>
    <w:p w:rsidR="00E4464E" w:rsidRPr="00305D6E" w:rsidRDefault="00E4464E" w:rsidP="00305D6E">
      <w:pPr>
        <w:pStyle w:val="a3"/>
        <w:spacing w:before="0" w:beforeAutospacing="0" w:after="0" w:afterAutospacing="0" w:line="360" w:lineRule="auto"/>
        <w:ind w:firstLine="709"/>
        <w:jc w:val="both"/>
        <w:rPr>
          <w:sz w:val="28"/>
          <w:szCs w:val="28"/>
        </w:rPr>
      </w:pPr>
      <w:r w:rsidRPr="00305D6E">
        <w:rPr>
          <w:sz w:val="28"/>
          <w:szCs w:val="28"/>
        </w:rPr>
        <w:t>Первый из них в своей основе имеет определение диапазона различий в индивидуальных результатах труда и построение так называемых «вилок соотношений в оп</w:t>
      </w:r>
      <w:r w:rsidR="000524F2" w:rsidRPr="00305D6E">
        <w:rPr>
          <w:sz w:val="28"/>
          <w:szCs w:val="28"/>
        </w:rPr>
        <w:t>лате труда разного качества».</w:t>
      </w:r>
    </w:p>
    <w:p w:rsidR="00E4464E" w:rsidRPr="00305D6E" w:rsidRDefault="00E4464E" w:rsidP="00305D6E">
      <w:pPr>
        <w:pStyle w:val="a3"/>
        <w:spacing w:before="0" w:beforeAutospacing="0" w:after="0" w:afterAutospacing="0" w:line="360" w:lineRule="auto"/>
        <w:ind w:firstLine="709"/>
        <w:jc w:val="both"/>
        <w:rPr>
          <w:sz w:val="28"/>
          <w:szCs w:val="28"/>
        </w:rPr>
      </w:pPr>
      <w:r w:rsidRPr="00305D6E">
        <w:rPr>
          <w:sz w:val="28"/>
          <w:szCs w:val="28"/>
        </w:rPr>
        <w:t>Второй предполагает балльную оценку зарплатообразующих факторов с учетом их значимости и определение соотношений в оплате на основе полученной балльной оценки.</w:t>
      </w:r>
    </w:p>
    <w:p w:rsidR="00E4464E" w:rsidRPr="00305D6E" w:rsidRDefault="00D86400" w:rsidP="00305D6E">
      <w:pPr>
        <w:pStyle w:val="a3"/>
        <w:spacing w:before="0" w:beforeAutospacing="0" w:after="0" w:afterAutospacing="0" w:line="360" w:lineRule="auto"/>
        <w:ind w:firstLine="709"/>
        <w:jc w:val="both"/>
        <w:rPr>
          <w:sz w:val="28"/>
          <w:szCs w:val="28"/>
        </w:rPr>
      </w:pPr>
      <w:r w:rsidRPr="00305D6E">
        <w:rPr>
          <w:sz w:val="28"/>
          <w:szCs w:val="28"/>
        </w:rPr>
        <w:t>Для ООО «Азбуки уюта</w:t>
      </w:r>
      <w:r w:rsidR="00E4464E" w:rsidRPr="00305D6E">
        <w:rPr>
          <w:sz w:val="28"/>
          <w:szCs w:val="28"/>
        </w:rPr>
        <w:t>» более приемлем 1 метод.</w:t>
      </w:r>
    </w:p>
    <w:p w:rsidR="00E4464E" w:rsidRPr="00305D6E" w:rsidRDefault="00E4464E" w:rsidP="00305D6E">
      <w:pPr>
        <w:pStyle w:val="a3"/>
        <w:spacing w:before="0" w:beforeAutospacing="0" w:after="0" w:afterAutospacing="0" w:line="360" w:lineRule="auto"/>
        <w:ind w:firstLine="709"/>
        <w:jc w:val="both"/>
        <w:rPr>
          <w:sz w:val="28"/>
          <w:szCs w:val="28"/>
        </w:rPr>
      </w:pPr>
      <w:r w:rsidRPr="00305D6E">
        <w:rPr>
          <w:sz w:val="28"/>
          <w:szCs w:val="28"/>
        </w:rPr>
        <w:t>Модель «бестарифной» системы с использованием вилок соотношений в оплате труда различного качества характеризуется установлением следующих элементов:</w:t>
      </w:r>
    </w:p>
    <w:p w:rsidR="00E4464E" w:rsidRPr="00305D6E" w:rsidRDefault="00E4464E" w:rsidP="00305D6E">
      <w:pPr>
        <w:pStyle w:val="a3"/>
        <w:spacing w:before="0" w:beforeAutospacing="0" w:after="0" w:afterAutospacing="0" w:line="360" w:lineRule="auto"/>
        <w:ind w:firstLine="709"/>
        <w:jc w:val="both"/>
        <w:rPr>
          <w:sz w:val="28"/>
          <w:szCs w:val="28"/>
        </w:rPr>
      </w:pPr>
      <w:r w:rsidRPr="00305D6E">
        <w:rPr>
          <w:sz w:val="28"/>
          <w:szCs w:val="28"/>
        </w:rPr>
        <w:t>1) определенным количеством квалификационных групп, которые объединяют работников, относящихся к различным категориям персонала (рабочие, служащие, специалисты, руководители) и отражают устойчиво различающиеся по ценности своего труда в конкретном производственном процессе группы работников;</w:t>
      </w:r>
    </w:p>
    <w:p w:rsidR="00E4464E" w:rsidRPr="00305D6E" w:rsidRDefault="00E4464E" w:rsidP="00305D6E">
      <w:pPr>
        <w:pStyle w:val="a3"/>
        <w:spacing w:before="0" w:beforeAutospacing="0" w:after="0" w:afterAutospacing="0" w:line="360" w:lineRule="auto"/>
        <w:ind w:firstLine="709"/>
        <w:jc w:val="both"/>
        <w:rPr>
          <w:sz w:val="28"/>
          <w:szCs w:val="28"/>
        </w:rPr>
      </w:pPr>
      <w:r w:rsidRPr="00305D6E">
        <w:rPr>
          <w:sz w:val="28"/>
          <w:szCs w:val="28"/>
        </w:rPr>
        <w:t>2) заданными коэффициентами нарастания опыта от одной квалификационной группы к другой, отражающими, как правило, фактически сложившиеся соотношения в оплате между этими группами, с некоторой корректировкой их за счет устранения явно необоснованных размеров заработков (при этом возможны четыре типа нарастания коэффициентов оплаты от группы к группе: равномерное, прогрессивное, регрессивное, смешанное);</w:t>
      </w:r>
    </w:p>
    <w:p w:rsidR="00E4464E" w:rsidRPr="00305D6E" w:rsidRDefault="00E4464E" w:rsidP="00305D6E">
      <w:pPr>
        <w:pStyle w:val="a3"/>
        <w:spacing w:before="0" w:beforeAutospacing="0" w:after="0" w:afterAutospacing="0" w:line="360" w:lineRule="auto"/>
        <w:ind w:firstLine="709"/>
        <w:jc w:val="both"/>
        <w:rPr>
          <w:sz w:val="28"/>
          <w:szCs w:val="28"/>
        </w:rPr>
      </w:pPr>
      <w:r w:rsidRPr="00305D6E">
        <w:rPr>
          <w:sz w:val="28"/>
          <w:szCs w:val="28"/>
        </w:rPr>
        <w:t>3) установленными диапазонами (интервалами) значений коэффициентов, соотношений в оплате, отражающими возможные индивидуальные различия в трудовом вкладе работника в пределах той или иной квалификационной группы (при этом интервалы не обязательно должны быть равными по всем квалификационным группам, равно как не обязательно, чтобы верхняя граница предыдущего интервала служила нижней границей следующего, интервалы могут быть и чаще всего бывают перекрываемыми);</w:t>
      </w:r>
    </w:p>
    <w:p w:rsidR="00E4464E" w:rsidRPr="00305D6E" w:rsidRDefault="00E4464E" w:rsidP="00305D6E">
      <w:pPr>
        <w:pStyle w:val="a3"/>
        <w:spacing w:before="0" w:beforeAutospacing="0" w:after="0" w:afterAutospacing="0" w:line="360" w:lineRule="auto"/>
        <w:ind w:firstLine="709"/>
        <w:jc w:val="both"/>
        <w:rPr>
          <w:sz w:val="28"/>
          <w:szCs w:val="28"/>
        </w:rPr>
      </w:pPr>
      <w:r w:rsidRPr="00305D6E">
        <w:rPr>
          <w:sz w:val="28"/>
          <w:szCs w:val="28"/>
        </w:rPr>
        <w:t>4) правилами определения количественных значений коэффициентов по каждой квалификационной группе (при этом как минимум должны быть предусмотрены выбор базового значения коэффициента и условия его корректировки; в качестве базового значения могут быть взяты минимальное, среднее или максимальное значение интервала — соответственно этому разрабатываю</w:t>
      </w:r>
      <w:r w:rsidR="000524F2" w:rsidRPr="00305D6E">
        <w:rPr>
          <w:sz w:val="28"/>
          <w:szCs w:val="28"/>
        </w:rPr>
        <w:t>тся и условия корректировки) [4</w:t>
      </w:r>
      <w:r w:rsidRPr="00305D6E">
        <w:rPr>
          <w:sz w:val="28"/>
          <w:szCs w:val="28"/>
        </w:rPr>
        <w:t xml:space="preserve"> c. 56].</w:t>
      </w:r>
    </w:p>
    <w:p w:rsidR="00E4464E" w:rsidRPr="00305D6E" w:rsidRDefault="00E4464E" w:rsidP="00305D6E">
      <w:pPr>
        <w:pStyle w:val="a3"/>
        <w:spacing w:before="0" w:beforeAutospacing="0" w:after="0" w:afterAutospacing="0" w:line="360" w:lineRule="auto"/>
        <w:ind w:firstLine="709"/>
        <w:jc w:val="both"/>
        <w:rPr>
          <w:sz w:val="28"/>
          <w:szCs w:val="28"/>
        </w:rPr>
      </w:pPr>
      <w:r w:rsidRPr="00305D6E">
        <w:rPr>
          <w:sz w:val="28"/>
          <w:szCs w:val="28"/>
        </w:rPr>
        <w:t xml:space="preserve">Вариант построения «вилочной» модели бестарифной системы оплаты труда </w:t>
      </w:r>
      <w:r w:rsidR="007362FA" w:rsidRPr="00305D6E">
        <w:rPr>
          <w:sz w:val="28"/>
          <w:szCs w:val="28"/>
        </w:rPr>
        <w:t>может быть следующий в таблице 3.1, приложение 3.</w:t>
      </w:r>
    </w:p>
    <w:p w:rsidR="00E4464E" w:rsidRPr="00305D6E" w:rsidRDefault="00E4464E" w:rsidP="00305D6E">
      <w:pPr>
        <w:pStyle w:val="a3"/>
        <w:spacing w:before="0" w:beforeAutospacing="0" w:after="0" w:afterAutospacing="0" w:line="360" w:lineRule="auto"/>
        <w:ind w:firstLine="709"/>
        <w:jc w:val="both"/>
        <w:rPr>
          <w:sz w:val="28"/>
          <w:szCs w:val="28"/>
        </w:rPr>
      </w:pPr>
      <w:r w:rsidRPr="00305D6E">
        <w:rPr>
          <w:sz w:val="28"/>
          <w:szCs w:val="28"/>
        </w:rPr>
        <w:t>При таком варианте всего в организации выделяется девять квалификационных групп. В первую (исходную) группу могут войти работники самой низкой квалификации, выполняющие простые, несложные работы, функции по обслуживанию производства (уборщики, грузчики, экспедиторы), рабочие 1—3 разрядов.</w:t>
      </w:r>
    </w:p>
    <w:p w:rsidR="00E4464E" w:rsidRPr="00305D6E" w:rsidRDefault="00E4464E" w:rsidP="00305D6E">
      <w:pPr>
        <w:pStyle w:val="a3"/>
        <w:spacing w:before="0" w:beforeAutospacing="0" w:after="0" w:afterAutospacing="0" w:line="360" w:lineRule="auto"/>
        <w:ind w:firstLine="709"/>
        <w:jc w:val="both"/>
        <w:rPr>
          <w:sz w:val="28"/>
          <w:szCs w:val="28"/>
        </w:rPr>
      </w:pPr>
      <w:r w:rsidRPr="00305D6E">
        <w:rPr>
          <w:sz w:val="28"/>
          <w:szCs w:val="28"/>
        </w:rPr>
        <w:t>Во второй группе могут быть объединены водители автобусов и некоторых марок других автомобилей, рабочие 4 разряда.</w:t>
      </w:r>
    </w:p>
    <w:p w:rsidR="00E4464E" w:rsidRPr="00305D6E" w:rsidRDefault="00E4464E" w:rsidP="00305D6E">
      <w:pPr>
        <w:pStyle w:val="a3"/>
        <w:spacing w:before="0" w:beforeAutospacing="0" w:after="0" w:afterAutospacing="0" w:line="360" w:lineRule="auto"/>
        <w:ind w:firstLine="709"/>
        <w:jc w:val="both"/>
        <w:rPr>
          <w:sz w:val="28"/>
          <w:szCs w:val="28"/>
        </w:rPr>
      </w:pPr>
      <w:r w:rsidRPr="00305D6E">
        <w:rPr>
          <w:sz w:val="28"/>
          <w:szCs w:val="28"/>
        </w:rPr>
        <w:t>В следующую группу могут быть включены рабочие 5 разряда, техники 1 категории, руководители ряда вспомогательных служб.</w:t>
      </w:r>
    </w:p>
    <w:p w:rsidR="00E4464E" w:rsidRPr="00305D6E" w:rsidRDefault="00E4464E" w:rsidP="00305D6E">
      <w:pPr>
        <w:pStyle w:val="a3"/>
        <w:spacing w:before="0" w:beforeAutospacing="0" w:after="0" w:afterAutospacing="0" w:line="360" w:lineRule="auto"/>
        <w:ind w:firstLine="709"/>
        <w:jc w:val="both"/>
        <w:rPr>
          <w:sz w:val="28"/>
          <w:szCs w:val="28"/>
        </w:rPr>
      </w:pPr>
      <w:r w:rsidRPr="00305D6E">
        <w:rPr>
          <w:sz w:val="28"/>
          <w:szCs w:val="28"/>
        </w:rPr>
        <w:t>Последние три квалификационные группы занимают главные специалисты и руководители предприятия.</w:t>
      </w:r>
    </w:p>
    <w:p w:rsidR="00E4464E" w:rsidRPr="00305D6E" w:rsidRDefault="00E4464E" w:rsidP="00305D6E">
      <w:pPr>
        <w:pStyle w:val="a3"/>
        <w:spacing w:before="0" w:beforeAutospacing="0" w:after="0" w:afterAutospacing="0" w:line="360" w:lineRule="auto"/>
        <w:ind w:firstLine="709"/>
        <w:jc w:val="both"/>
        <w:rPr>
          <w:sz w:val="28"/>
          <w:szCs w:val="28"/>
        </w:rPr>
      </w:pPr>
      <w:r w:rsidRPr="00305D6E">
        <w:rPr>
          <w:sz w:val="28"/>
          <w:szCs w:val="28"/>
        </w:rPr>
        <w:t>Выбранный в организации тип нарастания коэффициентов оплаты от группы к группе относится к регрессивному, что легко увидеть, поделив среднее значение коэффициента каждого после</w:t>
      </w:r>
      <w:r w:rsidR="00586B71" w:rsidRPr="00305D6E">
        <w:rPr>
          <w:sz w:val="28"/>
          <w:szCs w:val="28"/>
        </w:rPr>
        <w:t>дующего интервала к предыдущему.</w:t>
      </w:r>
    </w:p>
    <w:p w:rsidR="00E4464E" w:rsidRPr="00305D6E" w:rsidRDefault="00E4464E" w:rsidP="00305D6E">
      <w:pPr>
        <w:pStyle w:val="a3"/>
        <w:spacing w:before="0" w:beforeAutospacing="0" w:after="0" w:afterAutospacing="0" w:line="360" w:lineRule="auto"/>
        <w:ind w:firstLine="709"/>
        <w:jc w:val="both"/>
        <w:rPr>
          <w:sz w:val="28"/>
          <w:szCs w:val="28"/>
        </w:rPr>
      </w:pPr>
      <w:r w:rsidRPr="00305D6E">
        <w:rPr>
          <w:sz w:val="28"/>
          <w:szCs w:val="28"/>
        </w:rPr>
        <w:t>Регрессивный тип нарастания коэффициентов создает преимущество в оплате работникам низших квалификационных групп, прогрессивный — высших; равномерное нарастание ставит все квалификационные группы в равное положение относительно увеличения их оплаты по мере роста квалификации.</w:t>
      </w:r>
    </w:p>
    <w:p w:rsidR="00E4464E" w:rsidRPr="00305D6E" w:rsidRDefault="00E4464E" w:rsidP="00305D6E">
      <w:pPr>
        <w:pStyle w:val="a3"/>
        <w:spacing w:before="0" w:beforeAutospacing="0" w:after="0" w:afterAutospacing="0" w:line="360" w:lineRule="auto"/>
        <w:ind w:firstLine="709"/>
        <w:jc w:val="both"/>
        <w:rPr>
          <w:sz w:val="28"/>
          <w:szCs w:val="28"/>
        </w:rPr>
      </w:pPr>
      <w:r w:rsidRPr="00305D6E">
        <w:rPr>
          <w:sz w:val="28"/>
          <w:szCs w:val="28"/>
        </w:rPr>
        <w:t>Следует также обратить внимание и на определенные правила построения интервалов по квалификационным группам: значения интервалов перекрывают друг друга таким образом, что среднее значение интервала предыдущей группы выступает в качестве нижнего значения для следующего.</w:t>
      </w:r>
    </w:p>
    <w:p w:rsidR="00E4464E" w:rsidRPr="00305D6E" w:rsidRDefault="00E4464E" w:rsidP="00305D6E">
      <w:pPr>
        <w:pStyle w:val="a3"/>
        <w:spacing w:before="0" w:beforeAutospacing="0" w:after="0" w:afterAutospacing="0" w:line="360" w:lineRule="auto"/>
        <w:ind w:firstLine="709"/>
        <w:jc w:val="both"/>
        <w:rPr>
          <w:sz w:val="28"/>
          <w:szCs w:val="28"/>
        </w:rPr>
      </w:pPr>
      <w:r w:rsidRPr="00305D6E">
        <w:rPr>
          <w:sz w:val="28"/>
          <w:szCs w:val="28"/>
        </w:rPr>
        <w:t>Это позволяет администрации снижать коэффициент за определенные недостатки в работе, устанавливать оплату работнику в пределах более низкой квалификационной ступени, чем та, к которой он относится.</w:t>
      </w:r>
    </w:p>
    <w:p w:rsidR="00E4464E" w:rsidRPr="00305D6E" w:rsidRDefault="00E4464E" w:rsidP="00305D6E">
      <w:pPr>
        <w:pStyle w:val="a3"/>
        <w:spacing w:before="0" w:beforeAutospacing="0" w:after="0" w:afterAutospacing="0" w:line="360" w:lineRule="auto"/>
        <w:ind w:firstLine="709"/>
        <w:jc w:val="both"/>
        <w:rPr>
          <w:sz w:val="28"/>
          <w:szCs w:val="28"/>
        </w:rPr>
      </w:pPr>
      <w:r w:rsidRPr="00305D6E">
        <w:rPr>
          <w:sz w:val="28"/>
          <w:szCs w:val="28"/>
        </w:rPr>
        <w:t>Если в таком условии нет необходимости, то устанавливать перекрывающиеся интервалы не обязательно. Что касается правил определения пониженного значения коэффициента соотношения, то в «вилочной» модели бестарифной системы оплаты труда они должны быть максимально конкретными для каждой профессии, входящей в ту или иную квалификационную группу.</w:t>
      </w:r>
    </w:p>
    <w:p w:rsidR="00E4464E" w:rsidRPr="00305D6E" w:rsidRDefault="00E4464E" w:rsidP="00305D6E">
      <w:pPr>
        <w:pStyle w:val="a3"/>
        <w:spacing w:before="0" w:beforeAutospacing="0" w:after="0" w:afterAutospacing="0" w:line="360" w:lineRule="auto"/>
        <w:ind w:firstLine="709"/>
        <w:jc w:val="both"/>
        <w:rPr>
          <w:sz w:val="28"/>
          <w:szCs w:val="28"/>
        </w:rPr>
      </w:pPr>
      <w:r w:rsidRPr="00305D6E">
        <w:rPr>
          <w:sz w:val="28"/>
          <w:szCs w:val="28"/>
        </w:rPr>
        <w:t>Если, например, в одну квалификационную группу попадут столяр 5 разряда, техник 1 категории и контрольный мастер, то по каждой из этих специальностей необходимо разработать показатели повышения и понижения коэффициентов, а также определить лицо (лица), которые будут ответственными за достоверность предоставляемых сведений.</w:t>
      </w:r>
    </w:p>
    <w:p w:rsidR="00586B71" w:rsidRPr="00305D6E" w:rsidRDefault="00E4464E" w:rsidP="00305D6E">
      <w:pPr>
        <w:pStyle w:val="a3"/>
        <w:spacing w:before="0" w:beforeAutospacing="0" w:after="0" w:afterAutospacing="0" w:line="360" w:lineRule="auto"/>
        <w:ind w:firstLine="709"/>
        <w:jc w:val="both"/>
        <w:rPr>
          <w:sz w:val="28"/>
          <w:szCs w:val="28"/>
        </w:rPr>
      </w:pPr>
      <w:r w:rsidRPr="00305D6E">
        <w:rPr>
          <w:sz w:val="28"/>
          <w:szCs w:val="28"/>
        </w:rPr>
        <w:t>В организации, целесообразно установить следующие факторы, увеличивающие и понижающие сводны</w:t>
      </w:r>
      <w:r w:rsidR="007362FA" w:rsidRPr="00305D6E">
        <w:rPr>
          <w:sz w:val="28"/>
          <w:szCs w:val="28"/>
        </w:rPr>
        <w:t xml:space="preserve">й коэффициент оценки в таблице 3.2, приложение 3. </w:t>
      </w:r>
    </w:p>
    <w:p w:rsidR="00E4464E" w:rsidRPr="00305D6E" w:rsidRDefault="00E4464E" w:rsidP="00305D6E">
      <w:pPr>
        <w:pStyle w:val="a3"/>
        <w:spacing w:before="0" w:beforeAutospacing="0" w:after="0" w:afterAutospacing="0" w:line="360" w:lineRule="auto"/>
        <w:ind w:firstLine="709"/>
        <w:jc w:val="both"/>
        <w:rPr>
          <w:sz w:val="28"/>
          <w:szCs w:val="28"/>
        </w:rPr>
      </w:pPr>
      <w:r w:rsidRPr="00305D6E">
        <w:rPr>
          <w:sz w:val="28"/>
          <w:szCs w:val="28"/>
        </w:rPr>
        <w:t>Для оплаты труда за отчетный месяц трех работников структурного подразделения выделена сумма в 42 000 р.</w:t>
      </w:r>
    </w:p>
    <w:p w:rsidR="00E4464E" w:rsidRPr="00305D6E" w:rsidRDefault="00E4464E" w:rsidP="00305D6E">
      <w:pPr>
        <w:pStyle w:val="a3"/>
        <w:spacing w:before="0" w:beforeAutospacing="0" w:after="0" w:afterAutospacing="0" w:line="360" w:lineRule="auto"/>
        <w:ind w:firstLine="709"/>
        <w:jc w:val="both"/>
        <w:rPr>
          <w:sz w:val="28"/>
          <w:szCs w:val="28"/>
        </w:rPr>
      </w:pPr>
      <w:r w:rsidRPr="00305D6E">
        <w:rPr>
          <w:sz w:val="28"/>
          <w:szCs w:val="28"/>
        </w:rPr>
        <w:t>По двум другим работникам данные для расчета заработной платы следующие:</w:t>
      </w:r>
    </w:p>
    <w:p w:rsidR="00E4464E" w:rsidRPr="00305D6E" w:rsidRDefault="00E4464E" w:rsidP="00305D6E">
      <w:pPr>
        <w:pStyle w:val="a3"/>
        <w:spacing w:before="0" w:beforeAutospacing="0" w:after="0" w:afterAutospacing="0" w:line="360" w:lineRule="auto"/>
        <w:ind w:firstLine="709"/>
        <w:jc w:val="both"/>
        <w:rPr>
          <w:sz w:val="28"/>
          <w:szCs w:val="28"/>
        </w:rPr>
      </w:pPr>
      <w:r w:rsidRPr="00305D6E">
        <w:rPr>
          <w:sz w:val="28"/>
          <w:szCs w:val="28"/>
        </w:rPr>
        <w:t>Свиридов С.А. — единый коэффициент, учитывающий трудовой вклад — 2,8; отработано 172 часа;</w:t>
      </w:r>
    </w:p>
    <w:p w:rsidR="00E4464E" w:rsidRPr="00305D6E" w:rsidRDefault="00E4464E" w:rsidP="00305D6E">
      <w:pPr>
        <w:pStyle w:val="a3"/>
        <w:spacing w:before="0" w:beforeAutospacing="0" w:after="0" w:afterAutospacing="0" w:line="360" w:lineRule="auto"/>
        <w:ind w:firstLine="709"/>
        <w:jc w:val="both"/>
        <w:rPr>
          <w:sz w:val="28"/>
          <w:szCs w:val="28"/>
        </w:rPr>
      </w:pPr>
      <w:r w:rsidRPr="00305D6E">
        <w:rPr>
          <w:sz w:val="28"/>
          <w:szCs w:val="28"/>
        </w:rPr>
        <w:t>Попов А.Н. — единый коэффициент — 2,2, отработано 170 часов.</w:t>
      </w:r>
    </w:p>
    <w:p w:rsidR="00E4464E" w:rsidRPr="00305D6E" w:rsidRDefault="00E4464E" w:rsidP="00305D6E">
      <w:pPr>
        <w:pStyle w:val="a3"/>
        <w:spacing w:before="0" w:beforeAutospacing="0" w:after="0" w:afterAutospacing="0" w:line="360" w:lineRule="auto"/>
        <w:ind w:firstLine="709"/>
        <w:jc w:val="both"/>
        <w:rPr>
          <w:sz w:val="28"/>
          <w:szCs w:val="28"/>
        </w:rPr>
      </w:pPr>
      <w:r w:rsidRPr="00305D6E">
        <w:rPr>
          <w:sz w:val="28"/>
          <w:szCs w:val="28"/>
        </w:rPr>
        <w:t>Для расчета заработной платы следует:</w:t>
      </w:r>
    </w:p>
    <w:p w:rsidR="00E4464E" w:rsidRPr="00305D6E" w:rsidRDefault="00E4464E" w:rsidP="00305D6E">
      <w:pPr>
        <w:pStyle w:val="a3"/>
        <w:spacing w:before="0" w:beforeAutospacing="0" w:after="0" w:afterAutospacing="0" w:line="360" w:lineRule="auto"/>
        <w:ind w:firstLine="709"/>
        <w:jc w:val="both"/>
        <w:rPr>
          <w:sz w:val="28"/>
          <w:szCs w:val="28"/>
        </w:rPr>
      </w:pPr>
      <w:r w:rsidRPr="00305D6E">
        <w:rPr>
          <w:sz w:val="28"/>
          <w:szCs w:val="28"/>
        </w:rPr>
        <w:t>1) Умножением коэффициента квалификационного участия на отработанное число рабочих часов определить расчетную величину, необходимую для распределения сумм заработной платы — 1463,6 (3,8 * 160 часов + 2,8 * 172 часа + 2,2 * 170 часов).</w:t>
      </w:r>
    </w:p>
    <w:p w:rsidR="00E4464E" w:rsidRPr="00305D6E" w:rsidRDefault="00E4464E" w:rsidP="00305D6E">
      <w:pPr>
        <w:pStyle w:val="a3"/>
        <w:spacing w:before="0" w:beforeAutospacing="0" w:after="0" w:afterAutospacing="0" w:line="360" w:lineRule="auto"/>
        <w:ind w:firstLine="709"/>
        <w:jc w:val="both"/>
        <w:rPr>
          <w:sz w:val="28"/>
          <w:szCs w:val="28"/>
        </w:rPr>
      </w:pPr>
      <w:r w:rsidRPr="00305D6E">
        <w:rPr>
          <w:sz w:val="28"/>
          <w:szCs w:val="28"/>
        </w:rPr>
        <w:t>2) Используя индивидуальные расчетные величины, определить сумму заработной платы, причитающейся к начислению каждому из работников:</w:t>
      </w:r>
    </w:p>
    <w:p w:rsidR="00E4464E" w:rsidRPr="00305D6E" w:rsidRDefault="00E4464E" w:rsidP="00305D6E">
      <w:pPr>
        <w:pStyle w:val="a3"/>
        <w:spacing w:before="0" w:beforeAutospacing="0" w:after="0" w:afterAutospacing="0" w:line="360" w:lineRule="auto"/>
        <w:ind w:firstLine="709"/>
        <w:jc w:val="both"/>
        <w:rPr>
          <w:sz w:val="28"/>
          <w:szCs w:val="28"/>
        </w:rPr>
      </w:pPr>
      <w:r w:rsidRPr="00305D6E">
        <w:rPr>
          <w:sz w:val="28"/>
          <w:szCs w:val="28"/>
        </w:rPr>
        <w:t>Иващенко Л.И. — 17 448 р. (3,8 х 160 часов) / 1463,6 х 42 000 р.);</w:t>
      </w:r>
    </w:p>
    <w:p w:rsidR="00E4464E" w:rsidRPr="00305D6E" w:rsidRDefault="00E4464E" w:rsidP="00305D6E">
      <w:pPr>
        <w:pStyle w:val="a3"/>
        <w:spacing w:before="0" w:beforeAutospacing="0" w:after="0" w:afterAutospacing="0" w:line="360" w:lineRule="auto"/>
        <w:ind w:firstLine="709"/>
        <w:jc w:val="both"/>
        <w:rPr>
          <w:sz w:val="28"/>
          <w:szCs w:val="28"/>
        </w:rPr>
      </w:pPr>
      <w:r w:rsidRPr="00305D6E">
        <w:rPr>
          <w:sz w:val="28"/>
          <w:szCs w:val="28"/>
        </w:rPr>
        <w:t>Свиридов С.А.— 13 820 р. (2,8 х 172 часа) / 1463,6 х 42 000 р.);</w:t>
      </w:r>
    </w:p>
    <w:p w:rsidR="00E4464E" w:rsidRPr="00305D6E" w:rsidRDefault="00E4464E" w:rsidP="00305D6E">
      <w:pPr>
        <w:pStyle w:val="a3"/>
        <w:spacing w:before="0" w:beforeAutospacing="0" w:after="0" w:afterAutospacing="0" w:line="360" w:lineRule="auto"/>
        <w:ind w:firstLine="709"/>
        <w:jc w:val="both"/>
        <w:rPr>
          <w:sz w:val="28"/>
          <w:szCs w:val="28"/>
        </w:rPr>
      </w:pPr>
      <w:r w:rsidRPr="00305D6E">
        <w:rPr>
          <w:sz w:val="28"/>
          <w:szCs w:val="28"/>
        </w:rPr>
        <w:t>Попов А.Н. — 10 732 р. (2,2 х 170 часов) / 1463,6 х 42 000 р.).</w:t>
      </w:r>
    </w:p>
    <w:p w:rsidR="00E4464E" w:rsidRPr="00305D6E" w:rsidRDefault="00E4464E" w:rsidP="00305D6E">
      <w:pPr>
        <w:pStyle w:val="a3"/>
        <w:spacing w:before="0" w:beforeAutospacing="0" w:after="0" w:afterAutospacing="0" w:line="360" w:lineRule="auto"/>
        <w:ind w:firstLine="709"/>
        <w:jc w:val="both"/>
        <w:rPr>
          <w:sz w:val="28"/>
          <w:szCs w:val="28"/>
        </w:rPr>
      </w:pPr>
      <w:r w:rsidRPr="00305D6E">
        <w:rPr>
          <w:sz w:val="28"/>
          <w:szCs w:val="28"/>
        </w:rPr>
        <w:t>Всего сумма заработной платы — 42 000 р.</w:t>
      </w:r>
    </w:p>
    <w:p w:rsidR="00E4464E" w:rsidRPr="00305D6E" w:rsidRDefault="00E4464E" w:rsidP="00305D6E">
      <w:pPr>
        <w:pStyle w:val="a3"/>
        <w:spacing w:before="0" w:beforeAutospacing="0" w:after="0" w:afterAutospacing="0" w:line="360" w:lineRule="auto"/>
        <w:ind w:firstLine="709"/>
        <w:jc w:val="both"/>
        <w:rPr>
          <w:sz w:val="28"/>
          <w:szCs w:val="28"/>
        </w:rPr>
      </w:pPr>
      <w:r w:rsidRPr="00305D6E">
        <w:rPr>
          <w:sz w:val="28"/>
          <w:szCs w:val="28"/>
        </w:rPr>
        <w:t>Вариант бестарифной системы о</w:t>
      </w:r>
      <w:r w:rsidR="0096057D" w:rsidRPr="00305D6E">
        <w:rPr>
          <w:sz w:val="28"/>
          <w:szCs w:val="28"/>
        </w:rPr>
        <w:t>платы труда в ООО «Азбуке уюта</w:t>
      </w:r>
      <w:r w:rsidRPr="00305D6E">
        <w:rPr>
          <w:sz w:val="28"/>
          <w:szCs w:val="28"/>
        </w:rPr>
        <w:t>», по нашему мнению, должен повысить производительность и качество труда производственно промышленного персонала, так как каждый работник будет заинтересован в конечных результатах труда и соответственно</w:t>
      </w:r>
      <w:r w:rsidR="0096057D" w:rsidRPr="00305D6E">
        <w:rPr>
          <w:sz w:val="28"/>
          <w:szCs w:val="28"/>
        </w:rPr>
        <w:t>,</w:t>
      </w:r>
      <w:r w:rsidRPr="00305D6E">
        <w:rPr>
          <w:sz w:val="28"/>
          <w:szCs w:val="28"/>
        </w:rPr>
        <w:t xml:space="preserve"> привлечь большее количество заказов. </w:t>
      </w:r>
    </w:p>
    <w:p w:rsidR="00E4464E" w:rsidRPr="00305D6E" w:rsidRDefault="00E4464E" w:rsidP="00305D6E">
      <w:pPr>
        <w:pStyle w:val="a3"/>
        <w:spacing w:before="0" w:beforeAutospacing="0" w:after="0" w:afterAutospacing="0" w:line="360" w:lineRule="auto"/>
        <w:ind w:firstLine="709"/>
        <w:jc w:val="both"/>
        <w:rPr>
          <w:sz w:val="28"/>
          <w:szCs w:val="28"/>
        </w:rPr>
      </w:pPr>
      <w:r w:rsidRPr="00305D6E">
        <w:rPr>
          <w:sz w:val="28"/>
          <w:szCs w:val="28"/>
        </w:rPr>
        <w:t>Это позволит увеличить фонд оплаты труда в целом по предприятию в 1,6 раз.</w:t>
      </w:r>
    </w:p>
    <w:p w:rsidR="00E4464E" w:rsidRPr="00305D6E" w:rsidRDefault="00E4464E" w:rsidP="00305D6E">
      <w:pPr>
        <w:pStyle w:val="a3"/>
        <w:spacing w:before="0" w:beforeAutospacing="0" w:after="0" w:afterAutospacing="0" w:line="360" w:lineRule="auto"/>
        <w:ind w:firstLine="709"/>
        <w:jc w:val="both"/>
        <w:rPr>
          <w:sz w:val="28"/>
          <w:szCs w:val="28"/>
        </w:rPr>
      </w:pPr>
      <w:r w:rsidRPr="00305D6E">
        <w:rPr>
          <w:sz w:val="28"/>
          <w:szCs w:val="28"/>
        </w:rPr>
        <w:t>Прогнозируем</w:t>
      </w:r>
      <w:r w:rsidR="0096057D" w:rsidRPr="00305D6E">
        <w:rPr>
          <w:sz w:val="28"/>
          <w:szCs w:val="28"/>
        </w:rPr>
        <w:t>ые показатели ООО «Азбука уюта</w:t>
      </w:r>
      <w:r w:rsidRPr="00305D6E">
        <w:rPr>
          <w:sz w:val="28"/>
          <w:szCs w:val="28"/>
        </w:rPr>
        <w:t>» после применения бестарифной системы оплаты труда представ</w:t>
      </w:r>
      <w:r w:rsidR="007362FA" w:rsidRPr="00305D6E">
        <w:rPr>
          <w:sz w:val="28"/>
          <w:szCs w:val="28"/>
        </w:rPr>
        <w:t>лены в таблице 3.3, приложение 3.</w:t>
      </w:r>
    </w:p>
    <w:p w:rsidR="00E4464E" w:rsidRPr="00305D6E" w:rsidRDefault="00E4464E" w:rsidP="00305D6E">
      <w:pPr>
        <w:pStyle w:val="a3"/>
        <w:spacing w:before="0" w:beforeAutospacing="0" w:after="0" w:afterAutospacing="0" w:line="360" w:lineRule="auto"/>
        <w:ind w:firstLine="709"/>
        <w:jc w:val="both"/>
        <w:rPr>
          <w:sz w:val="28"/>
          <w:szCs w:val="28"/>
        </w:rPr>
      </w:pPr>
      <w:r w:rsidRPr="00305D6E">
        <w:rPr>
          <w:sz w:val="28"/>
          <w:szCs w:val="28"/>
        </w:rPr>
        <w:t>Таким образом, увеличение заработной платы в расчете на одного работника будет способствовать заинтересованности в результатах труда, а, следовательно, приведет к увеличению прибыли предприятия.</w:t>
      </w:r>
    </w:p>
    <w:p w:rsidR="00E4464E" w:rsidRPr="00305D6E" w:rsidRDefault="00E4464E" w:rsidP="00305D6E">
      <w:pPr>
        <w:pStyle w:val="a3"/>
        <w:spacing w:before="0" w:beforeAutospacing="0" w:after="0" w:afterAutospacing="0" w:line="360" w:lineRule="auto"/>
        <w:ind w:firstLine="709"/>
        <w:jc w:val="both"/>
        <w:rPr>
          <w:sz w:val="28"/>
          <w:szCs w:val="28"/>
        </w:rPr>
      </w:pPr>
      <w:r w:rsidRPr="00305D6E">
        <w:rPr>
          <w:sz w:val="28"/>
          <w:szCs w:val="28"/>
        </w:rPr>
        <w:t>По нашим прогнозным расчетам, средняя заработная плата на одн</w:t>
      </w:r>
      <w:r w:rsidR="00B644A3" w:rsidRPr="00305D6E">
        <w:rPr>
          <w:sz w:val="28"/>
          <w:szCs w:val="28"/>
        </w:rPr>
        <w:t xml:space="preserve">ого работника предприятия в </w:t>
      </w:r>
      <w:smartTag w:uri="urn:schemas-microsoft-com:office:smarttags" w:element="metricconverter">
        <w:smartTagPr>
          <w:attr w:name="ProductID" w:val="2009 г"/>
        </w:smartTagPr>
        <w:r w:rsidR="00B644A3" w:rsidRPr="00305D6E">
          <w:rPr>
            <w:sz w:val="28"/>
            <w:szCs w:val="28"/>
          </w:rPr>
          <w:t>2009</w:t>
        </w:r>
        <w:r w:rsidRPr="00305D6E">
          <w:rPr>
            <w:sz w:val="28"/>
            <w:szCs w:val="28"/>
          </w:rPr>
          <w:t xml:space="preserve"> г</w:t>
        </w:r>
      </w:smartTag>
      <w:r w:rsidRPr="00305D6E">
        <w:rPr>
          <w:sz w:val="28"/>
          <w:szCs w:val="28"/>
        </w:rPr>
        <w:t>. будет составлять 5 тыс. р. Рентабельность производства увеличится на 20%. За счет увеличения прибыли увеличится доход собственника предприятия и у него появится возможность для модернизации производства. Увеличение заработной платы должно обеспечить повышение качества выпускаемой продукции. В совокупности с правильной рекламной компанией это положительным образом должно отразит</w:t>
      </w:r>
      <w:r w:rsidR="0096057D" w:rsidRPr="00305D6E">
        <w:rPr>
          <w:sz w:val="28"/>
          <w:szCs w:val="28"/>
        </w:rPr>
        <w:t>ь</w:t>
      </w:r>
      <w:r w:rsidRPr="00305D6E">
        <w:rPr>
          <w:sz w:val="28"/>
          <w:szCs w:val="28"/>
        </w:rPr>
        <w:t>ся на объеме продаж. Объем продаж планируется увеличить до 14 млн. р.,</w:t>
      </w:r>
      <w:r w:rsidR="00B644A3" w:rsidRPr="00305D6E">
        <w:rPr>
          <w:sz w:val="28"/>
          <w:szCs w:val="28"/>
        </w:rPr>
        <w:t xml:space="preserve"> что в 2 раза больше, чем в 2007</w:t>
      </w:r>
      <w:r w:rsidRPr="00305D6E">
        <w:rPr>
          <w:sz w:val="28"/>
          <w:szCs w:val="28"/>
        </w:rPr>
        <w:t>г.</w:t>
      </w:r>
    </w:p>
    <w:p w:rsidR="00E4464E" w:rsidRPr="00305D6E" w:rsidRDefault="00E4464E" w:rsidP="00305D6E">
      <w:pPr>
        <w:pStyle w:val="a3"/>
        <w:spacing w:before="0" w:beforeAutospacing="0" w:after="0" w:afterAutospacing="0" w:line="360" w:lineRule="auto"/>
        <w:ind w:firstLine="709"/>
        <w:jc w:val="both"/>
        <w:rPr>
          <w:sz w:val="28"/>
          <w:szCs w:val="28"/>
        </w:rPr>
      </w:pPr>
      <w:r w:rsidRPr="00305D6E">
        <w:rPr>
          <w:sz w:val="28"/>
          <w:szCs w:val="28"/>
        </w:rPr>
        <w:t>Одновременно повысится бюджетная эффективность предлагаемой системы оплаты труда, поскольку увеличатся поступления в бюджет.</w:t>
      </w:r>
    </w:p>
    <w:p w:rsidR="00E4464E" w:rsidRPr="00305D6E" w:rsidRDefault="00E4464E" w:rsidP="00305D6E">
      <w:pPr>
        <w:pStyle w:val="a3"/>
        <w:spacing w:before="0" w:beforeAutospacing="0" w:after="0" w:afterAutospacing="0" w:line="360" w:lineRule="auto"/>
        <w:ind w:firstLine="709"/>
        <w:jc w:val="both"/>
        <w:rPr>
          <w:sz w:val="28"/>
          <w:szCs w:val="28"/>
        </w:rPr>
      </w:pPr>
      <w:r w:rsidRPr="00305D6E">
        <w:rPr>
          <w:sz w:val="28"/>
          <w:szCs w:val="28"/>
        </w:rPr>
        <w:t>Поскольку чистая прибыль существенно уменьшается с ростом фонда оплаты труда, руководству необходимо выбрать такой вариант оплаты труда, который давал бы, с одной стороны, возможность нанять квалифицированные кадры, а с другой — обеспечил бы сравнительно высокий уровень рентабельности. Заметим при этом, что по прогнозным расчетам увеличение доли фонда оплаты труда выше 20% от выручки не имеет смысла (мала величина чистой прибыли). В нашем расчете доля фонда оплаты труда в выручке со</w:t>
      </w:r>
      <w:r w:rsidR="00B644A3" w:rsidRPr="00305D6E">
        <w:rPr>
          <w:sz w:val="28"/>
          <w:szCs w:val="28"/>
        </w:rPr>
        <w:t xml:space="preserve">ставит в прогнозируемом </w:t>
      </w:r>
      <w:smartTag w:uri="urn:schemas-microsoft-com:office:smarttags" w:element="metricconverter">
        <w:smartTagPr>
          <w:attr w:name="ProductID" w:val="2009 г"/>
        </w:smartTagPr>
        <w:r w:rsidR="00B644A3" w:rsidRPr="00305D6E">
          <w:rPr>
            <w:sz w:val="28"/>
            <w:szCs w:val="28"/>
          </w:rPr>
          <w:t>2009</w:t>
        </w:r>
        <w:r w:rsidRPr="00305D6E">
          <w:rPr>
            <w:sz w:val="28"/>
            <w:szCs w:val="28"/>
          </w:rPr>
          <w:t xml:space="preserve"> г</w:t>
        </w:r>
      </w:smartTag>
      <w:r w:rsidRPr="00305D6E">
        <w:rPr>
          <w:sz w:val="28"/>
          <w:szCs w:val="28"/>
        </w:rPr>
        <w:t>. всего лишь около 5 %, что позволит собственнику получать достаточно высокую прибыль.</w:t>
      </w:r>
    </w:p>
    <w:p w:rsidR="00E4464E" w:rsidRPr="00305D6E" w:rsidRDefault="00E4464E" w:rsidP="00685507">
      <w:pPr>
        <w:pStyle w:val="2"/>
        <w:spacing w:before="0" w:beforeAutospacing="0" w:after="0" w:afterAutospacing="0" w:line="360" w:lineRule="auto"/>
        <w:ind w:firstLine="709"/>
        <w:rPr>
          <w:sz w:val="28"/>
          <w:szCs w:val="28"/>
        </w:rPr>
      </w:pPr>
      <w:r w:rsidRPr="00305D6E">
        <w:rPr>
          <w:sz w:val="28"/>
          <w:szCs w:val="28"/>
        </w:rPr>
        <w:t>Заключение</w:t>
      </w:r>
    </w:p>
    <w:p w:rsidR="00685507" w:rsidRDefault="00685507" w:rsidP="00305D6E">
      <w:pPr>
        <w:pStyle w:val="a3"/>
        <w:spacing w:before="0" w:beforeAutospacing="0" w:after="0" w:afterAutospacing="0" w:line="360" w:lineRule="auto"/>
        <w:ind w:firstLine="709"/>
        <w:jc w:val="both"/>
        <w:rPr>
          <w:sz w:val="28"/>
          <w:szCs w:val="28"/>
        </w:rPr>
      </w:pPr>
    </w:p>
    <w:p w:rsidR="00E4464E" w:rsidRPr="00305D6E" w:rsidRDefault="00E4464E" w:rsidP="00305D6E">
      <w:pPr>
        <w:pStyle w:val="a3"/>
        <w:spacing w:before="0" w:beforeAutospacing="0" w:after="0" w:afterAutospacing="0" w:line="360" w:lineRule="auto"/>
        <w:ind w:firstLine="709"/>
        <w:jc w:val="both"/>
        <w:rPr>
          <w:sz w:val="28"/>
          <w:szCs w:val="28"/>
        </w:rPr>
      </w:pPr>
      <w:r w:rsidRPr="00305D6E">
        <w:rPr>
          <w:sz w:val="28"/>
          <w:szCs w:val="28"/>
        </w:rPr>
        <w:t xml:space="preserve">Каждый вид дохода связан не только с производством новой стоимости, но и со своим рынком, на котором происходит купля-продажа определенного фактора производства. Так, заработная плата связана с рынком труда. На нем работодатели вступают в договорные отношения с наемными работниками. Здесь исходная связь заработной платы с созданием новой стоимости существенно дополняется рыночным отношением между покупателем и продавцом рабочей силы. </w:t>
      </w:r>
    </w:p>
    <w:p w:rsidR="00E4464E" w:rsidRPr="00305D6E" w:rsidRDefault="00E4464E" w:rsidP="00305D6E">
      <w:pPr>
        <w:pStyle w:val="a3"/>
        <w:spacing w:before="0" w:beforeAutospacing="0" w:after="0" w:afterAutospacing="0" w:line="360" w:lineRule="auto"/>
        <w:ind w:firstLine="709"/>
        <w:jc w:val="both"/>
        <w:rPr>
          <w:sz w:val="28"/>
          <w:szCs w:val="28"/>
        </w:rPr>
      </w:pPr>
      <w:r w:rsidRPr="00305D6E">
        <w:rPr>
          <w:sz w:val="28"/>
          <w:szCs w:val="28"/>
        </w:rPr>
        <w:t>Государство оказывает косвенное воздействие на размер оплаты труда как отдельного работника, так и на размер фонда оплаты труда организации через налоговую систему. Система оплаты труда должна быть гибкой, стимулировать повышение производительности труда, обладать достаточным мотивационным эффектом. Рост оплаты труда не должен опережать темпов роста производительности. Гибкость системы оплаты труда заключается в том, что определенная часть заработка ставится в зависимость от общей эффективности работы предприятия.</w:t>
      </w:r>
    </w:p>
    <w:p w:rsidR="00E4464E" w:rsidRPr="00305D6E" w:rsidRDefault="00E4464E" w:rsidP="00305D6E">
      <w:pPr>
        <w:pStyle w:val="a3"/>
        <w:spacing w:before="0" w:beforeAutospacing="0" w:after="0" w:afterAutospacing="0" w:line="360" w:lineRule="auto"/>
        <w:ind w:firstLine="709"/>
        <w:jc w:val="both"/>
        <w:rPr>
          <w:sz w:val="28"/>
          <w:szCs w:val="28"/>
        </w:rPr>
      </w:pPr>
      <w:r w:rsidRPr="00305D6E">
        <w:rPr>
          <w:sz w:val="28"/>
          <w:szCs w:val="28"/>
        </w:rPr>
        <w:t>В современных условиях для стимулирования повышения и производительности необходимо менять не только систему оплаты труда, но и сам подход к ее формированию, нужны иные психологические установки, мышление и шкала оценок. Цена товара есть его стоимость, выраженная в деньгах. Значит, раз труд имеет цену, он должен иметь и стоимость, - так рассуждали экономисты. Как же велика стоимость труда? Она определяется, как и стоимость всякого другого товара, количеством рабочего времени, необходимого для производства. Сколько же нужно рабочего времени, чтобы произвести 12-часовой труд? Очевидно, 12 часов.</w:t>
      </w:r>
    </w:p>
    <w:p w:rsidR="00E4464E" w:rsidRPr="00305D6E" w:rsidRDefault="00E4464E" w:rsidP="00305D6E">
      <w:pPr>
        <w:pStyle w:val="a3"/>
        <w:spacing w:before="0" w:beforeAutospacing="0" w:after="0" w:afterAutospacing="0" w:line="360" w:lineRule="auto"/>
        <w:ind w:firstLine="709"/>
        <w:jc w:val="both"/>
        <w:rPr>
          <w:sz w:val="28"/>
          <w:szCs w:val="28"/>
        </w:rPr>
      </w:pPr>
      <w:r w:rsidRPr="00305D6E">
        <w:rPr>
          <w:sz w:val="28"/>
          <w:szCs w:val="28"/>
        </w:rPr>
        <w:t xml:space="preserve">Следовательно, если труд оплачивается по своей полной стоимости, то рабочий получает в своей заработной плате такую же стоимость, какую он прибавляет к продукту. </w:t>
      </w:r>
    </w:p>
    <w:p w:rsidR="00E4464E" w:rsidRPr="00305D6E" w:rsidRDefault="00B644A3" w:rsidP="00305D6E">
      <w:pPr>
        <w:pStyle w:val="a3"/>
        <w:spacing w:before="0" w:beforeAutospacing="0" w:after="0" w:afterAutospacing="0" w:line="360" w:lineRule="auto"/>
        <w:ind w:firstLine="709"/>
        <w:jc w:val="both"/>
        <w:rPr>
          <w:sz w:val="28"/>
          <w:szCs w:val="28"/>
        </w:rPr>
      </w:pPr>
      <w:r w:rsidRPr="00305D6E">
        <w:rPr>
          <w:sz w:val="28"/>
          <w:szCs w:val="28"/>
        </w:rPr>
        <w:t>В ООО «Азбуке уюта</w:t>
      </w:r>
      <w:r w:rsidR="00E4464E" w:rsidRPr="00305D6E">
        <w:rPr>
          <w:sz w:val="28"/>
          <w:szCs w:val="28"/>
        </w:rPr>
        <w:t xml:space="preserve">» фонд оплаты труда постоянно повышается за счет увеличения окладов сотрудникам. </w:t>
      </w:r>
    </w:p>
    <w:p w:rsidR="00E4464E" w:rsidRPr="00305D6E" w:rsidRDefault="00E4464E" w:rsidP="00305D6E">
      <w:pPr>
        <w:pStyle w:val="a3"/>
        <w:spacing w:before="0" w:beforeAutospacing="0" w:after="0" w:afterAutospacing="0" w:line="360" w:lineRule="auto"/>
        <w:ind w:firstLine="709"/>
        <w:jc w:val="both"/>
        <w:rPr>
          <w:sz w:val="28"/>
          <w:szCs w:val="28"/>
        </w:rPr>
      </w:pPr>
      <w:r w:rsidRPr="00305D6E">
        <w:rPr>
          <w:sz w:val="28"/>
          <w:szCs w:val="28"/>
        </w:rPr>
        <w:t xml:space="preserve">Важное значение, при анализе использования фонда зарплаты имеет изучение данных о среднем заработке работников предприятия, его изменении, а также о факторах, определяющих его уровень. </w:t>
      </w:r>
    </w:p>
    <w:p w:rsidR="00E4464E" w:rsidRPr="00305D6E" w:rsidRDefault="00E4464E" w:rsidP="00305D6E">
      <w:pPr>
        <w:pStyle w:val="a3"/>
        <w:spacing w:before="0" w:beforeAutospacing="0" w:after="0" w:afterAutospacing="0" w:line="360" w:lineRule="auto"/>
        <w:ind w:firstLine="709"/>
        <w:jc w:val="both"/>
        <w:rPr>
          <w:sz w:val="28"/>
          <w:szCs w:val="28"/>
        </w:rPr>
      </w:pPr>
      <w:r w:rsidRPr="00305D6E">
        <w:rPr>
          <w:sz w:val="28"/>
          <w:szCs w:val="28"/>
        </w:rPr>
        <w:t>На данном предприятии факторами, способствующими значительному росту среднегодовой заработной платы стали повышение объемов продаж за счет развития производства, инфляция, снижение налогового бремени (уменьшение отчислений от фонда оплаты труда при переходе на упрощенную систему налогообложения до 15.7% в 1,7% в ФСС и 14% в ПФ РФ на страховую и накопительную часть пенсии).</w:t>
      </w:r>
    </w:p>
    <w:p w:rsidR="00E4464E" w:rsidRPr="00305D6E" w:rsidRDefault="00E4464E" w:rsidP="00305D6E">
      <w:pPr>
        <w:pStyle w:val="a3"/>
        <w:spacing w:before="0" w:beforeAutospacing="0" w:after="0" w:afterAutospacing="0" w:line="360" w:lineRule="auto"/>
        <w:ind w:firstLine="709"/>
        <w:jc w:val="both"/>
        <w:rPr>
          <w:sz w:val="28"/>
          <w:szCs w:val="28"/>
        </w:rPr>
      </w:pPr>
      <w:r w:rsidRPr="00305D6E">
        <w:rPr>
          <w:sz w:val="28"/>
          <w:szCs w:val="28"/>
        </w:rPr>
        <w:t>Анализ современного состояния оплаты труда показал, что средняя заработная плата работник</w:t>
      </w:r>
      <w:r w:rsidR="00AE45E9" w:rsidRPr="00305D6E">
        <w:rPr>
          <w:sz w:val="28"/>
          <w:szCs w:val="28"/>
        </w:rPr>
        <w:t xml:space="preserve">ов предприятия составляла в </w:t>
      </w:r>
      <w:smartTag w:uri="urn:schemas-microsoft-com:office:smarttags" w:element="metricconverter">
        <w:smartTagPr>
          <w:attr w:name="ProductID" w:val="2007 г"/>
        </w:smartTagPr>
        <w:r w:rsidR="00AE45E9" w:rsidRPr="00305D6E">
          <w:rPr>
            <w:sz w:val="28"/>
            <w:szCs w:val="28"/>
          </w:rPr>
          <w:t>2007</w:t>
        </w:r>
        <w:r w:rsidRPr="00305D6E">
          <w:rPr>
            <w:sz w:val="28"/>
            <w:szCs w:val="28"/>
          </w:rPr>
          <w:t xml:space="preserve"> г</w:t>
        </w:r>
      </w:smartTag>
      <w:r w:rsidRPr="00305D6E">
        <w:rPr>
          <w:sz w:val="28"/>
          <w:szCs w:val="28"/>
        </w:rPr>
        <w:t xml:space="preserve"> 3000 руб. Основными положительными моментами существующего порядка оплаты труда (повременного) является гарантированная оплата труда не зависящая от вынужденных простоев из-за отсутствия заказов. В то же время недостатки заключаются в отсутствии заинтересованности от конечных результатов труда.</w:t>
      </w:r>
    </w:p>
    <w:p w:rsidR="00E4464E" w:rsidRPr="00305D6E" w:rsidRDefault="00E4464E" w:rsidP="00305D6E">
      <w:pPr>
        <w:pStyle w:val="a3"/>
        <w:spacing w:before="0" w:beforeAutospacing="0" w:after="0" w:afterAutospacing="0" w:line="360" w:lineRule="auto"/>
        <w:ind w:firstLine="709"/>
        <w:jc w:val="both"/>
        <w:rPr>
          <w:sz w:val="28"/>
          <w:szCs w:val="28"/>
        </w:rPr>
      </w:pPr>
      <w:r w:rsidRPr="00305D6E">
        <w:rPr>
          <w:sz w:val="28"/>
          <w:szCs w:val="28"/>
        </w:rPr>
        <w:t>В связи с этим в работе предложены пути совершенствования системы оплаты труда на предприятии: введение бестарифной системы оплаты труда зависящей от конечного результата работы</w:t>
      </w:r>
      <w:r w:rsidR="00AE45E9" w:rsidRPr="00305D6E">
        <w:rPr>
          <w:sz w:val="28"/>
          <w:szCs w:val="28"/>
        </w:rPr>
        <w:t xml:space="preserve"> предприятия. ООО «Азбука уюта</w:t>
      </w:r>
      <w:r w:rsidRPr="00305D6E">
        <w:rPr>
          <w:sz w:val="28"/>
          <w:szCs w:val="28"/>
        </w:rPr>
        <w:t xml:space="preserve">» три года работает на рынке услуг, является достаточно конкурентоспособным и постоянно наращивает объемы продаж за счет расширения наименований предлагаемой на заказ мебели и качественного исполнения заказов. </w:t>
      </w:r>
    </w:p>
    <w:p w:rsidR="00E4464E" w:rsidRPr="00305D6E" w:rsidRDefault="00E4464E" w:rsidP="00305D6E">
      <w:pPr>
        <w:pStyle w:val="a3"/>
        <w:spacing w:before="0" w:beforeAutospacing="0" w:after="0" w:afterAutospacing="0" w:line="360" w:lineRule="auto"/>
        <w:ind w:firstLine="709"/>
        <w:jc w:val="both"/>
        <w:rPr>
          <w:sz w:val="28"/>
          <w:szCs w:val="28"/>
        </w:rPr>
      </w:pPr>
      <w:r w:rsidRPr="00305D6E">
        <w:rPr>
          <w:sz w:val="28"/>
          <w:szCs w:val="28"/>
        </w:rPr>
        <w:t>При введении бестарифной системы организации оплаты труда прогно</w:t>
      </w:r>
      <w:r w:rsidR="00AE45E9" w:rsidRPr="00305D6E">
        <w:rPr>
          <w:sz w:val="28"/>
          <w:szCs w:val="28"/>
        </w:rPr>
        <w:t>зируемая заработная плата в 2009</w:t>
      </w:r>
      <w:r w:rsidRPr="00305D6E">
        <w:rPr>
          <w:sz w:val="28"/>
          <w:szCs w:val="28"/>
        </w:rPr>
        <w:t>г. на одного работающего возрастет на 16-20%, при этом прогнозируемая выручка повысится на 4400 тыс. р. Доля фонда оплаты труда в выручк</w:t>
      </w:r>
      <w:r w:rsidR="00AE45E9" w:rsidRPr="00305D6E">
        <w:rPr>
          <w:sz w:val="28"/>
          <w:szCs w:val="28"/>
        </w:rPr>
        <w:t>е составит в прогнозируемом 2009</w:t>
      </w:r>
      <w:r w:rsidRPr="00305D6E">
        <w:rPr>
          <w:sz w:val="28"/>
          <w:szCs w:val="28"/>
        </w:rPr>
        <w:t>г. всего лишь около 5 %, что позволит собственнику получать достаточно высокую прибыль.</w:t>
      </w:r>
    </w:p>
    <w:p w:rsidR="00E4464E" w:rsidRPr="00685507" w:rsidRDefault="00685507" w:rsidP="00685507">
      <w:pPr>
        <w:pStyle w:val="a3"/>
        <w:spacing w:before="0" w:beforeAutospacing="0" w:after="0" w:afterAutospacing="0" w:line="360" w:lineRule="auto"/>
        <w:ind w:firstLine="709"/>
        <w:jc w:val="center"/>
        <w:rPr>
          <w:b/>
          <w:sz w:val="28"/>
          <w:szCs w:val="28"/>
        </w:rPr>
      </w:pPr>
      <w:r>
        <w:rPr>
          <w:sz w:val="28"/>
          <w:szCs w:val="28"/>
        </w:rPr>
        <w:br w:type="page"/>
      </w:r>
      <w:r w:rsidR="00E4464E" w:rsidRPr="00685507">
        <w:rPr>
          <w:b/>
          <w:sz w:val="28"/>
          <w:szCs w:val="28"/>
        </w:rPr>
        <w:t>Список литературы</w:t>
      </w:r>
    </w:p>
    <w:p w:rsidR="00685507" w:rsidRPr="00305D6E" w:rsidRDefault="00685507" w:rsidP="00685507">
      <w:pPr>
        <w:pStyle w:val="a3"/>
        <w:spacing w:before="0" w:beforeAutospacing="0" w:after="0" w:afterAutospacing="0" w:line="360" w:lineRule="auto"/>
        <w:ind w:firstLine="709"/>
        <w:jc w:val="both"/>
        <w:rPr>
          <w:sz w:val="28"/>
          <w:szCs w:val="28"/>
        </w:rPr>
      </w:pPr>
    </w:p>
    <w:p w:rsidR="00E4464E" w:rsidRPr="00305D6E" w:rsidRDefault="009470B5" w:rsidP="00685507">
      <w:pPr>
        <w:pStyle w:val="a3"/>
        <w:spacing w:before="0" w:beforeAutospacing="0" w:after="0" w:afterAutospacing="0" w:line="360" w:lineRule="auto"/>
        <w:ind w:firstLine="0"/>
        <w:jc w:val="both"/>
        <w:rPr>
          <w:sz w:val="28"/>
          <w:szCs w:val="28"/>
        </w:rPr>
      </w:pPr>
      <w:r w:rsidRPr="00305D6E">
        <w:rPr>
          <w:sz w:val="28"/>
          <w:szCs w:val="28"/>
        </w:rPr>
        <w:t xml:space="preserve">1. </w:t>
      </w:r>
      <w:r w:rsidR="00E4464E" w:rsidRPr="00305D6E">
        <w:rPr>
          <w:sz w:val="28"/>
          <w:szCs w:val="28"/>
        </w:rPr>
        <w:t>Трудовой кодекс Российской Федерации от 30 декабря 2001г. № 97 – ФЗ. – (с изм. и доп. от 24, 25 июля 2002г., 30 июня 2003г., 27 апреля, 22 августа 2004г ) // СЗ РФ от 07.12.2004. №1. (ч.1).</w:t>
      </w:r>
    </w:p>
    <w:p w:rsidR="00E4464E" w:rsidRPr="00305D6E" w:rsidRDefault="009470B5" w:rsidP="00685507">
      <w:pPr>
        <w:pStyle w:val="a3"/>
        <w:spacing w:before="0" w:beforeAutospacing="0" w:after="0" w:afterAutospacing="0" w:line="360" w:lineRule="auto"/>
        <w:ind w:firstLine="0"/>
        <w:jc w:val="both"/>
        <w:rPr>
          <w:sz w:val="28"/>
          <w:szCs w:val="28"/>
        </w:rPr>
      </w:pPr>
      <w:r w:rsidRPr="00305D6E">
        <w:rPr>
          <w:sz w:val="28"/>
          <w:szCs w:val="28"/>
        </w:rPr>
        <w:t xml:space="preserve">2. </w:t>
      </w:r>
      <w:r w:rsidR="00E4464E" w:rsidRPr="00305D6E">
        <w:rPr>
          <w:sz w:val="28"/>
          <w:szCs w:val="28"/>
        </w:rPr>
        <w:t>Баканов М.И., Шеремет А.Д. Теория экономического анализа. – М.: Фина</w:t>
      </w:r>
      <w:r w:rsidRPr="00305D6E">
        <w:rPr>
          <w:sz w:val="28"/>
          <w:szCs w:val="28"/>
        </w:rPr>
        <w:t xml:space="preserve">нсы и статистика, 2002. </w:t>
      </w:r>
    </w:p>
    <w:p w:rsidR="00E4464E" w:rsidRPr="00305D6E" w:rsidRDefault="009470B5" w:rsidP="00685507">
      <w:pPr>
        <w:pStyle w:val="a3"/>
        <w:spacing w:before="0" w:beforeAutospacing="0" w:after="0" w:afterAutospacing="0" w:line="360" w:lineRule="auto"/>
        <w:ind w:firstLine="0"/>
        <w:jc w:val="both"/>
        <w:rPr>
          <w:sz w:val="28"/>
          <w:szCs w:val="28"/>
        </w:rPr>
      </w:pPr>
      <w:r w:rsidRPr="00305D6E">
        <w:rPr>
          <w:sz w:val="28"/>
          <w:szCs w:val="28"/>
        </w:rPr>
        <w:t xml:space="preserve">3. </w:t>
      </w:r>
      <w:r w:rsidR="00E4464E" w:rsidRPr="00305D6E">
        <w:rPr>
          <w:sz w:val="28"/>
          <w:szCs w:val="28"/>
        </w:rPr>
        <w:t>Бакина С.И. Оплата труда: организация, учет, налогообложение. - М.: Вершин</w:t>
      </w:r>
      <w:r w:rsidRPr="00305D6E">
        <w:rPr>
          <w:sz w:val="28"/>
          <w:szCs w:val="28"/>
        </w:rPr>
        <w:t xml:space="preserve">а, 2003. </w:t>
      </w:r>
    </w:p>
    <w:p w:rsidR="00E4464E" w:rsidRPr="00305D6E" w:rsidRDefault="009470B5" w:rsidP="00685507">
      <w:pPr>
        <w:pStyle w:val="a3"/>
        <w:spacing w:before="0" w:beforeAutospacing="0" w:after="0" w:afterAutospacing="0" w:line="360" w:lineRule="auto"/>
        <w:ind w:firstLine="0"/>
        <w:jc w:val="both"/>
        <w:rPr>
          <w:sz w:val="28"/>
          <w:szCs w:val="28"/>
        </w:rPr>
      </w:pPr>
      <w:r w:rsidRPr="00305D6E">
        <w:rPr>
          <w:sz w:val="28"/>
          <w:szCs w:val="28"/>
        </w:rPr>
        <w:t xml:space="preserve">4. </w:t>
      </w:r>
      <w:r w:rsidR="00E4464E" w:rsidRPr="00305D6E">
        <w:rPr>
          <w:sz w:val="28"/>
          <w:szCs w:val="28"/>
        </w:rPr>
        <w:t>Вереникин А.О. Структура оплаты труда и реорганизация экономики России // Проблемы современной э</w:t>
      </w:r>
      <w:r w:rsidRPr="00305D6E">
        <w:rPr>
          <w:sz w:val="28"/>
          <w:szCs w:val="28"/>
        </w:rPr>
        <w:t xml:space="preserve">кономики. - М., 1997. </w:t>
      </w:r>
    </w:p>
    <w:p w:rsidR="00E4464E" w:rsidRPr="00305D6E" w:rsidRDefault="00EB2ED2" w:rsidP="00685507">
      <w:pPr>
        <w:pStyle w:val="a3"/>
        <w:spacing w:before="0" w:beforeAutospacing="0" w:after="0" w:afterAutospacing="0" w:line="360" w:lineRule="auto"/>
        <w:ind w:firstLine="0"/>
        <w:jc w:val="both"/>
        <w:rPr>
          <w:sz w:val="28"/>
          <w:szCs w:val="28"/>
        </w:rPr>
      </w:pPr>
      <w:r w:rsidRPr="00305D6E">
        <w:rPr>
          <w:sz w:val="28"/>
          <w:szCs w:val="28"/>
        </w:rPr>
        <w:t xml:space="preserve">5. </w:t>
      </w:r>
      <w:r w:rsidR="00E4464E" w:rsidRPr="00305D6E">
        <w:rPr>
          <w:sz w:val="28"/>
          <w:szCs w:val="28"/>
        </w:rPr>
        <w:t>Глазырин В. Оплата и нормирование труда // Хоз-во и</w:t>
      </w:r>
      <w:r w:rsidRPr="00305D6E">
        <w:rPr>
          <w:sz w:val="28"/>
          <w:szCs w:val="28"/>
        </w:rPr>
        <w:t xml:space="preserve"> право. - 2002. </w:t>
      </w:r>
    </w:p>
    <w:p w:rsidR="00E4464E" w:rsidRPr="00305D6E" w:rsidRDefault="00EB2ED2" w:rsidP="00685507">
      <w:pPr>
        <w:pStyle w:val="a3"/>
        <w:spacing w:before="0" w:beforeAutospacing="0" w:after="0" w:afterAutospacing="0" w:line="360" w:lineRule="auto"/>
        <w:ind w:firstLine="0"/>
        <w:jc w:val="both"/>
        <w:rPr>
          <w:sz w:val="28"/>
          <w:szCs w:val="28"/>
        </w:rPr>
      </w:pPr>
      <w:r w:rsidRPr="00305D6E">
        <w:rPr>
          <w:sz w:val="28"/>
          <w:szCs w:val="28"/>
        </w:rPr>
        <w:t xml:space="preserve">6. </w:t>
      </w:r>
      <w:r w:rsidR="00E4464E" w:rsidRPr="00305D6E">
        <w:rPr>
          <w:sz w:val="28"/>
          <w:szCs w:val="28"/>
        </w:rPr>
        <w:t>Гудкон М.А. Совершенствование оплаты и стимулирования труда при реинжиниринге бизнес-процессов предприятия: Автореф. дис. ... канд. экон. наук. - СПб.: С.-Петерб. гос. ун-т экономики и фи</w:t>
      </w:r>
      <w:r w:rsidRPr="00305D6E">
        <w:rPr>
          <w:sz w:val="28"/>
          <w:szCs w:val="28"/>
        </w:rPr>
        <w:t xml:space="preserve">нансов., 2000. </w:t>
      </w:r>
    </w:p>
    <w:p w:rsidR="00E4464E" w:rsidRPr="00305D6E" w:rsidRDefault="00EB2ED2" w:rsidP="00685507">
      <w:pPr>
        <w:pStyle w:val="a3"/>
        <w:spacing w:before="0" w:beforeAutospacing="0" w:after="0" w:afterAutospacing="0" w:line="360" w:lineRule="auto"/>
        <w:ind w:firstLine="0"/>
        <w:jc w:val="both"/>
        <w:rPr>
          <w:sz w:val="28"/>
          <w:szCs w:val="28"/>
        </w:rPr>
      </w:pPr>
      <w:r w:rsidRPr="00305D6E">
        <w:rPr>
          <w:sz w:val="28"/>
          <w:szCs w:val="28"/>
        </w:rPr>
        <w:t xml:space="preserve">7. </w:t>
      </w:r>
      <w:r w:rsidR="00E4464E" w:rsidRPr="00305D6E">
        <w:rPr>
          <w:sz w:val="28"/>
          <w:szCs w:val="28"/>
        </w:rPr>
        <w:t>Комаров О.К. Механизмы стимулирования, тарификации и оплаты труда в условиях российской экономики. – Саратов: Сарат.</w:t>
      </w:r>
      <w:r w:rsidRPr="00305D6E">
        <w:rPr>
          <w:sz w:val="28"/>
          <w:szCs w:val="28"/>
        </w:rPr>
        <w:t xml:space="preserve"> гос. техн. ун-т, 2002. </w:t>
      </w:r>
    </w:p>
    <w:p w:rsidR="00E4464E" w:rsidRPr="00305D6E" w:rsidRDefault="00EB2ED2" w:rsidP="00685507">
      <w:pPr>
        <w:pStyle w:val="a3"/>
        <w:spacing w:before="0" w:beforeAutospacing="0" w:after="0" w:afterAutospacing="0" w:line="360" w:lineRule="auto"/>
        <w:ind w:firstLine="0"/>
        <w:jc w:val="both"/>
        <w:rPr>
          <w:sz w:val="28"/>
          <w:szCs w:val="28"/>
        </w:rPr>
      </w:pPr>
      <w:r w:rsidRPr="00305D6E">
        <w:rPr>
          <w:sz w:val="28"/>
          <w:szCs w:val="28"/>
        </w:rPr>
        <w:t xml:space="preserve">8. </w:t>
      </w:r>
      <w:r w:rsidR="00E4464E" w:rsidRPr="00305D6E">
        <w:rPr>
          <w:sz w:val="28"/>
          <w:szCs w:val="28"/>
        </w:rPr>
        <w:t>Крашенниникова М.С. Оплата тр</w:t>
      </w:r>
      <w:r w:rsidRPr="00305D6E">
        <w:rPr>
          <w:sz w:val="28"/>
          <w:szCs w:val="28"/>
        </w:rPr>
        <w:t xml:space="preserve">уда. - М.: Приор, 2004. </w:t>
      </w:r>
    </w:p>
    <w:p w:rsidR="00E4464E" w:rsidRPr="00305D6E" w:rsidRDefault="00EB2ED2" w:rsidP="00685507">
      <w:pPr>
        <w:pStyle w:val="a3"/>
        <w:spacing w:before="0" w:beforeAutospacing="0" w:after="0" w:afterAutospacing="0" w:line="360" w:lineRule="auto"/>
        <w:ind w:firstLine="0"/>
        <w:jc w:val="both"/>
        <w:rPr>
          <w:sz w:val="28"/>
          <w:szCs w:val="28"/>
        </w:rPr>
      </w:pPr>
      <w:r w:rsidRPr="00305D6E">
        <w:rPr>
          <w:sz w:val="28"/>
          <w:szCs w:val="28"/>
        </w:rPr>
        <w:t xml:space="preserve">9. </w:t>
      </w:r>
      <w:r w:rsidR="00E4464E" w:rsidRPr="00305D6E">
        <w:rPr>
          <w:sz w:val="28"/>
          <w:szCs w:val="28"/>
        </w:rPr>
        <w:t>Липатова Л. Оплата труда на российских предприятиях // Экон</w:t>
      </w:r>
      <w:r w:rsidRPr="00305D6E">
        <w:rPr>
          <w:sz w:val="28"/>
          <w:szCs w:val="28"/>
        </w:rPr>
        <w:t xml:space="preserve">омист. - 2003. </w:t>
      </w:r>
    </w:p>
    <w:p w:rsidR="00E4464E" w:rsidRPr="00305D6E" w:rsidRDefault="00EB2ED2" w:rsidP="00685507">
      <w:pPr>
        <w:pStyle w:val="a3"/>
        <w:spacing w:before="0" w:beforeAutospacing="0" w:after="0" w:afterAutospacing="0" w:line="360" w:lineRule="auto"/>
        <w:ind w:firstLine="0"/>
        <w:jc w:val="both"/>
        <w:rPr>
          <w:sz w:val="28"/>
          <w:szCs w:val="28"/>
        </w:rPr>
      </w:pPr>
      <w:r w:rsidRPr="00305D6E">
        <w:rPr>
          <w:sz w:val="28"/>
          <w:szCs w:val="28"/>
        </w:rPr>
        <w:t xml:space="preserve">10. </w:t>
      </w:r>
      <w:r w:rsidR="00E4464E" w:rsidRPr="00305D6E">
        <w:rPr>
          <w:sz w:val="28"/>
          <w:szCs w:val="28"/>
        </w:rPr>
        <w:t>Мазманова Б.Г. Понятийный и терминологический аппарат Трудового кодекса РФ в сфере оплаты труда и некоторые проблемы его практического применения // Трудовое п</w:t>
      </w:r>
      <w:r w:rsidRPr="00305D6E">
        <w:rPr>
          <w:sz w:val="28"/>
          <w:szCs w:val="28"/>
        </w:rPr>
        <w:t xml:space="preserve">раво. - 2003. </w:t>
      </w:r>
    </w:p>
    <w:p w:rsidR="00E4464E" w:rsidRPr="00305D6E" w:rsidRDefault="00EB2ED2" w:rsidP="00685507">
      <w:pPr>
        <w:pStyle w:val="a3"/>
        <w:spacing w:before="0" w:beforeAutospacing="0" w:after="0" w:afterAutospacing="0" w:line="360" w:lineRule="auto"/>
        <w:ind w:firstLine="0"/>
        <w:jc w:val="both"/>
        <w:rPr>
          <w:sz w:val="28"/>
          <w:szCs w:val="28"/>
        </w:rPr>
      </w:pPr>
      <w:r w:rsidRPr="00305D6E">
        <w:rPr>
          <w:sz w:val="28"/>
          <w:szCs w:val="28"/>
        </w:rPr>
        <w:t xml:space="preserve">11. </w:t>
      </w:r>
      <w:r w:rsidR="00E4464E" w:rsidRPr="00305D6E">
        <w:rPr>
          <w:sz w:val="28"/>
          <w:szCs w:val="28"/>
        </w:rPr>
        <w:t xml:space="preserve">Мазманова Б.Г. Право на труд, концептуальные и методологические подходы к его оплате // Трудовое </w:t>
      </w:r>
      <w:r w:rsidRPr="00305D6E">
        <w:rPr>
          <w:sz w:val="28"/>
          <w:szCs w:val="28"/>
        </w:rPr>
        <w:t xml:space="preserve">право. - 2003. </w:t>
      </w:r>
    </w:p>
    <w:p w:rsidR="00E4464E" w:rsidRPr="00305D6E" w:rsidRDefault="00EB2ED2" w:rsidP="00685507">
      <w:pPr>
        <w:pStyle w:val="a3"/>
        <w:spacing w:before="0" w:beforeAutospacing="0" w:after="0" w:afterAutospacing="0" w:line="360" w:lineRule="auto"/>
        <w:ind w:firstLine="0"/>
        <w:jc w:val="both"/>
        <w:rPr>
          <w:sz w:val="28"/>
          <w:szCs w:val="28"/>
        </w:rPr>
      </w:pPr>
      <w:r w:rsidRPr="00305D6E">
        <w:rPr>
          <w:sz w:val="28"/>
          <w:szCs w:val="28"/>
        </w:rPr>
        <w:t>12.</w:t>
      </w:r>
      <w:r w:rsidR="00E4464E" w:rsidRPr="00305D6E">
        <w:rPr>
          <w:sz w:val="28"/>
          <w:szCs w:val="28"/>
        </w:rPr>
        <w:t>Перегонов Т.Л. Анализ заработной платы. - М.: Фина</w:t>
      </w:r>
      <w:r w:rsidRPr="00305D6E">
        <w:rPr>
          <w:sz w:val="28"/>
          <w:szCs w:val="28"/>
        </w:rPr>
        <w:t xml:space="preserve">нсы и статистика, 2004. </w:t>
      </w:r>
    </w:p>
    <w:p w:rsidR="00E4464E" w:rsidRPr="00305D6E" w:rsidRDefault="00EB2ED2" w:rsidP="00685507">
      <w:pPr>
        <w:pStyle w:val="a3"/>
        <w:spacing w:before="0" w:beforeAutospacing="0" w:after="0" w:afterAutospacing="0" w:line="360" w:lineRule="auto"/>
        <w:ind w:firstLine="0"/>
        <w:jc w:val="both"/>
        <w:rPr>
          <w:sz w:val="28"/>
          <w:szCs w:val="28"/>
        </w:rPr>
      </w:pPr>
      <w:r w:rsidRPr="00305D6E">
        <w:rPr>
          <w:sz w:val="28"/>
          <w:szCs w:val="28"/>
        </w:rPr>
        <w:t xml:space="preserve">13. </w:t>
      </w:r>
      <w:r w:rsidR="00E4464E" w:rsidRPr="00305D6E">
        <w:rPr>
          <w:sz w:val="28"/>
          <w:szCs w:val="28"/>
        </w:rPr>
        <w:t>Политика предприятия в организации оплаты труда // Человек и</w:t>
      </w:r>
      <w:r w:rsidRPr="00305D6E">
        <w:rPr>
          <w:sz w:val="28"/>
          <w:szCs w:val="28"/>
        </w:rPr>
        <w:t xml:space="preserve"> труд .– 2004. </w:t>
      </w:r>
    </w:p>
    <w:p w:rsidR="00E4464E" w:rsidRPr="00305D6E" w:rsidRDefault="00EB2ED2" w:rsidP="00685507">
      <w:pPr>
        <w:pStyle w:val="a3"/>
        <w:spacing w:before="0" w:beforeAutospacing="0" w:after="0" w:afterAutospacing="0" w:line="360" w:lineRule="auto"/>
        <w:ind w:firstLine="0"/>
        <w:jc w:val="both"/>
        <w:rPr>
          <w:sz w:val="28"/>
          <w:szCs w:val="28"/>
        </w:rPr>
      </w:pPr>
      <w:r w:rsidRPr="00305D6E">
        <w:rPr>
          <w:sz w:val="28"/>
          <w:szCs w:val="28"/>
        </w:rPr>
        <w:t xml:space="preserve">14. </w:t>
      </w:r>
      <w:r w:rsidR="00E4464E" w:rsidRPr="00305D6E">
        <w:rPr>
          <w:sz w:val="28"/>
          <w:szCs w:val="28"/>
        </w:rPr>
        <w:t xml:space="preserve">Прыкина Л.В. Экономический анализ предприятия. </w:t>
      </w:r>
      <w:r w:rsidRPr="00305D6E">
        <w:rPr>
          <w:sz w:val="28"/>
          <w:szCs w:val="28"/>
        </w:rPr>
        <w:t>– М.: ЮНИТИ-ДАНА, 2001.</w:t>
      </w:r>
    </w:p>
    <w:p w:rsidR="00E4464E" w:rsidRPr="00305D6E" w:rsidRDefault="002F0402" w:rsidP="00685507">
      <w:pPr>
        <w:pStyle w:val="a3"/>
        <w:spacing w:before="0" w:beforeAutospacing="0" w:after="0" w:afterAutospacing="0" w:line="360" w:lineRule="auto"/>
        <w:ind w:firstLine="0"/>
        <w:jc w:val="both"/>
        <w:rPr>
          <w:sz w:val="28"/>
          <w:szCs w:val="28"/>
        </w:rPr>
      </w:pPr>
      <w:r w:rsidRPr="00305D6E">
        <w:rPr>
          <w:sz w:val="28"/>
          <w:szCs w:val="28"/>
        </w:rPr>
        <w:t xml:space="preserve">15. </w:t>
      </w:r>
      <w:r w:rsidR="00E4464E" w:rsidRPr="00305D6E">
        <w:rPr>
          <w:sz w:val="28"/>
          <w:szCs w:val="28"/>
        </w:rPr>
        <w:t>Сергеев И.В. Экономика предприятия.— 2 – е изд., пер. и доп.— М.: Фина</w:t>
      </w:r>
      <w:r w:rsidRPr="00305D6E">
        <w:rPr>
          <w:sz w:val="28"/>
          <w:szCs w:val="28"/>
        </w:rPr>
        <w:t xml:space="preserve">нсы и статистика, 2000. </w:t>
      </w:r>
    </w:p>
    <w:p w:rsidR="00E4464E" w:rsidRPr="00305D6E" w:rsidRDefault="002F0402" w:rsidP="00685507">
      <w:pPr>
        <w:pStyle w:val="a3"/>
        <w:spacing w:before="0" w:beforeAutospacing="0" w:after="0" w:afterAutospacing="0" w:line="360" w:lineRule="auto"/>
        <w:ind w:firstLine="0"/>
        <w:jc w:val="both"/>
        <w:rPr>
          <w:sz w:val="28"/>
          <w:szCs w:val="28"/>
        </w:rPr>
      </w:pPr>
      <w:r w:rsidRPr="00305D6E">
        <w:rPr>
          <w:sz w:val="28"/>
          <w:szCs w:val="28"/>
        </w:rPr>
        <w:t xml:space="preserve">16. </w:t>
      </w:r>
      <w:r w:rsidR="00E4464E" w:rsidRPr="00305D6E">
        <w:rPr>
          <w:sz w:val="28"/>
          <w:szCs w:val="28"/>
        </w:rPr>
        <w:t>Сидорова Ж. Фонд оплаты труда: формирование и структурирование</w:t>
      </w:r>
      <w:r w:rsidRPr="00305D6E">
        <w:rPr>
          <w:sz w:val="28"/>
          <w:szCs w:val="28"/>
        </w:rPr>
        <w:t xml:space="preserve">. – М.: Прогресс, 2001. </w:t>
      </w:r>
    </w:p>
    <w:p w:rsidR="00E4464E" w:rsidRPr="00305D6E" w:rsidRDefault="002F0402" w:rsidP="00685507">
      <w:pPr>
        <w:pStyle w:val="a3"/>
        <w:spacing w:before="0" w:beforeAutospacing="0" w:after="0" w:afterAutospacing="0" w:line="360" w:lineRule="auto"/>
        <w:ind w:firstLine="0"/>
        <w:jc w:val="both"/>
        <w:rPr>
          <w:sz w:val="28"/>
          <w:szCs w:val="28"/>
        </w:rPr>
      </w:pPr>
      <w:r w:rsidRPr="00305D6E">
        <w:rPr>
          <w:sz w:val="28"/>
          <w:szCs w:val="28"/>
        </w:rPr>
        <w:t xml:space="preserve">17. </w:t>
      </w:r>
      <w:r w:rsidR="00E4464E" w:rsidRPr="00305D6E">
        <w:rPr>
          <w:sz w:val="28"/>
          <w:szCs w:val="28"/>
        </w:rPr>
        <w:t>Щадинова С.Н. Расчет заработной платы на предприятиях всех форм собственности</w:t>
      </w:r>
      <w:r w:rsidRPr="00305D6E">
        <w:rPr>
          <w:sz w:val="28"/>
          <w:szCs w:val="28"/>
        </w:rPr>
        <w:t xml:space="preserve">. - М.: Дис, 2001. </w:t>
      </w:r>
    </w:p>
    <w:p w:rsidR="00002324" w:rsidRPr="00305D6E" w:rsidRDefault="00685507" w:rsidP="00685507">
      <w:pPr>
        <w:pStyle w:val="a3"/>
        <w:spacing w:before="0" w:beforeAutospacing="0" w:after="0" w:afterAutospacing="0" w:line="360" w:lineRule="auto"/>
        <w:ind w:firstLine="709"/>
        <w:jc w:val="center"/>
        <w:rPr>
          <w:b/>
          <w:sz w:val="28"/>
          <w:szCs w:val="28"/>
        </w:rPr>
      </w:pPr>
      <w:r>
        <w:rPr>
          <w:sz w:val="28"/>
          <w:szCs w:val="28"/>
        </w:rPr>
        <w:br w:type="page"/>
      </w:r>
      <w:r w:rsidR="00405FCF">
        <w:rPr>
          <w:b/>
          <w:sz w:val="28"/>
          <w:szCs w:val="28"/>
        </w:rPr>
        <w:t>Приложение 1</w:t>
      </w:r>
    </w:p>
    <w:p w:rsidR="00685507" w:rsidRDefault="00685507" w:rsidP="00305D6E">
      <w:pPr>
        <w:pStyle w:val="a3"/>
        <w:spacing w:before="0" w:beforeAutospacing="0" w:after="0" w:afterAutospacing="0" w:line="360" w:lineRule="auto"/>
        <w:ind w:firstLine="709"/>
        <w:jc w:val="both"/>
        <w:rPr>
          <w:sz w:val="28"/>
          <w:szCs w:val="28"/>
        </w:rPr>
      </w:pPr>
    </w:p>
    <w:p w:rsidR="00405FCF" w:rsidRPr="00305D6E" w:rsidRDefault="00405FCF" w:rsidP="00405FCF">
      <w:pPr>
        <w:pStyle w:val="a3"/>
        <w:spacing w:before="0" w:beforeAutospacing="0" w:after="0" w:afterAutospacing="0" w:line="360" w:lineRule="auto"/>
        <w:ind w:firstLine="709"/>
        <w:jc w:val="both"/>
        <w:rPr>
          <w:sz w:val="28"/>
          <w:szCs w:val="28"/>
        </w:rPr>
      </w:pPr>
      <w:r w:rsidRPr="00305D6E">
        <w:rPr>
          <w:sz w:val="28"/>
          <w:szCs w:val="28"/>
        </w:rPr>
        <w:t>Таблица 1.1</w:t>
      </w:r>
    </w:p>
    <w:p w:rsidR="00002324" w:rsidRPr="00305D6E" w:rsidRDefault="00002324" w:rsidP="00305D6E">
      <w:pPr>
        <w:pStyle w:val="a3"/>
        <w:spacing w:before="0" w:beforeAutospacing="0" w:after="0" w:afterAutospacing="0" w:line="360" w:lineRule="auto"/>
        <w:ind w:firstLine="709"/>
        <w:jc w:val="both"/>
        <w:rPr>
          <w:sz w:val="28"/>
          <w:szCs w:val="28"/>
        </w:rPr>
      </w:pPr>
      <w:r w:rsidRPr="00305D6E">
        <w:rPr>
          <w:sz w:val="28"/>
          <w:szCs w:val="28"/>
        </w:rPr>
        <w:t>Распределение фонда оплаты труда между рабочими бригады</w:t>
      </w:r>
    </w:p>
    <w:tbl>
      <w:tblPr>
        <w:tblW w:w="4424" w:type="pct"/>
        <w:jc w:val="center"/>
        <w:tblCellMar>
          <w:top w:w="15" w:type="dxa"/>
          <w:left w:w="15" w:type="dxa"/>
          <w:bottom w:w="15" w:type="dxa"/>
          <w:right w:w="15" w:type="dxa"/>
        </w:tblCellMar>
        <w:tblLook w:val="0000" w:firstRow="0" w:lastRow="0" w:firstColumn="0" w:lastColumn="0" w:noHBand="0" w:noVBand="0"/>
      </w:tblPr>
      <w:tblGrid>
        <w:gridCol w:w="1317"/>
        <w:gridCol w:w="1810"/>
        <w:gridCol w:w="1226"/>
        <w:gridCol w:w="644"/>
        <w:gridCol w:w="1177"/>
        <w:gridCol w:w="839"/>
        <w:gridCol w:w="1290"/>
      </w:tblGrid>
      <w:tr w:rsidR="00002324" w:rsidRPr="00405FCF" w:rsidTr="00405FCF">
        <w:trPr>
          <w:trHeight w:val="1402"/>
          <w:jc w:val="center"/>
        </w:trPr>
        <w:tc>
          <w:tcPr>
            <w:tcW w:w="793" w:type="pct"/>
            <w:tcBorders>
              <w:top w:val="single" w:sz="8" w:space="0" w:color="auto"/>
              <w:left w:val="single" w:sz="8" w:space="0" w:color="auto"/>
              <w:bottom w:val="single" w:sz="8" w:space="0" w:color="auto"/>
              <w:right w:val="single" w:sz="8" w:space="0" w:color="auto"/>
            </w:tcBorders>
            <w:vAlign w:val="center"/>
          </w:tcPr>
          <w:p w:rsidR="00002324" w:rsidRPr="00405FCF" w:rsidRDefault="00002324" w:rsidP="00405FCF">
            <w:pPr>
              <w:pStyle w:val="a3"/>
              <w:spacing w:before="0" w:beforeAutospacing="0" w:after="0" w:afterAutospacing="0" w:line="360" w:lineRule="auto"/>
              <w:ind w:firstLine="0"/>
              <w:rPr>
                <w:sz w:val="20"/>
                <w:szCs w:val="20"/>
              </w:rPr>
            </w:pPr>
            <w:r w:rsidRPr="00405FCF">
              <w:rPr>
                <w:sz w:val="20"/>
                <w:szCs w:val="20"/>
              </w:rPr>
              <w:t>Ф. И. О.</w:t>
            </w:r>
          </w:p>
        </w:tc>
        <w:tc>
          <w:tcPr>
            <w:tcW w:w="1090" w:type="pct"/>
            <w:tcBorders>
              <w:top w:val="single" w:sz="8" w:space="0" w:color="auto"/>
              <w:left w:val="nil"/>
              <w:bottom w:val="single" w:sz="8" w:space="0" w:color="auto"/>
              <w:right w:val="single" w:sz="8" w:space="0" w:color="auto"/>
            </w:tcBorders>
            <w:vAlign w:val="center"/>
          </w:tcPr>
          <w:p w:rsidR="00002324" w:rsidRPr="00405FCF" w:rsidRDefault="00002324" w:rsidP="00405FCF">
            <w:pPr>
              <w:pStyle w:val="a3"/>
              <w:spacing w:before="0" w:beforeAutospacing="0" w:after="0" w:afterAutospacing="0" w:line="360" w:lineRule="auto"/>
              <w:ind w:firstLine="0"/>
              <w:rPr>
                <w:sz w:val="20"/>
                <w:szCs w:val="20"/>
              </w:rPr>
            </w:pPr>
            <w:r w:rsidRPr="00405FCF">
              <w:rPr>
                <w:sz w:val="20"/>
                <w:szCs w:val="20"/>
              </w:rPr>
              <w:t>Квалификационный уровень работника</w:t>
            </w:r>
          </w:p>
        </w:tc>
        <w:tc>
          <w:tcPr>
            <w:tcW w:w="738" w:type="pct"/>
            <w:tcBorders>
              <w:top w:val="single" w:sz="8" w:space="0" w:color="auto"/>
              <w:left w:val="nil"/>
              <w:bottom w:val="single" w:sz="8" w:space="0" w:color="auto"/>
              <w:right w:val="single" w:sz="8" w:space="0" w:color="auto"/>
            </w:tcBorders>
            <w:vAlign w:val="center"/>
          </w:tcPr>
          <w:p w:rsidR="00002324" w:rsidRPr="00405FCF" w:rsidRDefault="00002324" w:rsidP="00405FCF">
            <w:pPr>
              <w:pStyle w:val="a3"/>
              <w:spacing w:before="0" w:beforeAutospacing="0" w:after="0" w:afterAutospacing="0" w:line="360" w:lineRule="auto"/>
              <w:ind w:firstLine="0"/>
              <w:rPr>
                <w:sz w:val="20"/>
                <w:szCs w:val="20"/>
              </w:rPr>
            </w:pPr>
            <w:r w:rsidRPr="00405FCF">
              <w:rPr>
                <w:sz w:val="20"/>
                <w:szCs w:val="20"/>
              </w:rPr>
              <w:t>Отработано, чел.-ч</w:t>
            </w:r>
          </w:p>
        </w:tc>
        <w:tc>
          <w:tcPr>
            <w:tcW w:w="388" w:type="pct"/>
            <w:tcBorders>
              <w:top w:val="single" w:sz="8" w:space="0" w:color="auto"/>
              <w:left w:val="nil"/>
              <w:bottom w:val="single" w:sz="8" w:space="0" w:color="auto"/>
              <w:right w:val="single" w:sz="8" w:space="0" w:color="auto"/>
            </w:tcBorders>
            <w:vAlign w:val="center"/>
          </w:tcPr>
          <w:p w:rsidR="00002324" w:rsidRPr="00405FCF" w:rsidRDefault="00002324" w:rsidP="00405FCF">
            <w:pPr>
              <w:pStyle w:val="a3"/>
              <w:spacing w:before="0" w:beforeAutospacing="0" w:after="0" w:afterAutospacing="0" w:line="360" w:lineRule="auto"/>
              <w:ind w:firstLine="0"/>
              <w:rPr>
                <w:sz w:val="20"/>
                <w:szCs w:val="20"/>
              </w:rPr>
            </w:pPr>
            <w:r w:rsidRPr="00405FCF">
              <w:rPr>
                <w:sz w:val="20"/>
                <w:szCs w:val="20"/>
              </w:rPr>
              <w:t>КТУ</w:t>
            </w:r>
          </w:p>
        </w:tc>
        <w:tc>
          <w:tcPr>
            <w:tcW w:w="709" w:type="pct"/>
            <w:tcBorders>
              <w:top w:val="single" w:sz="8" w:space="0" w:color="auto"/>
              <w:left w:val="nil"/>
              <w:bottom w:val="single" w:sz="8" w:space="0" w:color="auto"/>
              <w:right w:val="single" w:sz="8" w:space="0" w:color="auto"/>
            </w:tcBorders>
            <w:vAlign w:val="center"/>
          </w:tcPr>
          <w:p w:rsidR="00002324" w:rsidRPr="00405FCF" w:rsidRDefault="00002324" w:rsidP="00405FCF">
            <w:pPr>
              <w:pStyle w:val="a3"/>
              <w:spacing w:before="0" w:beforeAutospacing="0" w:after="0" w:afterAutospacing="0" w:line="360" w:lineRule="auto"/>
              <w:ind w:firstLine="0"/>
              <w:rPr>
                <w:sz w:val="20"/>
                <w:szCs w:val="20"/>
              </w:rPr>
            </w:pPr>
            <w:r w:rsidRPr="00405FCF">
              <w:rPr>
                <w:sz w:val="20"/>
                <w:szCs w:val="20"/>
              </w:rPr>
              <w:t>Количество баллов</w:t>
            </w:r>
          </w:p>
        </w:tc>
        <w:tc>
          <w:tcPr>
            <w:tcW w:w="505" w:type="pct"/>
            <w:tcBorders>
              <w:top w:val="single" w:sz="8" w:space="0" w:color="auto"/>
              <w:left w:val="nil"/>
              <w:bottom w:val="single" w:sz="8" w:space="0" w:color="auto"/>
              <w:right w:val="single" w:sz="8" w:space="0" w:color="auto"/>
            </w:tcBorders>
            <w:vAlign w:val="center"/>
          </w:tcPr>
          <w:p w:rsidR="00002324" w:rsidRPr="00405FCF" w:rsidRDefault="00002324" w:rsidP="00405FCF">
            <w:pPr>
              <w:pStyle w:val="a3"/>
              <w:spacing w:before="0" w:beforeAutospacing="0" w:after="0" w:afterAutospacing="0" w:line="360" w:lineRule="auto"/>
              <w:ind w:firstLine="0"/>
              <w:rPr>
                <w:sz w:val="20"/>
                <w:szCs w:val="20"/>
              </w:rPr>
            </w:pPr>
            <w:r w:rsidRPr="00405FCF">
              <w:rPr>
                <w:sz w:val="20"/>
                <w:szCs w:val="20"/>
              </w:rPr>
              <w:t>Оплата одного балла, тыс. руб.</w:t>
            </w:r>
          </w:p>
        </w:tc>
        <w:tc>
          <w:tcPr>
            <w:tcW w:w="777" w:type="pct"/>
            <w:tcBorders>
              <w:top w:val="single" w:sz="8" w:space="0" w:color="auto"/>
              <w:left w:val="nil"/>
              <w:bottom w:val="single" w:sz="8" w:space="0" w:color="auto"/>
              <w:right w:val="single" w:sz="8" w:space="0" w:color="auto"/>
            </w:tcBorders>
            <w:vAlign w:val="center"/>
          </w:tcPr>
          <w:p w:rsidR="00002324" w:rsidRPr="00405FCF" w:rsidRDefault="00002324" w:rsidP="00405FCF">
            <w:pPr>
              <w:pStyle w:val="a3"/>
              <w:spacing w:before="0" w:beforeAutospacing="0" w:after="0" w:afterAutospacing="0" w:line="360" w:lineRule="auto"/>
              <w:ind w:firstLine="0"/>
              <w:rPr>
                <w:sz w:val="20"/>
                <w:szCs w:val="20"/>
              </w:rPr>
            </w:pPr>
            <w:r w:rsidRPr="00405FCF">
              <w:rPr>
                <w:sz w:val="20"/>
                <w:szCs w:val="20"/>
              </w:rPr>
              <w:t>Фактический фонд оплаты труда, тыс. руб.</w:t>
            </w:r>
          </w:p>
        </w:tc>
      </w:tr>
      <w:tr w:rsidR="00002324" w:rsidRPr="00405FCF" w:rsidTr="00405FCF">
        <w:trPr>
          <w:trHeight w:val="347"/>
          <w:jc w:val="center"/>
        </w:trPr>
        <w:tc>
          <w:tcPr>
            <w:tcW w:w="793" w:type="pct"/>
            <w:tcBorders>
              <w:top w:val="nil"/>
              <w:left w:val="single" w:sz="8" w:space="0" w:color="auto"/>
              <w:bottom w:val="single" w:sz="8" w:space="0" w:color="auto"/>
              <w:right w:val="single" w:sz="8" w:space="0" w:color="auto"/>
            </w:tcBorders>
            <w:vAlign w:val="center"/>
          </w:tcPr>
          <w:p w:rsidR="00002324" w:rsidRPr="00405FCF" w:rsidRDefault="00002324" w:rsidP="00405FCF">
            <w:pPr>
              <w:pStyle w:val="a3"/>
              <w:spacing w:before="0" w:beforeAutospacing="0" w:after="0" w:afterAutospacing="0" w:line="360" w:lineRule="auto"/>
              <w:ind w:firstLine="0"/>
              <w:rPr>
                <w:sz w:val="20"/>
                <w:szCs w:val="20"/>
              </w:rPr>
            </w:pPr>
            <w:r w:rsidRPr="00405FCF">
              <w:rPr>
                <w:sz w:val="20"/>
                <w:szCs w:val="20"/>
              </w:rPr>
              <w:t>Дроздов И.И.</w:t>
            </w:r>
          </w:p>
        </w:tc>
        <w:tc>
          <w:tcPr>
            <w:tcW w:w="1090" w:type="pct"/>
            <w:tcBorders>
              <w:top w:val="nil"/>
              <w:left w:val="nil"/>
              <w:bottom w:val="single" w:sz="8" w:space="0" w:color="auto"/>
              <w:right w:val="single" w:sz="8" w:space="0" w:color="auto"/>
            </w:tcBorders>
            <w:vAlign w:val="center"/>
          </w:tcPr>
          <w:p w:rsidR="00002324" w:rsidRPr="00405FCF" w:rsidRDefault="00002324" w:rsidP="00405FCF">
            <w:pPr>
              <w:pStyle w:val="a3"/>
              <w:spacing w:before="0" w:beforeAutospacing="0" w:after="0" w:afterAutospacing="0" w:line="360" w:lineRule="auto"/>
              <w:ind w:firstLine="0"/>
              <w:rPr>
                <w:sz w:val="20"/>
                <w:szCs w:val="20"/>
              </w:rPr>
            </w:pPr>
            <w:r w:rsidRPr="00405FCF">
              <w:rPr>
                <w:sz w:val="20"/>
                <w:szCs w:val="20"/>
              </w:rPr>
              <w:t>2,0</w:t>
            </w:r>
          </w:p>
        </w:tc>
        <w:tc>
          <w:tcPr>
            <w:tcW w:w="738" w:type="pct"/>
            <w:tcBorders>
              <w:top w:val="nil"/>
              <w:left w:val="nil"/>
              <w:bottom w:val="single" w:sz="8" w:space="0" w:color="auto"/>
              <w:right w:val="single" w:sz="8" w:space="0" w:color="auto"/>
            </w:tcBorders>
            <w:vAlign w:val="center"/>
          </w:tcPr>
          <w:p w:rsidR="00002324" w:rsidRPr="00405FCF" w:rsidRDefault="00002324" w:rsidP="00405FCF">
            <w:pPr>
              <w:pStyle w:val="a3"/>
              <w:spacing w:before="0" w:beforeAutospacing="0" w:after="0" w:afterAutospacing="0" w:line="360" w:lineRule="auto"/>
              <w:ind w:firstLine="0"/>
              <w:rPr>
                <w:sz w:val="20"/>
                <w:szCs w:val="20"/>
              </w:rPr>
            </w:pPr>
            <w:r w:rsidRPr="00405FCF">
              <w:rPr>
                <w:sz w:val="20"/>
                <w:szCs w:val="20"/>
              </w:rPr>
              <w:t>163</w:t>
            </w:r>
          </w:p>
        </w:tc>
        <w:tc>
          <w:tcPr>
            <w:tcW w:w="388" w:type="pct"/>
            <w:tcBorders>
              <w:top w:val="nil"/>
              <w:left w:val="nil"/>
              <w:bottom w:val="single" w:sz="8" w:space="0" w:color="auto"/>
              <w:right w:val="single" w:sz="8" w:space="0" w:color="auto"/>
            </w:tcBorders>
            <w:vAlign w:val="center"/>
          </w:tcPr>
          <w:p w:rsidR="00002324" w:rsidRPr="00405FCF" w:rsidRDefault="00002324" w:rsidP="00405FCF">
            <w:pPr>
              <w:pStyle w:val="a3"/>
              <w:spacing w:before="0" w:beforeAutospacing="0" w:after="0" w:afterAutospacing="0" w:line="360" w:lineRule="auto"/>
              <w:ind w:firstLine="0"/>
              <w:rPr>
                <w:sz w:val="20"/>
                <w:szCs w:val="20"/>
              </w:rPr>
            </w:pPr>
            <w:r w:rsidRPr="00405FCF">
              <w:rPr>
                <w:sz w:val="20"/>
                <w:szCs w:val="20"/>
              </w:rPr>
              <w:t>1,0</w:t>
            </w:r>
          </w:p>
        </w:tc>
        <w:tc>
          <w:tcPr>
            <w:tcW w:w="709" w:type="pct"/>
            <w:tcBorders>
              <w:top w:val="nil"/>
              <w:left w:val="nil"/>
              <w:bottom w:val="single" w:sz="8" w:space="0" w:color="auto"/>
              <w:right w:val="single" w:sz="8" w:space="0" w:color="auto"/>
            </w:tcBorders>
            <w:vAlign w:val="center"/>
          </w:tcPr>
          <w:p w:rsidR="00002324" w:rsidRPr="00405FCF" w:rsidRDefault="00002324" w:rsidP="00405FCF">
            <w:pPr>
              <w:pStyle w:val="a3"/>
              <w:spacing w:before="0" w:beforeAutospacing="0" w:after="0" w:afterAutospacing="0" w:line="360" w:lineRule="auto"/>
              <w:ind w:firstLine="0"/>
              <w:rPr>
                <w:sz w:val="20"/>
                <w:szCs w:val="20"/>
              </w:rPr>
            </w:pPr>
            <w:r w:rsidRPr="00405FCF">
              <w:rPr>
                <w:sz w:val="20"/>
                <w:szCs w:val="20"/>
              </w:rPr>
              <w:t>326</w:t>
            </w:r>
          </w:p>
        </w:tc>
        <w:tc>
          <w:tcPr>
            <w:tcW w:w="505" w:type="pct"/>
            <w:tcBorders>
              <w:top w:val="nil"/>
              <w:left w:val="nil"/>
              <w:bottom w:val="single" w:sz="8" w:space="0" w:color="auto"/>
              <w:right w:val="single" w:sz="8" w:space="0" w:color="auto"/>
            </w:tcBorders>
            <w:vAlign w:val="center"/>
          </w:tcPr>
          <w:p w:rsidR="00002324" w:rsidRPr="00405FCF" w:rsidRDefault="00002324" w:rsidP="00405FCF">
            <w:pPr>
              <w:pStyle w:val="a3"/>
              <w:spacing w:before="0" w:beforeAutospacing="0" w:after="0" w:afterAutospacing="0" w:line="360" w:lineRule="auto"/>
              <w:ind w:firstLine="0"/>
              <w:rPr>
                <w:sz w:val="20"/>
                <w:szCs w:val="20"/>
              </w:rPr>
            </w:pPr>
            <w:r w:rsidRPr="00405FCF">
              <w:rPr>
                <w:sz w:val="20"/>
                <w:szCs w:val="20"/>
              </w:rPr>
              <w:t>3,46</w:t>
            </w:r>
          </w:p>
        </w:tc>
        <w:tc>
          <w:tcPr>
            <w:tcW w:w="777" w:type="pct"/>
            <w:tcBorders>
              <w:top w:val="nil"/>
              <w:left w:val="nil"/>
              <w:bottom w:val="single" w:sz="8" w:space="0" w:color="auto"/>
              <w:right w:val="single" w:sz="8" w:space="0" w:color="auto"/>
            </w:tcBorders>
            <w:vAlign w:val="center"/>
          </w:tcPr>
          <w:p w:rsidR="00002324" w:rsidRPr="00405FCF" w:rsidRDefault="00002324" w:rsidP="00405FCF">
            <w:pPr>
              <w:pStyle w:val="a3"/>
              <w:spacing w:before="0" w:beforeAutospacing="0" w:after="0" w:afterAutospacing="0" w:line="360" w:lineRule="auto"/>
              <w:ind w:firstLine="0"/>
              <w:rPr>
                <w:sz w:val="20"/>
                <w:szCs w:val="20"/>
              </w:rPr>
            </w:pPr>
            <w:r w:rsidRPr="00405FCF">
              <w:rPr>
                <w:sz w:val="20"/>
                <w:szCs w:val="20"/>
              </w:rPr>
              <w:t>1128</w:t>
            </w:r>
          </w:p>
        </w:tc>
      </w:tr>
      <w:tr w:rsidR="00002324" w:rsidRPr="00405FCF" w:rsidTr="00405FCF">
        <w:trPr>
          <w:trHeight w:val="362"/>
          <w:jc w:val="center"/>
        </w:trPr>
        <w:tc>
          <w:tcPr>
            <w:tcW w:w="793" w:type="pct"/>
            <w:tcBorders>
              <w:top w:val="nil"/>
              <w:left w:val="single" w:sz="8" w:space="0" w:color="auto"/>
              <w:bottom w:val="single" w:sz="8" w:space="0" w:color="auto"/>
              <w:right w:val="single" w:sz="8" w:space="0" w:color="auto"/>
            </w:tcBorders>
            <w:vAlign w:val="center"/>
          </w:tcPr>
          <w:p w:rsidR="00002324" w:rsidRPr="00405FCF" w:rsidRDefault="00002324" w:rsidP="00405FCF">
            <w:pPr>
              <w:pStyle w:val="a3"/>
              <w:spacing w:before="0" w:beforeAutospacing="0" w:after="0" w:afterAutospacing="0" w:line="360" w:lineRule="auto"/>
              <w:ind w:firstLine="0"/>
              <w:rPr>
                <w:sz w:val="20"/>
                <w:szCs w:val="20"/>
              </w:rPr>
            </w:pPr>
            <w:r w:rsidRPr="00405FCF">
              <w:rPr>
                <w:sz w:val="20"/>
                <w:szCs w:val="20"/>
              </w:rPr>
              <w:t>МакушевГ.П.</w:t>
            </w:r>
          </w:p>
        </w:tc>
        <w:tc>
          <w:tcPr>
            <w:tcW w:w="1090" w:type="pct"/>
            <w:tcBorders>
              <w:top w:val="nil"/>
              <w:left w:val="nil"/>
              <w:bottom w:val="single" w:sz="8" w:space="0" w:color="auto"/>
              <w:right w:val="single" w:sz="8" w:space="0" w:color="auto"/>
            </w:tcBorders>
            <w:vAlign w:val="center"/>
          </w:tcPr>
          <w:p w:rsidR="00002324" w:rsidRPr="00405FCF" w:rsidRDefault="00002324" w:rsidP="00405FCF">
            <w:pPr>
              <w:pStyle w:val="a3"/>
              <w:spacing w:before="0" w:beforeAutospacing="0" w:after="0" w:afterAutospacing="0" w:line="360" w:lineRule="auto"/>
              <w:ind w:firstLine="0"/>
              <w:rPr>
                <w:sz w:val="20"/>
                <w:szCs w:val="20"/>
              </w:rPr>
            </w:pPr>
            <w:r w:rsidRPr="00405FCF">
              <w:rPr>
                <w:sz w:val="20"/>
                <w:szCs w:val="20"/>
              </w:rPr>
              <w:t>2,4</w:t>
            </w:r>
          </w:p>
        </w:tc>
        <w:tc>
          <w:tcPr>
            <w:tcW w:w="738" w:type="pct"/>
            <w:tcBorders>
              <w:top w:val="nil"/>
              <w:left w:val="nil"/>
              <w:bottom w:val="single" w:sz="8" w:space="0" w:color="auto"/>
              <w:right w:val="single" w:sz="8" w:space="0" w:color="auto"/>
            </w:tcBorders>
            <w:vAlign w:val="center"/>
          </w:tcPr>
          <w:p w:rsidR="00002324" w:rsidRPr="00405FCF" w:rsidRDefault="00002324" w:rsidP="00405FCF">
            <w:pPr>
              <w:pStyle w:val="a3"/>
              <w:spacing w:before="0" w:beforeAutospacing="0" w:after="0" w:afterAutospacing="0" w:line="360" w:lineRule="auto"/>
              <w:ind w:firstLine="0"/>
              <w:rPr>
                <w:sz w:val="20"/>
                <w:szCs w:val="20"/>
              </w:rPr>
            </w:pPr>
            <w:r w:rsidRPr="00405FCF">
              <w:rPr>
                <w:sz w:val="20"/>
                <w:szCs w:val="20"/>
              </w:rPr>
              <w:t>158</w:t>
            </w:r>
          </w:p>
        </w:tc>
        <w:tc>
          <w:tcPr>
            <w:tcW w:w="388" w:type="pct"/>
            <w:tcBorders>
              <w:top w:val="nil"/>
              <w:left w:val="nil"/>
              <w:bottom w:val="single" w:sz="8" w:space="0" w:color="auto"/>
              <w:right w:val="single" w:sz="8" w:space="0" w:color="auto"/>
            </w:tcBorders>
            <w:vAlign w:val="center"/>
          </w:tcPr>
          <w:p w:rsidR="00002324" w:rsidRPr="00405FCF" w:rsidRDefault="00002324" w:rsidP="00405FCF">
            <w:pPr>
              <w:pStyle w:val="a3"/>
              <w:spacing w:before="0" w:beforeAutospacing="0" w:after="0" w:afterAutospacing="0" w:line="360" w:lineRule="auto"/>
              <w:ind w:firstLine="0"/>
              <w:rPr>
                <w:sz w:val="20"/>
                <w:szCs w:val="20"/>
              </w:rPr>
            </w:pPr>
            <w:r w:rsidRPr="00405FCF">
              <w:rPr>
                <w:sz w:val="20"/>
                <w:szCs w:val="20"/>
              </w:rPr>
              <w:t>1,0</w:t>
            </w:r>
          </w:p>
        </w:tc>
        <w:tc>
          <w:tcPr>
            <w:tcW w:w="709" w:type="pct"/>
            <w:tcBorders>
              <w:top w:val="nil"/>
              <w:left w:val="nil"/>
              <w:bottom w:val="single" w:sz="8" w:space="0" w:color="auto"/>
              <w:right w:val="single" w:sz="8" w:space="0" w:color="auto"/>
            </w:tcBorders>
            <w:vAlign w:val="center"/>
          </w:tcPr>
          <w:p w:rsidR="00002324" w:rsidRPr="00405FCF" w:rsidRDefault="00002324" w:rsidP="00405FCF">
            <w:pPr>
              <w:pStyle w:val="a3"/>
              <w:spacing w:before="0" w:beforeAutospacing="0" w:after="0" w:afterAutospacing="0" w:line="360" w:lineRule="auto"/>
              <w:ind w:firstLine="0"/>
              <w:rPr>
                <w:sz w:val="20"/>
                <w:szCs w:val="20"/>
              </w:rPr>
            </w:pPr>
            <w:r w:rsidRPr="00405FCF">
              <w:rPr>
                <w:sz w:val="20"/>
                <w:szCs w:val="20"/>
              </w:rPr>
              <w:t>379</w:t>
            </w:r>
          </w:p>
        </w:tc>
        <w:tc>
          <w:tcPr>
            <w:tcW w:w="505" w:type="pct"/>
            <w:tcBorders>
              <w:top w:val="nil"/>
              <w:left w:val="nil"/>
              <w:bottom w:val="single" w:sz="8" w:space="0" w:color="auto"/>
              <w:right w:val="single" w:sz="8" w:space="0" w:color="auto"/>
            </w:tcBorders>
            <w:vAlign w:val="center"/>
          </w:tcPr>
          <w:p w:rsidR="00002324" w:rsidRPr="00405FCF" w:rsidRDefault="00002324" w:rsidP="00405FCF">
            <w:pPr>
              <w:pStyle w:val="a3"/>
              <w:spacing w:before="0" w:beforeAutospacing="0" w:after="0" w:afterAutospacing="0" w:line="360" w:lineRule="auto"/>
              <w:ind w:firstLine="0"/>
              <w:rPr>
                <w:sz w:val="20"/>
                <w:szCs w:val="20"/>
              </w:rPr>
            </w:pPr>
            <w:r w:rsidRPr="00405FCF">
              <w:rPr>
                <w:sz w:val="20"/>
                <w:szCs w:val="20"/>
              </w:rPr>
              <w:t>"</w:t>
            </w:r>
          </w:p>
        </w:tc>
        <w:tc>
          <w:tcPr>
            <w:tcW w:w="777" w:type="pct"/>
            <w:tcBorders>
              <w:top w:val="nil"/>
              <w:left w:val="nil"/>
              <w:bottom w:val="single" w:sz="8" w:space="0" w:color="auto"/>
              <w:right w:val="single" w:sz="8" w:space="0" w:color="auto"/>
            </w:tcBorders>
            <w:vAlign w:val="center"/>
          </w:tcPr>
          <w:p w:rsidR="00002324" w:rsidRPr="00405FCF" w:rsidRDefault="00002324" w:rsidP="00405FCF">
            <w:pPr>
              <w:pStyle w:val="a3"/>
              <w:spacing w:before="0" w:beforeAutospacing="0" w:after="0" w:afterAutospacing="0" w:line="360" w:lineRule="auto"/>
              <w:ind w:firstLine="0"/>
              <w:rPr>
                <w:sz w:val="20"/>
                <w:szCs w:val="20"/>
              </w:rPr>
            </w:pPr>
            <w:r w:rsidRPr="00405FCF">
              <w:rPr>
                <w:sz w:val="20"/>
                <w:szCs w:val="20"/>
              </w:rPr>
              <w:t>1311</w:t>
            </w:r>
          </w:p>
        </w:tc>
      </w:tr>
      <w:tr w:rsidR="00002324" w:rsidRPr="00405FCF" w:rsidTr="00405FCF">
        <w:trPr>
          <w:trHeight w:val="347"/>
          <w:jc w:val="center"/>
        </w:trPr>
        <w:tc>
          <w:tcPr>
            <w:tcW w:w="793" w:type="pct"/>
            <w:tcBorders>
              <w:top w:val="nil"/>
              <w:left w:val="single" w:sz="8" w:space="0" w:color="auto"/>
              <w:bottom w:val="single" w:sz="8" w:space="0" w:color="auto"/>
              <w:right w:val="single" w:sz="8" w:space="0" w:color="auto"/>
            </w:tcBorders>
            <w:vAlign w:val="center"/>
          </w:tcPr>
          <w:p w:rsidR="00002324" w:rsidRPr="00405FCF" w:rsidRDefault="00002324" w:rsidP="00405FCF">
            <w:pPr>
              <w:pStyle w:val="a3"/>
              <w:spacing w:before="0" w:beforeAutospacing="0" w:after="0" w:afterAutospacing="0" w:line="360" w:lineRule="auto"/>
              <w:ind w:firstLine="0"/>
              <w:rPr>
                <w:sz w:val="20"/>
                <w:szCs w:val="20"/>
              </w:rPr>
            </w:pPr>
            <w:r w:rsidRPr="00405FCF">
              <w:rPr>
                <w:sz w:val="20"/>
                <w:szCs w:val="20"/>
              </w:rPr>
              <w:t>Лакунин</w:t>
            </w:r>
            <w:r w:rsidR="00305D6E" w:rsidRPr="00405FCF">
              <w:rPr>
                <w:sz w:val="20"/>
                <w:szCs w:val="20"/>
              </w:rPr>
              <w:t xml:space="preserve"> </w:t>
            </w:r>
            <w:r w:rsidRPr="00405FCF">
              <w:rPr>
                <w:sz w:val="20"/>
                <w:szCs w:val="20"/>
              </w:rPr>
              <w:t>В.А.</w:t>
            </w:r>
          </w:p>
        </w:tc>
        <w:tc>
          <w:tcPr>
            <w:tcW w:w="1090" w:type="pct"/>
            <w:tcBorders>
              <w:top w:val="nil"/>
              <w:left w:val="nil"/>
              <w:bottom w:val="single" w:sz="8" w:space="0" w:color="auto"/>
              <w:right w:val="single" w:sz="8" w:space="0" w:color="auto"/>
            </w:tcBorders>
            <w:vAlign w:val="center"/>
          </w:tcPr>
          <w:p w:rsidR="00002324" w:rsidRPr="00405FCF" w:rsidRDefault="00002324" w:rsidP="00405FCF">
            <w:pPr>
              <w:pStyle w:val="a3"/>
              <w:spacing w:before="0" w:beforeAutospacing="0" w:after="0" w:afterAutospacing="0" w:line="360" w:lineRule="auto"/>
              <w:ind w:firstLine="0"/>
              <w:rPr>
                <w:sz w:val="20"/>
                <w:szCs w:val="20"/>
              </w:rPr>
            </w:pPr>
            <w:r w:rsidRPr="00405FCF">
              <w:rPr>
                <w:sz w:val="20"/>
                <w:szCs w:val="20"/>
              </w:rPr>
              <w:t>1,3</w:t>
            </w:r>
          </w:p>
        </w:tc>
        <w:tc>
          <w:tcPr>
            <w:tcW w:w="738" w:type="pct"/>
            <w:tcBorders>
              <w:top w:val="nil"/>
              <w:left w:val="nil"/>
              <w:bottom w:val="single" w:sz="8" w:space="0" w:color="auto"/>
              <w:right w:val="single" w:sz="8" w:space="0" w:color="auto"/>
            </w:tcBorders>
            <w:vAlign w:val="center"/>
          </w:tcPr>
          <w:p w:rsidR="00002324" w:rsidRPr="00405FCF" w:rsidRDefault="00002324" w:rsidP="00405FCF">
            <w:pPr>
              <w:pStyle w:val="a3"/>
              <w:spacing w:before="0" w:beforeAutospacing="0" w:after="0" w:afterAutospacing="0" w:line="360" w:lineRule="auto"/>
              <w:ind w:firstLine="0"/>
              <w:rPr>
                <w:sz w:val="20"/>
                <w:szCs w:val="20"/>
              </w:rPr>
            </w:pPr>
            <w:r w:rsidRPr="00405FCF">
              <w:rPr>
                <w:sz w:val="20"/>
                <w:szCs w:val="20"/>
              </w:rPr>
              <w:t>163</w:t>
            </w:r>
          </w:p>
        </w:tc>
        <w:tc>
          <w:tcPr>
            <w:tcW w:w="388" w:type="pct"/>
            <w:tcBorders>
              <w:top w:val="nil"/>
              <w:left w:val="nil"/>
              <w:bottom w:val="single" w:sz="8" w:space="0" w:color="auto"/>
              <w:right w:val="single" w:sz="8" w:space="0" w:color="auto"/>
            </w:tcBorders>
            <w:vAlign w:val="center"/>
          </w:tcPr>
          <w:p w:rsidR="00002324" w:rsidRPr="00405FCF" w:rsidRDefault="00002324" w:rsidP="00405FCF">
            <w:pPr>
              <w:pStyle w:val="a3"/>
              <w:spacing w:before="0" w:beforeAutospacing="0" w:after="0" w:afterAutospacing="0" w:line="360" w:lineRule="auto"/>
              <w:ind w:firstLine="0"/>
              <w:rPr>
                <w:sz w:val="20"/>
                <w:szCs w:val="20"/>
              </w:rPr>
            </w:pPr>
            <w:r w:rsidRPr="00405FCF">
              <w:rPr>
                <w:sz w:val="20"/>
                <w:szCs w:val="20"/>
              </w:rPr>
              <w:t>1,0</w:t>
            </w:r>
          </w:p>
        </w:tc>
        <w:tc>
          <w:tcPr>
            <w:tcW w:w="709" w:type="pct"/>
            <w:tcBorders>
              <w:top w:val="nil"/>
              <w:left w:val="nil"/>
              <w:bottom w:val="single" w:sz="8" w:space="0" w:color="auto"/>
              <w:right w:val="single" w:sz="8" w:space="0" w:color="auto"/>
            </w:tcBorders>
            <w:vAlign w:val="center"/>
          </w:tcPr>
          <w:p w:rsidR="00002324" w:rsidRPr="00405FCF" w:rsidRDefault="00002324" w:rsidP="00405FCF">
            <w:pPr>
              <w:pStyle w:val="a3"/>
              <w:spacing w:before="0" w:beforeAutospacing="0" w:after="0" w:afterAutospacing="0" w:line="360" w:lineRule="auto"/>
              <w:ind w:firstLine="0"/>
              <w:rPr>
                <w:sz w:val="20"/>
                <w:szCs w:val="20"/>
              </w:rPr>
            </w:pPr>
            <w:r w:rsidRPr="00405FCF">
              <w:rPr>
                <w:sz w:val="20"/>
                <w:szCs w:val="20"/>
              </w:rPr>
              <w:t>212</w:t>
            </w:r>
          </w:p>
        </w:tc>
        <w:tc>
          <w:tcPr>
            <w:tcW w:w="505" w:type="pct"/>
            <w:tcBorders>
              <w:top w:val="nil"/>
              <w:left w:val="nil"/>
              <w:bottom w:val="single" w:sz="8" w:space="0" w:color="auto"/>
              <w:right w:val="single" w:sz="8" w:space="0" w:color="auto"/>
            </w:tcBorders>
            <w:vAlign w:val="center"/>
          </w:tcPr>
          <w:p w:rsidR="00002324" w:rsidRPr="00405FCF" w:rsidRDefault="00002324" w:rsidP="00405FCF">
            <w:pPr>
              <w:pStyle w:val="a3"/>
              <w:spacing w:before="0" w:beforeAutospacing="0" w:after="0" w:afterAutospacing="0" w:line="360" w:lineRule="auto"/>
              <w:ind w:firstLine="0"/>
              <w:rPr>
                <w:sz w:val="20"/>
                <w:szCs w:val="20"/>
              </w:rPr>
            </w:pPr>
            <w:r w:rsidRPr="00405FCF">
              <w:rPr>
                <w:sz w:val="20"/>
                <w:szCs w:val="20"/>
              </w:rPr>
              <w:t>"</w:t>
            </w:r>
          </w:p>
        </w:tc>
        <w:tc>
          <w:tcPr>
            <w:tcW w:w="777" w:type="pct"/>
            <w:tcBorders>
              <w:top w:val="nil"/>
              <w:left w:val="nil"/>
              <w:bottom w:val="single" w:sz="8" w:space="0" w:color="auto"/>
              <w:right w:val="single" w:sz="8" w:space="0" w:color="auto"/>
            </w:tcBorders>
            <w:vAlign w:val="center"/>
          </w:tcPr>
          <w:p w:rsidR="00002324" w:rsidRPr="00405FCF" w:rsidRDefault="00002324" w:rsidP="00405FCF">
            <w:pPr>
              <w:pStyle w:val="a3"/>
              <w:spacing w:before="0" w:beforeAutospacing="0" w:after="0" w:afterAutospacing="0" w:line="360" w:lineRule="auto"/>
              <w:ind w:firstLine="0"/>
              <w:rPr>
                <w:sz w:val="20"/>
                <w:szCs w:val="20"/>
              </w:rPr>
            </w:pPr>
            <w:r w:rsidRPr="00405FCF">
              <w:rPr>
                <w:sz w:val="20"/>
                <w:szCs w:val="20"/>
              </w:rPr>
              <w:t>734</w:t>
            </w:r>
          </w:p>
        </w:tc>
      </w:tr>
      <w:tr w:rsidR="00002324" w:rsidRPr="00405FCF" w:rsidTr="00405FCF">
        <w:trPr>
          <w:trHeight w:val="362"/>
          <w:jc w:val="center"/>
        </w:trPr>
        <w:tc>
          <w:tcPr>
            <w:tcW w:w="793" w:type="pct"/>
            <w:tcBorders>
              <w:top w:val="nil"/>
              <w:left w:val="single" w:sz="8" w:space="0" w:color="auto"/>
              <w:bottom w:val="single" w:sz="8" w:space="0" w:color="auto"/>
              <w:right w:val="single" w:sz="8" w:space="0" w:color="auto"/>
            </w:tcBorders>
            <w:vAlign w:val="center"/>
          </w:tcPr>
          <w:p w:rsidR="00002324" w:rsidRPr="00405FCF" w:rsidRDefault="00002324" w:rsidP="00405FCF">
            <w:pPr>
              <w:pStyle w:val="a3"/>
              <w:spacing w:before="0" w:beforeAutospacing="0" w:after="0" w:afterAutospacing="0" w:line="360" w:lineRule="auto"/>
              <w:ind w:firstLine="0"/>
              <w:rPr>
                <w:sz w:val="20"/>
                <w:szCs w:val="20"/>
              </w:rPr>
            </w:pPr>
            <w:r w:rsidRPr="00405FCF">
              <w:rPr>
                <w:sz w:val="20"/>
                <w:szCs w:val="20"/>
              </w:rPr>
              <w:t>Попов И.Ф.</w:t>
            </w:r>
          </w:p>
        </w:tc>
        <w:tc>
          <w:tcPr>
            <w:tcW w:w="1090" w:type="pct"/>
            <w:tcBorders>
              <w:top w:val="nil"/>
              <w:left w:val="nil"/>
              <w:bottom w:val="single" w:sz="8" w:space="0" w:color="auto"/>
              <w:right w:val="single" w:sz="8" w:space="0" w:color="auto"/>
            </w:tcBorders>
            <w:vAlign w:val="center"/>
          </w:tcPr>
          <w:p w:rsidR="00002324" w:rsidRPr="00405FCF" w:rsidRDefault="00002324" w:rsidP="00405FCF">
            <w:pPr>
              <w:pStyle w:val="a3"/>
              <w:spacing w:before="0" w:beforeAutospacing="0" w:after="0" w:afterAutospacing="0" w:line="360" w:lineRule="auto"/>
              <w:ind w:firstLine="0"/>
              <w:rPr>
                <w:sz w:val="20"/>
                <w:szCs w:val="20"/>
              </w:rPr>
            </w:pPr>
            <w:r w:rsidRPr="00405FCF">
              <w:rPr>
                <w:sz w:val="20"/>
                <w:szCs w:val="20"/>
              </w:rPr>
              <w:t>2,6</w:t>
            </w:r>
          </w:p>
        </w:tc>
        <w:tc>
          <w:tcPr>
            <w:tcW w:w="738" w:type="pct"/>
            <w:tcBorders>
              <w:top w:val="nil"/>
              <w:left w:val="nil"/>
              <w:bottom w:val="single" w:sz="8" w:space="0" w:color="auto"/>
              <w:right w:val="single" w:sz="8" w:space="0" w:color="auto"/>
            </w:tcBorders>
            <w:vAlign w:val="center"/>
          </w:tcPr>
          <w:p w:rsidR="00002324" w:rsidRPr="00405FCF" w:rsidRDefault="00002324" w:rsidP="00405FCF">
            <w:pPr>
              <w:pStyle w:val="a3"/>
              <w:spacing w:before="0" w:beforeAutospacing="0" w:after="0" w:afterAutospacing="0" w:line="360" w:lineRule="auto"/>
              <w:ind w:firstLine="0"/>
              <w:rPr>
                <w:sz w:val="20"/>
                <w:szCs w:val="20"/>
              </w:rPr>
            </w:pPr>
            <w:r w:rsidRPr="00405FCF">
              <w:rPr>
                <w:sz w:val="20"/>
                <w:szCs w:val="20"/>
              </w:rPr>
              <w:t>118</w:t>
            </w:r>
          </w:p>
        </w:tc>
        <w:tc>
          <w:tcPr>
            <w:tcW w:w="388" w:type="pct"/>
            <w:tcBorders>
              <w:top w:val="nil"/>
              <w:left w:val="nil"/>
              <w:bottom w:val="single" w:sz="8" w:space="0" w:color="auto"/>
              <w:right w:val="single" w:sz="8" w:space="0" w:color="auto"/>
            </w:tcBorders>
            <w:vAlign w:val="center"/>
          </w:tcPr>
          <w:p w:rsidR="00002324" w:rsidRPr="00405FCF" w:rsidRDefault="00002324" w:rsidP="00405FCF">
            <w:pPr>
              <w:pStyle w:val="a3"/>
              <w:spacing w:before="0" w:beforeAutospacing="0" w:after="0" w:afterAutospacing="0" w:line="360" w:lineRule="auto"/>
              <w:ind w:firstLine="0"/>
              <w:rPr>
                <w:sz w:val="20"/>
                <w:szCs w:val="20"/>
              </w:rPr>
            </w:pPr>
            <w:r w:rsidRPr="00405FCF">
              <w:rPr>
                <w:sz w:val="20"/>
                <w:szCs w:val="20"/>
              </w:rPr>
              <w:t>0,8</w:t>
            </w:r>
          </w:p>
        </w:tc>
        <w:tc>
          <w:tcPr>
            <w:tcW w:w="709" w:type="pct"/>
            <w:tcBorders>
              <w:top w:val="nil"/>
              <w:left w:val="nil"/>
              <w:bottom w:val="single" w:sz="8" w:space="0" w:color="auto"/>
              <w:right w:val="single" w:sz="8" w:space="0" w:color="auto"/>
            </w:tcBorders>
            <w:vAlign w:val="center"/>
          </w:tcPr>
          <w:p w:rsidR="00002324" w:rsidRPr="00405FCF" w:rsidRDefault="00002324" w:rsidP="00405FCF">
            <w:pPr>
              <w:pStyle w:val="a3"/>
              <w:spacing w:before="0" w:beforeAutospacing="0" w:after="0" w:afterAutospacing="0" w:line="360" w:lineRule="auto"/>
              <w:ind w:firstLine="0"/>
              <w:rPr>
                <w:sz w:val="20"/>
                <w:szCs w:val="20"/>
              </w:rPr>
            </w:pPr>
            <w:r w:rsidRPr="00405FCF">
              <w:rPr>
                <w:sz w:val="20"/>
                <w:szCs w:val="20"/>
              </w:rPr>
              <w:t>245</w:t>
            </w:r>
          </w:p>
        </w:tc>
        <w:tc>
          <w:tcPr>
            <w:tcW w:w="505" w:type="pct"/>
            <w:tcBorders>
              <w:top w:val="nil"/>
              <w:left w:val="nil"/>
              <w:bottom w:val="single" w:sz="8" w:space="0" w:color="auto"/>
              <w:right w:val="single" w:sz="8" w:space="0" w:color="auto"/>
            </w:tcBorders>
            <w:vAlign w:val="center"/>
          </w:tcPr>
          <w:p w:rsidR="00002324" w:rsidRPr="00405FCF" w:rsidRDefault="00002324" w:rsidP="00405FCF">
            <w:pPr>
              <w:pStyle w:val="a3"/>
              <w:spacing w:before="0" w:beforeAutospacing="0" w:after="0" w:afterAutospacing="0" w:line="360" w:lineRule="auto"/>
              <w:ind w:firstLine="0"/>
              <w:rPr>
                <w:sz w:val="20"/>
                <w:szCs w:val="20"/>
              </w:rPr>
            </w:pPr>
            <w:r w:rsidRPr="00405FCF">
              <w:rPr>
                <w:sz w:val="20"/>
                <w:szCs w:val="20"/>
              </w:rPr>
              <w:t>"</w:t>
            </w:r>
          </w:p>
        </w:tc>
        <w:tc>
          <w:tcPr>
            <w:tcW w:w="777" w:type="pct"/>
            <w:tcBorders>
              <w:top w:val="nil"/>
              <w:left w:val="nil"/>
              <w:bottom w:val="single" w:sz="8" w:space="0" w:color="auto"/>
              <w:right w:val="single" w:sz="8" w:space="0" w:color="auto"/>
            </w:tcBorders>
            <w:vAlign w:val="center"/>
          </w:tcPr>
          <w:p w:rsidR="00002324" w:rsidRPr="00405FCF" w:rsidRDefault="00002324" w:rsidP="00405FCF">
            <w:pPr>
              <w:pStyle w:val="a3"/>
              <w:spacing w:before="0" w:beforeAutospacing="0" w:after="0" w:afterAutospacing="0" w:line="360" w:lineRule="auto"/>
              <w:ind w:firstLine="0"/>
              <w:rPr>
                <w:sz w:val="20"/>
                <w:szCs w:val="20"/>
              </w:rPr>
            </w:pPr>
            <w:r w:rsidRPr="00405FCF">
              <w:rPr>
                <w:sz w:val="20"/>
                <w:szCs w:val="20"/>
              </w:rPr>
              <w:t>848</w:t>
            </w:r>
          </w:p>
        </w:tc>
      </w:tr>
    </w:tbl>
    <w:p w:rsidR="00002324" w:rsidRPr="00305D6E" w:rsidRDefault="00405FCF" w:rsidP="00405FCF">
      <w:pPr>
        <w:pStyle w:val="a3"/>
        <w:spacing w:before="0" w:beforeAutospacing="0" w:after="0" w:afterAutospacing="0" w:line="360" w:lineRule="auto"/>
        <w:ind w:firstLine="709"/>
        <w:jc w:val="center"/>
        <w:rPr>
          <w:b/>
          <w:sz w:val="28"/>
          <w:szCs w:val="28"/>
        </w:rPr>
      </w:pPr>
      <w:r>
        <w:rPr>
          <w:b/>
          <w:sz w:val="28"/>
          <w:szCs w:val="28"/>
        </w:rPr>
        <w:br w:type="page"/>
        <w:t>Приложение 2</w:t>
      </w:r>
    </w:p>
    <w:p w:rsidR="00405FCF" w:rsidRDefault="00405FCF" w:rsidP="00405FCF">
      <w:pPr>
        <w:pStyle w:val="a3"/>
        <w:spacing w:before="0" w:beforeAutospacing="0" w:after="0" w:afterAutospacing="0" w:line="360" w:lineRule="auto"/>
        <w:ind w:firstLine="709"/>
        <w:jc w:val="both"/>
        <w:rPr>
          <w:bCs/>
          <w:sz w:val="28"/>
          <w:szCs w:val="28"/>
        </w:rPr>
      </w:pPr>
    </w:p>
    <w:p w:rsidR="00405FCF" w:rsidRPr="00305D6E" w:rsidRDefault="00405FCF" w:rsidP="00405FCF">
      <w:pPr>
        <w:pStyle w:val="a3"/>
        <w:spacing w:before="0" w:beforeAutospacing="0" w:after="0" w:afterAutospacing="0" w:line="360" w:lineRule="auto"/>
        <w:ind w:firstLine="709"/>
        <w:jc w:val="both"/>
        <w:rPr>
          <w:bCs/>
          <w:sz w:val="28"/>
          <w:szCs w:val="28"/>
        </w:rPr>
      </w:pPr>
      <w:r w:rsidRPr="00305D6E">
        <w:rPr>
          <w:bCs/>
          <w:sz w:val="28"/>
          <w:szCs w:val="28"/>
        </w:rPr>
        <w:t xml:space="preserve">Таблица 2. 1 </w:t>
      </w:r>
    </w:p>
    <w:p w:rsidR="00002324" w:rsidRPr="00305D6E" w:rsidRDefault="00002324" w:rsidP="00305D6E">
      <w:pPr>
        <w:pStyle w:val="a3"/>
        <w:spacing w:before="0" w:beforeAutospacing="0" w:after="0" w:afterAutospacing="0" w:line="360" w:lineRule="auto"/>
        <w:ind w:firstLine="709"/>
        <w:jc w:val="both"/>
        <w:rPr>
          <w:sz w:val="28"/>
          <w:szCs w:val="28"/>
        </w:rPr>
      </w:pPr>
      <w:r w:rsidRPr="00305D6E">
        <w:rPr>
          <w:bCs/>
          <w:sz w:val="28"/>
          <w:szCs w:val="28"/>
        </w:rPr>
        <w:t>Технико-экономические показатели ООО «Азбука уюта»</w:t>
      </w:r>
    </w:p>
    <w:tbl>
      <w:tblPr>
        <w:tblW w:w="4696" w:type="pct"/>
        <w:jc w:val="center"/>
        <w:tblCellMar>
          <w:top w:w="15" w:type="dxa"/>
          <w:left w:w="15" w:type="dxa"/>
          <w:bottom w:w="15" w:type="dxa"/>
          <w:right w:w="15" w:type="dxa"/>
        </w:tblCellMar>
        <w:tblLook w:val="0000" w:firstRow="0" w:lastRow="0" w:firstColumn="0" w:lastColumn="0" w:noHBand="0" w:noVBand="0"/>
      </w:tblPr>
      <w:tblGrid>
        <w:gridCol w:w="3139"/>
        <w:gridCol w:w="1204"/>
        <w:gridCol w:w="1470"/>
        <w:gridCol w:w="1470"/>
        <w:gridCol w:w="1530"/>
      </w:tblGrid>
      <w:tr w:rsidR="00002324" w:rsidRPr="00405FCF" w:rsidTr="00405FCF">
        <w:trPr>
          <w:trHeight w:val="685"/>
          <w:jc w:val="center"/>
        </w:trPr>
        <w:tc>
          <w:tcPr>
            <w:tcW w:w="1781" w:type="pct"/>
            <w:vAlign w:val="center"/>
          </w:tcPr>
          <w:p w:rsidR="00002324" w:rsidRPr="00405FCF" w:rsidRDefault="00002324" w:rsidP="00405FCF">
            <w:pPr>
              <w:pStyle w:val="a3"/>
              <w:spacing w:before="0" w:beforeAutospacing="0" w:after="0" w:afterAutospacing="0" w:line="360" w:lineRule="auto"/>
              <w:ind w:firstLine="0"/>
              <w:rPr>
                <w:sz w:val="20"/>
                <w:szCs w:val="20"/>
              </w:rPr>
            </w:pPr>
            <w:r w:rsidRPr="00405FCF">
              <w:rPr>
                <w:b/>
                <w:bCs/>
                <w:sz w:val="20"/>
                <w:szCs w:val="20"/>
              </w:rPr>
              <w:t>Показатели</w:t>
            </w:r>
          </w:p>
        </w:tc>
        <w:tc>
          <w:tcPr>
            <w:tcW w:w="683" w:type="pct"/>
            <w:vAlign w:val="center"/>
          </w:tcPr>
          <w:p w:rsidR="00002324" w:rsidRPr="00405FCF" w:rsidRDefault="00002324" w:rsidP="00405FCF">
            <w:pPr>
              <w:pStyle w:val="a3"/>
              <w:spacing w:before="0" w:beforeAutospacing="0" w:after="0" w:afterAutospacing="0" w:line="360" w:lineRule="auto"/>
              <w:ind w:firstLine="0"/>
              <w:rPr>
                <w:sz w:val="20"/>
                <w:szCs w:val="20"/>
              </w:rPr>
            </w:pPr>
            <w:r w:rsidRPr="00405FCF">
              <w:rPr>
                <w:sz w:val="20"/>
                <w:szCs w:val="20"/>
              </w:rPr>
              <w:t>2005</w:t>
            </w:r>
          </w:p>
        </w:tc>
        <w:tc>
          <w:tcPr>
            <w:tcW w:w="834" w:type="pct"/>
            <w:vAlign w:val="center"/>
          </w:tcPr>
          <w:p w:rsidR="00002324" w:rsidRPr="00405FCF" w:rsidRDefault="00002324" w:rsidP="00405FCF">
            <w:pPr>
              <w:pStyle w:val="a3"/>
              <w:spacing w:before="0" w:beforeAutospacing="0" w:after="0" w:afterAutospacing="0" w:line="360" w:lineRule="auto"/>
              <w:ind w:firstLine="0"/>
              <w:rPr>
                <w:sz w:val="20"/>
                <w:szCs w:val="20"/>
              </w:rPr>
            </w:pPr>
            <w:r w:rsidRPr="00405FCF">
              <w:rPr>
                <w:sz w:val="20"/>
                <w:szCs w:val="20"/>
              </w:rPr>
              <w:t>2006</w:t>
            </w:r>
          </w:p>
        </w:tc>
        <w:tc>
          <w:tcPr>
            <w:tcW w:w="834" w:type="pct"/>
            <w:vAlign w:val="center"/>
          </w:tcPr>
          <w:p w:rsidR="00002324" w:rsidRPr="00405FCF" w:rsidRDefault="00002324" w:rsidP="00405FCF">
            <w:pPr>
              <w:pStyle w:val="a3"/>
              <w:spacing w:before="0" w:beforeAutospacing="0" w:after="0" w:afterAutospacing="0" w:line="360" w:lineRule="auto"/>
              <w:ind w:firstLine="0"/>
              <w:rPr>
                <w:sz w:val="20"/>
                <w:szCs w:val="20"/>
              </w:rPr>
            </w:pPr>
            <w:r w:rsidRPr="00405FCF">
              <w:rPr>
                <w:sz w:val="20"/>
                <w:szCs w:val="20"/>
              </w:rPr>
              <w:t>2007</w:t>
            </w:r>
          </w:p>
        </w:tc>
        <w:tc>
          <w:tcPr>
            <w:tcW w:w="868" w:type="pct"/>
            <w:vAlign w:val="center"/>
          </w:tcPr>
          <w:p w:rsidR="00002324" w:rsidRPr="00405FCF" w:rsidRDefault="00002324" w:rsidP="00405FCF">
            <w:pPr>
              <w:pStyle w:val="a3"/>
              <w:spacing w:before="0" w:beforeAutospacing="0" w:after="0" w:afterAutospacing="0" w:line="360" w:lineRule="auto"/>
              <w:ind w:firstLine="0"/>
              <w:rPr>
                <w:sz w:val="20"/>
                <w:szCs w:val="20"/>
              </w:rPr>
            </w:pPr>
            <w:r w:rsidRPr="00405FCF">
              <w:rPr>
                <w:sz w:val="20"/>
                <w:szCs w:val="20"/>
              </w:rPr>
              <w:t>2007г. к 2005г., раз</w:t>
            </w:r>
          </w:p>
        </w:tc>
      </w:tr>
      <w:tr w:rsidR="00002324" w:rsidRPr="00405FCF" w:rsidTr="00405FCF">
        <w:trPr>
          <w:trHeight w:val="685"/>
          <w:jc w:val="center"/>
        </w:trPr>
        <w:tc>
          <w:tcPr>
            <w:tcW w:w="1781" w:type="pct"/>
            <w:vAlign w:val="center"/>
          </w:tcPr>
          <w:p w:rsidR="00002324" w:rsidRPr="00405FCF" w:rsidRDefault="00002324" w:rsidP="00405FCF">
            <w:pPr>
              <w:pStyle w:val="a3"/>
              <w:spacing w:before="0" w:beforeAutospacing="0" w:after="0" w:afterAutospacing="0" w:line="360" w:lineRule="auto"/>
              <w:ind w:firstLine="0"/>
              <w:rPr>
                <w:sz w:val="20"/>
                <w:szCs w:val="20"/>
              </w:rPr>
            </w:pPr>
            <w:r w:rsidRPr="00405FCF">
              <w:rPr>
                <w:b/>
                <w:bCs/>
                <w:sz w:val="20"/>
                <w:szCs w:val="20"/>
              </w:rPr>
              <w:t>Выручка от реализации продукции, тыс. р.</w:t>
            </w:r>
          </w:p>
        </w:tc>
        <w:tc>
          <w:tcPr>
            <w:tcW w:w="683" w:type="pct"/>
            <w:vAlign w:val="center"/>
          </w:tcPr>
          <w:p w:rsidR="00002324" w:rsidRPr="00405FCF" w:rsidRDefault="00002324" w:rsidP="00405FCF">
            <w:pPr>
              <w:pStyle w:val="a3"/>
              <w:spacing w:before="0" w:beforeAutospacing="0" w:after="0" w:afterAutospacing="0" w:line="360" w:lineRule="auto"/>
              <w:ind w:firstLine="0"/>
              <w:rPr>
                <w:sz w:val="20"/>
                <w:szCs w:val="20"/>
              </w:rPr>
            </w:pPr>
            <w:r w:rsidRPr="00405FCF">
              <w:rPr>
                <w:sz w:val="20"/>
                <w:szCs w:val="20"/>
              </w:rPr>
              <w:t>1900</w:t>
            </w:r>
          </w:p>
        </w:tc>
        <w:tc>
          <w:tcPr>
            <w:tcW w:w="834" w:type="pct"/>
            <w:vAlign w:val="center"/>
          </w:tcPr>
          <w:p w:rsidR="00002324" w:rsidRPr="00405FCF" w:rsidRDefault="00002324" w:rsidP="00405FCF">
            <w:pPr>
              <w:pStyle w:val="a3"/>
              <w:spacing w:before="0" w:beforeAutospacing="0" w:after="0" w:afterAutospacing="0" w:line="360" w:lineRule="auto"/>
              <w:ind w:firstLine="0"/>
              <w:rPr>
                <w:sz w:val="20"/>
                <w:szCs w:val="20"/>
              </w:rPr>
            </w:pPr>
            <w:r w:rsidRPr="00405FCF">
              <w:rPr>
                <w:sz w:val="20"/>
                <w:szCs w:val="20"/>
              </w:rPr>
              <w:t>2526</w:t>
            </w:r>
          </w:p>
        </w:tc>
        <w:tc>
          <w:tcPr>
            <w:tcW w:w="834" w:type="pct"/>
            <w:vAlign w:val="center"/>
          </w:tcPr>
          <w:p w:rsidR="00002324" w:rsidRPr="00405FCF" w:rsidRDefault="00002324" w:rsidP="00405FCF">
            <w:pPr>
              <w:pStyle w:val="a3"/>
              <w:spacing w:before="0" w:beforeAutospacing="0" w:after="0" w:afterAutospacing="0" w:line="360" w:lineRule="auto"/>
              <w:ind w:firstLine="0"/>
              <w:rPr>
                <w:sz w:val="20"/>
                <w:szCs w:val="20"/>
              </w:rPr>
            </w:pPr>
            <w:r w:rsidRPr="00405FCF">
              <w:rPr>
                <w:sz w:val="20"/>
                <w:szCs w:val="20"/>
              </w:rPr>
              <w:t>9600</w:t>
            </w:r>
          </w:p>
        </w:tc>
        <w:tc>
          <w:tcPr>
            <w:tcW w:w="868" w:type="pct"/>
            <w:vAlign w:val="center"/>
          </w:tcPr>
          <w:p w:rsidR="00002324" w:rsidRPr="00405FCF" w:rsidRDefault="00002324" w:rsidP="00405FCF">
            <w:pPr>
              <w:pStyle w:val="a3"/>
              <w:spacing w:before="0" w:beforeAutospacing="0" w:after="0" w:afterAutospacing="0" w:line="360" w:lineRule="auto"/>
              <w:ind w:firstLine="0"/>
              <w:rPr>
                <w:sz w:val="20"/>
                <w:szCs w:val="20"/>
              </w:rPr>
            </w:pPr>
            <w:r w:rsidRPr="00405FCF">
              <w:rPr>
                <w:sz w:val="20"/>
                <w:szCs w:val="20"/>
              </w:rPr>
              <w:t>5,0</w:t>
            </w:r>
          </w:p>
        </w:tc>
      </w:tr>
      <w:tr w:rsidR="00002324" w:rsidRPr="00405FCF" w:rsidTr="00405FCF">
        <w:trPr>
          <w:trHeight w:val="685"/>
          <w:jc w:val="center"/>
        </w:trPr>
        <w:tc>
          <w:tcPr>
            <w:tcW w:w="1781" w:type="pct"/>
            <w:vAlign w:val="center"/>
          </w:tcPr>
          <w:p w:rsidR="00002324" w:rsidRPr="00405FCF" w:rsidRDefault="00002324" w:rsidP="00405FCF">
            <w:pPr>
              <w:pStyle w:val="a3"/>
              <w:spacing w:before="0" w:beforeAutospacing="0" w:after="0" w:afterAutospacing="0" w:line="360" w:lineRule="auto"/>
              <w:ind w:firstLine="0"/>
              <w:rPr>
                <w:sz w:val="20"/>
                <w:szCs w:val="20"/>
              </w:rPr>
            </w:pPr>
            <w:r w:rsidRPr="00405FCF">
              <w:rPr>
                <w:b/>
                <w:bCs/>
                <w:sz w:val="20"/>
                <w:szCs w:val="20"/>
              </w:rPr>
              <w:t>Среднегодовая численность работников, чел.</w:t>
            </w:r>
          </w:p>
        </w:tc>
        <w:tc>
          <w:tcPr>
            <w:tcW w:w="683" w:type="pct"/>
            <w:vAlign w:val="center"/>
          </w:tcPr>
          <w:p w:rsidR="00002324" w:rsidRPr="00405FCF" w:rsidRDefault="00002324" w:rsidP="00405FCF">
            <w:pPr>
              <w:pStyle w:val="a3"/>
              <w:spacing w:before="0" w:beforeAutospacing="0" w:after="0" w:afterAutospacing="0" w:line="360" w:lineRule="auto"/>
              <w:ind w:firstLine="0"/>
              <w:rPr>
                <w:sz w:val="20"/>
                <w:szCs w:val="20"/>
              </w:rPr>
            </w:pPr>
            <w:r w:rsidRPr="00405FCF">
              <w:rPr>
                <w:sz w:val="20"/>
                <w:szCs w:val="20"/>
              </w:rPr>
              <w:t>8</w:t>
            </w:r>
          </w:p>
        </w:tc>
        <w:tc>
          <w:tcPr>
            <w:tcW w:w="834" w:type="pct"/>
            <w:vAlign w:val="center"/>
          </w:tcPr>
          <w:p w:rsidR="00002324" w:rsidRPr="00405FCF" w:rsidRDefault="00002324" w:rsidP="00405FCF">
            <w:pPr>
              <w:pStyle w:val="a3"/>
              <w:spacing w:before="0" w:beforeAutospacing="0" w:after="0" w:afterAutospacing="0" w:line="360" w:lineRule="auto"/>
              <w:ind w:firstLine="0"/>
              <w:rPr>
                <w:sz w:val="20"/>
                <w:szCs w:val="20"/>
              </w:rPr>
            </w:pPr>
            <w:r w:rsidRPr="00405FCF">
              <w:rPr>
                <w:sz w:val="20"/>
                <w:szCs w:val="20"/>
              </w:rPr>
              <w:t>9</w:t>
            </w:r>
          </w:p>
        </w:tc>
        <w:tc>
          <w:tcPr>
            <w:tcW w:w="834" w:type="pct"/>
            <w:vAlign w:val="center"/>
          </w:tcPr>
          <w:p w:rsidR="00002324" w:rsidRPr="00405FCF" w:rsidRDefault="00002324" w:rsidP="00405FCF">
            <w:pPr>
              <w:pStyle w:val="a3"/>
              <w:spacing w:before="0" w:beforeAutospacing="0" w:after="0" w:afterAutospacing="0" w:line="360" w:lineRule="auto"/>
              <w:ind w:firstLine="0"/>
              <w:rPr>
                <w:sz w:val="20"/>
                <w:szCs w:val="20"/>
              </w:rPr>
            </w:pPr>
            <w:r w:rsidRPr="00405FCF">
              <w:rPr>
                <w:sz w:val="20"/>
                <w:szCs w:val="20"/>
              </w:rPr>
              <w:t>11</w:t>
            </w:r>
          </w:p>
        </w:tc>
        <w:tc>
          <w:tcPr>
            <w:tcW w:w="868" w:type="pct"/>
            <w:vAlign w:val="center"/>
          </w:tcPr>
          <w:p w:rsidR="00002324" w:rsidRPr="00405FCF" w:rsidRDefault="00002324" w:rsidP="00405FCF">
            <w:pPr>
              <w:pStyle w:val="a3"/>
              <w:spacing w:before="0" w:beforeAutospacing="0" w:after="0" w:afterAutospacing="0" w:line="360" w:lineRule="auto"/>
              <w:ind w:firstLine="0"/>
              <w:rPr>
                <w:sz w:val="20"/>
                <w:szCs w:val="20"/>
              </w:rPr>
            </w:pPr>
            <w:r w:rsidRPr="00405FCF">
              <w:rPr>
                <w:sz w:val="20"/>
                <w:szCs w:val="20"/>
              </w:rPr>
              <w:t>1,2</w:t>
            </w:r>
          </w:p>
        </w:tc>
      </w:tr>
      <w:tr w:rsidR="00002324" w:rsidRPr="00405FCF" w:rsidTr="00405FCF">
        <w:trPr>
          <w:trHeight w:val="343"/>
          <w:jc w:val="center"/>
        </w:trPr>
        <w:tc>
          <w:tcPr>
            <w:tcW w:w="1781" w:type="pct"/>
            <w:vAlign w:val="center"/>
          </w:tcPr>
          <w:p w:rsidR="00002324" w:rsidRPr="00405FCF" w:rsidRDefault="00002324" w:rsidP="00405FCF">
            <w:pPr>
              <w:pStyle w:val="a3"/>
              <w:spacing w:before="0" w:beforeAutospacing="0" w:after="0" w:afterAutospacing="0" w:line="360" w:lineRule="auto"/>
              <w:ind w:firstLine="0"/>
              <w:rPr>
                <w:sz w:val="20"/>
                <w:szCs w:val="20"/>
              </w:rPr>
            </w:pPr>
            <w:r w:rsidRPr="00405FCF">
              <w:rPr>
                <w:b/>
                <w:bCs/>
                <w:sz w:val="20"/>
                <w:szCs w:val="20"/>
              </w:rPr>
              <w:t>Производительность труда, тыс. р.</w:t>
            </w:r>
          </w:p>
        </w:tc>
        <w:tc>
          <w:tcPr>
            <w:tcW w:w="683" w:type="pct"/>
            <w:vAlign w:val="center"/>
          </w:tcPr>
          <w:p w:rsidR="00002324" w:rsidRPr="00405FCF" w:rsidRDefault="00002324" w:rsidP="00405FCF">
            <w:pPr>
              <w:pStyle w:val="a3"/>
              <w:spacing w:before="0" w:beforeAutospacing="0" w:after="0" w:afterAutospacing="0" w:line="360" w:lineRule="auto"/>
              <w:ind w:firstLine="0"/>
              <w:rPr>
                <w:sz w:val="20"/>
                <w:szCs w:val="20"/>
              </w:rPr>
            </w:pPr>
            <w:r w:rsidRPr="00405FCF">
              <w:rPr>
                <w:sz w:val="20"/>
                <w:szCs w:val="20"/>
              </w:rPr>
              <w:t>237,5</w:t>
            </w:r>
          </w:p>
        </w:tc>
        <w:tc>
          <w:tcPr>
            <w:tcW w:w="834" w:type="pct"/>
            <w:vAlign w:val="center"/>
          </w:tcPr>
          <w:p w:rsidR="00002324" w:rsidRPr="00405FCF" w:rsidRDefault="00002324" w:rsidP="00405FCF">
            <w:pPr>
              <w:pStyle w:val="a3"/>
              <w:spacing w:before="0" w:beforeAutospacing="0" w:after="0" w:afterAutospacing="0" w:line="360" w:lineRule="auto"/>
              <w:ind w:firstLine="0"/>
              <w:rPr>
                <w:sz w:val="20"/>
                <w:szCs w:val="20"/>
              </w:rPr>
            </w:pPr>
            <w:r w:rsidRPr="00405FCF">
              <w:rPr>
                <w:sz w:val="20"/>
                <w:szCs w:val="20"/>
              </w:rPr>
              <w:t>280,6</w:t>
            </w:r>
          </w:p>
        </w:tc>
        <w:tc>
          <w:tcPr>
            <w:tcW w:w="834" w:type="pct"/>
            <w:vAlign w:val="center"/>
          </w:tcPr>
          <w:p w:rsidR="00002324" w:rsidRPr="00405FCF" w:rsidRDefault="00002324" w:rsidP="00405FCF">
            <w:pPr>
              <w:pStyle w:val="a3"/>
              <w:spacing w:before="0" w:beforeAutospacing="0" w:after="0" w:afterAutospacing="0" w:line="360" w:lineRule="auto"/>
              <w:ind w:firstLine="0"/>
              <w:rPr>
                <w:sz w:val="20"/>
                <w:szCs w:val="20"/>
              </w:rPr>
            </w:pPr>
            <w:r w:rsidRPr="00405FCF">
              <w:rPr>
                <w:sz w:val="20"/>
                <w:szCs w:val="20"/>
              </w:rPr>
              <w:t>872,7</w:t>
            </w:r>
          </w:p>
        </w:tc>
        <w:tc>
          <w:tcPr>
            <w:tcW w:w="868" w:type="pct"/>
            <w:vAlign w:val="center"/>
          </w:tcPr>
          <w:p w:rsidR="00002324" w:rsidRPr="00405FCF" w:rsidRDefault="00002324" w:rsidP="00405FCF">
            <w:pPr>
              <w:pStyle w:val="a3"/>
              <w:spacing w:before="0" w:beforeAutospacing="0" w:after="0" w:afterAutospacing="0" w:line="360" w:lineRule="auto"/>
              <w:ind w:firstLine="0"/>
              <w:rPr>
                <w:sz w:val="20"/>
                <w:szCs w:val="20"/>
              </w:rPr>
            </w:pPr>
            <w:r w:rsidRPr="00405FCF">
              <w:rPr>
                <w:sz w:val="20"/>
                <w:szCs w:val="20"/>
              </w:rPr>
              <w:t>3,7 раз</w:t>
            </w:r>
          </w:p>
        </w:tc>
      </w:tr>
      <w:tr w:rsidR="00002324" w:rsidRPr="00405FCF" w:rsidTr="00405FCF">
        <w:trPr>
          <w:trHeight w:val="685"/>
          <w:jc w:val="center"/>
        </w:trPr>
        <w:tc>
          <w:tcPr>
            <w:tcW w:w="1781" w:type="pct"/>
            <w:vAlign w:val="center"/>
          </w:tcPr>
          <w:p w:rsidR="00002324" w:rsidRPr="00405FCF" w:rsidRDefault="00002324" w:rsidP="00405FCF">
            <w:pPr>
              <w:pStyle w:val="a3"/>
              <w:spacing w:before="0" w:beforeAutospacing="0" w:after="0" w:afterAutospacing="0" w:line="360" w:lineRule="auto"/>
              <w:ind w:firstLine="0"/>
              <w:rPr>
                <w:sz w:val="20"/>
                <w:szCs w:val="20"/>
              </w:rPr>
            </w:pPr>
            <w:r w:rsidRPr="00405FCF">
              <w:rPr>
                <w:b/>
                <w:bCs/>
                <w:sz w:val="20"/>
                <w:szCs w:val="20"/>
              </w:rPr>
              <w:t>Полная себестоимость реализованной продукции, тыс. р.</w:t>
            </w:r>
          </w:p>
        </w:tc>
        <w:tc>
          <w:tcPr>
            <w:tcW w:w="683" w:type="pct"/>
            <w:vAlign w:val="center"/>
          </w:tcPr>
          <w:p w:rsidR="00002324" w:rsidRPr="00405FCF" w:rsidRDefault="00002324" w:rsidP="00405FCF">
            <w:pPr>
              <w:pStyle w:val="a3"/>
              <w:spacing w:before="0" w:beforeAutospacing="0" w:after="0" w:afterAutospacing="0" w:line="360" w:lineRule="auto"/>
              <w:ind w:firstLine="0"/>
              <w:rPr>
                <w:sz w:val="20"/>
                <w:szCs w:val="20"/>
              </w:rPr>
            </w:pPr>
            <w:r w:rsidRPr="00405FCF">
              <w:rPr>
                <w:sz w:val="20"/>
                <w:szCs w:val="20"/>
              </w:rPr>
              <w:t>1700</w:t>
            </w:r>
          </w:p>
        </w:tc>
        <w:tc>
          <w:tcPr>
            <w:tcW w:w="834" w:type="pct"/>
            <w:vAlign w:val="center"/>
          </w:tcPr>
          <w:p w:rsidR="00002324" w:rsidRPr="00405FCF" w:rsidRDefault="00002324" w:rsidP="00405FCF">
            <w:pPr>
              <w:pStyle w:val="a3"/>
              <w:spacing w:before="0" w:beforeAutospacing="0" w:after="0" w:afterAutospacing="0" w:line="360" w:lineRule="auto"/>
              <w:ind w:firstLine="0"/>
              <w:rPr>
                <w:sz w:val="20"/>
                <w:szCs w:val="20"/>
              </w:rPr>
            </w:pPr>
            <w:r w:rsidRPr="00405FCF">
              <w:rPr>
                <w:sz w:val="20"/>
                <w:szCs w:val="20"/>
              </w:rPr>
              <w:t>2030</w:t>
            </w:r>
          </w:p>
        </w:tc>
        <w:tc>
          <w:tcPr>
            <w:tcW w:w="834" w:type="pct"/>
            <w:vAlign w:val="center"/>
          </w:tcPr>
          <w:p w:rsidR="00002324" w:rsidRPr="00405FCF" w:rsidRDefault="00002324" w:rsidP="00405FCF">
            <w:pPr>
              <w:pStyle w:val="a3"/>
              <w:spacing w:before="0" w:beforeAutospacing="0" w:after="0" w:afterAutospacing="0" w:line="360" w:lineRule="auto"/>
              <w:ind w:firstLine="0"/>
              <w:rPr>
                <w:sz w:val="20"/>
                <w:szCs w:val="20"/>
              </w:rPr>
            </w:pPr>
            <w:r w:rsidRPr="00405FCF">
              <w:rPr>
                <w:sz w:val="20"/>
                <w:szCs w:val="20"/>
              </w:rPr>
              <w:t>8942</w:t>
            </w:r>
          </w:p>
        </w:tc>
        <w:tc>
          <w:tcPr>
            <w:tcW w:w="868" w:type="pct"/>
            <w:vAlign w:val="center"/>
          </w:tcPr>
          <w:p w:rsidR="00002324" w:rsidRPr="00405FCF" w:rsidRDefault="00002324" w:rsidP="00405FCF">
            <w:pPr>
              <w:pStyle w:val="a3"/>
              <w:spacing w:before="0" w:beforeAutospacing="0" w:after="0" w:afterAutospacing="0" w:line="360" w:lineRule="auto"/>
              <w:ind w:firstLine="0"/>
              <w:rPr>
                <w:sz w:val="20"/>
                <w:szCs w:val="20"/>
              </w:rPr>
            </w:pPr>
            <w:r w:rsidRPr="00405FCF">
              <w:rPr>
                <w:sz w:val="20"/>
                <w:szCs w:val="20"/>
              </w:rPr>
              <w:t>5,3</w:t>
            </w:r>
          </w:p>
        </w:tc>
      </w:tr>
      <w:tr w:rsidR="00002324" w:rsidRPr="00405FCF" w:rsidTr="00405FCF">
        <w:trPr>
          <w:trHeight w:val="343"/>
          <w:jc w:val="center"/>
        </w:trPr>
        <w:tc>
          <w:tcPr>
            <w:tcW w:w="1781" w:type="pct"/>
            <w:vAlign w:val="center"/>
          </w:tcPr>
          <w:p w:rsidR="00002324" w:rsidRPr="00405FCF" w:rsidRDefault="00002324" w:rsidP="00405FCF">
            <w:pPr>
              <w:pStyle w:val="a3"/>
              <w:spacing w:before="0" w:beforeAutospacing="0" w:after="0" w:afterAutospacing="0" w:line="360" w:lineRule="auto"/>
              <w:ind w:firstLine="0"/>
              <w:rPr>
                <w:sz w:val="20"/>
                <w:szCs w:val="20"/>
              </w:rPr>
            </w:pPr>
            <w:r w:rsidRPr="00405FCF">
              <w:rPr>
                <w:b/>
                <w:bCs/>
                <w:sz w:val="20"/>
                <w:szCs w:val="20"/>
              </w:rPr>
              <w:t>Прибыль от реализации, тыс. р.</w:t>
            </w:r>
          </w:p>
        </w:tc>
        <w:tc>
          <w:tcPr>
            <w:tcW w:w="683" w:type="pct"/>
            <w:vAlign w:val="center"/>
          </w:tcPr>
          <w:p w:rsidR="00002324" w:rsidRPr="00405FCF" w:rsidRDefault="00002324" w:rsidP="00405FCF">
            <w:pPr>
              <w:pStyle w:val="a3"/>
              <w:spacing w:before="0" w:beforeAutospacing="0" w:after="0" w:afterAutospacing="0" w:line="360" w:lineRule="auto"/>
              <w:ind w:firstLine="0"/>
              <w:rPr>
                <w:sz w:val="20"/>
                <w:szCs w:val="20"/>
              </w:rPr>
            </w:pPr>
            <w:r w:rsidRPr="00405FCF">
              <w:rPr>
                <w:sz w:val="20"/>
                <w:szCs w:val="20"/>
              </w:rPr>
              <w:t>200</w:t>
            </w:r>
          </w:p>
        </w:tc>
        <w:tc>
          <w:tcPr>
            <w:tcW w:w="834" w:type="pct"/>
            <w:vAlign w:val="center"/>
          </w:tcPr>
          <w:p w:rsidR="00002324" w:rsidRPr="00405FCF" w:rsidRDefault="00002324" w:rsidP="00405FCF">
            <w:pPr>
              <w:pStyle w:val="a3"/>
              <w:spacing w:before="0" w:beforeAutospacing="0" w:after="0" w:afterAutospacing="0" w:line="360" w:lineRule="auto"/>
              <w:ind w:firstLine="0"/>
              <w:rPr>
                <w:sz w:val="20"/>
                <w:szCs w:val="20"/>
              </w:rPr>
            </w:pPr>
            <w:r w:rsidRPr="00405FCF">
              <w:rPr>
                <w:sz w:val="20"/>
                <w:szCs w:val="20"/>
              </w:rPr>
              <w:t>496</w:t>
            </w:r>
          </w:p>
        </w:tc>
        <w:tc>
          <w:tcPr>
            <w:tcW w:w="834" w:type="pct"/>
            <w:vAlign w:val="center"/>
          </w:tcPr>
          <w:p w:rsidR="00002324" w:rsidRPr="00405FCF" w:rsidRDefault="00002324" w:rsidP="00405FCF">
            <w:pPr>
              <w:pStyle w:val="a3"/>
              <w:spacing w:before="0" w:beforeAutospacing="0" w:after="0" w:afterAutospacing="0" w:line="360" w:lineRule="auto"/>
              <w:ind w:firstLine="0"/>
              <w:rPr>
                <w:sz w:val="20"/>
                <w:szCs w:val="20"/>
              </w:rPr>
            </w:pPr>
            <w:r w:rsidRPr="00405FCF">
              <w:rPr>
                <w:sz w:val="20"/>
                <w:szCs w:val="20"/>
              </w:rPr>
              <w:t>658</w:t>
            </w:r>
          </w:p>
        </w:tc>
        <w:tc>
          <w:tcPr>
            <w:tcW w:w="868" w:type="pct"/>
            <w:vAlign w:val="center"/>
          </w:tcPr>
          <w:p w:rsidR="00002324" w:rsidRPr="00405FCF" w:rsidRDefault="00002324" w:rsidP="00405FCF">
            <w:pPr>
              <w:pStyle w:val="a3"/>
              <w:spacing w:before="0" w:beforeAutospacing="0" w:after="0" w:afterAutospacing="0" w:line="360" w:lineRule="auto"/>
              <w:ind w:firstLine="0"/>
              <w:rPr>
                <w:sz w:val="20"/>
                <w:szCs w:val="20"/>
              </w:rPr>
            </w:pPr>
            <w:r w:rsidRPr="00405FCF">
              <w:rPr>
                <w:sz w:val="20"/>
                <w:szCs w:val="20"/>
              </w:rPr>
              <w:t>3,3</w:t>
            </w:r>
          </w:p>
        </w:tc>
      </w:tr>
      <w:tr w:rsidR="00002324" w:rsidRPr="00405FCF" w:rsidTr="00405FCF">
        <w:trPr>
          <w:trHeight w:val="685"/>
          <w:jc w:val="center"/>
        </w:trPr>
        <w:tc>
          <w:tcPr>
            <w:tcW w:w="1781" w:type="pct"/>
            <w:vAlign w:val="center"/>
          </w:tcPr>
          <w:p w:rsidR="00002324" w:rsidRPr="00405FCF" w:rsidRDefault="00002324" w:rsidP="00405FCF">
            <w:pPr>
              <w:pStyle w:val="a3"/>
              <w:spacing w:before="0" w:beforeAutospacing="0" w:after="0" w:afterAutospacing="0" w:line="360" w:lineRule="auto"/>
              <w:ind w:firstLine="0"/>
              <w:rPr>
                <w:sz w:val="20"/>
                <w:szCs w:val="20"/>
              </w:rPr>
            </w:pPr>
            <w:r w:rsidRPr="00405FCF">
              <w:rPr>
                <w:b/>
                <w:bCs/>
                <w:sz w:val="20"/>
                <w:szCs w:val="20"/>
              </w:rPr>
              <w:t>Уровень рентабельности производства, %</w:t>
            </w:r>
          </w:p>
        </w:tc>
        <w:tc>
          <w:tcPr>
            <w:tcW w:w="683" w:type="pct"/>
            <w:vAlign w:val="center"/>
          </w:tcPr>
          <w:p w:rsidR="00002324" w:rsidRPr="00405FCF" w:rsidRDefault="00002324" w:rsidP="00405FCF">
            <w:pPr>
              <w:pStyle w:val="a3"/>
              <w:spacing w:before="0" w:beforeAutospacing="0" w:after="0" w:afterAutospacing="0" w:line="360" w:lineRule="auto"/>
              <w:ind w:firstLine="0"/>
              <w:rPr>
                <w:sz w:val="20"/>
                <w:szCs w:val="20"/>
              </w:rPr>
            </w:pPr>
            <w:r w:rsidRPr="00405FCF">
              <w:rPr>
                <w:sz w:val="20"/>
                <w:szCs w:val="20"/>
              </w:rPr>
              <w:t>11,8</w:t>
            </w:r>
          </w:p>
        </w:tc>
        <w:tc>
          <w:tcPr>
            <w:tcW w:w="834" w:type="pct"/>
            <w:vAlign w:val="center"/>
          </w:tcPr>
          <w:p w:rsidR="00002324" w:rsidRPr="00405FCF" w:rsidRDefault="00002324" w:rsidP="00405FCF">
            <w:pPr>
              <w:pStyle w:val="a3"/>
              <w:spacing w:before="0" w:beforeAutospacing="0" w:after="0" w:afterAutospacing="0" w:line="360" w:lineRule="auto"/>
              <w:ind w:firstLine="0"/>
              <w:rPr>
                <w:sz w:val="20"/>
                <w:szCs w:val="20"/>
              </w:rPr>
            </w:pPr>
            <w:r w:rsidRPr="00405FCF">
              <w:rPr>
                <w:sz w:val="20"/>
                <w:szCs w:val="20"/>
              </w:rPr>
              <w:t>24,4</w:t>
            </w:r>
          </w:p>
        </w:tc>
        <w:tc>
          <w:tcPr>
            <w:tcW w:w="834" w:type="pct"/>
            <w:vAlign w:val="center"/>
          </w:tcPr>
          <w:p w:rsidR="00002324" w:rsidRPr="00405FCF" w:rsidRDefault="00002324" w:rsidP="00405FCF">
            <w:pPr>
              <w:pStyle w:val="a3"/>
              <w:spacing w:before="0" w:beforeAutospacing="0" w:after="0" w:afterAutospacing="0" w:line="360" w:lineRule="auto"/>
              <w:ind w:firstLine="0"/>
              <w:rPr>
                <w:sz w:val="20"/>
                <w:szCs w:val="20"/>
              </w:rPr>
            </w:pPr>
            <w:r w:rsidRPr="00405FCF">
              <w:rPr>
                <w:sz w:val="20"/>
                <w:szCs w:val="20"/>
              </w:rPr>
              <w:t>7,4</w:t>
            </w:r>
          </w:p>
        </w:tc>
        <w:tc>
          <w:tcPr>
            <w:tcW w:w="868" w:type="pct"/>
            <w:vAlign w:val="center"/>
          </w:tcPr>
          <w:p w:rsidR="00002324" w:rsidRPr="00405FCF" w:rsidRDefault="00002324" w:rsidP="00405FCF">
            <w:pPr>
              <w:pStyle w:val="a3"/>
              <w:spacing w:before="0" w:beforeAutospacing="0" w:after="0" w:afterAutospacing="0" w:line="360" w:lineRule="auto"/>
              <w:ind w:firstLine="0"/>
              <w:rPr>
                <w:sz w:val="20"/>
                <w:szCs w:val="20"/>
              </w:rPr>
            </w:pPr>
            <w:r w:rsidRPr="00405FCF">
              <w:rPr>
                <w:sz w:val="20"/>
                <w:szCs w:val="20"/>
              </w:rPr>
              <w:t>-4,4</w:t>
            </w:r>
          </w:p>
        </w:tc>
      </w:tr>
    </w:tbl>
    <w:p w:rsidR="00405FCF" w:rsidRDefault="00405FCF" w:rsidP="00305D6E">
      <w:pPr>
        <w:pStyle w:val="a3"/>
        <w:spacing w:before="0" w:beforeAutospacing="0" w:after="0" w:afterAutospacing="0" w:line="360" w:lineRule="auto"/>
        <w:ind w:firstLine="709"/>
        <w:jc w:val="both"/>
        <w:rPr>
          <w:bCs/>
          <w:sz w:val="28"/>
          <w:szCs w:val="28"/>
        </w:rPr>
      </w:pPr>
    </w:p>
    <w:p w:rsidR="00405FCF" w:rsidRPr="00305D6E" w:rsidRDefault="00405FCF" w:rsidP="00405FCF">
      <w:pPr>
        <w:pStyle w:val="a3"/>
        <w:spacing w:before="0" w:beforeAutospacing="0" w:after="0" w:afterAutospacing="0" w:line="360" w:lineRule="auto"/>
        <w:ind w:firstLine="709"/>
        <w:jc w:val="both"/>
        <w:rPr>
          <w:bCs/>
          <w:sz w:val="28"/>
          <w:szCs w:val="28"/>
        </w:rPr>
      </w:pPr>
      <w:r w:rsidRPr="00305D6E">
        <w:rPr>
          <w:bCs/>
          <w:sz w:val="28"/>
          <w:szCs w:val="28"/>
        </w:rPr>
        <w:t>Таблица 2.2</w:t>
      </w:r>
    </w:p>
    <w:p w:rsidR="00002324" w:rsidRPr="00305D6E" w:rsidRDefault="00002324" w:rsidP="00305D6E">
      <w:pPr>
        <w:pStyle w:val="a3"/>
        <w:spacing w:before="0" w:beforeAutospacing="0" w:after="0" w:afterAutospacing="0" w:line="360" w:lineRule="auto"/>
        <w:ind w:firstLine="709"/>
        <w:jc w:val="both"/>
        <w:rPr>
          <w:sz w:val="28"/>
          <w:szCs w:val="28"/>
        </w:rPr>
      </w:pPr>
      <w:r w:rsidRPr="00305D6E">
        <w:rPr>
          <w:bCs/>
          <w:sz w:val="28"/>
          <w:szCs w:val="28"/>
        </w:rPr>
        <w:t>Исходные данные для анализа фонда заработной платы</w:t>
      </w:r>
    </w:p>
    <w:tbl>
      <w:tblPr>
        <w:tblW w:w="5000" w:type="pct"/>
        <w:tblInd w:w="75" w:type="dxa"/>
        <w:tblCellMar>
          <w:top w:w="15" w:type="dxa"/>
          <w:left w:w="15" w:type="dxa"/>
          <w:bottom w:w="15" w:type="dxa"/>
          <w:right w:w="15" w:type="dxa"/>
        </w:tblCellMar>
        <w:tblLook w:val="0000" w:firstRow="0" w:lastRow="0" w:firstColumn="0" w:lastColumn="0" w:noHBand="0" w:noVBand="0"/>
      </w:tblPr>
      <w:tblGrid>
        <w:gridCol w:w="3715"/>
        <w:gridCol w:w="811"/>
        <w:gridCol w:w="811"/>
        <w:gridCol w:w="1074"/>
        <w:gridCol w:w="1988"/>
        <w:gridCol w:w="985"/>
      </w:tblGrid>
      <w:tr w:rsidR="00002324" w:rsidRPr="00405FCF">
        <w:trPr>
          <w:gridAfter w:val="1"/>
          <w:wAfter w:w="525" w:type="pct"/>
        </w:trPr>
        <w:tc>
          <w:tcPr>
            <w:tcW w:w="1980" w:type="pct"/>
            <w:tcBorders>
              <w:top w:val="single" w:sz="8" w:space="0" w:color="auto"/>
              <w:left w:val="single" w:sz="8" w:space="0" w:color="auto"/>
              <w:bottom w:val="single" w:sz="8" w:space="0" w:color="auto"/>
              <w:right w:val="single" w:sz="8" w:space="0" w:color="auto"/>
            </w:tcBorders>
            <w:vAlign w:val="center"/>
          </w:tcPr>
          <w:p w:rsidR="00002324" w:rsidRPr="00405FCF" w:rsidRDefault="00002324" w:rsidP="00405FCF">
            <w:pPr>
              <w:pStyle w:val="a3"/>
              <w:spacing w:before="0" w:beforeAutospacing="0" w:after="0" w:afterAutospacing="0" w:line="360" w:lineRule="auto"/>
              <w:ind w:firstLine="0"/>
              <w:rPr>
                <w:sz w:val="20"/>
                <w:szCs w:val="20"/>
              </w:rPr>
            </w:pPr>
            <w:r w:rsidRPr="00405FCF">
              <w:rPr>
                <w:b/>
                <w:bCs/>
                <w:sz w:val="20"/>
                <w:szCs w:val="20"/>
              </w:rPr>
              <w:t>Показатель</w:t>
            </w:r>
          </w:p>
        </w:tc>
        <w:tc>
          <w:tcPr>
            <w:tcW w:w="432" w:type="pct"/>
            <w:tcBorders>
              <w:top w:val="single" w:sz="8" w:space="0" w:color="auto"/>
              <w:left w:val="nil"/>
              <w:bottom w:val="single" w:sz="8" w:space="0" w:color="auto"/>
              <w:right w:val="single" w:sz="8" w:space="0" w:color="auto"/>
            </w:tcBorders>
            <w:vAlign w:val="center"/>
          </w:tcPr>
          <w:p w:rsidR="00002324" w:rsidRPr="00405FCF" w:rsidRDefault="00002324" w:rsidP="00405FCF">
            <w:pPr>
              <w:pStyle w:val="a3"/>
              <w:spacing w:before="0" w:beforeAutospacing="0" w:after="0" w:afterAutospacing="0" w:line="360" w:lineRule="auto"/>
              <w:ind w:firstLine="0"/>
              <w:rPr>
                <w:sz w:val="20"/>
                <w:szCs w:val="20"/>
              </w:rPr>
            </w:pPr>
            <w:r w:rsidRPr="00405FCF">
              <w:rPr>
                <w:sz w:val="20"/>
                <w:szCs w:val="20"/>
              </w:rPr>
              <w:t>2005</w:t>
            </w:r>
          </w:p>
        </w:tc>
        <w:tc>
          <w:tcPr>
            <w:tcW w:w="432" w:type="pct"/>
            <w:tcBorders>
              <w:top w:val="single" w:sz="8" w:space="0" w:color="auto"/>
              <w:left w:val="nil"/>
              <w:bottom w:val="single" w:sz="8" w:space="0" w:color="auto"/>
              <w:right w:val="single" w:sz="8" w:space="0" w:color="auto"/>
            </w:tcBorders>
            <w:vAlign w:val="center"/>
          </w:tcPr>
          <w:p w:rsidR="00002324" w:rsidRPr="00405FCF" w:rsidRDefault="00002324" w:rsidP="00405FCF">
            <w:pPr>
              <w:pStyle w:val="a3"/>
              <w:spacing w:before="0" w:beforeAutospacing="0" w:after="0" w:afterAutospacing="0" w:line="360" w:lineRule="auto"/>
              <w:ind w:firstLine="0"/>
              <w:rPr>
                <w:sz w:val="20"/>
                <w:szCs w:val="20"/>
              </w:rPr>
            </w:pPr>
            <w:r w:rsidRPr="00405FCF">
              <w:rPr>
                <w:sz w:val="20"/>
                <w:szCs w:val="20"/>
              </w:rPr>
              <w:t>2006</w:t>
            </w:r>
          </w:p>
        </w:tc>
        <w:tc>
          <w:tcPr>
            <w:tcW w:w="572" w:type="pct"/>
            <w:tcBorders>
              <w:top w:val="single" w:sz="8" w:space="0" w:color="auto"/>
              <w:left w:val="nil"/>
              <w:bottom w:val="single" w:sz="8" w:space="0" w:color="auto"/>
              <w:right w:val="single" w:sz="8" w:space="0" w:color="auto"/>
            </w:tcBorders>
            <w:vAlign w:val="center"/>
          </w:tcPr>
          <w:p w:rsidR="00002324" w:rsidRPr="00405FCF" w:rsidRDefault="00002324" w:rsidP="00405FCF">
            <w:pPr>
              <w:pStyle w:val="a3"/>
              <w:spacing w:before="0" w:beforeAutospacing="0" w:after="0" w:afterAutospacing="0" w:line="360" w:lineRule="auto"/>
              <w:ind w:firstLine="0"/>
              <w:rPr>
                <w:sz w:val="20"/>
                <w:szCs w:val="20"/>
              </w:rPr>
            </w:pPr>
            <w:r w:rsidRPr="00405FCF">
              <w:rPr>
                <w:sz w:val="20"/>
                <w:szCs w:val="20"/>
              </w:rPr>
              <w:t>2007</w:t>
            </w:r>
          </w:p>
        </w:tc>
        <w:tc>
          <w:tcPr>
            <w:tcW w:w="1059" w:type="pct"/>
            <w:tcBorders>
              <w:top w:val="single" w:sz="8" w:space="0" w:color="auto"/>
              <w:left w:val="nil"/>
              <w:bottom w:val="single" w:sz="8" w:space="0" w:color="auto"/>
              <w:right w:val="single" w:sz="4" w:space="0" w:color="auto"/>
            </w:tcBorders>
            <w:vAlign w:val="center"/>
          </w:tcPr>
          <w:p w:rsidR="00002324" w:rsidRPr="00405FCF" w:rsidRDefault="00002324" w:rsidP="00405FCF">
            <w:pPr>
              <w:pStyle w:val="a3"/>
              <w:spacing w:before="0" w:beforeAutospacing="0" w:after="0" w:afterAutospacing="0" w:line="360" w:lineRule="auto"/>
              <w:ind w:firstLine="0"/>
              <w:rPr>
                <w:sz w:val="20"/>
                <w:szCs w:val="20"/>
              </w:rPr>
            </w:pPr>
            <w:r w:rsidRPr="00405FCF">
              <w:rPr>
                <w:sz w:val="20"/>
                <w:szCs w:val="20"/>
              </w:rPr>
              <w:t>отклонение от плана</w:t>
            </w:r>
          </w:p>
        </w:tc>
      </w:tr>
      <w:tr w:rsidR="00002324" w:rsidRPr="00405FCF">
        <w:tc>
          <w:tcPr>
            <w:tcW w:w="1980" w:type="pct"/>
            <w:tcBorders>
              <w:top w:val="nil"/>
              <w:left w:val="single" w:sz="8" w:space="0" w:color="auto"/>
              <w:bottom w:val="single" w:sz="8" w:space="0" w:color="auto"/>
              <w:right w:val="single" w:sz="8" w:space="0" w:color="auto"/>
            </w:tcBorders>
            <w:vAlign w:val="center"/>
          </w:tcPr>
          <w:p w:rsidR="00002324" w:rsidRPr="00405FCF" w:rsidRDefault="00002324" w:rsidP="00405FCF">
            <w:pPr>
              <w:pStyle w:val="a3"/>
              <w:spacing w:before="0" w:beforeAutospacing="0" w:after="0" w:afterAutospacing="0" w:line="360" w:lineRule="auto"/>
              <w:ind w:firstLine="0"/>
              <w:rPr>
                <w:sz w:val="20"/>
                <w:szCs w:val="20"/>
              </w:rPr>
            </w:pPr>
            <w:r w:rsidRPr="00405FCF">
              <w:rPr>
                <w:b/>
                <w:bCs/>
                <w:sz w:val="20"/>
                <w:szCs w:val="20"/>
              </w:rPr>
              <w:t>Среднесписочная численность</w:t>
            </w:r>
          </w:p>
          <w:p w:rsidR="00002324" w:rsidRPr="00405FCF" w:rsidRDefault="00002324" w:rsidP="00405FCF">
            <w:pPr>
              <w:pStyle w:val="a3"/>
              <w:spacing w:before="0" w:beforeAutospacing="0" w:after="0" w:afterAutospacing="0" w:line="360" w:lineRule="auto"/>
              <w:ind w:firstLine="0"/>
              <w:rPr>
                <w:sz w:val="20"/>
                <w:szCs w:val="20"/>
              </w:rPr>
            </w:pPr>
            <w:r w:rsidRPr="00405FCF">
              <w:rPr>
                <w:b/>
                <w:bCs/>
                <w:sz w:val="20"/>
                <w:szCs w:val="20"/>
              </w:rPr>
              <w:t>работников</w:t>
            </w:r>
          </w:p>
        </w:tc>
        <w:tc>
          <w:tcPr>
            <w:tcW w:w="432" w:type="pct"/>
            <w:tcBorders>
              <w:top w:val="nil"/>
              <w:left w:val="nil"/>
              <w:bottom w:val="single" w:sz="8" w:space="0" w:color="auto"/>
              <w:right w:val="single" w:sz="8" w:space="0" w:color="auto"/>
            </w:tcBorders>
            <w:vAlign w:val="center"/>
          </w:tcPr>
          <w:p w:rsidR="00002324" w:rsidRPr="00405FCF" w:rsidRDefault="00002324" w:rsidP="00405FCF">
            <w:pPr>
              <w:pStyle w:val="a3"/>
              <w:spacing w:before="0" w:beforeAutospacing="0" w:after="0" w:afterAutospacing="0" w:line="360" w:lineRule="auto"/>
              <w:ind w:firstLine="0"/>
              <w:rPr>
                <w:sz w:val="20"/>
                <w:szCs w:val="20"/>
              </w:rPr>
            </w:pPr>
            <w:r w:rsidRPr="00405FCF">
              <w:rPr>
                <w:sz w:val="20"/>
                <w:szCs w:val="20"/>
              </w:rPr>
              <w:t>8</w:t>
            </w:r>
          </w:p>
        </w:tc>
        <w:tc>
          <w:tcPr>
            <w:tcW w:w="432" w:type="pct"/>
            <w:tcBorders>
              <w:top w:val="nil"/>
              <w:left w:val="nil"/>
              <w:bottom w:val="single" w:sz="8" w:space="0" w:color="auto"/>
              <w:right w:val="single" w:sz="8" w:space="0" w:color="auto"/>
            </w:tcBorders>
            <w:vAlign w:val="center"/>
          </w:tcPr>
          <w:p w:rsidR="00002324" w:rsidRPr="00405FCF" w:rsidRDefault="00002324" w:rsidP="00405FCF">
            <w:pPr>
              <w:pStyle w:val="a3"/>
              <w:spacing w:before="0" w:beforeAutospacing="0" w:after="0" w:afterAutospacing="0" w:line="360" w:lineRule="auto"/>
              <w:ind w:firstLine="0"/>
              <w:rPr>
                <w:sz w:val="20"/>
                <w:szCs w:val="20"/>
              </w:rPr>
            </w:pPr>
            <w:r w:rsidRPr="00405FCF">
              <w:rPr>
                <w:sz w:val="20"/>
                <w:szCs w:val="20"/>
              </w:rPr>
              <w:t>9</w:t>
            </w:r>
          </w:p>
        </w:tc>
        <w:tc>
          <w:tcPr>
            <w:tcW w:w="572" w:type="pct"/>
            <w:tcBorders>
              <w:top w:val="nil"/>
              <w:left w:val="nil"/>
              <w:bottom w:val="single" w:sz="8" w:space="0" w:color="auto"/>
              <w:right w:val="single" w:sz="8" w:space="0" w:color="auto"/>
            </w:tcBorders>
            <w:vAlign w:val="center"/>
          </w:tcPr>
          <w:p w:rsidR="00002324" w:rsidRPr="00405FCF" w:rsidRDefault="00002324" w:rsidP="00405FCF">
            <w:pPr>
              <w:pStyle w:val="a3"/>
              <w:spacing w:before="0" w:beforeAutospacing="0" w:after="0" w:afterAutospacing="0" w:line="360" w:lineRule="auto"/>
              <w:ind w:firstLine="0"/>
              <w:rPr>
                <w:sz w:val="20"/>
                <w:szCs w:val="20"/>
              </w:rPr>
            </w:pPr>
            <w:r w:rsidRPr="00405FCF">
              <w:rPr>
                <w:sz w:val="20"/>
                <w:szCs w:val="20"/>
              </w:rPr>
              <w:t>10</w:t>
            </w:r>
          </w:p>
        </w:tc>
        <w:tc>
          <w:tcPr>
            <w:tcW w:w="1059" w:type="pct"/>
            <w:tcBorders>
              <w:top w:val="nil"/>
              <w:left w:val="nil"/>
              <w:bottom w:val="single" w:sz="8" w:space="0" w:color="auto"/>
              <w:right w:val="single" w:sz="8" w:space="0" w:color="auto"/>
            </w:tcBorders>
            <w:vAlign w:val="center"/>
          </w:tcPr>
          <w:p w:rsidR="00002324" w:rsidRPr="00405FCF" w:rsidRDefault="00002324" w:rsidP="00405FCF">
            <w:pPr>
              <w:pStyle w:val="a3"/>
              <w:spacing w:before="0" w:beforeAutospacing="0" w:after="0" w:afterAutospacing="0" w:line="360" w:lineRule="auto"/>
              <w:ind w:firstLine="0"/>
              <w:rPr>
                <w:sz w:val="20"/>
                <w:szCs w:val="20"/>
              </w:rPr>
            </w:pPr>
            <w:r w:rsidRPr="00405FCF">
              <w:rPr>
                <w:sz w:val="20"/>
                <w:szCs w:val="20"/>
              </w:rPr>
              <w:t>11</w:t>
            </w:r>
          </w:p>
        </w:tc>
        <w:tc>
          <w:tcPr>
            <w:tcW w:w="525" w:type="pct"/>
            <w:tcBorders>
              <w:top w:val="single" w:sz="4" w:space="0" w:color="auto"/>
              <w:left w:val="nil"/>
              <w:bottom w:val="single" w:sz="8" w:space="0" w:color="auto"/>
              <w:right w:val="single" w:sz="8" w:space="0" w:color="auto"/>
            </w:tcBorders>
            <w:vAlign w:val="center"/>
          </w:tcPr>
          <w:p w:rsidR="00002324" w:rsidRPr="00405FCF" w:rsidRDefault="00002324" w:rsidP="00405FCF">
            <w:pPr>
              <w:pStyle w:val="a3"/>
              <w:spacing w:before="0" w:beforeAutospacing="0" w:after="0" w:afterAutospacing="0" w:line="360" w:lineRule="auto"/>
              <w:ind w:firstLine="0"/>
              <w:rPr>
                <w:sz w:val="20"/>
                <w:szCs w:val="20"/>
              </w:rPr>
            </w:pPr>
            <w:r w:rsidRPr="00405FCF">
              <w:rPr>
                <w:sz w:val="20"/>
                <w:szCs w:val="20"/>
              </w:rPr>
              <w:t>+1</w:t>
            </w:r>
          </w:p>
        </w:tc>
      </w:tr>
      <w:tr w:rsidR="00002324" w:rsidRPr="00405FCF">
        <w:tc>
          <w:tcPr>
            <w:tcW w:w="1980" w:type="pct"/>
            <w:tcBorders>
              <w:top w:val="nil"/>
              <w:left w:val="single" w:sz="8" w:space="0" w:color="auto"/>
              <w:bottom w:val="single" w:sz="8" w:space="0" w:color="auto"/>
              <w:right w:val="single" w:sz="8" w:space="0" w:color="auto"/>
            </w:tcBorders>
            <w:vAlign w:val="center"/>
          </w:tcPr>
          <w:p w:rsidR="00002324" w:rsidRPr="00405FCF" w:rsidRDefault="00002324" w:rsidP="00405FCF">
            <w:pPr>
              <w:pStyle w:val="a3"/>
              <w:spacing w:before="0" w:beforeAutospacing="0" w:after="0" w:afterAutospacing="0" w:line="360" w:lineRule="auto"/>
              <w:ind w:firstLine="0"/>
              <w:rPr>
                <w:sz w:val="20"/>
                <w:szCs w:val="20"/>
              </w:rPr>
            </w:pPr>
            <w:r w:rsidRPr="00405FCF">
              <w:rPr>
                <w:b/>
                <w:bCs/>
                <w:sz w:val="20"/>
                <w:szCs w:val="20"/>
              </w:rPr>
              <w:t>Количество отработанных дней одним рабочим в среднем за год</w:t>
            </w:r>
          </w:p>
        </w:tc>
        <w:tc>
          <w:tcPr>
            <w:tcW w:w="432" w:type="pct"/>
            <w:tcBorders>
              <w:top w:val="nil"/>
              <w:left w:val="nil"/>
              <w:bottom w:val="single" w:sz="8" w:space="0" w:color="auto"/>
              <w:right w:val="single" w:sz="8" w:space="0" w:color="auto"/>
            </w:tcBorders>
            <w:vAlign w:val="center"/>
          </w:tcPr>
          <w:p w:rsidR="00002324" w:rsidRPr="00405FCF" w:rsidRDefault="00002324" w:rsidP="00405FCF">
            <w:pPr>
              <w:pStyle w:val="a3"/>
              <w:spacing w:before="0" w:beforeAutospacing="0" w:after="0" w:afterAutospacing="0" w:line="360" w:lineRule="auto"/>
              <w:ind w:firstLine="0"/>
              <w:rPr>
                <w:sz w:val="20"/>
                <w:szCs w:val="20"/>
              </w:rPr>
            </w:pPr>
            <w:r w:rsidRPr="00405FCF">
              <w:rPr>
                <w:sz w:val="20"/>
                <w:szCs w:val="20"/>
              </w:rPr>
              <w:t>220</w:t>
            </w:r>
          </w:p>
        </w:tc>
        <w:tc>
          <w:tcPr>
            <w:tcW w:w="432" w:type="pct"/>
            <w:tcBorders>
              <w:top w:val="nil"/>
              <w:left w:val="nil"/>
              <w:bottom w:val="single" w:sz="8" w:space="0" w:color="auto"/>
              <w:right w:val="single" w:sz="8" w:space="0" w:color="auto"/>
            </w:tcBorders>
            <w:vAlign w:val="center"/>
          </w:tcPr>
          <w:p w:rsidR="00002324" w:rsidRPr="00405FCF" w:rsidRDefault="00002324" w:rsidP="00405FCF">
            <w:pPr>
              <w:pStyle w:val="a3"/>
              <w:spacing w:before="0" w:beforeAutospacing="0" w:after="0" w:afterAutospacing="0" w:line="360" w:lineRule="auto"/>
              <w:ind w:firstLine="0"/>
              <w:rPr>
                <w:sz w:val="20"/>
                <w:szCs w:val="20"/>
              </w:rPr>
            </w:pPr>
            <w:r w:rsidRPr="00405FCF">
              <w:rPr>
                <w:sz w:val="20"/>
                <w:szCs w:val="20"/>
              </w:rPr>
              <w:t>218</w:t>
            </w:r>
          </w:p>
        </w:tc>
        <w:tc>
          <w:tcPr>
            <w:tcW w:w="572" w:type="pct"/>
            <w:tcBorders>
              <w:top w:val="nil"/>
              <w:left w:val="nil"/>
              <w:bottom w:val="single" w:sz="8" w:space="0" w:color="auto"/>
              <w:right w:val="single" w:sz="8" w:space="0" w:color="auto"/>
            </w:tcBorders>
            <w:vAlign w:val="center"/>
          </w:tcPr>
          <w:p w:rsidR="00002324" w:rsidRPr="00405FCF" w:rsidRDefault="00002324" w:rsidP="00405FCF">
            <w:pPr>
              <w:pStyle w:val="a3"/>
              <w:spacing w:before="0" w:beforeAutospacing="0" w:after="0" w:afterAutospacing="0" w:line="360" w:lineRule="auto"/>
              <w:ind w:firstLine="0"/>
              <w:rPr>
                <w:sz w:val="20"/>
                <w:szCs w:val="20"/>
              </w:rPr>
            </w:pPr>
            <w:r w:rsidRPr="00405FCF">
              <w:rPr>
                <w:sz w:val="20"/>
                <w:szCs w:val="20"/>
              </w:rPr>
              <w:t>220</w:t>
            </w:r>
          </w:p>
        </w:tc>
        <w:tc>
          <w:tcPr>
            <w:tcW w:w="1059" w:type="pct"/>
            <w:tcBorders>
              <w:top w:val="nil"/>
              <w:left w:val="nil"/>
              <w:bottom w:val="single" w:sz="8" w:space="0" w:color="auto"/>
              <w:right w:val="single" w:sz="8" w:space="0" w:color="auto"/>
            </w:tcBorders>
            <w:vAlign w:val="center"/>
          </w:tcPr>
          <w:p w:rsidR="00002324" w:rsidRPr="00405FCF" w:rsidRDefault="00002324" w:rsidP="00405FCF">
            <w:pPr>
              <w:pStyle w:val="a3"/>
              <w:spacing w:before="0" w:beforeAutospacing="0" w:after="0" w:afterAutospacing="0" w:line="360" w:lineRule="auto"/>
              <w:ind w:firstLine="0"/>
              <w:rPr>
                <w:sz w:val="20"/>
                <w:szCs w:val="20"/>
              </w:rPr>
            </w:pPr>
            <w:r w:rsidRPr="00405FCF">
              <w:rPr>
                <w:sz w:val="20"/>
                <w:szCs w:val="20"/>
              </w:rPr>
              <w:t>214</w:t>
            </w:r>
          </w:p>
        </w:tc>
        <w:tc>
          <w:tcPr>
            <w:tcW w:w="525" w:type="pct"/>
            <w:tcBorders>
              <w:top w:val="nil"/>
              <w:left w:val="nil"/>
              <w:bottom w:val="single" w:sz="8" w:space="0" w:color="auto"/>
              <w:right w:val="single" w:sz="8" w:space="0" w:color="auto"/>
            </w:tcBorders>
            <w:vAlign w:val="center"/>
          </w:tcPr>
          <w:p w:rsidR="00002324" w:rsidRPr="00405FCF" w:rsidRDefault="00002324" w:rsidP="00405FCF">
            <w:pPr>
              <w:pStyle w:val="a3"/>
              <w:spacing w:before="0" w:beforeAutospacing="0" w:after="0" w:afterAutospacing="0" w:line="360" w:lineRule="auto"/>
              <w:ind w:firstLine="0"/>
              <w:rPr>
                <w:sz w:val="20"/>
                <w:szCs w:val="20"/>
              </w:rPr>
            </w:pPr>
            <w:r w:rsidRPr="00405FCF">
              <w:rPr>
                <w:sz w:val="20"/>
                <w:szCs w:val="20"/>
              </w:rPr>
              <w:t>- 6</w:t>
            </w:r>
          </w:p>
        </w:tc>
      </w:tr>
      <w:tr w:rsidR="00002324" w:rsidRPr="00405FCF">
        <w:tc>
          <w:tcPr>
            <w:tcW w:w="1980" w:type="pct"/>
            <w:tcBorders>
              <w:top w:val="nil"/>
              <w:left w:val="single" w:sz="8" w:space="0" w:color="auto"/>
              <w:bottom w:val="single" w:sz="8" w:space="0" w:color="auto"/>
              <w:right w:val="single" w:sz="8" w:space="0" w:color="auto"/>
            </w:tcBorders>
            <w:vAlign w:val="center"/>
          </w:tcPr>
          <w:p w:rsidR="00002324" w:rsidRPr="00405FCF" w:rsidRDefault="00002324" w:rsidP="00405FCF">
            <w:pPr>
              <w:pStyle w:val="a3"/>
              <w:spacing w:before="0" w:beforeAutospacing="0" w:after="0" w:afterAutospacing="0" w:line="360" w:lineRule="auto"/>
              <w:ind w:firstLine="0"/>
              <w:rPr>
                <w:sz w:val="20"/>
                <w:szCs w:val="20"/>
              </w:rPr>
            </w:pPr>
            <w:r w:rsidRPr="00405FCF">
              <w:rPr>
                <w:b/>
                <w:bCs/>
                <w:sz w:val="20"/>
                <w:szCs w:val="20"/>
              </w:rPr>
              <w:t>Средняя продолжительность рабочей смены, ч.</w:t>
            </w:r>
          </w:p>
        </w:tc>
        <w:tc>
          <w:tcPr>
            <w:tcW w:w="432" w:type="pct"/>
            <w:tcBorders>
              <w:top w:val="nil"/>
              <w:left w:val="nil"/>
              <w:bottom w:val="single" w:sz="8" w:space="0" w:color="auto"/>
              <w:right w:val="single" w:sz="8" w:space="0" w:color="auto"/>
            </w:tcBorders>
            <w:vAlign w:val="center"/>
          </w:tcPr>
          <w:p w:rsidR="00002324" w:rsidRPr="00405FCF" w:rsidRDefault="00002324" w:rsidP="00405FCF">
            <w:pPr>
              <w:pStyle w:val="a3"/>
              <w:spacing w:before="0" w:beforeAutospacing="0" w:after="0" w:afterAutospacing="0" w:line="360" w:lineRule="auto"/>
              <w:ind w:firstLine="0"/>
              <w:rPr>
                <w:sz w:val="20"/>
                <w:szCs w:val="20"/>
              </w:rPr>
            </w:pPr>
            <w:r w:rsidRPr="00405FCF">
              <w:rPr>
                <w:sz w:val="20"/>
                <w:szCs w:val="20"/>
              </w:rPr>
              <w:t>7,94</w:t>
            </w:r>
          </w:p>
        </w:tc>
        <w:tc>
          <w:tcPr>
            <w:tcW w:w="432" w:type="pct"/>
            <w:tcBorders>
              <w:top w:val="nil"/>
              <w:left w:val="nil"/>
              <w:bottom w:val="single" w:sz="8" w:space="0" w:color="auto"/>
              <w:right w:val="single" w:sz="8" w:space="0" w:color="auto"/>
            </w:tcBorders>
            <w:vAlign w:val="center"/>
          </w:tcPr>
          <w:p w:rsidR="00002324" w:rsidRPr="00405FCF" w:rsidRDefault="00002324" w:rsidP="00405FCF">
            <w:pPr>
              <w:pStyle w:val="a3"/>
              <w:spacing w:before="0" w:beforeAutospacing="0" w:after="0" w:afterAutospacing="0" w:line="360" w:lineRule="auto"/>
              <w:ind w:firstLine="0"/>
              <w:rPr>
                <w:sz w:val="20"/>
                <w:szCs w:val="20"/>
              </w:rPr>
            </w:pPr>
            <w:r w:rsidRPr="00405FCF">
              <w:rPr>
                <w:sz w:val="20"/>
                <w:szCs w:val="20"/>
              </w:rPr>
              <w:t>7,80</w:t>
            </w:r>
          </w:p>
        </w:tc>
        <w:tc>
          <w:tcPr>
            <w:tcW w:w="572" w:type="pct"/>
            <w:tcBorders>
              <w:top w:val="nil"/>
              <w:left w:val="nil"/>
              <w:bottom w:val="single" w:sz="8" w:space="0" w:color="auto"/>
              <w:right w:val="single" w:sz="8" w:space="0" w:color="auto"/>
            </w:tcBorders>
            <w:vAlign w:val="center"/>
          </w:tcPr>
          <w:p w:rsidR="00002324" w:rsidRPr="00405FCF" w:rsidRDefault="00002324" w:rsidP="00405FCF">
            <w:pPr>
              <w:pStyle w:val="a3"/>
              <w:spacing w:before="0" w:beforeAutospacing="0" w:after="0" w:afterAutospacing="0" w:line="360" w:lineRule="auto"/>
              <w:ind w:firstLine="0"/>
              <w:rPr>
                <w:sz w:val="20"/>
                <w:szCs w:val="20"/>
              </w:rPr>
            </w:pPr>
            <w:r w:rsidRPr="00405FCF">
              <w:rPr>
                <w:sz w:val="20"/>
                <w:szCs w:val="20"/>
              </w:rPr>
              <w:t>8,00</w:t>
            </w:r>
          </w:p>
        </w:tc>
        <w:tc>
          <w:tcPr>
            <w:tcW w:w="1059" w:type="pct"/>
            <w:tcBorders>
              <w:top w:val="nil"/>
              <w:left w:val="nil"/>
              <w:bottom w:val="single" w:sz="8" w:space="0" w:color="auto"/>
              <w:right w:val="single" w:sz="8" w:space="0" w:color="auto"/>
            </w:tcBorders>
            <w:vAlign w:val="center"/>
          </w:tcPr>
          <w:p w:rsidR="00002324" w:rsidRPr="00405FCF" w:rsidRDefault="00002324" w:rsidP="00405FCF">
            <w:pPr>
              <w:pStyle w:val="a3"/>
              <w:spacing w:before="0" w:beforeAutospacing="0" w:after="0" w:afterAutospacing="0" w:line="360" w:lineRule="auto"/>
              <w:ind w:firstLine="0"/>
              <w:rPr>
                <w:sz w:val="20"/>
                <w:szCs w:val="20"/>
              </w:rPr>
            </w:pPr>
            <w:r w:rsidRPr="00405FCF">
              <w:rPr>
                <w:sz w:val="20"/>
                <w:szCs w:val="20"/>
              </w:rPr>
              <w:t>7,85</w:t>
            </w:r>
          </w:p>
        </w:tc>
        <w:tc>
          <w:tcPr>
            <w:tcW w:w="525" w:type="pct"/>
            <w:tcBorders>
              <w:top w:val="nil"/>
              <w:left w:val="nil"/>
              <w:bottom w:val="single" w:sz="8" w:space="0" w:color="auto"/>
              <w:right w:val="single" w:sz="8" w:space="0" w:color="auto"/>
            </w:tcBorders>
            <w:vAlign w:val="center"/>
          </w:tcPr>
          <w:p w:rsidR="00002324" w:rsidRPr="00405FCF" w:rsidRDefault="00002324" w:rsidP="00405FCF">
            <w:pPr>
              <w:pStyle w:val="a3"/>
              <w:spacing w:before="0" w:beforeAutospacing="0" w:after="0" w:afterAutospacing="0" w:line="360" w:lineRule="auto"/>
              <w:ind w:firstLine="0"/>
              <w:rPr>
                <w:sz w:val="20"/>
                <w:szCs w:val="20"/>
              </w:rPr>
            </w:pPr>
            <w:r w:rsidRPr="00405FCF">
              <w:rPr>
                <w:sz w:val="20"/>
                <w:szCs w:val="20"/>
              </w:rPr>
              <w:t>-0,05</w:t>
            </w:r>
          </w:p>
        </w:tc>
      </w:tr>
      <w:tr w:rsidR="00002324" w:rsidRPr="00405FCF">
        <w:tc>
          <w:tcPr>
            <w:tcW w:w="1980" w:type="pct"/>
            <w:tcBorders>
              <w:top w:val="nil"/>
              <w:left w:val="single" w:sz="8" w:space="0" w:color="auto"/>
              <w:bottom w:val="single" w:sz="8" w:space="0" w:color="auto"/>
              <w:right w:val="single" w:sz="8" w:space="0" w:color="auto"/>
            </w:tcBorders>
            <w:vAlign w:val="center"/>
          </w:tcPr>
          <w:p w:rsidR="00002324" w:rsidRPr="00405FCF" w:rsidRDefault="00002324" w:rsidP="00405FCF">
            <w:pPr>
              <w:pStyle w:val="a3"/>
              <w:spacing w:before="0" w:beforeAutospacing="0" w:after="0" w:afterAutospacing="0" w:line="360" w:lineRule="auto"/>
              <w:ind w:firstLine="0"/>
              <w:rPr>
                <w:sz w:val="20"/>
                <w:szCs w:val="20"/>
              </w:rPr>
            </w:pPr>
            <w:r w:rsidRPr="00405FCF">
              <w:rPr>
                <w:b/>
                <w:bCs/>
                <w:sz w:val="20"/>
                <w:szCs w:val="20"/>
              </w:rPr>
              <w:t>Фонд оплаты труда, тыс. руб.</w:t>
            </w:r>
          </w:p>
        </w:tc>
        <w:tc>
          <w:tcPr>
            <w:tcW w:w="432" w:type="pct"/>
            <w:tcBorders>
              <w:top w:val="nil"/>
              <w:left w:val="nil"/>
              <w:bottom w:val="single" w:sz="8" w:space="0" w:color="auto"/>
              <w:right w:val="single" w:sz="8" w:space="0" w:color="auto"/>
            </w:tcBorders>
            <w:vAlign w:val="center"/>
          </w:tcPr>
          <w:p w:rsidR="00002324" w:rsidRPr="00405FCF" w:rsidRDefault="00002324" w:rsidP="00405FCF">
            <w:pPr>
              <w:pStyle w:val="a3"/>
              <w:spacing w:before="0" w:beforeAutospacing="0" w:after="0" w:afterAutospacing="0" w:line="360" w:lineRule="auto"/>
              <w:ind w:firstLine="0"/>
              <w:rPr>
                <w:sz w:val="20"/>
                <w:szCs w:val="20"/>
              </w:rPr>
            </w:pPr>
            <w:r w:rsidRPr="00405FCF">
              <w:rPr>
                <w:sz w:val="20"/>
                <w:szCs w:val="20"/>
              </w:rPr>
              <w:t>98</w:t>
            </w:r>
          </w:p>
        </w:tc>
        <w:tc>
          <w:tcPr>
            <w:tcW w:w="432" w:type="pct"/>
            <w:tcBorders>
              <w:top w:val="nil"/>
              <w:left w:val="nil"/>
              <w:bottom w:val="single" w:sz="8" w:space="0" w:color="auto"/>
              <w:right w:val="single" w:sz="8" w:space="0" w:color="auto"/>
            </w:tcBorders>
            <w:vAlign w:val="center"/>
          </w:tcPr>
          <w:p w:rsidR="00002324" w:rsidRPr="00405FCF" w:rsidRDefault="00002324" w:rsidP="00405FCF">
            <w:pPr>
              <w:pStyle w:val="a3"/>
              <w:spacing w:before="0" w:beforeAutospacing="0" w:after="0" w:afterAutospacing="0" w:line="360" w:lineRule="auto"/>
              <w:ind w:firstLine="0"/>
              <w:rPr>
                <w:sz w:val="20"/>
                <w:szCs w:val="20"/>
              </w:rPr>
            </w:pPr>
            <w:r w:rsidRPr="00405FCF">
              <w:rPr>
                <w:sz w:val="20"/>
                <w:szCs w:val="20"/>
              </w:rPr>
              <w:t>240</w:t>
            </w:r>
          </w:p>
        </w:tc>
        <w:tc>
          <w:tcPr>
            <w:tcW w:w="572" w:type="pct"/>
            <w:tcBorders>
              <w:top w:val="nil"/>
              <w:left w:val="nil"/>
              <w:bottom w:val="single" w:sz="8" w:space="0" w:color="auto"/>
              <w:right w:val="single" w:sz="8" w:space="0" w:color="auto"/>
            </w:tcBorders>
            <w:vAlign w:val="center"/>
          </w:tcPr>
          <w:p w:rsidR="00002324" w:rsidRPr="00405FCF" w:rsidRDefault="00002324" w:rsidP="00405FCF">
            <w:pPr>
              <w:pStyle w:val="a3"/>
              <w:spacing w:before="0" w:beforeAutospacing="0" w:after="0" w:afterAutospacing="0" w:line="360" w:lineRule="auto"/>
              <w:ind w:firstLine="0"/>
              <w:rPr>
                <w:sz w:val="20"/>
                <w:szCs w:val="20"/>
              </w:rPr>
            </w:pPr>
            <w:r w:rsidRPr="00405FCF">
              <w:rPr>
                <w:sz w:val="20"/>
                <w:szCs w:val="20"/>
              </w:rPr>
              <w:t>340</w:t>
            </w:r>
          </w:p>
        </w:tc>
        <w:tc>
          <w:tcPr>
            <w:tcW w:w="1059" w:type="pct"/>
            <w:tcBorders>
              <w:top w:val="nil"/>
              <w:left w:val="nil"/>
              <w:bottom w:val="single" w:sz="8" w:space="0" w:color="auto"/>
              <w:right w:val="single" w:sz="8" w:space="0" w:color="auto"/>
            </w:tcBorders>
            <w:vAlign w:val="center"/>
          </w:tcPr>
          <w:p w:rsidR="00002324" w:rsidRPr="00405FCF" w:rsidRDefault="00002324" w:rsidP="00405FCF">
            <w:pPr>
              <w:pStyle w:val="a3"/>
              <w:spacing w:before="0" w:beforeAutospacing="0" w:after="0" w:afterAutospacing="0" w:line="360" w:lineRule="auto"/>
              <w:ind w:firstLine="0"/>
              <w:rPr>
                <w:sz w:val="20"/>
                <w:szCs w:val="20"/>
              </w:rPr>
            </w:pPr>
            <w:r w:rsidRPr="00405FCF">
              <w:rPr>
                <w:sz w:val="20"/>
                <w:szCs w:val="20"/>
              </w:rPr>
              <w:t>407</w:t>
            </w:r>
          </w:p>
        </w:tc>
        <w:tc>
          <w:tcPr>
            <w:tcW w:w="525" w:type="pct"/>
            <w:tcBorders>
              <w:top w:val="nil"/>
              <w:left w:val="nil"/>
              <w:bottom w:val="single" w:sz="8" w:space="0" w:color="auto"/>
              <w:right w:val="single" w:sz="8" w:space="0" w:color="auto"/>
            </w:tcBorders>
            <w:vAlign w:val="center"/>
          </w:tcPr>
          <w:p w:rsidR="00002324" w:rsidRPr="00405FCF" w:rsidRDefault="00002324" w:rsidP="00405FCF">
            <w:pPr>
              <w:pStyle w:val="a3"/>
              <w:spacing w:before="0" w:beforeAutospacing="0" w:after="0" w:afterAutospacing="0" w:line="360" w:lineRule="auto"/>
              <w:ind w:firstLine="0"/>
              <w:rPr>
                <w:sz w:val="20"/>
                <w:szCs w:val="20"/>
              </w:rPr>
            </w:pPr>
            <w:r w:rsidRPr="00405FCF">
              <w:rPr>
                <w:sz w:val="20"/>
                <w:szCs w:val="20"/>
              </w:rPr>
              <w:t>+57</w:t>
            </w:r>
          </w:p>
        </w:tc>
      </w:tr>
      <w:tr w:rsidR="00002324" w:rsidRPr="00405FCF">
        <w:tc>
          <w:tcPr>
            <w:tcW w:w="1980" w:type="pct"/>
            <w:tcBorders>
              <w:top w:val="nil"/>
              <w:left w:val="single" w:sz="8" w:space="0" w:color="auto"/>
              <w:bottom w:val="single" w:sz="8" w:space="0" w:color="auto"/>
              <w:right w:val="single" w:sz="8" w:space="0" w:color="auto"/>
            </w:tcBorders>
            <w:vAlign w:val="center"/>
          </w:tcPr>
          <w:p w:rsidR="00002324" w:rsidRPr="00405FCF" w:rsidRDefault="00002324" w:rsidP="00405FCF">
            <w:pPr>
              <w:pStyle w:val="a3"/>
              <w:spacing w:before="0" w:beforeAutospacing="0" w:after="0" w:afterAutospacing="0" w:line="360" w:lineRule="auto"/>
              <w:ind w:firstLine="0"/>
              <w:rPr>
                <w:sz w:val="20"/>
                <w:szCs w:val="20"/>
              </w:rPr>
            </w:pPr>
            <w:r w:rsidRPr="00405FCF">
              <w:rPr>
                <w:b/>
                <w:bCs/>
                <w:sz w:val="20"/>
                <w:szCs w:val="20"/>
              </w:rPr>
              <w:t>Зарплата одного работника, руб.:</w:t>
            </w:r>
          </w:p>
          <w:p w:rsidR="00002324" w:rsidRPr="00405FCF" w:rsidRDefault="00002324" w:rsidP="00405FCF">
            <w:pPr>
              <w:pStyle w:val="a3"/>
              <w:spacing w:before="0" w:beforeAutospacing="0" w:after="0" w:afterAutospacing="0" w:line="360" w:lineRule="auto"/>
              <w:ind w:firstLine="0"/>
              <w:rPr>
                <w:sz w:val="20"/>
                <w:szCs w:val="20"/>
              </w:rPr>
            </w:pPr>
            <w:r w:rsidRPr="00405FCF">
              <w:rPr>
                <w:b/>
                <w:bCs/>
                <w:sz w:val="20"/>
                <w:szCs w:val="20"/>
              </w:rPr>
              <w:t>среднегодовая (ГЗП)</w:t>
            </w:r>
          </w:p>
        </w:tc>
        <w:tc>
          <w:tcPr>
            <w:tcW w:w="432" w:type="pct"/>
            <w:tcBorders>
              <w:top w:val="nil"/>
              <w:left w:val="nil"/>
              <w:bottom w:val="single" w:sz="8" w:space="0" w:color="auto"/>
              <w:right w:val="single" w:sz="8" w:space="0" w:color="auto"/>
            </w:tcBorders>
            <w:vAlign w:val="center"/>
          </w:tcPr>
          <w:p w:rsidR="00002324" w:rsidRPr="00405FCF" w:rsidRDefault="00002324" w:rsidP="00405FCF">
            <w:pPr>
              <w:pStyle w:val="a3"/>
              <w:spacing w:before="0" w:beforeAutospacing="0" w:after="0" w:afterAutospacing="0" w:line="360" w:lineRule="auto"/>
              <w:ind w:firstLine="0"/>
              <w:rPr>
                <w:sz w:val="20"/>
                <w:szCs w:val="20"/>
              </w:rPr>
            </w:pPr>
            <w:r w:rsidRPr="00405FCF">
              <w:rPr>
                <w:sz w:val="20"/>
                <w:szCs w:val="20"/>
              </w:rPr>
              <w:t>12,3</w:t>
            </w:r>
          </w:p>
        </w:tc>
        <w:tc>
          <w:tcPr>
            <w:tcW w:w="432" w:type="pct"/>
            <w:tcBorders>
              <w:top w:val="nil"/>
              <w:left w:val="nil"/>
              <w:bottom w:val="single" w:sz="8" w:space="0" w:color="auto"/>
              <w:right w:val="single" w:sz="8" w:space="0" w:color="auto"/>
            </w:tcBorders>
            <w:vAlign w:val="center"/>
          </w:tcPr>
          <w:p w:rsidR="00002324" w:rsidRPr="00405FCF" w:rsidRDefault="00002324" w:rsidP="00405FCF">
            <w:pPr>
              <w:pStyle w:val="a3"/>
              <w:spacing w:before="0" w:beforeAutospacing="0" w:after="0" w:afterAutospacing="0" w:line="360" w:lineRule="auto"/>
              <w:ind w:firstLine="0"/>
              <w:rPr>
                <w:sz w:val="20"/>
                <w:szCs w:val="20"/>
              </w:rPr>
            </w:pPr>
            <w:r w:rsidRPr="00405FCF">
              <w:rPr>
                <w:sz w:val="20"/>
                <w:szCs w:val="20"/>
              </w:rPr>
              <w:t>26</w:t>
            </w:r>
          </w:p>
        </w:tc>
        <w:tc>
          <w:tcPr>
            <w:tcW w:w="572" w:type="pct"/>
            <w:tcBorders>
              <w:top w:val="nil"/>
              <w:left w:val="nil"/>
              <w:bottom w:val="single" w:sz="8" w:space="0" w:color="auto"/>
              <w:right w:val="single" w:sz="8" w:space="0" w:color="auto"/>
            </w:tcBorders>
            <w:vAlign w:val="center"/>
          </w:tcPr>
          <w:p w:rsidR="00002324" w:rsidRPr="00405FCF" w:rsidRDefault="00002324" w:rsidP="00405FCF">
            <w:pPr>
              <w:pStyle w:val="a3"/>
              <w:spacing w:before="0" w:beforeAutospacing="0" w:after="0" w:afterAutospacing="0" w:line="360" w:lineRule="auto"/>
              <w:ind w:firstLine="0"/>
              <w:rPr>
                <w:sz w:val="20"/>
                <w:szCs w:val="20"/>
              </w:rPr>
            </w:pPr>
            <w:r w:rsidRPr="00405FCF">
              <w:rPr>
                <w:sz w:val="20"/>
                <w:szCs w:val="20"/>
              </w:rPr>
              <w:t>35</w:t>
            </w:r>
          </w:p>
        </w:tc>
        <w:tc>
          <w:tcPr>
            <w:tcW w:w="1059" w:type="pct"/>
            <w:tcBorders>
              <w:top w:val="nil"/>
              <w:left w:val="nil"/>
              <w:bottom w:val="single" w:sz="8" w:space="0" w:color="auto"/>
              <w:right w:val="single" w:sz="8" w:space="0" w:color="auto"/>
            </w:tcBorders>
            <w:vAlign w:val="center"/>
          </w:tcPr>
          <w:p w:rsidR="00002324" w:rsidRPr="00405FCF" w:rsidRDefault="00002324" w:rsidP="00405FCF">
            <w:pPr>
              <w:pStyle w:val="a3"/>
              <w:spacing w:before="0" w:beforeAutospacing="0" w:after="0" w:afterAutospacing="0" w:line="360" w:lineRule="auto"/>
              <w:ind w:firstLine="0"/>
              <w:rPr>
                <w:sz w:val="20"/>
                <w:szCs w:val="20"/>
              </w:rPr>
            </w:pPr>
            <w:r w:rsidRPr="00405FCF">
              <w:rPr>
                <w:sz w:val="20"/>
                <w:szCs w:val="20"/>
              </w:rPr>
              <w:t>37</w:t>
            </w:r>
          </w:p>
        </w:tc>
        <w:tc>
          <w:tcPr>
            <w:tcW w:w="525" w:type="pct"/>
            <w:tcBorders>
              <w:top w:val="nil"/>
              <w:left w:val="nil"/>
              <w:bottom w:val="single" w:sz="8" w:space="0" w:color="auto"/>
              <w:right w:val="single" w:sz="8" w:space="0" w:color="auto"/>
            </w:tcBorders>
            <w:vAlign w:val="center"/>
          </w:tcPr>
          <w:p w:rsidR="00002324" w:rsidRPr="00405FCF" w:rsidRDefault="00002324" w:rsidP="00405FCF">
            <w:pPr>
              <w:pStyle w:val="a3"/>
              <w:spacing w:before="0" w:beforeAutospacing="0" w:after="0" w:afterAutospacing="0" w:line="360" w:lineRule="auto"/>
              <w:ind w:firstLine="0"/>
              <w:rPr>
                <w:sz w:val="20"/>
                <w:szCs w:val="20"/>
              </w:rPr>
            </w:pPr>
            <w:r w:rsidRPr="00405FCF">
              <w:rPr>
                <w:sz w:val="20"/>
                <w:szCs w:val="20"/>
              </w:rPr>
              <w:t>+2</w:t>
            </w:r>
          </w:p>
        </w:tc>
      </w:tr>
    </w:tbl>
    <w:p w:rsidR="00405FCF" w:rsidRPr="00305D6E" w:rsidRDefault="00405FCF" w:rsidP="00405FCF">
      <w:pPr>
        <w:pStyle w:val="a3"/>
        <w:spacing w:before="0" w:beforeAutospacing="0" w:after="0" w:afterAutospacing="0" w:line="360" w:lineRule="auto"/>
        <w:ind w:firstLine="709"/>
        <w:jc w:val="both"/>
        <w:rPr>
          <w:bCs/>
          <w:sz w:val="28"/>
          <w:szCs w:val="28"/>
        </w:rPr>
      </w:pPr>
      <w:r>
        <w:rPr>
          <w:bCs/>
          <w:sz w:val="28"/>
          <w:szCs w:val="28"/>
        </w:rPr>
        <w:br w:type="page"/>
      </w:r>
      <w:r w:rsidRPr="00305D6E">
        <w:rPr>
          <w:bCs/>
          <w:sz w:val="28"/>
          <w:szCs w:val="28"/>
        </w:rPr>
        <w:t>Таблица 2.3</w:t>
      </w:r>
    </w:p>
    <w:p w:rsidR="00002324" w:rsidRPr="00305D6E" w:rsidRDefault="00002324" w:rsidP="00305D6E">
      <w:pPr>
        <w:pStyle w:val="a3"/>
        <w:spacing w:before="0" w:beforeAutospacing="0" w:after="0" w:afterAutospacing="0" w:line="360" w:lineRule="auto"/>
        <w:ind w:firstLine="709"/>
        <w:jc w:val="both"/>
        <w:rPr>
          <w:sz w:val="28"/>
          <w:szCs w:val="28"/>
        </w:rPr>
      </w:pPr>
      <w:r w:rsidRPr="00305D6E">
        <w:rPr>
          <w:bCs/>
          <w:sz w:val="28"/>
          <w:szCs w:val="28"/>
        </w:rPr>
        <w:t>Модели бестарифной системы оплаты труда в ООО «Азбуке уюта»</w:t>
      </w:r>
    </w:p>
    <w:tbl>
      <w:tblPr>
        <w:tblW w:w="4840" w:type="pct"/>
        <w:jc w:val="center"/>
        <w:tblCellMar>
          <w:top w:w="15" w:type="dxa"/>
          <w:left w:w="15" w:type="dxa"/>
          <w:bottom w:w="15" w:type="dxa"/>
          <w:right w:w="15" w:type="dxa"/>
        </w:tblCellMar>
        <w:tblLook w:val="0000" w:firstRow="0" w:lastRow="0" w:firstColumn="0" w:lastColumn="0" w:noHBand="0" w:noVBand="0"/>
      </w:tblPr>
      <w:tblGrid>
        <w:gridCol w:w="2311"/>
        <w:gridCol w:w="754"/>
        <w:gridCol w:w="754"/>
        <w:gridCol w:w="754"/>
        <w:gridCol w:w="754"/>
        <w:gridCol w:w="754"/>
        <w:gridCol w:w="752"/>
        <w:gridCol w:w="752"/>
        <w:gridCol w:w="752"/>
        <w:gridCol w:w="747"/>
      </w:tblGrid>
      <w:tr w:rsidR="00002324" w:rsidRPr="00405FCF" w:rsidTr="00405FCF">
        <w:trPr>
          <w:trHeight w:val="694"/>
          <w:jc w:val="center"/>
        </w:trPr>
        <w:tc>
          <w:tcPr>
            <w:tcW w:w="1272" w:type="pct"/>
            <w:tcBorders>
              <w:top w:val="single" w:sz="8" w:space="0" w:color="auto"/>
              <w:left w:val="single" w:sz="8" w:space="0" w:color="auto"/>
              <w:bottom w:val="single" w:sz="8" w:space="0" w:color="auto"/>
              <w:right w:val="single" w:sz="8" w:space="0" w:color="auto"/>
            </w:tcBorders>
            <w:vAlign w:val="center"/>
          </w:tcPr>
          <w:p w:rsidR="00002324" w:rsidRPr="00405FCF" w:rsidRDefault="00002324" w:rsidP="00405FCF">
            <w:pPr>
              <w:pStyle w:val="a3"/>
              <w:spacing w:before="0" w:beforeAutospacing="0" w:after="0" w:afterAutospacing="0" w:line="360" w:lineRule="auto"/>
              <w:ind w:firstLine="0"/>
              <w:rPr>
                <w:sz w:val="20"/>
                <w:szCs w:val="20"/>
              </w:rPr>
            </w:pPr>
            <w:r w:rsidRPr="00405FCF">
              <w:rPr>
                <w:b/>
                <w:bCs/>
                <w:sz w:val="20"/>
                <w:szCs w:val="20"/>
              </w:rPr>
              <w:t>Квалификационные группы</w:t>
            </w:r>
          </w:p>
        </w:tc>
        <w:tc>
          <w:tcPr>
            <w:tcW w:w="415" w:type="pct"/>
            <w:tcBorders>
              <w:top w:val="single" w:sz="8" w:space="0" w:color="auto"/>
              <w:left w:val="nil"/>
              <w:bottom w:val="single" w:sz="8" w:space="0" w:color="auto"/>
              <w:right w:val="single" w:sz="8" w:space="0" w:color="auto"/>
            </w:tcBorders>
            <w:vAlign w:val="center"/>
          </w:tcPr>
          <w:p w:rsidR="00002324" w:rsidRPr="00405FCF" w:rsidRDefault="00002324" w:rsidP="00405FCF">
            <w:pPr>
              <w:pStyle w:val="a3"/>
              <w:spacing w:before="0" w:beforeAutospacing="0" w:after="0" w:afterAutospacing="0" w:line="360" w:lineRule="auto"/>
              <w:ind w:firstLine="0"/>
              <w:rPr>
                <w:sz w:val="20"/>
                <w:szCs w:val="20"/>
              </w:rPr>
            </w:pPr>
            <w:r w:rsidRPr="00405FCF">
              <w:rPr>
                <w:sz w:val="20"/>
                <w:szCs w:val="20"/>
              </w:rPr>
              <w:t>1</w:t>
            </w:r>
          </w:p>
        </w:tc>
        <w:tc>
          <w:tcPr>
            <w:tcW w:w="415" w:type="pct"/>
            <w:tcBorders>
              <w:top w:val="single" w:sz="8" w:space="0" w:color="auto"/>
              <w:left w:val="nil"/>
              <w:bottom w:val="single" w:sz="8" w:space="0" w:color="auto"/>
              <w:right w:val="single" w:sz="8" w:space="0" w:color="auto"/>
            </w:tcBorders>
            <w:vAlign w:val="center"/>
          </w:tcPr>
          <w:p w:rsidR="00002324" w:rsidRPr="00405FCF" w:rsidRDefault="00002324" w:rsidP="00405FCF">
            <w:pPr>
              <w:pStyle w:val="a3"/>
              <w:spacing w:before="0" w:beforeAutospacing="0" w:after="0" w:afterAutospacing="0" w:line="360" w:lineRule="auto"/>
              <w:ind w:firstLine="0"/>
              <w:rPr>
                <w:sz w:val="20"/>
                <w:szCs w:val="20"/>
              </w:rPr>
            </w:pPr>
            <w:r w:rsidRPr="00405FCF">
              <w:rPr>
                <w:sz w:val="20"/>
                <w:szCs w:val="20"/>
              </w:rPr>
              <w:t>2</w:t>
            </w:r>
          </w:p>
        </w:tc>
        <w:tc>
          <w:tcPr>
            <w:tcW w:w="415" w:type="pct"/>
            <w:tcBorders>
              <w:top w:val="single" w:sz="8" w:space="0" w:color="auto"/>
              <w:left w:val="nil"/>
              <w:bottom w:val="single" w:sz="8" w:space="0" w:color="auto"/>
              <w:right w:val="single" w:sz="8" w:space="0" w:color="auto"/>
            </w:tcBorders>
            <w:vAlign w:val="center"/>
          </w:tcPr>
          <w:p w:rsidR="00002324" w:rsidRPr="00405FCF" w:rsidRDefault="00002324" w:rsidP="00405FCF">
            <w:pPr>
              <w:pStyle w:val="a3"/>
              <w:spacing w:before="0" w:beforeAutospacing="0" w:after="0" w:afterAutospacing="0" w:line="360" w:lineRule="auto"/>
              <w:ind w:firstLine="0"/>
              <w:rPr>
                <w:sz w:val="20"/>
                <w:szCs w:val="20"/>
              </w:rPr>
            </w:pPr>
            <w:r w:rsidRPr="00405FCF">
              <w:rPr>
                <w:sz w:val="20"/>
                <w:szCs w:val="20"/>
              </w:rPr>
              <w:t>3</w:t>
            </w:r>
          </w:p>
        </w:tc>
        <w:tc>
          <w:tcPr>
            <w:tcW w:w="415" w:type="pct"/>
            <w:tcBorders>
              <w:top w:val="single" w:sz="8" w:space="0" w:color="auto"/>
              <w:left w:val="nil"/>
              <w:bottom w:val="single" w:sz="8" w:space="0" w:color="auto"/>
              <w:right w:val="single" w:sz="8" w:space="0" w:color="auto"/>
            </w:tcBorders>
            <w:vAlign w:val="center"/>
          </w:tcPr>
          <w:p w:rsidR="00002324" w:rsidRPr="00405FCF" w:rsidRDefault="00002324" w:rsidP="00405FCF">
            <w:pPr>
              <w:pStyle w:val="a3"/>
              <w:spacing w:before="0" w:beforeAutospacing="0" w:after="0" w:afterAutospacing="0" w:line="360" w:lineRule="auto"/>
              <w:ind w:firstLine="0"/>
              <w:rPr>
                <w:sz w:val="20"/>
                <w:szCs w:val="20"/>
              </w:rPr>
            </w:pPr>
            <w:r w:rsidRPr="00405FCF">
              <w:rPr>
                <w:sz w:val="20"/>
                <w:szCs w:val="20"/>
              </w:rPr>
              <w:t>4</w:t>
            </w:r>
          </w:p>
        </w:tc>
        <w:tc>
          <w:tcPr>
            <w:tcW w:w="415" w:type="pct"/>
            <w:tcBorders>
              <w:top w:val="single" w:sz="8" w:space="0" w:color="auto"/>
              <w:left w:val="nil"/>
              <w:bottom w:val="single" w:sz="8" w:space="0" w:color="auto"/>
              <w:right w:val="single" w:sz="8" w:space="0" w:color="auto"/>
            </w:tcBorders>
            <w:vAlign w:val="center"/>
          </w:tcPr>
          <w:p w:rsidR="00002324" w:rsidRPr="00405FCF" w:rsidRDefault="00002324" w:rsidP="00405FCF">
            <w:pPr>
              <w:pStyle w:val="a3"/>
              <w:spacing w:before="0" w:beforeAutospacing="0" w:after="0" w:afterAutospacing="0" w:line="360" w:lineRule="auto"/>
              <w:ind w:firstLine="0"/>
              <w:rPr>
                <w:sz w:val="20"/>
                <w:szCs w:val="20"/>
              </w:rPr>
            </w:pPr>
            <w:r w:rsidRPr="00405FCF">
              <w:rPr>
                <w:sz w:val="20"/>
                <w:szCs w:val="20"/>
              </w:rPr>
              <w:t>5</w:t>
            </w:r>
          </w:p>
        </w:tc>
        <w:tc>
          <w:tcPr>
            <w:tcW w:w="414" w:type="pct"/>
            <w:tcBorders>
              <w:top w:val="single" w:sz="8" w:space="0" w:color="auto"/>
              <w:left w:val="nil"/>
              <w:bottom w:val="single" w:sz="8" w:space="0" w:color="auto"/>
              <w:right w:val="single" w:sz="8" w:space="0" w:color="auto"/>
            </w:tcBorders>
            <w:vAlign w:val="center"/>
          </w:tcPr>
          <w:p w:rsidR="00002324" w:rsidRPr="00405FCF" w:rsidRDefault="00002324" w:rsidP="00405FCF">
            <w:pPr>
              <w:pStyle w:val="a3"/>
              <w:spacing w:before="0" w:beforeAutospacing="0" w:after="0" w:afterAutospacing="0" w:line="360" w:lineRule="auto"/>
              <w:ind w:firstLine="0"/>
              <w:rPr>
                <w:sz w:val="20"/>
                <w:szCs w:val="20"/>
              </w:rPr>
            </w:pPr>
            <w:r w:rsidRPr="00405FCF">
              <w:rPr>
                <w:sz w:val="20"/>
                <w:szCs w:val="20"/>
              </w:rPr>
              <w:t>6</w:t>
            </w:r>
          </w:p>
        </w:tc>
        <w:tc>
          <w:tcPr>
            <w:tcW w:w="414" w:type="pct"/>
            <w:tcBorders>
              <w:top w:val="single" w:sz="8" w:space="0" w:color="auto"/>
              <w:left w:val="nil"/>
              <w:bottom w:val="single" w:sz="8" w:space="0" w:color="auto"/>
              <w:right w:val="single" w:sz="8" w:space="0" w:color="auto"/>
            </w:tcBorders>
            <w:vAlign w:val="center"/>
          </w:tcPr>
          <w:p w:rsidR="00002324" w:rsidRPr="00405FCF" w:rsidRDefault="00002324" w:rsidP="00405FCF">
            <w:pPr>
              <w:pStyle w:val="a3"/>
              <w:spacing w:before="0" w:beforeAutospacing="0" w:after="0" w:afterAutospacing="0" w:line="360" w:lineRule="auto"/>
              <w:ind w:firstLine="0"/>
              <w:rPr>
                <w:sz w:val="20"/>
                <w:szCs w:val="20"/>
              </w:rPr>
            </w:pPr>
            <w:r w:rsidRPr="00405FCF">
              <w:rPr>
                <w:sz w:val="20"/>
                <w:szCs w:val="20"/>
              </w:rPr>
              <w:t>7</w:t>
            </w:r>
          </w:p>
        </w:tc>
        <w:tc>
          <w:tcPr>
            <w:tcW w:w="414" w:type="pct"/>
            <w:tcBorders>
              <w:top w:val="single" w:sz="8" w:space="0" w:color="auto"/>
              <w:left w:val="nil"/>
              <w:bottom w:val="single" w:sz="8" w:space="0" w:color="auto"/>
              <w:right w:val="single" w:sz="8" w:space="0" w:color="auto"/>
            </w:tcBorders>
            <w:vAlign w:val="center"/>
          </w:tcPr>
          <w:p w:rsidR="00002324" w:rsidRPr="00405FCF" w:rsidRDefault="00002324" w:rsidP="00405FCF">
            <w:pPr>
              <w:pStyle w:val="a3"/>
              <w:spacing w:before="0" w:beforeAutospacing="0" w:after="0" w:afterAutospacing="0" w:line="360" w:lineRule="auto"/>
              <w:ind w:firstLine="0"/>
              <w:rPr>
                <w:sz w:val="20"/>
                <w:szCs w:val="20"/>
              </w:rPr>
            </w:pPr>
            <w:r w:rsidRPr="00405FCF">
              <w:rPr>
                <w:sz w:val="20"/>
                <w:szCs w:val="20"/>
              </w:rPr>
              <w:t>8</w:t>
            </w:r>
          </w:p>
        </w:tc>
        <w:tc>
          <w:tcPr>
            <w:tcW w:w="414" w:type="pct"/>
            <w:tcBorders>
              <w:top w:val="single" w:sz="8" w:space="0" w:color="auto"/>
              <w:left w:val="nil"/>
              <w:bottom w:val="single" w:sz="8" w:space="0" w:color="auto"/>
              <w:right w:val="single" w:sz="8" w:space="0" w:color="auto"/>
            </w:tcBorders>
            <w:vAlign w:val="center"/>
          </w:tcPr>
          <w:p w:rsidR="00002324" w:rsidRPr="00405FCF" w:rsidRDefault="00002324" w:rsidP="00405FCF">
            <w:pPr>
              <w:pStyle w:val="a3"/>
              <w:spacing w:before="0" w:beforeAutospacing="0" w:after="0" w:afterAutospacing="0" w:line="360" w:lineRule="auto"/>
              <w:ind w:firstLine="0"/>
              <w:rPr>
                <w:sz w:val="20"/>
                <w:szCs w:val="20"/>
              </w:rPr>
            </w:pPr>
            <w:r w:rsidRPr="00405FCF">
              <w:rPr>
                <w:sz w:val="20"/>
                <w:szCs w:val="20"/>
              </w:rPr>
              <w:t>9</w:t>
            </w:r>
          </w:p>
        </w:tc>
      </w:tr>
      <w:tr w:rsidR="00002324" w:rsidRPr="00405FCF" w:rsidTr="00405FCF">
        <w:trPr>
          <w:trHeight w:val="694"/>
          <w:jc w:val="center"/>
        </w:trPr>
        <w:tc>
          <w:tcPr>
            <w:tcW w:w="1272" w:type="pct"/>
            <w:tcBorders>
              <w:top w:val="nil"/>
              <w:left w:val="single" w:sz="8" w:space="0" w:color="auto"/>
              <w:bottom w:val="single" w:sz="8" w:space="0" w:color="auto"/>
              <w:right w:val="single" w:sz="8" w:space="0" w:color="auto"/>
            </w:tcBorders>
            <w:vAlign w:val="center"/>
          </w:tcPr>
          <w:p w:rsidR="00002324" w:rsidRPr="00405FCF" w:rsidRDefault="00002324" w:rsidP="00405FCF">
            <w:pPr>
              <w:pStyle w:val="a3"/>
              <w:spacing w:before="0" w:beforeAutospacing="0" w:after="0" w:afterAutospacing="0" w:line="360" w:lineRule="auto"/>
              <w:ind w:firstLine="0"/>
              <w:rPr>
                <w:sz w:val="20"/>
                <w:szCs w:val="20"/>
              </w:rPr>
            </w:pPr>
            <w:r w:rsidRPr="00405FCF">
              <w:rPr>
                <w:b/>
                <w:bCs/>
                <w:sz w:val="20"/>
                <w:szCs w:val="20"/>
              </w:rPr>
              <w:t>Интервалы коэффициентов соотношений в оплате</w:t>
            </w:r>
          </w:p>
        </w:tc>
        <w:tc>
          <w:tcPr>
            <w:tcW w:w="415" w:type="pct"/>
            <w:tcBorders>
              <w:top w:val="nil"/>
              <w:left w:val="nil"/>
              <w:bottom w:val="single" w:sz="8" w:space="0" w:color="auto"/>
              <w:right w:val="single" w:sz="8" w:space="0" w:color="auto"/>
            </w:tcBorders>
            <w:vAlign w:val="center"/>
          </w:tcPr>
          <w:p w:rsidR="00002324" w:rsidRPr="00405FCF" w:rsidRDefault="00002324" w:rsidP="00405FCF">
            <w:pPr>
              <w:pStyle w:val="a3"/>
              <w:spacing w:before="0" w:beforeAutospacing="0" w:after="0" w:afterAutospacing="0" w:line="360" w:lineRule="auto"/>
              <w:ind w:firstLine="0"/>
              <w:rPr>
                <w:sz w:val="20"/>
                <w:szCs w:val="20"/>
              </w:rPr>
            </w:pPr>
            <w:r w:rsidRPr="00405FCF">
              <w:rPr>
                <w:sz w:val="20"/>
                <w:szCs w:val="20"/>
              </w:rPr>
              <w:t>0,6-1,4</w:t>
            </w:r>
          </w:p>
        </w:tc>
        <w:tc>
          <w:tcPr>
            <w:tcW w:w="415" w:type="pct"/>
            <w:tcBorders>
              <w:top w:val="nil"/>
              <w:left w:val="nil"/>
              <w:bottom w:val="single" w:sz="8" w:space="0" w:color="auto"/>
              <w:right w:val="single" w:sz="8" w:space="0" w:color="auto"/>
            </w:tcBorders>
            <w:vAlign w:val="center"/>
          </w:tcPr>
          <w:p w:rsidR="00002324" w:rsidRPr="00405FCF" w:rsidRDefault="00002324" w:rsidP="00405FCF">
            <w:pPr>
              <w:pStyle w:val="a3"/>
              <w:spacing w:before="0" w:beforeAutospacing="0" w:after="0" w:afterAutospacing="0" w:line="360" w:lineRule="auto"/>
              <w:ind w:firstLine="0"/>
              <w:rPr>
                <w:sz w:val="20"/>
                <w:szCs w:val="20"/>
              </w:rPr>
            </w:pPr>
            <w:r w:rsidRPr="00405FCF">
              <w:rPr>
                <w:sz w:val="20"/>
                <w:szCs w:val="20"/>
              </w:rPr>
              <w:t>1,0-1,8</w:t>
            </w:r>
          </w:p>
        </w:tc>
        <w:tc>
          <w:tcPr>
            <w:tcW w:w="415" w:type="pct"/>
            <w:tcBorders>
              <w:top w:val="nil"/>
              <w:left w:val="nil"/>
              <w:bottom w:val="single" w:sz="8" w:space="0" w:color="auto"/>
              <w:right w:val="single" w:sz="8" w:space="0" w:color="auto"/>
            </w:tcBorders>
            <w:vAlign w:val="center"/>
          </w:tcPr>
          <w:p w:rsidR="00002324" w:rsidRPr="00405FCF" w:rsidRDefault="00002324" w:rsidP="00405FCF">
            <w:pPr>
              <w:pStyle w:val="a3"/>
              <w:spacing w:before="0" w:beforeAutospacing="0" w:after="0" w:afterAutospacing="0" w:line="360" w:lineRule="auto"/>
              <w:ind w:firstLine="0"/>
              <w:rPr>
                <w:sz w:val="20"/>
                <w:szCs w:val="20"/>
              </w:rPr>
            </w:pPr>
            <w:r w:rsidRPr="00405FCF">
              <w:rPr>
                <w:sz w:val="20"/>
                <w:szCs w:val="20"/>
              </w:rPr>
              <w:t>1,4-2,4</w:t>
            </w:r>
          </w:p>
        </w:tc>
        <w:tc>
          <w:tcPr>
            <w:tcW w:w="415" w:type="pct"/>
            <w:tcBorders>
              <w:top w:val="nil"/>
              <w:left w:val="nil"/>
              <w:bottom w:val="single" w:sz="8" w:space="0" w:color="auto"/>
              <w:right w:val="single" w:sz="8" w:space="0" w:color="auto"/>
            </w:tcBorders>
            <w:vAlign w:val="center"/>
          </w:tcPr>
          <w:p w:rsidR="00002324" w:rsidRPr="00405FCF" w:rsidRDefault="00002324" w:rsidP="00405FCF">
            <w:pPr>
              <w:pStyle w:val="a3"/>
              <w:spacing w:before="0" w:beforeAutospacing="0" w:after="0" w:afterAutospacing="0" w:line="360" w:lineRule="auto"/>
              <w:ind w:firstLine="0"/>
              <w:rPr>
                <w:sz w:val="20"/>
                <w:szCs w:val="20"/>
              </w:rPr>
            </w:pPr>
            <w:r w:rsidRPr="00405FCF">
              <w:rPr>
                <w:sz w:val="20"/>
                <w:szCs w:val="20"/>
              </w:rPr>
              <w:t>1,9-3,1</w:t>
            </w:r>
          </w:p>
        </w:tc>
        <w:tc>
          <w:tcPr>
            <w:tcW w:w="415" w:type="pct"/>
            <w:tcBorders>
              <w:top w:val="nil"/>
              <w:left w:val="nil"/>
              <w:bottom w:val="single" w:sz="8" w:space="0" w:color="auto"/>
              <w:right w:val="single" w:sz="8" w:space="0" w:color="auto"/>
            </w:tcBorders>
            <w:vAlign w:val="center"/>
          </w:tcPr>
          <w:p w:rsidR="00002324" w:rsidRPr="00405FCF" w:rsidRDefault="00002324" w:rsidP="00405FCF">
            <w:pPr>
              <w:pStyle w:val="a3"/>
              <w:spacing w:before="0" w:beforeAutospacing="0" w:after="0" w:afterAutospacing="0" w:line="360" w:lineRule="auto"/>
              <w:ind w:firstLine="0"/>
              <w:rPr>
                <w:sz w:val="20"/>
                <w:szCs w:val="20"/>
              </w:rPr>
            </w:pPr>
            <w:r w:rsidRPr="00405FCF">
              <w:rPr>
                <w:sz w:val="20"/>
                <w:szCs w:val="20"/>
              </w:rPr>
              <w:t>2,5-3,9</w:t>
            </w:r>
          </w:p>
        </w:tc>
        <w:tc>
          <w:tcPr>
            <w:tcW w:w="414" w:type="pct"/>
            <w:tcBorders>
              <w:top w:val="nil"/>
              <w:left w:val="nil"/>
              <w:bottom w:val="single" w:sz="8" w:space="0" w:color="auto"/>
              <w:right w:val="single" w:sz="8" w:space="0" w:color="auto"/>
            </w:tcBorders>
            <w:vAlign w:val="center"/>
          </w:tcPr>
          <w:p w:rsidR="00002324" w:rsidRPr="00405FCF" w:rsidRDefault="00002324" w:rsidP="00405FCF">
            <w:pPr>
              <w:pStyle w:val="a3"/>
              <w:spacing w:before="0" w:beforeAutospacing="0" w:after="0" w:afterAutospacing="0" w:line="360" w:lineRule="auto"/>
              <w:ind w:firstLine="0"/>
              <w:rPr>
                <w:sz w:val="20"/>
                <w:szCs w:val="20"/>
              </w:rPr>
            </w:pPr>
            <w:r w:rsidRPr="00405FCF">
              <w:rPr>
                <w:sz w:val="20"/>
                <w:szCs w:val="20"/>
              </w:rPr>
              <w:t>3,2-4,8</w:t>
            </w:r>
          </w:p>
        </w:tc>
        <w:tc>
          <w:tcPr>
            <w:tcW w:w="414" w:type="pct"/>
            <w:tcBorders>
              <w:top w:val="nil"/>
              <w:left w:val="nil"/>
              <w:bottom w:val="single" w:sz="8" w:space="0" w:color="auto"/>
              <w:right w:val="single" w:sz="8" w:space="0" w:color="auto"/>
            </w:tcBorders>
            <w:vAlign w:val="center"/>
          </w:tcPr>
          <w:p w:rsidR="00002324" w:rsidRPr="00405FCF" w:rsidRDefault="00002324" w:rsidP="00405FCF">
            <w:pPr>
              <w:pStyle w:val="a3"/>
              <w:spacing w:before="0" w:beforeAutospacing="0" w:after="0" w:afterAutospacing="0" w:line="360" w:lineRule="auto"/>
              <w:ind w:firstLine="0"/>
              <w:rPr>
                <w:sz w:val="20"/>
                <w:szCs w:val="20"/>
              </w:rPr>
            </w:pPr>
            <w:r w:rsidRPr="00405FCF">
              <w:rPr>
                <w:sz w:val="20"/>
                <w:szCs w:val="20"/>
              </w:rPr>
              <w:t>4,0-5,0</w:t>
            </w:r>
          </w:p>
        </w:tc>
        <w:tc>
          <w:tcPr>
            <w:tcW w:w="414" w:type="pct"/>
            <w:tcBorders>
              <w:top w:val="nil"/>
              <w:left w:val="nil"/>
              <w:bottom w:val="single" w:sz="8" w:space="0" w:color="auto"/>
              <w:right w:val="single" w:sz="8" w:space="0" w:color="auto"/>
            </w:tcBorders>
            <w:vAlign w:val="center"/>
          </w:tcPr>
          <w:p w:rsidR="00002324" w:rsidRPr="00405FCF" w:rsidRDefault="00002324" w:rsidP="00405FCF">
            <w:pPr>
              <w:pStyle w:val="a3"/>
              <w:spacing w:before="0" w:beforeAutospacing="0" w:after="0" w:afterAutospacing="0" w:line="360" w:lineRule="auto"/>
              <w:ind w:firstLine="0"/>
              <w:rPr>
                <w:sz w:val="20"/>
                <w:szCs w:val="20"/>
              </w:rPr>
            </w:pPr>
            <w:r w:rsidRPr="00405FCF">
              <w:rPr>
                <w:sz w:val="20"/>
                <w:szCs w:val="20"/>
              </w:rPr>
              <w:t>4,5-5,5</w:t>
            </w:r>
          </w:p>
        </w:tc>
        <w:tc>
          <w:tcPr>
            <w:tcW w:w="414" w:type="pct"/>
            <w:tcBorders>
              <w:top w:val="nil"/>
              <w:left w:val="nil"/>
              <w:bottom w:val="single" w:sz="8" w:space="0" w:color="auto"/>
              <w:right w:val="single" w:sz="8" w:space="0" w:color="auto"/>
            </w:tcBorders>
            <w:vAlign w:val="center"/>
          </w:tcPr>
          <w:p w:rsidR="00002324" w:rsidRPr="00405FCF" w:rsidRDefault="00002324" w:rsidP="00405FCF">
            <w:pPr>
              <w:pStyle w:val="a3"/>
              <w:spacing w:before="0" w:beforeAutospacing="0" w:after="0" w:afterAutospacing="0" w:line="360" w:lineRule="auto"/>
              <w:ind w:firstLine="0"/>
              <w:rPr>
                <w:sz w:val="20"/>
                <w:szCs w:val="20"/>
              </w:rPr>
            </w:pPr>
            <w:r w:rsidRPr="00405FCF">
              <w:rPr>
                <w:sz w:val="20"/>
                <w:szCs w:val="20"/>
              </w:rPr>
              <w:t>5,0-6,0</w:t>
            </w:r>
          </w:p>
        </w:tc>
      </w:tr>
      <w:tr w:rsidR="00002324" w:rsidRPr="00405FCF" w:rsidTr="00405FCF">
        <w:trPr>
          <w:trHeight w:val="1040"/>
          <w:jc w:val="center"/>
        </w:trPr>
        <w:tc>
          <w:tcPr>
            <w:tcW w:w="1272" w:type="pct"/>
            <w:tcBorders>
              <w:top w:val="nil"/>
              <w:left w:val="single" w:sz="8" w:space="0" w:color="auto"/>
              <w:bottom w:val="single" w:sz="8" w:space="0" w:color="auto"/>
              <w:right w:val="single" w:sz="8" w:space="0" w:color="auto"/>
            </w:tcBorders>
            <w:vAlign w:val="center"/>
          </w:tcPr>
          <w:p w:rsidR="00002324" w:rsidRPr="00405FCF" w:rsidRDefault="00002324" w:rsidP="00405FCF">
            <w:pPr>
              <w:pStyle w:val="a3"/>
              <w:spacing w:before="0" w:beforeAutospacing="0" w:after="0" w:afterAutospacing="0" w:line="360" w:lineRule="auto"/>
              <w:ind w:firstLine="0"/>
              <w:rPr>
                <w:sz w:val="20"/>
                <w:szCs w:val="20"/>
              </w:rPr>
            </w:pPr>
            <w:r w:rsidRPr="00405FCF">
              <w:rPr>
                <w:b/>
                <w:bCs/>
                <w:sz w:val="20"/>
                <w:szCs w:val="20"/>
              </w:rPr>
              <w:t>Среднее значение коэффициента в интервале</w:t>
            </w:r>
          </w:p>
        </w:tc>
        <w:tc>
          <w:tcPr>
            <w:tcW w:w="415" w:type="pct"/>
            <w:tcBorders>
              <w:top w:val="nil"/>
              <w:left w:val="nil"/>
              <w:bottom w:val="single" w:sz="8" w:space="0" w:color="auto"/>
              <w:right w:val="single" w:sz="8" w:space="0" w:color="auto"/>
            </w:tcBorders>
            <w:vAlign w:val="center"/>
          </w:tcPr>
          <w:p w:rsidR="00002324" w:rsidRPr="00405FCF" w:rsidRDefault="00002324" w:rsidP="00405FCF">
            <w:pPr>
              <w:pStyle w:val="a3"/>
              <w:spacing w:before="0" w:beforeAutospacing="0" w:after="0" w:afterAutospacing="0" w:line="360" w:lineRule="auto"/>
              <w:ind w:firstLine="0"/>
              <w:rPr>
                <w:sz w:val="20"/>
                <w:szCs w:val="20"/>
              </w:rPr>
            </w:pPr>
            <w:r w:rsidRPr="00405FCF">
              <w:rPr>
                <w:sz w:val="20"/>
                <w:szCs w:val="20"/>
              </w:rPr>
              <w:t>1,0</w:t>
            </w:r>
          </w:p>
        </w:tc>
        <w:tc>
          <w:tcPr>
            <w:tcW w:w="415" w:type="pct"/>
            <w:tcBorders>
              <w:top w:val="nil"/>
              <w:left w:val="nil"/>
              <w:bottom w:val="single" w:sz="8" w:space="0" w:color="auto"/>
              <w:right w:val="single" w:sz="8" w:space="0" w:color="auto"/>
            </w:tcBorders>
            <w:vAlign w:val="center"/>
          </w:tcPr>
          <w:p w:rsidR="00002324" w:rsidRPr="00405FCF" w:rsidRDefault="00002324" w:rsidP="00405FCF">
            <w:pPr>
              <w:pStyle w:val="a3"/>
              <w:spacing w:before="0" w:beforeAutospacing="0" w:after="0" w:afterAutospacing="0" w:line="360" w:lineRule="auto"/>
              <w:ind w:firstLine="0"/>
              <w:rPr>
                <w:sz w:val="20"/>
                <w:szCs w:val="20"/>
              </w:rPr>
            </w:pPr>
            <w:r w:rsidRPr="00405FCF">
              <w:rPr>
                <w:sz w:val="20"/>
                <w:szCs w:val="20"/>
              </w:rPr>
              <w:t>1,4</w:t>
            </w:r>
          </w:p>
        </w:tc>
        <w:tc>
          <w:tcPr>
            <w:tcW w:w="415" w:type="pct"/>
            <w:tcBorders>
              <w:top w:val="nil"/>
              <w:left w:val="nil"/>
              <w:bottom w:val="single" w:sz="8" w:space="0" w:color="auto"/>
              <w:right w:val="single" w:sz="8" w:space="0" w:color="auto"/>
            </w:tcBorders>
            <w:vAlign w:val="center"/>
          </w:tcPr>
          <w:p w:rsidR="00002324" w:rsidRPr="00405FCF" w:rsidRDefault="00002324" w:rsidP="00405FCF">
            <w:pPr>
              <w:pStyle w:val="a3"/>
              <w:spacing w:before="0" w:beforeAutospacing="0" w:after="0" w:afterAutospacing="0" w:line="360" w:lineRule="auto"/>
              <w:ind w:firstLine="0"/>
              <w:rPr>
                <w:sz w:val="20"/>
                <w:szCs w:val="20"/>
              </w:rPr>
            </w:pPr>
            <w:r w:rsidRPr="00405FCF">
              <w:rPr>
                <w:sz w:val="20"/>
                <w:szCs w:val="20"/>
              </w:rPr>
              <w:t>1,9</w:t>
            </w:r>
          </w:p>
        </w:tc>
        <w:tc>
          <w:tcPr>
            <w:tcW w:w="415" w:type="pct"/>
            <w:tcBorders>
              <w:top w:val="nil"/>
              <w:left w:val="nil"/>
              <w:bottom w:val="single" w:sz="8" w:space="0" w:color="auto"/>
              <w:right w:val="single" w:sz="8" w:space="0" w:color="auto"/>
            </w:tcBorders>
            <w:vAlign w:val="center"/>
          </w:tcPr>
          <w:p w:rsidR="00002324" w:rsidRPr="00405FCF" w:rsidRDefault="00002324" w:rsidP="00405FCF">
            <w:pPr>
              <w:pStyle w:val="a3"/>
              <w:spacing w:before="0" w:beforeAutospacing="0" w:after="0" w:afterAutospacing="0" w:line="360" w:lineRule="auto"/>
              <w:ind w:firstLine="0"/>
              <w:rPr>
                <w:sz w:val="20"/>
                <w:szCs w:val="20"/>
              </w:rPr>
            </w:pPr>
            <w:r w:rsidRPr="00405FCF">
              <w:rPr>
                <w:sz w:val="20"/>
                <w:szCs w:val="20"/>
              </w:rPr>
              <w:t>2,5</w:t>
            </w:r>
          </w:p>
        </w:tc>
        <w:tc>
          <w:tcPr>
            <w:tcW w:w="415" w:type="pct"/>
            <w:tcBorders>
              <w:top w:val="nil"/>
              <w:left w:val="nil"/>
              <w:bottom w:val="single" w:sz="8" w:space="0" w:color="auto"/>
              <w:right w:val="single" w:sz="8" w:space="0" w:color="auto"/>
            </w:tcBorders>
            <w:vAlign w:val="center"/>
          </w:tcPr>
          <w:p w:rsidR="00002324" w:rsidRPr="00405FCF" w:rsidRDefault="00002324" w:rsidP="00405FCF">
            <w:pPr>
              <w:pStyle w:val="a3"/>
              <w:spacing w:before="0" w:beforeAutospacing="0" w:after="0" w:afterAutospacing="0" w:line="360" w:lineRule="auto"/>
              <w:ind w:firstLine="0"/>
              <w:rPr>
                <w:sz w:val="20"/>
                <w:szCs w:val="20"/>
              </w:rPr>
            </w:pPr>
            <w:r w:rsidRPr="00405FCF">
              <w:rPr>
                <w:sz w:val="20"/>
                <w:szCs w:val="20"/>
              </w:rPr>
              <w:t>3,2</w:t>
            </w:r>
          </w:p>
        </w:tc>
        <w:tc>
          <w:tcPr>
            <w:tcW w:w="414" w:type="pct"/>
            <w:tcBorders>
              <w:top w:val="nil"/>
              <w:left w:val="nil"/>
              <w:bottom w:val="single" w:sz="8" w:space="0" w:color="auto"/>
              <w:right w:val="single" w:sz="8" w:space="0" w:color="auto"/>
            </w:tcBorders>
            <w:vAlign w:val="center"/>
          </w:tcPr>
          <w:p w:rsidR="00002324" w:rsidRPr="00405FCF" w:rsidRDefault="00002324" w:rsidP="00405FCF">
            <w:pPr>
              <w:pStyle w:val="a3"/>
              <w:spacing w:before="0" w:beforeAutospacing="0" w:after="0" w:afterAutospacing="0" w:line="360" w:lineRule="auto"/>
              <w:ind w:firstLine="0"/>
              <w:rPr>
                <w:sz w:val="20"/>
                <w:szCs w:val="20"/>
              </w:rPr>
            </w:pPr>
            <w:r w:rsidRPr="00405FCF">
              <w:rPr>
                <w:sz w:val="20"/>
                <w:szCs w:val="20"/>
              </w:rPr>
              <w:t>4,0</w:t>
            </w:r>
          </w:p>
        </w:tc>
        <w:tc>
          <w:tcPr>
            <w:tcW w:w="414" w:type="pct"/>
            <w:tcBorders>
              <w:top w:val="nil"/>
              <w:left w:val="nil"/>
              <w:bottom w:val="single" w:sz="8" w:space="0" w:color="auto"/>
              <w:right w:val="single" w:sz="8" w:space="0" w:color="auto"/>
            </w:tcBorders>
            <w:vAlign w:val="center"/>
          </w:tcPr>
          <w:p w:rsidR="00002324" w:rsidRPr="00405FCF" w:rsidRDefault="00002324" w:rsidP="00405FCF">
            <w:pPr>
              <w:pStyle w:val="a3"/>
              <w:spacing w:before="0" w:beforeAutospacing="0" w:after="0" w:afterAutospacing="0" w:line="360" w:lineRule="auto"/>
              <w:ind w:firstLine="0"/>
              <w:rPr>
                <w:sz w:val="20"/>
                <w:szCs w:val="20"/>
              </w:rPr>
            </w:pPr>
            <w:r w:rsidRPr="00405FCF">
              <w:rPr>
                <w:sz w:val="20"/>
                <w:szCs w:val="20"/>
              </w:rPr>
              <w:t>4,5</w:t>
            </w:r>
          </w:p>
        </w:tc>
        <w:tc>
          <w:tcPr>
            <w:tcW w:w="414" w:type="pct"/>
            <w:tcBorders>
              <w:top w:val="nil"/>
              <w:left w:val="nil"/>
              <w:bottom w:val="single" w:sz="8" w:space="0" w:color="auto"/>
              <w:right w:val="single" w:sz="8" w:space="0" w:color="auto"/>
            </w:tcBorders>
            <w:vAlign w:val="center"/>
          </w:tcPr>
          <w:p w:rsidR="00002324" w:rsidRPr="00405FCF" w:rsidRDefault="00002324" w:rsidP="00405FCF">
            <w:pPr>
              <w:pStyle w:val="a3"/>
              <w:spacing w:before="0" w:beforeAutospacing="0" w:after="0" w:afterAutospacing="0" w:line="360" w:lineRule="auto"/>
              <w:ind w:firstLine="0"/>
              <w:rPr>
                <w:sz w:val="20"/>
                <w:szCs w:val="20"/>
              </w:rPr>
            </w:pPr>
            <w:r w:rsidRPr="00405FCF">
              <w:rPr>
                <w:sz w:val="20"/>
                <w:szCs w:val="20"/>
              </w:rPr>
              <w:t>5,0</w:t>
            </w:r>
          </w:p>
        </w:tc>
        <w:tc>
          <w:tcPr>
            <w:tcW w:w="414" w:type="pct"/>
            <w:tcBorders>
              <w:top w:val="nil"/>
              <w:left w:val="nil"/>
              <w:bottom w:val="single" w:sz="8" w:space="0" w:color="auto"/>
              <w:right w:val="single" w:sz="8" w:space="0" w:color="auto"/>
            </w:tcBorders>
            <w:vAlign w:val="center"/>
          </w:tcPr>
          <w:p w:rsidR="00002324" w:rsidRPr="00405FCF" w:rsidRDefault="00002324" w:rsidP="00405FCF">
            <w:pPr>
              <w:pStyle w:val="a3"/>
              <w:spacing w:before="0" w:beforeAutospacing="0" w:after="0" w:afterAutospacing="0" w:line="360" w:lineRule="auto"/>
              <w:ind w:firstLine="0"/>
              <w:rPr>
                <w:sz w:val="20"/>
                <w:szCs w:val="20"/>
              </w:rPr>
            </w:pPr>
            <w:r w:rsidRPr="00405FCF">
              <w:rPr>
                <w:sz w:val="20"/>
                <w:szCs w:val="20"/>
              </w:rPr>
              <w:t>5,5</w:t>
            </w:r>
          </w:p>
        </w:tc>
      </w:tr>
      <w:tr w:rsidR="00002324" w:rsidRPr="00405FCF" w:rsidTr="00405FCF">
        <w:trPr>
          <w:trHeight w:val="347"/>
          <w:jc w:val="center"/>
        </w:trPr>
        <w:tc>
          <w:tcPr>
            <w:tcW w:w="1272" w:type="pct"/>
            <w:tcBorders>
              <w:top w:val="nil"/>
              <w:left w:val="single" w:sz="8" w:space="0" w:color="auto"/>
              <w:bottom w:val="single" w:sz="8" w:space="0" w:color="auto"/>
              <w:right w:val="single" w:sz="8" w:space="0" w:color="auto"/>
            </w:tcBorders>
            <w:vAlign w:val="center"/>
          </w:tcPr>
          <w:p w:rsidR="00002324" w:rsidRPr="00405FCF" w:rsidRDefault="00002324" w:rsidP="00405FCF">
            <w:pPr>
              <w:pStyle w:val="a3"/>
              <w:spacing w:before="0" w:beforeAutospacing="0" w:after="0" w:afterAutospacing="0" w:line="360" w:lineRule="auto"/>
              <w:ind w:firstLine="0"/>
              <w:rPr>
                <w:sz w:val="20"/>
                <w:szCs w:val="20"/>
              </w:rPr>
            </w:pPr>
            <w:r w:rsidRPr="00405FCF">
              <w:rPr>
                <w:b/>
                <w:bCs/>
                <w:sz w:val="20"/>
                <w:szCs w:val="20"/>
              </w:rPr>
              <w:t>Категории персонала:</w:t>
            </w:r>
          </w:p>
        </w:tc>
        <w:tc>
          <w:tcPr>
            <w:tcW w:w="415" w:type="pct"/>
            <w:tcBorders>
              <w:top w:val="nil"/>
              <w:left w:val="nil"/>
              <w:bottom w:val="single" w:sz="8" w:space="0" w:color="auto"/>
              <w:right w:val="single" w:sz="8" w:space="0" w:color="auto"/>
            </w:tcBorders>
            <w:vAlign w:val="center"/>
          </w:tcPr>
          <w:p w:rsidR="00002324" w:rsidRPr="00405FCF" w:rsidRDefault="00002324" w:rsidP="00405FCF">
            <w:pPr>
              <w:spacing w:line="360" w:lineRule="auto"/>
              <w:rPr>
                <w:sz w:val="20"/>
                <w:szCs w:val="20"/>
              </w:rPr>
            </w:pPr>
          </w:p>
        </w:tc>
        <w:tc>
          <w:tcPr>
            <w:tcW w:w="415" w:type="pct"/>
            <w:tcBorders>
              <w:top w:val="nil"/>
              <w:left w:val="nil"/>
              <w:bottom w:val="single" w:sz="8" w:space="0" w:color="auto"/>
              <w:right w:val="single" w:sz="8" w:space="0" w:color="auto"/>
            </w:tcBorders>
            <w:vAlign w:val="center"/>
          </w:tcPr>
          <w:p w:rsidR="00002324" w:rsidRPr="00405FCF" w:rsidRDefault="00002324" w:rsidP="00405FCF">
            <w:pPr>
              <w:spacing w:line="360" w:lineRule="auto"/>
              <w:rPr>
                <w:sz w:val="20"/>
                <w:szCs w:val="20"/>
              </w:rPr>
            </w:pPr>
          </w:p>
        </w:tc>
        <w:tc>
          <w:tcPr>
            <w:tcW w:w="415" w:type="pct"/>
            <w:tcBorders>
              <w:top w:val="nil"/>
              <w:left w:val="nil"/>
              <w:bottom w:val="single" w:sz="8" w:space="0" w:color="auto"/>
              <w:right w:val="single" w:sz="8" w:space="0" w:color="auto"/>
            </w:tcBorders>
            <w:vAlign w:val="center"/>
          </w:tcPr>
          <w:p w:rsidR="00002324" w:rsidRPr="00405FCF" w:rsidRDefault="00002324" w:rsidP="00405FCF">
            <w:pPr>
              <w:spacing w:line="360" w:lineRule="auto"/>
              <w:rPr>
                <w:sz w:val="20"/>
                <w:szCs w:val="20"/>
              </w:rPr>
            </w:pPr>
          </w:p>
        </w:tc>
        <w:tc>
          <w:tcPr>
            <w:tcW w:w="415" w:type="pct"/>
            <w:tcBorders>
              <w:top w:val="nil"/>
              <w:left w:val="nil"/>
              <w:bottom w:val="single" w:sz="8" w:space="0" w:color="auto"/>
              <w:right w:val="single" w:sz="8" w:space="0" w:color="auto"/>
            </w:tcBorders>
            <w:vAlign w:val="center"/>
          </w:tcPr>
          <w:p w:rsidR="00002324" w:rsidRPr="00405FCF" w:rsidRDefault="00002324" w:rsidP="00405FCF">
            <w:pPr>
              <w:spacing w:line="360" w:lineRule="auto"/>
              <w:rPr>
                <w:sz w:val="20"/>
                <w:szCs w:val="20"/>
              </w:rPr>
            </w:pPr>
          </w:p>
        </w:tc>
        <w:tc>
          <w:tcPr>
            <w:tcW w:w="415" w:type="pct"/>
            <w:tcBorders>
              <w:top w:val="nil"/>
              <w:left w:val="nil"/>
              <w:bottom w:val="single" w:sz="8" w:space="0" w:color="auto"/>
              <w:right w:val="single" w:sz="8" w:space="0" w:color="auto"/>
            </w:tcBorders>
            <w:vAlign w:val="center"/>
          </w:tcPr>
          <w:p w:rsidR="00002324" w:rsidRPr="00405FCF" w:rsidRDefault="00002324" w:rsidP="00405FCF">
            <w:pPr>
              <w:spacing w:line="360" w:lineRule="auto"/>
              <w:rPr>
                <w:sz w:val="20"/>
                <w:szCs w:val="20"/>
              </w:rPr>
            </w:pPr>
          </w:p>
        </w:tc>
        <w:tc>
          <w:tcPr>
            <w:tcW w:w="414" w:type="pct"/>
            <w:tcBorders>
              <w:top w:val="nil"/>
              <w:left w:val="nil"/>
              <w:bottom w:val="single" w:sz="8" w:space="0" w:color="auto"/>
              <w:right w:val="single" w:sz="8" w:space="0" w:color="auto"/>
            </w:tcBorders>
            <w:vAlign w:val="center"/>
          </w:tcPr>
          <w:p w:rsidR="00002324" w:rsidRPr="00405FCF" w:rsidRDefault="00002324" w:rsidP="00405FCF">
            <w:pPr>
              <w:spacing w:line="360" w:lineRule="auto"/>
              <w:rPr>
                <w:sz w:val="20"/>
                <w:szCs w:val="20"/>
              </w:rPr>
            </w:pPr>
          </w:p>
        </w:tc>
        <w:tc>
          <w:tcPr>
            <w:tcW w:w="414" w:type="pct"/>
            <w:tcBorders>
              <w:top w:val="nil"/>
              <w:left w:val="nil"/>
              <w:bottom w:val="single" w:sz="8" w:space="0" w:color="auto"/>
              <w:right w:val="single" w:sz="8" w:space="0" w:color="auto"/>
            </w:tcBorders>
            <w:vAlign w:val="center"/>
          </w:tcPr>
          <w:p w:rsidR="00002324" w:rsidRPr="00405FCF" w:rsidRDefault="00002324" w:rsidP="00405FCF">
            <w:pPr>
              <w:spacing w:line="360" w:lineRule="auto"/>
              <w:rPr>
                <w:sz w:val="20"/>
                <w:szCs w:val="20"/>
              </w:rPr>
            </w:pPr>
          </w:p>
        </w:tc>
        <w:tc>
          <w:tcPr>
            <w:tcW w:w="414" w:type="pct"/>
            <w:tcBorders>
              <w:top w:val="nil"/>
              <w:left w:val="nil"/>
              <w:bottom w:val="single" w:sz="8" w:space="0" w:color="auto"/>
              <w:right w:val="single" w:sz="8" w:space="0" w:color="auto"/>
            </w:tcBorders>
            <w:vAlign w:val="center"/>
          </w:tcPr>
          <w:p w:rsidR="00002324" w:rsidRPr="00405FCF" w:rsidRDefault="00002324" w:rsidP="00405FCF">
            <w:pPr>
              <w:spacing w:line="360" w:lineRule="auto"/>
              <w:rPr>
                <w:sz w:val="20"/>
                <w:szCs w:val="20"/>
              </w:rPr>
            </w:pPr>
          </w:p>
        </w:tc>
        <w:tc>
          <w:tcPr>
            <w:tcW w:w="414" w:type="pct"/>
            <w:tcBorders>
              <w:top w:val="nil"/>
              <w:left w:val="nil"/>
              <w:bottom w:val="single" w:sz="8" w:space="0" w:color="auto"/>
              <w:right w:val="single" w:sz="8" w:space="0" w:color="auto"/>
            </w:tcBorders>
            <w:vAlign w:val="center"/>
          </w:tcPr>
          <w:p w:rsidR="00002324" w:rsidRPr="00405FCF" w:rsidRDefault="00002324" w:rsidP="00405FCF">
            <w:pPr>
              <w:spacing w:line="360" w:lineRule="auto"/>
              <w:rPr>
                <w:sz w:val="20"/>
                <w:szCs w:val="20"/>
              </w:rPr>
            </w:pPr>
          </w:p>
        </w:tc>
      </w:tr>
      <w:tr w:rsidR="00002324" w:rsidRPr="00405FCF" w:rsidTr="00405FCF">
        <w:trPr>
          <w:trHeight w:val="347"/>
          <w:jc w:val="center"/>
        </w:trPr>
        <w:tc>
          <w:tcPr>
            <w:tcW w:w="1272" w:type="pct"/>
            <w:tcBorders>
              <w:top w:val="nil"/>
              <w:left w:val="single" w:sz="8" w:space="0" w:color="auto"/>
              <w:bottom w:val="single" w:sz="8" w:space="0" w:color="auto"/>
              <w:right w:val="single" w:sz="8" w:space="0" w:color="auto"/>
            </w:tcBorders>
            <w:vAlign w:val="center"/>
          </w:tcPr>
          <w:p w:rsidR="00002324" w:rsidRPr="00405FCF" w:rsidRDefault="00002324" w:rsidP="00405FCF">
            <w:pPr>
              <w:pStyle w:val="a3"/>
              <w:spacing w:before="0" w:beforeAutospacing="0" w:after="0" w:afterAutospacing="0" w:line="360" w:lineRule="auto"/>
              <w:ind w:firstLine="0"/>
              <w:rPr>
                <w:sz w:val="20"/>
                <w:szCs w:val="20"/>
              </w:rPr>
            </w:pPr>
            <w:r w:rsidRPr="00405FCF">
              <w:rPr>
                <w:b/>
                <w:bCs/>
                <w:sz w:val="20"/>
                <w:szCs w:val="20"/>
              </w:rPr>
              <w:t>Рабочие</w:t>
            </w:r>
          </w:p>
        </w:tc>
        <w:tc>
          <w:tcPr>
            <w:tcW w:w="415" w:type="pct"/>
            <w:tcBorders>
              <w:top w:val="nil"/>
              <w:left w:val="nil"/>
              <w:bottom w:val="single" w:sz="8" w:space="0" w:color="auto"/>
              <w:right w:val="single" w:sz="8" w:space="0" w:color="auto"/>
            </w:tcBorders>
            <w:vAlign w:val="center"/>
          </w:tcPr>
          <w:p w:rsidR="00002324" w:rsidRPr="00405FCF" w:rsidRDefault="00002324" w:rsidP="00405FCF">
            <w:pPr>
              <w:pStyle w:val="a3"/>
              <w:spacing w:before="0" w:beforeAutospacing="0" w:after="0" w:afterAutospacing="0" w:line="360" w:lineRule="auto"/>
              <w:ind w:firstLine="0"/>
              <w:rPr>
                <w:sz w:val="20"/>
                <w:szCs w:val="20"/>
              </w:rPr>
            </w:pPr>
            <w:r w:rsidRPr="00405FCF">
              <w:rPr>
                <w:sz w:val="20"/>
                <w:szCs w:val="20"/>
              </w:rPr>
              <w:t>Х</w:t>
            </w:r>
          </w:p>
        </w:tc>
        <w:tc>
          <w:tcPr>
            <w:tcW w:w="415" w:type="pct"/>
            <w:tcBorders>
              <w:top w:val="nil"/>
              <w:left w:val="nil"/>
              <w:bottom w:val="single" w:sz="8" w:space="0" w:color="auto"/>
              <w:right w:val="single" w:sz="8" w:space="0" w:color="auto"/>
            </w:tcBorders>
            <w:vAlign w:val="center"/>
          </w:tcPr>
          <w:p w:rsidR="00002324" w:rsidRPr="00405FCF" w:rsidRDefault="00002324" w:rsidP="00405FCF">
            <w:pPr>
              <w:pStyle w:val="a3"/>
              <w:spacing w:before="0" w:beforeAutospacing="0" w:after="0" w:afterAutospacing="0" w:line="360" w:lineRule="auto"/>
              <w:ind w:firstLine="0"/>
              <w:rPr>
                <w:sz w:val="20"/>
                <w:szCs w:val="20"/>
              </w:rPr>
            </w:pPr>
            <w:r w:rsidRPr="00405FCF">
              <w:rPr>
                <w:sz w:val="20"/>
                <w:szCs w:val="20"/>
              </w:rPr>
              <w:t>Х</w:t>
            </w:r>
          </w:p>
        </w:tc>
        <w:tc>
          <w:tcPr>
            <w:tcW w:w="415" w:type="pct"/>
            <w:tcBorders>
              <w:top w:val="nil"/>
              <w:left w:val="nil"/>
              <w:bottom w:val="single" w:sz="8" w:space="0" w:color="auto"/>
              <w:right w:val="single" w:sz="8" w:space="0" w:color="auto"/>
            </w:tcBorders>
            <w:vAlign w:val="center"/>
          </w:tcPr>
          <w:p w:rsidR="00002324" w:rsidRPr="00405FCF" w:rsidRDefault="00002324" w:rsidP="00405FCF">
            <w:pPr>
              <w:pStyle w:val="a3"/>
              <w:spacing w:before="0" w:beforeAutospacing="0" w:after="0" w:afterAutospacing="0" w:line="360" w:lineRule="auto"/>
              <w:ind w:firstLine="0"/>
              <w:rPr>
                <w:sz w:val="20"/>
                <w:szCs w:val="20"/>
              </w:rPr>
            </w:pPr>
            <w:r w:rsidRPr="00405FCF">
              <w:rPr>
                <w:sz w:val="20"/>
                <w:szCs w:val="20"/>
              </w:rPr>
              <w:t>Х</w:t>
            </w:r>
          </w:p>
        </w:tc>
        <w:tc>
          <w:tcPr>
            <w:tcW w:w="415" w:type="pct"/>
            <w:tcBorders>
              <w:top w:val="nil"/>
              <w:left w:val="nil"/>
              <w:bottom w:val="single" w:sz="8" w:space="0" w:color="auto"/>
              <w:right w:val="single" w:sz="8" w:space="0" w:color="auto"/>
            </w:tcBorders>
            <w:vAlign w:val="center"/>
          </w:tcPr>
          <w:p w:rsidR="00002324" w:rsidRPr="00405FCF" w:rsidRDefault="00002324" w:rsidP="00405FCF">
            <w:pPr>
              <w:pStyle w:val="a3"/>
              <w:spacing w:before="0" w:beforeAutospacing="0" w:after="0" w:afterAutospacing="0" w:line="360" w:lineRule="auto"/>
              <w:ind w:firstLine="0"/>
              <w:rPr>
                <w:sz w:val="20"/>
                <w:szCs w:val="20"/>
              </w:rPr>
            </w:pPr>
            <w:r w:rsidRPr="00405FCF">
              <w:rPr>
                <w:sz w:val="20"/>
                <w:szCs w:val="20"/>
              </w:rPr>
              <w:t>Х</w:t>
            </w:r>
          </w:p>
        </w:tc>
        <w:tc>
          <w:tcPr>
            <w:tcW w:w="415" w:type="pct"/>
            <w:tcBorders>
              <w:top w:val="nil"/>
              <w:left w:val="nil"/>
              <w:bottom w:val="single" w:sz="8" w:space="0" w:color="auto"/>
              <w:right w:val="single" w:sz="8" w:space="0" w:color="auto"/>
            </w:tcBorders>
            <w:vAlign w:val="center"/>
          </w:tcPr>
          <w:p w:rsidR="00002324" w:rsidRPr="00405FCF" w:rsidRDefault="00002324" w:rsidP="00405FCF">
            <w:pPr>
              <w:spacing w:line="360" w:lineRule="auto"/>
              <w:rPr>
                <w:sz w:val="20"/>
                <w:szCs w:val="20"/>
              </w:rPr>
            </w:pPr>
          </w:p>
        </w:tc>
        <w:tc>
          <w:tcPr>
            <w:tcW w:w="414" w:type="pct"/>
            <w:tcBorders>
              <w:top w:val="nil"/>
              <w:left w:val="nil"/>
              <w:bottom w:val="single" w:sz="8" w:space="0" w:color="auto"/>
              <w:right w:val="single" w:sz="8" w:space="0" w:color="auto"/>
            </w:tcBorders>
            <w:vAlign w:val="center"/>
          </w:tcPr>
          <w:p w:rsidR="00002324" w:rsidRPr="00405FCF" w:rsidRDefault="00002324" w:rsidP="00405FCF">
            <w:pPr>
              <w:spacing w:line="360" w:lineRule="auto"/>
              <w:rPr>
                <w:sz w:val="20"/>
                <w:szCs w:val="20"/>
              </w:rPr>
            </w:pPr>
          </w:p>
        </w:tc>
        <w:tc>
          <w:tcPr>
            <w:tcW w:w="414" w:type="pct"/>
            <w:tcBorders>
              <w:top w:val="nil"/>
              <w:left w:val="nil"/>
              <w:bottom w:val="single" w:sz="8" w:space="0" w:color="auto"/>
              <w:right w:val="single" w:sz="8" w:space="0" w:color="auto"/>
            </w:tcBorders>
            <w:vAlign w:val="center"/>
          </w:tcPr>
          <w:p w:rsidR="00002324" w:rsidRPr="00405FCF" w:rsidRDefault="00002324" w:rsidP="00405FCF">
            <w:pPr>
              <w:spacing w:line="360" w:lineRule="auto"/>
              <w:rPr>
                <w:sz w:val="20"/>
                <w:szCs w:val="20"/>
              </w:rPr>
            </w:pPr>
          </w:p>
        </w:tc>
        <w:tc>
          <w:tcPr>
            <w:tcW w:w="414" w:type="pct"/>
            <w:tcBorders>
              <w:top w:val="nil"/>
              <w:left w:val="nil"/>
              <w:bottom w:val="single" w:sz="8" w:space="0" w:color="auto"/>
              <w:right w:val="single" w:sz="8" w:space="0" w:color="auto"/>
            </w:tcBorders>
            <w:vAlign w:val="center"/>
          </w:tcPr>
          <w:p w:rsidR="00002324" w:rsidRPr="00405FCF" w:rsidRDefault="00002324" w:rsidP="00405FCF">
            <w:pPr>
              <w:spacing w:line="360" w:lineRule="auto"/>
              <w:rPr>
                <w:sz w:val="20"/>
                <w:szCs w:val="20"/>
              </w:rPr>
            </w:pPr>
          </w:p>
        </w:tc>
        <w:tc>
          <w:tcPr>
            <w:tcW w:w="414" w:type="pct"/>
            <w:tcBorders>
              <w:top w:val="nil"/>
              <w:left w:val="nil"/>
              <w:bottom w:val="single" w:sz="8" w:space="0" w:color="auto"/>
              <w:right w:val="single" w:sz="8" w:space="0" w:color="auto"/>
            </w:tcBorders>
            <w:vAlign w:val="center"/>
          </w:tcPr>
          <w:p w:rsidR="00002324" w:rsidRPr="00405FCF" w:rsidRDefault="00002324" w:rsidP="00405FCF">
            <w:pPr>
              <w:spacing w:line="360" w:lineRule="auto"/>
              <w:rPr>
                <w:sz w:val="20"/>
                <w:szCs w:val="20"/>
              </w:rPr>
            </w:pPr>
          </w:p>
        </w:tc>
      </w:tr>
      <w:tr w:rsidR="00002324" w:rsidRPr="00405FCF" w:rsidTr="00405FCF">
        <w:trPr>
          <w:trHeight w:val="362"/>
          <w:jc w:val="center"/>
        </w:trPr>
        <w:tc>
          <w:tcPr>
            <w:tcW w:w="1272" w:type="pct"/>
            <w:tcBorders>
              <w:top w:val="nil"/>
              <w:left w:val="single" w:sz="8" w:space="0" w:color="auto"/>
              <w:bottom w:val="single" w:sz="8" w:space="0" w:color="auto"/>
              <w:right w:val="single" w:sz="8" w:space="0" w:color="auto"/>
            </w:tcBorders>
            <w:vAlign w:val="center"/>
          </w:tcPr>
          <w:p w:rsidR="00002324" w:rsidRPr="00405FCF" w:rsidRDefault="00002324" w:rsidP="00405FCF">
            <w:pPr>
              <w:pStyle w:val="a3"/>
              <w:spacing w:before="0" w:beforeAutospacing="0" w:after="0" w:afterAutospacing="0" w:line="360" w:lineRule="auto"/>
              <w:ind w:firstLine="0"/>
              <w:rPr>
                <w:sz w:val="20"/>
                <w:szCs w:val="20"/>
              </w:rPr>
            </w:pPr>
            <w:r w:rsidRPr="00405FCF">
              <w:rPr>
                <w:b/>
                <w:bCs/>
                <w:sz w:val="20"/>
                <w:szCs w:val="20"/>
              </w:rPr>
              <w:t>Служащие</w:t>
            </w:r>
          </w:p>
        </w:tc>
        <w:tc>
          <w:tcPr>
            <w:tcW w:w="415" w:type="pct"/>
            <w:tcBorders>
              <w:top w:val="nil"/>
              <w:left w:val="nil"/>
              <w:bottom w:val="single" w:sz="8" w:space="0" w:color="auto"/>
              <w:right w:val="single" w:sz="8" w:space="0" w:color="auto"/>
            </w:tcBorders>
            <w:vAlign w:val="center"/>
          </w:tcPr>
          <w:p w:rsidR="00002324" w:rsidRPr="00405FCF" w:rsidRDefault="00002324" w:rsidP="00405FCF">
            <w:pPr>
              <w:spacing w:line="360" w:lineRule="auto"/>
              <w:rPr>
                <w:sz w:val="20"/>
                <w:szCs w:val="20"/>
              </w:rPr>
            </w:pPr>
          </w:p>
        </w:tc>
        <w:tc>
          <w:tcPr>
            <w:tcW w:w="415" w:type="pct"/>
            <w:tcBorders>
              <w:top w:val="nil"/>
              <w:left w:val="nil"/>
              <w:bottom w:val="single" w:sz="8" w:space="0" w:color="auto"/>
              <w:right w:val="single" w:sz="8" w:space="0" w:color="auto"/>
            </w:tcBorders>
            <w:vAlign w:val="center"/>
          </w:tcPr>
          <w:p w:rsidR="00002324" w:rsidRPr="00405FCF" w:rsidRDefault="00002324" w:rsidP="00405FCF">
            <w:pPr>
              <w:pStyle w:val="a3"/>
              <w:spacing w:before="0" w:beforeAutospacing="0" w:after="0" w:afterAutospacing="0" w:line="360" w:lineRule="auto"/>
              <w:ind w:firstLine="0"/>
              <w:rPr>
                <w:sz w:val="20"/>
                <w:szCs w:val="20"/>
              </w:rPr>
            </w:pPr>
            <w:r w:rsidRPr="00405FCF">
              <w:rPr>
                <w:sz w:val="20"/>
                <w:szCs w:val="20"/>
              </w:rPr>
              <w:t>Х</w:t>
            </w:r>
          </w:p>
        </w:tc>
        <w:tc>
          <w:tcPr>
            <w:tcW w:w="415" w:type="pct"/>
            <w:tcBorders>
              <w:top w:val="nil"/>
              <w:left w:val="nil"/>
              <w:bottom w:val="single" w:sz="8" w:space="0" w:color="auto"/>
              <w:right w:val="single" w:sz="8" w:space="0" w:color="auto"/>
            </w:tcBorders>
            <w:vAlign w:val="center"/>
          </w:tcPr>
          <w:p w:rsidR="00002324" w:rsidRPr="00405FCF" w:rsidRDefault="00002324" w:rsidP="00405FCF">
            <w:pPr>
              <w:pStyle w:val="a3"/>
              <w:spacing w:before="0" w:beforeAutospacing="0" w:after="0" w:afterAutospacing="0" w:line="360" w:lineRule="auto"/>
              <w:ind w:firstLine="0"/>
              <w:rPr>
                <w:sz w:val="20"/>
                <w:szCs w:val="20"/>
              </w:rPr>
            </w:pPr>
            <w:r w:rsidRPr="00405FCF">
              <w:rPr>
                <w:sz w:val="20"/>
                <w:szCs w:val="20"/>
              </w:rPr>
              <w:t>Х</w:t>
            </w:r>
          </w:p>
        </w:tc>
        <w:tc>
          <w:tcPr>
            <w:tcW w:w="415" w:type="pct"/>
            <w:tcBorders>
              <w:top w:val="nil"/>
              <w:left w:val="nil"/>
              <w:bottom w:val="single" w:sz="8" w:space="0" w:color="auto"/>
              <w:right w:val="single" w:sz="8" w:space="0" w:color="auto"/>
            </w:tcBorders>
            <w:vAlign w:val="center"/>
          </w:tcPr>
          <w:p w:rsidR="00002324" w:rsidRPr="00405FCF" w:rsidRDefault="00002324" w:rsidP="00405FCF">
            <w:pPr>
              <w:spacing w:line="360" w:lineRule="auto"/>
              <w:rPr>
                <w:sz w:val="20"/>
                <w:szCs w:val="20"/>
              </w:rPr>
            </w:pPr>
          </w:p>
        </w:tc>
        <w:tc>
          <w:tcPr>
            <w:tcW w:w="415" w:type="pct"/>
            <w:tcBorders>
              <w:top w:val="nil"/>
              <w:left w:val="nil"/>
              <w:bottom w:val="single" w:sz="8" w:space="0" w:color="auto"/>
              <w:right w:val="single" w:sz="8" w:space="0" w:color="auto"/>
            </w:tcBorders>
            <w:vAlign w:val="center"/>
          </w:tcPr>
          <w:p w:rsidR="00002324" w:rsidRPr="00405FCF" w:rsidRDefault="00002324" w:rsidP="00405FCF">
            <w:pPr>
              <w:spacing w:line="360" w:lineRule="auto"/>
              <w:rPr>
                <w:sz w:val="20"/>
                <w:szCs w:val="20"/>
              </w:rPr>
            </w:pPr>
          </w:p>
        </w:tc>
        <w:tc>
          <w:tcPr>
            <w:tcW w:w="414" w:type="pct"/>
            <w:tcBorders>
              <w:top w:val="nil"/>
              <w:left w:val="nil"/>
              <w:bottom w:val="single" w:sz="8" w:space="0" w:color="auto"/>
              <w:right w:val="single" w:sz="8" w:space="0" w:color="auto"/>
            </w:tcBorders>
            <w:vAlign w:val="center"/>
          </w:tcPr>
          <w:p w:rsidR="00002324" w:rsidRPr="00405FCF" w:rsidRDefault="00002324" w:rsidP="00405FCF">
            <w:pPr>
              <w:spacing w:line="360" w:lineRule="auto"/>
              <w:rPr>
                <w:sz w:val="20"/>
                <w:szCs w:val="20"/>
              </w:rPr>
            </w:pPr>
          </w:p>
        </w:tc>
        <w:tc>
          <w:tcPr>
            <w:tcW w:w="414" w:type="pct"/>
            <w:tcBorders>
              <w:top w:val="nil"/>
              <w:left w:val="nil"/>
              <w:bottom w:val="single" w:sz="8" w:space="0" w:color="auto"/>
              <w:right w:val="single" w:sz="8" w:space="0" w:color="auto"/>
            </w:tcBorders>
            <w:vAlign w:val="center"/>
          </w:tcPr>
          <w:p w:rsidR="00002324" w:rsidRPr="00405FCF" w:rsidRDefault="00002324" w:rsidP="00405FCF">
            <w:pPr>
              <w:spacing w:line="360" w:lineRule="auto"/>
              <w:rPr>
                <w:sz w:val="20"/>
                <w:szCs w:val="20"/>
              </w:rPr>
            </w:pPr>
          </w:p>
        </w:tc>
        <w:tc>
          <w:tcPr>
            <w:tcW w:w="414" w:type="pct"/>
            <w:tcBorders>
              <w:top w:val="nil"/>
              <w:left w:val="nil"/>
              <w:bottom w:val="single" w:sz="8" w:space="0" w:color="auto"/>
              <w:right w:val="single" w:sz="8" w:space="0" w:color="auto"/>
            </w:tcBorders>
            <w:vAlign w:val="center"/>
          </w:tcPr>
          <w:p w:rsidR="00002324" w:rsidRPr="00405FCF" w:rsidRDefault="00002324" w:rsidP="00405FCF">
            <w:pPr>
              <w:spacing w:line="360" w:lineRule="auto"/>
              <w:rPr>
                <w:sz w:val="20"/>
                <w:szCs w:val="20"/>
              </w:rPr>
            </w:pPr>
          </w:p>
        </w:tc>
        <w:tc>
          <w:tcPr>
            <w:tcW w:w="414" w:type="pct"/>
            <w:tcBorders>
              <w:top w:val="nil"/>
              <w:left w:val="nil"/>
              <w:bottom w:val="single" w:sz="8" w:space="0" w:color="auto"/>
              <w:right w:val="single" w:sz="8" w:space="0" w:color="auto"/>
            </w:tcBorders>
            <w:vAlign w:val="center"/>
          </w:tcPr>
          <w:p w:rsidR="00002324" w:rsidRPr="00405FCF" w:rsidRDefault="00002324" w:rsidP="00405FCF">
            <w:pPr>
              <w:spacing w:line="360" w:lineRule="auto"/>
              <w:rPr>
                <w:sz w:val="20"/>
                <w:szCs w:val="20"/>
              </w:rPr>
            </w:pPr>
          </w:p>
        </w:tc>
      </w:tr>
      <w:tr w:rsidR="00002324" w:rsidRPr="00405FCF" w:rsidTr="00405FCF">
        <w:trPr>
          <w:trHeight w:val="347"/>
          <w:jc w:val="center"/>
        </w:trPr>
        <w:tc>
          <w:tcPr>
            <w:tcW w:w="1272" w:type="pct"/>
            <w:tcBorders>
              <w:top w:val="nil"/>
              <w:left w:val="single" w:sz="8" w:space="0" w:color="auto"/>
              <w:bottom w:val="single" w:sz="8" w:space="0" w:color="auto"/>
              <w:right w:val="single" w:sz="8" w:space="0" w:color="auto"/>
            </w:tcBorders>
            <w:vAlign w:val="center"/>
          </w:tcPr>
          <w:p w:rsidR="00002324" w:rsidRPr="00405FCF" w:rsidRDefault="00002324" w:rsidP="00405FCF">
            <w:pPr>
              <w:pStyle w:val="a3"/>
              <w:spacing w:before="0" w:beforeAutospacing="0" w:after="0" w:afterAutospacing="0" w:line="360" w:lineRule="auto"/>
              <w:ind w:firstLine="0"/>
              <w:rPr>
                <w:sz w:val="20"/>
                <w:szCs w:val="20"/>
              </w:rPr>
            </w:pPr>
            <w:r w:rsidRPr="00405FCF">
              <w:rPr>
                <w:b/>
                <w:bCs/>
                <w:sz w:val="20"/>
                <w:szCs w:val="20"/>
              </w:rPr>
              <w:t>Специалисты</w:t>
            </w:r>
          </w:p>
        </w:tc>
        <w:tc>
          <w:tcPr>
            <w:tcW w:w="415" w:type="pct"/>
            <w:tcBorders>
              <w:top w:val="nil"/>
              <w:left w:val="nil"/>
              <w:bottom w:val="single" w:sz="8" w:space="0" w:color="auto"/>
              <w:right w:val="single" w:sz="8" w:space="0" w:color="auto"/>
            </w:tcBorders>
            <w:vAlign w:val="center"/>
          </w:tcPr>
          <w:p w:rsidR="00002324" w:rsidRPr="00405FCF" w:rsidRDefault="00002324" w:rsidP="00405FCF">
            <w:pPr>
              <w:spacing w:line="360" w:lineRule="auto"/>
              <w:rPr>
                <w:sz w:val="20"/>
                <w:szCs w:val="20"/>
              </w:rPr>
            </w:pPr>
          </w:p>
        </w:tc>
        <w:tc>
          <w:tcPr>
            <w:tcW w:w="415" w:type="pct"/>
            <w:tcBorders>
              <w:top w:val="nil"/>
              <w:left w:val="nil"/>
              <w:bottom w:val="single" w:sz="8" w:space="0" w:color="auto"/>
              <w:right w:val="single" w:sz="8" w:space="0" w:color="auto"/>
            </w:tcBorders>
            <w:vAlign w:val="center"/>
          </w:tcPr>
          <w:p w:rsidR="00002324" w:rsidRPr="00405FCF" w:rsidRDefault="00002324" w:rsidP="00405FCF">
            <w:pPr>
              <w:spacing w:line="360" w:lineRule="auto"/>
              <w:rPr>
                <w:sz w:val="20"/>
                <w:szCs w:val="20"/>
              </w:rPr>
            </w:pPr>
          </w:p>
        </w:tc>
        <w:tc>
          <w:tcPr>
            <w:tcW w:w="415" w:type="pct"/>
            <w:tcBorders>
              <w:top w:val="nil"/>
              <w:left w:val="nil"/>
              <w:bottom w:val="single" w:sz="8" w:space="0" w:color="auto"/>
              <w:right w:val="single" w:sz="8" w:space="0" w:color="auto"/>
            </w:tcBorders>
            <w:vAlign w:val="center"/>
          </w:tcPr>
          <w:p w:rsidR="00002324" w:rsidRPr="00405FCF" w:rsidRDefault="00002324" w:rsidP="00405FCF">
            <w:pPr>
              <w:pStyle w:val="a3"/>
              <w:spacing w:before="0" w:beforeAutospacing="0" w:after="0" w:afterAutospacing="0" w:line="360" w:lineRule="auto"/>
              <w:ind w:firstLine="0"/>
              <w:rPr>
                <w:sz w:val="20"/>
                <w:szCs w:val="20"/>
              </w:rPr>
            </w:pPr>
            <w:r w:rsidRPr="00405FCF">
              <w:rPr>
                <w:sz w:val="20"/>
                <w:szCs w:val="20"/>
              </w:rPr>
              <w:t>Х</w:t>
            </w:r>
          </w:p>
        </w:tc>
        <w:tc>
          <w:tcPr>
            <w:tcW w:w="415" w:type="pct"/>
            <w:tcBorders>
              <w:top w:val="nil"/>
              <w:left w:val="nil"/>
              <w:bottom w:val="single" w:sz="8" w:space="0" w:color="auto"/>
              <w:right w:val="single" w:sz="8" w:space="0" w:color="auto"/>
            </w:tcBorders>
            <w:vAlign w:val="center"/>
          </w:tcPr>
          <w:p w:rsidR="00002324" w:rsidRPr="00405FCF" w:rsidRDefault="00002324" w:rsidP="00405FCF">
            <w:pPr>
              <w:pStyle w:val="a3"/>
              <w:spacing w:before="0" w:beforeAutospacing="0" w:after="0" w:afterAutospacing="0" w:line="360" w:lineRule="auto"/>
              <w:ind w:firstLine="0"/>
              <w:rPr>
                <w:sz w:val="20"/>
                <w:szCs w:val="20"/>
              </w:rPr>
            </w:pPr>
            <w:r w:rsidRPr="00405FCF">
              <w:rPr>
                <w:sz w:val="20"/>
                <w:szCs w:val="20"/>
              </w:rPr>
              <w:t>Х</w:t>
            </w:r>
          </w:p>
        </w:tc>
        <w:tc>
          <w:tcPr>
            <w:tcW w:w="415" w:type="pct"/>
            <w:tcBorders>
              <w:top w:val="nil"/>
              <w:left w:val="nil"/>
              <w:bottom w:val="single" w:sz="8" w:space="0" w:color="auto"/>
              <w:right w:val="single" w:sz="8" w:space="0" w:color="auto"/>
            </w:tcBorders>
            <w:vAlign w:val="center"/>
          </w:tcPr>
          <w:p w:rsidR="00002324" w:rsidRPr="00405FCF" w:rsidRDefault="00002324" w:rsidP="00405FCF">
            <w:pPr>
              <w:pStyle w:val="a3"/>
              <w:spacing w:before="0" w:beforeAutospacing="0" w:after="0" w:afterAutospacing="0" w:line="360" w:lineRule="auto"/>
              <w:ind w:firstLine="0"/>
              <w:rPr>
                <w:sz w:val="20"/>
                <w:szCs w:val="20"/>
              </w:rPr>
            </w:pPr>
            <w:r w:rsidRPr="00405FCF">
              <w:rPr>
                <w:sz w:val="20"/>
                <w:szCs w:val="20"/>
              </w:rPr>
              <w:t>Х</w:t>
            </w:r>
          </w:p>
        </w:tc>
        <w:tc>
          <w:tcPr>
            <w:tcW w:w="414" w:type="pct"/>
            <w:tcBorders>
              <w:top w:val="nil"/>
              <w:left w:val="nil"/>
              <w:bottom w:val="single" w:sz="8" w:space="0" w:color="auto"/>
              <w:right w:val="single" w:sz="8" w:space="0" w:color="auto"/>
            </w:tcBorders>
            <w:vAlign w:val="center"/>
          </w:tcPr>
          <w:p w:rsidR="00002324" w:rsidRPr="00405FCF" w:rsidRDefault="00002324" w:rsidP="00405FCF">
            <w:pPr>
              <w:spacing w:line="360" w:lineRule="auto"/>
              <w:rPr>
                <w:sz w:val="20"/>
                <w:szCs w:val="20"/>
              </w:rPr>
            </w:pPr>
          </w:p>
        </w:tc>
        <w:tc>
          <w:tcPr>
            <w:tcW w:w="414" w:type="pct"/>
            <w:tcBorders>
              <w:top w:val="nil"/>
              <w:left w:val="nil"/>
              <w:bottom w:val="single" w:sz="8" w:space="0" w:color="auto"/>
              <w:right w:val="single" w:sz="8" w:space="0" w:color="auto"/>
            </w:tcBorders>
            <w:vAlign w:val="center"/>
          </w:tcPr>
          <w:p w:rsidR="00002324" w:rsidRPr="00405FCF" w:rsidRDefault="00002324" w:rsidP="00405FCF">
            <w:pPr>
              <w:spacing w:line="360" w:lineRule="auto"/>
              <w:rPr>
                <w:sz w:val="20"/>
                <w:szCs w:val="20"/>
              </w:rPr>
            </w:pPr>
          </w:p>
        </w:tc>
        <w:tc>
          <w:tcPr>
            <w:tcW w:w="414" w:type="pct"/>
            <w:tcBorders>
              <w:top w:val="nil"/>
              <w:left w:val="nil"/>
              <w:bottom w:val="single" w:sz="8" w:space="0" w:color="auto"/>
              <w:right w:val="single" w:sz="8" w:space="0" w:color="auto"/>
            </w:tcBorders>
            <w:vAlign w:val="center"/>
          </w:tcPr>
          <w:p w:rsidR="00002324" w:rsidRPr="00405FCF" w:rsidRDefault="00002324" w:rsidP="00405FCF">
            <w:pPr>
              <w:spacing w:line="360" w:lineRule="auto"/>
              <w:rPr>
                <w:sz w:val="20"/>
                <w:szCs w:val="20"/>
              </w:rPr>
            </w:pPr>
          </w:p>
        </w:tc>
        <w:tc>
          <w:tcPr>
            <w:tcW w:w="414" w:type="pct"/>
            <w:tcBorders>
              <w:top w:val="nil"/>
              <w:left w:val="nil"/>
              <w:bottom w:val="single" w:sz="8" w:space="0" w:color="auto"/>
              <w:right w:val="single" w:sz="8" w:space="0" w:color="auto"/>
            </w:tcBorders>
            <w:vAlign w:val="center"/>
          </w:tcPr>
          <w:p w:rsidR="00002324" w:rsidRPr="00405FCF" w:rsidRDefault="00002324" w:rsidP="00405FCF">
            <w:pPr>
              <w:spacing w:line="360" w:lineRule="auto"/>
              <w:rPr>
                <w:sz w:val="20"/>
                <w:szCs w:val="20"/>
              </w:rPr>
            </w:pPr>
          </w:p>
        </w:tc>
      </w:tr>
      <w:tr w:rsidR="00002324" w:rsidRPr="00405FCF" w:rsidTr="00405FCF">
        <w:trPr>
          <w:trHeight w:val="709"/>
          <w:jc w:val="center"/>
        </w:trPr>
        <w:tc>
          <w:tcPr>
            <w:tcW w:w="1272" w:type="pct"/>
            <w:tcBorders>
              <w:top w:val="nil"/>
              <w:left w:val="single" w:sz="8" w:space="0" w:color="auto"/>
              <w:bottom w:val="single" w:sz="8" w:space="0" w:color="auto"/>
              <w:right w:val="single" w:sz="8" w:space="0" w:color="auto"/>
            </w:tcBorders>
            <w:vAlign w:val="center"/>
          </w:tcPr>
          <w:p w:rsidR="00002324" w:rsidRPr="00405FCF" w:rsidRDefault="00002324" w:rsidP="00405FCF">
            <w:pPr>
              <w:pStyle w:val="a3"/>
              <w:spacing w:before="0" w:beforeAutospacing="0" w:after="0" w:afterAutospacing="0" w:line="360" w:lineRule="auto"/>
              <w:ind w:firstLine="0"/>
              <w:rPr>
                <w:sz w:val="20"/>
                <w:szCs w:val="20"/>
              </w:rPr>
            </w:pPr>
            <w:r w:rsidRPr="00405FCF">
              <w:rPr>
                <w:b/>
                <w:bCs/>
                <w:sz w:val="20"/>
                <w:szCs w:val="20"/>
              </w:rPr>
              <w:t>Руководители (всех подразделений), отделов</w:t>
            </w:r>
          </w:p>
        </w:tc>
        <w:tc>
          <w:tcPr>
            <w:tcW w:w="415" w:type="pct"/>
            <w:tcBorders>
              <w:top w:val="nil"/>
              <w:left w:val="nil"/>
              <w:bottom w:val="single" w:sz="8" w:space="0" w:color="auto"/>
              <w:right w:val="single" w:sz="8" w:space="0" w:color="auto"/>
            </w:tcBorders>
            <w:vAlign w:val="center"/>
          </w:tcPr>
          <w:p w:rsidR="00002324" w:rsidRPr="00405FCF" w:rsidRDefault="00002324" w:rsidP="00405FCF">
            <w:pPr>
              <w:spacing w:line="360" w:lineRule="auto"/>
              <w:rPr>
                <w:sz w:val="20"/>
                <w:szCs w:val="20"/>
              </w:rPr>
            </w:pPr>
          </w:p>
        </w:tc>
        <w:tc>
          <w:tcPr>
            <w:tcW w:w="415" w:type="pct"/>
            <w:tcBorders>
              <w:top w:val="nil"/>
              <w:left w:val="nil"/>
              <w:bottom w:val="single" w:sz="8" w:space="0" w:color="auto"/>
              <w:right w:val="single" w:sz="8" w:space="0" w:color="auto"/>
            </w:tcBorders>
            <w:vAlign w:val="center"/>
          </w:tcPr>
          <w:p w:rsidR="00002324" w:rsidRPr="00405FCF" w:rsidRDefault="00002324" w:rsidP="00405FCF">
            <w:pPr>
              <w:spacing w:line="360" w:lineRule="auto"/>
              <w:rPr>
                <w:sz w:val="20"/>
                <w:szCs w:val="20"/>
              </w:rPr>
            </w:pPr>
          </w:p>
        </w:tc>
        <w:tc>
          <w:tcPr>
            <w:tcW w:w="415" w:type="pct"/>
            <w:tcBorders>
              <w:top w:val="nil"/>
              <w:left w:val="nil"/>
              <w:bottom w:val="single" w:sz="8" w:space="0" w:color="auto"/>
              <w:right w:val="single" w:sz="8" w:space="0" w:color="auto"/>
            </w:tcBorders>
            <w:vAlign w:val="center"/>
          </w:tcPr>
          <w:p w:rsidR="00002324" w:rsidRPr="00405FCF" w:rsidRDefault="00002324" w:rsidP="00405FCF">
            <w:pPr>
              <w:spacing w:line="360" w:lineRule="auto"/>
              <w:rPr>
                <w:sz w:val="20"/>
                <w:szCs w:val="20"/>
              </w:rPr>
            </w:pPr>
          </w:p>
        </w:tc>
        <w:tc>
          <w:tcPr>
            <w:tcW w:w="415" w:type="pct"/>
            <w:tcBorders>
              <w:top w:val="nil"/>
              <w:left w:val="nil"/>
              <w:bottom w:val="single" w:sz="8" w:space="0" w:color="auto"/>
              <w:right w:val="single" w:sz="8" w:space="0" w:color="auto"/>
            </w:tcBorders>
            <w:vAlign w:val="center"/>
          </w:tcPr>
          <w:p w:rsidR="00002324" w:rsidRPr="00405FCF" w:rsidRDefault="00002324" w:rsidP="00405FCF">
            <w:pPr>
              <w:pStyle w:val="a3"/>
              <w:spacing w:before="0" w:beforeAutospacing="0" w:after="0" w:afterAutospacing="0" w:line="360" w:lineRule="auto"/>
              <w:ind w:firstLine="0"/>
              <w:rPr>
                <w:sz w:val="20"/>
                <w:szCs w:val="20"/>
              </w:rPr>
            </w:pPr>
            <w:r w:rsidRPr="00405FCF">
              <w:rPr>
                <w:sz w:val="20"/>
                <w:szCs w:val="20"/>
              </w:rPr>
              <w:t>Х</w:t>
            </w:r>
          </w:p>
        </w:tc>
        <w:tc>
          <w:tcPr>
            <w:tcW w:w="415" w:type="pct"/>
            <w:tcBorders>
              <w:top w:val="nil"/>
              <w:left w:val="nil"/>
              <w:bottom w:val="single" w:sz="8" w:space="0" w:color="auto"/>
              <w:right w:val="single" w:sz="8" w:space="0" w:color="auto"/>
            </w:tcBorders>
            <w:vAlign w:val="center"/>
          </w:tcPr>
          <w:p w:rsidR="00002324" w:rsidRPr="00405FCF" w:rsidRDefault="00002324" w:rsidP="00405FCF">
            <w:pPr>
              <w:pStyle w:val="a3"/>
              <w:spacing w:before="0" w:beforeAutospacing="0" w:after="0" w:afterAutospacing="0" w:line="360" w:lineRule="auto"/>
              <w:ind w:firstLine="0"/>
              <w:rPr>
                <w:sz w:val="20"/>
                <w:szCs w:val="20"/>
              </w:rPr>
            </w:pPr>
            <w:r w:rsidRPr="00405FCF">
              <w:rPr>
                <w:sz w:val="20"/>
                <w:szCs w:val="20"/>
              </w:rPr>
              <w:t>Х</w:t>
            </w:r>
          </w:p>
        </w:tc>
        <w:tc>
          <w:tcPr>
            <w:tcW w:w="414" w:type="pct"/>
            <w:tcBorders>
              <w:top w:val="nil"/>
              <w:left w:val="nil"/>
              <w:bottom w:val="single" w:sz="8" w:space="0" w:color="auto"/>
              <w:right w:val="single" w:sz="8" w:space="0" w:color="auto"/>
            </w:tcBorders>
            <w:vAlign w:val="center"/>
          </w:tcPr>
          <w:p w:rsidR="00002324" w:rsidRPr="00405FCF" w:rsidRDefault="00002324" w:rsidP="00405FCF">
            <w:pPr>
              <w:pStyle w:val="a3"/>
              <w:spacing w:before="0" w:beforeAutospacing="0" w:after="0" w:afterAutospacing="0" w:line="360" w:lineRule="auto"/>
              <w:ind w:firstLine="0"/>
              <w:rPr>
                <w:sz w:val="20"/>
                <w:szCs w:val="20"/>
              </w:rPr>
            </w:pPr>
            <w:r w:rsidRPr="00405FCF">
              <w:rPr>
                <w:sz w:val="20"/>
                <w:szCs w:val="20"/>
              </w:rPr>
              <w:t>Х</w:t>
            </w:r>
          </w:p>
        </w:tc>
        <w:tc>
          <w:tcPr>
            <w:tcW w:w="414" w:type="pct"/>
            <w:tcBorders>
              <w:top w:val="nil"/>
              <w:left w:val="nil"/>
              <w:bottom w:val="single" w:sz="8" w:space="0" w:color="auto"/>
              <w:right w:val="single" w:sz="8" w:space="0" w:color="auto"/>
            </w:tcBorders>
            <w:vAlign w:val="center"/>
          </w:tcPr>
          <w:p w:rsidR="00002324" w:rsidRPr="00405FCF" w:rsidRDefault="00002324" w:rsidP="00405FCF">
            <w:pPr>
              <w:spacing w:line="360" w:lineRule="auto"/>
              <w:rPr>
                <w:sz w:val="20"/>
                <w:szCs w:val="20"/>
              </w:rPr>
            </w:pPr>
          </w:p>
        </w:tc>
        <w:tc>
          <w:tcPr>
            <w:tcW w:w="414" w:type="pct"/>
            <w:tcBorders>
              <w:top w:val="nil"/>
              <w:left w:val="nil"/>
              <w:bottom w:val="single" w:sz="8" w:space="0" w:color="auto"/>
              <w:right w:val="single" w:sz="8" w:space="0" w:color="auto"/>
            </w:tcBorders>
            <w:vAlign w:val="center"/>
          </w:tcPr>
          <w:p w:rsidR="00002324" w:rsidRPr="00405FCF" w:rsidRDefault="00002324" w:rsidP="00405FCF">
            <w:pPr>
              <w:spacing w:line="360" w:lineRule="auto"/>
              <w:rPr>
                <w:sz w:val="20"/>
                <w:szCs w:val="20"/>
              </w:rPr>
            </w:pPr>
          </w:p>
        </w:tc>
        <w:tc>
          <w:tcPr>
            <w:tcW w:w="414" w:type="pct"/>
            <w:tcBorders>
              <w:top w:val="nil"/>
              <w:left w:val="nil"/>
              <w:bottom w:val="single" w:sz="8" w:space="0" w:color="auto"/>
              <w:right w:val="single" w:sz="8" w:space="0" w:color="auto"/>
            </w:tcBorders>
            <w:vAlign w:val="center"/>
          </w:tcPr>
          <w:p w:rsidR="00002324" w:rsidRPr="00405FCF" w:rsidRDefault="00002324" w:rsidP="00405FCF">
            <w:pPr>
              <w:spacing w:line="360" w:lineRule="auto"/>
              <w:rPr>
                <w:sz w:val="20"/>
                <w:szCs w:val="20"/>
              </w:rPr>
            </w:pPr>
          </w:p>
        </w:tc>
      </w:tr>
      <w:tr w:rsidR="00002324" w:rsidRPr="00405FCF" w:rsidTr="00405FCF">
        <w:trPr>
          <w:trHeight w:val="709"/>
          <w:jc w:val="center"/>
        </w:trPr>
        <w:tc>
          <w:tcPr>
            <w:tcW w:w="1272" w:type="pct"/>
            <w:tcBorders>
              <w:top w:val="nil"/>
              <w:left w:val="single" w:sz="8" w:space="0" w:color="auto"/>
              <w:bottom w:val="single" w:sz="8" w:space="0" w:color="auto"/>
              <w:right w:val="single" w:sz="8" w:space="0" w:color="auto"/>
            </w:tcBorders>
            <w:vAlign w:val="center"/>
          </w:tcPr>
          <w:p w:rsidR="00002324" w:rsidRPr="00405FCF" w:rsidRDefault="00002324" w:rsidP="00405FCF">
            <w:pPr>
              <w:pStyle w:val="a3"/>
              <w:spacing w:before="0" w:beforeAutospacing="0" w:after="0" w:afterAutospacing="0" w:line="360" w:lineRule="auto"/>
              <w:ind w:firstLine="0"/>
              <w:rPr>
                <w:sz w:val="20"/>
                <w:szCs w:val="20"/>
              </w:rPr>
            </w:pPr>
            <w:r w:rsidRPr="00405FCF">
              <w:rPr>
                <w:b/>
                <w:bCs/>
                <w:sz w:val="20"/>
                <w:szCs w:val="20"/>
              </w:rPr>
              <w:t>Руководитель, его заместители</w:t>
            </w:r>
          </w:p>
        </w:tc>
        <w:tc>
          <w:tcPr>
            <w:tcW w:w="415" w:type="pct"/>
            <w:tcBorders>
              <w:top w:val="nil"/>
              <w:left w:val="nil"/>
              <w:bottom w:val="single" w:sz="8" w:space="0" w:color="auto"/>
              <w:right w:val="single" w:sz="8" w:space="0" w:color="auto"/>
            </w:tcBorders>
            <w:vAlign w:val="center"/>
          </w:tcPr>
          <w:p w:rsidR="00002324" w:rsidRPr="00405FCF" w:rsidRDefault="00002324" w:rsidP="00405FCF">
            <w:pPr>
              <w:spacing w:line="360" w:lineRule="auto"/>
              <w:rPr>
                <w:sz w:val="20"/>
                <w:szCs w:val="20"/>
              </w:rPr>
            </w:pPr>
          </w:p>
        </w:tc>
        <w:tc>
          <w:tcPr>
            <w:tcW w:w="415" w:type="pct"/>
            <w:tcBorders>
              <w:top w:val="nil"/>
              <w:left w:val="nil"/>
              <w:bottom w:val="single" w:sz="8" w:space="0" w:color="auto"/>
              <w:right w:val="single" w:sz="8" w:space="0" w:color="auto"/>
            </w:tcBorders>
            <w:vAlign w:val="center"/>
          </w:tcPr>
          <w:p w:rsidR="00002324" w:rsidRPr="00405FCF" w:rsidRDefault="00002324" w:rsidP="00405FCF">
            <w:pPr>
              <w:spacing w:line="360" w:lineRule="auto"/>
              <w:rPr>
                <w:sz w:val="20"/>
                <w:szCs w:val="20"/>
              </w:rPr>
            </w:pPr>
          </w:p>
        </w:tc>
        <w:tc>
          <w:tcPr>
            <w:tcW w:w="415" w:type="pct"/>
            <w:tcBorders>
              <w:top w:val="nil"/>
              <w:left w:val="nil"/>
              <w:bottom w:val="single" w:sz="8" w:space="0" w:color="auto"/>
              <w:right w:val="single" w:sz="8" w:space="0" w:color="auto"/>
            </w:tcBorders>
            <w:vAlign w:val="center"/>
          </w:tcPr>
          <w:p w:rsidR="00002324" w:rsidRPr="00405FCF" w:rsidRDefault="00002324" w:rsidP="00405FCF">
            <w:pPr>
              <w:spacing w:line="360" w:lineRule="auto"/>
              <w:rPr>
                <w:sz w:val="20"/>
                <w:szCs w:val="20"/>
              </w:rPr>
            </w:pPr>
          </w:p>
        </w:tc>
        <w:tc>
          <w:tcPr>
            <w:tcW w:w="415" w:type="pct"/>
            <w:tcBorders>
              <w:top w:val="nil"/>
              <w:left w:val="nil"/>
              <w:bottom w:val="single" w:sz="8" w:space="0" w:color="auto"/>
              <w:right w:val="single" w:sz="8" w:space="0" w:color="auto"/>
            </w:tcBorders>
            <w:vAlign w:val="center"/>
          </w:tcPr>
          <w:p w:rsidR="00002324" w:rsidRPr="00405FCF" w:rsidRDefault="00002324" w:rsidP="00405FCF">
            <w:pPr>
              <w:spacing w:line="360" w:lineRule="auto"/>
              <w:rPr>
                <w:sz w:val="20"/>
                <w:szCs w:val="20"/>
              </w:rPr>
            </w:pPr>
          </w:p>
        </w:tc>
        <w:tc>
          <w:tcPr>
            <w:tcW w:w="415" w:type="pct"/>
            <w:tcBorders>
              <w:top w:val="nil"/>
              <w:left w:val="nil"/>
              <w:bottom w:val="single" w:sz="8" w:space="0" w:color="auto"/>
              <w:right w:val="single" w:sz="8" w:space="0" w:color="auto"/>
            </w:tcBorders>
            <w:vAlign w:val="center"/>
          </w:tcPr>
          <w:p w:rsidR="00002324" w:rsidRPr="00405FCF" w:rsidRDefault="00002324" w:rsidP="00405FCF">
            <w:pPr>
              <w:spacing w:line="360" w:lineRule="auto"/>
              <w:rPr>
                <w:sz w:val="20"/>
                <w:szCs w:val="20"/>
              </w:rPr>
            </w:pPr>
          </w:p>
        </w:tc>
        <w:tc>
          <w:tcPr>
            <w:tcW w:w="414" w:type="pct"/>
            <w:tcBorders>
              <w:top w:val="nil"/>
              <w:left w:val="nil"/>
              <w:bottom w:val="single" w:sz="8" w:space="0" w:color="auto"/>
              <w:right w:val="single" w:sz="8" w:space="0" w:color="auto"/>
            </w:tcBorders>
            <w:vAlign w:val="center"/>
          </w:tcPr>
          <w:p w:rsidR="00002324" w:rsidRPr="00405FCF" w:rsidRDefault="00002324" w:rsidP="00405FCF">
            <w:pPr>
              <w:spacing w:line="360" w:lineRule="auto"/>
              <w:rPr>
                <w:sz w:val="20"/>
                <w:szCs w:val="20"/>
              </w:rPr>
            </w:pPr>
          </w:p>
        </w:tc>
        <w:tc>
          <w:tcPr>
            <w:tcW w:w="414" w:type="pct"/>
            <w:tcBorders>
              <w:top w:val="nil"/>
              <w:left w:val="nil"/>
              <w:bottom w:val="single" w:sz="8" w:space="0" w:color="auto"/>
              <w:right w:val="single" w:sz="8" w:space="0" w:color="auto"/>
            </w:tcBorders>
            <w:vAlign w:val="center"/>
          </w:tcPr>
          <w:p w:rsidR="00002324" w:rsidRPr="00405FCF" w:rsidRDefault="00002324" w:rsidP="00405FCF">
            <w:pPr>
              <w:pStyle w:val="a3"/>
              <w:spacing w:before="0" w:beforeAutospacing="0" w:after="0" w:afterAutospacing="0" w:line="360" w:lineRule="auto"/>
              <w:ind w:firstLine="0"/>
              <w:rPr>
                <w:sz w:val="20"/>
                <w:szCs w:val="20"/>
              </w:rPr>
            </w:pPr>
            <w:r w:rsidRPr="00405FCF">
              <w:rPr>
                <w:sz w:val="20"/>
                <w:szCs w:val="20"/>
              </w:rPr>
              <w:t>Х</w:t>
            </w:r>
          </w:p>
        </w:tc>
        <w:tc>
          <w:tcPr>
            <w:tcW w:w="414" w:type="pct"/>
            <w:tcBorders>
              <w:top w:val="nil"/>
              <w:left w:val="nil"/>
              <w:bottom w:val="single" w:sz="8" w:space="0" w:color="auto"/>
              <w:right w:val="single" w:sz="8" w:space="0" w:color="auto"/>
            </w:tcBorders>
            <w:vAlign w:val="center"/>
          </w:tcPr>
          <w:p w:rsidR="00002324" w:rsidRPr="00405FCF" w:rsidRDefault="00002324" w:rsidP="00405FCF">
            <w:pPr>
              <w:pStyle w:val="a3"/>
              <w:spacing w:before="0" w:beforeAutospacing="0" w:after="0" w:afterAutospacing="0" w:line="360" w:lineRule="auto"/>
              <w:ind w:firstLine="0"/>
              <w:rPr>
                <w:sz w:val="20"/>
                <w:szCs w:val="20"/>
              </w:rPr>
            </w:pPr>
            <w:r w:rsidRPr="00405FCF">
              <w:rPr>
                <w:sz w:val="20"/>
                <w:szCs w:val="20"/>
              </w:rPr>
              <w:t>Х</w:t>
            </w:r>
          </w:p>
        </w:tc>
        <w:tc>
          <w:tcPr>
            <w:tcW w:w="414" w:type="pct"/>
            <w:tcBorders>
              <w:top w:val="nil"/>
              <w:left w:val="nil"/>
              <w:bottom w:val="single" w:sz="8" w:space="0" w:color="auto"/>
              <w:right w:val="single" w:sz="8" w:space="0" w:color="auto"/>
            </w:tcBorders>
            <w:vAlign w:val="center"/>
          </w:tcPr>
          <w:p w:rsidR="00002324" w:rsidRPr="00405FCF" w:rsidRDefault="00002324" w:rsidP="00405FCF">
            <w:pPr>
              <w:pStyle w:val="a3"/>
              <w:spacing w:before="0" w:beforeAutospacing="0" w:after="0" w:afterAutospacing="0" w:line="360" w:lineRule="auto"/>
              <w:ind w:firstLine="0"/>
              <w:rPr>
                <w:sz w:val="20"/>
                <w:szCs w:val="20"/>
              </w:rPr>
            </w:pPr>
            <w:r w:rsidRPr="00405FCF">
              <w:rPr>
                <w:sz w:val="20"/>
                <w:szCs w:val="20"/>
              </w:rPr>
              <w:t>Х</w:t>
            </w:r>
          </w:p>
        </w:tc>
      </w:tr>
    </w:tbl>
    <w:p w:rsidR="00405FCF" w:rsidRDefault="00405FCF" w:rsidP="00305D6E">
      <w:pPr>
        <w:pStyle w:val="a3"/>
        <w:spacing w:before="0" w:beforeAutospacing="0" w:after="0" w:afterAutospacing="0" w:line="360" w:lineRule="auto"/>
        <w:ind w:firstLine="709"/>
        <w:jc w:val="both"/>
        <w:rPr>
          <w:bCs/>
          <w:sz w:val="28"/>
          <w:szCs w:val="28"/>
        </w:rPr>
      </w:pPr>
    </w:p>
    <w:p w:rsidR="00405FCF" w:rsidRPr="00305D6E" w:rsidRDefault="00405FCF" w:rsidP="00405FCF">
      <w:pPr>
        <w:pStyle w:val="a3"/>
        <w:spacing w:before="0" w:beforeAutospacing="0" w:after="0" w:afterAutospacing="0" w:line="360" w:lineRule="auto"/>
        <w:ind w:firstLine="709"/>
        <w:jc w:val="both"/>
        <w:rPr>
          <w:bCs/>
          <w:sz w:val="28"/>
          <w:szCs w:val="28"/>
        </w:rPr>
      </w:pPr>
      <w:r w:rsidRPr="00305D6E">
        <w:rPr>
          <w:bCs/>
          <w:sz w:val="28"/>
          <w:szCs w:val="28"/>
        </w:rPr>
        <w:t>Таблица 2.4</w:t>
      </w:r>
    </w:p>
    <w:p w:rsidR="00002324" w:rsidRPr="00305D6E" w:rsidRDefault="00002324" w:rsidP="00305D6E">
      <w:pPr>
        <w:pStyle w:val="a3"/>
        <w:spacing w:before="0" w:beforeAutospacing="0" w:after="0" w:afterAutospacing="0" w:line="360" w:lineRule="auto"/>
        <w:ind w:firstLine="709"/>
        <w:jc w:val="both"/>
        <w:rPr>
          <w:sz w:val="28"/>
          <w:szCs w:val="28"/>
        </w:rPr>
      </w:pPr>
      <w:r w:rsidRPr="00305D6E">
        <w:rPr>
          <w:bCs/>
          <w:sz w:val="28"/>
          <w:szCs w:val="28"/>
        </w:rPr>
        <w:t>Соотношение темпов роста производительности и оплаты трудав ООО «Азбуке уюта»</w:t>
      </w:r>
    </w:p>
    <w:tbl>
      <w:tblPr>
        <w:tblW w:w="4600" w:type="pct"/>
        <w:jc w:val="center"/>
        <w:tblCellMar>
          <w:top w:w="15" w:type="dxa"/>
          <w:left w:w="15" w:type="dxa"/>
          <w:bottom w:w="15" w:type="dxa"/>
          <w:right w:w="15" w:type="dxa"/>
        </w:tblCellMar>
        <w:tblLook w:val="0000" w:firstRow="0" w:lastRow="0" w:firstColumn="0" w:lastColumn="0" w:noHBand="0" w:noVBand="0"/>
      </w:tblPr>
      <w:tblGrid>
        <w:gridCol w:w="2999"/>
        <w:gridCol w:w="1039"/>
        <w:gridCol w:w="1312"/>
        <w:gridCol w:w="1461"/>
        <w:gridCol w:w="1822"/>
      </w:tblGrid>
      <w:tr w:rsidR="00002324" w:rsidRPr="00405FCF" w:rsidTr="00405FCF">
        <w:trPr>
          <w:trHeight w:val="345"/>
          <w:jc w:val="center"/>
        </w:trPr>
        <w:tc>
          <w:tcPr>
            <w:tcW w:w="1737" w:type="pct"/>
            <w:tcBorders>
              <w:top w:val="single" w:sz="8" w:space="0" w:color="auto"/>
              <w:left w:val="single" w:sz="8" w:space="0" w:color="auto"/>
              <w:bottom w:val="single" w:sz="8" w:space="0" w:color="auto"/>
              <w:right w:val="single" w:sz="8" w:space="0" w:color="auto"/>
            </w:tcBorders>
            <w:vAlign w:val="center"/>
          </w:tcPr>
          <w:p w:rsidR="00002324" w:rsidRPr="00405FCF" w:rsidRDefault="00002324" w:rsidP="00405FCF">
            <w:pPr>
              <w:pStyle w:val="a3"/>
              <w:spacing w:before="0" w:beforeAutospacing="0" w:after="0" w:afterAutospacing="0" w:line="360" w:lineRule="auto"/>
              <w:ind w:firstLine="0"/>
              <w:rPr>
                <w:sz w:val="20"/>
                <w:szCs w:val="20"/>
              </w:rPr>
            </w:pPr>
            <w:r w:rsidRPr="00405FCF">
              <w:rPr>
                <w:b/>
                <w:bCs/>
                <w:sz w:val="20"/>
                <w:szCs w:val="20"/>
              </w:rPr>
              <w:t>Показатели</w:t>
            </w:r>
          </w:p>
        </w:tc>
        <w:tc>
          <w:tcPr>
            <w:tcW w:w="602" w:type="pct"/>
            <w:tcBorders>
              <w:top w:val="single" w:sz="8" w:space="0" w:color="auto"/>
              <w:left w:val="nil"/>
              <w:bottom w:val="single" w:sz="8" w:space="0" w:color="auto"/>
              <w:right w:val="single" w:sz="8" w:space="0" w:color="auto"/>
            </w:tcBorders>
            <w:vAlign w:val="center"/>
          </w:tcPr>
          <w:p w:rsidR="00002324" w:rsidRPr="00405FCF" w:rsidRDefault="00002324" w:rsidP="00405FCF">
            <w:pPr>
              <w:pStyle w:val="a3"/>
              <w:spacing w:before="0" w:beforeAutospacing="0" w:after="0" w:afterAutospacing="0" w:line="360" w:lineRule="auto"/>
              <w:ind w:firstLine="0"/>
              <w:rPr>
                <w:sz w:val="20"/>
                <w:szCs w:val="20"/>
              </w:rPr>
            </w:pPr>
            <w:r w:rsidRPr="00405FCF">
              <w:rPr>
                <w:sz w:val="20"/>
                <w:szCs w:val="20"/>
              </w:rPr>
              <w:t>2005</w:t>
            </w:r>
          </w:p>
        </w:tc>
        <w:tc>
          <w:tcPr>
            <w:tcW w:w="760" w:type="pct"/>
            <w:tcBorders>
              <w:top w:val="single" w:sz="8" w:space="0" w:color="auto"/>
              <w:left w:val="nil"/>
              <w:bottom w:val="single" w:sz="8" w:space="0" w:color="auto"/>
              <w:right w:val="single" w:sz="8" w:space="0" w:color="auto"/>
            </w:tcBorders>
            <w:vAlign w:val="center"/>
          </w:tcPr>
          <w:p w:rsidR="00002324" w:rsidRPr="00405FCF" w:rsidRDefault="00002324" w:rsidP="00405FCF">
            <w:pPr>
              <w:pStyle w:val="a3"/>
              <w:spacing w:before="0" w:beforeAutospacing="0" w:after="0" w:afterAutospacing="0" w:line="360" w:lineRule="auto"/>
              <w:ind w:firstLine="0"/>
              <w:rPr>
                <w:sz w:val="20"/>
                <w:szCs w:val="20"/>
              </w:rPr>
            </w:pPr>
            <w:r w:rsidRPr="00405FCF">
              <w:rPr>
                <w:sz w:val="20"/>
                <w:szCs w:val="20"/>
              </w:rPr>
              <w:t>2006</w:t>
            </w:r>
          </w:p>
        </w:tc>
        <w:tc>
          <w:tcPr>
            <w:tcW w:w="846" w:type="pct"/>
            <w:tcBorders>
              <w:top w:val="single" w:sz="8" w:space="0" w:color="auto"/>
              <w:left w:val="nil"/>
              <w:bottom w:val="single" w:sz="8" w:space="0" w:color="auto"/>
              <w:right w:val="single" w:sz="8" w:space="0" w:color="auto"/>
            </w:tcBorders>
            <w:vAlign w:val="center"/>
          </w:tcPr>
          <w:p w:rsidR="00002324" w:rsidRPr="00405FCF" w:rsidRDefault="00002324" w:rsidP="00405FCF">
            <w:pPr>
              <w:pStyle w:val="a3"/>
              <w:spacing w:before="0" w:beforeAutospacing="0" w:after="0" w:afterAutospacing="0" w:line="360" w:lineRule="auto"/>
              <w:ind w:firstLine="0"/>
              <w:rPr>
                <w:sz w:val="20"/>
                <w:szCs w:val="20"/>
              </w:rPr>
            </w:pPr>
            <w:r w:rsidRPr="00405FCF">
              <w:rPr>
                <w:sz w:val="20"/>
                <w:szCs w:val="20"/>
              </w:rPr>
              <w:t>2007</w:t>
            </w:r>
          </w:p>
        </w:tc>
        <w:tc>
          <w:tcPr>
            <w:tcW w:w="1055" w:type="pct"/>
            <w:tcBorders>
              <w:top w:val="single" w:sz="8" w:space="0" w:color="auto"/>
              <w:left w:val="nil"/>
              <w:bottom w:val="single" w:sz="8" w:space="0" w:color="auto"/>
              <w:right w:val="single" w:sz="8" w:space="0" w:color="auto"/>
            </w:tcBorders>
            <w:vAlign w:val="center"/>
          </w:tcPr>
          <w:p w:rsidR="00002324" w:rsidRPr="00405FCF" w:rsidRDefault="00002324" w:rsidP="00405FCF">
            <w:pPr>
              <w:pStyle w:val="a3"/>
              <w:spacing w:before="0" w:beforeAutospacing="0" w:after="0" w:afterAutospacing="0" w:line="360" w:lineRule="auto"/>
              <w:ind w:firstLine="0"/>
              <w:rPr>
                <w:sz w:val="20"/>
                <w:szCs w:val="20"/>
              </w:rPr>
            </w:pPr>
            <w:r w:rsidRPr="00405FCF">
              <w:rPr>
                <w:sz w:val="20"/>
                <w:szCs w:val="20"/>
              </w:rPr>
              <w:t>Темпы роста, раз</w:t>
            </w:r>
          </w:p>
        </w:tc>
      </w:tr>
      <w:tr w:rsidR="00002324" w:rsidRPr="00405FCF" w:rsidTr="00405FCF">
        <w:trPr>
          <w:trHeight w:val="690"/>
          <w:jc w:val="center"/>
        </w:trPr>
        <w:tc>
          <w:tcPr>
            <w:tcW w:w="1737" w:type="pct"/>
            <w:tcBorders>
              <w:top w:val="nil"/>
              <w:left w:val="single" w:sz="8" w:space="0" w:color="auto"/>
              <w:bottom w:val="single" w:sz="8" w:space="0" w:color="auto"/>
              <w:right w:val="single" w:sz="8" w:space="0" w:color="auto"/>
            </w:tcBorders>
            <w:vAlign w:val="center"/>
          </w:tcPr>
          <w:p w:rsidR="00002324" w:rsidRPr="00405FCF" w:rsidRDefault="00002324" w:rsidP="00405FCF">
            <w:pPr>
              <w:pStyle w:val="a3"/>
              <w:spacing w:before="0" w:beforeAutospacing="0" w:after="0" w:afterAutospacing="0" w:line="360" w:lineRule="auto"/>
              <w:ind w:firstLine="0"/>
              <w:rPr>
                <w:sz w:val="20"/>
                <w:szCs w:val="20"/>
              </w:rPr>
            </w:pPr>
            <w:r w:rsidRPr="00405FCF">
              <w:rPr>
                <w:b/>
                <w:bCs/>
                <w:sz w:val="20"/>
                <w:szCs w:val="20"/>
              </w:rPr>
              <w:t>Среднесписочная численность, чел.</w:t>
            </w:r>
          </w:p>
        </w:tc>
        <w:tc>
          <w:tcPr>
            <w:tcW w:w="602" w:type="pct"/>
            <w:tcBorders>
              <w:top w:val="nil"/>
              <w:left w:val="nil"/>
              <w:bottom w:val="single" w:sz="8" w:space="0" w:color="auto"/>
              <w:right w:val="single" w:sz="8" w:space="0" w:color="auto"/>
            </w:tcBorders>
            <w:vAlign w:val="center"/>
          </w:tcPr>
          <w:p w:rsidR="00002324" w:rsidRPr="00405FCF" w:rsidRDefault="00002324" w:rsidP="00405FCF">
            <w:pPr>
              <w:pStyle w:val="a3"/>
              <w:spacing w:before="0" w:beforeAutospacing="0" w:after="0" w:afterAutospacing="0" w:line="360" w:lineRule="auto"/>
              <w:ind w:firstLine="0"/>
              <w:rPr>
                <w:sz w:val="20"/>
                <w:szCs w:val="20"/>
              </w:rPr>
            </w:pPr>
            <w:r w:rsidRPr="00405FCF">
              <w:rPr>
                <w:sz w:val="20"/>
                <w:szCs w:val="20"/>
              </w:rPr>
              <w:t>8</w:t>
            </w:r>
          </w:p>
        </w:tc>
        <w:tc>
          <w:tcPr>
            <w:tcW w:w="760" w:type="pct"/>
            <w:tcBorders>
              <w:top w:val="nil"/>
              <w:left w:val="nil"/>
              <w:bottom w:val="single" w:sz="8" w:space="0" w:color="auto"/>
              <w:right w:val="single" w:sz="8" w:space="0" w:color="auto"/>
            </w:tcBorders>
            <w:vAlign w:val="center"/>
          </w:tcPr>
          <w:p w:rsidR="00002324" w:rsidRPr="00405FCF" w:rsidRDefault="00002324" w:rsidP="00405FCF">
            <w:pPr>
              <w:pStyle w:val="a3"/>
              <w:spacing w:before="0" w:beforeAutospacing="0" w:after="0" w:afterAutospacing="0" w:line="360" w:lineRule="auto"/>
              <w:ind w:firstLine="0"/>
              <w:rPr>
                <w:sz w:val="20"/>
                <w:szCs w:val="20"/>
              </w:rPr>
            </w:pPr>
            <w:r w:rsidRPr="00405FCF">
              <w:rPr>
                <w:sz w:val="20"/>
                <w:szCs w:val="20"/>
              </w:rPr>
              <w:t>9</w:t>
            </w:r>
          </w:p>
        </w:tc>
        <w:tc>
          <w:tcPr>
            <w:tcW w:w="846" w:type="pct"/>
            <w:tcBorders>
              <w:top w:val="nil"/>
              <w:left w:val="nil"/>
              <w:bottom w:val="single" w:sz="8" w:space="0" w:color="auto"/>
              <w:right w:val="single" w:sz="8" w:space="0" w:color="auto"/>
            </w:tcBorders>
            <w:vAlign w:val="center"/>
          </w:tcPr>
          <w:p w:rsidR="00002324" w:rsidRPr="00405FCF" w:rsidRDefault="00002324" w:rsidP="00405FCF">
            <w:pPr>
              <w:pStyle w:val="a3"/>
              <w:spacing w:before="0" w:beforeAutospacing="0" w:after="0" w:afterAutospacing="0" w:line="360" w:lineRule="auto"/>
              <w:ind w:firstLine="0"/>
              <w:rPr>
                <w:sz w:val="20"/>
                <w:szCs w:val="20"/>
              </w:rPr>
            </w:pPr>
            <w:r w:rsidRPr="00405FCF">
              <w:rPr>
                <w:sz w:val="20"/>
                <w:szCs w:val="20"/>
              </w:rPr>
              <w:t>11</w:t>
            </w:r>
          </w:p>
        </w:tc>
        <w:tc>
          <w:tcPr>
            <w:tcW w:w="1055" w:type="pct"/>
            <w:tcBorders>
              <w:top w:val="nil"/>
              <w:left w:val="nil"/>
              <w:bottom w:val="single" w:sz="8" w:space="0" w:color="auto"/>
              <w:right w:val="single" w:sz="8" w:space="0" w:color="auto"/>
            </w:tcBorders>
            <w:vAlign w:val="center"/>
          </w:tcPr>
          <w:p w:rsidR="00002324" w:rsidRPr="00405FCF" w:rsidRDefault="00002324" w:rsidP="00405FCF">
            <w:pPr>
              <w:pStyle w:val="a3"/>
              <w:spacing w:before="0" w:beforeAutospacing="0" w:after="0" w:afterAutospacing="0" w:line="360" w:lineRule="auto"/>
              <w:ind w:firstLine="0"/>
              <w:rPr>
                <w:sz w:val="20"/>
                <w:szCs w:val="20"/>
              </w:rPr>
            </w:pPr>
            <w:r w:rsidRPr="00405FCF">
              <w:rPr>
                <w:sz w:val="20"/>
                <w:szCs w:val="20"/>
              </w:rPr>
              <w:t>1,4</w:t>
            </w:r>
          </w:p>
        </w:tc>
      </w:tr>
      <w:tr w:rsidR="00002324" w:rsidRPr="00405FCF" w:rsidTr="00405FCF">
        <w:trPr>
          <w:trHeight w:val="705"/>
          <w:jc w:val="center"/>
        </w:trPr>
        <w:tc>
          <w:tcPr>
            <w:tcW w:w="1737" w:type="pct"/>
            <w:tcBorders>
              <w:top w:val="nil"/>
              <w:left w:val="single" w:sz="8" w:space="0" w:color="auto"/>
              <w:bottom w:val="single" w:sz="8" w:space="0" w:color="auto"/>
              <w:right w:val="single" w:sz="8" w:space="0" w:color="auto"/>
            </w:tcBorders>
            <w:vAlign w:val="center"/>
          </w:tcPr>
          <w:p w:rsidR="00002324" w:rsidRPr="00405FCF" w:rsidRDefault="00002324" w:rsidP="00405FCF">
            <w:pPr>
              <w:pStyle w:val="a3"/>
              <w:spacing w:before="0" w:beforeAutospacing="0" w:after="0" w:afterAutospacing="0" w:line="360" w:lineRule="auto"/>
              <w:ind w:firstLine="0"/>
              <w:rPr>
                <w:sz w:val="20"/>
                <w:szCs w:val="20"/>
              </w:rPr>
            </w:pPr>
            <w:r w:rsidRPr="00405FCF">
              <w:rPr>
                <w:b/>
                <w:bCs/>
                <w:sz w:val="20"/>
                <w:szCs w:val="20"/>
              </w:rPr>
              <w:t xml:space="preserve">Объем товарной продукции - всего, </w:t>
            </w:r>
          </w:p>
          <w:p w:rsidR="00002324" w:rsidRPr="00405FCF" w:rsidRDefault="00002324" w:rsidP="00405FCF">
            <w:pPr>
              <w:pStyle w:val="a3"/>
              <w:spacing w:before="0" w:beforeAutospacing="0" w:after="0" w:afterAutospacing="0" w:line="360" w:lineRule="auto"/>
              <w:ind w:firstLine="0"/>
              <w:rPr>
                <w:sz w:val="20"/>
                <w:szCs w:val="20"/>
              </w:rPr>
            </w:pPr>
            <w:r w:rsidRPr="00405FCF">
              <w:rPr>
                <w:b/>
                <w:bCs/>
                <w:sz w:val="20"/>
                <w:szCs w:val="20"/>
              </w:rPr>
              <w:t>тыс. р.</w:t>
            </w:r>
          </w:p>
        </w:tc>
        <w:tc>
          <w:tcPr>
            <w:tcW w:w="602" w:type="pct"/>
            <w:tcBorders>
              <w:top w:val="nil"/>
              <w:left w:val="nil"/>
              <w:bottom w:val="single" w:sz="8" w:space="0" w:color="auto"/>
              <w:right w:val="single" w:sz="8" w:space="0" w:color="auto"/>
            </w:tcBorders>
            <w:vAlign w:val="center"/>
          </w:tcPr>
          <w:p w:rsidR="00002324" w:rsidRPr="00405FCF" w:rsidRDefault="00002324" w:rsidP="00405FCF">
            <w:pPr>
              <w:pStyle w:val="a3"/>
              <w:spacing w:before="0" w:beforeAutospacing="0" w:after="0" w:afterAutospacing="0" w:line="360" w:lineRule="auto"/>
              <w:ind w:firstLine="0"/>
              <w:rPr>
                <w:sz w:val="20"/>
                <w:szCs w:val="20"/>
              </w:rPr>
            </w:pPr>
            <w:r w:rsidRPr="00405FCF">
              <w:rPr>
                <w:sz w:val="20"/>
                <w:szCs w:val="20"/>
              </w:rPr>
              <w:t>1900</w:t>
            </w:r>
          </w:p>
        </w:tc>
        <w:tc>
          <w:tcPr>
            <w:tcW w:w="760" w:type="pct"/>
            <w:tcBorders>
              <w:top w:val="nil"/>
              <w:left w:val="nil"/>
              <w:bottom w:val="single" w:sz="8" w:space="0" w:color="auto"/>
              <w:right w:val="single" w:sz="8" w:space="0" w:color="auto"/>
            </w:tcBorders>
            <w:vAlign w:val="center"/>
          </w:tcPr>
          <w:p w:rsidR="00002324" w:rsidRPr="00405FCF" w:rsidRDefault="00002324" w:rsidP="00405FCF">
            <w:pPr>
              <w:pStyle w:val="a3"/>
              <w:spacing w:before="0" w:beforeAutospacing="0" w:after="0" w:afterAutospacing="0" w:line="360" w:lineRule="auto"/>
              <w:ind w:firstLine="0"/>
              <w:rPr>
                <w:sz w:val="20"/>
                <w:szCs w:val="20"/>
              </w:rPr>
            </w:pPr>
            <w:r w:rsidRPr="00405FCF">
              <w:rPr>
                <w:sz w:val="20"/>
                <w:szCs w:val="20"/>
              </w:rPr>
              <w:t>2526</w:t>
            </w:r>
          </w:p>
        </w:tc>
        <w:tc>
          <w:tcPr>
            <w:tcW w:w="846" w:type="pct"/>
            <w:tcBorders>
              <w:top w:val="nil"/>
              <w:left w:val="nil"/>
              <w:bottom w:val="single" w:sz="8" w:space="0" w:color="auto"/>
              <w:right w:val="single" w:sz="8" w:space="0" w:color="auto"/>
            </w:tcBorders>
            <w:vAlign w:val="center"/>
          </w:tcPr>
          <w:p w:rsidR="00002324" w:rsidRPr="00405FCF" w:rsidRDefault="00002324" w:rsidP="00405FCF">
            <w:pPr>
              <w:pStyle w:val="a3"/>
              <w:spacing w:before="0" w:beforeAutospacing="0" w:after="0" w:afterAutospacing="0" w:line="360" w:lineRule="auto"/>
              <w:ind w:firstLine="0"/>
              <w:rPr>
                <w:sz w:val="20"/>
                <w:szCs w:val="20"/>
              </w:rPr>
            </w:pPr>
            <w:r w:rsidRPr="00405FCF">
              <w:rPr>
                <w:sz w:val="20"/>
                <w:szCs w:val="20"/>
              </w:rPr>
              <w:t>9600</w:t>
            </w:r>
          </w:p>
        </w:tc>
        <w:tc>
          <w:tcPr>
            <w:tcW w:w="1055" w:type="pct"/>
            <w:tcBorders>
              <w:top w:val="nil"/>
              <w:left w:val="nil"/>
              <w:bottom w:val="single" w:sz="8" w:space="0" w:color="auto"/>
              <w:right w:val="single" w:sz="8" w:space="0" w:color="auto"/>
            </w:tcBorders>
            <w:vAlign w:val="center"/>
          </w:tcPr>
          <w:p w:rsidR="00002324" w:rsidRPr="00405FCF" w:rsidRDefault="00002324" w:rsidP="00405FCF">
            <w:pPr>
              <w:pStyle w:val="a3"/>
              <w:spacing w:before="0" w:beforeAutospacing="0" w:after="0" w:afterAutospacing="0" w:line="360" w:lineRule="auto"/>
              <w:ind w:firstLine="0"/>
              <w:rPr>
                <w:sz w:val="20"/>
                <w:szCs w:val="20"/>
              </w:rPr>
            </w:pPr>
            <w:r w:rsidRPr="00405FCF">
              <w:rPr>
                <w:sz w:val="20"/>
                <w:szCs w:val="20"/>
              </w:rPr>
              <w:t>5,0 раз</w:t>
            </w:r>
          </w:p>
        </w:tc>
      </w:tr>
      <w:tr w:rsidR="00002324" w:rsidRPr="00405FCF" w:rsidTr="00405FCF">
        <w:trPr>
          <w:trHeight w:val="345"/>
          <w:jc w:val="center"/>
        </w:trPr>
        <w:tc>
          <w:tcPr>
            <w:tcW w:w="1737" w:type="pct"/>
            <w:tcBorders>
              <w:top w:val="nil"/>
              <w:left w:val="single" w:sz="8" w:space="0" w:color="auto"/>
              <w:bottom w:val="single" w:sz="8" w:space="0" w:color="auto"/>
              <w:right w:val="single" w:sz="8" w:space="0" w:color="auto"/>
            </w:tcBorders>
            <w:vAlign w:val="center"/>
          </w:tcPr>
          <w:p w:rsidR="00002324" w:rsidRPr="00405FCF" w:rsidRDefault="00002324" w:rsidP="00405FCF">
            <w:pPr>
              <w:pStyle w:val="a3"/>
              <w:spacing w:before="0" w:beforeAutospacing="0" w:after="0" w:afterAutospacing="0" w:line="360" w:lineRule="auto"/>
              <w:ind w:firstLine="0"/>
              <w:rPr>
                <w:sz w:val="20"/>
                <w:szCs w:val="20"/>
              </w:rPr>
            </w:pPr>
            <w:r w:rsidRPr="00405FCF">
              <w:rPr>
                <w:b/>
                <w:bCs/>
                <w:sz w:val="20"/>
                <w:szCs w:val="20"/>
              </w:rPr>
              <w:t>в т.ч. на одного работника</w:t>
            </w:r>
          </w:p>
        </w:tc>
        <w:tc>
          <w:tcPr>
            <w:tcW w:w="602" w:type="pct"/>
            <w:tcBorders>
              <w:top w:val="nil"/>
              <w:left w:val="nil"/>
              <w:bottom w:val="single" w:sz="8" w:space="0" w:color="auto"/>
              <w:right w:val="single" w:sz="8" w:space="0" w:color="auto"/>
            </w:tcBorders>
            <w:vAlign w:val="center"/>
          </w:tcPr>
          <w:p w:rsidR="00002324" w:rsidRPr="00405FCF" w:rsidRDefault="00002324" w:rsidP="00405FCF">
            <w:pPr>
              <w:pStyle w:val="a3"/>
              <w:spacing w:before="0" w:beforeAutospacing="0" w:after="0" w:afterAutospacing="0" w:line="360" w:lineRule="auto"/>
              <w:ind w:firstLine="0"/>
              <w:rPr>
                <w:sz w:val="20"/>
                <w:szCs w:val="20"/>
              </w:rPr>
            </w:pPr>
            <w:r w:rsidRPr="00405FCF">
              <w:rPr>
                <w:sz w:val="20"/>
                <w:szCs w:val="20"/>
              </w:rPr>
              <w:t>237,5</w:t>
            </w:r>
          </w:p>
        </w:tc>
        <w:tc>
          <w:tcPr>
            <w:tcW w:w="760" w:type="pct"/>
            <w:tcBorders>
              <w:top w:val="nil"/>
              <w:left w:val="nil"/>
              <w:bottom w:val="single" w:sz="8" w:space="0" w:color="auto"/>
              <w:right w:val="single" w:sz="8" w:space="0" w:color="auto"/>
            </w:tcBorders>
            <w:vAlign w:val="center"/>
          </w:tcPr>
          <w:p w:rsidR="00002324" w:rsidRPr="00405FCF" w:rsidRDefault="00002324" w:rsidP="00405FCF">
            <w:pPr>
              <w:pStyle w:val="a3"/>
              <w:spacing w:before="0" w:beforeAutospacing="0" w:after="0" w:afterAutospacing="0" w:line="360" w:lineRule="auto"/>
              <w:ind w:firstLine="0"/>
              <w:rPr>
                <w:sz w:val="20"/>
                <w:szCs w:val="20"/>
              </w:rPr>
            </w:pPr>
            <w:r w:rsidRPr="00405FCF">
              <w:rPr>
                <w:sz w:val="20"/>
                <w:szCs w:val="20"/>
              </w:rPr>
              <w:t>280,7</w:t>
            </w:r>
          </w:p>
        </w:tc>
        <w:tc>
          <w:tcPr>
            <w:tcW w:w="846" w:type="pct"/>
            <w:tcBorders>
              <w:top w:val="nil"/>
              <w:left w:val="nil"/>
              <w:bottom w:val="single" w:sz="8" w:space="0" w:color="auto"/>
              <w:right w:val="single" w:sz="8" w:space="0" w:color="auto"/>
            </w:tcBorders>
            <w:vAlign w:val="center"/>
          </w:tcPr>
          <w:p w:rsidR="00002324" w:rsidRPr="00405FCF" w:rsidRDefault="00002324" w:rsidP="00405FCF">
            <w:pPr>
              <w:pStyle w:val="a3"/>
              <w:spacing w:before="0" w:beforeAutospacing="0" w:after="0" w:afterAutospacing="0" w:line="360" w:lineRule="auto"/>
              <w:ind w:firstLine="0"/>
              <w:rPr>
                <w:sz w:val="20"/>
                <w:szCs w:val="20"/>
              </w:rPr>
            </w:pPr>
            <w:r w:rsidRPr="00405FCF">
              <w:rPr>
                <w:sz w:val="20"/>
                <w:szCs w:val="20"/>
              </w:rPr>
              <w:t>872,7</w:t>
            </w:r>
          </w:p>
        </w:tc>
        <w:tc>
          <w:tcPr>
            <w:tcW w:w="1055" w:type="pct"/>
            <w:tcBorders>
              <w:top w:val="nil"/>
              <w:left w:val="nil"/>
              <w:bottom w:val="single" w:sz="8" w:space="0" w:color="auto"/>
              <w:right w:val="single" w:sz="8" w:space="0" w:color="auto"/>
            </w:tcBorders>
            <w:vAlign w:val="center"/>
          </w:tcPr>
          <w:p w:rsidR="00002324" w:rsidRPr="00405FCF" w:rsidRDefault="00002324" w:rsidP="00405FCF">
            <w:pPr>
              <w:pStyle w:val="a3"/>
              <w:spacing w:before="0" w:beforeAutospacing="0" w:after="0" w:afterAutospacing="0" w:line="360" w:lineRule="auto"/>
              <w:ind w:firstLine="0"/>
              <w:rPr>
                <w:sz w:val="20"/>
                <w:szCs w:val="20"/>
              </w:rPr>
            </w:pPr>
            <w:r w:rsidRPr="00405FCF">
              <w:rPr>
                <w:sz w:val="20"/>
                <w:szCs w:val="20"/>
              </w:rPr>
              <w:t>3,7 раз</w:t>
            </w:r>
          </w:p>
        </w:tc>
      </w:tr>
      <w:tr w:rsidR="00002324" w:rsidRPr="00405FCF" w:rsidTr="00405FCF">
        <w:trPr>
          <w:trHeight w:val="690"/>
          <w:jc w:val="center"/>
        </w:trPr>
        <w:tc>
          <w:tcPr>
            <w:tcW w:w="1737" w:type="pct"/>
            <w:tcBorders>
              <w:top w:val="nil"/>
              <w:left w:val="single" w:sz="8" w:space="0" w:color="auto"/>
              <w:bottom w:val="single" w:sz="8" w:space="0" w:color="auto"/>
              <w:right w:val="single" w:sz="8" w:space="0" w:color="auto"/>
            </w:tcBorders>
            <w:vAlign w:val="center"/>
          </w:tcPr>
          <w:p w:rsidR="00002324" w:rsidRPr="00405FCF" w:rsidRDefault="00002324" w:rsidP="00405FCF">
            <w:pPr>
              <w:pStyle w:val="a3"/>
              <w:spacing w:before="0" w:beforeAutospacing="0" w:after="0" w:afterAutospacing="0" w:line="360" w:lineRule="auto"/>
              <w:ind w:firstLine="0"/>
              <w:rPr>
                <w:sz w:val="20"/>
                <w:szCs w:val="20"/>
              </w:rPr>
            </w:pPr>
            <w:r w:rsidRPr="00405FCF">
              <w:rPr>
                <w:b/>
                <w:bCs/>
                <w:sz w:val="20"/>
                <w:szCs w:val="20"/>
              </w:rPr>
              <w:t>Фонд заработной платы – всего, тыс. р.</w:t>
            </w:r>
          </w:p>
        </w:tc>
        <w:tc>
          <w:tcPr>
            <w:tcW w:w="602" w:type="pct"/>
            <w:tcBorders>
              <w:top w:val="nil"/>
              <w:left w:val="nil"/>
              <w:bottom w:val="single" w:sz="8" w:space="0" w:color="auto"/>
              <w:right w:val="single" w:sz="8" w:space="0" w:color="auto"/>
            </w:tcBorders>
            <w:vAlign w:val="center"/>
          </w:tcPr>
          <w:p w:rsidR="00002324" w:rsidRPr="00405FCF" w:rsidRDefault="00002324" w:rsidP="00405FCF">
            <w:pPr>
              <w:pStyle w:val="a3"/>
              <w:spacing w:before="0" w:beforeAutospacing="0" w:after="0" w:afterAutospacing="0" w:line="360" w:lineRule="auto"/>
              <w:ind w:firstLine="0"/>
              <w:rPr>
                <w:sz w:val="20"/>
                <w:szCs w:val="20"/>
              </w:rPr>
            </w:pPr>
            <w:r w:rsidRPr="00405FCF">
              <w:rPr>
                <w:sz w:val="20"/>
                <w:szCs w:val="20"/>
              </w:rPr>
              <w:t>98</w:t>
            </w:r>
          </w:p>
        </w:tc>
        <w:tc>
          <w:tcPr>
            <w:tcW w:w="760" w:type="pct"/>
            <w:tcBorders>
              <w:top w:val="nil"/>
              <w:left w:val="nil"/>
              <w:bottom w:val="single" w:sz="8" w:space="0" w:color="auto"/>
              <w:right w:val="single" w:sz="8" w:space="0" w:color="auto"/>
            </w:tcBorders>
            <w:vAlign w:val="center"/>
          </w:tcPr>
          <w:p w:rsidR="00002324" w:rsidRPr="00405FCF" w:rsidRDefault="00002324" w:rsidP="00405FCF">
            <w:pPr>
              <w:pStyle w:val="a3"/>
              <w:spacing w:before="0" w:beforeAutospacing="0" w:after="0" w:afterAutospacing="0" w:line="360" w:lineRule="auto"/>
              <w:ind w:firstLine="0"/>
              <w:rPr>
                <w:sz w:val="20"/>
                <w:szCs w:val="20"/>
              </w:rPr>
            </w:pPr>
            <w:r w:rsidRPr="00405FCF">
              <w:rPr>
                <w:sz w:val="20"/>
                <w:szCs w:val="20"/>
              </w:rPr>
              <w:t>240</w:t>
            </w:r>
          </w:p>
        </w:tc>
        <w:tc>
          <w:tcPr>
            <w:tcW w:w="846" w:type="pct"/>
            <w:tcBorders>
              <w:top w:val="nil"/>
              <w:left w:val="nil"/>
              <w:bottom w:val="single" w:sz="8" w:space="0" w:color="auto"/>
              <w:right w:val="single" w:sz="8" w:space="0" w:color="auto"/>
            </w:tcBorders>
            <w:vAlign w:val="center"/>
          </w:tcPr>
          <w:p w:rsidR="00002324" w:rsidRPr="00405FCF" w:rsidRDefault="00002324" w:rsidP="00405FCF">
            <w:pPr>
              <w:pStyle w:val="a3"/>
              <w:spacing w:before="0" w:beforeAutospacing="0" w:after="0" w:afterAutospacing="0" w:line="360" w:lineRule="auto"/>
              <w:ind w:firstLine="0"/>
              <w:rPr>
                <w:sz w:val="20"/>
                <w:szCs w:val="20"/>
              </w:rPr>
            </w:pPr>
            <w:r w:rsidRPr="00405FCF">
              <w:rPr>
                <w:sz w:val="20"/>
                <w:szCs w:val="20"/>
              </w:rPr>
              <w:t>407</w:t>
            </w:r>
          </w:p>
        </w:tc>
        <w:tc>
          <w:tcPr>
            <w:tcW w:w="1055" w:type="pct"/>
            <w:tcBorders>
              <w:top w:val="nil"/>
              <w:left w:val="nil"/>
              <w:bottom w:val="single" w:sz="8" w:space="0" w:color="auto"/>
              <w:right w:val="single" w:sz="8" w:space="0" w:color="auto"/>
            </w:tcBorders>
            <w:vAlign w:val="center"/>
          </w:tcPr>
          <w:p w:rsidR="00002324" w:rsidRPr="00405FCF" w:rsidRDefault="00002324" w:rsidP="00405FCF">
            <w:pPr>
              <w:pStyle w:val="a3"/>
              <w:spacing w:before="0" w:beforeAutospacing="0" w:after="0" w:afterAutospacing="0" w:line="360" w:lineRule="auto"/>
              <w:ind w:firstLine="0"/>
              <w:rPr>
                <w:sz w:val="20"/>
                <w:szCs w:val="20"/>
              </w:rPr>
            </w:pPr>
            <w:r w:rsidRPr="00405FCF">
              <w:rPr>
                <w:sz w:val="20"/>
                <w:szCs w:val="20"/>
              </w:rPr>
              <w:t>4,2 раз</w:t>
            </w:r>
          </w:p>
        </w:tc>
      </w:tr>
      <w:tr w:rsidR="00002324" w:rsidRPr="00405FCF" w:rsidTr="00405FCF">
        <w:trPr>
          <w:trHeight w:val="360"/>
          <w:jc w:val="center"/>
        </w:trPr>
        <w:tc>
          <w:tcPr>
            <w:tcW w:w="1737" w:type="pct"/>
            <w:tcBorders>
              <w:top w:val="nil"/>
              <w:left w:val="single" w:sz="8" w:space="0" w:color="auto"/>
              <w:bottom w:val="single" w:sz="8" w:space="0" w:color="auto"/>
              <w:right w:val="single" w:sz="8" w:space="0" w:color="auto"/>
            </w:tcBorders>
            <w:vAlign w:val="center"/>
          </w:tcPr>
          <w:p w:rsidR="00002324" w:rsidRPr="00405FCF" w:rsidRDefault="00002324" w:rsidP="00405FCF">
            <w:pPr>
              <w:pStyle w:val="a3"/>
              <w:spacing w:before="0" w:beforeAutospacing="0" w:after="0" w:afterAutospacing="0" w:line="360" w:lineRule="auto"/>
              <w:ind w:firstLine="0"/>
              <w:rPr>
                <w:sz w:val="20"/>
                <w:szCs w:val="20"/>
              </w:rPr>
            </w:pPr>
            <w:r w:rsidRPr="00405FCF">
              <w:rPr>
                <w:b/>
                <w:bCs/>
                <w:sz w:val="20"/>
                <w:szCs w:val="20"/>
              </w:rPr>
              <w:t>в т.ч. на одного работника</w:t>
            </w:r>
          </w:p>
        </w:tc>
        <w:tc>
          <w:tcPr>
            <w:tcW w:w="602" w:type="pct"/>
            <w:tcBorders>
              <w:top w:val="nil"/>
              <w:left w:val="nil"/>
              <w:bottom w:val="single" w:sz="8" w:space="0" w:color="auto"/>
              <w:right w:val="single" w:sz="8" w:space="0" w:color="auto"/>
            </w:tcBorders>
            <w:vAlign w:val="center"/>
          </w:tcPr>
          <w:p w:rsidR="00002324" w:rsidRPr="00405FCF" w:rsidRDefault="00002324" w:rsidP="00405FCF">
            <w:pPr>
              <w:pStyle w:val="a3"/>
              <w:spacing w:before="0" w:beforeAutospacing="0" w:after="0" w:afterAutospacing="0" w:line="360" w:lineRule="auto"/>
              <w:ind w:firstLine="0"/>
              <w:rPr>
                <w:sz w:val="20"/>
                <w:szCs w:val="20"/>
              </w:rPr>
            </w:pPr>
            <w:r w:rsidRPr="00405FCF">
              <w:rPr>
                <w:sz w:val="20"/>
                <w:szCs w:val="20"/>
              </w:rPr>
              <w:t>12,2</w:t>
            </w:r>
          </w:p>
        </w:tc>
        <w:tc>
          <w:tcPr>
            <w:tcW w:w="760" w:type="pct"/>
            <w:tcBorders>
              <w:top w:val="nil"/>
              <w:left w:val="nil"/>
              <w:bottom w:val="single" w:sz="8" w:space="0" w:color="auto"/>
              <w:right w:val="single" w:sz="8" w:space="0" w:color="auto"/>
            </w:tcBorders>
            <w:vAlign w:val="center"/>
          </w:tcPr>
          <w:p w:rsidR="00002324" w:rsidRPr="00405FCF" w:rsidRDefault="00002324" w:rsidP="00405FCF">
            <w:pPr>
              <w:pStyle w:val="a3"/>
              <w:spacing w:before="0" w:beforeAutospacing="0" w:after="0" w:afterAutospacing="0" w:line="360" w:lineRule="auto"/>
              <w:ind w:firstLine="0"/>
              <w:rPr>
                <w:sz w:val="20"/>
                <w:szCs w:val="20"/>
              </w:rPr>
            </w:pPr>
            <w:r w:rsidRPr="00405FCF">
              <w:rPr>
                <w:sz w:val="20"/>
                <w:szCs w:val="20"/>
              </w:rPr>
              <w:t>26,7</w:t>
            </w:r>
          </w:p>
        </w:tc>
        <w:tc>
          <w:tcPr>
            <w:tcW w:w="846" w:type="pct"/>
            <w:tcBorders>
              <w:top w:val="nil"/>
              <w:left w:val="nil"/>
              <w:bottom w:val="single" w:sz="8" w:space="0" w:color="auto"/>
              <w:right w:val="single" w:sz="8" w:space="0" w:color="auto"/>
            </w:tcBorders>
            <w:vAlign w:val="center"/>
          </w:tcPr>
          <w:p w:rsidR="00002324" w:rsidRPr="00405FCF" w:rsidRDefault="00002324" w:rsidP="00405FCF">
            <w:pPr>
              <w:pStyle w:val="a3"/>
              <w:spacing w:before="0" w:beforeAutospacing="0" w:after="0" w:afterAutospacing="0" w:line="360" w:lineRule="auto"/>
              <w:ind w:firstLine="0"/>
              <w:rPr>
                <w:sz w:val="20"/>
                <w:szCs w:val="20"/>
              </w:rPr>
            </w:pPr>
            <w:r w:rsidRPr="00405FCF">
              <w:rPr>
                <w:sz w:val="20"/>
                <w:szCs w:val="20"/>
              </w:rPr>
              <w:t>37,0</w:t>
            </w:r>
          </w:p>
        </w:tc>
        <w:tc>
          <w:tcPr>
            <w:tcW w:w="1055" w:type="pct"/>
            <w:tcBorders>
              <w:top w:val="nil"/>
              <w:left w:val="nil"/>
              <w:bottom w:val="single" w:sz="8" w:space="0" w:color="auto"/>
              <w:right w:val="single" w:sz="8" w:space="0" w:color="auto"/>
            </w:tcBorders>
            <w:vAlign w:val="center"/>
          </w:tcPr>
          <w:p w:rsidR="00002324" w:rsidRPr="00405FCF" w:rsidRDefault="00002324" w:rsidP="00405FCF">
            <w:pPr>
              <w:pStyle w:val="a3"/>
              <w:spacing w:before="0" w:beforeAutospacing="0" w:after="0" w:afterAutospacing="0" w:line="360" w:lineRule="auto"/>
              <w:ind w:firstLine="0"/>
              <w:rPr>
                <w:sz w:val="20"/>
                <w:szCs w:val="20"/>
              </w:rPr>
            </w:pPr>
            <w:r w:rsidRPr="00405FCF">
              <w:rPr>
                <w:sz w:val="20"/>
                <w:szCs w:val="20"/>
              </w:rPr>
              <w:t>3,0 раз</w:t>
            </w:r>
          </w:p>
        </w:tc>
      </w:tr>
      <w:tr w:rsidR="00002324" w:rsidRPr="00405FCF" w:rsidTr="00405FCF">
        <w:trPr>
          <w:trHeight w:val="1035"/>
          <w:jc w:val="center"/>
        </w:trPr>
        <w:tc>
          <w:tcPr>
            <w:tcW w:w="1737" w:type="pct"/>
            <w:tcBorders>
              <w:top w:val="nil"/>
              <w:left w:val="single" w:sz="8" w:space="0" w:color="auto"/>
              <w:bottom w:val="single" w:sz="8" w:space="0" w:color="auto"/>
              <w:right w:val="single" w:sz="8" w:space="0" w:color="auto"/>
            </w:tcBorders>
            <w:vAlign w:val="center"/>
          </w:tcPr>
          <w:p w:rsidR="00002324" w:rsidRPr="00405FCF" w:rsidRDefault="00002324" w:rsidP="00405FCF">
            <w:pPr>
              <w:pStyle w:val="a3"/>
              <w:spacing w:before="0" w:beforeAutospacing="0" w:after="0" w:afterAutospacing="0" w:line="360" w:lineRule="auto"/>
              <w:ind w:firstLine="0"/>
              <w:rPr>
                <w:sz w:val="20"/>
                <w:szCs w:val="20"/>
              </w:rPr>
            </w:pPr>
            <w:r w:rsidRPr="00405FCF">
              <w:rPr>
                <w:b/>
                <w:bCs/>
                <w:sz w:val="20"/>
                <w:szCs w:val="20"/>
              </w:rPr>
              <w:t>Коэффициент соотношения производительности и оплаты труда</w:t>
            </w:r>
          </w:p>
        </w:tc>
        <w:tc>
          <w:tcPr>
            <w:tcW w:w="602" w:type="pct"/>
            <w:tcBorders>
              <w:top w:val="nil"/>
              <w:left w:val="nil"/>
              <w:bottom w:val="single" w:sz="8" w:space="0" w:color="auto"/>
              <w:right w:val="single" w:sz="8" w:space="0" w:color="auto"/>
            </w:tcBorders>
            <w:vAlign w:val="center"/>
          </w:tcPr>
          <w:p w:rsidR="00002324" w:rsidRPr="00405FCF" w:rsidRDefault="00002324" w:rsidP="00405FCF">
            <w:pPr>
              <w:pStyle w:val="a3"/>
              <w:spacing w:before="0" w:beforeAutospacing="0" w:after="0" w:afterAutospacing="0" w:line="360" w:lineRule="auto"/>
              <w:ind w:firstLine="0"/>
              <w:rPr>
                <w:sz w:val="20"/>
                <w:szCs w:val="20"/>
              </w:rPr>
            </w:pPr>
            <w:r w:rsidRPr="00405FCF">
              <w:rPr>
                <w:sz w:val="20"/>
                <w:szCs w:val="20"/>
              </w:rPr>
              <w:t>19,5</w:t>
            </w:r>
          </w:p>
        </w:tc>
        <w:tc>
          <w:tcPr>
            <w:tcW w:w="760" w:type="pct"/>
            <w:tcBorders>
              <w:top w:val="nil"/>
              <w:left w:val="nil"/>
              <w:bottom w:val="single" w:sz="8" w:space="0" w:color="auto"/>
              <w:right w:val="single" w:sz="8" w:space="0" w:color="auto"/>
            </w:tcBorders>
            <w:vAlign w:val="center"/>
          </w:tcPr>
          <w:p w:rsidR="00002324" w:rsidRPr="00405FCF" w:rsidRDefault="00002324" w:rsidP="00405FCF">
            <w:pPr>
              <w:pStyle w:val="a3"/>
              <w:spacing w:before="0" w:beforeAutospacing="0" w:after="0" w:afterAutospacing="0" w:line="360" w:lineRule="auto"/>
              <w:ind w:firstLine="0"/>
              <w:rPr>
                <w:sz w:val="20"/>
                <w:szCs w:val="20"/>
              </w:rPr>
            </w:pPr>
            <w:r w:rsidRPr="00405FCF">
              <w:rPr>
                <w:sz w:val="20"/>
                <w:szCs w:val="20"/>
              </w:rPr>
              <w:t>10,5</w:t>
            </w:r>
          </w:p>
        </w:tc>
        <w:tc>
          <w:tcPr>
            <w:tcW w:w="846" w:type="pct"/>
            <w:tcBorders>
              <w:top w:val="nil"/>
              <w:left w:val="nil"/>
              <w:bottom w:val="single" w:sz="8" w:space="0" w:color="auto"/>
              <w:right w:val="single" w:sz="8" w:space="0" w:color="auto"/>
            </w:tcBorders>
            <w:vAlign w:val="center"/>
          </w:tcPr>
          <w:p w:rsidR="00002324" w:rsidRPr="00405FCF" w:rsidRDefault="00002324" w:rsidP="00405FCF">
            <w:pPr>
              <w:pStyle w:val="a3"/>
              <w:spacing w:before="0" w:beforeAutospacing="0" w:after="0" w:afterAutospacing="0" w:line="360" w:lineRule="auto"/>
              <w:ind w:firstLine="0"/>
              <w:rPr>
                <w:sz w:val="20"/>
                <w:szCs w:val="20"/>
              </w:rPr>
            </w:pPr>
            <w:r w:rsidRPr="00405FCF">
              <w:rPr>
                <w:sz w:val="20"/>
                <w:szCs w:val="20"/>
              </w:rPr>
              <w:t>23,6</w:t>
            </w:r>
          </w:p>
        </w:tc>
        <w:tc>
          <w:tcPr>
            <w:tcW w:w="1055" w:type="pct"/>
            <w:tcBorders>
              <w:top w:val="nil"/>
              <w:left w:val="nil"/>
              <w:bottom w:val="single" w:sz="8" w:space="0" w:color="auto"/>
              <w:right w:val="single" w:sz="8" w:space="0" w:color="auto"/>
            </w:tcBorders>
            <w:vAlign w:val="center"/>
          </w:tcPr>
          <w:p w:rsidR="00002324" w:rsidRPr="00405FCF" w:rsidRDefault="00002324" w:rsidP="00405FCF">
            <w:pPr>
              <w:pStyle w:val="a3"/>
              <w:spacing w:before="0" w:beforeAutospacing="0" w:after="0" w:afterAutospacing="0" w:line="360" w:lineRule="auto"/>
              <w:ind w:firstLine="0"/>
              <w:rPr>
                <w:sz w:val="20"/>
                <w:szCs w:val="20"/>
              </w:rPr>
            </w:pPr>
            <w:r w:rsidRPr="00405FCF">
              <w:rPr>
                <w:sz w:val="20"/>
                <w:szCs w:val="20"/>
              </w:rPr>
              <w:t>1,2 раз</w:t>
            </w:r>
          </w:p>
        </w:tc>
      </w:tr>
    </w:tbl>
    <w:p w:rsidR="007362FA" w:rsidRPr="00305D6E" w:rsidRDefault="00405FCF" w:rsidP="00405FCF">
      <w:pPr>
        <w:pStyle w:val="a3"/>
        <w:spacing w:before="0" w:beforeAutospacing="0" w:after="0" w:afterAutospacing="0" w:line="360" w:lineRule="auto"/>
        <w:jc w:val="center"/>
        <w:rPr>
          <w:b/>
          <w:bCs/>
          <w:sz w:val="28"/>
          <w:szCs w:val="28"/>
        </w:rPr>
      </w:pPr>
      <w:r>
        <w:rPr>
          <w:b/>
          <w:bCs/>
          <w:sz w:val="28"/>
          <w:szCs w:val="28"/>
        </w:rPr>
        <w:br w:type="page"/>
        <w:t>Приложение 3</w:t>
      </w:r>
    </w:p>
    <w:p w:rsidR="00405FCF" w:rsidRDefault="00405FCF" w:rsidP="00305D6E">
      <w:pPr>
        <w:pStyle w:val="a3"/>
        <w:spacing w:before="0" w:beforeAutospacing="0" w:after="0" w:afterAutospacing="0" w:line="360" w:lineRule="auto"/>
        <w:ind w:firstLine="709"/>
        <w:jc w:val="both"/>
        <w:rPr>
          <w:bCs/>
          <w:sz w:val="28"/>
          <w:szCs w:val="28"/>
        </w:rPr>
      </w:pPr>
    </w:p>
    <w:p w:rsidR="00405FCF" w:rsidRPr="00305D6E" w:rsidRDefault="00405FCF" w:rsidP="00405FCF">
      <w:pPr>
        <w:pStyle w:val="a3"/>
        <w:spacing w:before="0" w:beforeAutospacing="0" w:after="0" w:afterAutospacing="0" w:line="360" w:lineRule="auto"/>
        <w:ind w:firstLine="709"/>
        <w:jc w:val="both"/>
        <w:rPr>
          <w:bCs/>
          <w:sz w:val="28"/>
          <w:szCs w:val="28"/>
        </w:rPr>
      </w:pPr>
      <w:r w:rsidRPr="00305D6E">
        <w:rPr>
          <w:bCs/>
          <w:sz w:val="28"/>
          <w:szCs w:val="28"/>
        </w:rPr>
        <w:t>Таблица 3.1</w:t>
      </w:r>
    </w:p>
    <w:p w:rsidR="007362FA" w:rsidRPr="00305D6E" w:rsidRDefault="007362FA" w:rsidP="00305D6E">
      <w:pPr>
        <w:pStyle w:val="a3"/>
        <w:spacing w:before="0" w:beforeAutospacing="0" w:after="0" w:afterAutospacing="0" w:line="360" w:lineRule="auto"/>
        <w:ind w:firstLine="709"/>
        <w:jc w:val="both"/>
        <w:rPr>
          <w:sz w:val="28"/>
          <w:szCs w:val="28"/>
        </w:rPr>
      </w:pPr>
      <w:r w:rsidRPr="00305D6E">
        <w:rPr>
          <w:bCs/>
          <w:sz w:val="28"/>
          <w:szCs w:val="28"/>
        </w:rPr>
        <w:t>Модели бестарифной системы оплаты труда в ООО «Азбуке уюта»</w:t>
      </w:r>
    </w:p>
    <w:tbl>
      <w:tblPr>
        <w:tblW w:w="4807" w:type="pct"/>
        <w:jc w:val="center"/>
        <w:tblCellMar>
          <w:top w:w="15" w:type="dxa"/>
          <w:left w:w="15" w:type="dxa"/>
          <w:bottom w:w="15" w:type="dxa"/>
          <w:right w:w="15" w:type="dxa"/>
        </w:tblCellMar>
        <w:tblLook w:val="0000" w:firstRow="0" w:lastRow="0" w:firstColumn="0" w:lastColumn="0" w:noHBand="0" w:noVBand="0"/>
      </w:tblPr>
      <w:tblGrid>
        <w:gridCol w:w="2293"/>
        <w:gridCol w:w="749"/>
        <w:gridCol w:w="749"/>
        <w:gridCol w:w="749"/>
        <w:gridCol w:w="749"/>
        <w:gridCol w:w="749"/>
        <w:gridCol w:w="747"/>
        <w:gridCol w:w="747"/>
        <w:gridCol w:w="747"/>
        <w:gridCol w:w="743"/>
      </w:tblGrid>
      <w:tr w:rsidR="007362FA" w:rsidRPr="00405FCF" w:rsidTr="00405FCF">
        <w:trPr>
          <w:trHeight w:val="705"/>
          <w:jc w:val="center"/>
        </w:trPr>
        <w:tc>
          <w:tcPr>
            <w:tcW w:w="1271" w:type="pct"/>
            <w:tcBorders>
              <w:top w:val="single" w:sz="8" w:space="0" w:color="auto"/>
              <w:left w:val="single" w:sz="8" w:space="0" w:color="auto"/>
              <w:bottom w:val="single" w:sz="8" w:space="0" w:color="auto"/>
              <w:right w:val="single" w:sz="8" w:space="0" w:color="auto"/>
            </w:tcBorders>
            <w:vAlign w:val="center"/>
          </w:tcPr>
          <w:p w:rsidR="007362FA" w:rsidRPr="00405FCF" w:rsidRDefault="007362FA" w:rsidP="00405FCF">
            <w:pPr>
              <w:pStyle w:val="a3"/>
              <w:spacing w:before="0" w:beforeAutospacing="0" w:after="0" w:afterAutospacing="0" w:line="360" w:lineRule="auto"/>
              <w:ind w:firstLine="0"/>
              <w:rPr>
                <w:sz w:val="20"/>
                <w:szCs w:val="20"/>
              </w:rPr>
            </w:pPr>
            <w:r w:rsidRPr="00405FCF">
              <w:rPr>
                <w:b/>
                <w:bCs/>
                <w:sz w:val="20"/>
                <w:szCs w:val="20"/>
              </w:rPr>
              <w:t>Квалификационные группы</w:t>
            </w:r>
          </w:p>
        </w:tc>
        <w:tc>
          <w:tcPr>
            <w:tcW w:w="415" w:type="pct"/>
            <w:tcBorders>
              <w:top w:val="single" w:sz="8" w:space="0" w:color="auto"/>
              <w:left w:val="nil"/>
              <w:bottom w:val="single" w:sz="8" w:space="0" w:color="auto"/>
              <w:right w:val="single" w:sz="8" w:space="0" w:color="auto"/>
            </w:tcBorders>
            <w:vAlign w:val="center"/>
          </w:tcPr>
          <w:p w:rsidR="007362FA" w:rsidRPr="00405FCF" w:rsidRDefault="007362FA" w:rsidP="00405FCF">
            <w:pPr>
              <w:pStyle w:val="a3"/>
              <w:spacing w:before="0" w:beforeAutospacing="0" w:after="0" w:afterAutospacing="0" w:line="360" w:lineRule="auto"/>
              <w:ind w:firstLine="0"/>
              <w:rPr>
                <w:sz w:val="20"/>
                <w:szCs w:val="20"/>
              </w:rPr>
            </w:pPr>
            <w:r w:rsidRPr="00405FCF">
              <w:rPr>
                <w:sz w:val="20"/>
                <w:szCs w:val="20"/>
              </w:rPr>
              <w:t>1</w:t>
            </w:r>
          </w:p>
        </w:tc>
        <w:tc>
          <w:tcPr>
            <w:tcW w:w="415" w:type="pct"/>
            <w:tcBorders>
              <w:top w:val="single" w:sz="8" w:space="0" w:color="auto"/>
              <w:left w:val="nil"/>
              <w:bottom w:val="single" w:sz="8" w:space="0" w:color="auto"/>
              <w:right w:val="single" w:sz="8" w:space="0" w:color="auto"/>
            </w:tcBorders>
            <w:vAlign w:val="center"/>
          </w:tcPr>
          <w:p w:rsidR="007362FA" w:rsidRPr="00405FCF" w:rsidRDefault="007362FA" w:rsidP="00405FCF">
            <w:pPr>
              <w:pStyle w:val="a3"/>
              <w:spacing w:before="0" w:beforeAutospacing="0" w:after="0" w:afterAutospacing="0" w:line="360" w:lineRule="auto"/>
              <w:ind w:firstLine="0"/>
              <w:rPr>
                <w:sz w:val="20"/>
                <w:szCs w:val="20"/>
              </w:rPr>
            </w:pPr>
            <w:r w:rsidRPr="00405FCF">
              <w:rPr>
                <w:sz w:val="20"/>
                <w:szCs w:val="20"/>
              </w:rPr>
              <w:t>2</w:t>
            </w:r>
          </w:p>
        </w:tc>
        <w:tc>
          <w:tcPr>
            <w:tcW w:w="415" w:type="pct"/>
            <w:tcBorders>
              <w:top w:val="single" w:sz="8" w:space="0" w:color="auto"/>
              <w:left w:val="nil"/>
              <w:bottom w:val="single" w:sz="8" w:space="0" w:color="auto"/>
              <w:right w:val="single" w:sz="8" w:space="0" w:color="auto"/>
            </w:tcBorders>
            <w:vAlign w:val="center"/>
          </w:tcPr>
          <w:p w:rsidR="007362FA" w:rsidRPr="00405FCF" w:rsidRDefault="007362FA" w:rsidP="00405FCF">
            <w:pPr>
              <w:pStyle w:val="a3"/>
              <w:spacing w:before="0" w:beforeAutospacing="0" w:after="0" w:afterAutospacing="0" w:line="360" w:lineRule="auto"/>
              <w:ind w:firstLine="0"/>
              <w:rPr>
                <w:sz w:val="20"/>
                <w:szCs w:val="20"/>
              </w:rPr>
            </w:pPr>
            <w:r w:rsidRPr="00405FCF">
              <w:rPr>
                <w:sz w:val="20"/>
                <w:szCs w:val="20"/>
              </w:rPr>
              <w:t>3</w:t>
            </w:r>
          </w:p>
        </w:tc>
        <w:tc>
          <w:tcPr>
            <w:tcW w:w="415" w:type="pct"/>
            <w:tcBorders>
              <w:top w:val="single" w:sz="8" w:space="0" w:color="auto"/>
              <w:left w:val="nil"/>
              <w:bottom w:val="single" w:sz="8" w:space="0" w:color="auto"/>
              <w:right w:val="single" w:sz="8" w:space="0" w:color="auto"/>
            </w:tcBorders>
            <w:vAlign w:val="center"/>
          </w:tcPr>
          <w:p w:rsidR="007362FA" w:rsidRPr="00405FCF" w:rsidRDefault="007362FA" w:rsidP="00405FCF">
            <w:pPr>
              <w:pStyle w:val="a3"/>
              <w:spacing w:before="0" w:beforeAutospacing="0" w:after="0" w:afterAutospacing="0" w:line="360" w:lineRule="auto"/>
              <w:ind w:firstLine="0"/>
              <w:rPr>
                <w:sz w:val="20"/>
                <w:szCs w:val="20"/>
              </w:rPr>
            </w:pPr>
            <w:r w:rsidRPr="00405FCF">
              <w:rPr>
                <w:sz w:val="20"/>
                <w:szCs w:val="20"/>
              </w:rPr>
              <w:t>4</w:t>
            </w:r>
          </w:p>
        </w:tc>
        <w:tc>
          <w:tcPr>
            <w:tcW w:w="415" w:type="pct"/>
            <w:tcBorders>
              <w:top w:val="single" w:sz="8" w:space="0" w:color="auto"/>
              <w:left w:val="nil"/>
              <w:bottom w:val="single" w:sz="8" w:space="0" w:color="auto"/>
              <w:right w:val="single" w:sz="8" w:space="0" w:color="auto"/>
            </w:tcBorders>
            <w:vAlign w:val="center"/>
          </w:tcPr>
          <w:p w:rsidR="007362FA" w:rsidRPr="00405FCF" w:rsidRDefault="007362FA" w:rsidP="00405FCF">
            <w:pPr>
              <w:pStyle w:val="a3"/>
              <w:spacing w:before="0" w:beforeAutospacing="0" w:after="0" w:afterAutospacing="0" w:line="360" w:lineRule="auto"/>
              <w:ind w:firstLine="0"/>
              <w:rPr>
                <w:sz w:val="20"/>
                <w:szCs w:val="20"/>
              </w:rPr>
            </w:pPr>
            <w:r w:rsidRPr="00405FCF">
              <w:rPr>
                <w:sz w:val="20"/>
                <w:szCs w:val="20"/>
              </w:rPr>
              <w:t>5</w:t>
            </w:r>
          </w:p>
        </w:tc>
        <w:tc>
          <w:tcPr>
            <w:tcW w:w="414" w:type="pct"/>
            <w:tcBorders>
              <w:top w:val="single" w:sz="8" w:space="0" w:color="auto"/>
              <w:left w:val="nil"/>
              <w:bottom w:val="single" w:sz="8" w:space="0" w:color="auto"/>
              <w:right w:val="single" w:sz="8" w:space="0" w:color="auto"/>
            </w:tcBorders>
            <w:vAlign w:val="center"/>
          </w:tcPr>
          <w:p w:rsidR="007362FA" w:rsidRPr="00405FCF" w:rsidRDefault="007362FA" w:rsidP="00405FCF">
            <w:pPr>
              <w:pStyle w:val="a3"/>
              <w:spacing w:before="0" w:beforeAutospacing="0" w:after="0" w:afterAutospacing="0" w:line="360" w:lineRule="auto"/>
              <w:ind w:firstLine="0"/>
              <w:rPr>
                <w:sz w:val="20"/>
                <w:szCs w:val="20"/>
              </w:rPr>
            </w:pPr>
            <w:r w:rsidRPr="00405FCF">
              <w:rPr>
                <w:sz w:val="20"/>
                <w:szCs w:val="20"/>
              </w:rPr>
              <w:t>6</w:t>
            </w:r>
          </w:p>
        </w:tc>
        <w:tc>
          <w:tcPr>
            <w:tcW w:w="414" w:type="pct"/>
            <w:tcBorders>
              <w:top w:val="single" w:sz="8" w:space="0" w:color="auto"/>
              <w:left w:val="nil"/>
              <w:bottom w:val="single" w:sz="8" w:space="0" w:color="auto"/>
              <w:right w:val="single" w:sz="8" w:space="0" w:color="auto"/>
            </w:tcBorders>
            <w:vAlign w:val="center"/>
          </w:tcPr>
          <w:p w:rsidR="007362FA" w:rsidRPr="00405FCF" w:rsidRDefault="007362FA" w:rsidP="00405FCF">
            <w:pPr>
              <w:pStyle w:val="a3"/>
              <w:spacing w:before="0" w:beforeAutospacing="0" w:after="0" w:afterAutospacing="0" w:line="360" w:lineRule="auto"/>
              <w:ind w:firstLine="0"/>
              <w:rPr>
                <w:sz w:val="20"/>
                <w:szCs w:val="20"/>
              </w:rPr>
            </w:pPr>
            <w:r w:rsidRPr="00405FCF">
              <w:rPr>
                <w:sz w:val="20"/>
                <w:szCs w:val="20"/>
              </w:rPr>
              <w:t>7</w:t>
            </w:r>
          </w:p>
        </w:tc>
        <w:tc>
          <w:tcPr>
            <w:tcW w:w="414" w:type="pct"/>
            <w:tcBorders>
              <w:top w:val="single" w:sz="8" w:space="0" w:color="auto"/>
              <w:left w:val="nil"/>
              <w:bottom w:val="single" w:sz="8" w:space="0" w:color="auto"/>
              <w:right w:val="single" w:sz="8" w:space="0" w:color="auto"/>
            </w:tcBorders>
            <w:vAlign w:val="center"/>
          </w:tcPr>
          <w:p w:rsidR="007362FA" w:rsidRPr="00405FCF" w:rsidRDefault="007362FA" w:rsidP="00405FCF">
            <w:pPr>
              <w:pStyle w:val="a3"/>
              <w:spacing w:before="0" w:beforeAutospacing="0" w:after="0" w:afterAutospacing="0" w:line="360" w:lineRule="auto"/>
              <w:ind w:firstLine="0"/>
              <w:rPr>
                <w:sz w:val="20"/>
                <w:szCs w:val="20"/>
              </w:rPr>
            </w:pPr>
            <w:r w:rsidRPr="00405FCF">
              <w:rPr>
                <w:sz w:val="20"/>
                <w:szCs w:val="20"/>
              </w:rPr>
              <w:t>8</w:t>
            </w:r>
          </w:p>
        </w:tc>
        <w:tc>
          <w:tcPr>
            <w:tcW w:w="414" w:type="pct"/>
            <w:tcBorders>
              <w:top w:val="single" w:sz="8" w:space="0" w:color="auto"/>
              <w:left w:val="nil"/>
              <w:bottom w:val="single" w:sz="8" w:space="0" w:color="auto"/>
              <w:right w:val="single" w:sz="8" w:space="0" w:color="auto"/>
            </w:tcBorders>
            <w:vAlign w:val="center"/>
          </w:tcPr>
          <w:p w:rsidR="007362FA" w:rsidRPr="00405FCF" w:rsidRDefault="007362FA" w:rsidP="00405FCF">
            <w:pPr>
              <w:pStyle w:val="a3"/>
              <w:spacing w:before="0" w:beforeAutospacing="0" w:after="0" w:afterAutospacing="0" w:line="360" w:lineRule="auto"/>
              <w:ind w:firstLine="0"/>
              <w:rPr>
                <w:sz w:val="20"/>
                <w:szCs w:val="20"/>
              </w:rPr>
            </w:pPr>
            <w:r w:rsidRPr="00405FCF">
              <w:rPr>
                <w:sz w:val="20"/>
                <w:szCs w:val="20"/>
              </w:rPr>
              <w:t>9</w:t>
            </w:r>
          </w:p>
        </w:tc>
      </w:tr>
      <w:tr w:rsidR="007362FA" w:rsidRPr="00405FCF" w:rsidTr="00405FCF">
        <w:trPr>
          <w:trHeight w:val="1035"/>
          <w:jc w:val="center"/>
        </w:trPr>
        <w:tc>
          <w:tcPr>
            <w:tcW w:w="1271" w:type="pct"/>
            <w:tcBorders>
              <w:top w:val="nil"/>
              <w:left w:val="single" w:sz="8" w:space="0" w:color="auto"/>
              <w:bottom w:val="single" w:sz="8" w:space="0" w:color="auto"/>
              <w:right w:val="single" w:sz="8" w:space="0" w:color="auto"/>
            </w:tcBorders>
            <w:vAlign w:val="center"/>
          </w:tcPr>
          <w:p w:rsidR="007362FA" w:rsidRPr="00405FCF" w:rsidRDefault="007362FA" w:rsidP="00405FCF">
            <w:pPr>
              <w:pStyle w:val="a3"/>
              <w:spacing w:before="0" w:beforeAutospacing="0" w:after="0" w:afterAutospacing="0" w:line="360" w:lineRule="auto"/>
              <w:ind w:firstLine="0"/>
              <w:rPr>
                <w:sz w:val="20"/>
                <w:szCs w:val="20"/>
              </w:rPr>
            </w:pPr>
            <w:r w:rsidRPr="00405FCF">
              <w:rPr>
                <w:b/>
                <w:bCs/>
                <w:sz w:val="20"/>
                <w:szCs w:val="20"/>
              </w:rPr>
              <w:t>Интервалы коэффициентов соотношений в оплате</w:t>
            </w:r>
          </w:p>
        </w:tc>
        <w:tc>
          <w:tcPr>
            <w:tcW w:w="415" w:type="pct"/>
            <w:tcBorders>
              <w:top w:val="nil"/>
              <w:left w:val="nil"/>
              <w:bottom w:val="single" w:sz="8" w:space="0" w:color="auto"/>
              <w:right w:val="single" w:sz="8" w:space="0" w:color="auto"/>
            </w:tcBorders>
            <w:vAlign w:val="center"/>
          </w:tcPr>
          <w:p w:rsidR="007362FA" w:rsidRPr="00405FCF" w:rsidRDefault="007362FA" w:rsidP="00405FCF">
            <w:pPr>
              <w:pStyle w:val="a3"/>
              <w:spacing w:before="0" w:beforeAutospacing="0" w:after="0" w:afterAutospacing="0" w:line="360" w:lineRule="auto"/>
              <w:ind w:firstLine="0"/>
              <w:rPr>
                <w:sz w:val="20"/>
                <w:szCs w:val="20"/>
              </w:rPr>
            </w:pPr>
            <w:r w:rsidRPr="00405FCF">
              <w:rPr>
                <w:sz w:val="20"/>
                <w:szCs w:val="20"/>
              </w:rPr>
              <w:t>0,6-1,4</w:t>
            </w:r>
          </w:p>
        </w:tc>
        <w:tc>
          <w:tcPr>
            <w:tcW w:w="415" w:type="pct"/>
            <w:tcBorders>
              <w:top w:val="nil"/>
              <w:left w:val="nil"/>
              <w:bottom w:val="single" w:sz="8" w:space="0" w:color="auto"/>
              <w:right w:val="single" w:sz="8" w:space="0" w:color="auto"/>
            </w:tcBorders>
            <w:vAlign w:val="center"/>
          </w:tcPr>
          <w:p w:rsidR="007362FA" w:rsidRPr="00405FCF" w:rsidRDefault="007362FA" w:rsidP="00405FCF">
            <w:pPr>
              <w:pStyle w:val="a3"/>
              <w:spacing w:before="0" w:beforeAutospacing="0" w:after="0" w:afterAutospacing="0" w:line="360" w:lineRule="auto"/>
              <w:ind w:firstLine="0"/>
              <w:rPr>
                <w:sz w:val="20"/>
                <w:szCs w:val="20"/>
              </w:rPr>
            </w:pPr>
            <w:r w:rsidRPr="00405FCF">
              <w:rPr>
                <w:sz w:val="20"/>
                <w:szCs w:val="20"/>
              </w:rPr>
              <w:t>1,0-1,8</w:t>
            </w:r>
          </w:p>
        </w:tc>
        <w:tc>
          <w:tcPr>
            <w:tcW w:w="415" w:type="pct"/>
            <w:tcBorders>
              <w:top w:val="nil"/>
              <w:left w:val="nil"/>
              <w:bottom w:val="single" w:sz="8" w:space="0" w:color="auto"/>
              <w:right w:val="single" w:sz="8" w:space="0" w:color="auto"/>
            </w:tcBorders>
            <w:vAlign w:val="center"/>
          </w:tcPr>
          <w:p w:rsidR="007362FA" w:rsidRPr="00405FCF" w:rsidRDefault="007362FA" w:rsidP="00405FCF">
            <w:pPr>
              <w:pStyle w:val="a3"/>
              <w:spacing w:before="0" w:beforeAutospacing="0" w:after="0" w:afterAutospacing="0" w:line="360" w:lineRule="auto"/>
              <w:ind w:firstLine="0"/>
              <w:rPr>
                <w:sz w:val="20"/>
                <w:szCs w:val="20"/>
              </w:rPr>
            </w:pPr>
            <w:r w:rsidRPr="00405FCF">
              <w:rPr>
                <w:sz w:val="20"/>
                <w:szCs w:val="20"/>
              </w:rPr>
              <w:t>1,4-2,4</w:t>
            </w:r>
          </w:p>
        </w:tc>
        <w:tc>
          <w:tcPr>
            <w:tcW w:w="415" w:type="pct"/>
            <w:tcBorders>
              <w:top w:val="nil"/>
              <w:left w:val="nil"/>
              <w:bottom w:val="single" w:sz="8" w:space="0" w:color="auto"/>
              <w:right w:val="single" w:sz="8" w:space="0" w:color="auto"/>
            </w:tcBorders>
            <w:vAlign w:val="center"/>
          </w:tcPr>
          <w:p w:rsidR="007362FA" w:rsidRPr="00405FCF" w:rsidRDefault="007362FA" w:rsidP="00405FCF">
            <w:pPr>
              <w:pStyle w:val="a3"/>
              <w:spacing w:before="0" w:beforeAutospacing="0" w:after="0" w:afterAutospacing="0" w:line="360" w:lineRule="auto"/>
              <w:ind w:firstLine="0"/>
              <w:rPr>
                <w:sz w:val="20"/>
                <w:szCs w:val="20"/>
              </w:rPr>
            </w:pPr>
            <w:r w:rsidRPr="00405FCF">
              <w:rPr>
                <w:sz w:val="20"/>
                <w:szCs w:val="20"/>
              </w:rPr>
              <w:t>1,9-3,1</w:t>
            </w:r>
          </w:p>
        </w:tc>
        <w:tc>
          <w:tcPr>
            <w:tcW w:w="415" w:type="pct"/>
            <w:tcBorders>
              <w:top w:val="nil"/>
              <w:left w:val="nil"/>
              <w:bottom w:val="single" w:sz="8" w:space="0" w:color="auto"/>
              <w:right w:val="single" w:sz="8" w:space="0" w:color="auto"/>
            </w:tcBorders>
            <w:vAlign w:val="center"/>
          </w:tcPr>
          <w:p w:rsidR="007362FA" w:rsidRPr="00405FCF" w:rsidRDefault="007362FA" w:rsidP="00405FCF">
            <w:pPr>
              <w:pStyle w:val="a3"/>
              <w:spacing w:before="0" w:beforeAutospacing="0" w:after="0" w:afterAutospacing="0" w:line="360" w:lineRule="auto"/>
              <w:ind w:firstLine="0"/>
              <w:rPr>
                <w:sz w:val="20"/>
                <w:szCs w:val="20"/>
              </w:rPr>
            </w:pPr>
            <w:r w:rsidRPr="00405FCF">
              <w:rPr>
                <w:sz w:val="20"/>
                <w:szCs w:val="20"/>
              </w:rPr>
              <w:t>2,5-3,9</w:t>
            </w:r>
          </w:p>
        </w:tc>
        <w:tc>
          <w:tcPr>
            <w:tcW w:w="414" w:type="pct"/>
            <w:tcBorders>
              <w:top w:val="nil"/>
              <w:left w:val="nil"/>
              <w:bottom w:val="single" w:sz="8" w:space="0" w:color="auto"/>
              <w:right w:val="single" w:sz="8" w:space="0" w:color="auto"/>
            </w:tcBorders>
            <w:vAlign w:val="center"/>
          </w:tcPr>
          <w:p w:rsidR="007362FA" w:rsidRPr="00405FCF" w:rsidRDefault="007362FA" w:rsidP="00405FCF">
            <w:pPr>
              <w:pStyle w:val="a3"/>
              <w:spacing w:before="0" w:beforeAutospacing="0" w:after="0" w:afterAutospacing="0" w:line="360" w:lineRule="auto"/>
              <w:ind w:firstLine="0"/>
              <w:rPr>
                <w:sz w:val="20"/>
                <w:szCs w:val="20"/>
              </w:rPr>
            </w:pPr>
            <w:r w:rsidRPr="00405FCF">
              <w:rPr>
                <w:sz w:val="20"/>
                <w:szCs w:val="20"/>
              </w:rPr>
              <w:t>3,2-4,8</w:t>
            </w:r>
          </w:p>
        </w:tc>
        <w:tc>
          <w:tcPr>
            <w:tcW w:w="414" w:type="pct"/>
            <w:tcBorders>
              <w:top w:val="nil"/>
              <w:left w:val="nil"/>
              <w:bottom w:val="single" w:sz="8" w:space="0" w:color="auto"/>
              <w:right w:val="single" w:sz="8" w:space="0" w:color="auto"/>
            </w:tcBorders>
            <w:vAlign w:val="center"/>
          </w:tcPr>
          <w:p w:rsidR="007362FA" w:rsidRPr="00405FCF" w:rsidRDefault="007362FA" w:rsidP="00405FCF">
            <w:pPr>
              <w:pStyle w:val="a3"/>
              <w:spacing w:before="0" w:beforeAutospacing="0" w:after="0" w:afterAutospacing="0" w:line="360" w:lineRule="auto"/>
              <w:ind w:firstLine="0"/>
              <w:rPr>
                <w:sz w:val="20"/>
                <w:szCs w:val="20"/>
              </w:rPr>
            </w:pPr>
            <w:r w:rsidRPr="00405FCF">
              <w:rPr>
                <w:sz w:val="20"/>
                <w:szCs w:val="20"/>
              </w:rPr>
              <w:t>4,0-5,0</w:t>
            </w:r>
          </w:p>
        </w:tc>
        <w:tc>
          <w:tcPr>
            <w:tcW w:w="414" w:type="pct"/>
            <w:tcBorders>
              <w:top w:val="nil"/>
              <w:left w:val="nil"/>
              <w:bottom w:val="single" w:sz="8" w:space="0" w:color="auto"/>
              <w:right w:val="single" w:sz="8" w:space="0" w:color="auto"/>
            </w:tcBorders>
            <w:vAlign w:val="center"/>
          </w:tcPr>
          <w:p w:rsidR="007362FA" w:rsidRPr="00405FCF" w:rsidRDefault="007362FA" w:rsidP="00405FCF">
            <w:pPr>
              <w:pStyle w:val="a3"/>
              <w:spacing w:before="0" w:beforeAutospacing="0" w:after="0" w:afterAutospacing="0" w:line="360" w:lineRule="auto"/>
              <w:ind w:firstLine="0"/>
              <w:rPr>
                <w:sz w:val="20"/>
                <w:szCs w:val="20"/>
              </w:rPr>
            </w:pPr>
            <w:r w:rsidRPr="00405FCF">
              <w:rPr>
                <w:sz w:val="20"/>
                <w:szCs w:val="20"/>
              </w:rPr>
              <w:t>4,5-5,5</w:t>
            </w:r>
          </w:p>
        </w:tc>
        <w:tc>
          <w:tcPr>
            <w:tcW w:w="414" w:type="pct"/>
            <w:tcBorders>
              <w:top w:val="nil"/>
              <w:left w:val="nil"/>
              <w:bottom w:val="single" w:sz="8" w:space="0" w:color="auto"/>
              <w:right w:val="single" w:sz="8" w:space="0" w:color="auto"/>
            </w:tcBorders>
            <w:vAlign w:val="center"/>
          </w:tcPr>
          <w:p w:rsidR="007362FA" w:rsidRPr="00405FCF" w:rsidRDefault="007362FA" w:rsidP="00405FCF">
            <w:pPr>
              <w:pStyle w:val="a3"/>
              <w:spacing w:before="0" w:beforeAutospacing="0" w:after="0" w:afterAutospacing="0" w:line="360" w:lineRule="auto"/>
              <w:ind w:firstLine="0"/>
              <w:rPr>
                <w:sz w:val="20"/>
                <w:szCs w:val="20"/>
              </w:rPr>
            </w:pPr>
            <w:r w:rsidRPr="00405FCF">
              <w:rPr>
                <w:sz w:val="20"/>
                <w:szCs w:val="20"/>
              </w:rPr>
              <w:t>5,0-6,0</w:t>
            </w:r>
          </w:p>
        </w:tc>
      </w:tr>
      <w:tr w:rsidR="007362FA" w:rsidRPr="00405FCF" w:rsidTr="00405FCF">
        <w:trPr>
          <w:trHeight w:val="1035"/>
          <w:jc w:val="center"/>
        </w:trPr>
        <w:tc>
          <w:tcPr>
            <w:tcW w:w="1271" w:type="pct"/>
            <w:tcBorders>
              <w:top w:val="nil"/>
              <w:left w:val="single" w:sz="8" w:space="0" w:color="auto"/>
              <w:bottom w:val="single" w:sz="8" w:space="0" w:color="auto"/>
              <w:right w:val="single" w:sz="8" w:space="0" w:color="auto"/>
            </w:tcBorders>
            <w:vAlign w:val="center"/>
          </w:tcPr>
          <w:p w:rsidR="007362FA" w:rsidRPr="00405FCF" w:rsidRDefault="007362FA" w:rsidP="00405FCF">
            <w:pPr>
              <w:pStyle w:val="a3"/>
              <w:spacing w:before="0" w:beforeAutospacing="0" w:after="0" w:afterAutospacing="0" w:line="360" w:lineRule="auto"/>
              <w:ind w:firstLine="0"/>
              <w:rPr>
                <w:sz w:val="20"/>
                <w:szCs w:val="20"/>
              </w:rPr>
            </w:pPr>
            <w:r w:rsidRPr="00405FCF">
              <w:rPr>
                <w:b/>
                <w:bCs/>
                <w:sz w:val="20"/>
                <w:szCs w:val="20"/>
              </w:rPr>
              <w:t>Среднее значение коэффициента в интервале</w:t>
            </w:r>
          </w:p>
        </w:tc>
        <w:tc>
          <w:tcPr>
            <w:tcW w:w="415" w:type="pct"/>
            <w:tcBorders>
              <w:top w:val="nil"/>
              <w:left w:val="nil"/>
              <w:bottom w:val="single" w:sz="8" w:space="0" w:color="auto"/>
              <w:right w:val="single" w:sz="8" w:space="0" w:color="auto"/>
            </w:tcBorders>
            <w:vAlign w:val="center"/>
          </w:tcPr>
          <w:p w:rsidR="007362FA" w:rsidRPr="00405FCF" w:rsidRDefault="007362FA" w:rsidP="00405FCF">
            <w:pPr>
              <w:pStyle w:val="a3"/>
              <w:spacing w:before="0" w:beforeAutospacing="0" w:after="0" w:afterAutospacing="0" w:line="360" w:lineRule="auto"/>
              <w:ind w:firstLine="0"/>
              <w:rPr>
                <w:sz w:val="20"/>
                <w:szCs w:val="20"/>
              </w:rPr>
            </w:pPr>
            <w:r w:rsidRPr="00405FCF">
              <w:rPr>
                <w:sz w:val="20"/>
                <w:szCs w:val="20"/>
              </w:rPr>
              <w:t>1,0</w:t>
            </w:r>
          </w:p>
        </w:tc>
        <w:tc>
          <w:tcPr>
            <w:tcW w:w="415" w:type="pct"/>
            <w:tcBorders>
              <w:top w:val="nil"/>
              <w:left w:val="nil"/>
              <w:bottom w:val="single" w:sz="8" w:space="0" w:color="auto"/>
              <w:right w:val="single" w:sz="8" w:space="0" w:color="auto"/>
            </w:tcBorders>
            <w:vAlign w:val="center"/>
          </w:tcPr>
          <w:p w:rsidR="007362FA" w:rsidRPr="00405FCF" w:rsidRDefault="007362FA" w:rsidP="00405FCF">
            <w:pPr>
              <w:pStyle w:val="a3"/>
              <w:spacing w:before="0" w:beforeAutospacing="0" w:after="0" w:afterAutospacing="0" w:line="360" w:lineRule="auto"/>
              <w:ind w:firstLine="0"/>
              <w:rPr>
                <w:sz w:val="20"/>
                <w:szCs w:val="20"/>
              </w:rPr>
            </w:pPr>
            <w:r w:rsidRPr="00405FCF">
              <w:rPr>
                <w:sz w:val="20"/>
                <w:szCs w:val="20"/>
              </w:rPr>
              <w:t>1,4</w:t>
            </w:r>
          </w:p>
        </w:tc>
        <w:tc>
          <w:tcPr>
            <w:tcW w:w="415" w:type="pct"/>
            <w:tcBorders>
              <w:top w:val="nil"/>
              <w:left w:val="nil"/>
              <w:bottom w:val="single" w:sz="8" w:space="0" w:color="auto"/>
              <w:right w:val="single" w:sz="8" w:space="0" w:color="auto"/>
            </w:tcBorders>
            <w:vAlign w:val="center"/>
          </w:tcPr>
          <w:p w:rsidR="007362FA" w:rsidRPr="00405FCF" w:rsidRDefault="007362FA" w:rsidP="00405FCF">
            <w:pPr>
              <w:pStyle w:val="a3"/>
              <w:spacing w:before="0" w:beforeAutospacing="0" w:after="0" w:afterAutospacing="0" w:line="360" w:lineRule="auto"/>
              <w:ind w:firstLine="0"/>
              <w:rPr>
                <w:sz w:val="20"/>
                <w:szCs w:val="20"/>
              </w:rPr>
            </w:pPr>
            <w:r w:rsidRPr="00405FCF">
              <w:rPr>
                <w:sz w:val="20"/>
                <w:szCs w:val="20"/>
              </w:rPr>
              <w:t>1,9</w:t>
            </w:r>
          </w:p>
        </w:tc>
        <w:tc>
          <w:tcPr>
            <w:tcW w:w="415" w:type="pct"/>
            <w:tcBorders>
              <w:top w:val="nil"/>
              <w:left w:val="nil"/>
              <w:bottom w:val="single" w:sz="8" w:space="0" w:color="auto"/>
              <w:right w:val="single" w:sz="8" w:space="0" w:color="auto"/>
            </w:tcBorders>
            <w:vAlign w:val="center"/>
          </w:tcPr>
          <w:p w:rsidR="007362FA" w:rsidRPr="00405FCF" w:rsidRDefault="007362FA" w:rsidP="00405FCF">
            <w:pPr>
              <w:pStyle w:val="a3"/>
              <w:spacing w:before="0" w:beforeAutospacing="0" w:after="0" w:afterAutospacing="0" w:line="360" w:lineRule="auto"/>
              <w:ind w:firstLine="0"/>
              <w:rPr>
                <w:sz w:val="20"/>
                <w:szCs w:val="20"/>
              </w:rPr>
            </w:pPr>
            <w:r w:rsidRPr="00405FCF">
              <w:rPr>
                <w:sz w:val="20"/>
                <w:szCs w:val="20"/>
              </w:rPr>
              <w:t>2,5</w:t>
            </w:r>
          </w:p>
        </w:tc>
        <w:tc>
          <w:tcPr>
            <w:tcW w:w="415" w:type="pct"/>
            <w:tcBorders>
              <w:top w:val="nil"/>
              <w:left w:val="nil"/>
              <w:bottom w:val="single" w:sz="8" w:space="0" w:color="auto"/>
              <w:right w:val="single" w:sz="8" w:space="0" w:color="auto"/>
            </w:tcBorders>
            <w:vAlign w:val="center"/>
          </w:tcPr>
          <w:p w:rsidR="007362FA" w:rsidRPr="00405FCF" w:rsidRDefault="007362FA" w:rsidP="00405FCF">
            <w:pPr>
              <w:pStyle w:val="a3"/>
              <w:spacing w:before="0" w:beforeAutospacing="0" w:after="0" w:afterAutospacing="0" w:line="360" w:lineRule="auto"/>
              <w:ind w:firstLine="0"/>
              <w:rPr>
                <w:sz w:val="20"/>
                <w:szCs w:val="20"/>
              </w:rPr>
            </w:pPr>
            <w:r w:rsidRPr="00405FCF">
              <w:rPr>
                <w:sz w:val="20"/>
                <w:szCs w:val="20"/>
              </w:rPr>
              <w:t>3,2</w:t>
            </w:r>
          </w:p>
        </w:tc>
        <w:tc>
          <w:tcPr>
            <w:tcW w:w="414" w:type="pct"/>
            <w:tcBorders>
              <w:top w:val="nil"/>
              <w:left w:val="nil"/>
              <w:bottom w:val="single" w:sz="8" w:space="0" w:color="auto"/>
              <w:right w:val="single" w:sz="8" w:space="0" w:color="auto"/>
            </w:tcBorders>
            <w:vAlign w:val="center"/>
          </w:tcPr>
          <w:p w:rsidR="007362FA" w:rsidRPr="00405FCF" w:rsidRDefault="007362FA" w:rsidP="00405FCF">
            <w:pPr>
              <w:pStyle w:val="a3"/>
              <w:spacing w:before="0" w:beforeAutospacing="0" w:after="0" w:afterAutospacing="0" w:line="360" w:lineRule="auto"/>
              <w:ind w:firstLine="0"/>
              <w:rPr>
                <w:sz w:val="20"/>
                <w:szCs w:val="20"/>
              </w:rPr>
            </w:pPr>
            <w:r w:rsidRPr="00405FCF">
              <w:rPr>
                <w:sz w:val="20"/>
                <w:szCs w:val="20"/>
              </w:rPr>
              <w:t>4,0</w:t>
            </w:r>
          </w:p>
        </w:tc>
        <w:tc>
          <w:tcPr>
            <w:tcW w:w="414" w:type="pct"/>
            <w:tcBorders>
              <w:top w:val="nil"/>
              <w:left w:val="nil"/>
              <w:bottom w:val="single" w:sz="8" w:space="0" w:color="auto"/>
              <w:right w:val="single" w:sz="8" w:space="0" w:color="auto"/>
            </w:tcBorders>
            <w:vAlign w:val="center"/>
          </w:tcPr>
          <w:p w:rsidR="007362FA" w:rsidRPr="00405FCF" w:rsidRDefault="007362FA" w:rsidP="00405FCF">
            <w:pPr>
              <w:pStyle w:val="a3"/>
              <w:spacing w:before="0" w:beforeAutospacing="0" w:after="0" w:afterAutospacing="0" w:line="360" w:lineRule="auto"/>
              <w:ind w:firstLine="0"/>
              <w:rPr>
                <w:sz w:val="20"/>
                <w:szCs w:val="20"/>
              </w:rPr>
            </w:pPr>
            <w:r w:rsidRPr="00405FCF">
              <w:rPr>
                <w:sz w:val="20"/>
                <w:szCs w:val="20"/>
              </w:rPr>
              <w:t>4,5</w:t>
            </w:r>
          </w:p>
        </w:tc>
        <w:tc>
          <w:tcPr>
            <w:tcW w:w="414" w:type="pct"/>
            <w:tcBorders>
              <w:top w:val="nil"/>
              <w:left w:val="nil"/>
              <w:bottom w:val="single" w:sz="8" w:space="0" w:color="auto"/>
              <w:right w:val="single" w:sz="8" w:space="0" w:color="auto"/>
            </w:tcBorders>
            <w:vAlign w:val="center"/>
          </w:tcPr>
          <w:p w:rsidR="007362FA" w:rsidRPr="00405FCF" w:rsidRDefault="007362FA" w:rsidP="00405FCF">
            <w:pPr>
              <w:pStyle w:val="a3"/>
              <w:spacing w:before="0" w:beforeAutospacing="0" w:after="0" w:afterAutospacing="0" w:line="360" w:lineRule="auto"/>
              <w:ind w:firstLine="0"/>
              <w:rPr>
                <w:sz w:val="20"/>
                <w:szCs w:val="20"/>
              </w:rPr>
            </w:pPr>
            <w:r w:rsidRPr="00405FCF">
              <w:rPr>
                <w:sz w:val="20"/>
                <w:szCs w:val="20"/>
              </w:rPr>
              <w:t>5,0</w:t>
            </w:r>
          </w:p>
        </w:tc>
        <w:tc>
          <w:tcPr>
            <w:tcW w:w="414" w:type="pct"/>
            <w:tcBorders>
              <w:top w:val="nil"/>
              <w:left w:val="nil"/>
              <w:bottom w:val="single" w:sz="8" w:space="0" w:color="auto"/>
              <w:right w:val="single" w:sz="8" w:space="0" w:color="auto"/>
            </w:tcBorders>
            <w:vAlign w:val="center"/>
          </w:tcPr>
          <w:p w:rsidR="007362FA" w:rsidRPr="00405FCF" w:rsidRDefault="007362FA" w:rsidP="00405FCF">
            <w:pPr>
              <w:pStyle w:val="a3"/>
              <w:spacing w:before="0" w:beforeAutospacing="0" w:after="0" w:afterAutospacing="0" w:line="360" w:lineRule="auto"/>
              <w:ind w:firstLine="0"/>
              <w:rPr>
                <w:sz w:val="20"/>
                <w:szCs w:val="20"/>
              </w:rPr>
            </w:pPr>
            <w:r w:rsidRPr="00405FCF">
              <w:rPr>
                <w:sz w:val="20"/>
                <w:szCs w:val="20"/>
              </w:rPr>
              <w:t>5,5</w:t>
            </w:r>
          </w:p>
        </w:tc>
      </w:tr>
      <w:tr w:rsidR="007362FA" w:rsidRPr="00405FCF" w:rsidTr="00405FCF">
        <w:trPr>
          <w:trHeight w:val="360"/>
          <w:jc w:val="center"/>
        </w:trPr>
        <w:tc>
          <w:tcPr>
            <w:tcW w:w="1271" w:type="pct"/>
            <w:tcBorders>
              <w:top w:val="nil"/>
              <w:left w:val="single" w:sz="8" w:space="0" w:color="auto"/>
              <w:bottom w:val="single" w:sz="8" w:space="0" w:color="auto"/>
              <w:right w:val="single" w:sz="8" w:space="0" w:color="auto"/>
            </w:tcBorders>
            <w:vAlign w:val="center"/>
          </w:tcPr>
          <w:p w:rsidR="007362FA" w:rsidRPr="00405FCF" w:rsidRDefault="007362FA" w:rsidP="00405FCF">
            <w:pPr>
              <w:pStyle w:val="a3"/>
              <w:spacing w:before="0" w:beforeAutospacing="0" w:after="0" w:afterAutospacing="0" w:line="360" w:lineRule="auto"/>
              <w:ind w:firstLine="0"/>
              <w:rPr>
                <w:sz w:val="20"/>
                <w:szCs w:val="20"/>
              </w:rPr>
            </w:pPr>
            <w:r w:rsidRPr="00405FCF">
              <w:rPr>
                <w:b/>
                <w:bCs/>
                <w:sz w:val="20"/>
                <w:szCs w:val="20"/>
              </w:rPr>
              <w:t>Категории персонала:</w:t>
            </w:r>
          </w:p>
        </w:tc>
        <w:tc>
          <w:tcPr>
            <w:tcW w:w="415" w:type="pct"/>
            <w:tcBorders>
              <w:top w:val="nil"/>
              <w:left w:val="nil"/>
              <w:bottom w:val="single" w:sz="8" w:space="0" w:color="auto"/>
              <w:right w:val="single" w:sz="8" w:space="0" w:color="auto"/>
            </w:tcBorders>
            <w:vAlign w:val="center"/>
          </w:tcPr>
          <w:p w:rsidR="007362FA" w:rsidRPr="00405FCF" w:rsidRDefault="007362FA" w:rsidP="00405FCF">
            <w:pPr>
              <w:spacing w:line="360" w:lineRule="auto"/>
              <w:rPr>
                <w:sz w:val="20"/>
                <w:szCs w:val="20"/>
              </w:rPr>
            </w:pPr>
          </w:p>
        </w:tc>
        <w:tc>
          <w:tcPr>
            <w:tcW w:w="415" w:type="pct"/>
            <w:tcBorders>
              <w:top w:val="nil"/>
              <w:left w:val="nil"/>
              <w:bottom w:val="single" w:sz="8" w:space="0" w:color="auto"/>
              <w:right w:val="single" w:sz="8" w:space="0" w:color="auto"/>
            </w:tcBorders>
            <w:vAlign w:val="center"/>
          </w:tcPr>
          <w:p w:rsidR="007362FA" w:rsidRPr="00405FCF" w:rsidRDefault="007362FA" w:rsidP="00405FCF">
            <w:pPr>
              <w:spacing w:line="360" w:lineRule="auto"/>
              <w:rPr>
                <w:sz w:val="20"/>
                <w:szCs w:val="20"/>
              </w:rPr>
            </w:pPr>
          </w:p>
        </w:tc>
        <w:tc>
          <w:tcPr>
            <w:tcW w:w="415" w:type="pct"/>
            <w:tcBorders>
              <w:top w:val="nil"/>
              <w:left w:val="nil"/>
              <w:bottom w:val="single" w:sz="8" w:space="0" w:color="auto"/>
              <w:right w:val="single" w:sz="8" w:space="0" w:color="auto"/>
            </w:tcBorders>
            <w:vAlign w:val="center"/>
          </w:tcPr>
          <w:p w:rsidR="007362FA" w:rsidRPr="00405FCF" w:rsidRDefault="007362FA" w:rsidP="00405FCF">
            <w:pPr>
              <w:spacing w:line="360" w:lineRule="auto"/>
              <w:rPr>
                <w:sz w:val="20"/>
                <w:szCs w:val="20"/>
              </w:rPr>
            </w:pPr>
          </w:p>
        </w:tc>
        <w:tc>
          <w:tcPr>
            <w:tcW w:w="415" w:type="pct"/>
            <w:tcBorders>
              <w:top w:val="nil"/>
              <w:left w:val="nil"/>
              <w:bottom w:val="single" w:sz="8" w:space="0" w:color="auto"/>
              <w:right w:val="single" w:sz="8" w:space="0" w:color="auto"/>
            </w:tcBorders>
            <w:vAlign w:val="center"/>
          </w:tcPr>
          <w:p w:rsidR="007362FA" w:rsidRPr="00405FCF" w:rsidRDefault="007362FA" w:rsidP="00405FCF">
            <w:pPr>
              <w:spacing w:line="360" w:lineRule="auto"/>
              <w:rPr>
                <w:sz w:val="20"/>
                <w:szCs w:val="20"/>
              </w:rPr>
            </w:pPr>
          </w:p>
        </w:tc>
        <w:tc>
          <w:tcPr>
            <w:tcW w:w="415" w:type="pct"/>
            <w:tcBorders>
              <w:top w:val="nil"/>
              <w:left w:val="nil"/>
              <w:bottom w:val="single" w:sz="8" w:space="0" w:color="auto"/>
              <w:right w:val="single" w:sz="8" w:space="0" w:color="auto"/>
            </w:tcBorders>
            <w:vAlign w:val="center"/>
          </w:tcPr>
          <w:p w:rsidR="007362FA" w:rsidRPr="00405FCF" w:rsidRDefault="007362FA" w:rsidP="00405FCF">
            <w:pPr>
              <w:spacing w:line="360" w:lineRule="auto"/>
              <w:rPr>
                <w:sz w:val="20"/>
                <w:szCs w:val="20"/>
              </w:rPr>
            </w:pPr>
          </w:p>
        </w:tc>
        <w:tc>
          <w:tcPr>
            <w:tcW w:w="414" w:type="pct"/>
            <w:tcBorders>
              <w:top w:val="nil"/>
              <w:left w:val="nil"/>
              <w:bottom w:val="single" w:sz="8" w:space="0" w:color="auto"/>
              <w:right w:val="single" w:sz="8" w:space="0" w:color="auto"/>
            </w:tcBorders>
            <w:vAlign w:val="center"/>
          </w:tcPr>
          <w:p w:rsidR="007362FA" w:rsidRPr="00405FCF" w:rsidRDefault="007362FA" w:rsidP="00405FCF">
            <w:pPr>
              <w:spacing w:line="360" w:lineRule="auto"/>
              <w:rPr>
                <w:sz w:val="20"/>
                <w:szCs w:val="20"/>
              </w:rPr>
            </w:pPr>
          </w:p>
        </w:tc>
        <w:tc>
          <w:tcPr>
            <w:tcW w:w="414" w:type="pct"/>
            <w:tcBorders>
              <w:top w:val="nil"/>
              <w:left w:val="nil"/>
              <w:bottom w:val="single" w:sz="8" w:space="0" w:color="auto"/>
              <w:right w:val="single" w:sz="8" w:space="0" w:color="auto"/>
            </w:tcBorders>
            <w:vAlign w:val="center"/>
          </w:tcPr>
          <w:p w:rsidR="007362FA" w:rsidRPr="00405FCF" w:rsidRDefault="007362FA" w:rsidP="00405FCF">
            <w:pPr>
              <w:spacing w:line="360" w:lineRule="auto"/>
              <w:rPr>
                <w:sz w:val="20"/>
                <w:szCs w:val="20"/>
              </w:rPr>
            </w:pPr>
          </w:p>
        </w:tc>
        <w:tc>
          <w:tcPr>
            <w:tcW w:w="414" w:type="pct"/>
            <w:tcBorders>
              <w:top w:val="nil"/>
              <w:left w:val="nil"/>
              <w:bottom w:val="single" w:sz="8" w:space="0" w:color="auto"/>
              <w:right w:val="single" w:sz="8" w:space="0" w:color="auto"/>
            </w:tcBorders>
            <w:vAlign w:val="center"/>
          </w:tcPr>
          <w:p w:rsidR="007362FA" w:rsidRPr="00405FCF" w:rsidRDefault="007362FA" w:rsidP="00405FCF">
            <w:pPr>
              <w:spacing w:line="360" w:lineRule="auto"/>
              <w:rPr>
                <w:sz w:val="20"/>
                <w:szCs w:val="20"/>
              </w:rPr>
            </w:pPr>
          </w:p>
        </w:tc>
        <w:tc>
          <w:tcPr>
            <w:tcW w:w="414" w:type="pct"/>
            <w:tcBorders>
              <w:top w:val="nil"/>
              <w:left w:val="nil"/>
              <w:bottom w:val="single" w:sz="8" w:space="0" w:color="auto"/>
              <w:right w:val="single" w:sz="8" w:space="0" w:color="auto"/>
            </w:tcBorders>
            <w:vAlign w:val="center"/>
          </w:tcPr>
          <w:p w:rsidR="007362FA" w:rsidRPr="00405FCF" w:rsidRDefault="007362FA" w:rsidP="00405FCF">
            <w:pPr>
              <w:spacing w:line="360" w:lineRule="auto"/>
              <w:rPr>
                <w:sz w:val="20"/>
                <w:szCs w:val="20"/>
              </w:rPr>
            </w:pPr>
          </w:p>
        </w:tc>
      </w:tr>
      <w:tr w:rsidR="007362FA" w:rsidRPr="00405FCF" w:rsidTr="00405FCF">
        <w:trPr>
          <w:trHeight w:val="345"/>
          <w:jc w:val="center"/>
        </w:trPr>
        <w:tc>
          <w:tcPr>
            <w:tcW w:w="1271" w:type="pct"/>
            <w:tcBorders>
              <w:top w:val="nil"/>
              <w:left w:val="single" w:sz="8" w:space="0" w:color="auto"/>
              <w:bottom w:val="single" w:sz="8" w:space="0" w:color="auto"/>
              <w:right w:val="single" w:sz="8" w:space="0" w:color="auto"/>
            </w:tcBorders>
            <w:vAlign w:val="center"/>
          </w:tcPr>
          <w:p w:rsidR="007362FA" w:rsidRPr="00405FCF" w:rsidRDefault="007362FA" w:rsidP="00405FCF">
            <w:pPr>
              <w:pStyle w:val="a3"/>
              <w:spacing w:before="0" w:beforeAutospacing="0" w:after="0" w:afterAutospacing="0" w:line="360" w:lineRule="auto"/>
              <w:ind w:firstLine="0"/>
              <w:rPr>
                <w:sz w:val="20"/>
                <w:szCs w:val="20"/>
              </w:rPr>
            </w:pPr>
            <w:r w:rsidRPr="00405FCF">
              <w:rPr>
                <w:b/>
                <w:bCs/>
                <w:sz w:val="20"/>
                <w:szCs w:val="20"/>
              </w:rPr>
              <w:t>Рабочие</w:t>
            </w:r>
          </w:p>
        </w:tc>
        <w:tc>
          <w:tcPr>
            <w:tcW w:w="415" w:type="pct"/>
            <w:tcBorders>
              <w:top w:val="nil"/>
              <w:left w:val="nil"/>
              <w:bottom w:val="single" w:sz="8" w:space="0" w:color="auto"/>
              <w:right w:val="single" w:sz="8" w:space="0" w:color="auto"/>
            </w:tcBorders>
            <w:vAlign w:val="center"/>
          </w:tcPr>
          <w:p w:rsidR="007362FA" w:rsidRPr="00405FCF" w:rsidRDefault="007362FA" w:rsidP="00405FCF">
            <w:pPr>
              <w:pStyle w:val="a3"/>
              <w:spacing w:before="0" w:beforeAutospacing="0" w:after="0" w:afterAutospacing="0" w:line="360" w:lineRule="auto"/>
              <w:ind w:firstLine="0"/>
              <w:rPr>
                <w:sz w:val="20"/>
                <w:szCs w:val="20"/>
              </w:rPr>
            </w:pPr>
            <w:r w:rsidRPr="00405FCF">
              <w:rPr>
                <w:sz w:val="20"/>
                <w:szCs w:val="20"/>
              </w:rPr>
              <w:t>Х</w:t>
            </w:r>
          </w:p>
        </w:tc>
        <w:tc>
          <w:tcPr>
            <w:tcW w:w="415" w:type="pct"/>
            <w:tcBorders>
              <w:top w:val="nil"/>
              <w:left w:val="nil"/>
              <w:bottom w:val="single" w:sz="8" w:space="0" w:color="auto"/>
              <w:right w:val="single" w:sz="8" w:space="0" w:color="auto"/>
            </w:tcBorders>
            <w:vAlign w:val="center"/>
          </w:tcPr>
          <w:p w:rsidR="007362FA" w:rsidRPr="00405FCF" w:rsidRDefault="007362FA" w:rsidP="00405FCF">
            <w:pPr>
              <w:pStyle w:val="a3"/>
              <w:spacing w:before="0" w:beforeAutospacing="0" w:after="0" w:afterAutospacing="0" w:line="360" w:lineRule="auto"/>
              <w:ind w:firstLine="0"/>
              <w:rPr>
                <w:sz w:val="20"/>
                <w:szCs w:val="20"/>
              </w:rPr>
            </w:pPr>
            <w:r w:rsidRPr="00405FCF">
              <w:rPr>
                <w:sz w:val="20"/>
                <w:szCs w:val="20"/>
              </w:rPr>
              <w:t>Х</w:t>
            </w:r>
          </w:p>
        </w:tc>
        <w:tc>
          <w:tcPr>
            <w:tcW w:w="415" w:type="pct"/>
            <w:tcBorders>
              <w:top w:val="nil"/>
              <w:left w:val="nil"/>
              <w:bottom w:val="single" w:sz="8" w:space="0" w:color="auto"/>
              <w:right w:val="single" w:sz="8" w:space="0" w:color="auto"/>
            </w:tcBorders>
            <w:vAlign w:val="center"/>
          </w:tcPr>
          <w:p w:rsidR="007362FA" w:rsidRPr="00405FCF" w:rsidRDefault="007362FA" w:rsidP="00405FCF">
            <w:pPr>
              <w:pStyle w:val="a3"/>
              <w:spacing w:before="0" w:beforeAutospacing="0" w:after="0" w:afterAutospacing="0" w:line="360" w:lineRule="auto"/>
              <w:ind w:firstLine="0"/>
              <w:rPr>
                <w:sz w:val="20"/>
                <w:szCs w:val="20"/>
              </w:rPr>
            </w:pPr>
            <w:r w:rsidRPr="00405FCF">
              <w:rPr>
                <w:sz w:val="20"/>
                <w:szCs w:val="20"/>
              </w:rPr>
              <w:t>Х</w:t>
            </w:r>
          </w:p>
        </w:tc>
        <w:tc>
          <w:tcPr>
            <w:tcW w:w="415" w:type="pct"/>
            <w:tcBorders>
              <w:top w:val="nil"/>
              <w:left w:val="nil"/>
              <w:bottom w:val="single" w:sz="8" w:space="0" w:color="auto"/>
              <w:right w:val="single" w:sz="8" w:space="0" w:color="auto"/>
            </w:tcBorders>
            <w:vAlign w:val="center"/>
          </w:tcPr>
          <w:p w:rsidR="007362FA" w:rsidRPr="00405FCF" w:rsidRDefault="007362FA" w:rsidP="00405FCF">
            <w:pPr>
              <w:pStyle w:val="a3"/>
              <w:spacing w:before="0" w:beforeAutospacing="0" w:after="0" w:afterAutospacing="0" w:line="360" w:lineRule="auto"/>
              <w:ind w:firstLine="0"/>
              <w:rPr>
                <w:sz w:val="20"/>
                <w:szCs w:val="20"/>
              </w:rPr>
            </w:pPr>
            <w:r w:rsidRPr="00405FCF">
              <w:rPr>
                <w:sz w:val="20"/>
                <w:szCs w:val="20"/>
              </w:rPr>
              <w:t>Х</w:t>
            </w:r>
          </w:p>
        </w:tc>
        <w:tc>
          <w:tcPr>
            <w:tcW w:w="415" w:type="pct"/>
            <w:tcBorders>
              <w:top w:val="nil"/>
              <w:left w:val="nil"/>
              <w:bottom w:val="single" w:sz="8" w:space="0" w:color="auto"/>
              <w:right w:val="single" w:sz="8" w:space="0" w:color="auto"/>
            </w:tcBorders>
            <w:vAlign w:val="center"/>
          </w:tcPr>
          <w:p w:rsidR="007362FA" w:rsidRPr="00405FCF" w:rsidRDefault="007362FA" w:rsidP="00405FCF">
            <w:pPr>
              <w:spacing w:line="360" w:lineRule="auto"/>
              <w:rPr>
                <w:sz w:val="20"/>
                <w:szCs w:val="20"/>
              </w:rPr>
            </w:pPr>
          </w:p>
        </w:tc>
        <w:tc>
          <w:tcPr>
            <w:tcW w:w="414" w:type="pct"/>
            <w:tcBorders>
              <w:top w:val="nil"/>
              <w:left w:val="nil"/>
              <w:bottom w:val="single" w:sz="8" w:space="0" w:color="auto"/>
              <w:right w:val="single" w:sz="8" w:space="0" w:color="auto"/>
            </w:tcBorders>
            <w:vAlign w:val="center"/>
          </w:tcPr>
          <w:p w:rsidR="007362FA" w:rsidRPr="00405FCF" w:rsidRDefault="007362FA" w:rsidP="00405FCF">
            <w:pPr>
              <w:spacing w:line="360" w:lineRule="auto"/>
              <w:rPr>
                <w:sz w:val="20"/>
                <w:szCs w:val="20"/>
              </w:rPr>
            </w:pPr>
          </w:p>
        </w:tc>
        <w:tc>
          <w:tcPr>
            <w:tcW w:w="414" w:type="pct"/>
            <w:tcBorders>
              <w:top w:val="nil"/>
              <w:left w:val="nil"/>
              <w:bottom w:val="single" w:sz="8" w:space="0" w:color="auto"/>
              <w:right w:val="single" w:sz="8" w:space="0" w:color="auto"/>
            </w:tcBorders>
            <w:vAlign w:val="center"/>
          </w:tcPr>
          <w:p w:rsidR="007362FA" w:rsidRPr="00405FCF" w:rsidRDefault="007362FA" w:rsidP="00405FCF">
            <w:pPr>
              <w:spacing w:line="360" w:lineRule="auto"/>
              <w:rPr>
                <w:sz w:val="20"/>
                <w:szCs w:val="20"/>
              </w:rPr>
            </w:pPr>
          </w:p>
        </w:tc>
        <w:tc>
          <w:tcPr>
            <w:tcW w:w="414" w:type="pct"/>
            <w:tcBorders>
              <w:top w:val="nil"/>
              <w:left w:val="nil"/>
              <w:bottom w:val="single" w:sz="8" w:space="0" w:color="auto"/>
              <w:right w:val="single" w:sz="8" w:space="0" w:color="auto"/>
            </w:tcBorders>
            <w:vAlign w:val="center"/>
          </w:tcPr>
          <w:p w:rsidR="007362FA" w:rsidRPr="00405FCF" w:rsidRDefault="007362FA" w:rsidP="00405FCF">
            <w:pPr>
              <w:spacing w:line="360" w:lineRule="auto"/>
              <w:rPr>
                <w:sz w:val="20"/>
                <w:szCs w:val="20"/>
              </w:rPr>
            </w:pPr>
          </w:p>
        </w:tc>
        <w:tc>
          <w:tcPr>
            <w:tcW w:w="414" w:type="pct"/>
            <w:tcBorders>
              <w:top w:val="nil"/>
              <w:left w:val="nil"/>
              <w:bottom w:val="single" w:sz="8" w:space="0" w:color="auto"/>
              <w:right w:val="single" w:sz="8" w:space="0" w:color="auto"/>
            </w:tcBorders>
            <w:vAlign w:val="center"/>
          </w:tcPr>
          <w:p w:rsidR="007362FA" w:rsidRPr="00405FCF" w:rsidRDefault="007362FA" w:rsidP="00405FCF">
            <w:pPr>
              <w:spacing w:line="360" w:lineRule="auto"/>
              <w:rPr>
                <w:sz w:val="20"/>
                <w:szCs w:val="20"/>
              </w:rPr>
            </w:pPr>
          </w:p>
        </w:tc>
      </w:tr>
      <w:tr w:rsidR="007362FA" w:rsidRPr="00405FCF" w:rsidTr="00405FCF">
        <w:trPr>
          <w:trHeight w:val="345"/>
          <w:jc w:val="center"/>
        </w:trPr>
        <w:tc>
          <w:tcPr>
            <w:tcW w:w="1271" w:type="pct"/>
            <w:tcBorders>
              <w:top w:val="nil"/>
              <w:left w:val="single" w:sz="8" w:space="0" w:color="auto"/>
              <w:bottom w:val="single" w:sz="8" w:space="0" w:color="auto"/>
              <w:right w:val="single" w:sz="8" w:space="0" w:color="auto"/>
            </w:tcBorders>
            <w:vAlign w:val="center"/>
          </w:tcPr>
          <w:p w:rsidR="007362FA" w:rsidRPr="00405FCF" w:rsidRDefault="007362FA" w:rsidP="00405FCF">
            <w:pPr>
              <w:pStyle w:val="a3"/>
              <w:spacing w:before="0" w:beforeAutospacing="0" w:after="0" w:afterAutospacing="0" w:line="360" w:lineRule="auto"/>
              <w:ind w:firstLine="0"/>
              <w:rPr>
                <w:sz w:val="20"/>
                <w:szCs w:val="20"/>
              </w:rPr>
            </w:pPr>
            <w:r w:rsidRPr="00405FCF">
              <w:rPr>
                <w:b/>
                <w:bCs/>
                <w:sz w:val="20"/>
                <w:szCs w:val="20"/>
              </w:rPr>
              <w:t>Служащие</w:t>
            </w:r>
          </w:p>
        </w:tc>
        <w:tc>
          <w:tcPr>
            <w:tcW w:w="415" w:type="pct"/>
            <w:tcBorders>
              <w:top w:val="nil"/>
              <w:left w:val="nil"/>
              <w:bottom w:val="single" w:sz="8" w:space="0" w:color="auto"/>
              <w:right w:val="single" w:sz="8" w:space="0" w:color="auto"/>
            </w:tcBorders>
            <w:vAlign w:val="center"/>
          </w:tcPr>
          <w:p w:rsidR="007362FA" w:rsidRPr="00405FCF" w:rsidRDefault="007362FA" w:rsidP="00405FCF">
            <w:pPr>
              <w:spacing w:line="360" w:lineRule="auto"/>
              <w:rPr>
                <w:sz w:val="20"/>
                <w:szCs w:val="20"/>
              </w:rPr>
            </w:pPr>
          </w:p>
        </w:tc>
        <w:tc>
          <w:tcPr>
            <w:tcW w:w="415" w:type="pct"/>
            <w:tcBorders>
              <w:top w:val="nil"/>
              <w:left w:val="nil"/>
              <w:bottom w:val="single" w:sz="8" w:space="0" w:color="auto"/>
              <w:right w:val="single" w:sz="8" w:space="0" w:color="auto"/>
            </w:tcBorders>
            <w:vAlign w:val="center"/>
          </w:tcPr>
          <w:p w:rsidR="007362FA" w:rsidRPr="00405FCF" w:rsidRDefault="007362FA" w:rsidP="00405FCF">
            <w:pPr>
              <w:pStyle w:val="a3"/>
              <w:spacing w:before="0" w:beforeAutospacing="0" w:after="0" w:afterAutospacing="0" w:line="360" w:lineRule="auto"/>
              <w:ind w:firstLine="0"/>
              <w:rPr>
                <w:sz w:val="20"/>
                <w:szCs w:val="20"/>
              </w:rPr>
            </w:pPr>
            <w:r w:rsidRPr="00405FCF">
              <w:rPr>
                <w:sz w:val="20"/>
                <w:szCs w:val="20"/>
              </w:rPr>
              <w:t>Х</w:t>
            </w:r>
          </w:p>
        </w:tc>
        <w:tc>
          <w:tcPr>
            <w:tcW w:w="415" w:type="pct"/>
            <w:tcBorders>
              <w:top w:val="nil"/>
              <w:left w:val="nil"/>
              <w:bottom w:val="single" w:sz="8" w:space="0" w:color="auto"/>
              <w:right w:val="single" w:sz="8" w:space="0" w:color="auto"/>
            </w:tcBorders>
            <w:vAlign w:val="center"/>
          </w:tcPr>
          <w:p w:rsidR="007362FA" w:rsidRPr="00405FCF" w:rsidRDefault="007362FA" w:rsidP="00405FCF">
            <w:pPr>
              <w:pStyle w:val="a3"/>
              <w:spacing w:before="0" w:beforeAutospacing="0" w:after="0" w:afterAutospacing="0" w:line="360" w:lineRule="auto"/>
              <w:ind w:firstLine="0"/>
              <w:rPr>
                <w:sz w:val="20"/>
                <w:szCs w:val="20"/>
              </w:rPr>
            </w:pPr>
            <w:r w:rsidRPr="00405FCF">
              <w:rPr>
                <w:sz w:val="20"/>
                <w:szCs w:val="20"/>
              </w:rPr>
              <w:t>Х</w:t>
            </w:r>
          </w:p>
        </w:tc>
        <w:tc>
          <w:tcPr>
            <w:tcW w:w="415" w:type="pct"/>
            <w:tcBorders>
              <w:top w:val="nil"/>
              <w:left w:val="nil"/>
              <w:bottom w:val="single" w:sz="8" w:space="0" w:color="auto"/>
              <w:right w:val="single" w:sz="8" w:space="0" w:color="auto"/>
            </w:tcBorders>
            <w:vAlign w:val="center"/>
          </w:tcPr>
          <w:p w:rsidR="007362FA" w:rsidRPr="00405FCF" w:rsidRDefault="007362FA" w:rsidP="00405FCF">
            <w:pPr>
              <w:spacing w:line="360" w:lineRule="auto"/>
              <w:rPr>
                <w:sz w:val="20"/>
                <w:szCs w:val="20"/>
              </w:rPr>
            </w:pPr>
          </w:p>
        </w:tc>
        <w:tc>
          <w:tcPr>
            <w:tcW w:w="415" w:type="pct"/>
            <w:tcBorders>
              <w:top w:val="nil"/>
              <w:left w:val="nil"/>
              <w:bottom w:val="single" w:sz="8" w:space="0" w:color="auto"/>
              <w:right w:val="single" w:sz="8" w:space="0" w:color="auto"/>
            </w:tcBorders>
            <w:vAlign w:val="center"/>
          </w:tcPr>
          <w:p w:rsidR="007362FA" w:rsidRPr="00405FCF" w:rsidRDefault="007362FA" w:rsidP="00405FCF">
            <w:pPr>
              <w:spacing w:line="360" w:lineRule="auto"/>
              <w:rPr>
                <w:sz w:val="20"/>
                <w:szCs w:val="20"/>
              </w:rPr>
            </w:pPr>
          </w:p>
        </w:tc>
        <w:tc>
          <w:tcPr>
            <w:tcW w:w="414" w:type="pct"/>
            <w:tcBorders>
              <w:top w:val="nil"/>
              <w:left w:val="nil"/>
              <w:bottom w:val="single" w:sz="8" w:space="0" w:color="auto"/>
              <w:right w:val="single" w:sz="8" w:space="0" w:color="auto"/>
            </w:tcBorders>
            <w:vAlign w:val="center"/>
          </w:tcPr>
          <w:p w:rsidR="007362FA" w:rsidRPr="00405FCF" w:rsidRDefault="007362FA" w:rsidP="00405FCF">
            <w:pPr>
              <w:spacing w:line="360" w:lineRule="auto"/>
              <w:rPr>
                <w:sz w:val="20"/>
                <w:szCs w:val="20"/>
              </w:rPr>
            </w:pPr>
          </w:p>
        </w:tc>
        <w:tc>
          <w:tcPr>
            <w:tcW w:w="414" w:type="pct"/>
            <w:tcBorders>
              <w:top w:val="nil"/>
              <w:left w:val="nil"/>
              <w:bottom w:val="single" w:sz="8" w:space="0" w:color="auto"/>
              <w:right w:val="single" w:sz="8" w:space="0" w:color="auto"/>
            </w:tcBorders>
            <w:vAlign w:val="center"/>
          </w:tcPr>
          <w:p w:rsidR="007362FA" w:rsidRPr="00405FCF" w:rsidRDefault="007362FA" w:rsidP="00405FCF">
            <w:pPr>
              <w:spacing w:line="360" w:lineRule="auto"/>
              <w:rPr>
                <w:sz w:val="20"/>
                <w:szCs w:val="20"/>
              </w:rPr>
            </w:pPr>
          </w:p>
        </w:tc>
        <w:tc>
          <w:tcPr>
            <w:tcW w:w="414" w:type="pct"/>
            <w:tcBorders>
              <w:top w:val="nil"/>
              <w:left w:val="nil"/>
              <w:bottom w:val="single" w:sz="8" w:space="0" w:color="auto"/>
              <w:right w:val="single" w:sz="8" w:space="0" w:color="auto"/>
            </w:tcBorders>
            <w:vAlign w:val="center"/>
          </w:tcPr>
          <w:p w:rsidR="007362FA" w:rsidRPr="00405FCF" w:rsidRDefault="007362FA" w:rsidP="00405FCF">
            <w:pPr>
              <w:spacing w:line="360" w:lineRule="auto"/>
              <w:rPr>
                <w:sz w:val="20"/>
                <w:szCs w:val="20"/>
              </w:rPr>
            </w:pPr>
          </w:p>
        </w:tc>
        <w:tc>
          <w:tcPr>
            <w:tcW w:w="414" w:type="pct"/>
            <w:tcBorders>
              <w:top w:val="nil"/>
              <w:left w:val="nil"/>
              <w:bottom w:val="single" w:sz="8" w:space="0" w:color="auto"/>
              <w:right w:val="single" w:sz="8" w:space="0" w:color="auto"/>
            </w:tcBorders>
            <w:vAlign w:val="center"/>
          </w:tcPr>
          <w:p w:rsidR="007362FA" w:rsidRPr="00405FCF" w:rsidRDefault="007362FA" w:rsidP="00405FCF">
            <w:pPr>
              <w:spacing w:line="360" w:lineRule="auto"/>
              <w:rPr>
                <w:sz w:val="20"/>
                <w:szCs w:val="20"/>
              </w:rPr>
            </w:pPr>
          </w:p>
        </w:tc>
      </w:tr>
      <w:tr w:rsidR="007362FA" w:rsidRPr="00405FCF" w:rsidTr="00405FCF">
        <w:trPr>
          <w:trHeight w:val="360"/>
          <w:jc w:val="center"/>
        </w:trPr>
        <w:tc>
          <w:tcPr>
            <w:tcW w:w="1271" w:type="pct"/>
            <w:tcBorders>
              <w:top w:val="nil"/>
              <w:left w:val="single" w:sz="8" w:space="0" w:color="auto"/>
              <w:bottom w:val="single" w:sz="8" w:space="0" w:color="auto"/>
              <w:right w:val="single" w:sz="8" w:space="0" w:color="auto"/>
            </w:tcBorders>
            <w:vAlign w:val="center"/>
          </w:tcPr>
          <w:p w:rsidR="007362FA" w:rsidRPr="00405FCF" w:rsidRDefault="007362FA" w:rsidP="00405FCF">
            <w:pPr>
              <w:pStyle w:val="a3"/>
              <w:spacing w:before="0" w:beforeAutospacing="0" w:after="0" w:afterAutospacing="0" w:line="360" w:lineRule="auto"/>
              <w:ind w:firstLine="0"/>
              <w:rPr>
                <w:sz w:val="20"/>
                <w:szCs w:val="20"/>
              </w:rPr>
            </w:pPr>
            <w:r w:rsidRPr="00405FCF">
              <w:rPr>
                <w:b/>
                <w:bCs/>
                <w:sz w:val="20"/>
                <w:szCs w:val="20"/>
              </w:rPr>
              <w:t>Специалисты</w:t>
            </w:r>
          </w:p>
        </w:tc>
        <w:tc>
          <w:tcPr>
            <w:tcW w:w="415" w:type="pct"/>
            <w:tcBorders>
              <w:top w:val="nil"/>
              <w:left w:val="nil"/>
              <w:bottom w:val="single" w:sz="8" w:space="0" w:color="auto"/>
              <w:right w:val="single" w:sz="8" w:space="0" w:color="auto"/>
            </w:tcBorders>
            <w:vAlign w:val="center"/>
          </w:tcPr>
          <w:p w:rsidR="007362FA" w:rsidRPr="00405FCF" w:rsidRDefault="007362FA" w:rsidP="00405FCF">
            <w:pPr>
              <w:spacing w:line="360" w:lineRule="auto"/>
              <w:rPr>
                <w:sz w:val="20"/>
                <w:szCs w:val="20"/>
              </w:rPr>
            </w:pPr>
          </w:p>
        </w:tc>
        <w:tc>
          <w:tcPr>
            <w:tcW w:w="415" w:type="pct"/>
            <w:tcBorders>
              <w:top w:val="nil"/>
              <w:left w:val="nil"/>
              <w:bottom w:val="single" w:sz="8" w:space="0" w:color="auto"/>
              <w:right w:val="single" w:sz="8" w:space="0" w:color="auto"/>
            </w:tcBorders>
            <w:vAlign w:val="center"/>
          </w:tcPr>
          <w:p w:rsidR="007362FA" w:rsidRPr="00405FCF" w:rsidRDefault="007362FA" w:rsidP="00405FCF">
            <w:pPr>
              <w:spacing w:line="360" w:lineRule="auto"/>
              <w:rPr>
                <w:sz w:val="20"/>
                <w:szCs w:val="20"/>
              </w:rPr>
            </w:pPr>
          </w:p>
        </w:tc>
        <w:tc>
          <w:tcPr>
            <w:tcW w:w="415" w:type="pct"/>
            <w:tcBorders>
              <w:top w:val="nil"/>
              <w:left w:val="nil"/>
              <w:bottom w:val="single" w:sz="8" w:space="0" w:color="auto"/>
              <w:right w:val="single" w:sz="8" w:space="0" w:color="auto"/>
            </w:tcBorders>
            <w:vAlign w:val="center"/>
          </w:tcPr>
          <w:p w:rsidR="007362FA" w:rsidRPr="00405FCF" w:rsidRDefault="007362FA" w:rsidP="00405FCF">
            <w:pPr>
              <w:pStyle w:val="a3"/>
              <w:spacing w:before="0" w:beforeAutospacing="0" w:after="0" w:afterAutospacing="0" w:line="360" w:lineRule="auto"/>
              <w:ind w:firstLine="0"/>
              <w:rPr>
                <w:sz w:val="20"/>
                <w:szCs w:val="20"/>
              </w:rPr>
            </w:pPr>
            <w:r w:rsidRPr="00405FCF">
              <w:rPr>
                <w:sz w:val="20"/>
                <w:szCs w:val="20"/>
              </w:rPr>
              <w:t>Х</w:t>
            </w:r>
          </w:p>
        </w:tc>
        <w:tc>
          <w:tcPr>
            <w:tcW w:w="415" w:type="pct"/>
            <w:tcBorders>
              <w:top w:val="nil"/>
              <w:left w:val="nil"/>
              <w:bottom w:val="single" w:sz="8" w:space="0" w:color="auto"/>
              <w:right w:val="single" w:sz="8" w:space="0" w:color="auto"/>
            </w:tcBorders>
            <w:vAlign w:val="center"/>
          </w:tcPr>
          <w:p w:rsidR="007362FA" w:rsidRPr="00405FCF" w:rsidRDefault="007362FA" w:rsidP="00405FCF">
            <w:pPr>
              <w:pStyle w:val="a3"/>
              <w:spacing w:before="0" w:beforeAutospacing="0" w:after="0" w:afterAutospacing="0" w:line="360" w:lineRule="auto"/>
              <w:ind w:firstLine="0"/>
              <w:rPr>
                <w:sz w:val="20"/>
                <w:szCs w:val="20"/>
              </w:rPr>
            </w:pPr>
            <w:r w:rsidRPr="00405FCF">
              <w:rPr>
                <w:sz w:val="20"/>
                <w:szCs w:val="20"/>
              </w:rPr>
              <w:t>Х</w:t>
            </w:r>
          </w:p>
        </w:tc>
        <w:tc>
          <w:tcPr>
            <w:tcW w:w="415" w:type="pct"/>
            <w:tcBorders>
              <w:top w:val="nil"/>
              <w:left w:val="nil"/>
              <w:bottom w:val="single" w:sz="8" w:space="0" w:color="auto"/>
              <w:right w:val="single" w:sz="8" w:space="0" w:color="auto"/>
            </w:tcBorders>
            <w:vAlign w:val="center"/>
          </w:tcPr>
          <w:p w:rsidR="007362FA" w:rsidRPr="00405FCF" w:rsidRDefault="007362FA" w:rsidP="00405FCF">
            <w:pPr>
              <w:pStyle w:val="a3"/>
              <w:spacing w:before="0" w:beforeAutospacing="0" w:after="0" w:afterAutospacing="0" w:line="360" w:lineRule="auto"/>
              <w:ind w:firstLine="0"/>
              <w:rPr>
                <w:sz w:val="20"/>
                <w:szCs w:val="20"/>
              </w:rPr>
            </w:pPr>
            <w:r w:rsidRPr="00405FCF">
              <w:rPr>
                <w:sz w:val="20"/>
                <w:szCs w:val="20"/>
              </w:rPr>
              <w:t>Х</w:t>
            </w:r>
          </w:p>
        </w:tc>
        <w:tc>
          <w:tcPr>
            <w:tcW w:w="414" w:type="pct"/>
            <w:tcBorders>
              <w:top w:val="nil"/>
              <w:left w:val="nil"/>
              <w:bottom w:val="single" w:sz="8" w:space="0" w:color="auto"/>
              <w:right w:val="single" w:sz="8" w:space="0" w:color="auto"/>
            </w:tcBorders>
            <w:vAlign w:val="center"/>
          </w:tcPr>
          <w:p w:rsidR="007362FA" w:rsidRPr="00405FCF" w:rsidRDefault="007362FA" w:rsidP="00405FCF">
            <w:pPr>
              <w:spacing w:line="360" w:lineRule="auto"/>
              <w:rPr>
                <w:sz w:val="20"/>
                <w:szCs w:val="20"/>
              </w:rPr>
            </w:pPr>
          </w:p>
        </w:tc>
        <w:tc>
          <w:tcPr>
            <w:tcW w:w="414" w:type="pct"/>
            <w:tcBorders>
              <w:top w:val="nil"/>
              <w:left w:val="nil"/>
              <w:bottom w:val="single" w:sz="8" w:space="0" w:color="auto"/>
              <w:right w:val="single" w:sz="8" w:space="0" w:color="auto"/>
            </w:tcBorders>
            <w:vAlign w:val="center"/>
          </w:tcPr>
          <w:p w:rsidR="007362FA" w:rsidRPr="00405FCF" w:rsidRDefault="007362FA" w:rsidP="00405FCF">
            <w:pPr>
              <w:spacing w:line="360" w:lineRule="auto"/>
              <w:rPr>
                <w:sz w:val="20"/>
                <w:szCs w:val="20"/>
              </w:rPr>
            </w:pPr>
          </w:p>
        </w:tc>
        <w:tc>
          <w:tcPr>
            <w:tcW w:w="414" w:type="pct"/>
            <w:tcBorders>
              <w:top w:val="nil"/>
              <w:left w:val="nil"/>
              <w:bottom w:val="single" w:sz="8" w:space="0" w:color="auto"/>
              <w:right w:val="single" w:sz="8" w:space="0" w:color="auto"/>
            </w:tcBorders>
            <w:vAlign w:val="center"/>
          </w:tcPr>
          <w:p w:rsidR="007362FA" w:rsidRPr="00405FCF" w:rsidRDefault="007362FA" w:rsidP="00405FCF">
            <w:pPr>
              <w:spacing w:line="360" w:lineRule="auto"/>
              <w:rPr>
                <w:sz w:val="20"/>
                <w:szCs w:val="20"/>
              </w:rPr>
            </w:pPr>
          </w:p>
        </w:tc>
        <w:tc>
          <w:tcPr>
            <w:tcW w:w="414" w:type="pct"/>
            <w:tcBorders>
              <w:top w:val="nil"/>
              <w:left w:val="nil"/>
              <w:bottom w:val="single" w:sz="8" w:space="0" w:color="auto"/>
              <w:right w:val="single" w:sz="8" w:space="0" w:color="auto"/>
            </w:tcBorders>
            <w:vAlign w:val="center"/>
          </w:tcPr>
          <w:p w:rsidR="007362FA" w:rsidRPr="00405FCF" w:rsidRDefault="007362FA" w:rsidP="00405FCF">
            <w:pPr>
              <w:spacing w:line="360" w:lineRule="auto"/>
              <w:rPr>
                <w:sz w:val="20"/>
                <w:szCs w:val="20"/>
              </w:rPr>
            </w:pPr>
          </w:p>
        </w:tc>
      </w:tr>
      <w:tr w:rsidR="007362FA" w:rsidRPr="00405FCF" w:rsidTr="00405FCF">
        <w:trPr>
          <w:trHeight w:val="690"/>
          <w:jc w:val="center"/>
        </w:trPr>
        <w:tc>
          <w:tcPr>
            <w:tcW w:w="1271" w:type="pct"/>
            <w:tcBorders>
              <w:top w:val="nil"/>
              <w:left w:val="single" w:sz="8" w:space="0" w:color="auto"/>
              <w:bottom w:val="single" w:sz="8" w:space="0" w:color="auto"/>
              <w:right w:val="single" w:sz="8" w:space="0" w:color="auto"/>
            </w:tcBorders>
            <w:vAlign w:val="center"/>
          </w:tcPr>
          <w:p w:rsidR="007362FA" w:rsidRPr="00405FCF" w:rsidRDefault="007362FA" w:rsidP="00405FCF">
            <w:pPr>
              <w:pStyle w:val="a3"/>
              <w:spacing w:before="0" w:beforeAutospacing="0" w:after="0" w:afterAutospacing="0" w:line="360" w:lineRule="auto"/>
              <w:ind w:firstLine="0"/>
              <w:rPr>
                <w:sz w:val="20"/>
                <w:szCs w:val="20"/>
              </w:rPr>
            </w:pPr>
            <w:r w:rsidRPr="00405FCF">
              <w:rPr>
                <w:b/>
                <w:bCs/>
                <w:sz w:val="20"/>
                <w:szCs w:val="20"/>
              </w:rPr>
              <w:t>Руководители (всех подразделений), отделов</w:t>
            </w:r>
          </w:p>
        </w:tc>
        <w:tc>
          <w:tcPr>
            <w:tcW w:w="415" w:type="pct"/>
            <w:tcBorders>
              <w:top w:val="nil"/>
              <w:left w:val="nil"/>
              <w:bottom w:val="single" w:sz="8" w:space="0" w:color="auto"/>
              <w:right w:val="single" w:sz="8" w:space="0" w:color="auto"/>
            </w:tcBorders>
            <w:vAlign w:val="center"/>
          </w:tcPr>
          <w:p w:rsidR="007362FA" w:rsidRPr="00405FCF" w:rsidRDefault="007362FA" w:rsidP="00405FCF">
            <w:pPr>
              <w:spacing w:line="360" w:lineRule="auto"/>
              <w:rPr>
                <w:sz w:val="20"/>
                <w:szCs w:val="20"/>
              </w:rPr>
            </w:pPr>
          </w:p>
        </w:tc>
        <w:tc>
          <w:tcPr>
            <w:tcW w:w="415" w:type="pct"/>
            <w:tcBorders>
              <w:top w:val="nil"/>
              <w:left w:val="nil"/>
              <w:bottom w:val="single" w:sz="8" w:space="0" w:color="auto"/>
              <w:right w:val="single" w:sz="8" w:space="0" w:color="auto"/>
            </w:tcBorders>
            <w:vAlign w:val="center"/>
          </w:tcPr>
          <w:p w:rsidR="007362FA" w:rsidRPr="00405FCF" w:rsidRDefault="007362FA" w:rsidP="00405FCF">
            <w:pPr>
              <w:spacing w:line="360" w:lineRule="auto"/>
              <w:rPr>
                <w:sz w:val="20"/>
                <w:szCs w:val="20"/>
              </w:rPr>
            </w:pPr>
          </w:p>
        </w:tc>
        <w:tc>
          <w:tcPr>
            <w:tcW w:w="415" w:type="pct"/>
            <w:tcBorders>
              <w:top w:val="nil"/>
              <w:left w:val="nil"/>
              <w:bottom w:val="single" w:sz="8" w:space="0" w:color="auto"/>
              <w:right w:val="single" w:sz="8" w:space="0" w:color="auto"/>
            </w:tcBorders>
            <w:vAlign w:val="center"/>
          </w:tcPr>
          <w:p w:rsidR="007362FA" w:rsidRPr="00405FCF" w:rsidRDefault="007362FA" w:rsidP="00405FCF">
            <w:pPr>
              <w:spacing w:line="360" w:lineRule="auto"/>
              <w:rPr>
                <w:sz w:val="20"/>
                <w:szCs w:val="20"/>
              </w:rPr>
            </w:pPr>
          </w:p>
        </w:tc>
        <w:tc>
          <w:tcPr>
            <w:tcW w:w="415" w:type="pct"/>
            <w:tcBorders>
              <w:top w:val="nil"/>
              <w:left w:val="nil"/>
              <w:bottom w:val="single" w:sz="8" w:space="0" w:color="auto"/>
              <w:right w:val="single" w:sz="8" w:space="0" w:color="auto"/>
            </w:tcBorders>
            <w:vAlign w:val="center"/>
          </w:tcPr>
          <w:p w:rsidR="007362FA" w:rsidRPr="00405FCF" w:rsidRDefault="007362FA" w:rsidP="00405FCF">
            <w:pPr>
              <w:pStyle w:val="a3"/>
              <w:spacing w:before="0" w:beforeAutospacing="0" w:after="0" w:afterAutospacing="0" w:line="360" w:lineRule="auto"/>
              <w:ind w:firstLine="0"/>
              <w:rPr>
                <w:sz w:val="20"/>
                <w:szCs w:val="20"/>
              </w:rPr>
            </w:pPr>
            <w:r w:rsidRPr="00405FCF">
              <w:rPr>
                <w:sz w:val="20"/>
                <w:szCs w:val="20"/>
              </w:rPr>
              <w:t>Х</w:t>
            </w:r>
          </w:p>
        </w:tc>
        <w:tc>
          <w:tcPr>
            <w:tcW w:w="415" w:type="pct"/>
            <w:tcBorders>
              <w:top w:val="nil"/>
              <w:left w:val="nil"/>
              <w:bottom w:val="single" w:sz="8" w:space="0" w:color="auto"/>
              <w:right w:val="single" w:sz="8" w:space="0" w:color="auto"/>
            </w:tcBorders>
            <w:vAlign w:val="center"/>
          </w:tcPr>
          <w:p w:rsidR="007362FA" w:rsidRPr="00405FCF" w:rsidRDefault="007362FA" w:rsidP="00405FCF">
            <w:pPr>
              <w:pStyle w:val="a3"/>
              <w:spacing w:before="0" w:beforeAutospacing="0" w:after="0" w:afterAutospacing="0" w:line="360" w:lineRule="auto"/>
              <w:ind w:firstLine="0"/>
              <w:rPr>
                <w:sz w:val="20"/>
                <w:szCs w:val="20"/>
              </w:rPr>
            </w:pPr>
            <w:r w:rsidRPr="00405FCF">
              <w:rPr>
                <w:sz w:val="20"/>
                <w:szCs w:val="20"/>
              </w:rPr>
              <w:t>Х</w:t>
            </w:r>
          </w:p>
        </w:tc>
        <w:tc>
          <w:tcPr>
            <w:tcW w:w="414" w:type="pct"/>
            <w:tcBorders>
              <w:top w:val="nil"/>
              <w:left w:val="nil"/>
              <w:bottom w:val="single" w:sz="8" w:space="0" w:color="auto"/>
              <w:right w:val="single" w:sz="8" w:space="0" w:color="auto"/>
            </w:tcBorders>
            <w:vAlign w:val="center"/>
          </w:tcPr>
          <w:p w:rsidR="007362FA" w:rsidRPr="00405FCF" w:rsidRDefault="007362FA" w:rsidP="00405FCF">
            <w:pPr>
              <w:pStyle w:val="a3"/>
              <w:spacing w:before="0" w:beforeAutospacing="0" w:after="0" w:afterAutospacing="0" w:line="360" w:lineRule="auto"/>
              <w:ind w:firstLine="0"/>
              <w:rPr>
                <w:sz w:val="20"/>
                <w:szCs w:val="20"/>
              </w:rPr>
            </w:pPr>
            <w:r w:rsidRPr="00405FCF">
              <w:rPr>
                <w:sz w:val="20"/>
                <w:szCs w:val="20"/>
              </w:rPr>
              <w:t>Х</w:t>
            </w:r>
          </w:p>
        </w:tc>
        <w:tc>
          <w:tcPr>
            <w:tcW w:w="414" w:type="pct"/>
            <w:tcBorders>
              <w:top w:val="nil"/>
              <w:left w:val="nil"/>
              <w:bottom w:val="single" w:sz="8" w:space="0" w:color="auto"/>
              <w:right w:val="single" w:sz="8" w:space="0" w:color="auto"/>
            </w:tcBorders>
            <w:vAlign w:val="center"/>
          </w:tcPr>
          <w:p w:rsidR="007362FA" w:rsidRPr="00405FCF" w:rsidRDefault="007362FA" w:rsidP="00405FCF">
            <w:pPr>
              <w:spacing w:line="360" w:lineRule="auto"/>
              <w:rPr>
                <w:sz w:val="20"/>
                <w:szCs w:val="20"/>
              </w:rPr>
            </w:pPr>
          </w:p>
        </w:tc>
        <w:tc>
          <w:tcPr>
            <w:tcW w:w="414" w:type="pct"/>
            <w:tcBorders>
              <w:top w:val="nil"/>
              <w:left w:val="nil"/>
              <w:bottom w:val="single" w:sz="8" w:space="0" w:color="auto"/>
              <w:right w:val="single" w:sz="8" w:space="0" w:color="auto"/>
            </w:tcBorders>
            <w:vAlign w:val="center"/>
          </w:tcPr>
          <w:p w:rsidR="007362FA" w:rsidRPr="00405FCF" w:rsidRDefault="007362FA" w:rsidP="00405FCF">
            <w:pPr>
              <w:spacing w:line="360" w:lineRule="auto"/>
              <w:rPr>
                <w:sz w:val="20"/>
                <w:szCs w:val="20"/>
              </w:rPr>
            </w:pPr>
          </w:p>
        </w:tc>
        <w:tc>
          <w:tcPr>
            <w:tcW w:w="414" w:type="pct"/>
            <w:tcBorders>
              <w:top w:val="nil"/>
              <w:left w:val="nil"/>
              <w:bottom w:val="single" w:sz="8" w:space="0" w:color="auto"/>
              <w:right w:val="single" w:sz="8" w:space="0" w:color="auto"/>
            </w:tcBorders>
            <w:vAlign w:val="center"/>
          </w:tcPr>
          <w:p w:rsidR="007362FA" w:rsidRPr="00405FCF" w:rsidRDefault="007362FA" w:rsidP="00405FCF">
            <w:pPr>
              <w:spacing w:line="360" w:lineRule="auto"/>
              <w:rPr>
                <w:sz w:val="20"/>
                <w:szCs w:val="20"/>
              </w:rPr>
            </w:pPr>
          </w:p>
        </w:tc>
      </w:tr>
      <w:tr w:rsidR="007362FA" w:rsidRPr="00405FCF" w:rsidTr="00405FCF">
        <w:trPr>
          <w:trHeight w:val="705"/>
          <w:jc w:val="center"/>
        </w:trPr>
        <w:tc>
          <w:tcPr>
            <w:tcW w:w="1271" w:type="pct"/>
            <w:tcBorders>
              <w:top w:val="nil"/>
              <w:left w:val="single" w:sz="8" w:space="0" w:color="auto"/>
              <w:bottom w:val="single" w:sz="8" w:space="0" w:color="auto"/>
              <w:right w:val="single" w:sz="8" w:space="0" w:color="auto"/>
            </w:tcBorders>
            <w:vAlign w:val="center"/>
          </w:tcPr>
          <w:p w:rsidR="007362FA" w:rsidRPr="00405FCF" w:rsidRDefault="007362FA" w:rsidP="00405FCF">
            <w:pPr>
              <w:pStyle w:val="a3"/>
              <w:spacing w:before="0" w:beforeAutospacing="0" w:after="0" w:afterAutospacing="0" w:line="360" w:lineRule="auto"/>
              <w:ind w:firstLine="0"/>
              <w:rPr>
                <w:sz w:val="20"/>
                <w:szCs w:val="20"/>
              </w:rPr>
            </w:pPr>
            <w:r w:rsidRPr="00405FCF">
              <w:rPr>
                <w:b/>
                <w:bCs/>
                <w:sz w:val="20"/>
                <w:szCs w:val="20"/>
              </w:rPr>
              <w:t>Руководитель, его заместители</w:t>
            </w:r>
          </w:p>
        </w:tc>
        <w:tc>
          <w:tcPr>
            <w:tcW w:w="415" w:type="pct"/>
            <w:tcBorders>
              <w:top w:val="nil"/>
              <w:left w:val="nil"/>
              <w:bottom w:val="single" w:sz="8" w:space="0" w:color="auto"/>
              <w:right w:val="single" w:sz="8" w:space="0" w:color="auto"/>
            </w:tcBorders>
            <w:vAlign w:val="center"/>
          </w:tcPr>
          <w:p w:rsidR="007362FA" w:rsidRPr="00405FCF" w:rsidRDefault="007362FA" w:rsidP="00405FCF">
            <w:pPr>
              <w:spacing w:line="360" w:lineRule="auto"/>
              <w:rPr>
                <w:sz w:val="20"/>
                <w:szCs w:val="20"/>
              </w:rPr>
            </w:pPr>
          </w:p>
        </w:tc>
        <w:tc>
          <w:tcPr>
            <w:tcW w:w="415" w:type="pct"/>
            <w:tcBorders>
              <w:top w:val="nil"/>
              <w:left w:val="nil"/>
              <w:bottom w:val="single" w:sz="8" w:space="0" w:color="auto"/>
              <w:right w:val="single" w:sz="8" w:space="0" w:color="auto"/>
            </w:tcBorders>
            <w:vAlign w:val="center"/>
          </w:tcPr>
          <w:p w:rsidR="007362FA" w:rsidRPr="00405FCF" w:rsidRDefault="007362FA" w:rsidP="00405FCF">
            <w:pPr>
              <w:spacing w:line="360" w:lineRule="auto"/>
              <w:rPr>
                <w:sz w:val="20"/>
                <w:szCs w:val="20"/>
              </w:rPr>
            </w:pPr>
          </w:p>
        </w:tc>
        <w:tc>
          <w:tcPr>
            <w:tcW w:w="415" w:type="pct"/>
            <w:tcBorders>
              <w:top w:val="nil"/>
              <w:left w:val="nil"/>
              <w:bottom w:val="single" w:sz="8" w:space="0" w:color="auto"/>
              <w:right w:val="single" w:sz="8" w:space="0" w:color="auto"/>
            </w:tcBorders>
            <w:vAlign w:val="center"/>
          </w:tcPr>
          <w:p w:rsidR="007362FA" w:rsidRPr="00405FCF" w:rsidRDefault="007362FA" w:rsidP="00405FCF">
            <w:pPr>
              <w:spacing w:line="360" w:lineRule="auto"/>
              <w:rPr>
                <w:sz w:val="20"/>
                <w:szCs w:val="20"/>
              </w:rPr>
            </w:pPr>
          </w:p>
        </w:tc>
        <w:tc>
          <w:tcPr>
            <w:tcW w:w="415" w:type="pct"/>
            <w:tcBorders>
              <w:top w:val="nil"/>
              <w:left w:val="nil"/>
              <w:bottom w:val="single" w:sz="8" w:space="0" w:color="auto"/>
              <w:right w:val="single" w:sz="8" w:space="0" w:color="auto"/>
            </w:tcBorders>
            <w:vAlign w:val="center"/>
          </w:tcPr>
          <w:p w:rsidR="007362FA" w:rsidRPr="00405FCF" w:rsidRDefault="007362FA" w:rsidP="00405FCF">
            <w:pPr>
              <w:spacing w:line="360" w:lineRule="auto"/>
              <w:rPr>
                <w:sz w:val="20"/>
                <w:szCs w:val="20"/>
              </w:rPr>
            </w:pPr>
          </w:p>
        </w:tc>
        <w:tc>
          <w:tcPr>
            <w:tcW w:w="415" w:type="pct"/>
            <w:tcBorders>
              <w:top w:val="nil"/>
              <w:left w:val="nil"/>
              <w:bottom w:val="single" w:sz="8" w:space="0" w:color="auto"/>
              <w:right w:val="single" w:sz="8" w:space="0" w:color="auto"/>
            </w:tcBorders>
            <w:vAlign w:val="center"/>
          </w:tcPr>
          <w:p w:rsidR="007362FA" w:rsidRPr="00405FCF" w:rsidRDefault="007362FA" w:rsidP="00405FCF">
            <w:pPr>
              <w:spacing w:line="360" w:lineRule="auto"/>
              <w:rPr>
                <w:sz w:val="20"/>
                <w:szCs w:val="20"/>
              </w:rPr>
            </w:pPr>
          </w:p>
        </w:tc>
        <w:tc>
          <w:tcPr>
            <w:tcW w:w="414" w:type="pct"/>
            <w:tcBorders>
              <w:top w:val="nil"/>
              <w:left w:val="nil"/>
              <w:bottom w:val="single" w:sz="8" w:space="0" w:color="auto"/>
              <w:right w:val="single" w:sz="8" w:space="0" w:color="auto"/>
            </w:tcBorders>
            <w:vAlign w:val="center"/>
          </w:tcPr>
          <w:p w:rsidR="007362FA" w:rsidRPr="00405FCF" w:rsidRDefault="007362FA" w:rsidP="00405FCF">
            <w:pPr>
              <w:spacing w:line="360" w:lineRule="auto"/>
              <w:rPr>
                <w:sz w:val="20"/>
                <w:szCs w:val="20"/>
              </w:rPr>
            </w:pPr>
          </w:p>
        </w:tc>
        <w:tc>
          <w:tcPr>
            <w:tcW w:w="414" w:type="pct"/>
            <w:tcBorders>
              <w:top w:val="nil"/>
              <w:left w:val="nil"/>
              <w:bottom w:val="single" w:sz="8" w:space="0" w:color="auto"/>
              <w:right w:val="single" w:sz="8" w:space="0" w:color="auto"/>
            </w:tcBorders>
            <w:vAlign w:val="center"/>
          </w:tcPr>
          <w:p w:rsidR="007362FA" w:rsidRPr="00405FCF" w:rsidRDefault="007362FA" w:rsidP="00405FCF">
            <w:pPr>
              <w:pStyle w:val="a3"/>
              <w:spacing w:before="0" w:beforeAutospacing="0" w:after="0" w:afterAutospacing="0" w:line="360" w:lineRule="auto"/>
              <w:ind w:firstLine="0"/>
              <w:rPr>
                <w:sz w:val="20"/>
                <w:szCs w:val="20"/>
              </w:rPr>
            </w:pPr>
            <w:r w:rsidRPr="00405FCF">
              <w:rPr>
                <w:sz w:val="20"/>
                <w:szCs w:val="20"/>
              </w:rPr>
              <w:t>Х</w:t>
            </w:r>
          </w:p>
        </w:tc>
        <w:tc>
          <w:tcPr>
            <w:tcW w:w="414" w:type="pct"/>
            <w:tcBorders>
              <w:top w:val="nil"/>
              <w:left w:val="nil"/>
              <w:bottom w:val="single" w:sz="8" w:space="0" w:color="auto"/>
              <w:right w:val="single" w:sz="8" w:space="0" w:color="auto"/>
            </w:tcBorders>
            <w:vAlign w:val="center"/>
          </w:tcPr>
          <w:p w:rsidR="007362FA" w:rsidRPr="00405FCF" w:rsidRDefault="007362FA" w:rsidP="00405FCF">
            <w:pPr>
              <w:pStyle w:val="a3"/>
              <w:spacing w:before="0" w:beforeAutospacing="0" w:after="0" w:afterAutospacing="0" w:line="360" w:lineRule="auto"/>
              <w:ind w:firstLine="0"/>
              <w:rPr>
                <w:sz w:val="20"/>
                <w:szCs w:val="20"/>
              </w:rPr>
            </w:pPr>
            <w:r w:rsidRPr="00405FCF">
              <w:rPr>
                <w:sz w:val="20"/>
                <w:szCs w:val="20"/>
              </w:rPr>
              <w:t>Х</w:t>
            </w:r>
          </w:p>
        </w:tc>
        <w:tc>
          <w:tcPr>
            <w:tcW w:w="414" w:type="pct"/>
            <w:tcBorders>
              <w:top w:val="nil"/>
              <w:left w:val="nil"/>
              <w:bottom w:val="single" w:sz="8" w:space="0" w:color="auto"/>
              <w:right w:val="single" w:sz="8" w:space="0" w:color="auto"/>
            </w:tcBorders>
            <w:vAlign w:val="center"/>
          </w:tcPr>
          <w:p w:rsidR="007362FA" w:rsidRPr="00405FCF" w:rsidRDefault="007362FA" w:rsidP="00405FCF">
            <w:pPr>
              <w:pStyle w:val="a3"/>
              <w:spacing w:before="0" w:beforeAutospacing="0" w:after="0" w:afterAutospacing="0" w:line="360" w:lineRule="auto"/>
              <w:ind w:firstLine="0"/>
              <w:rPr>
                <w:sz w:val="20"/>
                <w:szCs w:val="20"/>
              </w:rPr>
            </w:pPr>
            <w:r w:rsidRPr="00405FCF">
              <w:rPr>
                <w:sz w:val="20"/>
                <w:szCs w:val="20"/>
              </w:rPr>
              <w:t>Х</w:t>
            </w:r>
          </w:p>
        </w:tc>
      </w:tr>
    </w:tbl>
    <w:p w:rsidR="008402C7" w:rsidRDefault="008402C7" w:rsidP="00305D6E">
      <w:pPr>
        <w:pStyle w:val="a3"/>
        <w:spacing w:before="0" w:beforeAutospacing="0" w:after="0" w:afterAutospacing="0" w:line="360" w:lineRule="auto"/>
        <w:ind w:firstLine="709"/>
        <w:jc w:val="both"/>
        <w:rPr>
          <w:bCs/>
          <w:sz w:val="28"/>
          <w:szCs w:val="28"/>
        </w:rPr>
      </w:pPr>
    </w:p>
    <w:p w:rsidR="008402C7" w:rsidRPr="00305D6E" w:rsidRDefault="008402C7" w:rsidP="008402C7">
      <w:pPr>
        <w:pStyle w:val="a3"/>
        <w:spacing w:before="0" w:beforeAutospacing="0" w:after="0" w:afterAutospacing="0" w:line="360" w:lineRule="auto"/>
        <w:ind w:firstLine="709"/>
        <w:jc w:val="both"/>
        <w:rPr>
          <w:bCs/>
          <w:sz w:val="28"/>
          <w:szCs w:val="28"/>
        </w:rPr>
      </w:pPr>
      <w:r w:rsidRPr="00305D6E">
        <w:rPr>
          <w:bCs/>
          <w:sz w:val="28"/>
          <w:szCs w:val="28"/>
        </w:rPr>
        <w:t>Таблица 3.2</w:t>
      </w:r>
    </w:p>
    <w:p w:rsidR="007362FA" w:rsidRPr="00305D6E" w:rsidRDefault="007362FA" w:rsidP="00305D6E">
      <w:pPr>
        <w:pStyle w:val="a3"/>
        <w:spacing w:before="0" w:beforeAutospacing="0" w:after="0" w:afterAutospacing="0" w:line="360" w:lineRule="auto"/>
        <w:ind w:firstLine="709"/>
        <w:jc w:val="both"/>
        <w:rPr>
          <w:sz w:val="28"/>
          <w:szCs w:val="28"/>
        </w:rPr>
      </w:pPr>
      <w:r w:rsidRPr="00305D6E">
        <w:rPr>
          <w:bCs/>
          <w:sz w:val="28"/>
          <w:szCs w:val="28"/>
        </w:rPr>
        <w:t>Факторы, влияющие на КТУ в ООО «Азбуки уюта»</w:t>
      </w:r>
    </w:p>
    <w:tbl>
      <w:tblPr>
        <w:tblW w:w="4664" w:type="pct"/>
        <w:jc w:val="center"/>
        <w:tblCellMar>
          <w:top w:w="15" w:type="dxa"/>
          <w:left w:w="15" w:type="dxa"/>
          <w:bottom w:w="15" w:type="dxa"/>
          <w:right w:w="15" w:type="dxa"/>
        </w:tblCellMar>
        <w:tblLook w:val="0000" w:firstRow="0" w:lastRow="0" w:firstColumn="0" w:lastColumn="0" w:noHBand="0" w:noVBand="0"/>
      </w:tblPr>
      <w:tblGrid>
        <w:gridCol w:w="4322"/>
        <w:gridCol w:w="4431"/>
      </w:tblGrid>
      <w:tr w:rsidR="007362FA" w:rsidRPr="008402C7" w:rsidTr="008402C7">
        <w:trPr>
          <w:trHeight w:val="720"/>
          <w:jc w:val="center"/>
        </w:trPr>
        <w:tc>
          <w:tcPr>
            <w:tcW w:w="2469" w:type="pct"/>
            <w:tcBorders>
              <w:top w:val="single" w:sz="8" w:space="0" w:color="auto"/>
              <w:left w:val="single" w:sz="8" w:space="0" w:color="auto"/>
              <w:bottom w:val="single" w:sz="8" w:space="0" w:color="auto"/>
              <w:right w:val="single" w:sz="8" w:space="0" w:color="auto"/>
            </w:tcBorders>
            <w:vAlign w:val="center"/>
          </w:tcPr>
          <w:p w:rsidR="007362FA" w:rsidRPr="008402C7" w:rsidRDefault="007362FA" w:rsidP="008402C7">
            <w:pPr>
              <w:pStyle w:val="a3"/>
              <w:spacing w:before="0" w:beforeAutospacing="0" w:after="0" w:afterAutospacing="0" w:line="360" w:lineRule="auto"/>
              <w:ind w:firstLine="0"/>
              <w:rPr>
                <w:sz w:val="20"/>
                <w:szCs w:val="20"/>
              </w:rPr>
            </w:pPr>
            <w:r w:rsidRPr="008402C7">
              <w:rPr>
                <w:b/>
                <w:bCs/>
                <w:sz w:val="20"/>
                <w:szCs w:val="20"/>
              </w:rPr>
              <w:t>Увеличивающие значение коэффициента и мера увеличения</w:t>
            </w:r>
          </w:p>
        </w:tc>
        <w:tc>
          <w:tcPr>
            <w:tcW w:w="2531" w:type="pct"/>
            <w:tcBorders>
              <w:top w:val="single" w:sz="8" w:space="0" w:color="auto"/>
              <w:left w:val="nil"/>
              <w:bottom w:val="single" w:sz="8" w:space="0" w:color="auto"/>
              <w:right w:val="single" w:sz="8" w:space="0" w:color="auto"/>
            </w:tcBorders>
            <w:vAlign w:val="center"/>
          </w:tcPr>
          <w:p w:rsidR="007362FA" w:rsidRPr="008402C7" w:rsidRDefault="007362FA" w:rsidP="008402C7">
            <w:pPr>
              <w:pStyle w:val="a3"/>
              <w:spacing w:before="0" w:beforeAutospacing="0" w:after="0" w:afterAutospacing="0" w:line="360" w:lineRule="auto"/>
              <w:ind w:firstLine="0"/>
              <w:rPr>
                <w:sz w:val="20"/>
                <w:szCs w:val="20"/>
              </w:rPr>
            </w:pPr>
            <w:r w:rsidRPr="008402C7">
              <w:rPr>
                <w:sz w:val="20"/>
                <w:szCs w:val="20"/>
              </w:rPr>
              <w:t>Уменьшающие значение коэффициента и мера уменьшения</w:t>
            </w:r>
          </w:p>
        </w:tc>
      </w:tr>
      <w:tr w:rsidR="007362FA" w:rsidRPr="008402C7" w:rsidTr="008402C7">
        <w:trPr>
          <w:trHeight w:val="704"/>
          <w:jc w:val="center"/>
        </w:trPr>
        <w:tc>
          <w:tcPr>
            <w:tcW w:w="2469" w:type="pct"/>
            <w:tcBorders>
              <w:top w:val="nil"/>
              <w:left w:val="single" w:sz="8" w:space="0" w:color="auto"/>
              <w:bottom w:val="single" w:sz="8" w:space="0" w:color="auto"/>
              <w:right w:val="single" w:sz="8" w:space="0" w:color="auto"/>
            </w:tcBorders>
            <w:vAlign w:val="center"/>
          </w:tcPr>
          <w:p w:rsidR="007362FA" w:rsidRPr="008402C7" w:rsidRDefault="007362FA" w:rsidP="008402C7">
            <w:pPr>
              <w:pStyle w:val="a3"/>
              <w:spacing w:before="0" w:beforeAutospacing="0" w:after="0" w:afterAutospacing="0" w:line="360" w:lineRule="auto"/>
              <w:ind w:firstLine="0"/>
              <w:rPr>
                <w:sz w:val="20"/>
                <w:szCs w:val="20"/>
              </w:rPr>
            </w:pPr>
            <w:r w:rsidRPr="008402C7">
              <w:rPr>
                <w:b/>
                <w:bCs/>
                <w:sz w:val="20"/>
                <w:szCs w:val="20"/>
              </w:rPr>
              <w:t>1.Выполнение графика заявок изготовления мебели - (+ 0,2)</w:t>
            </w:r>
          </w:p>
        </w:tc>
        <w:tc>
          <w:tcPr>
            <w:tcW w:w="2531" w:type="pct"/>
            <w:tcBorders>
              <w:top w:val="nil"/>
              <w:left w:val="nil"/>
              <w:bottom w:val="single" w:sz="8" w:space="0" w:color="auto"/>
              <w:right w:val="single" w:sz="8" w:space="0" w:color="auto"/>
            </w:tcBorders>
            <w:vAlign w:val="center"/>
          </w:tcPr>
          <w:p w:rsidR="007362FA" w:rsidRPr="008402C7" w:rsidRDefault="007362FA" w:rsidP="008402C7">
            <w:pPr>
              <w:pStyle w:val="a3"/>
              <w:spacing w:before="0" w:beforeAutospacing="0" w:after="0" w:afterAutospacing="0" w:line="360" w:lineRule="auto"/>
              <w:ind w:firstLine="0"/>
              <w:rPr>
                <w:sz w:val="20"/>
                <w:szCs w:val="20"/>
              </w:rPr>
            </w:pPr>
            <w:r w:rsidRPr="008402C7">
              <w:rPr>
                <w:sz w:val="20"/>
                <w:szCs w:val="20"/>
              </w:rPr>
              <w:t>1.Срывы (нарушения) в выполнении графика - заявок изготовления мебели (- 0,2)</w:t>
            </w:r>
          </w:p>
        </w:tc>
      </w:tr>
      <w:tr w:rsidR="007362FA" w:rsidRPr="008402C7" w:rsidTr="008402C7">
        <w:trPr>
          <w:trHeight w:val="704"/>
          <w:jc w:val="center"/>
        </w:trPr>
        <w:tc>
          <w:tcPr>
            <w:tcW w:w="2469" w:type="pct"/>
            <w:tcBorders>
              <w:top w:val="nil"/>
              <w:left w:val="single" w:sz="8" w:space="0" w:color="auto"/>
              <w:bottom w:val="single" w:sz="8" w:space="0" w:color="auto"/>
              <w:right w:val="single" w:sz="8" w:space="0" w:color="auto"/>
            </w:tcBorders>
            <w:vAlign w:val="center"/>
          </w:tcPr>
          <w:p w:rsidR="007362FA" w:rsidRPr="008402C7" w:rsidRDefault="007362FA" w:rsidP="008402C7">
            <w:pPr>
              <w:pStyle w:val="a3"/>
              <w:spacing w:before="0" w:beforeAutospacing="0" w:after="0" w:afterAutospacing="0" w:line="360" w:lineRule="auto"/>
              <w:ind w:firstLine="0"/>
              <w:rPr>
                <w:sz w:val="20"/>
                <w:szCs w:val="20"/>
              </w:rPr>
            </w:pPr>
            <w:r w:rsidRPr="008402C7">
              <w:rPr>
                <w:b/>
                <w:bCs/>
                <w:sz w:val="20"/>
                <w:szCs w:val="20"/>
              </w:rPr>
              <w:t>2.Непревышение норм (сроков) изготовления мебели (+ 0,1)</w:t>
            </w:r>
          </w:p>
        </w:tc>
        <w:tc>
          <w:tcPr>
            <w:tcW w:w="2531" w:type="pct"/>
            <w:tcBorders>
              <w:top w:val="nil"/>
              <w:left w:val="nil"/>
              <w:bottom w:val="single" w:sz="8" w:space="0" w:color="auto"/>
              <w:right w:val="single" w:sz="8" w:space="0" w:color="auto"/>
            </w:tcBorders>
            <w:vAlign w:val="center"/>
          </w:tcPr>
          <w:p w:rsidR="007362FA" w:rsidRPr="008402C7" w:rsidRDefault="007362FA" w:rsidP="008402C7">
            <w:pPr>
              <w:pStyle w:val="a3"/>
              <w:spacing w:before="0" w:beforeAutospacing="0" w:after="0" w:afterAutospacing="0" w:line="360" w:lineRule="auto"/>
              <w:ind w:firstLine="0"/>
              <w:rPr>
                <w:sz w:val="20"/>
                <w:szCs w:val="20"/>
              </w:rPr>
            </w:pPr>
            <w:r w:rsidRPr="008402C7">
              <w:rPr>
                <w:sz w:val="20"/>
                <w:szCs w:val="20"/>
              </w:rPr>
              <w:t>2. Повторный ремонт изделия из-за низкого качества работ (- 0,2)</w:t>
            </w:r>
          </w:p>
        </w:tc>
      </w:tr>
      <w:tr w:rsidR="007362FA" w:rsidRPr="008402C7" w:rsidTr="008402C7">
        <w:trPr>
          <w:trHeight w:val="720"/>
          <w:jc w:val="center"/>
        </w:trPr>
        <w:tc>
          <w:tcPr>
            <w:tcW w:w="2469" w:type="pct"/>
            <w:tcBorders>
              <w:top w:val="nil"/>
              <w:left w:val="single" w:sz="8" w:space="0" w:color="auto"/>
              <w:bottom w:val="single" w:sz="8" w:space="0" w:color="auto"/>
              <w:right w:val="single" w:sz="8" w:space="0" w:color="auto"/>
            </w:tcBorders>
            <w:vAlign w:val="center"/>
          </w:tcPr>
          <w:p w:rsidR="007362FA" w:rsidRPr="008402C7" w:rsidRDefault="007362FA" w:rsidP="008402C7">
            <w:pPr>
              <w:pStyle w:val="a3"/>
              <w:spacing w:before="0" w:beforeAutospacing="0" w:after="0" w:afterAutospacing="0" w:line="360" w:lineRule="auto"/>
              <w:ind w:firstLine="0"/>
              <w:rPr>
                <w:sz w:val="20"/>
                <w:szCs w:val="20"/>
              </w:rPr>
            </w:pPr>
            <w:r w:rsidRPr="008402C7">
              <w:rPr>
                <w:b/>
                <w:bCs/>
                <w:sz w:val="20"/>
                <w:szCs w:val="20"/>
              </w:rPr>
              <w:t>3. Стаж работы по данной профессии: не менее 2-х лет (+ 0,1), не менее 5 лет (+ 0,2)</w:t>
            </w:r>
          </w:p>
        </w:tc>
        <w:tc>
          <w:tcPr>
            <w:tcW w:w="2531" w:type="pct"/>
            <w:tcBorders>
              <w:top w:val="nil"/>
              <w:left w:val="nil"/>
              <w:bottom w:val="single" w:sz="8" w:space="0" w:color="auto"/>
              <w:right w:val="single" w:sz="8" w:space="0" w:color="auto"/>
            </w:tcBorders>
            <w:vAlign w:val="center"/>
          </w:tcPr>
          <w:p w:rsidR="007362FA" w:rsidRPr="008402C7" w:rsidRDefault="007362FA" w:rsidP="008402C7">
            <w:pPr>
              <w:pStyle w:val="a3"/>
              <w:spacing w:before="0" w:beforeAutospacing="0" w:after="0" w:afterAutospacing="0" w:line="360" w:lineRule="auto"/>
              <w:ind w:firstLine="0"/>
              <w:rPr>
                <w:sz w:val="20"/>
                <w:szCs w:val="20"/>
              </w:rPr>
            </w:pPr>
            <w:r w:rsidRPr="008402C7">
              <w:rPr>
                <w:sz w:val="20"/>
                <w:szCs w:val="20"/>
              </w:rPr>
              <w:t>3. Нарушение трудовой дисциплины</w:t>
            </w:r>
          </w:p>
          <w:p w:rsidR="007362FA" w:rsidRPr="008402C7" w:rsidRDefault="007362FA" w:rsidP="008402C7">
            <w:pPr>
              <w:pStyle w:val="a3"/>
              <w:spacing w:before="0" w:beforeAutospacing="0" w:after="0" w:afterAutospacing="0" w:line="360" w:lineRule="auto"/>
              <w:ind w:firstLine="0"/>
              <w:rPr>
                <w:sz w:val="20"/>
                <w:szCs w:val="20"/>
              </w:rPr>
            </w:pPr>
            <w:r w:rsidRPr="008402C7">
              <w:rPr>
                <w:sz w:val="20"/>
                <w:szCs w:val="20"/>
              </w:rPr>
              <w:t>(- 0,1)</w:t>
            </w:r>
          </w:p>
        </w:tc>
      </w:tr>
    </w:tbl>
    <w:p w:rsidR="008402C7" w:rsidRPr="00305D6E" w:rsidRDefault="008402C7" w:rsidP="008402C7">
      <w:pPr>
        <w:pStyle w:val="a3"/>
        <w:spacing w:before="0" w:beforeAutospacing="0" w:after="0" w:afterAutospacing="0" w:line="360" w:lineRule="auto"/>
        <w:ind w:firstLine="709"/>
        <w:jc w:val="both"/>
        <w:rPr>
          <w:sz w:val="28"/>
          <w:szCs w:val="28"/>
        </w:rPr>
      </w:pPr>
      <w:r>
        <w:rPr>
          <w:bCs/>
          <w:sz w:val="28"/>
          <w:szCs w:val="28"/>
        </w:rPr>
        <w:br w:type="page"/>
      </w:r>
      <w:r w:rsidRPr="00305D6E">
        <w:rPr>
          <w:bCs/>
          <w:sz w:val="28"/>
          <w:szCs w:val="28"/>
        </w:rPr>
        <w:t>Таблица 3.3</w:t>
      </w:r>
    </w:p>
    <w:p w:rsidR="007362FA" w:rsidRPr="00305D6E" w:rsidRDefault="007362FA" w:rsidP="00305D6E">
      <w:pPr>
        <w:pStyle w:val="a3"/>
        <w:spacing w:before="0" w:beforeAutospacing="0" w:after="0" w:afterAutospacing="0" w:line="360" w:lineRule="auto"/>
        <w:ind w:firstLine="709"/>
        <w:jc w:val="both"/>
        <w:rPr>
          <w:sz w:val="28"/>
          <w:szCs w:val="28"/>
        </w:rPr>
      </w:pPr>
      <w:r w:rsidRPr="00305D6E">
        <w:rPr>
          <w:bCs/>
          <w:sz w:val="28"/>
          <w:szCs w:val="28"/>
        </w:rPr>
        <w:t>Прогнозные показатели деятельности ООО «Азбука уюта»</w:t>
      </w:r>
    </w:p>
    <w:tbl>
      <w:tblPr>
        <w:tblW w:w="4672"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000" w:firstRow="0" w:lastRow="0" w:firstColumn="0" w:lastColumn="0" w:noHBand="0" w:noVBand="0"/>
      </w:tblPr>
      <w:tblGrid>
        <w:gridCol w:w="2870"/>
        <w:gridCol w:w="1788"/>
        <w:gridCol w:w="2055"/>
        <w:gridCol w:w="2055"/>
      </w:tblGrid>
      <w:tr w:rsidR="007362FA" w:rsidRPr="008402C7" w:rsidTr="008402C7">
        <w:trPr>
          <w:trHeight w:val="346"/>
          <w:jc w:val="center"/>
        </w:trPr>
        <w:tc>
          <w:tcPr>
            <w:tcW w:w="1636" w:type="pct"/>
            <w:vAlign w:val="center"/>
          </w:tcPr>
          <w:p w:rsidR="007362FA" w:rsidRPr="008402C7" w:rsidRDefault="007362FA" w:rsidP="008402C7">
            <w:pPr>
              <w:pStyle w:val="a3"/>
              <w:spacing w:before="0" w:beforeAutospacing="0" w:after="0" w:afterAutospacing="0" w:line="360" w:lineRule="auto"/>
              <w:ind w:firstLine="0"/>
              <w:rPr>
                <w:sz w:val="20"/>
                <w:szCs w:val="20"/>
              </w:rPr>
            </w:pPr>
            <w:r w:rsidRPr="008402C7">
              <w:rPr>
                <w:b/>
                <w:bCs/>
                <w:sz w:val="20"/>
                <w:szCs w:val="20"/>
              </w:rPr>
              <w:t>Показатели</w:t>
            </w:r>
          </w:p>
        </w:tc>
        <w:tc>
          <w:tcPr>
            <w:tcW w:w="1019" w:type="pct"/>
            <w:vAlign w:val="center"/>
          </w:tcPr>
          <w:p w:rsidR="007362FA" w:rsidRPr="008402C7" w:rsidRDefault="006503A2" w:rsidP="008402C7">
            <w:pPr>
              <w:pStyle w:val="a3"/>
              <w:spacing w:before="0" w:beforeAutospacing="0" w:after="0" w:afterAutospacing="0" w:line="360" w:lineRule="auto"/>
              <w:ind w:firstLine="0"/>
              <w:rPr>
                <w:sz w:val="20"/>
                <w:szCs w:val="20"/>
              </w:rPr>
            </w:pPr>
            <w:r w:rsidRPr="008402C7">
              <w:rPr>
                <w:sz w:val="20"/>
                <w:szCs w:val="20"/>
              </w:rPr>
              <w:t>2006</w:t>
            </w:r>
          </w:p>
        </w:tc>
        <w:tc>
          <w:tcPr>
            <w:tcW w:w="1172" w:type="pct"/>
            <w:vAlign w:val="center"/>
          </w:tcPr>
          <w:p w:rsidR="007362FA" w:rsidRPr="008402C7" w:rsidRDefault="006503A2" w:rsidP="008402C7">
            <w:pPr>
              <w:pStyle w:val="a3"/>
              <w:spacing w:before="0" w:beforeAutospacing="0" w:after="0" w:afterAutospacing="0" w:line="360" w:lineRule="auto"/>
              <w:ind w:firstLine="0"/>
              <w:rPr>
                <w:sz w:val="20"/>
                <w:szCs w:val="20"/>
              </w:rPr>
            </w:pPr>
            <w:r w:rsidRPr="008402C7">
              <w:rPr>
                <w:sz w:val="20"/>
                <w:szCs w:val="20"/>
              </w:rPr>
              <w:t>2009</w:t>
            </w:r>
          </w:p>
        </w:tc>
        <w:tc>
          <w:tcPr>
            <w:tcW w:w="1172" w:type="pct"/>
            <w:vAlign w:val="center"/>
          </w:tcPr>
          <w:p w:rsidR="007362FA" w:rsidRPr="008402C7" w:rsidRDefault="007362FA" w:rsidP="008402C7">
            <w:pPr>
              <w:pStyle w:val="a3"/>
              <w:spacing w:before="0" w:beforeAutospacing="0" w:after="0" w:afterAutospacing="0" w:line="360" w:lineRule="auto"/>
              <w:ind w:firstLine="0"/>
              <w:rPr>
                <w:sz w:val="20"/>
                <w:szCs w:val="20"/>
              </w:rPr>
            </w:pPr>
            <w:r w:rsidRPr="008402C7">
              <w:rPr>
                <w:sz w:val="20"/>
                <w:szCs w:val="20"/>
              </w:rPr>
              <w:t>Изменение, +,-</w:t>
            </w:r>
          </w:p>
        </w:tc>
      </w:tr>
      <w:tr w:rsidR="007362FA" w:rsidRPr="008402C7" w:rsidTr="008402C7">
        <w:trPr>
          <w:trHeight w:val="677"/>
          <w:jc w:val="center"/>
        </w:trPr>
        <w:tc>
          <w:tcPr>
            <w:tcW w:w="1636" w:type="pct"/>
            <w:vAlign w:val="center"/>
          </w:tcPr>
          <w:p w:rsidR="007362FA" w:rsidRPr="008402C7" w:rsidRDefault="007362FA" w:rsidP="008402C7">
            <w:pPr>
              <w:pStyle w:val="a3"/>
              <w:spacing w:before="0" w:beforeAutospacing="0" w:after="0" w:afterAutospacing="0" w:line="360" w:lineRule="auto"/>
              <w:ind w:firstLine="0"/>
              <w:rPr>
                <w:sz w:val="20"/>
                <w:szCs w:val="20"/>
              </w:rPr>
            </w:pPr>
            <w:r w:rsidRPr="008402C7">
              <w:rPr>
                <w:b/>
                <w:bCs/>
                <w:sz w:val="20"/>
                <w:szCs w:val="20"/>
              </w:rPr>
              <w:t>Среднегодовая численность работников, чел.</w:t>
            </w:r>
          </w:p>
        </w:tc>
        <w:tc>
          <w:tcPr>
            <w:tcW w:w="1019" w:type="pct"/>
            <w:vAlign w:val="center"/>
          </w:tcPr>
          <w:p w:rsidR="007362FA" w:rsidRPr="008402C7" w:rsidRDefault="007362FA" w:rsidP="008402C7">
            <w:pPr>
              <w:pStyle w:val="a3"/>
              <w:spacing w:before="0" w:beforeAutospacing="0" w:after="0" w:afterAutospacing="0" w:line="360" w:lineRule="auto"/>
              <w:ind w:firstLine="0"/>
              <w:rPr>
                <w:sz w:val="20"/>
                <w:szCs w:val="20"/>
              </w:rPr>
            </w:pPr>
            <w:r w:rsidRPr="008402C7">
              <w:rPr>
                <w:sz w:val="20"/>
                <w:szCs w:val="20"/>
              </w:rPr>
              <w:t>11</w:t>
            </w:r>
          </w:p>
        </w:tc>
        <w:tc>
          <w:tcPr>
            <w:tcW w:w="1172" w:type="pct"/>
            <w:vAlign w:val="center"/>
          </w:tcPr>
          <w:p w:rsidR="007362FA" w:rsidRPr="008402C7" w:rsidRDefault="007362FA" w:rsidP="008402C7">
            <w:pPr>
              <w:pStyle w:val="a3"/>
              <w:spacing w:before="0" w:beforeAutospacing="0" w:after="0" w:afterAutospacing="0" w:line="360" w:lineRule="auto"/>
              <w:ind w:firstLine="0"/>
              <w:rPr>
                <w:sz w:val="20"/>
                <w:szCs w:val="20"/>
              </w:rPr>
            </w:pPr>
            <w:r w:rsidRPr="008402C7">
              <w:rPr>
                <w:sz w:val="20"/>
                <w:szCs w:val="20"/>
              </w:rPr>
              <w:t>11</w:t>
            </w:r>
          </w:p>
        </w:tc>
        <w:tc>
          <w:tcPr>
            <w:tcW w:w="1172" w:type="pct"/>
            <w:vAlign w:val="center"/>
          </w:tcPr>
          <w:p w:rsidR="007362FA" w:rsidRPr="008402C7" w:rsidRDefault="007362FA" w:rsidP="008402C7">
            <w:pPr>
              <w:pStyle w:val="a3"/>
              <w:spacing w:before="0" w:beforeAutospacing="0" w:after="0" w:afterAutospacing="0" w:line="360" w:lineRule="auto"/>
              <w:ind w:firstLine="0"/>
              <w:rPr>
                <w:sz w:val="20"/>
                <w:szCs w:val="20"/>
              </w:rPr>
            </w:pPr>
            <w:r w:rsidRPr="008402C7">
              <w:rPr>
                <w:sz w:val="20"/>
                <w:szCs w:val="20"/>
              </w:rPr>
              <w:t>5</w:t>
            </w:r>
          </w:p>
        </w:tc>
      </w:tr>
      <w:tr w:rsidR="007362FA" w:rsidRPr="008402C7" w:rsidTr="008402C7">
        <w:trPr>
          <w:trHeight w:val="692"/>
          <w:jc w:val="center"/>
        </w:trPr>
        <w:tc>
          <w:tcPr>
            <w:tcW w:w="1636" w:type="pct"/>
            <w:vAlign w:val="center"/>
          </w:tcPr>
          <w:p w:rsidR="007362FA" w:rsidRPr="008402C7" w:rsidRDefault="007362FA" w:rsidP="008402C7">
            <w:pPr>
              <w:pStyle w:val="a3"/>
              <w:spacing w:before="0" w:beforeAutospacing="0" w:after="0" w:afterAutospacing="0" w:line="360" w:lineRule="auto"/>
              <w:ind w:firstLine="0"/>
              <w:rPr>
                <w:sz w:val="20"/>
                <w:szCs w:val="20"/>
              </w:rPr>
            </w:pPr>
            <w:r w:rsidRPr="008402C7">
              <w:rPr>
                <w:b/>
                <w:bCs/>
                <w:sz w:val="20"/>
                <w:szCs w:val="20"/>
              </w:rPr>
              <w:t>Производительность труда, тыс. р.</w:t>
            </w:r>
          </w:p>
        </w:tc>
        <w:tc>
          <w:tcPr>
            <w:tcW w:w="1019" w:type="pct"/>
            <w:vAlign w:val="center"/>
          </w:tcPr>
          <w:p w:rsidR="007362FA" w:rsidRPr="008402C7" w:rsidRDefault="007362FA" w:rsidP="008402C7">
            <w:pPr>
              <w:pStyle w:val="a3"/>
              <w:spacing w:before="0" w:beforeAutospacing="0" w:after="0" w:afterAutospacing="0" w:line="360" w:lineRule="auto"/>
              <w:ind w:firstLine="0"/>
              <w:rPr>
                <w:sz w:val="20"/>
                <w:szCs w:val="20"/>
              </w:rPr>
            </w:pPr>
            <w:r w:rsidRPr="008402C7">
              <w:rPr>
                <w:sz w:val="20"/>
                <w:szCs w:val="20"/>
              </w:rPr>
              <w:t>1200</w:t>
            </w:r>
          </w:p>
        </w:tc>
        <w:tc>
          <w:tcPr>
            <w:tcW w:w="1172" w:type="pct"/>
            <w:vAlign w:val="center"/>
          </w:tcPr>
          <w:p w:rsidR="007362FA" w:rsidRPr="008402C7" w:rsidRDefault="007362FA" w:rsidP="008402C7">
            <w:pPr>
              <w:pStyle w:val="a3"/>
              <w:spacing w:before="0" w:beforeAutospacing="0" w:after="0" w:afterAutospacing="0" w:line="360" w:lineRule="auto"/>
              <w:ind w:firstLine="0"/>
              <w:rPr>
                <w:sz w:val="20"/>
                <w:szCs w:val="20"/>
              </w:rPr>
            </w:pPr>
            <w:r w:rsidRPr="008402C7">
              <w:rPr>
                <w:sz w:val="20"/>
                <w:szCs w:val="20"/>
              </w:rPr>
              <w:t>1666</w:t>
            </w:r>
          </w:p>
        </w:tc>
        <w:tc>
          <w:tcPr>
            <w:tcW w:w="1172" w:type="pct"/>
            <w:vAlign w:val="center"/>
          </w:tcPr>
          <w:p w:rsidR="007362FA" w:rsidRPr="008402C7" w:rsidRDefault="007362FA" w:rsidP="008402C7">
            <w:pPr>
              <w:pStyle w:val="a3"/>
              <w:spacing w:before="0" w:beforeAutospacing="0" w:after="0" w:afterAutospacing="0" w:line="360" w:lineRule="auto"/>
              <w:ind w:firstLine="0"/>
              <w:rPr>
                <w:sz w:val="20"/>
                <w:szCs w:val="20"/>
              </w:rPr>
            </w:pPr>
            <w:r w:rsidRPr="008402C7">
              <w:rPr>
                <w:sz w:val="20"/>
                <w:szCs w:val="20"/>
              </w:rPr>
              <w:t>466</w:t>
            </w:r>
          </w:p>
        </w:tc>
      </w:tr>
      <w:tr w:rsidR="007362FA" w:rsidRPr="008402C7" w:rsidTr="008402C7">
        <w:trPr>
          <w:trHeight w:val="692"/>
          <w:jc w:val="center"/>
        </w:trPr>
        <w:tc>
          <w:tcPr>
            <w:tcW w:w="1636" w:type="pct"/>
            <w:vAlign w:val="center"/>
          </w:tcPr>
          <w:p w:rsidR="007362FA" w:rsidRPr="008402C7" w:rsidRDefault="007362FA" w:rsidP="008402C7">
            <w:pPr>
              <w:pStyle w:val="a3"/>
              <w:spacing w:before="0" w:beforeAutospacing="0" w:after="0" w:afterAutospacing="0" w:line="360" w:lineRule="auto"/>
              <w:ind w:firstLine="0"/>
              <w:rPr>
                <w:sz w:val="20"/>
                <w:szCs w:val="20"/>
              </w:rPr>
            </w:pPr>
            <w:r w:rsidRPr="008402C7">
              <w:rPr>
                <w:b/>
                <w:bCs/>
                <w:sz w:val="20"/>
                <w:szCs w:val="20"/>
              </w:rPr>
              <w:t>Выручка от реализации, тыс. руб.</w:t>
            </w:r>
          </w:p>
        </w:tc>
        <w:tc>
          <w:tcPr>
            <w:tcW w:w="1019" w:type="pct"/>
            <w:vAlign w:val="center"/>
          </w:tcPr>
          <w:p w:rsidR="007362FA" w:rsidRPr="008402C7" w:rsidRDefault="007362FA" w:rsidP="008402C7">
            <w:pPr>
              <w:pStyle w:val="a3"/>
              <w:spacing w:before="0" w:beforeAutospacing="0" w:after="0" w:afterAutospacing="0" w:line="360" w:lineRule="auto"/>
              <w:ind w:firstLine="0"/>
              <w:rPr>
                <w:sz w:val="20"/>
                <w:szCs w:val="20"/>
              </w:rPr>
            </w:pPr>
            <w:r w:rsidRPr="008402C7">
              <w:rPr>
                <w:sz w:val="20"/>
                <w:szCs w:val="20"/>
              </w:rPr>
              <w:t>9600</w:t>
            </w:r>
          </w:p>
        </w:tc>
        <w:tc>
          <w:tcPr>
            <w:tcW w:w="1172" w:type="pct"/>
            <w:vAlign w:val="center"/>
          </w:tcPr>
          <w:p w:rsidR="007362FA" w:rsidRPr="008402C7" w:rsidRDefault="007362FA" w:rsidP="008402C7">
            <w:pPr>
              <w:pStyle w:val="a3"/>
              <w:spacing w:before="0" w:beforeAutospacing="0" w:after="0" w:afterAutospacing="0" w:line="360" w:lineRule="auto"/>
              <w:ind w:firstLine="0"/>
              <w:rPr>
                <w:sz w:val="20"/>
                <w:szCs w:val="20"/>
              </w:rPr>
            </w:pPr>
            <w:r w:rsidRPr="008402C7">
              <w:rPr>
                <w:sz w:val="20"/>
                <w:szCs w:val="20"/>
              </w:rPr>
              <w:t>14000</w:t>
            </w:r>
          </w:p>
        </w:tc>
        <w:tc>
          <w:tcPr>
            <w:tcW w:w="1172" w:type="pct"/>
            <w:vAlign w:val="center"/>
          </w:tcPr>
          <w:p w:rsidR="007362FA" w:rsidRPr="008402C7" w:rsidRDefault="007362FA" w:rsidP="008402C7">
            <w:pPr>
              <w:pStyle w:val="a3"/>
              <w:spacing w:before="0" w:beforeAutospacing="0" w:after="0" w:afterAutospacing="0" w:line="360" w:lineRule="auto"/>
              <w:ind w:firstLine="0"/>
              <w:rPr>
                <w:sz w:val="20"/>
                <w:szCs w:val="20"/>
              </w:rPr>
            </w:pPr>
            <w:r w:rsidRPr="008402C7">
              <w:rPr>
                <w:sz w:val="20"/>
                <w:szCs w:val="20"/>
              </w:rPr>
              <w:t>4400</w:t>
            </w:r>
          </w:p>
        </w:tc>
      </w:tr>
      <w:tr w:rsidR="007362FA" w:rsidRPr="008402C7" w:rsidTr="008402C7">
        <w:trPr>
          <w:trHeight w:val="692"/>
          <w:jc w:val="center"/>
        </w:trPr>
        <w:tc>
          <w:tcPr>
            <w:tcW w:w="1636" w:type="pct"/>
            <w:vAlign w:val="center"/>
          </w:tcPr>
          <w:p w:rsidR="007362FA" w:rsidRPr="008402C7" w:rsidRDefault="007362FA" w:rsidP="008402C7">
            <w:pPr>
              <w:pStyle w:val="a3"/>
              <w:spacing w:before="0" w:beforeAutospacing="0" w:after="0" w:afterAutospacing="0" w:line="360" w:lineRule="auto"/>
              <w:ind w:firstLine="0"/>
              <w:rPr>
                <w:sz w:val="20"/>
                <w:szCs w:val="20"/>
              </w:rPr>
            </w:pPr>
            <w:r w:rsidRPr="008402C7">
              <w:rPr>
                <w:b/>
                <w:bCs/>
                <w:sz w:val="20"/>
                <w:szCs w:val="20"/>
              </w:rPr>
              <w:t>Среднегодовая оплата труда одного работника, тыс. р.</w:t>
            </w:r>
          </w:p>
        </w:tc>
        <w:tc>
          <w:tcPr>
            <w:tcW w:w="1019" w:type="pct"/>
            <w:vAlign w:val="center"/>
          </w:tcPr>
          <w:p w:rsidR="007362FA" w:rsidRPr="008402C7" w:rsidRDefault="007362FA" w:rsidP="008402C7">
            <w:pPr>
              <w:pStyle w:val="a3"/>
              <w:spacing w:before="0" w:beforeAutospacing="0" w:after="0" w:afterAutospacing="0" w:line="360" w:lineRule="auto"/>
              <w:ind w:firstLine="0"/>
              <w:rPr>
                <w:sz w:val="20"/>
                <w:szCs w:val="20"/>
              </w:rPr>
            </w:pPr>
            <w:r w:rsidRPr="008402C7">
              <w:rPr>
                <w:sz w:val="20"/>
                <w:szCs w:val="20"/>
              </w:rPr>
              <w:t>37</w:t>
            </w:r>
          </w:p>
        </w:tc>
        <w:tc>
          <w:tcPr>
            <w:tcW w:w="1172" w:type="pct"/>
            <w:vAlign w:val="center"/>
          </w:tcPr>
          <w:p w:rsidR="007362FA" w:rsidRPr="008402C7" w:rsidRDefault="007362FA" w:rsidP="008402C7">
            <w:pPr>
              <w:pStyle w:val="a3"/>
              <w:spacing w:before="0" w:beforeAutospacing="0" w:after="0" w:afterAutospacing="0" w:line="360" w:lineRule="auto"/>
              <w:ind w:firstLine="0"/>
              <w:rPr>
                <w:sz w:val="20"/>
                <w:szCs w:val="20"/>
              </w:rPr>
            </w:pPr>
            <w:r w:rsidRPr="008402C7">
              <w:rPr>
                <w:sz w:val="20"/>
                <w:szCs w:val="20"/>
              </w:rPr>
              <w:t>60</w:t>
            </w:r>
          </w:p>
        </w:tc>
        <w:tc>
          <w:tcPr>
            <w:tcW w:w="1172" w:type="pct"/>
            <w:vAlign w:val="center"/>
          </w:tcPr>
          <w:p w:rsidR="007362FA" w:rsidRPr="008402C7" w:rsidRDefault="007362FA" w:rsidP="008402C7">
            <w:pPr>
              <w:pStyle w:val="a3"/>
              <w:spacing w:before="0" w:beforeAutospacing="0" w:after="0" w:afterAutospacing="0" w:line="360" w:lineRule="auto"/>
              <w:ind w:firstLine="0"/>
              <w:rPr>
                <w:sz w:val="20"/>
                <w:szCs w:val="20"/>
              </w:rPr>
            </w:pPr>
            <w:r w:rsidRPr="008402C7">
              <w:rPr>
                <w:sz w:val="20"/>
                <w:szCs w:val="20"/>
              </w:rPr>
              <w:t>23</w:t>
            </w:r>
          </w:p>
        </w:tc>
      </w:tr>
      <w:tr w:rsidR="007362FA" w:rsidRPr="008402C7" w:rsidTr="008402C7">
        <w:trPr>
          <w:trHeight w:val="677"/>
          <w:jc w:val="center"/>
        </w:trPr>
        <w:tc>
          <w:tcPr>
            <w:tcW w:w="1636" w:type="pct"/>
            <w:vAlign w:val="center"/>
          </w:tcPr>
          <w:p w:rsidR="007362FA" w:rsidRPr="008402C7" w:rsidRDefault="007362FA" w:rsidP="008402C7">
            <w:pPr>
              <w:pStyle w:val="a3"/>
              <w:spacing w:before="0" w:beforeAutospacing="0" w:after="0" w:afterAutospacing="0" w:line="360" w:lineRule="auto"/>
              <w:ind w:firstLine="0"/>
              <w:rPr>
                <w:sz w:val="20"/>
                <w:szCs w:val="20"/>
              </w:rPr>
            </w:pPr>
            <w:r w:rsidRPr="008402C7">
              <w:rPr>
                <w:b/>
                <w:bCs/>
                <w:sz w:val="20"/>
                <w:szCs w:val="20"/>
              </w:rPr>
              <w:t>Уровень рентабельности производства, %</w:t>
            </w:r>
          </w:p>
        </w:tc>
        <w:tc>
          <w:tcPr>
            <w:tcW w:w="1019" w:type="pct"/>
            <w:vAlign w:val="center"/>
          </w:tcPr>
          <w:p w:rsidR="007362FA" w:rsidRPr="008402C7" w:rsidRDefault="007362FA" w:rsidP="008402C7">
            <w:pPr>
              <w:pStyle w:val="a3"/>
              <w:spacing w:before="0" w:beforeAutospacing="0" w:after="0" w:afterAutospacing="0" w:line="360" w:lineRule="auto"/>
              <w:ind w:firstLine="0"/>
              <w:rPr>
                <w:sz w:val="20"/>
                <w:szCs w:val="20"/>
              </w:rPr>
            </w:pPr>
            <w:r w:rsidRPr="008402C7">
              <w:rPr>
                <w:sz w:val="20"/>
                <w:szCs w:val="20"/>
              </w:rPr>
              <w:t xml:space="preserve">7 </w:t>
            </w:r>
          </w:p>
        </w:tc>
        <w:tc>
          <w:tcPr>
            <w:tcW w:w="1172" w:type="pct"/>
            <w:vAlign w:val="center"/>
          </w:tcPr>
          <w:p w:rsidR="007362FA" w:rsidRPr="008402C7" w:rsidRDefault="007362FA" w:rsidP="008402C7">
            <w:pPr>
              <w:pStyle w:val="a3"/>
              <w:spacing w:before="0" w:beforeAutospacing="0" w:after="0" w:afterAutospacing="0" w:line="360" w:lineRule="auto"/>
              <w:ind w:firstLine="0"/>
              <w:rPr>
                <w:sz w:val="20"/>
                <w:szCs w:val="20"/>
              </w:rPr>
            </w:pPr>
            <w:r w:rsidRPr="008402C7">
              <w:rPr>
                <w:sz w:val="20"/>
                <w:szCs w:val="20"/>
              </w:rPr>
              <w:t>27</w:t>
            </w:r>
          </w:p>
        </w:tc>
        <w:tc>
          <w:tcPr>
            <w:tcW w:w="1172" w:type="pct"/>
            <w:vAlign w:val="center"/>
          </w:tcPr>
          <w:p w:rsidR="007362FA" w:rsidRPr="008402C7" w:rsidRDefault="007362FA" w:rsidP="008402C7">
            <w:pPr>
              <w:pStyle w:val="a3"/>
              <w:spacing w:before="0" w:beforeAutospacing="0" w:after="0" w:afterAutospacing="0" w:line="360" w:lineRule="auto"/>
              <w:ind w:firstLine="0"/>
              <w:rPr>
                <w:sz w:val="20"/>
                <w:szCs w:val="20"/>
              </w:rPr>
            </w:pPr>
            <w:r w:rsidRPr="008402C7">
              <w:rPr>
                <w:sz w:val="20"/>
                <w:szCs w:val="20"/>
              </w:rPr>
              <w:t xml:space="preserve">20 </w:t>
            </w:r>
          </w:p>
        </w:tc>
      </w:tr>
      <w:tr w:rsidR="007362FA" w:rsidRPr="008402C7" w:rsidTr="008402C7">
        <w:trPr>
          <w:trHeight w:val="346"/>
          <w:jc w:val="center"/>
        </w:trPr>
        <w:tc>
          <w:tcPr>
            <w:tcW w:w="1636" w:type="pct"/>
            <w:vAlign w:val="center"/>
          </w:tcPr>
          <w:p w:rsidR="007362FA" w:rsidRPr="008402C7" w:rsidRDefault="007362FA" w:rsidP="008402C7">
            <w:pPr>
              <w:pStyle w:val="a3"/>
              <w:spacing w:before="0" w:beforeAutospacing="0" w:after="0" w:afterAutospacing="0" w:line="360" w:lineRule="auto"/>
              <w:ind w:firstLine="0"/>
              <w:rPr>
                <w:sz w:val="20"/>
                <w:szCs w:val="20"/>
              </w:rPr>
            </w:pPr>
            <w:r w:rsidRPr="008402C7">
              <w:rPr>
                <w:b/>
                <w:bCs/>
                <w:sz w:val="20"/>
                <w:szCs w:val="20"/>
              </w:rPr>
              <w:t>Фонд оплаты труда</w:t>
            </w:r>
          </w:p>
        </w:tc>
        <w:tc>
          <w:tcPr>
            <w:tcW w:w="1019" w:type="pct"/>
            <w:vAlign w:val="center"/>
          </w:tcPr>
          <w:p w:rsidR="007362FA" w:rsidRPr="008402C7" w:rsidRDefault="007362FA" w:rsidP="008402C7">
            <w:pPr>
              <w:pStyle w:val="a3"/>
              <w:spacing w:before="0" w:beforeAutospacing="0" w:after="0" w:afterAutospacing="0" w:line="360" w:lineRule="auto"/>
              <w:ind w:firstLine="0"/>
              <w:rPr>
                <w:sz w:val="20"/>
                <w:szCs w:val="20"/>
              </w:rPr>
            </w:pPr>
            <w:r w:rsidRPr="008402C7">
              <w:rPr>
                <w:sz w:val="20"/>
                <w:szCs w:val="20"/>
              </w:rPr>
              <w:t>407</w:t>
            </w:r>
          </w:p>
        </w:tc>
        <w:tc>
          <w:tcPr>
            <w:tcW w:w="1172" w:type="pct"/>
            <w:vAlign w:val="center"/>
          </w:tcPr>
          <w:p w:rsidR="007362FA" w:rsidRPr="008402C7" w:rsidRDefault="007362FA" w:rsidP="008402C7">
            <w:pPr>
              <w:pStyle w:val="a3"/>
              <w:spacing w:before="0" w:beforeAutospacing="0" w:after="0" w:afterAutospacing="0" w:line="360" w:lineRule="auto"/>
              <w:ind w:firstLine="0"/>
              <w:rPr>
                <w:sz w:val="20"/>
                <w:szCs w:val="20"/>
              </w:rPr>
            </w:pPr>
            <w:r w:rsidRPr="008402C7">
              <w:rPr>
                <w:sz w:val="20"/>
                <w:szCs w:val="20"/>
              </w:rPr>
              <w:t>660</w:t>
            </w:r>
          </w:p>
        </w:tc>
        <w:tc>
          <w:tcPr>
            <w:tcW w:w="1172" w:type="pct"/>
            <w:vAlign w:val="center"/>
          </w:tcPr>
          <w:p w:rsidR="007362FA" w:rsidRPr="008402C7" w:rsidRDefault="007362FA" w:rsidP="008402C7">
            <w:pPr>
              <w:pStyle w:val="a3"/>
              <w:spacing w:before="0" w:beforeAutospacing="0" w:after="0" w:afterAutospacing="0" w:line="360" w:lineRule="auto"/>
              <w:ind w:firstLine="0"/>
              <w:rPr>
                <w:sz w:val="20"/>
                <w:szCs w:val="20"/>
              </w:rPr>
            </w:pPr>
            <w:r w:rsidRPr="008402C7">
              <w:rPr>
                <w:sz w:val="20"/>
                <w:szCs w:val="20"/>
              </w:rPr>
              <w:t>253</w:t>
            </w:r>
          </w:p>
        </w:tc>
      </w:tr>
      <w:tr w:rsidR="007362FA" w:rsidRPr="008402C7" w:rsidTr="008402C7">
        <w:trPr>
          <w:trHeight w:val="707"/>
          <w:jc w:val="center"/>
        </w:trPr>
        <w:tc>
          <w:tcPr>
            <w:tcW w:w="1636" w:type="pct"/>
            <w:vAlign w:val="center"/>
          </w:tcPr>
          <w:p w:rsidR="007362FA" w:rsidRPr="008402C7" w:rsidRDefault="007362FA" w:rsidP="008402C7">
            <w:pPr>
              <w:pStyle w:val="a3"/>
              <w:spacing w:before="0" w:beforeAutospacing="0" w:after="0" w:afterAutospacing="0" w:line="360" w:lineRule="auto"/>
              <w:ind w:firstLine="0"/>
              <w:rPr>
                <w:sz w:val="20"/>
                <w:szCs w:val="20"/>
              </w:rPr>
            </w:pPr>
            <w:r w:rsidRPr="008402C7">
              <w:rPr>
                <w:b/>
                <w:bCs/>
                <w:sz w:val="20"/>
                <w:szCs w:val="20"/>
              </w:rPr>
              <w:t>Доля фонда оплаты труда в выручке, %</w:t>
            </w:r>
          </w:p>
        </w:tc>
        <w:tc>
          <w:tcPr>
            <w:tcW w:w="1019" w:type="pct"/>
            <w:vAlign w:val="center"/>
          </w:tcPr>
          <w:p w:rsidR="007362FA" w:rsidRPr="008402C7" w:rsidRDefault="007362FA" w:rsidP="008402C7">
            <w:pPr>
              <w:pStyle w:val="a3"/>
              <w:spacing w:before="0" w:beforeAutospacing="0" w:after="0" w:afterAutospacing="0" w:line="360" w:lineRule="auto"/>
              <w:ind w:firstLine="0"/>
              <w:rPr>
                <w:sz w:val="20"/>
                <w:szCs w:val="20"/>
              </w:rPr>
            </w:pPr>
            <w:r w:rsidRPr="008402C7">
              <w:rPr>
                <w:sz w:val="20"/>
                <w:szCs w:val="20"/>
              </w:rPr>
              <w:t>4,2</w:t>
            </w:r>
          </w:p>
        </w:tc>
        <w:tc>
          <w:tcPr>
            <w:tcW w:w="1172" w:type="pct"/>
            <w:vAlign w:val="center"/>
          </w:tcPr>
          <w:p w:rsidR="007362FA" w:rsidRPr="008402C7" w:rsidRDefault="007362FA" w:rsidP="008402C7">
            <w:pPr>
              <w:pStyle w:val="a3"/>
              <w:spacing w:before="0" w:beforeAutospacing="0" w:after="0" w:afterAutospacing="0" w:line="360" w:lineRule="auto"/>
              <w:ind w:firstLine="0"/>
              <w:rPr>
                <w:sz w:val="20"/>
                <w:szCs w:val="20"/>
              </w:rPr>
            </w:pPr>
            <w:r w:rsidRPr="008402C7">
              <w:rPr>
                <w:sz w:val="20"/>
                <w:szCs w:val="20"/>
              </w:rPr>
              <w:t>4,7</w:t>
            </w:r>
          </w:p>
        </w:tc>
        <w:tc>
          <w:tcPr>
            <w:tcW w:w="1172" w:type="pct"/>
            <w:vAlign w:val="center"/>
          </w:tcPr>
          <w:p w:rsidR="007362FA" w:rsidRPr="008402C7" w:rsidRDefault="007362FA" w:rsidP="008402C7">
            <w:pPr>
              <w:pStyle w:val="a3"/>
              <w:spacing w:before="0" w:beforeAutospacing="0" w:after="0" w:afterAutospacing="0" w:line="360" w:lineRule="auto"/>
              <w:ind w:firstLine="0"/>
              <w:rPr>
                <w:sz w:val="20"/>
                <w:szCs w:val="20"/>
              </w:rPr>
            </w:pPr>
            <w:r w:rsidRPr="008402C7">
              <w:rPr>
                <w:sz w:val="20"/>
                <w:szCs w:val="20"/>
              </w:rPr>
              <w:t>0,5</w:t>
            </w:r>
          </w:p>
        </w:tc>
      </w:tr>
    </w:tbl>
    <w:p w:rsidR="00002324" w:rsidRPr="00305D6E" w:rsidRDefault="00002324" w:rsidP="008402C7">
      <w:pPr>
        <w:pStyle w:val="a3"/>
        <w:spacing w:before="0" w:beforeAutospacing="0" w:after="0" w:afterAutospacing="0" w:line="360" w:lineRule="auto"/>
        <w:ind w:firstLine="709"/>
        <w:jc w:val="both"/>
        <w:rPr>
          <w:b/>
          <w:sz w:val="28"/>
          <w:szCs w:val="28"/>
        </w:rPr>
      </w:pPr>
      <w:bookmarkStart w:id="0" w:name="_GoBack"/>
      <w:bookmarkEnd w:id="0"/>
    </w:p>
    <w:sectPr w:rsidR="00002324" w:rsidRPr="00305D6E" w:rsidSect="00305D6E">
      <w:headerReference w:type="even" r:id="rId11"/>
      <w:pgSz w:w="11906" w:h="16838"/>
      <w:pgMar w:top="1134" w:right="851" w:bottom="1134" w:left="1701"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03964" w:rsidRDefault="00C03964">
      <w:r>
        <w:separator/>
      </w:r>
    </w:p>
  </w:endnote>
  <w:endnote w:type="continuationSeparator" w:id="0">
    <w:p w:rsidR="00C03964" w:rsidRDefault="00C0396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CC"/>
    <w:family w:val="roman"/>
    <w:pitch w:val="variable"/>
    <w:sig w:usb0="E00002FF" w:usb1="400004FF" w:usb2="00000000" w:usb3="00000000" w:csb0="0000019F" w:csb1="00000000"/>
  </w:font>
  <w:font w:name="Times New Roman CYR">
    <w:panose1 w:val="02020603050405020304"/>
    <w:charset w:val="CC"/>
    <w:family w:val="roman"/>
    <w:pitch w:val="variable"/>
    <w:sig w:usb0="E0002E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03964" w:rsidRDefault="00C03964">
      <w:r>
        <w:separator/>
      </w:r>
    </w:p>
  </w:footnote>
  <w:footnote w:type="continuationSeparator" w:id="0">
    <w:p w:rsidR="00C03964" w:rsidRDefault="00C0396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273FA" w:rsidRDefault="00A273FA" w:rsidP="00B703C3">
    <w:pPr>
      <w:pStyle w:val="a5"/>
      <w:framePr w:wrap="around" w:vAnchor="text" w:hAnchor="margin" w:xAlign="right" w:y="1"/>
      <w:rPr>
        <w:rStyle w:val="a7"/>
      </w:rPr>
    </w:pPr>
  </w:p>
  <w:p w:rsidR="00A273FA" w:rsidRDefault="00A273FA" w:rsidP="00A273FA">
    <w:pPr>
      <w:pStyle w:val="a5"/>
      <w:ind w:right="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FE"/>
    <w:multiLevelType w:val="singleLevel"/>
    <w:tmpl w:val="FFFFFFFF"/>
    <w:lvl w:ilvl="0">
      <w:numFmt w:val="decimal"/>
      <w:lvlText w:val="*"/>
      <w:lvlJc w:val="left"/>
      <w:rPr>
        <w:rFonts w:cs="Times New Roman"/>
      </w:rPr>
    </w:lvl>
  </w:abstractNum>
  <w:abstractNum w:abstractNumId="1">
    <w:nsid w:val="081C3FAD"/>
    <w:multiLevelType w:val="multilevel"/>
    <w:tmpl w:val="01CAFDAA"/>
    <w:lvl w:ilvl="0">
      <w:start w:val="1"/>
      <w:numFmt w:val="decimal"/>
      <w:lvlText w:val="%1"/>
      <w:lvlJc w:val="left"/>
      <w:pPr>
        <w:tabs>
          <w:tab w:val="num" w:pos="420"/>
        </w:tabs>
        <w:ind w:left="420" w:hanging="420"/>
      </w:pPr>
      <w:rPr>
        <w:rFonts w:cs="Times New Roman" w:hint="default"/>
      </w:rPr>
    </w:lvl>
    <w:lvl w:ilvl="1">
      <w:start w:val="1"/>
      <w:numFmt w:val="decimal"/>
      <w:lvlText w:val="%1.%2"/>
      <w:lvlJc w:val="left"/>
      <w:pPr>
        <w:tabs>
          <w:tab w:val="num" w:pos="420"/>
        </w:tabs>
        <w:ind w:left="420" w:hanging="42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1080"/>
        </w:tabs>
        <w:ind w:left="1080" w:hanging="108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440"/>
        </w:tabs>
        <w:ind w:left="1440" w:hanging="144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800"/>
        </w:tabs>
        <w:ind w:left="1800" w:hanging="1800"/>
      </w:pPr>
      <w:rPr>
        <w:rFonts w:cs="Times New Roman" w:hint="default"/>
      </w:rPr>
    </w:lvl>
    <w:lvl w:ilvl="8">
      <w:start w:val="1"/>
      <w:numFmt w:val="decimal"/>
      <w:lvlText w:val="%1.%2.%3.%4.%5.%6.%7.%8.%9"/>
      <w:lvlJc w:val="left"/>
      <w:pPr>
        <w:tabs>
          <w:tab w:val="num" w:pos="2160"/>
        </w:tabs>
        <w:ind w:left="2160" w:hanging="2160"/>
      </w:pPr>
      <w:rPr>
        <w:rFonts w:cs="Times New Roman" w:hint="default"/>
      </w:rPr>
    </w:lvl>
  </w:abstractNum>
  <w:num w:numId="1">
    <w:abstractNumId w:val="0"/>
  </w:num>
  <w:num w:numId="2">
    <w:abstractNumId w:val="0"/>
    <w:lvlOverride w:ilvl="0">
      <w:lvl w:ilvl="0">
        <w:numFmt w:val="bullet"/>
        <w:lvlText w:val=""/>
        <w:legacy w:legacy="1" w:legacySpace="0" w:legacyIndent="284"/>
        <w:lvlJc w:val="left"/>
        <w:rPr>
          <w:rFonts w:ascii="Symbol" w:hAnsi="Symbol" w:hint="default"/>
        </w:rPr>
      </w:lvl>
    </w:lvlOverride>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oNotTrackMoves/>
  <w:doNotTrackFormatting/>
  <w:defaultTabStop w:val="708"/>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E4464E"/>
    <w:rsid w:val="00002324"/>
    <w:rsid w:val="000524F2"/>
    <w:rsid w:val="001171AA"/>
    <w:rsid w:val="0012293C"/>
    <w:rsid w:val="001408CB"/>
    <w:rsid w:val="00267D14"/>
    <w:rsid w:val="002808E8"/>
    <w:rsid w:val="002A2F10"/>
    <w:rsid w:val="002F0402"/>
    <w:rsid w:val="00305D6E"/>
    <w:rsid w:val="003243F2"/>
    <w:rsid w:val="003651A1"/>
    <w:rsid w:val="00402AF7"/>
    <w:rsid w:val="00405FCF"/>
    <w:rsid w:val="004A7750"/>
    <w:rsid w:val="004D342C"/>
    <w:rsid w:val="004F5A3F"/>
    <w:rsid w:val="00547168"/>
    <w:rsid w:val="0055567A"/>
    <w:rsid w:val="00586B71"/>
    <w:rsid w:val="005A7451"/>
    <w:rsid w:val="005E5E57"/>
    <w:rsid w:val="006503A2"/>
    <w:rsid w:val="00652130"/>
    <w:rsid w:val="00677E47"/>
    <w:rsid w:val="00685507"/>
    <w:rsid w:val="00702E4D"/>
    <w:rsid w:val="00704DFE"/>
    <w:rsid w:val="007060D9"/>
    <w:rsid w:val="007362FA"/>
    <w:rsid w:val="007B4942"/>
    <w:rsid w:val="008402C7"/>
    <w:rsid w:val="008C2D2A"/>
    <w:rsid w:val="008E04C2"/>
    <w:rsid w:val="00904FA8"/>
    <w:rsid w:val="00943D38"/>
    <w:rsid w:val="00944A99"/>
    <w:rsid w:val="009470B5"/>
    <w:rsid w:val="0096057D"/>
    <w:rsid w:val="009D453F"/>
    <w:rsid w:val="009D6E54"/>
    <w:rsid w:val="00A0336A"/>
    <w:rsid w:val="00A20E40"/>
    <w:rsid w:val="00A273FA"/>
    <w:rsid w:val="00AA249F"/>
    <w:rsid w:val="00AA6EFB"/>
    <w:rsid w:val="00AE45E9"/>
    <w:rsid w:val="00B06B12"/>
    <w:rsid w:val="00B46AD8"/>
    <w:rsid w:val="00B644A3"/>
    <w:rsid w:val="00B703C3"/>
    <w:rsid w:val="00BA1F98"/>
    <w:rsid w:val="00BD1F4E"/>
    <w:rsid w:val="00BF27C4"/>
    <w:rsid w:val="00C00E3F"/>
    <w:rsid w:val="00C03964"/>
    <w:rsid w:val="00C45F53"/>
    <w:rsid w:val="00C642C0"/>
    <w:rsid w:val="00C82B03"/>
    <w:rsid w:val="00D4055D"/>
    <w:rsid w:val="00D56FFE"/>
    <w:rsid w:val="00D64B5C"/>
    <w:rsid w:val="00D86400"/>
    <w:rsid w:val="00D95B35"/>
    <w:rsid w:val="00DC0208"/>
    <w:rsid w:val="00E4464E"/>
    <w:rsid w:val="00E44785"/>
    <w:rsid w:val="00E64C2B"/>
    <w:rsid w:val="00E93C7A"/>
    <w:rsid w:val="00EA5B0B"/>
    <w:rsid w:val="00EB2ED2"/>
    <w:rsid w:val="00ED2AC7"/>
    <w:rsid w:val="00ED7441"/>
    <w:rsid w:val="00EF22A0"/>
    <w:rsid w:val="00F56326"/>
    <w:rsid w:val="00F76D29"/>
    <w:rsid w:val="00FD6C3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metricconverter"/>
  <w:shapeDefaults>
    <o:shapedefaults v:ext="edit" spidmax="1030"/>
    <o:shapelayout v:ext="edit">
      <o:idmap v:ext="edit" data="1"/>
    </o:shapelayout>
  </w:shapeDefaults>
  <w:decimalSymbol w:val=","/>
  <w:listSeparator w:val=";"/>
  <w14:defaultImageDpi w14:val="0"/>
  <w15:chartTrackingRefBased/>
  <w15:docId w15:val="{2CD849EB-C3FC-45CD-937B-8CDC8E5543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sz w:val="24"/>
      <w:szCs w:val="24"/>
    </w:rPr>
  </w:style>
  <w:style w:type="paragraph" w:styleId="2">
    <w:name w:val="heading 2"/>
    <w:basedOn w:val="a"/>
    <w:link w:val="20"/>
    <w:uiPriority w:val="9"/>
    <w:qFormat/>
    <w:rsid w:val="00E4464E"/>
    <w:pPr>
      <w:spacing w:before="100" w:beforeAutospacing="1" w:after="100" w:afterAutospacing="1"/>
      <w:jc w:val="center"/>
      <w:outlineLvl w:val="1"/>
    </w:pPr>
    <w:rPr>
      <w:b/>
      <w:bCs/>
      <w:sz w:val="30"/>
      <w:szCs w:val="3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link w:val="2"/>
    <w:uiPriority w:val="9"/>
    <w:semiHidden/>
    <w:rPr>
      <w:rFonts w:ascii="Cambria" w:eastAsia="Times New Roman" w:hAnsi="Cambria" w:cs="Times New Roman"/>
      <w:b/>
      <w:bCs/>
      <w:i/>
      <w:iCs/>
      <w:sz w:val="28"/>
      <w:szCs w:val="28"/>
    </w:rPr>
  </w:style>
  <w:style w:type="paragraph" w:styleId="a3">
    <w:name w:val="Normal (Web)"/>
    <w:basedOn w:val="a"/>
    <w:uiPriority w:val="99"/>
    <w:rsid w:val="00E4464E"/>
    <w:pPr>
      <w:spacing w:before="100" w:beforeAutospacing="1" w:after="100" w:afterAutospacing="1"/>
      <w:ind w:firstLine="300"/>
    </w:pPr>
  </w:style>
  <w:style w:type="paragraph" w:styleId="21">
    <w:name w:val="Body Text Indent 2"/>
    <w:basedOn w:val="a"/>
    <w:link w:val="22"/>
    <w:uiPriority w:val="99"/>
    <w:rsid w:val="00547168"/>
    <w:pPr>
      <w:spacing w:line="400" w:lineRule="exact"/>
      <w:ind w:firstLine="851"/>
      <w:jc w:val="both"/>
    </w:pPr>
    <w:rPr>
      <w:sz w:val="28"/>
      <w:szCs w:val="20"/>
    </w:rPr>
  </w:style>
  <w:style w:type="character" w:customStyle="1" w:styleId="22">
    <w:name w:val="Основной текст с отступом 2 Знак"/>
    <w:link w:val="21"/>
    <w:uiPriority w:val="99"/>
    <w:semiHidden/>
    <w:rPr>
      <w:sz w:val="24"/>
      <w:szCs w:val="24"/>
    </w:rPr>
  </w:style>
  <w:style w:type="table" w:styleId="a4">
    <w:name w:val="Table Grid"/>
    <w:basedOn w:val="a1"/>
    <w:uiPriority w:val="59"/>
    <w:rsid w:val="001408CB"/>
    <w:rPr>
      <w:rFonts w:ascii="Times New Roman CYR" w:hAnsi="Times New Roman CYR" w:cs="Times New Roman CYR"/>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5">
    <w:name w:val="header"/>
    <w:basedOn w:val="a"/>
    <w:link w:val="a6"/>
    <w:uiPriority w:val="99"/>
    <w:rsid w:val="00A273FA"/>
    <w:pPr>
      <w:tabs>
        <w:tab w:val="center" w:pos="4677"/>
        <w:tab w:val="right" w:pos="9355"/>
      </w:tabs>
    </w:pPr>
  </w:style>
  <w:style w:type="character" w:customStyle="1" w:styleId="a6">
    <w:name w:val="Верхний колонтитул Знак"/>
    <w:link w:val="a5"/>
    <w:uiPriority w:val="99"/>
    <w:semiHidden/>
    <w:rPr>
      <w:sz w:val="24"/>
      <w:szCs w:val="24"/>
    </w:rPr>
  </w:style>
  <w:style w:type="character" w:styleId="a7">
    <w:name w:val="page number"/>
    <w:uiPriority w:val="99"/>
    <w:rsid w:val="00A273FA"/>
    <w:rPr>
      <w:rFonts w:cs="Times New Roman"/>
    </w:rPr>
  </w:style>
  <w:style w:type="paragraph" w:styleId="a8">
    <w:name w:val="footer"/>
    <w:basedOn w:val="a"/>
    <w:link w:val="a9"/>
    <w:uiPriority w:val="99"/>
    <w:rsid w:val="00BD1F4E"/>
    <w:pPr>
      <w:tabs>
        <w:tab w:val="center" w:pos="4677"/>
        <w:tab w:val="right" w:pos="9355"/>
      </w:tabs>
    </w:pPr>
  </w:style>
  <w:style w:type="character" w:customStyle="1" w:styleId="a9">
    <w:name w:val="Нижний колонтитул Знак"/>
    <w:link w:val="a8"/>
    <w:uiPriority w:val="99"/>
    <w:locked/>
    <w:rsid w:val="00BD1F4E"/>
    <w:rPr>
      <w:rFonts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571767080">
      <w:marLeft w:val="0"/>
      <w:marRight w:val="0"/>
      <w:marTop w:val="0"/>
      <w:marBottom w:val="0"/>
      <w:divBdr>
        <w:top w:val="none" w:sz="0" w:space="0" w:color="auto"/>
        <w:left w:val="none" w:sz="0" w:space="0" w:color="auto"/>
        <w:bottom w:val="none" w:sz="0" w:space="0" w:color="auto"/>
        <w:right w:val="none" w:sz="0" w:space="0" w:color="auto"/>
      </w:divBdr>
    </w:div>
    <w:div w:id="157176708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0" Type="http://schemas.openxmlformats.org/officeDocument/2006/relationships/image" Target="media/image4.jpeg"/><Relationship Id="rId4" Type="http://schemas.openxmlformats.org/officeDocument/2006/relationships/webSettings" Target="webSettings.xml"/><Relationship Id="rId9" Type="http://schemas.openxmlformats.org/officeDocument/2006/relationships/image" Target="media/image3.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9537</Words>
  <Characters>54366</Characters>
  <Application>Microsoft Office Word</Application>
  <DocSecurity>0</DocSecurity>
  <Lines>453</Lines>
  <Paragraphs>127</Paragraphs>
  <ScaleCrop>false</ScaleCrop>
  <HeadingPairs>
    <vt:vector size="2" baseType="variant">
      <vt:variant>
        <vt:lpstr>Название</vt:lpstr>
      </vt:variant>
      <vt:variant>
        <vt:i4>1</vt:i4>
      </vt:variant>
    </vt:vector>
  </HeadingPairs>
  <TitlesOfParts>
    <vt:vector size="1" baseType="lpstr">
      <vt:lpstr>Оплата труда</vt:lpstr>
    </vt:vector>
  </TitlesOfParts>
  <Company>Dnsoft</Company>
  <LinksUpToDate>false</LinksUpToDate>
  <CharactersWithSpaces>63776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Оплата труда</dc:title>
  <dc:subject/>
  <dc:creator>Ольга</dc:creator>
  <cp:keywords/>
  <dc:description/>
  <cp:lastModifiedBy>admin</cp:lastModifiedBy>
  <cp:revision>2</cp:revision>
  <dcterms:created xsi:type="dcterms:W3CDTF">2014-02-27T19:29:00Z</dcterms:created>
  <dcterms:modified xsi:type="dcterms:W3CDTF">2014-02-27T19:29:00Z</dcterms:modified>
</cp:coreProperties>
</file>