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414B" w:rsidRPr="00CE4E21" w:rsidRDefault="0071414B" w:rsidP="00CE4E21">
      <w:pPr>
        <w:ind w:firstLine="709"/>
        <w:jc w:val="center"/>
        <w:rPr>
          <w:sz w:val="28"/>
          <w:szCs w:val="28"/>
        </w:rPr>
      </w:pPr>
      <w:r w:rsidRPr="00CE4E21">
        <w:rPr>
          <w:sz w:val="28"/>
          <w:szCs w:val="28"/>
        </w:rPr>
        <w:t>Министерство Образования и Науки Российской Федерации</w:t>
      </w:r>
    </w:p>
    <w:p w:rsidR="0071414B" w:rsidRPr="00CE4E21" w:rsidRDefault="0071414B" w:rsidP="00CE4E21">
      <w:pPr>
        <w:ind w:firstLine="709"/>
        <w:jc w:val="center"/>
        <w:rPr>
          <w:sz w:val="28"/>
          <w:szCs w:val="28"/>
        </w:rPr>
      </w:pPr>
      <w:r w:rsidRPr="00CE4E21">
        <w:rPr>
          <w:sz w:val="28"/>
          <w:szCs w:val="28"/>
        </w:rPr>
        <w:t>Федеральное Агентство по образованию</w:t>
      </w:r>
    </w:p>
    <w:p w:rsidR="0071414B" w:rsidRPr="00CE4E21" w:rsidRDefault="0071414B" w:rsidP="00CE4E21">
      <w:pPr>
        <w:ind w:firstLine="709"/>
        <w:jc w:val="center"/>
        <w:rPr>
          <w:sz w:val="28"/>
          <w:szCs w:val="28"/>
        </w:rPr>
      </w:pPr>
      <w:r w:rsidRPr="00CE4E21">
        <w:rPr>
          <w:sz w:val="28"/>
          <w:szCs w:val="28"/>
        </w:rPr>
        <w:t>Российский государственный социальный университет</w:t>
      </w:r>
    </w:p>
    <w:p w:rsidR="0071414B" w:rsidRPr="00CE4E21" w:rsidRDefault="00746447" w:rsidP="00CE4E21">
      <w:pPr>
        <w:ind w:firstLine="709"/>
        <w:jc w:val="center"/>
        <w:rPr>
          <w:sz w:val="28"/>
          <w:szCs w:val="28"/>
        </w:rPr>
      </w:pPr>
      <w:r w:rsidRPr="00CE4E21">
        <w:rPr>
          <w:sz w:val="28"/>
          <w:szCs w:val="28"/>
        </w:rPr>
        <w:t>Филиал РГСУ в г.</w:t>
      </w:r>
      <w:r w:rsidR="0071414B" w:rsidRPr="00CE4E21">
        <w:rPr>
          <w:sz w:val="28"/>
          <w:szCs w:val="28"/>
        </w:rPr>
        <w:t>Обнинске</w:t>
      </w: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r w:rsidRPr="00CE4E21">
        <w:rPr>
          <w:sz w:val="28"/>
          <w:szCs w:val="28"/>
        </w:rPr>
        <w:t>К</w:t>
      </w:r>
      <w:r w:rsidR="00CE4E21" w:rsidRPr="00CE4E21">
        <w:rPr>
          <w:sz w:val="28"/>
          <w:szCs w:val="28"/>
        </w:rPr>
        <w:t>урсовая работа</w:t>
      </w:r>
    </w:p>
    <w:p w:rsidR="0071414B" w:rsidRPr="00CE4E21" w:rsidRDefault="0071414B" w:rsidP="00CE4E21">
      <w:pPr>
        <w:ind w:firstLine="709"/>
        <w:jc w:val="center"/>
        <w:rPr>
          <w:sz w:val="28"/>
          <w:szCs w:val="28"/>
        </w:rPr>
      </w:pPr>
    </w:p>
    <w:p w:rsidR="0071414B" w:rsidRPr="00CE4E21" w:rsidRDefault="00CE4E21" w:rsidP="00CE4E21">
      <w:pPr>
        <w:ind w:firstLine="709"/>
        <w:jc w:val="center"/>
        <w:rPr>
          <w:sz w:val="28"/>
          <w:szCs w:val="28"/>
        </w:rPr>
      </w:pPr>
      <w:r w:rsidRPr="00CE4E21">
        <w:rPr>
          <w:sz w:val="28"/>
          <w:szCs w:val="28"/>
        </w:rPr>
        <w:t>по дисциплине: Экономический анализ</w:t>
      </w:r>
    </w:p>
    <w:p w:rsidR="0071414B" w:rsidRPr="00CE4E21" w:rsidRDefault="00CE4E21" w:rsidP="00CE4E21">
      <w:pPr>
        <w:ind w:firstLine="709"/>
        <w:jc w:val="center"/>
        <w:rPr>
          <w:sz w:val="28"/>
          <w:szCs w:val="28"/>
        </w:rPr>
      </w:pPr>
      <w:r w:rsidRPr="00CE4E21">
        <w:rPr>
          <w:sz w:val="28"/>
          <w:szCs w:val="28"/>
        </w:rPr>
        <w:t xml:space="preserve">тема: </w:t>
      </w:r>
      <w:r w:rsidR="0071414B" w:rsidRPr="00CE4E21">
        <w:rPr>
          <w:sz w:val="28"/>
          <w:szCs w:val="28"/>
        </w:rPr>
        <w:t>Влияние ценообразующих факторов на результаты финансово-хозяйст</w:t>
      </w:r>
      <w:r w:rsidRPr="00CE4E21">
        <w:rPr>
          <w:sz w:val="28"/>
          <w:szCs w:val="28"/>
        </w:rPr>
        <w:t>венной деятельности предприятия</w:t>
      </w:r>
    </w:p>
    <w:p w:rsidR="0071414B" w:rsidRPr="00CE4E21" w:rsidRDefault="0071414B" w:rsidP="00CE4E21">
      <w:pPr>
        <w:ind w:firstLine="709"/>
        <w:jc w:val="center"/>
        <w:rPr>
          <w:sz w:val="28"/>
          <w:szCs w:val="28"/>
        </w:rPr>
      </w:pPr>
    </w:p>
    <w:p w:rsidR="0071414B" w:rsidRPr="00CE4E21" w:rsidRDefault="0071414B"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CE4E21" w:rsidRPr="00CE4E21" w:rsidRDefault="00CE4E21" w:rsidP="00CE4E21">
      <w:pPr>
        <w:ind w:firstLine="709"/>
        <w:jc w:val="center"/>
        <w:rPr>
          <w:sz w:val="28"/>
          <w:szCs w:val="28"/>
        </w:rPr>
      </w:pPr>
    </w:p>
    <w:p w:rsidR="0071414B" w:rsidRPr="00CE4E21" w:rsidRDefault="0071414B" w:rsidP="00CE4E21">
      <w:pPr>
        <w:ind w:firstLine="709"/>
        <w:jc w:val="center"/>
        <w:rPr>
          <w:sz w:val="28"/>
          <w:szCs w:val="28"/>
        </w:rPr>
      </w:pPr>
      <w:r w:rsidRPr="00CE4E21">
        <w:rPr>
          <w:sz w:val="28"/>
          <w:szCs w:val="28"/>
        </w:rPr>
        <w:t>Обнинск – 2009г.</w:t>
      </w:r>
    </w:p>
    <w:p w:rsidR="0071414B" w:rsidRPr="00CE4E21" w:rsidRDefault="0071414B" w:rsidP="00CE4E21">
      <w:pPr>
        <w:pStyle w:val="a3"/>
        <w:spacing w:before="0" w:beforeAutospacing="0" w:after="0" w:afterAutospacing="0"/>
        <w:ind w:firstLine="709"/>
        <w:rPr>
          <w:b/>
          <w:sz w:val="28"/>
          <w:szCs w:val="28"/>
        </w:rPr>
      </w:pPr>
      <w:r w:rsidRPr="00CE4E21">
        <w:rPr>
          <w:sz w:val="28"/>
          <w:szCs w:val="28"/>
        </w:rPr>
        <w:br w:type="page"/>
      </w:r>
      <w:bookmarkStart w:id="0" w:name="_Toc231202758"/>
      <w:r w:rsidRPr="00CE4E21">
        <w:rPr>
          <w:b/>
          <w:sz w:val="28"/>
          <w:szCs w:val="28"/>
        </w:rPr>
        <w:t>Введение</w:t>
      </w:r>
      <w:bookmarkEnd w:id="0"/>
    </w:p>
    <w:p w:rsidR="00F03321" w:rsidRPr="00CE4E21" w:rsidRDefault="00F03321" w:rsidP="00CE4E21">
      <w:pPr>
        <w:ind w:firstLine="709"/>
        <w:rPr>
          <w:sz w:val="28"/>
          <w:szCs w:val="28"/>
        </w:rPr>
      </w:pPr>
    </w:p>
    <w:p w:rsidR="00892576" w:rsidRPr="00CE4E21" w:rsidRDefault="00892576" w:rsidP="00CE4E21">
      <w:pPr>
        <w:pStyle w:val="a3"/>
        <w:spacing w:before="0" w:beforeAutospacing="0" w:after="0" w:afterAutospacing="0"/>
        <w:ind w:firstLine="709"/>
        <w:rPr>
          <w:sz w:val="28"/>
          <w:szCs w:val="28"/>
        </w:rPr>
      </w:pPr>
      <w:r w:rsidRPr="00CE4E21">
        <w:rPr>
          <w:sz w:val="28"/>
          <w:szCs w:val="28"/>
        </w:rPr>
        <w:t>Экономический анализ как наука представляет собой систему специальных знаний, базирующихся на законах развития и функционирования систем и направленных на познание методологии оценки, диагностики и прогнозирования финансово-хозяйственной деятельности предприятия</w:t>
      </w:r>
    </w:p>
    <w:p w:rsidR="00892576" w:rsidRPr="00CE4E21" w:rsidRDefault="00892576" w:rsidP="00CE4E21">
      <w:pPr>
        <w:ind w:firstLine="709"/>
        <w:rPr>
          <w:sz w:val="28"/>
          <w:szCs w:val="28"/>
        </w:rPr>
      </w:pPr>
      <w:r w:rsidRPr="00CE4E21">
        <w:rPr>
          <w:sz w:val="28"/>
          <w:szCs w:val="28"/>
        </w:rPr>
        <w:t xml:space="preserve">Результатом финансово-хозяйственной деятельности предприятия является полученная выручка от реализации товаров, выполненных работ, оказанных услуг. На этот результат могут оказывать влияние множество различных факторов. </w:t>
      </w:r>
      <w:r w:rsidR="000031D2" w:rsidRPr="00CE4E21">
        <w:rPr>
          <w:sz w:val="28"/>
          <w:szCs w:val="28"/>
        </w:rPr>
        <w:t>В данной курсовой работе рассматривается</w:t>
      </w:r>
      <w:r w:rsidRPr="00CE4E21">
        <w:rPr>
          <w:sz w:val="28"/>
          <w:szCs w:val="28"/>
        </w:rPr>
        <w:t xml:space="preserve"> влияние ценообразующи</w:t>
      </w:r>
      <w:r w:rsidR="000031D2" w:rsidRPr="00CE4E21">
        <w:rPr>
          <w:sz w:val="28"/>
          <w:szCs w:val="28"/>
        </w:rPr>
        <w:t>х факторов</w:t>
      </w:r>
      <w:r w:rsidRPr="00CE4E21">
        <w:rPr>
          <w:sz w:val="28"/>
          <w:szCs w:val="28"/>
        </w:rPr>
        <w:t>. Ценообразующие факторы - это причины, воздействующие непосредственно или опосредованно на формирование цены.</w:t>
      </w:r>
    </w:p>
    <w:p w:rsidR="0071414B" w:rsidRPr="00CE4E21" w:rsidRDefault="0071414B" w:rsidP="00CE4E21">
      <w:pPr>
        <w:pStyle w:val="a3"/>
        <w:spacing w:before="0" w:beforeAutospacing="0" w:after="0" w:afterAutospacing="0"/>
        <w:ind w:firstLine="709"/>
        <w:rPr>
          <w:sz w:val="28"/>
          <w:szCs w:val="28"/>
        </w:rPr>
      </w:pPr>
      <w:r w:rsidRPr="00CE4E21">
        <w:rPr>
          <w:sz w:val="28"/>
          <w:szCs w:val="28"/>
        </w:rPr>
        <w:t>В условиях рыночной экономики значение цены</w:t>
      </w:r>
      <w:r w:rsidR="00892576" w:rsidRPr="00CE4E21">
        <w:rPr>
          <w:sz w:val="28"/>
          <w:szCs w:val="28"/>
        </w:rPr>
        <w:t xml:space="preserve"> огромно. Цена определяет </w:t>
      </w:r>
      <w:r w:rsidRPr="00CE4E21">
        <w:rPr>
          <w:sz w:val="28"/>
          <w:szCs w:val="28"/>
        </w:rPr>
        <w:t>структуру и объем производства, движение материальных потоков, распредел</w:t>
      </w:r>
      <w:r w:rsidR="00892576" w:rsidRPr="00CE4E21">
        <w:rPr>
          <w:sz w:val="28"/>
          <w:szCs w:val="28"/>
        </w:rPr>
        <w:t xml:space="preserve">ение товарной массы, </w:t>
      </w:r>
      <w:r w:rsidRPr="00CE4E21">
        <w:rPr>
          <w:sz w:val="28"/>
          <w:szCs w:val="28"/>
        </w:rPr>
        <w:t>уровень жизни общества</w:t>
      </w:r>
      <w:r w:rsidR="00892576" w:rsidRPr="00CE4E21">
        <w:rPr>
          <w:sz w:val="28"/>
          <w:szCs w:val="28"/>
        </w:rPr>
        <w:t xml:space="preserve"> и соответственно влияет на конечный результат деятельности</w:t>
      </w:r>
      <w:r w:rsidRPr="00CE4E21">
        <w:rPr>
          <w:sz w:val="28"/>
          <w:szCs w:val="28"/>
        </w:rPr>
        <w:t>. Принятие решения в области цен сопряжено с необходимостью, учитывать многочисленные факторы, в частности такие, как:</w:t>
      </w:r>
    </w:p>
    <w:p w:rsidR="0071414B" w:rsidRPr="00CE4E21" w:rsidRDefault="0071414B" w:rsidP="00CE4E21">
      <w:pPr>
        <w:pStyle w:val="a3"/>
        <w:numPr>
          <w:ilvl w:val="0"/>
          <w:numId w:val="17"/>
        </w:numPr>
        <w:tabs>
          <w:tab w:val="clear" w:pos="720"/>
          <w:tab w:val="num" w:pos="1260"/>
        </w:tabs>
        <w:spacing w:before="0" w:beforeAutospacing="0" w:after="0" w:afterAutospacing="0"/>
        <w:ind w:left="0" w:firstLine="709"/>
        <w:rPr>
          <w:sz w:val="28"/>
          <w:szCs w:val="28"/>
        </w:rPr>
      </w:pPr>
      <w:r w:rsidRPr="00CE4E21">
        <w:rPr>
          <w:sz w:val="28"/>
          <w:szCs w:val="28"/>
        </w:rPr>
        <w:t>Себестоимость товара, или вернее, ее стоимостная оценка, насчитанная различными</w:t>
      </w:r>
      <w:r w:rsidR="00CE4E21">
        <w:rPr>
          <w:sz w:val="28"/>
          <w:szCs w:val="28"/>
        </w:rPr>
        <w:t xml:space="preserve"> </w:t>
      </w:r>
      <w:r w:rsidRPr="00CE4E21">
        <w:rPr>
          <w:sz w:val="28"/>
          <w:szCs w:val="28"/>
        </w:rPr>
        <w:t>способами;</w:t>
      </w:r>
    </w:p>
    <w:p w:rsidR="0071414B" w:rsidRPr="00CE4E21" w:rsidRDefault="0071414B" w:rsidP="00CE4E21">
      <w:pPr>
        <w:pStyle w:val="a3"/>
        <w:numPr>
          <w:ilvl w:val="0"/>
          <w:numId w:val="17"/>
        </w:numPr>
        <w:tabs>
          <w:tab w:val="clear" w:pos="720"/>
          <w:tab w:val="num" w:pos="1260"/>
        </w:tabs>
        <w:spacing w:before="0" w:beforeAutospacing="0" w:after="0" w:afterAutospacing="0"/>
        <w:ind w:left="0" w:firstLine="709"/>
        <w:rPr>
          <w:sz w:val="28"/>
          <w:szCs w:val="28"/>
        </w:rPr>
      </w:pPr>
      <w:r w:rsidRPr="00CE4E21">
        <w:rPr>
          <w:sz w:val="28"/>
          <w:szCs w:val="28"/>
        </w:rPr>
        <w:t>Цена конкурентов и возможность ее изменения;</w:t>
      </w:r>
    </w:p>
    <w:p w:rsidR="0071414B" w:rsidRPr="00CE4E21" w:rsidRDefault="0071414B" w:rsidP="00CE4E21">
      <w:pPr>
        <w:pStyle w:val="a3"/>
        <w:numPr>
          <w:ilvl w:val="0"/>
          <w:numId w:val="17"/>
        </w:numPr>
        <w:tabs>
          <w:tab w:val="clear" w:pos="720"/>
          <w:tab w:val="num" w:pos="1260"/>
        </w:tabs>
        <w:spacing w:before="0" w:beforeAutospacing="0" w:after="0" w:afterAutospacing="0"/>
        <w:ind w:left="0" w:firstLine="709"/>
        <w:rPr>
          <w:sz w:val="28"/>
          <w:szCs w:val="28"/>
        </w:rPr>
      </w:pPr>
      <w:r w:rsidRPr="00CE4E21">
        <w:rPr>
          <w:sz w:val="28"/>
          <w:szCs w:val="28"/>
        </w:rPr>
        <w:t>Ожидаемая реакция покупателей на возможное изменение цены;</w:t>
      </w:r>
    </w:p>
    <w:p w:rsidR="0071414B" w:rsidRPr="00CE4E21" w:rsidRDefault="0071414B" w:rsidP="00CE4E21">
      <w:pPr>
        <w:pStyle w:val="a3"/>
        <w:numPr>
          <w:ilvl w:val="0"/>
          <w:numId w:val="17"/>
        </w:numPr>
        <w:tabs>
          <w:tab w:val="clear" w:pos="720"/>
          <w:tab w:val="num" w:pos="1260"/>
        </w:tabs>
        <w:spacing w:before="0" w:beforeAutospacing="0" w:after="0" w:afterAutospacing="0"/>
        <w:ind w:left="0" w:firstLine="709"/>
        <w:rPr>
          <w:sz w:val="28"/>
          <w:szCs w:val="28"/>
        </w:rPr>
      </w:pPr>
      <w:r w:rsidRPr="00CE4E21">
        <w:rPr>
          <w:sz w:val="28"/>
          <w:szCs w:val="28"/>
        </w:rPr>
        <w:t>Прямое и косвенное воздействие со стороны государства на политику цен.</w:t>
      </w:r>
    </w:p>
    <w:p w:rsidR="00892576" w:rsidRPr="00CE4E21" w:rsidRDefault="00892576" w:rsidP="00CE4E21">
      <w:pPr>
        <w:pStyle w:val="a3"/>
        <w:spacing w:before="0" w:beforeAutospacing="0" w:after="0" w:afterAutospacing="0"/>
        <w:ind w:firstLine="709"/>
        <w:rPr>
          <w:sz w:val="28"/>
        </w:rPr>
      </w:pPr>
      <w:r w:rsidRPr="00CE4E21">
        <w:rPr>
          <w:sz w:val="28"/>
          <w:szCs w:val="28"/>
        </w:rPr>
        <w:t>Организация должна стремиться к получению наибольшего дохода при наименьшем расходовани</w:t>
      </w:r>
      <w:r w:rsidR="00251D82" w:rsidRPr="00CE4E21">
        <w:rPr>
          <w:sz w:val="28"/>
          <w:szCs w:val="28"/>
        </w:rPr>
        <w:t>и</w:t>
      </w:r>
      <w:r w:rsidRPr="00CE4E21">
        <w:rPr>
          <w:sz w:val="28"/>
          <w:szCs w:val="28"/>
        </w:rPr>
        <w:t xml:space="preserve"> средств</w:t>
      </w:r>
      <w:r w:rsidR="00251D82" w:rsidRPr="00CE4E21">
        <w:rPr>
          <w:sz w:val="28"/>
          <w:szCs w:val="28"/>
        </w:rPr>
        <w:t xml:space="preserve">. Правда не всегда получается достигнуть намеченных результатов. </w:t>
      </w:r>
      <w:r w:rsidR="00251D82" w:rsidRPr="00CE4E21">
        <w:rPr>
          <w:sz w:val="28"/>
        </w:rPr>
        <w:t>Становясь объектом товарно-денежных отношений, предприятия должны сформировать такую систему экономических отношений, которая обеспечила бы их конкурентоспособность и устойчивое положение на рынке.</w:t>
      </w:r>
      <w:r w:rsidR="00251D82" w:rsidRPr="00CE4E21">
        <w:rPr>
          <w:sz w:val="28"/>
          <w:szCs w:val="28"/>
        </w:rPr>
        <w:t xml:space="preserve"> </w:t>
      </w:r>
      <w:r w:rsidR="00CC6E6D" w:rsidRPr="00CE4E21">
        <w:rPr>
          <w:sz w:val="28"/>
          <w:szCs w:val="28"/>
        </w:rPr>
        <w:t>В</w:t>
      </w:r>
      <w:r w:rsidR="00CC6E6D" w:rsidRPr="00CE4E21">
        <w:rPr>
          <w:sz w:val="28"/>
        </w:rPr>
        <w:t xml:space="preserve"> настоящее время значительная часть предпринимателей нашей страны не имеет необходимых теоретических и практических знаний сложного механизма ценообразования на товары и услуги. В результате они зачастую допускают серьезные просчеты при установлении цен, что ведет в ряде случаев к существенным убыткам, а иногда и к банкротству предприятий</w:t>
      </w:r>
      <w:r w:rsidR="00214BD1" w:rsidRPr="00CE4E21">
        <w:rPr>
          <w:sz w:val="28"/>
        </w:rPr>
        <w:t>. Таким образом, цена и ценообразующие факторы прямо влияют на конечный результат финансово-хозяйственной деятельности предприятия.</w:t>
      </w:r>
    </w:p>
    <w:p w:rsidR="00214BD1" w:rsidRPr="00CE4E21" w:rsidRDefault="00214BD1" w:rsidP="00CE4E21">
      <w:pPr>
        <w:pStyle w:val="a3"/>
        <w:spacing w:before="0" w:beforeAutospacing="0" w:after="0" w:afterAutospacing="0"/>
        <w:ind w:firstLine="709"/>
        <w:rPr>
          <w:sz w:val="28"/>
        </w:rPr>
      </w:pPr>
      <w:r w:rsidRPr="00CE4E21">
        <w:rPr>
          <w:sz w:val="28"/>
        </w:rPr>
        <w:t>Целью данной курсовой работы является изучение ценообразующих факторов, рассмотрение</w:t>
      </w:r>
      <w:r w:rsidR="00F03321" w:rsidRPr="00CE4E21">
        <w:rPr>
          <w:sz w:val="28"/>
        </w:rPr>
        <w:t xml:space="preserve"> их в отдельности, а также изучение того, каким образом</w:t>
      </w:r>
      <w:r w:rsidRPr="00CE4E21">
        <w:rPr>
          <w:sz w:val="28"/>
        </w:rPr>
        <w:t xml:space="preserve"> оказывают влияние на результат финансово-хозяйственной деятельности</w:t>
      </w:r>
      <w:r w:rsidR="00F03321" w:rsidRPr="00CE4E21">
        <w:rPr>
          <w:sz w:val="28"/>
        </w:rPr>
        <w:t xml:space="preserve"> ценообразующие факторы</w:t>
      </w:r>
      <w:r w:rsidRPr="00CE4E21">
        <w:rPr>
          <w:sz w:val="28"/>
        </w:rPr>
        <w:t>.</w:t>
      </w:r>
    </w:p>
    <w:p w:rsidR="00CE4E21" w:rsidRPr="00CE4E21" w:rsidRDefault="00CE4E21" w:rsidP="00CE4E21">
      <w:pPr>
        <w:pStyle w:val="a3"/>
        <w:spacing w:before="0" w:beforeAutospacing="0" w:after="0" w:afterAutospacing="0"/>
        <w:ind w:firstLine="709"/>
        <w:rPr>
          <w:sz w:val="28"/>
          <w:szCs w:val="28"/>
        </w:rPr>
      </w:pPr>
    </w:p>
    <w:p w:rsidR="00CE4E21" w:rsidRPr="00CE4E21" w:rsidRDefault="0071414B" w:rsidP="00CE4E21">
      <w:pPr>
        <w:pStyle w:val="2"/>
        <w:keepNext w:val="0"/>
        <w:spacing w:before="0" w:after="0"/>
        <w:ind w:firstLine="709"/>
        <w:rPr>
          <w:rFonts w:ascii="Times New Roman" w:hAnsi="Times New Roman"/>
          <w:i w:val="0"/>
        </w:rPr>
      </w:pPr>
      <w:r w:rsidRPr="00CE4E21">
        <w:rPr>
          <w:rFonts w:ascii="Times New Roman" w:hAnsi="Times New Roman"/>
        </w:rPr>
        <w:br w:type="page"/>
      </w:r>
      <w:r w:rsidR="00CE4E21" w:rsidRPr="00875A3B">
        <w:rPr>
          <w:rFonts w:ascii="Times New Roman" w:hAnsi="Times New Roman"/>
          <w:i w:val="0"/>
        </w:rPr>
        <w:t>1</w:t>
      </w:r>
      <w:r w:rsidR="00CE4E21" w:rsidRPr="00CE4E21">
        <w:rPr>
          <w:rFonts w:ascii="Times New Roman" w:hAnsi="Times New Roman"/>
          <w:i w:val="0"/>
        </w:rPr>
        <w:t>. Анализ ценообразующих факторов</w:t>
      </w:r>
    </w:p>
    <w:p w:rsidR="00CE4E21" w:rsidRPr="00CE4E21" w:rsidRDefault="00CE4E21" w:rsidP="00CE4E21"/>
    <w:p w:rsidR="008B2299" w:rsidRPr="00CE4E21" w:rsidRDefault="0071414B" w:rsidP="00CE4E21">
      <w:pPr>
        <w:pStyle w:val="2"/>
        <w:keepNext w:val="0"/>
        <w:spacing w:before="0" w:after="0"/>
        <w:ind w:firstLine="709"/>
        <w:rPr>
          <w:rFonts w:ascii="Times New Roman" w:hAnsi="Times New Roman"/>
          <w:b w:val="0"/>
          <w:i w:val="0"/>
        </w:rPr>
      </w:pPr>
      <w:r w:rsidRPr="00CE4E21">
        <w:rPr>
          <w:rFonts w:ascii="Times New Roman" w:hAnsi="Times New Roman"/>
          <w:b w:val="0"/>
          <w:i w:val="0"/>
        </w:rPr>
        <w:t>Рыночная цена товара формируется под влиянием большого числа факторов, определяющих состояние соответст</w:t>
      </w:r>
      <w:r w:rsidR="00E73A43" w:rsidRPr="00CE4E21">
        <w:rPr>
          <w:rFonts w:ascii="Times New Roman" w:hAnsi="Times New Roman"/>
          <w:b w:val="0"/>
          <w:i w:val="0"/>
        </w:rPr>
        <w:t>вующего рынка</w:t>
      </w:r>
      <w:r w:rsidRPr="00CE4E21">
        <w:rPr>
          <w:rFonts w:ascii="Times New Roman" w:hAnsi="Times New Roman"/>
          <w:b w:val="0"/>
          <w:i w:val="0"/>
        </w:rPr>
        <w:t>.</w:t>
      </w:r>
      <w:r w:rsidR="00E73A43" w:rsidRPr="00CE4E21">
        <w:rPr>
          <w:rFonts w:ascii="Times New Roman" w:hAnsi="Times New Roman"/>
          <w:b w:val="0"/>
          <w:i w:val="0"/>
        </w:rPr>
        <w:t xml:space="preserve"> </w:t>
      </w:r>
      <w:r w:rsidRPr="00CE4E21">
        <w:rPr>
          <w:rFonts w:ascii="Times New Roman" w:hAnsi="Times New Roman"/>
          <w:b w:val="0"/>
          <w:i w:val="0"/>
        </w:rPr>
        <w:t xml:space="preserve">Для выбора ценовой политики фирма должна выявить и проанализировать все эти ценообразующие факторы. </w:t>
      </w:r>
      <w:r w:rsidR="008B2299" w:rsidRPr="00CE4E21">
        <w:rPr>
          <w:rFonts w:ascii="Times New Roman" w:hAnsi="Times New Roman"/>
          <w:b w:val="0"/>
          <w:i w:val="0"/>
        </w:rPr>
        <w:t>Ценообразующие факторы - это причины, воздействующие непосредственно или опосредованно на формиро</w:t>
      </w:r>
      <w:r w:rsidR="00F03321" w:rsidRPr="00CE4E21">
        <w:rPr>
          <w:rFonts w:ascii="Times New Roman" w:hAnsi="Times New Roman"/>
          <w:b w:val="0"/>
          <w:i w:val="0"/>
        </w:rPr>
        <w:t>вание цены</w:t>
      </w:r>
      <w:r w:rsidR="00ED1F50" w:rsidRPr="00CE4E21">
        <w:rPr>
          <w:rFonts w:ascii="Times New Roman" w:hAnsi="Times New Roman"/>
          <w:b w:val="0"/>
          <w:i w:val="0"/>
        </w:rPr>
        <w:t>[5</w:t>
      </w:r>
      <w:r w:rsidR="00F03321" w:rsidRPr="00CE4E21">
        <w:rPr>
          <w:rFonts w:ascii="Times New Roman" w:hAnsi="Times New Roman"/>
          <w:b w:val="0"/>
          <w:i w:val="0"/>
        </w:rPr>
        <w:t>, С.155</w:t>
      </w:r>
      <w:r w:rsidR="00ED1F50" w:rsidRPr="00CE4E21">
        <w:rPr>
          <w:rFonts w:ascii="Times New Roman" w:hAnsi="Times New Roman"/>
          <w:b w:val="0"/>
          <w:i w:val="0"/>
        </w:rPr>
        <w:t>]</w:t>
      </w:r>
      <w:r w:rsidR="00F03321" w:rsidRPr="00CE4E21">
        <w:rPr>
          <w:rFonts w:ascii="Times New Roman" w:hAnsi="Times New Roman"/>
          <w:b w:val="0"/>
          <w:i w:val="0"/>
        </w:rPr>
        <w:t>.</w:t>
      </w:r>
    </w:p>
    <w:p w:rsidR="008B2299" w:rsidRPr="00CE4E21" w:rsidRDefault="0071414B" w:rsidP="00CE4E21">
      <w:pPr>
        <w:ind w:firstLine="709"/>
        <w:rPr>
          <w:sz w:val="28"/>
          <w:szCs w:val="28"/>
        </w:rPr>
      </w:pPr>
      <w:r w:rsidRPr="00CE4E21">
        <w:rPr>
          <w:sz w:val="28"/>
          <w:szCs w:val="28"/>
        </w:rPr>
        <w:t xml:space="preserve">Они могут быть как внешние по отношению к фирме и не контролируемые ею, так и внутренние. </w:t>
      </w:r>
      <w:r w:rsidR="008B2299" w:rsidRPr="00CE4E21">
        <w:rPr>
          <w:sz w:val="28"/>
          <w:szCs w:val="28"/>
        </w:rPr>
        <w:t xml:space="preserve">На рис. </w:t>
      </w:r>
      <w:r w:rsidR="00A37F67" w:rsidRPr="00CE4E21">
        <w:rPr>
          <w:sz w:val="28"/>
          <w:szCs w:val="28"/>
        </w:rPr>
        <w:t>1</w:t>
      </w:r>
      <w:r w:rsidR="008B2299" w:rsidRPr="00CE4E21">
        <w:rPr>
          <w:sz w:val="28"/>
          <w:szCs w:val="28"/>
        </w:rPr>
        <w:t xml:space="preserve"> представлена система ценообразующих факторов.</w:t>
      </w:r>
    </w:p>
    <w:p w:rsidR="008B2299" w:rsidRPr="00CE4E21" w:rsidRDefault="008B2299" w:rsidP="00CE4E21">
      <w:pPr>
        <w:ind w:firstLine="709"/>
        <w:rPr>
          <w:sz w:val="28"/>
          <w:szCs w:val="28"/>
        </w:rPr>
      </w:pPr>
    </w:p>
    <w:p w:rsidR="008B2299" w:rsidRPr="00CE4E21" w:rsidRDefault="00592345" w:rsidP="00CE4E21">
      <w:pPr>
        <w:ind w:firstLine="709"/>
        <w:rPr>
          <w:sz w:val="28"/>
          <w:szCs w:val="28"/>
        </w:rPr>
      </w:pPr>
      <w:r>
        <w:rPr>
          <w:sz w:val="28"/>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3pt;height:112.5pt">
            <v:imagedata r:id="rId7" o:title=""/>
          </v:shape>
        </w:pict>
      </w:r>
    </w:p>
    <w:p w:rsidR="008B2299" w:rsidRPr="00CE4E21" w:rsidRDefault="008B2299" w:rsidP="00CE4E21">
      <w:pPr>
        <w:tabs>
          <w:tab w:val="left" w:pos="900"/>
        </w:tabs>
        <w:ind w:firstLine="709"/>
        <w:rPr>
          <w:sz w:val="28"/>
          <w:szCs w:val="28"/>
        </w:rPr>
      </w:pPr>
      <w:r w:rsidRPr="00CE4E21">
        <w:rPr>
          <w:sz w:val="28"/>
          <w:szCs w:val="28"/>
        </w:rPr>
        <w:t>Рис</w:t>
      </w:r>
      <w:r w:rsidR="00E8348A" w:rsidRPr="00CE4E21">
        <w:rPr>
          <w:sz w:val="28"/>
          <w:szCs w:val="28"/>
        </w:rPr>
        <w:t>унок</w:t>
      </w:r>
      <w:r w:rsidRPr="00CE4E21">
        <w:rPr>
          <w:sz w:val="28"/>
          <w:szCs w:val="28"/>
        </w:rPr>
        <w:t xml:space="preserve"> </w:t>
      </w:r>
      <w:r w:rsidR="00A37F67" w:rsidRPr="00CE4E21">
        <w:rPr>
          <w:sz w:val="28"/>
          <w:szCs w:val="28"/>
        </w:rPr>
        <w:t>1</w:t>
      </w:r>
      <w:r w:rsidRPr="00CE4E21">
        <w:rPr>
          <w:sz w:val="28"/>
          <w:szCs w:val="28"/>
        </w:rPr>
        <w:t>. Система ценообразующих факторов</w:t>
      </w:r>
      <w:r w:rsidR="00CE4E21">
        <w:rPr>
          <w:sz w:val="28"/>
          <w:szCs w:val="28"/>
        </w:rPr>
        <w:t xml:space="preserve"> </w:t>
      </w:r>
      <w:r w:rsidRPr="00CE4E21">
        <w:rPr>
          <w:sz w:val="28"/>
          <w:szCs w:val="28"/>
        </w:rPr>
        <w:t>ОЦП - общественная цена производства;</w:t>
      </w:r>
      <w:r w:rsidR="00CE4E21">
        <w:rPr>
          <w:sz w:val="28"/>
          <w:szCs w:val="28"/>
        </w:rPr>
        <w:t xml:space="preserve"> </w:t>
      </w:r>
      <w:r w:rsidRPr="00CE4E21">
        <w:rPr>
          <w:sz w:val="28"/>
          <w:szCs w:val="28"/>
        </w:rPr>
        <w:t>ОИП - общественные издержки производства;</w:t>
      </w:r>
      <w:r w:rsidR="00CE4E21">
        <w:rPr>
          <w:sz w:val="28"/>
          <w:szCs w:val="28"/>
        </w:rPr>
        <w:t xml:space="preserve"> </w:t>
      </w:r>
      <w:r w:rsidRPr="00CE4E21">
        <w:rPr>
          <w:sz w:val="28"/>
          <w:szCs w:val="28"/>
        </w:rPr>
        <w:t>СП - средняя прибыль;</w:t>
      </w:r>
      <w:r w:rsidR="00CE4E21">
        <w:rPr>
          <w:sz w:val="28"/>
          <w:szCs w:val="28"/>
        </w:rPr>
        <w:t xml:space="preserve"> </w:t>
      </w:r>
      <w:r w:rsidRPr="00CE4E21">
        <w:rPr>
          <w:sz w:val="28"/>
          <w:szCs w:val="28"/>
        </w:rPr>
        <w:t>СДС - состояние денежной сферы;</w:t>
      </w:r>
      <w:r w:rsidR="00CE4E21">
        <w:rPr>
          <w:sz w:val="28"/>
          <w:szCs w:val="28"/>
        </w:rPr>
        <w:t xml:space="preserve"> </w:t>
      </w:r>
      <w:r w:rsidRPr="00CE4E21">
        <w:rPr>
          <w:sz w:val="28"/>
          <w:szCs w:val="28"/>
        </w:rPr>
        <w:t>ПСД - покупательная способность денег;</w:t>
      </w:r>
      <w:r w:rsidR="00CE4E21">
        <w:rPr>
          <w:sz w:val="28"/>
          <w:szCs w:val="28"/>
        </w:rPr>
        <w:t xml:space="preserve"> </w:t>
      </w:r>
      <w:r w:rsidRPr="00CE4E21">
        <w:rPr>
          <w:sz w:val="28"/>
          <w:szCs w:val="28"/>
        </w:rPr>
        <w:t>ВК - движение валютных курсов;</w:t>
      </w:r>
      <w:r w:rsidR="00CE4E21">
        <w:rPr>
          <w:sz w:val="28"/>
          <w:szCs w:val="28"/>
        </w:rPr>
        <w:t xml:space="preserve"> </w:t>
      </w:r>
      <w:r w:rsidRPr="00CE4E21">
        <w:rPr>
          <w:sz w:val="28"/>
          <w:szCs w:val="28"/>
        </w:rPr>
        <w:t>ССП - соотношение спроса и предложения;</w:t>
      </w:r>
      <w:r w:rsidR="00CE4E21">
        <w:rPr>
          <w:sz w:val="28"/>
          <w:szCs w:val="28"/>
        </w:rPr>
        <w:t xml:space="preserve"> </w:t>
      </w:r>
      <w:r w:rsidRPr="00CE4E21">
        <w:rPr>
          <w:sz w:val="28"/>
          <w:szCs w:val="28"/>
        </w:rPr>
        <w:t>С - спрос;</w:t>
      </w:r>
      <w:r w:rsidR="00CE4E21">
        <w:rPr>
          <w:sz w:val="28"/>
          <w:szCs w:val="28"/>
        </w:rPr>
        <w:t xml:space="preserve"> </w:t>
      </w:r>
      <w:r w:rsidRPr="00CE4E21">
        <w:rPr>
          <w:sz w:val="28"/>
          <w:szCs w:val="28"/>
        </w:rPr>
        <w:t>П - предложение;</w:t>
      </w:r>
      <w:r w:rsidR="00CE4E21">
        <w:rPr>
          <w:sz w:val="28"/>
          <w:szCs w:val="28"/>
        </w:rPr>
        <w:t xml:space="preserve"> </w:t>
      </w:r>
      <w:r w:rsidRPr="00CE4E21">
        <w:rPr>
          <w:sz w:val="28"/>
          <w:szCs w:val="28"/>
        </w:rPr>
        <w:t>К - конкуренция;</w:t>
      </w:r>
      <w:r w:rsidR="00CE4E21">
        <w:rPr>
          <w:sz w:val="28"/>
          <w:szCs w:val="28"/>
        </w:rPr>
        <w:t xml:space="preserve"> </w:t>
      </w:r>
      <w:r w:rsidRPr="00CE4E21">
        <w:rPr>
          <w:sz w:val="28"/>
          <w:szCs w:val="28"/>
        </w:rPr>
        <w:t>Ц - ценовая;</w:t>
      </w:r>
      <w:r w:rsidR="00CE4E21">
        <w:rPr>
          <w:sz w:val="28"/>
          <w:szCs w:val="28"/>
        </w:rPr>
        <w:t xml:space="preserve"> </w:t>
      </w:r>
      <w:r w:rsidRPr="00CE4E21">
        <w:rPr>
          <w:sz w:val="28"/>
          <w:szCs w:val="28"/>
        </w:rPr>
        <w:t>Н - неценовая;</w:t>
      </w:r>
      <w:r w:rsidR="00CE4E21">
        <w:rPr>
          <w:sz w:val="28"/>
          <w:szCs w:val="28"/>
        </w:rPr>
        <w:t xml:space="preserve"> </w:t>
      </w:r>
      <w:r w:rsidRPr="00CE4E21">
        <w:rPr>
          <w:sz w:val="28"/>
          <w:szCs w:val="28"/>
        </w:rPr>
        <w:t>ГРЦ - государственное регулирование цен;</w:t>
      </w:r>
      <w:r w:rsidR="00CE4E21">
        <w:rPr>
          <w:sz w:val="28"/>
          <w:szCs w:val="28"/>
        </w:rPr>
        <w:t xml:space="preserve"> </w:t>
      </w:r>
      <w:r w:rsidRPr="00CE4E21">
        <w:rPr>
          <w:sz w:val="28"/>
          <w:szCs w:val="28"/>
        </w:rPr>
        <w:t>П - прямое (административное) регулирование;</w:t>
      </w:r>
      <w:r w:rsidR="00CE4E21">
        <w:rPr>
          <w:sz w:val="28"/>
          <w:szCs w:val="28"/>
        </w:rPr>
        <w:t xml:space="preserve"> </w:t>
      </w:r>
      <w:r w:rsidRPr="00CE4E21">
        <w:rPr>
          <w:sz w:val="28"/>
          <w:szCs w:val="28"/>
        </w:rPr>
        <w:t>КР - косвенное (экономическое) регулирование;</w:t>
      </w:r>
      <w:r w:rsidR="00CE4E21">
        <w:rPr>
          <w:sz w:val="28"/>
          <w:szCs w:val="28"/>
        </w:rPr>
        <w:t xml:space="preserve"> </w:t>
      </w:r>
      <w:r w:rsidRPr="00CE4E21">
        <w:rPr>
          <w:sz w:val="28"/>
          <w:szCs w:val="28"/>
        </w:rPr>
        <w:t>КТ - качество товара;</w:t>
      </w:r>
      <w:r w:rsidR="00CE4E21">
        <w:rPr>
          <w:sz w:val="28"/>
          <w:szCs w:val="28"/>
        </w:rPr>
        <w:t xml:space="preserve"> </w:t>
      </w:r>
      <w:r w:rsidRPr="00CE4E21">
        <w:rPr>
          <w:sz w:val="28"/>
          <w:szCs w:val="28"/>
        </w:rPr>
        <w:t>ОП - объем поставок;</w:t>
      </w:r>
      <w:r w:rsidR="00CE4E21">
        <w:rPr>
          <w:sz w:val="28"/>
          <w:szCs w:val="28"/>
        </w:rPr>
        <w:t xml:space="preserve"> </w:t>
      </w:r>
      <w:r w:rsidRPr="00CE4E21">
        <w:rPr>
          <w:sz w:val="28"/>
          <w:szCs w:val="28"/>
        </w:rPr>
        <w:t>ВПП - взаимоотношение между продавцом и покупателем;</w:t>
      </w:r>
      <w:r w:rsidR="00CE4E21">
        <w:rPr>
          <w:sz w:val="28"/>
          <w:szCs w:val="28"/>
        </w:rPr>
        <w:t xml:space="preserve"> </w:t>
      </w:r>
      <w:r w:rsidRPr="00CE4E21">
        <w:rPr>
          <w:sz w:val="28"/>
          <w:szCs w:val="28"/>
        </w:rPr>
        <w:t>УП - условия поставок;</w:t>
      </w:r>
      <w:r w:rsidR="00CE4E21">
        <w:rPr>
          <w:sz w:val="28"/>
          <w:szCs w:val="28"/>
        </w:rPr>
        <w:t xml:space="preserve"> </w:t>
      </w:r>
      <w:r w:rsidRPr="00CE4E21">
        <w:rPr>
          <w:sz w:val="28"/>
          <w:szCs w:val="28"/>
        </w:rPr>
        <w:t>ФЦ - франкирование цен.</w:t>
      </w:r>
    </w:p>
    <w:p w:rsidR="008B2299" w:rsidRPr="00CE4E21" w:rsidRDefault="008B2299" w:rsidP="00CE4E21">
      <w:pPr>
        <w:ind w:firstLine="709"/>
        <w:rPr>
          <w:sz w:val="28"/>
          <w:szCs w:val="28"/>
        </w:rPr>
      </w:pPr>
    </w:p>
    <w:p w:rsidR="0071414B" w:rsidRPr="00CE4E21" w:rsidRDefault="00F03321" w:rsidP="00CE4E21">
      <w:pPr>
        <w:pStyle w:val="a3"/>
        <w:spacing w:before="0" w:beforeAutospacing="0" w:after="0" w:afterAutospacing="0"/>
        <w:ind w:firstLine="709"/>
        <w:rPr>
          <w:sz w:val="28"/>
          <w:szCs w:val="28"/>
        </w:rPr>
      </w:pPr>
      <w:r w:rsidRPr="00CE4E21">
        <w:rPr>
          <w:sz w:val="28"/>
          <w:szCs w:val="28"/>
        </w:rPr>
        <w:t>О</w:t>
      </w:r>
      <w:r w:rsidR="0071414B" w:rsidRPr="00CE4E21">
        <w:rPr>
          <w:sz w:val="28"/>
          <w:szCs w:val="28"/>
        </w:rPr>
        <w:t xml:space="preserve">сновными из </w:t>
      </w:r>
      <w:r w:rsidR="00A37F67" w:rsidRPr="00CE4E21">
        <w:rPr>
          <w:sz w:val="28"/>
          <w:szCs w:val="28"/>
        </w:rPr>
        <w:t>этих фактор</w:t>
      </w:r>
      <w:r w:rsidRPr="00CE4E21">
        <w:rPr>
          <w:sz w:val="28"/>
          <w:szCs w:val="28"/>
        </w:rPr>
        <w:t>о</w:t>
      </w:r>
      <w:r w:rsidR="00A37F67" w:rsidRPr="00CE4E21">
        <w:rPr>
          <w:sz w:val="28"/>
          <w:szCs w:val="28"/>
        </w:rPr>
        <w:t>в</w:t>
      </w:r>
      <w:r w:rsidR="0071414B" w:rsidRPr="00CE4E21">
        <w:rPr>
          <w:sz w:val="28"/>
          <w:szCs w:val="28"/>
        </w:rPr>
        <w:t xml:space="preserve"> являются:</w:t>
      </w:r>
    </w:p>
    <w:p w:rsidR="0071414B" w:rsidRPr="00CE4E21" w:rsidRDefault="0071414B" w:rsidP="00CE4E21">
      <w:pPr>
        <w:pStyle w:val="a3"/>
        <w:numPr>
          <w:ilvl w:val="0"/>
          <w:numId w:val="20"/>
        </w:numPr>
        <w:tabs>
          <w:tab w:val="clear" w:pos="720"/>
          <w:tab w:val="num" w:pos="1260"/>
        </w:tabs>
        <w:spacing w:before="0" w:beforeAutospacing="0" w:after="0" w:afterAutospacing="0"/>
        <w:ind w:left="0" w:firstLine="709"/>
        <w:rPr>
          <w:sz w:val="28"/>
          <w:szCs w:val="28"/>
        </w:rPr>
      </w:pPr>
      <w:r w:rsidRPr="00CE4E21">
        <w:rPr>
          <w:sz w:val="28"/>
          <w:szCs w:val="28"/>
        </w:rPr>
        <w:t>Спрос на продукцию;</w:t>
      </w:r>
    </w:p>
    <w:p w:rsidR="0071414B" w:rsidRPr="00CE4E21" w:rsidRDefault="0071414B" w:rsidP="00CE4E21">
      <w:pPr>
        <w:pStyle w:val="a3"/>
        <w:numPr>
          <w:ilvl w:val="0"/>
          <w:numId w:val="20"/>
        </w:numPr>
        <w:tabs>
          <w:tab w:val="clear" w:pos="720"/>
          <w:tab w:val="num" w:pos="1260"/>
        </w:tabs>
        <w:spacing w:before="0" w:beforeAutospacing="0" w:after="0" w:afterAutospacing="0"/>
        <w:ind w:left="0" w:firstLine="709"/>
        <w:rPr>
          <w:sz w:val="28"/>
          <w:szCs w:val="28"/>
        </w:rPr>
      </w:pPr>
      <w:r w:rsidRPr="00CE4E21">
        <w:rPr>
          <w:sz w:val="28"/>
          <w:szCs w:val="28"/>
        </w:rPr>
        <w:t>Государственное регулирование цен;</w:t>
      </w:r>
    </w:p>
    <w:p w:rsidR="0071414B" w:rsidRPr="00CE4E21" w:rsidRDefault="0071414B" w:rsidP="00CE4E21">
      <w:pPr>
        <w:pStyle w:val="a3"/>
        <w:numPr>
          <w:ilvl w:val="0"/>
          <w:numId w:val="20"/>
        </w:numPr>
        <w:tabs>
          <w:tab w:val="clear" w:pos="720"/>
          <w:tab w:val="num" w:pos="1260"/>
        </w:tabs>
        <w:spacing w:before="0" w:beforeAutospacing="0" w:after="0" w:afterAutospacing="0"/>
        <w:ind w:left="0" w:firstLine="709"/>
        <w:rPr>
          <w:sz w:val="28"/>
          <w:szCs w:val="28"/>
        </w:rPr>
      </w:pPr>
      <w:r w:rsidRPr="00CE4E21">
        <w:rPr>
          <w:sz w:val="28"/>
          <w:szCs w:val="28"/>
        </w:rPr>
        <w:t>Издержки по производству и реализации продукции;</w:t>
      </w:r>
    </w:p>
    <w:p w:rsidR="003069FE" w:rsidRPr="00CE4E21" w:rsidRDefault="0071414B" w:rsidP="00CE4E21">
      <w:pPr>
        <w:pStyle w:val="a3"/>
        <w:numPr>
          <w:ilvl w:val="0"/>
          <w:numId w:val="20"/>
        </w:numPr>
        <w:tabs>
          <w:tab w:val="clear" w:pos="720"/>
          <w:tab w:val="num" w:pos="1260"/>
        </w:tabs>
        <w:spacing w:before="0" w:beforeAutospacing="0" w:after="0" w:afterAutospacing="0"/>
        <w:ind w:left="0" w:firstLine="709"/>
        <w:rPr>
          <w:sz w:val="28"/>
          <w:szCs w:val="28"/>
        </w:rPr>
      </w:pPr>
      <w:r w:rsidRPr="00CE4E21">
        <w:rPr>
          <w:sz w:val="28"/>
          <w:szCs w:val="28"/>
        </w:rPr>
        <w:t>Конкуренция и другие факторы</w:t>
      </w:r>
      <w:r w:rsidR="00FF7761" w:rsidRPr="00CE4E21">
        <w:rPr>
          <w:sz w:val="28"/>
          <w:szCs w:val="28"/>
        </w:rPr>
        <w:t>.</w:t>
      </w:r>
    </w:p>
    <w:p w:rsidR="00A37F67" w:rsidRPr="00CE4E21" w:rsidRDefault="00A37F67" w:rsidP="00CE4E21">
      <w:pPr>
        <w:pStyle w:val="2"/>
        <w:keepNext w:val="0"/>
        <w:spacing w:before="0" w:after="0"/>
        <w:ind w:firstLine="709"/>
        <w:rPr>
          <w:rFonts w:ascii="Times New Roman" w:hAnsi="Times New Roman"/>
          <w:i w:val="0"/>
          <w:iCs w:val="0"/>
        </w:rPr>
      </w:pPr>
    </w:p>
    <w:p w:rsidR="0071414B" w:rsidRPr="00CE4E21" w:rsidRDefault="00CE4E21" w:rsidP="00CE4E21">
      <w:pPr>
        <w:pStyle w:val="2"/>
        <w:keepNext w:val="0"/>
        <w:spacing w:before="0" w:after="0"/>
        <w:ind w:firstLine="709"/>
        <w:rPr>
          <w:rFonts w:ascii="Times New Roman" w:hAnsi="Times New Roman"/>
          <w:i w:val="0"/>
          <w:iCs w:val="0"/>
        </w:rPr>
      </w:pPr>
      <w:bookmarkStart w:id="1" w:name="_Toc231202760"/>
      <w:r>
        <w:rPr>
          <w:rFonts w:ascii="Times New Roman" w:hAnsi="Times New Roman"/>
          <w:i w:val="0"/>
          <w:iCs w:val="0"/>
        </w:rPr>
        <w:t>1.1</w:t>
      </w:r>
      <w:r w:rsidR="0071414B" w:rsidRPr="00CE4E21">
        <w:rPr>
          <w:rFonts w:ascii="Times New Roman" w:hAnsi="Times New Roman"/>
          <w:i w:val="0"/>
          <w:iCs w:val="0"/>
        </w:rPr>
        <w:t xml:space="preserve"> </w:t>
      </w:r>
      <w:r w:rsidR="000F305F" w:rsidRPr="00CE4E21">
        <w:rPr>
          <w:rFonts w:ascii="Times New Roman" w:hAnsi="Times New Roman"/>
          <w:i w:val="0"/>
          <w:iCs w:val="0"/>
        </w:rPr>
        <w:t>Спрос, как ценообразующий фактор</w:t>
      </w:r>
      <w:r w:rsidR="0049544E" w:rsidRPr="00CE4E21">
        <w:rPr>
          <w:rFonts w:ascii="Times New Roman" w:hAnsi="Times New Roman"/>
          <w:i w:val="0"/>
          <w:iCs w:val="0"/>
        </w:rPr>
        <w:t xml:space="preserve"> и его влияние на результат деятельности предприятия</w:t>
      </w:r>
      <w:bookmarkEnd w:id="1"/>
    </w:p>
    <w:p w:rsidR="00F03321" w:rsidRPr="00CE4E21" w:rsidRDefault="00F03321" w:rsidP="00CE4E21">
      <w:pPr>
        <w:ind w:firstLine="709"/>
        <w:rPr>
          <w:sz w:val="28"/>
          <w:szCs w:val="28"/>
        </w:rPr>
      </w:pPr>
    </w:p>
    <w:p w:rsidR="0071414B" w:rsidRPr="00CE4E21" w:rsidRDefault="0071414B" w:rsidP="00CE4E21">
      <w:pPr>
        <w:pStyle w:val="a4"/>
        <w:ind w:firstLine="709"/>
        <w:rPr>
          <w:rFonts w:ascii="Times New Roman" w:hAnsi="Times New Roman"/>
          <w:sz w:val="28"/>
          <w:szCs w:val="28"/>
        </w:rPr>
      </w:pPr>
      <w:r w:rsidRPr="00CE4E21">
        <w:rPr>
          <w:rFonts w:ascii="Times New Roman" w:hAnsi="Times New Roman"/>
          <w:sz w:val="28"/>
          <w:szCs w:val="28"/>
        </w:rPr>
        <w:t>Спрос – это одна из сторон многомерного процесса рыночного ценообразования. Характерные для него причинно-следственные зависимости имеют вид устойчиво действующих экономических законов. В частности, закон спроса выражает:</w:t>
      </w:r>
    </w:p>
    <w:p w:rsidR="0071414B" w:rsidRPr="00CE4E21" w:rsidRDefault="0071414B" w:rsidP="00CE4E21">
      <w:pPr>
        <w:numPr>
          <w:ilvl w:val="0"/>
          <w:numId w:val="9"/>
        </w:numPr>
        <w:tabs>
          <w:tab w:val="clear" w:pos="360"/>
          <w:tab w:val="num" w:pos="1260"/>
        </w:tabs>
        <w:ind w:left="0" w:firstLine="709"/>
        <w:rPr>
          <w:sz w:val="28"/>
          <w:szCs w:val="28"/>
        </w:rPr>
      </w:pPr>
      <w:r w:rsidRPr="00CE4E21">
        <w:rPr>
          <w:sz w:val="28"/>
          <w:szCs w:val="28"/>
        </w:rPr>
        <w:t>обратную зависимость между ценой и покупаемым количеством товаров;</w:t>
      </w:r>
    </w:p>
    <w:p w:rsidR="0071414B" w:rsidRPr="00CE4E21" w:rsidRDefault="0071414B" w:rsidP="00CE4E21">
      <w:pPr>
        <w:numPr>
          <w:ilvl w:val="0"/>
          <w:numId w:val="9"/>
        </w:numPr>
        <w:tabs>
          <w:tab w:val="clear" w:pos="360"/>
          <w:tab w:val="num" w:pos="1260"/>
        </w:tabs>
        <w:ind w:left="0" w:firstLine="709"/>
        <w:rPr>
          <w:sz w:val="28"/>
          <w:szCs w:val="28"/>
        </w:rPr>
      </w:pPr>
      <w:r w:rsidRPr="00CE4E21">
        <w:rPr>
          <w:sz w:val="28"/>
          <w:szCs w:val="28"/>
        </w:rPr>
        <w:t>постепенное убывание спроса на данный товар или услугу.</w:t>
      </w:r>
    </w:p>
    <w:p w:rsidR="0071414B" w:rsidRPr="00CE4E21" w:rsidRDefault="0071414B" w:rsidP="00CE4E21">
      <w:pPr>
        <w:ind w:firstLine="709"/>
        <w:rPr>
          <w:sz w:val="28"/>
          <w:szCs w:val="28"/>
        </w:rPr>
      </w:pPr>
      <w:r w:rsidRPr="00CE4E21">
        <w:rPr>
          <w:sz w:val="28"/>
          <w:szCs w:val="28"/>
        </w:rPr>
        <w:t>Согласно закону спроса, при прочих равных условиях количество покупаемых товаров или услуг зависит от уровня их цен. При этом, чем выше цена и отчетливей тенденция к ее росту, тем меньшее количество товаров или услуг будет куплено потребителями. Если цена товара возрастает, то объем продаж товара, в соответствии с падением спроса, снижается. И наоборот,</w:t>
      </w:r>
      <w:r w:rsidR="0049544E" w:rsidRPr="00CE4E21">
        <w:rPr>
          <w:sz w:val="28"/>
          <w:szCs w:val="28"/>
        </w:rPr>
        <w:t xml:space="preserve"> если цена снижается, то</w:t>
      </w:r>
      <w:r w:rsidRPr="00CE4E21">
        <w:rPr>
          <w:sz w:val="28"/>
          <w:szCs w:val="28"/>
        </w:rPr>
        <w:t xml:space="preserve"> объем продаж данного товара или услуги возрастает</w:t>
      </w:r>
      <w:r w:rsidR="0049544E" w:rsidRPr="00CE4E21">
        <w:rPr>
          <w:sz w:val="28"/>
          <w:szCs w:val="28"/>
        </w:rPr>
        <w:t>, а следовательно возрастает вероятность того, что предприятие получит больший доход от своей реализации</w:t>
      </w:r>
      <w:r w:rsidRPr="00CE4E21">
        <w:rPr>
          <w:sz w:val="28"/>
          <w:szCs w:val="28"/>
        </w:rPr>
        <w:t>. Зависимости подобного характера возникают, например, в следующих ситуациях: когда рынки дефицитны, т.е. очевидна нехватка каких-либо товаров и услуг, то цены на эти товары и услуги неизбежно будут расти. Напротив, когда на рынок поступает больше товаров и услуг данного вида, то их реализация, т.е. продажа, возможн</w:t>
      </w:r>
      <w:r w:rsidR="00F03321" w:rsidRPr="00CE4E21">
        <w:rPr>
          <w:sz w:val="28"/>
          <w:szCs w:val="28"/>
        </w:rPr>
        <w:t xml:space="preserve">а лишь при условии снижения цен </w:t>
      </w:r>
      <w:r w:rsidR="00ED1F50" w:rsidRPr="00CE4E21">
        <w:rPr>
          <w:sz w:val="28"/>
          <w:szCs w:val="28"/>
        </w:rPr>
        <w:t>[11</w:t>
      </w:r>
      <w:r w:rsidR="00F03321" w:rsidRPr="00CE4E21">
        <w:rPr>
          <w:sz w:val="28"/>
          <w:szCs w:val="28"/>
        </w:rPr>
        <w:t>, С.98</w:t>
      </w:r>
      <w:r w:rsidR="00ED1F50" w:rsidRPr="00CE4E21">
        <w:rPr>
          <w:sz w:val="28"/>
          <w:szCs w:val="28"/>
        </w:rPr>
        <w:t>]</w:t>
      </w:r>
      <w:r w:rsidR="00F03321" w:rsidRPr="00CE4E21">
        <w:rPr>
          <w:sz w:val="28"/>
          <w:szCs w:val="28"/>
        </w:rPr>
        <w:t>.</w:t>
      </w:r>
    </w:p>
    <w:p w:rsidR="0071414B" w:rsidRPr="00CE4E21" w:rsidRDefault="0071414B" w:rsidP="00CE4E21">
      <w:pPr>
        <w:ind w:firstLine="709"/>
        <w:rPr>
          <w:sz w:val="28"/>
          <w:szCs w:val="28"/>
        </w:rPr>
      </w:pPr>
      <w:r w:rsidRPr="00CE4E21">
        <w:rPr>
          <w:sz w:val="28"/>
          <w:szCs w:val="28"/>
        </w:rPr>
        <w:t>Закон спроса отражает и другой важный процесс: постепенное убывание спроса. Снижение количества продаж данного товара или услуги происходит не только вследствие роста цены, но и вследствие насыщения потребительского спроса. Убывание спроса происходит потому, что каждая последующая покупка одного и того же товара или услуги приносит потребителю сравнительно меньшую пользу, выгоду, удовлетворение.</w:t>
      </w:r>
    </w:p>
    <w:p w:rsidR="0071414B" w:rsidRPr="00CE4E21" w:rsidRDefault="0071414B" w:rsidP="00CE4E21">
      <w:pPr>
        <w:pStyle w:val="a4"/>
        <w:ind w:firstLine="709"/>
        <w:rPr>
          <w:rFonts w:ascii="Times New Roman" w:hAnsi="Times New Roman"/>
          <w:sz w:val="28"/>
          <w:szCs w:val="28"/>
        </w:rPr>
      </w:pPr>
      <w:r w:rsidRPr="00CE4E21">
        <w:rPr>
          <w:rFonts w:ascii="Times New Roman" w:hAnsi="Times New Roman"/>
          <w:sz w:val="28"/>
          <w:szCs w:val="28"/>
        </w:rPr>
        <w:t>В данном случае закон сопряжен с действием закона убывающей предельной полезности экономических благ. На рынках это проявляется в том, что продажа каждой дополнительной единицы товара становится возможной лишь при снижающейся цене. Потребители осуществят дополнительную покупку данного товара или услуги лишь при ус</w:t>
      </w:r>
      <w:r w:rsidR="00685C27" w:rsidRPr="00CE4E21">
        <w:rPr>
          <w:rFonts w:ascii="Times New Roman" w:hAnsi="Times New Roman"/>
          <w:sz w:val="28"/>
          <w:szCs w:val="28"/>
        </w:rPr>
        <w:t xml:space="preserve">ловии, что цены на них снизятся </w:t>
      </w:r>
      <w:r w:rsidR="00ED1F50" w:rsidRPr="00CE4E21">
        <w:rPr>
          <w:rFonts w:ascii="Times New Roman" w:hAnsi="Times New Roman"/>
          <w:sz w:val="28"/>
          <w:szCs w:val="28"/>
        </w:rPr>
        <w:t>[11</w:t>
      </w:r>
      <w:r w:rsidR="00685C27" w:rsidRPr="00CE4E21">
        <w:rPr>
          <w:rFonts w:ascii="Times New Roman" w:hAnsi="Times New Roman"/>
          <w:sz w:val="28"/>
          <w:szCs w:val="28"/>
        </w:rPr>
        <w:t>, С.101</w:t>
      </w:r>
      <w:r w:rsidR="00ED1F50" w:rsidRPr="00CE4E21">
        <w:rPr>
          <w:rFonts w:ascii="Times New Roman" w:hAnsi="Times New Roman"/>
          <w:sz w:val="28"/>
          <w:szCs w:val="28"/>
        </w:rPr>
        <w:t>]</w:t>
      </w:r>
      <w:r w:rsidR="00685C27" w:rsidRPr="00CE4E21">
        <w:rPr>
          <w:rFonts w:ascii="Times New Roman" w:hAnsi="Times New Roman"/>
          <w:sz w:val="28"/>
          <w:szCs w:val="28"/>
        </w:rPr>
        <w:t>.</w:t>
      </w:r>
    </w:p>
    <w:p w:rsidR="0071414B" w:rsidRPr="00CE4E21" w:rsidRDefault="0071414B" w:rsidP="00CE4E21">
      <w:pPr>
        <w:ind w:firstLine="709"/>
        <w:rPr>
          <w:sz w:val="28"/>
          <w:szCs w:val="28"/>
        </w:rPr>
      </w:pPr>
      <w:r w:rsidRPr="00CE4E21">
        <w:rPr>
          <w:sz w:val="28"/>
          <w:szCs w:val="28"/>
        </w:rPr>
        <w:t>Особый характер зависимости между ценой товара</w:t>
      </w:r>
      <w:r w:rsidR="002C6A6C" w:rsidRPr="00CE4E21">
        <w:rPr>
          <w:sz w:val="28"/>
          <w:szCs w:val="28"/>
        </w:rPr>
        <w:t xml:space="preserve"> (</w:t>
      </w:r>
      <w:r w:rsidR="002C6A6C" w:rsidRPr="00CE4E21">
        <w:rPr>
          <w:sz w:val="28"/>
          <w:szCs w:val="28"/>
          <w:lang w:val="en-US"/>
        </w:rPr>
        <w:t>P</w:t>
      </w:r>
      <w:r w:rsidR="002C6A6C" w:rsidRPr="00CE4E21">
        <w:rPr>
          <w:sz w:val="28"/>
          <w:szCs w:val="28"/>
        </w:rPr>
        <w:t>)</w:t>
      </w:r>
      <w:r w:rsidRPr="00CE4E21">
        <w:rPr>
          <w:sz w:val="28"/>
          <w:szCs w:val="28"/>
        </w:rPr>
        <w:t xml:space="preserve"> и количеством его продаж</w:t>
      </w:r>
      <w:r w:rsidR="002C6A6C" w:rsidRPr="00CE4E21">
        <w:rPr>
          <w:sz w:val="28"/>
          <w:szCs w:val="28"/>
        </w:rPr>
        <w:t xml:space="preserve"> (</w:t>
      </w:r>
      <w:r w:rsidR="002C6A6C" w:rsidRPr="00CE4E21">
        <w:rPr>
          <w:sz w:val="28"/>
          <w:szCs w:val="28"/>
          <w:lang w:val="en-US"/>
        </w:rPr>
        <w:t>Q</w:t>
      </w:r>
      <w:r w:rsidR="002C6A6C" w:rsidRPr="00CE4E21">
        <w:rPr>
          <w:sz w:val="28"/>
          <w:szCs w:val="28"/>
        </w:rPr>
        <w:t>)</w:t>
      </w:r>
      <w:r w:rsidRPr="00CE4E21">
        <w:rPr>
          <w:sz w:val="28"/>
          <w:szCs w:val="28"/>
        </w:rPr>
        <w:t xml:space="preserve">, а также постепенное убывание спроса показаны на рис. </w:t>
      </w:r>
      <w:r w:rsidR="00ED1F50" w:rsidRPr="00CE4E21">
        <w:rPr>
          <w:sz w:val="28"/>
          <w:szCs w:val="28"/>
        </w:rPr>
        <w:t>2</w:t>
      </w:r>
    </w:p>
    <w:p w:rsidR="00685C27" w:rsidRPr="00CE4E21" w:rsidRDefault="00685C27" w:rsidP="00CE4E21">
      <w:pPr>
        <w:pStyle w:val="a4"/>
        <w:ind w:firstLine="709"/>
        <w:rPr>
          <w:rFonts w:ascii="Times New Roman" w:hAnsi="Times New Roman"/>
          <w:sz w:val="28"/>
          <w:szCs w:val="28"/>
        </w:rPr>
      </w:pPr>
      <w:r w:rsidRPr="00CE4E21">
        <w:rPr>
          <w:rFonts w:ascii="Times New Roman" w:hAnsi="Times New Roman"/>
          <w:sz w:val="28"/>
          <w:szCs w:val="28"/>
        </w:rPr>
        <w:t>Полого опускающаяся кривая спроса имеет отрицательный наклон, так как описывает обратную линейную зависимость между двумя переменными – ценой и количеством продаж товара, а также снижающуюся предельную полезность каждой дополнительной покупки одноименного товара, что объясняется падением его цены.</w:t>
      </w:r>
    </w:p>
    <w:p w:rsidR="0071414B" w:rsidRPr="00CE4E21" w:rsidRDefault="0071414B" w:rsidP="00CE4E21">
      <w:pPr>
        <w:ind w:firstLine="709"/>
        <w:rPr>
          <w:sz w:val="28"/>
          <w:szCs w:val="28"/>
        </w:rPr>
      </w:pPr>
      <w:r w:rsidRPr="00CE4E21">
        <w:rPr>
          <w:sz w:val="28"/>
          <w:szCs w:val="28"/>
        </w:rPr>
        <w:t xml:space="preserve">Если цена товара возрастает от точки </w:t>
      </w:r>
      <w:r w:rsidRPr="00CE4E21">
        <w:rPr>
          <w:i/>
          <w:sz w:val="28"/>
          <w:szCs w:val="28"/>
        </w:rPr>
        <w:t>В</w:t>
      </w:r>
      <w:r w:rsidRPr="00CE4E21">
        <w:rPr>
          <w:sz w:val="28"/>
          <w:szCs w:val="28"/>
        </w:rPr>
        <w:t xml:space="preserve"> до точки </w:t>
      </w:r>
      <w:r w:rsidRPr="00CE4E21">
        <w:rPr>
          <w:i/>
          <w:sz w:val="28"/>
          <w:szCs w:val="28"/>
        </w:rPr>
        <w:t>А</w:t>
      </w:r>
      <w:r w:rsidRPr="00CE4E21">
        <w:rPr>
          <w:sz w:val="28"/>
          <w:szCs w:val="28"/>
        </w:rPr>
        <w:t xml:space="preserve">, то объем продаж снижается. Это показано стрелками на осях графика. Направление стрелок на осях графика изменяется на противоположное, если цена снизится в направлении от точки </w:t>
      </w:r>
      <w:r w:rsidRPr="00CE4E21">
        <w:rPr>
          <w:i/>
          <w:sz w:val="28"/>
          <w:szCs w:val="28"/>
        </w:rPr>
        <w:t>А</w:t>
      </w:r>
      <w:r w:rsidRPr="00CE4E21">
        <w:rPr>
          <w:sz w:val="28"/>
          <w:szCs w:val="28"/>
        </w:rPr>
        <w:t xml:space="preserve"> к точке </w:t>
      </w:r>
      <w:r w:rsidRPr="00CE4E21">
        <w:rPr>
          <w:i/>
          <w:sz w:val="28"/>
          <w:szCs w:val="28"/>
        </w:rPr>
        <w:t>В</w:t>
      </w:r>
      <w:r w:rsidRPr="00CE4E21">
        <w:rPr>
          <w:sz w:val="28"/>
          <w:szCs w:val="28"/>
        </w:rPr>
        <w:t xml:space="preserve">. Любой точке – </w:t>
      </w:r>
      <w:r w:rsidRPr="00CE4E21">
        <w:rPr>
          <w:i/>
          <w:sz w:val="28"/>
          <w:szCs w:val="28"/>
        </w:rPr>
        <w:t>А, В</w:t>
      </w:r>
      <w:r w:rsidRPr="00CE4E21">
        <w:rPr>
          <w:sz w:val="28"/>
          <w:szCs w:val="28"/>
        </w:rPr>
        <w:t xml:space="preserve"> и т.д. -</w:t>
      </w:r>
      <w:r w:rsidR="00CE4E21">
        <w:rPr>
          <w:sz w:val="28"/>
          <w:szCs w:val="28"/>
        </w:rPr>
        <w:t xml:space="preserve"> </w:t>
      </w:r>
      <w:r w:rsidRPr="00CE4E21">
        <w:rPr>
          <w:sz w:val="28"/>
          <w:szCs w:val="28"/>
        </w:rPr>
        <w:t xml:space="preserve">на кривой спроса </w:t>
      </w:r>
      <w:r w:rsidRPr="00CE4E21">
        <w:rPr>
          <w:i/>
          <w:sz w:val="28"/>
          <w:szCs w:val="28"/>
        </w:rPr>
        <w:t xml:space="preserve">DD </w:t>
      </w:r>
      <w:r w:rsidRPr="00CE4E21">
        <w:rPr>
          <w:sz w:val="28"/>
          <w:szCs w:val="28"/>
        </w:rPr>
        <w:t xml:space="preserve">соответствует определенное значение двух переменных – цены и объема продаж. Движение по кривой спроса из одной точки в любую другую показывает, как изменение одной переменной, т.е. цены, вызывает обратное движение другой, т.е. объема продаж. Кривая спроса </w:t>
      </w:r>
      <w:r w:rsidRPr="00CE4E21">
        <w:rPr>
          <w:i/>
          <w:sz w:val="28"/>
          <w:szCs w:val="28"/>
        </w:rPr>
        <w:t>DD</w:t>
      </w:r>
      <w:r w:rsidRPr="00CE4E21">
        <w:rPr>
          <w:sz w:val="28"/>
          <w:szCs w:val="28"/>
        </w:rPr>
        <w:t xml:space="preserve"> не изменилась, ее смещения в ту или иную сторону не произошло. Это означает, что спрос не изменился, он остался прежним: изменение цен меняет лишь о</w:t>
      </w:r>
      <w:r w:rsidR="002C6A6C" w:rsidRPr="00CE4E21">
        <w:rPr>
          <w:sz w:val="28"/>
          <w:szCs w:val="28"/>
        </w:rPr>
        <w:t xml:space="preserve">бъем продаж товара, но не спрос </w:t>
      </w:r>
      <w:r w:rsidR="00067CE3" w:rsidRPr="00CE4E21">
        <w:rPr>
          <w:sz w:val="28"/>
          <w:szCs w:val="28"/>
        </w:rPr>
        <w:t>[3</w:t>
      </w:r>
      <w:r w:rsidR="002C6A6C" w:rsidRPr="00CE4E21">
        <w:rPr>
          <w:sz w:val="28"/>
          <w:szCs w:val="28"/>
        </w:rPr>
        <w:t>, С.57</w:t>
      </w:r>
      <w:r w:rsidR="00067CE3" w:rsidRPr="00CE4E21">
        <w:rPr>
          <w:sz w:val="28"/>
          <w:szCs w:val="28"/>
        </w:rPr>
        <w:t>]</w:t>
      </w:r>
      <w:r w:rsidR="002C6A6C" w:rsidRPr="00CE4E21">
        <w:rPr>
          <w:sz w:val="28"/>
          <w:szCs w:val="28"/>
        </w:rPr>
        <w:t>.</w:t>
      </w:r>
    </w:p>
    <w:p w:rsidR="0071414B" w:rsidRPr="00CE4E21" w:rsidRDefault="00067CE3" w:rsidP="00CE4E21">
      <w:pPr>
        <w:ind w:firstLine="709"/>
        <w:rPr>
          <w:sz w:val="28"/>
          <w:szCs w:val="28"/>
        </w:rPr>
      </w:pPr>
      <w:r w:rsidRPr="00CE4E21">
        <w:rPr>
          <w:sz w:val="28"/>
          <w:szCs w:val="28"/>
        </w:rPr>
        <w:t>Д</w:t>
      </w:r>
      <w:r w:rsidR="0071414B" w:rsidRPr="00CE4E21">
        <w:rPr>
          <w:sz w:val="28"/>
          <w:szCs w:val="28"/>
        </w:rPr>
        <w:t>ругой случай. Изменяются не соотношения цен и объемы продаж, а так называемые неценовые факторы: доходы покупателей, их субъективные вкусы, мода, потребительские характеристики товаров и т.п. Что происходит в подобных случаях с кривой спроса? Ответ однозначен: изменение неценовых факторов спроса вызывает перемещение и изменение конфигурации, наклона кривой спроса, выражая изменение количества проданных товаров по той же, не изменяющейся, цене. Спрос не бывает, статичен, он постоянно меняется под воздействием неценовых факторов, о чем свидетельствует то или иное смещение кривой спроса. Еще раз подчеркнем, что к числу таких неценовых факторов, меняющих спрос покупателей, относятся следующие:</w:t>
      </w:r>
    </w:p>
    <w:p w:rsidR="0071414B" w:rsidRPr="00CE4E21" w:rsidRDefault="0071414B" w:rsidP="00CE4E21">
      <w:pPr>
        <w:numPr>
          <w:ilvl w:val="0"/>
          <w:numId w:val="10"/>
        </w:numPr>
        <w:tabs>
          <w:tab w:val="clear" w:pos="360"/>
          <w:tab w:val="left" w:pos="1260"/>
        </w:tabs>
        <w:ind w:left="0" w:firstLine="709"/>
        <w:rPr>
          <w:sz w:val="28"/>
          <w:szCs w:val="28"/>
        </w:rPr>
      </w:pPr>
      <w:r w:rsidRPr="00CE4E21">
        <w:rPr>
          <w:sz w:val="28"/>
          <w:szCs w:val="28"/>
        </w:rPr>
        <w:t>уровень доходов в обществе;</w:t>
      </w:r>
    </w:p>
    <w:p w:rsidR="0071414B" w:rsidRPr="00CE4E21" w:rsidRDefault="0071414B" w:rsidP="00CE4E21">
      <w:pPr>
        <w:numPr>
          <w:ilvl w:val="0"/>
          <w:numId w:val="10"/>
        </w:numPr>
        <w:tabs>
          <w:tab w:val="clear" w:pos="360"/>
          <w:tab w:val="left" w:pos="1260"/>
        </w:tabs>
        <w:ind w:left="0" w:firstLine="709"/>
        <w:rPr>
          <w:sz w:val="28"/>
          <w:szCs w:val="28"/>
        </w:rPr>
      </w:pPr>
      <w:r w:rsidRPr="00CE4E21">
        <w:rPr>
          <w:sz w:val="28"/>
          <w:szCs w:val="28"/>
        </w:rPr>
        <w:t>размеры рынка данного товара и наличие на потребительских рынках взаимозаменяемых и взаимодополняемых товаров;</w:t>
      </w:r>
    </w:p>
    <w:p w:rsidR="0071414B" w:rsidRPr="00CE4E21" w:rsidRDefault="0071414B" w:rsidP="00CE4E21">
      <w:pPr>
        <w:numPr>
          <w:ilvl w:val="0"/>
          <w:numId w:val="10"/>
        </w:numPr>
        <w:tabs>
          <w:tab w:val="clear" w:pos="360"/>
          <w:tab w:val="left" w:pos="1260"/>
        </w:tabs>
        <w:ind w:left="0" w:firstLine="709"/>
        <w:rPr>
          <w:sz w:val="28"/>
          <w:szCs w:val="28"/>
        </w:rPr>
      </w:pPr>
      <w:r w:rsidRPr="00CE4E21">
        <w:rPr>
          <w:sz w:val="28"/>
          <w:szCs w:val="28"/>
        </w:rPr>
        <w:t>субъективное отношение покупателей к товарам;</w:t>
      </w:r>
    </w:p>
    <w:p w:rsidR="0071414B" w:rsidRPr="00CE4E21" w:rsidRDefault="0071414B" w:rsidP="00CE4E21">
      <w:pPr>
        <w:numPr>
          <w:ilvl w:val="0"/>
          <w:numId w:val="10"/>
        </w:numPr>
        <w:tabs>
          <w:tab w:val="clear" w:pos="360"/>
          <w:tab w:val="left" w:pos="1260"/>
        </w:tabs>
        <w:ind w:left="0" w:firstLine="709"/>
        <w:rPr>
          <w:sz w:val="28"/>
          <w:szCs w:val="28"/>
        </w:rPr>
      </w:pPr>
      <w:r w:rsidRPr="00CE4E21">
        <w:rPr>
          <w:sz w:val="28"/>
          <w:szCs w:val="28"/>
        </w:rPr>
        <w:t>гарантийный и постгарантийный сервис продаваемых товаров и т.п.</w:t>
      </w:r>
    </w:p>
    <w:p w:rsidR="002C6A6C" w:rsidRPr="00CE4E21" w:rsidRDefault="002C6A6C" w:rsidP="00CE4E21">
      <w:pPr>
        <w:pStyle w:val="a4"/>
        <w:ind w:firstLine="709"/>
        <w:rPr>
          <w:rFonts w:ascii="Times New Roman" w:hAnsi="Times New Roman"/>
          <w:sz w:val="28"/>
          <w:szCs w:val="28"/>
        </w:rPr>
      </w:pPr>
      <w:r w:rsidRPr="00CE4E21">
        <w:rPr>
          <w:rFonts w:ascii="Times New Roman" w:hAnsi="Times New Roman"/>
          <w:sz w:val="28"/>
          <w:szCs w:val="28"/>
        </w:rPr>
        <w:t>На рис. 3а пунктирной кривой спроса показано его увеличение под воздействием неценовых факторов. Рост спроса - это смещение всей кривой вправо и вверх, что означает увеличение объема продаж товара по той же, не изменившейся, цене.</w:t>
      </w:r>
    </w:p>
    <w:p w:rsidR="002C6A6C" w:rsidRPr="00CE4E21" w:rsidRDefault="002C6A6C" w:rsidP="00CE4E21">
      <w:pPr>
        <w:pStyle w:val="a4"/>
        <w:ind w:firstLine="709"/>
        <w:rPr>
          <w:rFonts w:ascii="Times New Roman" w:hAnsi="Times New Roman"/>
          <w:sz w:val="28"/>
          <w:szCs w:val="28"/>
        </w:rPr>
      </w:pPr>
      <w:r w:rsidRPr="00CE4E21">
        <w:rPr>
          <w:rFonts w:ascii="Times New Roman" w:hAnsi="Times New Roman"/>
          <w:sz w:val="28"/>
          <w:szCs w:val="28"/>
        </w:rPr>
        <w:t>На рис. 3б показано уменьшение спроса: пунктирная кривая спроса сместилась влево и вниз. Это уменьшение спроса также вызвано неценовыми факторами и выражается в снижении объема продаж при не изменяющейся цене за единицу товара.</w:t>
      </w:r>
    </w:p>
    <w:p w:rsidR="0018797A" w:rsidRPr="00CE4E21" w:rsidRDefault="0018797A" w:rsidP="00CE4E21">
      <w:pPr>
        <w:ind w:firstLine="709"/>
        <w:rPr>
          <w:sz w:val="28"/>
          <w:szCs w:val="28"/>
        </w:rPr>
      </w:pPr>
      <w:r w:rsidRPr="00CE4E21">
        <w:rPr>
          <w:sz w:val="28"/>
          <w:szCs w:val="28"/>
        </w:rPr>
        <w:t xml:space="preserve">Если при росте цен кривая спроса падает, то кривая предложения, наоборот, возрастает. </w:t>
      </w:r>
      <w:r w:rsidR="00067CE3" w:rsidRPr="00CE4E21">
        <w:rPr>
          <w:sz w:val="28"/>
          <w:szCs w:val="28"/>
        </w:rPr>
        <w:t>Предложение товаров на рынке – это другая, не менее существенная, сторона предпринимательства, выражающая прямую зависимость между ценой и количеством товаров, производимых и предлагаемых к продаже. Возрастание кривой предложения при росте цен</w:t>
      </w:r>
      <w:r w:rsidRPr="00CE4E21">
        <w:rPr>
          <w:sz w:val="28"/>
          <w:szCs w:val="28"/>
        </w:rPr>
        <w:t xml:space="preserve"> объясняется тем, что повышение цены заинтересовывает производителе</w:t>
      </w:r>
      <w:r w:rsidR="000031D2" w:rsidRPr="00CE4E21">
        <w:rPr>
          <w:sz w:val="28"/>
          <w:szCs w:val="28"/>
        </w:rPr>
        <w:t>й в увеличении объемов продаж. Кривая</w:t>
      </w:r>
      <w:r w:rsidR="00CE4E21">
        <w:rPr>
          <w:sz w:val="28"/>
          <w:szCs w:val="28"/>
        </w:rPr>
        <w:t xml:space="preserve"> </w:t>
      </w:r>
      <w:r w:rsidRPr="00CE4E21">
        <w:rPr>
          <w:sz w:val="28"/>
          <w:szCs w:val="28"/>
        </w:rPr>
        <w:t>предложени</w:t>
      </w:r>
      <w:r w:rsidR="000031D2" w:rsidRPr="00CE4E21">
        <w:rPr>
          <w:sz w:val="28"/>
          <w:szCs w:val="28"/>
        </w:rPr>
        <w:t>я показана</w:t>
      </w:r>
      <w:r w:rsidRPr="00CE4E21">
        <w:rPr>
          <w:sz w:val="28"/>
          <w:szCs w:val="28"/>
        </w:rPr>
        <w:t xml:space="preserve"> на рисунке </w:t>
      </w:r>
      <w:r w:rsidR="00067CE3" w:rsidRPr="00CE4E21">
        <w:rPr>
          <w:sz w:val="28"/>
          <w:szCs w:val="28"/>
        </w:rPr>
        <w:t>4</w:t>
      </w:r>
      <w:r w:rsidRPr="00CE4E21">
        <w:rPr>
          <w:sz w:val="28"/>
          <w:szCs w:val="28"/>
        </w:rPr>
        <w:t>.</w:t>
      </w:r>
    </w:p>
    <w:p w:rsidR="0018797A" w:rsidRPr="00CE4E21" w:rsidRDefault="0018797A" w:rsidP="00CE4E21">
      <w:pPr>
        <w:pStyle w:val="a3"/>
        <w:spacing w:before="0" w:beforeAutospacing="0" w:after="0" w:afterAutospacing="0"/>
        <w:ind w:firstLine="709"/>
        <w:rPr>
          <w:sz w:val="28"/>
          <w:szCs w:val="28"/>
        </w:rPr>
      </w:pPr>
      <w:r w:rsidRPr="00CE4E21">
        <w:rPr>
          <w:sz w:val="28"/>
          <w:szCs w:val="28"/>
        </w:rPr>
        <w:t>Цена, при которой спрос и предложение равны, называется равновесной ценой. Это именно та цена, по котор</w:t>
      </w:r>
      <w:r w:rsidR="00F60419" w:rsidRPr="00CE4E21">
        <w:rPr>
          <w:sz w:val="28"/>
          <w:szCs w:val="28"/>
        </w:rPr>
        <w:t>ой товар будет продан</w:t>
      </w:r>
      <w:r w:rsidRPr="00CE4E21">
        <w:rPr>
          <w:sz w:val="28"/>
          <w:szCs w:val="28"/>
        </w:rPr>
        <w:t>.</w:t>
      </w:r>
      <w:r w:rsidR="00CE4E21">
        <w:rPr>
          <w:sz w:val="28"/>
          <w:szCs w:val="28"/>
        </w:rPr>
        <w:t xml:space="preserve"> </w:t>
      </w:r>
    </w:p>
    <w:p w:rsidR="009A3CBD" w:rsidRPr="00CE4E21" w:rsidRDefault="009A3CBD" w:rsidP="00CE4E21">
      <w:pPr>
        <w:pStyle w:val="a9"/>
        <w:tabs>
          <w:tab w:val="left" w:pos="567"/>
        </w:tabs>
        <w:spacing w:after="0"/>
        <w:ind w:firstLine="709"/>
        <w:rPr>
          <w:sz w:val="28"/>
          <w:szCs w:val="28"/>
        </w:rPr>
      </w:pPr>
      <w:r w:rsidRPr="00CE4E21">
        <w:rPr>
          <w:sz w:val="28"/>
          <w:szCs w:val="28"/>
        </w:rPr>
        <w:t>На рис. 5 показаны в наиболее общем виде те многообразные и динамичные процессы, которые происходят реальной действительности в сфере движения товаров и цен. Равновесная рыночная цена – это цена, при которой по каждому данному товару на рынке нет ни излишка, ни дефицита. Она устанавливается в результате уравновешивания спроса и предложения как денежный эквивалент строго определенного количества товара.</w:t>
      </w:r>
    </w:p>
    <w:p w:rsidR="009A3CBD" w:rsidRPr="00CE4E21" w:rsidRDefault="009A3CBD" w:rsidP="00CE4E21">
      <w:pPr>
        <w:pStyle w:val="a9"/>
        <w:tabs>
          <w:tab w:val="left" w:pos="567"/>
        </w:tabs>
        <w:spacing w:after="0"/>
        <w:ind w:firstLine="709"/>
        <w:rPr>
          <w:sz w:val="28"/>
          <w:szCs w:val="28"/>
        </w:rPr>
      </w:pPr>
      <w:r w:rsidRPr="00CE4E21">
        <w:rPr>
          <w:sz w:val="28"/>
          <w:szCs w:val="28"/>
        </w:rPr>
        <w:t>Спрос и предложение уравновешиваются под влиянием конкурентной среды рынка, вследствие чего о цене говорят как о конкурентном рыночном равновесии. В любом случае на конкурентном рынке равновесная цена и соответствующее ей количество</w:t>
      </w:r>
      <w:r w:rsidR="00CE4E21">
        <w:rPr>
          <w:sz w:val="28"/>
          <w:szCs w:val="28"/>
        </w:rPr>
        <w:t xml:space="preserve"> </w:t>
      </w:r>
      <w:r w:rsidRPr="00CE4E21">
        <w:rPr>
          <w:sz w:val="28"/>
          <w:szCs w:val="28"/>
        </w:rPr>
        <w:t>товара определяются рыночным спросом и предложением.</w:t>
      </w:r>
    </w:p>
    <w:p w:rsidR="009A3CBD" w:rsidRPr="00CE4E21" w:rsidRDefault="009A3CBD" w:rsidP="00CE4E21">
      <w:pPr>
        <w:pStyle w:val="a9"/>
        <w:tabs>
          <w:tab w:val="left" w:pos="567"/>
        </w:tabs>
        <w:spacing w:after="0"/>
        <w:ind w:firstLine="709"/>
        <w:rPr>
          <w:sz w:val="28"/>
          <w:szCs w:val="28"/>
        </w:rPr>
      </w:pPr>
      <w:r w:rsidRPr="00CE4E21">
        <w:rPr>
          <w:sz w:val="28"/>
          <w:szCs w:val="28"/>
        </w:rPr>
        <w:t>При прочих равных условиях равновесная рыночная цена устанавливается при таком соотношении спроса и предложения, когда количество товаров, которое покупатели хотят приобрести, соответствует тому их количеству, которое производители предлагают на рынке. При этом на рынке отсутствуют тенденции изменения цен и количества товаров.</w:t>
      </w:r>
    </w:p>
    <w:p w:rsidR="009A3CBD" w:rsidRPr="00CE4E21" w:rsidRDefault="009A3CBD" w:rsidP="00CE4E21">
      <w:pPr>
        <w:pStyle w:val="a9"/>
        <w:tabs>
          <w:tab w:val="left" w:pos="567"/>
        </w:tabs>
        <w:spacing w:after="0"/>
        <w:ind w:firstLine="709"/>
        <w:rPr>
          <w:sz w:val="28"/>
          <w:szCs w:val="28"/>
        </w:rPr>
      </w:pPr>
      <w:r w:rsidRPr="00CE4E21">
        <w:rPr>
          <w:sz w:val="28"/>
          <w:szCs w:val="28"/>
        </w:rPr>
        <w:t xml:space="preserve">Точка пересечения кривых спроса и предложения </w:t>
      </w:r>
      <w:r w:rsidRPr="00CE4E21">
        <w:rPr>
          <w:i/>
          <w:sz w:val="28"/>
          <w:szCs w:val="28"/>
        </w:rPr>
        <w:t>Е</w:t>
      </w:r>
      <w:r w:rsidRPr="00CE4E21">
        <w:rPr>
          <w:sz w:val="28"/>
          <w:szCs w:val="28"/>
        </w:rPr>
        <w:t xml:space="preserve"> соответствует определенному уровню цены </w:t>
      </w:r>
      <w:r w:rsidRPr="00CE4E21">
        <w:rPr>
          <w:i/>
          <w:sz w:val="28"/>
          <w:szCs w:val="28"/>
        </w:rPr>
        <w:t>Р</w:t>
      </w:r>
      <w:r w:rsidRPr="00CE4E21">
        <w:rPr>
          <w:i/>
          <w:sz w:val="28"/>
          <w:szCs w:val="28"/>
          <w:vertAlign w:val="subscript"/>
        </w:rPr>
        <w:t>Е</w:t>
      </w:r>
      <w:r w:rsidRPr="00CE4E21">
        <w:rPr>
          <w:sz w:val="28"/>
          <w:szCs w:val="28"/>
        </w:rPr>
        <w:t xml:space="preserve">, отмеченной на оси ординат, и количеству, или объему товара </w:t>
      </w:r>
      <w:r w:rsidRPr="00CE4E21">
        <w:rPr>
          <w:i/>
          <w:sz w:val="28"/>
          <w:szCs w:val="28"/>
          <w:lang w:val="en-US"/>
        </w:rPr>
        <w:t>Q</w:t>
      </w:r>
      <w:r w:rsidRPr="00CE4E21">
        <w:rPr>
          <w:i/>
          <w:sz w:val="28"/>
          <w:szCs w:val="28"/>
          <w:vertAlign w:val="subscript"/>
        </w:rPr>
        <w:t>Е</w:t>
      </w:r>
      <w:r w:rsidRPr="00CE4E21">
        <w:rPr>
          <w:sz w:val="28"/>
          <w:szCs w:val="28"/>
        </w:rPr>
        <w:t>, продаваемому по этой равновесной цене (отмечено на оси абсцисс).</w:t>
      </w:r>
    </w:p>
    <w:p w:rsidR="009A3CBD" w:rsidRPr="00CE4E21" w:rsidRDefault="009A3CBD" w:rsidP="00CE4E21">
      <w:pPr>
        <w:pStyle w:val="a9"/>
        <w:tabs>
          <w:tab w:val="left" w:pos="567"/>
        </w:tabs>
        <w:spacing w:after="0"/>
        <w:ind w:firstLine="709"/>
        <w:rPr>
          <w:sz w:val="28"/>
          <w:szCs w:val="28"/>
        </w:rPr>
      </w:pPr>
      <w:r w:rsidRPr="00CE4E21">
        <w:rPr>
          <w:sz w:val="28"/>
          <w:szCs w:val="28"/>
        </w:rPr>
        <w:t xml:space="preserve">Как показано на рис. 5, любой избыток товара, т.е. товарный излишек, толкает цену товаров вниз, к точке равновесия Е. Любой товарный дефицит, нехватка товаров на рынке будет толкать цену товаров вверх, к точке равновесия спроса и предложения </w:t>
      </w:r>
      <w:r w:rsidRPr="00CE4E21">
        <w:rPr>
          <w:i/>
          <w:sz w:val="28"/>
          <w:szCs w:val="28"/>
        </w:rPr>
        <w:t>Е</w:t>
      </w:r>
      <w:r w:rsidRPr="00CE4E21">
        <w:rPr>
          <w:sz w:val="28"/>
          <w:szCs w:val="28"/>
        </w:rPr>
        <w:t xml:space="preserve">. В конечном итоге установится равновесная цена </w:t>
      </w:r>
      <w:r w:rsidRPr="00CE4E21">
        <w:rPr>
          <w:i/>
          <w:sz w:val="28"/>
          <w:szCs w:val="28"/>
        </w:rPr>
        <w:t>Р</w:t>
      </w:r>
      <w:r w:rsidRPr="00CE4E21">
        <w:rPr>
          <w:i/>
          <w:sz w:val="28"/>
          <w:szCs w:val="28"/>
          <w:vertAlign w:val="subscript"/>
        </w:rPr>
        <w:t>Е</w:t>
      </w:r>
      <w:r w:rsidRPr="00CE4E21">
        <w:rPr>
          <w:sz w:val="28"/>
          <w:szCs w:val="28"/>
        </w:rPr>
        <w:t xml:space="preserve">, по которой будет продаваться </w:t>
      </w:r>
      <w:r w:rsidRPr="00CE4E21">
        <w:rPr>
          <w:i/>
          <w:sz w:val="28"/>
          <w:szCs w:val="28"/>
          <w:lang w:val="en-US"/>
        </w:rPr>
        <w:t>Q</w:t>
      </w:r>
      <w:r w:rsidRPr="00CE4E21">
        <w:rPr>
          <w:i/>
          <w:sz w:val="28"/>
          <w:szCs w:val="28"/>
          <w:vertAlign w:val="subscript"/>
          <w:lang w:val="en-US"/>
        </w:rPr>
        <w:t>E</w:t>
      </w:r>
      <w:r w:rsidR="002C6A6C" w:rsidRPr="00CE4E21">
        <w:rPr>
          <w:sz w:val="28"/>
          <w:szCs w:val="28"/>
        </w:rPr>
        <w:t xml:space="preserve"> товаров на</w:t>
      </w:r>
      <w:r w:rsidR="00CE4E21">
        <w:rPr>
          <w:sz w:val="28"/>
          <w:szCs w:val="28"/>
        </w:rPr>
        <w:t xml:space="preserve"> </w:t>
      </w:r>
      <w:r w:rsidR="002C6A6C" w:rsidRPr="00CE4E21">
        <w:rPr>
          <w:sz w:val="28"/>
          <w:szCs w:val="28"/>
        </w:rPr>
        <w:t xml:space="preserve">рынке </w:t>
      </w:r>
      <w:r w:rsidR="00D62499" w:rsidRPr="00CE4E21">
        <w:rPr>
          <w:sz w:val="28"/>
          <w:szCs w:val="28"/>
        </w:rPr>
        <w:t>[8</w:t>
      </w:r>
      <w:r w:rsidR="002C6A6C" w:rsidRPr="00CE4E21">
        <w:rPr>
          <w:sz w:val="28"/>
          <w:szCs w:val="28"/>
        </w:rPr>
        <w:t>,С.91</w:t>
      </w:r>
      <w:r w:rsidR="00D62499" w:rsidRPr="00CE4E21">
        <w:rPr>
          <w:sz w:val="28"/>
          <w:szCs w:val="28"/>
        </w:rPr>
        <w:t>]</w:t>
      </w:r>
      <w:r w:rsidR="002C6A6C" w:rsidRPr="00CE4E21">
        <w:rPr>
          <w:sz w:val="28"/>
          <w:szCs w:val="28"/>
        </w:rPr>
        <w:t>.</w:t>
      </w:r>
    </w:p>
    <w:p w:rsidR="0018797A" w:rsidRPr="00CE4E21" w:rsidRDefault="0018797A" w:rsidP="00CE4E21">
      <w:pPr>
        <w:pStyle w:val="a3"/>
        <w:spacing w:before="0" w:beforeAutospacing="0" w:after="0" w:afterAutospacing="0"/>
        <w:ind w:firstLine="709"/>
        <w:rPr>
          <w:sz w:val="28"/>
          <w:szCs w:val="28"/>
        </w:rPr>
      </w:pPr>
      <w:r w:rsidRPr="00CE4E21">
        <w:rPr>
          <w:sz w:val="28"/>
          <w:szCs w:val="28"/>
        </w:rPr>
        <w:t>Спрос на различные товары может быть как эластичным, так и неэластичным. К товарам неэластичного спроса относятся, например, товары повседневного спроса, отн</w:t>
      </w:r>
      <w:r w:rsidR="002C6A6C" w:rsidRPr="00CE4E21">
        <w:rPr>
          <w:sz w:val="28"/>
          <w:szCs w:val="28"/>
        </w:rPr>
        <w:t xml:space="preserve">осительно недорогие товары и другие </w:t>
      </w:r>
      <w:r w:rsidR="00D62499" w:rsidRPr="00CE4E21">
        <w:rPr>
          <w:sz w:val="28"/>
          <w:szCs w:val="28"/>
        </w:rPr>
        <w:t>[9</w:t>
      </w:r>
      <w:r w:rsidR="002C6A6C" w:rsidRPr="00CE4E21">
        <w:rPr>
          <w:sz w:val="28"/>
          <w:szCs w:val="28"/>
        </w:rPr>
        <w:t>, С.178</w:t>
      </w:r>
      <w:r w:rsidR="00D62499" w:rsidRPr="00CE4E21">
        <w:rPr>
          <w:sz w:val="28"/>
          <w:szCs w:val="28"/>
        </w:rPr>
        <w:t>]</w:t>
      </w:r>
      <w:r w:rsidR="002C6A6C" w:rsidRPr="00CE4E21">
        <w:rPr>
          <w:sz w:val="28"/>
          <w:szCs w:val="28"/>
        </w:rPr>
        <w:t>.</w:t>
      </w:r>
    </w:p>
    <w:p w:rsidR="0071414B" w:rsidRPr="00CE4E21" w:rsidRDefault="0071414B" w:rsidP="00CE4E21">
      <w:pPr>
        <w:pStyle w:val="a4"/>
        <w:ind w:firstLine="709"/>
        <w:rPr>
          <w:rFonts w:ascii="Times New Roman" w:hAnsi="Times New Roman"/>
          <w:sz w:val="28"/>
          <w:szCs w:val="28"/>
        </w:rPr>
      </w:pPr>
    </w:p>
    <w:p w:rsidR="0018797A" w:rsidRPr="00CE4E21" w:rsidRDefault="00CE4E21" w:rsidP="00CE4E21">
      <w:pPr>
        <w:pStyle w:val="2"/>
        <w:keepNext w:val="0"/>
        <w:spacing w:before="0" w:after="0"/>
        <w:ind w:firstLine="709"/>
        <w:rPr>
          <w:rFonts w:ascii="Times New Roman" w:hAnsi="Times New Roman" w:cs="Times New Roman"/>
          <w:i w:val="0"/>
          <w:iCs w:val="0"/>
        </w:rPr>
      </w:pPr>
      <w:bookmarkStart w:id="2" w:name="_Toc231202761"/>
      <w:r>
        <w:rPr>
          <w:rFonts w:ascii="Times New Roman" w:hAnsi="Times New Roman" w:cs="Times New Roman"/>
          <w:i w:val="0"/>
          <w:iCs w:val="0"/>
        </w:rPr>
        <w:t>1.2</w:t>
      </w:r>
      <w:r w:rsidR="0018797A" w:rsidRPr="00CE4E21">
        <w:rPr>
          <w:rFonts w:ascii="Times New Roman" w:hAnsi="Times New Roman" w:cs="Times New Roman"/>
          <w:i w:val="0"/>
          <w:iCs w:val="0"/>
        </w:rPr>
        <w:t xml:space="preserve"> Государственное регулирование цен</w:t>
      </w:r>
      <w:bookmarkEnd w:id="2"/>
    </w:p>
    <w:p w:rsidR="002C6A6C" w:rsidRPr="00CE4E21" w:rsidRDefault="002C6A6C" w:rsidP="00CE4E21">
      <w:pPr>
        <w:ind w:firstLine="709"/>
        <w:rPr>
          <w:sz w:val="28"/>
          <w:szCs w:val="28"/>
        </w:rPr>
      </w:pPr>
    </w:p>
    <w:p w:rsidR="00E25A8D" w:rsidRPr="00CE4E21" w:rsidRDefault="00E25A8D" w:rsidP="00CE4E21">
      <w:pPr>
        <w:pStyle w:val="a3"/>
        <w:spacing w:before="0" w:beforeAutospacing="0" w:after="0" w:afterAutospacing="0"/>
        <w:ind w:firstLine="709"/>
        <w:rPr>
          <w:sz w:val="28"/>
          <w:szCs w:val="28"/>
        </w:rPr>
      </w:pPr>
      <w:r w:rsidRPr="00CE4E21">
        <w:rPr>
          <w:sz w:val="28"/>
          <w:szCs w:val="28"/>
        </w:rPr>
        <w:t xml:space="preserve">Определенную роль в ценообразовании играет государство, осуществляя регулирующую функцию. В условиях несовершенного рынка возникает равновесная цена, которая не способствует оптимальному состоянию и стабильности в </w:t>
      </w:r>
      <w:r w:rsidR="00C848C3" w:rsidRPr="00CE4E21">
        <w:rPr>
          <w:sz w:val="28"/>
          <w:szCs w:val="28"/>
        </w:rPr>
        <w:t xml:space="preserve">обществе. Поэтому </w:t>
      </w:r>
      <w:r w:rsidRPr="00CE4E21">
        <w:rPr>
          <w:sz w:val="28"/>
          <w:szCs w:val="28"/>
        </w:rPr>
        <w:t>государство путем установления регулирующих цен целенаправленно создает новые условия равновесия. Но при этом необходимо учитывать следующие факторы:</w:t>
      </w:r>
    </w:p>
    <w:p w:rsidR="00E25A8D" w:rsidRPr="00CE4E21" w:rsidRDefault="00E25A8D" w:rsidP="00CE4E21">
      <w:pPr>
        <w:pStyle w:val="a3"/>
        <w:numPr>
          <w:ilvl w:val="0"/>
          <w:numId w:val="8"/>
        </w:numPr>
        <w:tabs>
          <w:tab w:val="clear" w:pos="720"/>
          <w:tab w:val="num" w:pos="1260"/>
        </w:tabs>
        <w:spacing w:before="0" w:beforeAutospacing="0" w:after="0" w:afterAutospacing="0"/>
        <w:ind w:left="0" w:firstLine="709"/>
        <w:rPr>
          <w:sz w:val="28"/>
          <w:szCs w:val="28"/>
        </w:rPr>
      </w:pPr>
      <w:r w:rsidRPr="00CE4E21">
        <w:rPr>
          <w:sz w:val="28"/>
          <w:szCs w:val="28"/>
        </w:rPr>
        <w:t>Устанавливаемая государством цена не может достаточно быстро меняться под влиянием изменений спроса и предложения, поэтому может возникать дефицит или затоваривание продукции, не находящей сбыта;</w:t>
      </w:r>
    </w:p>
    <w:p w:rsidR="00E25A8D" w:rsidRPr="00CE4E21" w:rsidRDefault="00E25A8D" w:rsidP="00CE4E21">
      <w:pPr>
        <w:pStyle w:val="a3"/>
        <w:numPr>
          <w:ilvl w:val="0"/>
          <w:numId w:val="8"/>
        </w:numPr>
        <w:tabs>
          <w:tab w:val="clear" w:pos="720"/>
          <w:tab w:val="num" w:pos="1260"/>
        </w:tabs>
        <w:spacing w:before="0" w:beforeAutospacing="0" w:after="0" w:afterAutospacing="0"/>
        <w:ind w:left="0" w:firstLine="709"/>
        <w:rPr>
          <w:sz w:val="28"/>
          <w:szCs w:val="28"/>
        </w:rPr>
      </w:pPr>
      <w:r w:rsidRPr="00CE4E21">
        <w:rPr>
          <w:sz w:val="28"/>
          <w:szCs w:val="28"/>
        </w:rPr>
        <w:t>Полный отказ государства от вмешательства в процесс ценообразования лишает общество</w:t>
      </w:r>
      <w:r w:rsidR="00CE4E21">
        <w:rPr>
          <w:sz w:val="28"/>
          <w:szCs w:val="28"/>
        </w:rPr>
        <w:t xml:space="preserve"> </w:t>
      </w:r>
      <w:r w:rsidRPr="00CE4E21">
        <w:rPr>
          <w:sz w:val="28"/>
          <w:szCs w:val="28"/>
        </w:rPr>
        <w:t>возможности воздействовать на уровень цен отраслей и предприятий – монополистов, а также лишает население социальной поддержки, особ</w:t>
      </w:r>
      <w:r w:rsidR="002C6A6C" w:rsidRPr="00CE4E21">
        <w:rPr>
          <w:sz w:val="28"/>
          <w:szCs w:val="28"/>
        </w:rPr>
        <w:t xml:space="preserve">енно его малообеспеченных слоев </w:t>
      </w:r>
      <w:r w:rsidR="006B21A9" w:rsidRPr="00CE4E21">
        <w:rPr>
          <w:sz w:val="28"/>
          <w:szCs w:val="28"/>
        </w:rPr>
        <w:t>[10</w:t>
      </w:r>
      <w:r w:rsidR="002C6A6C" w:rsidRPr="00CE4E21">
        <w:rPr>
          <w:sz w:val="28"/>
          <w:szCs w:val="28"/>
        </w:rPr>
        <w:t>, С.132</w:t>
      </w:r>
      <w:r w:rsidR="006B21A9" w:rsidRPr="00CE4E21">
        <w:rPr>
          <w:sz w:val="28"/>
          <w:szCs w:val="28"/>
        </w:rPr>
        <w:t>]</w:t>
      </w:r>
      <w:r w:rsidR="002C6A6C" w:rsidRPr="00CE4E21">
        <w:rPr>
          <w:sz w:val="28"/>
          <w:szCs w:val="28"/>
        </w:rPr>
        <w:t>.</w:t>
      </w:r>
    </w:p>
    <w:p w:rsidR="00E25A8D" w:rsidRPr="00CE4E21" w:rsidRDefault="00E25A8D" w:rsidP="00CE4E21">
      <w:pPr>
        <w:ind w:firstLine="709"/>
        <w:rPr>
          <w:sz w:val="28"/>
          <w:szCs w:val="28"/>
        </w:rPr>
      </w:pPr>
      <w:r w:rsidRPr="00CE4E21">
        <w:rPr>
          <w:sz w:val="28"/>
          <w:szCs w:val="28"/>
        </w:rPr>
        <w:t>Правительство Российской Федерации принимает решения о введении государственного регулирования, осуществляет координацию деятельности органов исполнительной власти субъектов России по регулированию цен, утверждает перечни продукции, цены на которую на внутреннем рынке подлежат регулированию, и пересматривает их по мере необходимости</w:t>
      </w:r>
      <w:r w:rsidR="002C6A6C" w:rsidRPr="00CE4E21">
        <w:rPr>
          <w:sz w:val="28"/>
          <w:szCs w:val="28"/>
        </w:rPr>
        <w:t xml:space="preserve"> </w:t>
      </w:r>
      <w:r w:rsidR="006B21A9" w:rsidRPr="00CE4E21">
        <w:rPr>
          <w:sz w:val="28"/>
          <w:szCs w:val="28"/>
        </w:rPr>
        <w:t>[</w:t>
      </w:r>
      <w:r w:rsidR="00C82377" w:rsidRPr="00CE4E21">
        <w:rPr>
          <w:sz w:val="28"/>
          <w:szCs w:val="28"/>
        </w:rPr>
        <w:t>3</w:t>
      </w:r>
      <w:r w:rsidR="002C6A6C" w:rsidRPr="00CE4E21">
        <w:rPr>
          <w:sz w:val="28"/>
          <w:szCs w:val="28"/>
        </w:rPr>
        <w:t>, С.61</w:t>
      </w:r>
      <w:r w:rsidR="00C82377" w:rsidRPr="00CE4E21">
        <w:rPr>
          <w:sz w:val="28"/>
          <w:szCs w:val="28"/>
        </w:rPr>
        <w:t>]</w:t>
      </w:r>
      <w:r w:rsidR="002C6A6C" w:rsidRPr="00CE4E21">
        <w:rPr>
          <w:sz w:val="28"/>
          <w:szCs w:val="28"/>
        </w:rPr>
        <w:t>.</w:t>
      </w:r>
    </w:p>
    <w:p w:rsidR="00E25A8D" w:rsidRPr="00CE4E21" w:rsidRDefault="00E25A8D" w:rsidP="00CE4E21">
      <w:pPr>
        <w:ind w:firstLine="709"/>
        <w:rPr>
          <w:sz w:val="28"/>
          <w:szCs w:val="28"/>
        </w:rPr>
      </w:pPr>
      <w:r w:rsidRPr="00CE4E21">
        <w:rPr>
          <w:sz w:val="28"/>
          <w:szCs w:val="28"/>
        </w:rPr>
        <w:t>Различают прямое и косвенное воздействие государства на цены.</w:t>
      </w:r>
    </w:p>
    <w:p w:rsidR="00E25A8D" w:rsidRPr="00CE4E21" w:rsidRDefault="00E25A8D" w:rsidP="00CE4E21">
      <w:pPr>
        <w:ind w:firstLine="709"/>
        <w:rPr>
          <w:sz w:val="28"/>
          <w:szCs w:val="28"/>
        </w:rPr>
      </w:pPr>
      <w:r w:rsidRPr="00CE4E21">
        <w:rPr>
          <w:sz w:val="28"/>
          <w:szCs w:val="28"/>
        </w:rPr>
        <w:t>Прямое вмешательство государства в действующие цены означает участие государства в формировании уровней, структуры и движения цен, установлении определенных правил ценообразования.</w:t>
      </w:r>
    </w:p>
    <w:p w:rsidR="00E25A8D" w:rsidRPr="00CE4E21" w:rsidRDefault="00E25A8D" w:rsidP="00CE4E21">
      <w:pPr>
        <w:ind w:firstLine="709"/>
        <w:rPr>
          <w:sz w:val="28"/>
          <w:szCs w:val="28"/>
        </w:rPr>
      </w:pPr>
      <w:r w:rsidRPr="00CE4E21">
        <w:rPr>
          <w:sz w:val="28"/>
          <w:szCs w:val="28"/>
        </w:rPr>
        <w:t>Можно выделить следующие формы прямого вмешательства:</w:t>
      </w:r>
    </w:p>
    <w:p w:rsidR="00E25A8D" w:rsidRPr="00CE4E21" w:rsidRDefault="00E25A8D" w:rsidP="00CE4E21">
      <w:pPr>
        <w:numPr>
          <w:ilvl w:val="0"/>
          <w:numId w:val="11"/>
        </w:numPr>
        <w:tabs>
          <w:tab w:val="clear" w:pos="360"/>
          <w:tab w:val="num" w:pos="1260"/>
        </w:tabs>
        <w:ind w:left="0" w:firstLine="709"/>
        <w:rPr>
          <w:sz w:val="28"/>
          <w:szCs w:val="28"/>
        </w:rPr>
      </w:pPr>
      <w:r w:rsidRPr="00CE4E21">
        <w:rPr>
          <w:sz w:val="28"/>
          <w:szCs w:val="28"/>
        </w:rPr>
        <w:t>Замораживание цен (общее или на отдельные группы товаров);</w:t>
      </w:r>
    </w:p>
    <w:p w:rsidR="00E25A8D" w:rsidRPr="00CE4E21" w:rsidRDefault="00E25A8D" w:rsidP="00CE4E21">
      <w:pPr>
        <w:numPr>
          <w:ilvl w:val="0"/>
          <w:numId w:val="11"/>
        </w:numPr>
        <w:tabs>
          <w:tab w:val="clear" w:pos="360"/>
          <w:tab w:val="num" w:pos="1260"/>
        </w:tabs>
        <w:ind w:left="0" w:firstLine="709"/>
        <w:rPr>
          <w:sz w:val="28"/>
          <w:szCs w:val="28"/>
        </w:rPr>
      </w:pPr>
      <w:r w:rsidRPr="00CE4E21">
        <w:rPr>
          <w:sz w:val="28"/>
          <w:szCs w:val="28"/>
        </w:rPr>
        <w:t>Установление фиксированных цен и тарифов;</w:t>
      </w:r>
    </w:p>
    <w:p w:rsidR="00E25A8D" w:rsidRPr="00CE4E21" w:rsidRDefault="00E25A8D" w:rsidP="00CE4E21">
      <w:pPr>
        <w:numPr>
          <w:ilvl w:val="0"/>
          <w:numId w:val="11"/>
        </w:numPr>
        <w:tabs>
          <w:tab w:val="clear" w:pos="360"/>
          <w:tab w:val="num" w:pos="1260"/>
        </w:tabs>
        <w:ind w:left="0" w:firstLine="709"/>
        <w:rPr>
          <w:sz w:val="28"/>
          <w:szCs w:val="28"/>
        </w:rPr>
      </w:pPr>
      <w:r w:rsidRPr="00CE4E21">
        <w:rPr>
          <w:sz w:val="28"/>
          <w:szCs w:val="28"/>
        </w:rPr>
        <w:t>Установление пределов возможного роста (падения) цены за определенный период времени;</w:t>
      </w:r>
    </w:p>
    <w:p w:rsidR="00E25A8D" w:rsidRPr="00CE4E21" w:rsidRDefault="00E25A8D" w:rsidP="00CE4E21">
      <w:pPr>
        <w:numPr>
          <w:ilvl w:val="0"/>
          <w:numId w:val="11"/>
        </w:numPr>
        <w:tabs>
          <w:tab w:val="clear" w:pos="360"/>
          <w:tab w:val="num" w:pos="1260"/>
        </w:tabs>
        <w:ind w:left="0" w:firstLine="709"/>
        <w:rPr>
          <w:sz w:val="28"/>
          <w:szCs w:val="28"/>
        </w:rPr>
      </w:pPr>
      <w:r w:rsidRPr="00CE4E21">
        <w:rPr>
          <w:sz w:val="28"/>
          <w:szCs w:val="28"/>
        </w:rPr>
        <w:t>Установление предельного норматива рентабельности;</w:t>
      </w:r>
    </w:p>
    <w:p w:rsidR="00E25A8D" w:rsidRPr="00CE4E21" w:rsidRDefault="00E25A8D" w:rsidP="00CE4E21">
      <w:pPr>
        <w:numPr>
          <w:ilvl w:val="0"/>
          <w:numId w:val="11"/>
        </w:numPr>
        <w:tabs>
          <w:tab w:val="clear" w:pos="360"/>
          <w:tab w:val="num" w:pos="1260"/>
        </w:tabs>
        <w:ind w:left="0" w:firstLine="709"/>
        <w:rPr>
          <w:sz w:val="28"/>
          <w:szCs w:val="28"/>
        </w:rPr>
      </w:pPr>
      <w:r w:rsidRPr="00CE4E21">
        <w:rPr>
          <w:sz w:val="28"/>
          <w:szCs w:val="28"/>
        </w:rPr>
        <w:t>Установление предельных размеров снабженческо-сбытовых и торговых надбавок.</w:t>
      </w:r>
    </w:p>
    <w:p w:rsidR="00E25A8D" w:rsidRPr="00CE4E21" w:rsidRDefault="00E25A8D" w:rsidP="00CE4E21">
      <w:pPr>
        <w:pStyle w:val="3"/>
        <w:spacing w:after="0"/>
        <w:ind w:left="0" w:firstLine="709"/>
        <w:rPr>
          <w:sz w:val="28"/>
          <w:szCs w:val="28"/>
        </w:rPr>
      </w:pPr>
      <w:r w:rsidRPr="00CE4E21">
        <w:rPr>
          <w:sz w:val="28"/>
          <w:szCs w:val="28"/>
        </w:rPr>
        <w:t>К формам косвенного регулирования цен можно отнести следующие методы:</w:t>
      </w:r>
    </w:p>
    <w:p w:rsidR="00E25A8D" w:rsidRPr="00CE4E21" w:rsidRDefault="00E25A8D" w:rsidP="00CE4E21">
      <w:pPr>
        <w:numPr>
          <w:ilvl w:val="0"/>
          <w:numId w:val="12"/>
        </w:numPr>
        <w:tabs>
          <w:tab w:val="clear" w:pos="360"/>
          <w:tab w:val="num" w:pos="1260"/>
        </w:tabs>
        <w:ind w:left="0" w:firstLine="709"/>
        <w:rPr>
          <w:sz w:val="28"/>
          <w:szCs w:val="28"/>
        </w:rPr>
      </w:pPr>
      <w:r w:rsidRPr="00CE4E21">
        <w:rPr>
          <w:sz w:val="28"/>
          <w:szCs w:val="28"/>
        </w:rPr>
        <w:t>Применение льготного налогообложения;</w:t>
      </w:r>
    </w:p>
    <w:p w:rsidR="00E25A8D" w:rsidRPr="00CE4E21" w:rsidRDefault="00E25A8D" w:rsidP="00CE4E21">
      <w:pPr>
        <w:numPr>
          <w:ilvl w:val="0"/>
          <w:numId w:val="12"/>
        </w:numPr>
        <w:tabs>
          <w:tab w:val="clear" w:pos="360"/>
          <w:tab w:val="num" w:pos="1260"/>
        </w:tabs>
        <w:ind w:left="0" w:firstLine="709"/>
        <w:rPr>
          <w:sz w:val="28"/>
          <w:szCs w:val="28"/>
        </w:rPr>
      </w:pPr>
      <w:r w:rsidRPr="00CE4E21">
        <w:rPr>
          <w:sz w:val="28"/>
          <w:szCs w:val="28"/>
        </w:rPr>
        <w:t>Установка акцизов;</w:t>
      </w:r>
    </w:p>
    <w:p w:rsidR="00E25A8D" w:rsidRPr="00CE4E21" w:rsidRDefault="00E25A8D" w:rsidP="00CE4E21">
      <w:pPr>
        <w:numPr>
          <w:ilvl w:val="0"/>
          <w:numId w:val="12"/>
        </w:numPr>
        <w:tabs>
          <w:tab w:val="clear" w:pos="360"/>
          <w:tab w:val="num" w:pos="1260"/>
        </w:tabs>
        <w:ind w:left="0" w:firstLine="709"/>
        <w:rPr>
          <w:sz w:val="28"/>
          <w:szCs w:val="28"/>
        </w:rPr>
      </w:pPr>
      <w:r w:rsidRPr="00CE4E21">
        <w:rPr>
          <w:sz w:val="28"/>
          <w:szCs w:val="28"/>
        </w:rPr>
        <w:t>Льготного кредитования;</w:t>
      </w:r>
    </w:p>
    <w:p w:rsidR="00E25A8D" w:rsidRPr="00CE4E21" w:rsidRDefault="00E25A8D" w:rsidP="00CE4E21">
      <w:pPr>
        <w:numPr>
          <w:ilvl w:val="0"/>
          <w:numId w:val="12"/>
        </w:numPr>
        <w:tabs>
          <w:tab w:val="clear" w:pos="360"/>
          <w:tab w:val="num" w:pos="1260"/>
        </w:tabs>
        <w:ind w:left="0" w:firstLine="709"/>
        <w:rPr>
          <w:sz w:val="28"/>
          <w:szCs w:val="28"/>
        </w:rPr>
      </w:pPr>
      <w:r w:rsidRPr="00CE4E21">
        <w:rPr>
          <w:sz w:val="28"/>
          <w:szCs w:val="28"/>
        </w:rPr>
        <w:t>Субсидир</w:t>
      </w:r>
      <w:r w:rsidR="00C848C3" w:rsidRPr="00CE4E21">
        <w:rPr>
          <w:sz w:val="28"/>
          <w:szCs w:val="28"/>
        </w:rPr>
        <w:t>ования и дотирования из бюджета и</w:t>
      </w:r>
      <w:r w:rsidRPr="00CE4E21">
        <w:rPr>
          <w:sz w:val="28"/>
          <w:szCs w:val="28"/>
        </w:rPr>
        <w:t xml:space="preserve"> т.д</w:t>
      </w:r>
      <w:r w:rsidR="0042134A" w:rsidRPr="00CE4E21">
        <w:rPr>
          <w:sz w:val="28"/>
          <w:szCs w:val="28"/>
        </w:rPr>
        <w:t xml:space="preserve">. </w:t>
      </w:r>
      <w:r w:rsidR="006B21A9" w:rsidRPr="00CE4E21">
        <w:rPr>
          <w:sz w:val="28"/>
          <w:szCs w:val="28"/>
        </w:rPr>
        <w:t>[10</w:t>
      </w:r>
      <w:r w:rsidR="0042134A" w:rsidRPr="00CE4E21">
        <w:rPr>
          <w:sz w:val="28"/>
          <w:szCs w:val="28"/>
        </w:rPr>
        <w:t>, С.144</w:t>
      </w:r>
      <w:r w:rsidR="006B21A9" w:rsidRPr="00CE4E21">
        <w:rPr>
          <w:sz w:val="28"/>
          <w:szCs w:val="28"/>
        </w:rPr>
        <w:t>]</w:t>
      </w:r>
    </w:p>
    <w:p w:rsidR="00144BEB" w:rsidRPr="00CE4E21" w:rsidRDefault="00144BEB" w:rsidP="00CE4E21">
      <w:pPr>
        <w:pStyle w:val="2"/>
        <w:keepNext w:val="0"/>
        <w:spacing w:before="0" w:after="0"/>
        <w:ind w:firstLine="709"/>
        <w:rPr>
          <w:rFonts w:ascii="Times New Roman" w:hAnsi="Times New Roman" w:cs="Times New Roman"/>
          <w:i w:val="0"/>
          <w:iCs w:val="0"/>
        </w:rPr>
      </w:pPr>
    </w:p>
    <w:p w:rsidR="0018797A" w:rsidRPr="00CE4E21" w:rsidRDefault="00CE4E21" w:rsidP="00CE4E21">
      <w:pPr>
        <w:pStyle w:val="2"/>
        <w:keepNext w:val="0"/>
        <w:spacing w:before="0" w:after="0"/>
        <w:ind w:firstLine="709"/>
        <w:rPr>
          <w:rFonts w:ascii="Times New Roman" w:hAnsi="Times New Roman" w:cs="Times New Roman"/>
          <w:i w:val="0"/>
          <w:iCs w:val="0"/>
        </w:rPr>
      </w:pPr>
      <w:bookmarkStart w:id="3" w:name="_Toc231202762"/>
      <w:r>
        <w:rPr>
          <w:rFonts w:ascii="Times New Roman" w:hAnsi="Times New Roman" w:cs="Times New Roman"/>
          <w:i w:val="0"/>
          <w:iCs w:val="0"/>
        </w:rPr>
        <w:t>1.3</w:t>
      </w:r>
      <w:r w:rsidR="0018797A" w:rsidRPr="00CE4E21">
        <w:rPr>
          <w:rFonts w:ascii="Times New Roman" w:hAnsi="Times New Roman" w:cs="Times New Roman"/>
          <w:i w:val="0"/>
          <w:iCs w:val="0"/>
        </w:rPr>
        <w:t xml:space="preserve"> Влияние издержек по производству и реализации продукции</w:t>
      </w:r>
      <w:bookmarkEnd w:id="3"/>
    </w:p>
    <w:p w:rsidR="0042134A" w:rsidRPr="00CE4E21" w:rsidRDefault="0042134A" w:rsidP="00CE4E21">
      <w:pPr>
        <w:ind w:firstLine="709"/>
        <w:rPr>
          <w:sz w:val="28"/>
          <w:szCs w:val="28"/>
        </w:rPr>
      </w:pPr>
    </w:p>
    <w:p w:rsidR="00E73A43" w:rsidRPr="00CE4E21" w:rsidRDefault="00E73A43" w:rsidP="00CE4E21">
      <w:pPr>
        <w:ind w:firstLine="709"/>
        <w:rPr>
          <w:sz w:val="28"/>
          <w:szCs w:val="28"/>
        </w:rPr>
      </w:pPr>
      <w:r w:rsidRPr="00CE4E21">
        <w:rPr>
          <w:sz w:val="28"/>
          <w:szCs w:val="28"/>
        </w:rPr>
        <w:t>Затраты на выпуск продукции определяются как стоимость израсходованных ресурсов в фактически</w:t>
      </w:r>
      <w:r w:rsidR="0042134A" w:rsidRPr="00CE4E21">
        <w:rPr>
          <w:sz w:val="28"/>
          <w:szCs w:val="28"/>
        </w:rPr>
        <w:t xml:space="preserve">х ценах их приобретения </w:t>
      </w:r>
      <w:r w:rsidR="000031D2" w:rsidRPr="00CE4E21">
        <w:rPr>
          <w:sz w:val="28"/>
          <w:szCs w:val="28"/>
        </w:rPr>
        <w:t>[6</w:t>
      </w:r>
      <w:r w:rsidR="0042134A" w:rsidRPr="00CE4E21">
        <w:rPr>
          <w:sz w:val="28"/>
          <w:szCs w:val="28"/>
        </w:rPr>
        <w:t>, С.197</w:t>
      </w:r>
      <w:r w:rsidR="000031D2" w:rsidRPr="00CE4E21">
        <w:rPr>
          <w:sz w:val="28"/>
          <w:szCs w:val="28"/>
        </w:rPr>
        <w:t>]</w:t>
      </w:r>
      <w:r w:rsidR="0042134A" w:rsidRPr="00CE4E21">
        <w:rPr>
          <w:sz w:val="28"/>
          <w:szCs w:val="28"/>
        </w:rPr>
        <w:t>.</w:t>
      </w:r>
    </w:p>
    <w:p w:rsidR="00E73A43" w:rsidRPr="00CE4E21" w:rsidRDefault="00E73A43" w:rsidP="00CE4E21">
      <w:pPr>
        <w:ind w:firstLine="709"/>
        <w:rPr>
          <w:sz w:val="28"/>
          <w:szCs w:val="28"/>
        </w:rPr>
      </w:pPr>
      <w:r w:rsidRPr="00CE4E21">
        <w:rPr>
          <w:sz w:val="28"/>
          <w:szCs w:val="28"/>
        </w:rPr>
        <w:t>Для предприятий основным по значимости элементом в составе цены товара является его себестоимость – выраженные в денежной форме затраты на производство и реализацию продукции.</w:t>
      </w:r>
      <w:r w:rsidR="00C848C3" w:rsidRPr="00CE4E21">
        <w:rPr>
          <w:sz w:val="28"/>
          <w:szCs w:val="28"/>
        </w:rPr>
        <w:t xml:space="preserve"> В конечном итоге себестоимость оказывает прямое влияние на конечный результат финансово-хозяйственной деятельности. Ведь, учитывая все затраты, формируется прибыль или убыток, когда затраты превышают полученные доходы</w:t>
      </w:r>
      <w:r w:rsidR="0042134A" w:rsidRPr="00CE4E21">
        <w:rPr>
          <w:sz w:val="28"/>
          <w:szCs w:val="28"/>
        </w:rPr>
        <w:t xml:space="preserve"> </w:t>
      </w:r>
      <w:r w:rsidR="00785714" w:rsidRPr="00CE4E21">
        <w:rPr>
          <w:sz w:val="28"/>
          <w:szCs w:val="28"/>
        </w:rPr>
        <w:t>[</w:t>
      </w:r>
      <w:r w:rsidR="0042134A" w:rsidRPr="00CE4E21">
        <w:rPr>
          <w:sz w:val="28"/>
          <w:szCs w:val="28"/>
        </w:rPr>
        <w:t>2, С.219</w:t>
      </w:r>
      <w:r w:rsidR="00785714" w:rsidRPr="00CE4E21">
        <w:rPr>
          <w:sz w:val="28"/>
          <w:szCs w:val="28"/>
        </w:rPr>
        <w:t>]</w:t>
      </w:r>
      <w:r w:rsidR="0042134A" w:rsidRPr="00CE4E21">
        <w:rPr>
          <w:sz w:val="28"/>
          <w:szCs w:val="28"/>
        </w:rPr>
        <w:t>.</w:t>
      </w:r>
    </w:p>
    <w:p w:rsidR="00E73A43" w:rsidRPr="00CE4E21" w:rsidRDefault="00E73A43" w:rsidP="00CE4E21">
      <w:pPr>
        <w:ind w:firstLine="709"/>
        <w:rPr>
          <w:sz w:val="28"/>
          <w:szCs w:val="28"/>
        </w:rPr>
      </w:pPr>
      <w:r w:rsidRPr="00CE4E21">
        <w:rPr>
          <w:sz w:val="28"/>
          <w:szCs w:val="28"/>
        </w:rPr>
        <w:t>Издержки принято подразделять на два вида: постоянные и переменные. Постоянные (накладные) - затраты, размер которых не зависит от обычных колебаний объема выпуска и выручки от оборота. Так, фирма должна ежемесячно платить за аренду помещения, теплоснабжение, выплачивать проценты, заработную плату администрации и т.д. Переменные же издержки непосредственно зависят от объема выпуска. Это, в основном, - затраты на сырье и заработную плату.</w:t>
      </w:r>
    </w:p>
    <w:p w:rsidR="00E73A43" w:rsidRPr="00CE4E21" w:rsidRDefault="00E73A43" w:rsidP="00CE4E21">
      <w:pPr>
        <w:ind w:firstLine="709"/>
        <w:rPr>
          <w:sz w:val="28"/>
          <w:szCs w:val="28"/>
        </w:rPr>
      </w:pPr>
      <w:r w:rsidRPr="00CE4E21">
        <w:rPr>
          <w:sz w:val="28"/>
          <w:szCs w:val="28"/>
        </w:rPr>
        <w:t>В нашей стране базой при формировании цен служат общие или полные затраты.</w:t>
      </w:r>
    </w:p>
    <w:p w:rsidR="00E25A8D" w:rsidRPr="00CE4E21" w:rsidRDefault="00E73A43" w:rsidP="00CE4E21">
      <w:pPr>
        <w:pStyle w:val="a4"/>
        <w:ind w:firstLine="709"/>
        <w:rPr>
          <w:rFonts w:ascii="Times New Roman" w:hAnsi="Times New Roman"/>
          <w:sz w:val="28"/>
          <w:szCs w:val="28"/>
        </w:rPr>
      </w:pPr>
      <w:r w:rsidRPr="00CE4E21">
        <w:rPr>
          <w:rFonts w:ascii="Times New Roman" w:hAnsi="Times New Roman"/>
          <w:sz w:val="28"/>
          <w:szCs w:val="28"/>
        </w:rPr>
        <w:t xml:space="preserve">Кроме расходов, связанных с производством товаров, предприятия и общество в целом затрачивают значительные средства на доведение готовой продукции до потребителя. Нередко по своей величине они превосходят затраты на производство. Произведенный товар надо перевозить, в процессе транспортировки погружать и разгружать, хранить на оптовых или перевалочных базах, доводить до розничной сети, подрабатывать, подсортировывать, рекламировать, упаковывать, наконец, продавать. Это так называемые расходы в сфере обращения товаров, т.е. издержки обращения. </w:t>
      </w:r>
    </w:p>
    <w:p w:rsidR="00E73A43" w:rsidRPr="00CE4E21" w:rsidRDefault="00E73A43" w:rsidP="00CE4E21">
      <w:pPr>
        <w:pStyle w:val="21"/>
        <w:spacing w:after="0" w:line="360" w:lineRule="auto"/>
        <w:ind w:left="0" w:firstLine="709"/>
        <w:rPr>
          <w:sz w:val="28"/>
          <w:szCs w:val="28"/>
        </w:rPr>
      </w:pPr>
      <w:r w:rsidRPr="00CE4E21">
        <w:rPr>
          <w:sz w:val="28"/>
          <w:szCs w:val="28"/>
        </w:rPr>
        <w:t>Как и производственные издержки, издержки обращения состоят из материальных затрат и расходов на оплату труда разной категории работников. Здесь есть свои организаторы сбыта, умелые управленцы, специалисты по качеству товаров и по рекламе, обученные продавцы.</w:t>
      </w:r>
    </w:p>
    <w:p w:rsidR="00E73A43" w:rsidRPr="00CE4E21" w:rsidRDefault="00E73A43" w:rsidP="00CE4E21">
      <w:pPr>
        <w:pStyle w:val="21"/>
        <w:spacing w:after="0" w:line="360" w:lineRule="auto"/>
        <w:ind w:left="0" w:firstLine="709"/>
        <w:rPr>
          <w:sz w:val="28"/>
          <w:szCs w:val="28"/>
        </w:rPr>
      </w:pPr>
      <w:r w:rsidRPr="00CE4E21">
        <w:rPr>
          <w:sz w:val="28"/>
          <w:szCs w:val="28"/>
        </w:rPr>
        <w:t>По своей экономической сущности, источникам возмещения, влияния на стоимость и цену товара издержки обращения подразделяются на чистые и дополнительные. Сущность этого деления состоит в следующем: затраты на рекламу товаров, оплату труда продавцов, на содержание торговых помещений и ведение кассовых операций относятся к категории непроизводительных затрат. Труд людей, занятых на этих операциях, несмотря на его общественную полезность, также является непроизводительным трудом. Им не создается новая стоимость. Следовательно, такие расходы компенсируются за счет части прибавочной стоимости, которая передается торговцу промышленником за оказываемую услугу.</w:t>
      </w:r>
    </w:p>
    <w:p w:rsidR="006B21A9" w:rsidRPr="00CE4E21" w:rsidRDefault="00E73A43" w:rsidP="00CE4E21">
      <w:pPr>
        <w:pStyle w:val="21"/>
        <w:spacing w:after="0" w:line="360" w:lineRule="auto"/>
        <w:ind w:left="0" w:firstLine="709"/>
        <w:rPr>
          <w:sz w:val="28"/>
          <w:szCs w:val="28"/>
        </w:rPr>
      </w:pPr>
      <w:r w:rsidRPr="00CE4E21">
        <w:rPr>
          <w:sz w:val="28"/>
          <w:szCs w:val="28"/>
        </w:rPr>
        <w:t xml:space="preserve">Что касается расходов на транспортировку товаров, хранение нормальных их запасов на складах, подработку, подсортировку, упаковку, то они связаны с продолжением процесса производства, но уже в сфере обращения. Это производительные затраты и труд данной категории работников тоже является производительным. Им создается новая стоимость, которая присоединяется к производственным затратам, увеличивая тем самым стоимость товаров. Эти издержки возмещаются, таким образом, за счет вновь создаваемой стоимости. Одна ее часть принимает форму заработной платы данной категории работников, другая образует прибыль предпринимателя. </w:t>
      </w:r>
    </w:p>
    <w:p w:rsidR="00E73A43" w:rsidRPr="00CE4E21" w:rsidRDefault="00E73A43" w:rsidP="00CE4E21">
      <w:pPr>
        <w:pStyle w:val="21"/>
        <w:spacing w:after="0" w:line="360" w:lineRule="auto"/>
        <w:ind w:left="0" w:firstLine="709"/>
        <w:rPr>
          <w:sz w:val="28"/>
          <w:szCs w:val="28"/>
        </w:rPr>
      </w:pPr>
      <w:r w:rsidRPr="00CE4E21">
        <w:rPr>
          <w:sz w:val="28"/>
          <w:szCs w:val="28"/>
        </w:rPr>
        <w:t>Деление издержек обращения на чистые и дополнительные было произведено К. Марксом применительно к капиталистическому способу производства. Оно имеет чисто теоретическое значение и в этом плане применимо ко всем экономическим системам. Но К. Маркс данным анализом показал, что одна группа торговых работников не создает ни новой стоимости, ни прибавочной стоимости. Их эксплуатация заключается в том, что своим трудом они реализуют для торгового капиталиста ту прибыль, которая передана ему промышленником как плата за посредничество в торговых операциях. Другая же группа торговых работников своим трудом не только создает для себя необходимый продукт в форме заработной платы, но и производит для хозяина прибавочную стоимость. Следовательно, рабочий день наемных работников в торговле, как и в производстве, делится на необходимое и прибавочное рабочее время</w:t>
      </w:r>
      <w:r w:rsidR="0042134A" w:rsidRPr="00CE4E21">
        <w:rPr>
          <w:sz w:val="28"/>
          <w:szCs w:val="28"/>
        </w:rPr>
        <w:t xml:space="preserve"> </w:t>
      </w:r>
      <w:r w:rsidR="007F6F7C" w:rsidRPr="00CE4E21">
        <w:rPr>
          <w:sz w:val="28"/>
          <w:szCs w:val="28"/>
        </w:rPr>
        <w:t>[2</w:t>
      </w:r>
      <w:r w:rsidR="0042134A" w:rsidRPr="00CE4E21">
        <w:rPr>
          <w:sz w:val="28"/>
          <w:szCs w:val="28"/>
        </w:rPr>
        <w:t>, С.224</w:t>
      </w:r>
      <w:r w:rsidR="007F6F7C" w:rsidRPr="00CE4E21">
        <w:rPr>
          <w:sz w:val="28"/>
          <w:szCs w:val="28"/>
        </w:rPr>
        <w:t>]</w:t>
      </w:r>
      <w:r w:rsidR="0042134A" w:rsidRPr="00CE4E21">
        <w:rPr>
          <w:sz w:val="28"/>
          <w:szCs w:val="28"/>
        </w:rPr>
        <w:t>.</w:t>
      </w:r>
    </w:p>
    <w:p w:rsidR="00E73A43" w:rsidRPr="00CE4E21" w:rsidRDefault="00E73A43" w:rsidP="00CE4E21">
      <w:pPr>
        <w:pStyle w:val="a4"/>
        <w:ind w:firstLine="709"/>
        <w:rPr>
          <w:rFonts w:ascii="Times New Roman" w:hAnsi="Times New Roman"/>
          <w:sz w:val="28"/>
          <w:szCs w:val="28"/>
        </w:rPr>
      </w:pPr>
    </w:p>
    <w:p w:rsidR="0018797A" w:rsidRPr="00CE4E21" w:rsidRDefault="00CE4E21" w:rsidP="00CE4E21">
      <w:pPr>
        <w:pStyle w:val="2"/>
        <w:keepNext w:val="0"/>
        <w:spacing w:before="0" w:after="0"/>
        <w:ind w:firstLine="709"/>
        <w:rPr>
          <w:rFonts w:ascii="Times New Roman" w:hAnsi="Times New Roman" w:cs="Times New Roman"/>
          <w:i w:val="0"/>
          <w:iCs w:val="0"/>
        </w:rPr>
      </w:pPr>
      <w:bookmarkStart w:id="4" w:name="_Toc231202763"/>
      <w:r>
        <w:rPr>
          <w:rFonts w:ascii="Times New Roman" w:hAnsi="Times New Roman" w:cs="Times New Roman"/>
          <w:i w:val="0"/>
          <w:iCs w:val="0"/>
        </w:rPr>
        <w:t>1.4</w:t>
      </w:r>
      <w:r w:rsidR="0018797A" w:rsidRPr="00CE4E21">
        <w:rPr>
          <w:rFonts w:ascii="Times New Roman" w:hAnsi="Times New Roman" w:cs="Times New Roman"/>
          <w:i w:val="0"/>
          <w:iCs w:val="0"/>
        </w:rPr>
        <w:t xml:space="preserve"> </w:t>
      </w:r>
      <w:r w:rsidR="000F305F" w:rsidRPr="00CE4E21">
        <w:rPr>
          <w:rFonts w:ascii="Times New Roman" w:hAnsi="Times New Roman" w:cs="Times New Roman"/>
          <w:i w:val="0"/>
          <w:iCs w:val="0"/>
        </w:rPr>
        <w:t>Конкуренция, как ценообразующий фактор</w:t>
      </w:r>
      <w:bookmarkEnd w:id="4"/>
    </w:p>
    <w:p w:rsidR="0042134A" w:rsidRPr="00CE4E21" w:rsidRDefault="0042134A" w:rsidP="00CE4E21">
      <w:pPr>
        <w:ind w:firstLine="709"/>
        <w:rPr>
          <w:sz w:val="28"/>
          <w:szCs w:val="28"/>
        </w:rPr>
      </w:pPr>
    </w:p>
    <w:p w:rsidR="00E25A8D" w:rsidRPr="00CE4E21" w:rsidRDefault="00E25A8D" w:rsidP="00CE4E21">
      <w:pPr>
        <w:ind w:firstLine="709"/>
        <w:rPr>
          <w:sz w:val="28"/>
          <w:szCs w:val="28"/>
        </w:rPr>
      </w:pPr>
      <w:r w:rsidRPr="00CE4E21">
        <w:rPr>
          <w:sz w:val="28"/>
          <w:szCs w:val="28"/>
        </w:rPr>
        <w:t>Мощной рыночной силой, которая экономическим способом заставляет всех товаровладельцев изготавливать продукты по равновесной цене, служит конкурен</w:t>
      </w:r>
      <w:r w:rsidR="0042134A" w:rsidRPr="00CE4E21">
        <w:rPr>
          <w:sz w:val="28"/>
          <w:szCs w:val="28"/>
        </w:rPr>
        <w:t xml:space="preserve">ция </w:t>
      </w:r>
      <w:r w:rsidR="007F6F7C" w:rsidRPr="00CE4E21">
        <w:rPr>
          <w:sz w:val="28"/>
          <w:szCs w:val="28"/>
        </w:rPr>
        <w:t>[3</w:t>
      </w:r>
      <w:r w:rsidR="0042134A" w:rsidRPr="00CE4E21">
        <w:rPr>
          <w:sz w:val="28"/>
          <w:szCs w:val="28"/>
        </w:rPr>
        <w:t>, С.48</w:t>
      </w:r>
      <w:r w:rsidR="007F6F7C" w:rsidRPr="00CE4E21">
        <w:rPr>
          <w:sz w:val="28"/>
          <w:szCs w:val="28"/>
        </w:rPr>
        <w:t>]</w:t>
      </w:r>
      <w:r w:rsidR="0042134A" w:rsidRPr="00CE4E21">
        <w:rPr>
          <w:sz w:val="28"/>
          <w:szCs w:val="28"/>
        </w:rPr>
        <w:t>.</w:t>
      </w:r>
    </w:p>
    <w:p w:rsidR="00E25A8D" w:rsidRPr="00CE4E21" w:rsidRDefault="00E25A8D" w:rsidP="00CE4E21">
      <w:pPr>
        <w:ind w:firstLine="709"/>
        <w:rPr>
          <w:sz w:val="28"/>
          <w:szCs w:val="28"/>
        </w:rPr>
      </w:pPr>
      <w:r w:rsidRPr="00CE4E21">
        <w:rPr>
          <w:sz w:val="28"/>
          <w:szCs w:val="28"/>
        </w:rPr>
        <w:t>Конкуренция (лат. «конкурро» — сталкиваюсь) — соперничество между участниками рыночного хозяйства за лучшие условия производства, купли и продажи товаров. Такое столкновение неизбежно и порождается объективными условиями: полной хозяйственной обособленностью каждого производителя, его полной зависимостью от конъюнктуры рынка, противоборством со всеми другими товаровладельцами в борьбе за покупательский спрос. Рыночная борьба за выживание и экономическое процветание — экономический закон товарного хозяйства,</w:t>
      </w:r>
    </w:p>
    <w:p w:rsidR="00E25A8D" w:rsidRPr="00CE4E21" w:rsidRDefault="00E25A8D" w:rsidP="00CE4E21">
      <w:pPr>
        <w:ind w:firstLine="709"/>
        <w:rPr>
          <w:sz w:val="28"/>
          <w:szCs w:val="28"/>
        </w:rPr>
      </w:pPr>
      <w:r w:rsidRPr="00CE4E21">
        <w:rPr>
          <w:sz w:val="28"/>
          <w:szCs w:val="28"/>
        </w:rPr>
        <w:t>Конкуренция — это поистине «война всех против всех». На рынке всеобщее сражение ведется на три «фронта». Первый фронт мы обнаруживаем среди продавцов. Все они хотят продать свои продукты подороже. Однако когда соперничество между ними обостряется, побеждает тот, кто сбывает товары дешевле, чтобы стимулировать покупательский спрос. Иногда даже применяется демпинг — продажа товаров по чрезвычайно низким (так называемым бросовым) ценам. Второй фронт развертывается среди покупателей, которые стремятся приобрести вещи по меньшей цене. Когда же между ними разгорается острое соперничество, то побеждает (покупает больше) тот, кто предложил более высокую цену по сравнению с рыночной. Наконец, главный фронт «сражения» проходит между армией продавцов и армией покупателей, стоящих на противоположных позициях в отношении уровня цены. Какая же армия выигрывает сражение? Разумеется, та, которая больше сплочена и в итоге может навязать противнику свою цену. В исходе всей этой многосторонней борьбы в каждый данный момент на рынке устанавливается общая (равная) цена на однородные продукты, обладающие одинаковым качеством. Конкуренция, таким образом, выступает в качестве силы, уравнивающей рыночные цены. Конкуренция среди продавцов, покупателей и между ними выступает решающей силой, которая вызывает центростремительное движение рыночной цены к уровню равновесной ситуации. Очевидно, что в свободно развивающемся рыночном хозяйстве закон стоимости может действовать единственно возможным способом - через колебания конкуренции и соответствующие этому изменения соотношения спроса и предложения, а в конечном счете - приближения</w:t>
      </w:r>
      <w:r w:rsidR="00CE4E21">
        <w:rPr>
          <w:sz w:val="28"/>
          <w:szCs w:val="28"/>
        </w:rPr>
        <w:t xml:space="preserve"> </w:t>
      </w:r>
      <w:r w:rsidRPr="00CE4E21">
        <w:rPr>
          <w:sz w:val="28"/>
          <w:szCs w:val="28"/>
        </w:rPr>
        <w:t>рыночн</w:t>
      </w:r>
      <w:r w:rsidR="0042134A" w:rsidRPr="00CE4E21">
        <w:rPr>
          <w:sz w:val="28"/>
          <w:szCs w:val="28"/>
        </w:rPr>
        <w:t>ой цены</w:t>
      </w:r>
      <w:r w:rsidR="00CE4E21">
        <w:rPr>
          <w:sz w:val="28"/>
          <w:szCs w:val="28"/>
        </w:rPr>
        <w:t xml:space="preserve"> </w:t>
      </w:r>
      <w:r w:rsidR="0042134A" w:rsidRPr="00CE4E21">
        <w:rPr>
          <w:sz w:val="28"/>
          <w:szCs w:val="28"/>
        </w:rPr>
        <w:t>к</w:t>
      </w:r>
      <w:r w:rsidR="00CE4E21">
        <w:rPr>
          <w:sz w:val="28"/>
          <w:szCs w:val="28"/>
        </w:rPr>
        <w:t xml:space="preserve"> </w:t>
      </w:r>
      <w:r w:rsidR="0042134A" w:rsidRPr="00CE4E21">
        <w:rPr>
          <w:sz w:val="28"/>
          <w:szCs w:val="28"/>
        </w:rPr>
        <w:t xml:space="preserve">равновесному уровню </w:t>
      </w:r>
      <w:r w:rsidR="007F6F7C" w:rsidRPr="00CE4E21">
        <w:rPr>
          <w:sz w:val="28"/>
          <w:szCs w:val="28"/>
        </w:rPr>
        <w:t>[8</w:t>
      </w:r>
      <w:r w:rsidR="0042134A" w:rsidRPr="00CE4E21">
        <w:rPr>
          <w:sz w:val="28"/>
          <w:szCs w:val="28"/>
        </w:rPr>
        <w:t>, С.97</w:t>
      </w:r>
      <w:r w:rsidR="007F6F7C" w:rsidRPr="00CE4E21">
        <w:rPr>
          <w:sz w:val="28"/>
          <w:szCs w:val="28"/>
        </w:rPr>
        <w:t>]</w:t>
      </w:r>
      <w:r w:rsidR="0042134A" w:rsidRPr="00CE4E21">
        <w:rPr>
          <w:sz w:val="28"/>
          <w:szCs w:val="28"/>
        </w:rPr>
        <w:t>.</w:t>
      </w:r>
    </w:p>
    <w:p w:rsidR="00E25A8D" w:rsidRPr="00CE4E21" w:rsidRDefault="00E25A8D" w:rsidP="00CE4E21">
      <w:pPr>
        <w:ind w:firstLine="709"/>
        <w:rPr>
          <w:sz w:val="28"/>
          <w:szCs w:val="28"/>
        </w:rPr>
      </w:pPr>
      <w:r w:rsidRPr="00CE4E21">
        <w:rPr>
          <w:sz w:val="28"/>
          <w:szCs w:val="28"/>
        </w:rPr>
        <w:t>В рыночном хозяйстве конкуренция является не только ценообразующим фактором, но и заставляет производителей товаров и услуг обращать больше внимания на качество продукции. Только на качественный товар можно поднять цену и спрос на</w:t>
      </w:r>
      <w:r w:rsidR="00CE4E21">
        <w:rPr>
          <w:sz w:val="28"/>
          <w:szCs w:val="28"/>
        </w:rPr>
        <w:t xml:space="preserve"> </w:t>
      </w:r>
      <w:r w:rsidRPr="00CE4E21">
        <w:rPr>
          <w:sz w:val="28"/>
          <w:szCs w:val="28"/>
        </w:rPr>
        <w:t>него только увеличится. Ведь многие люди предпочитают качество цены.</w:t>
      </w:r>
    </w:p>
    <w:p w:rsidR="00E25A8D" w:rsidRPr="00CE4E21" w:rsidRDefault="00E25A8D" w:rsidP="00CE4E21">
      <w:pPr>
        <w:ind w:firstLine="709"/>
        <w:rPr>
          <w:sz w:val="28"/>
          <w:szCs w:val="28"/>
        </w:rPr>
      </w:pPr>
      <w:r w:rsidRPr="00CE4E21">
        <w:rPr>
          <w:sz w:val="28"/>
          <w:szCs w:val="28"/>
        </w:rPr>
        <w:t xml:space="preserve">Таким </w:t>
      </w:r>
      <w:r w:rsidR="00B909C8" w:rsidRPr="00CE4E21">
        <w:rPr>
          <w:sz w:val="28"/>
          <w:szCs w:val="28"/>
        </w:rPr>
        <w:t>образом,</w:t>
      </w:r>
      <w:r w:rsidRPr="00CE4E21">
        <w:rPr>
          <w:sz w:val="28"/>
          <w:szCs w:val="28"/>
        </w:rPr>
        <w:t xml:space="preserve"> конкуренция является главным ценообразующим фактором регулирующим производство товаров и выпуск их в общее пользование</w:t>
      </w:r>
      <w:r w:rsidR="0042134A" w:rsidRPr="00CE4E21">
        <w:rPr>
          <w:sz w:val="28"/>
          <w:szCs w:val="28"/>
        </w:rPr>
        <w:t xml:space="preserve"> </w:t>
      </w:r>
      <w:r w:rsidR="007F6F7C" w:rsidRPr="00CE4E21">
        <w:rPr>
          <w:sz w:val="28"/>
          <w:szCs w:val="28"/>
        </w:rPr>
        <w:t>[1</w:t>
      </w:r>
      <w:r w:rsidR="0042134A" w:rsidRPr="00CE4E21">
        <w:rPr>
          <w:sz w:val="28"/>
          <w:szCs w:val="28"/>
        </w:rPr>
        <w:t>, С.202</w:t>
      </w:r>
      <w:r w:rsidR="007F6F7C" w:rsidRPr="00CE4E21">
        <w:rPr>
          <w:sz w:val="28"/>
          <w:szCs w:val="28"/>
        </w:rPr>
        <w:t>]</w:t>
      </w:r>
      <w:r w:rsidR="0042134A" w:rsidRPr="00CE4E21">
        <w:rPr>
          <w:sz w:val="28"/>
          <w:szCs w:val="28"/>
        </w:rPr>
        <w:t>.</w:t>
      </w:r>
    </w:p>
    <w:p w:rsidR="00B363F5" w:rsidRPr="00CE4E21" w:rsidRDefault="00CE5D94" w:rsidP="00CE4E21">
      <w:pPr>
        <w:ind w:firstLine="709"/>
        <w:rPr>
          <w:sz w:val="28"/>
          <w:szCs w:val="28"/>
        </w:rPr>
      </w:pPr>
      <w:r w:rsidRPr="00CE4E21">
        <w:rPr>
          <w:sz w:val="28"/>
          <w:szCs w:val="28"/>
        </w:rPr>
        <w:t>На уровень цен оказывает влияние и ряд других факторов, например стадия жизненного цикла изделия, организации – участники продвижения товара от производителя к потребителю</w:t>
      </w:r>
      <w:r w:rsidR="001B1BA4" w:rsidRPr="00CE4E21">
        <w:rPr>
          <w:sz w:val="28"/>
          <w:szCs w:val="28"/>
        </w:rPr>
        <w:t>,</w:t>
      </w:r>
      <w:r w:rsidR="003D6638" w:rsidRPr="00CE4E21">
        <w:rPr>
          <w:sz w:val="28"/>
          <w:szCs w:val="28"/>
        </w:rPr>
        <w:t xml:space="preserve"> сами потребители,</w:t>
      </w:r>
      <w:r w:rsidR="001B1BA4" w:rsidRPr="00CE4E21">
        <w:rPr>
          <w:sz w:val="28"/>
          <w:szCs w:val="28"/>
        </w:rPr>
        <w:t xml:space="preserve"> инфляция</w:t>
      </w:r>
      <w:r w:rsidRPr="00CE4E21">
        <w:rPr>
          <w:sz w:val="28"/>
          <w:szCs w:val="28"/>
        </w:rPr>
        <w:t xml:space="preserve"> и др. Учет влияния всех факторов в комплексе позволит фирме выработать правильную политику ценообразования</w:t>
      </w:r>
      <w:r w:rsidR="001B1BA4" w:rsidRPr="00CE4E21">
        <w:rPr>
          <w:sz w:val="28"/>
          <w:szCs w:val="28"/>
        </w:rPr>
        <w:t>, что в конечном итоге приведет к положительному финансовому результату предприятия</w:t>
      </w:r>
      <w:r w:rsidRPr="00CE4E21">
        <w:rPr>
          <w:sz w:val="28"/>
          <w:szCs w:val="28"/>
        </w:rPr>
        <w:t>.</w:t>
      </w:r>
    </w:p>
    <w:p w:rsidR="00B2197E" w:rsidRPr="00CE4E21" w:rsidRDefault="000F305F" w:rsidP="00CE4E21">
      <w:pPr>
        <w:pStyle w:val="2"/>
        <w:keepNext w:val="0"/>
        <w:spacing w:before="0" w:after="0"/>
        <w:ind w:firstLine="709"/>
        <w:rPr>
          <w:rFonts w:ascii="Times New Roman" w:hAnsi="Times New Roman" w:cs="Times New Roman"/>
          <w:i w:val="0"/>
        </w:rPr>
      </w:pPr>
      <w:r w:rsidRPr="00CE4E21">
        <w:rPr>
          <w:rFonts w:ascii="Times New Roman" w:hAnsi="Times New Roman"/>
        </w:rPr>
        <w:br w:type="page"/>
      </w:r>
      <w:bookmarkStart w:id="5" w:name="_Toc231202764"/>
      <w:r w:rsidRPr="00CE4E21">
        <w:rPr>
          <w:rFonts w:ascii="Times New Roman" w:hAnsi="Times New Roman" w:cs="Times New Roman"/>
          <w:i w:val="0"/>
        </w:rPr>
        <w:t>2.</w:t>
      </w:r>
      <w:r w:rsidRPr="00CE4E21">
        <w:rPr>
          <w:rFonts w:ascii="Times New Roman" w:hAnsi="Times New Roman"/>
        </w:rPr>
        <w:t xml:space="preserve"> </w:t>
      </w:r>
      <w:r w:rsidR="00D14AB7" w:rsidRPr="00CE4E21">
        <w:rPr>
          <w:rFonts w:ascii="Times New Roman" w:hAnsi="Times New Roman" w:cs="Times New Roman"/>
          <w:i w:val="0"/>
        </w:rPr>
        <w:t>Влияние ценообразующих факторов на результаты деятельности</w:t>
      </w:r>
      <w:r w:rsidR="004310DF" w:rsidRPr="00CE4E21">
        <w:rPr>
          <w:rFonts w:ascii="Times New Roman" w:hAnsi="Times New Roman" w:cs="Times New Roman"/>
          <w:i w:val="0"/>
        </w:rPr>
        <w:t xml:space="preserve"> на примере ООО «</w:t>
      </w:r>
      <w:r w:rsidR="00392E75" w:rsidRPr="00CE4E21">
        <w:rPr>
          <w:rFonts w:ascii="Times New Roman" w:hAnsi="Times New Roman" w:cs="Times New Roman"/>
          <w:i w:val="0"/>
        </w:rPr>
        <w:t>Электросеть</w:t>
      </w:r>
      <w:r w:rsidR="004310DF" w:rsidRPr="00CE4E21">
        <w:rPr>
          <w:rFonts w:ascii="Times New Roman" w:hAnsi="Times New Roman" w:cs="Times New Roman"/>
          <w:i w:val="0"/>
        </w:rPr>
        <w:t>»</w:t>
      </w:r>
      <w:bookmarkEnd w:id="5"/>
    </w:p>
    <w:p w:rsidR="0026357C" w:rsidRPr="00CE4E21" w:rsidRDefault="0026357C" w:rsidP="00CE4E21">
      <w:pPr>
        <w:ind w:firstLine="709"/>
        <w:rPr>
          <w:sz w:val="28"/>
          <w:szCs w:val="28"/>
        </w:rPr>
      </w:pPr>
    </w:p>
    <w:p w:rsidR="00AB6FF2" w:rsidRPr="00CE4E21" w:rsidRDefault="00AB6FF2" w:rsidP="00CE4E21">
      <w:pPr>
        <w:pStyle w:val="a9"/>
        <w:spacing w:after="0"/>
        <w:ind w:firstLine="709"/>
        <w:rPr>
          <w:sz w:val="28"/>
          <w:szCs w:val="28"/>
        </w:rPr>
      </w:pPr>
      <w:r w:rsidRPr="00CE4E21">
        <w:rPr>
          <w:sz w:val="28"/>
          <w:szCs w:val="28"/>
        </w:rPr>
        <w:t xml:space="preserve">Конечный результат характеризует степень достижения цели или целей, ради которых приводится в движение весь механизм хозяйственной деятельности. Как известно, экономические отношения лежат в основе всех других отношений между людьми – политических, культурных. Поэтому, конечные финансовые результаты – это, по сути, то, ради чего все живут и работают. </w:t>
      </w:r>
    </w:p>
    <w:p w:rsidR="00AB6FF2" w:rsidRPr="00CE4E21" w:rsidRDefault="00AB6FF2" w:rsidP="00CE4E21">
      <w:pPr>
        <w:pStyle w:val="a9"/>
        <w:spacing w:after="0"/>
        <w:ind w:firstLine="709"/>
        <w:rPr>
          <w:sz w:val="28"/>
          <w:szCs w:val="28"/>
        </w:rPr>
      </w:pPr>
      <w:r w:rsidRPr="00CE4E21">
        <w:rPr>
          <w:sz w:val="28"/>
          <w:szCs w:val="28"/>
        </w:rPr>
        <w:t>Не всегда эти результаты удовлетворяют нас. Для этого и нужно проводить их анализ. Характерной чертой почти всех людей есть то, что все</w:t>
      </w:r>
      <w:r w:rsidR="00CE4E21">
        <w:rPr>
          <w:sz w:val="28"/>
          <w:szCs w:val="28"/>
        </w:rPr>
        <w:t xml:space="preserve"> </w:t>
      </w:r>
      <w:r w:rsidRPr="00CE4E21">
        <w:rPr>
          <w:sz w:val="28"/>
          <w:szCs w:val="28"/>
        </w:rPr>
        <w:t>начинают что-то анализировать</w:t>
      </w:r>
      <w:r w:rsidR="00B86CFD" w:rsidRPr="00CE4E21">
        <w:rPr>
          <w:sz w:val="28"/>
          <w:szCs w:val="28"/>
        </w:rPr>
        <w:t xml:space="preserve"> только в том случае, когда</w:t>
      </w:r>
      <w:r w:rsidRPr="00CE4E21">
        <w:rPr>
          <w:sz w:val="28"/>
          <w:szCs w:val="28"/>
        </w:rPr>
        <w:t xml:space="preserve"> не получается увидеть тот </w:t>
      </w:r>
      <w:r w:rsidR="00B86CFD" w:rsidRPr="00CE4E21">
        <w:rPr>
          <w:sz w:val="28"/>
          <w:szCs w:val="28"/>
        </w:rPr>
        <w:t>финансовый результат, который хотят видеть</w:t>
      </w:r>
      <w:r w:rsidRPr="00CE4E21">
        <w:rPr>
          <w:sz w:val="28"/>
          <w:szCs w:val="28"/>
        </w:rPr>
        <w:t>. Когда же результат</w:t>
      </w:r>
      <w:r w:rsidR="00B86CFD" w:rsidRPr="00CE4E21">
        <w:rPr>
          <w:sz w:val="28"/>
          <w:szCs w:val="28"/>
        </w:rPr>
        <w:t xml:space="preserve"> этот удовлетворительный – принимается</w:t>
      </w:r>
      <w:r w:rsidRPr="00CE4E21">
        <w:rPr>
          <w:sz w:val="28"/>
          <w:szCs w:val="28"/>
        </w:rPr>
        <w:t xml:space="preserve"> это как должное. Но анализировать положительный результат так же важно, как и отрицательный. Ведь гораздо лучше изучить те причины, которые привели к получению положительного для нас результата, нежели те, которые к нему не привели. Поэтому анализировать конечный результат надо в любом случае. </w:t>
      </w:r>
    </w:p>
    <w:p w:rsidR="00D14AB7" w:rsidRPr="00CE4E21" w:rsidRDefault="00D14AB7" w:rsidP="00CE4E21">
      <w:pPr>
        <w:ind w:firstLine="709"/>
        <w:rPr>
          <w:sz w:val="28"/>
          <w:szCs w:val="28"/>
        </w:rPr>
      </w:pPr>
      <w:r w:rsidRPr="00CE4E21">
        <w:rPr>
          <w:sz w:val="28"/>
        </w:rPr>
        <w:t xml:space="preserve">Результаты деятельности предприятий определяются выручкой от реализации и полученной за определенный период прибылью. Прибыль рассчитывается по определенным формулам: из выручки вычитаются все материальные затраты с учетом налогов и других платежей. Выручка же определяется исходя из сумм, поступивших на расчетный счет предприятия, как сумма оплаченных контрактов. Таким образом, выручка равна сумме произведений цены на количество по каждому виду изделий по каждому из контрактов. Чем выше цена – тем больше выручка от реализации. К сожалению, сама по себе выручка от реализации не может быть показателем эффективности работы предприятия. Эффективность работы предприятия определяет система </w:t>
      </w:r>
      <w:r w:rsidR="0026357C" w:rsidRPr="00CE4E21">
        <w:rPr>
          <w:sz w:val="28"/>
          <w:szCs w:val="28"/>
        </w:rPr>
        <w:t xml:space="preserve">показателей </w:t>
      </w:r>
      <w:r w:rsidR="000707A0" w:rsidRPr="00CE4E21">
        <w:rPr>
          <w:sz w:val="28"/>
          <w:szCs w:val="28"/>
        </w:rPr>
        <w:t>[4</w:t>
      </w:r>
      <w:r w:rsidR="0026357C" w:rsidRPr="00CE4E21">
        <w:rPr>
          <w:sz w:val="28"/>
          <w:szCs w:val="28"/>
        </w:rPr>
        <w:t>, С.261</w:t>
      </w:r>
      <w:r w:rsidR="000707A0" w:rsidRPr="00CE4E21">
        <w:rPr>
          <w:sz w:val="28"/>
          <w:szCs w:val="28"/>
        </w:rPr>
        <w:t>]</w:t>
      </w:r>
      <w:r w:rsidR="0026357C" w:rsidRPr="00CE4E21">
        <w:rPr>
          <w:sz w:val="28"/>
          <w:szCs w:val="28"/>
        </w:rPr>
        <w:t>.</w:t>
      </w:r>
    </w:p>
    <w:p w:rsidR="000707A0" w:rsidRPr="00CE4E21" w:rsidRDefault="000707A0" w:rsidP="00CE4E21">
      <w:pPr>
        <w:ind w:firstLine="709"/>
        <w:rPr>
          <w:sz w:val="28"/>
          <w:szCs w:val="28"/>
        </w:rPr>
      </w:pPr>
      <w:r w:rsidRPr="00CE4E21">
        <w:rPr>
          <w:sz w:val="28"/>
          <w:szCs w:val="28"/>
        </w:rPr>
        <w:t>Прибыль – один из основных показателей хозяйственной работы предприятия. С его помощью определяется уровень рентабельности, то есть прибыльность, а также эффективность функционирования предприятия. Если собственные издержки превышают денежные поступления от реализации, тогда имеют место убытки от реализации.</w:t>
      </w:r>
    </w:p>
    <w:p w:rsidR="000707A0" w:rsidRPr="00CE4E21" w:rsidRDefault="000707A0" w:rsidP="00CE4E21">
      <w:pPr>
        <w:ind w:firstLine="709"/>
        <w:rPr>
          <w:sz w:val="28"/>
          <w:szCs w:val="28"/>
        </w:rPr>
      </w:pPr>
      <w:r w:rsidRPr="00CE4E21">
        <w:rPr>
          <w:sz w:val="28"/>
          <w:szCs w:val="28"/>
        </w:rPr>
        <w:t>Общий финансовый результат, который отображается в бухгалтерском балансе, называется балансовой прибылью или убытком. Этот показатель состоит из прибыли от реализации товарной продукции, прибыли (убытков) от других видов реализации и внереализационных результа</w:t>
      </w:r>
      <w:r w:rsidR="0026357C" w:rsidRPr="00CE4E21">
        <w:rPr>
          <w:sz w:val="28"/>
          <w:szCs w:val="28"/>
        </w:rPr>
        <w:t xml:space="preserve">тов (других прибылей и убытков) </w:t>
      </w:r>
      <w:r w:rsidRPr="00CE4E21">
        <w:rPr>
          <w:sz w:val="28"/>
          <w:szCs w:val="28"/>
        </w:rPr>
        <w:t>[7</w:t>
      </w:r>
      <w:r w:rsidR="0026357C" w:rsidRPr="00CE4E21">
        <w:rPr>
          <w:sz w:val="28"/>
          <w:szCs w:val="28"/>
        </w:rPr>
        <w:t>, С.144</w:t>
      </w:r>
      <w:r w:rsidRPr="00CE4E21">
        <w:rPr>
          <w:sz w:val="28"/>
          <w:szCs w:val="28"/>
        </w:rPr>
        <w:t>]</w:t>
      </w:r>
      <w:r w:rsidR="0026357C" w:rsidRPr="00CE4E21">
        <w:rPr>
          <w:sz w:val="28"/>
          <w:szCs w:val="28"/>
        </w:rPr>
        <w:t>.</w:t>
      </w:r>
    </w:p>
    <w:p w:rsidR="000129A0" w:rsidRPr="00CE4E21" w:rsidRDefault="000129A0" w:rsidP="00CE4E21">
      <w:pPr>
        <w:ind w:firstLine="709"/>
        <w:rPr>
          <w:sz w:val="28"/>
          <w:szCs w:val="28"/>
        </w:rPr>
      </w:pPr>
    </w:p>
    <w:p w:rsidR="003249C2" w:rsidRPr="00CE4E21" w:rsidRDefault="00CE4E21" w:rsidP="00CE4E21">
      <w:pPr>
        <w:pStyle w:val="2"/>
        <w:keepNext w:val="0"/>
        <w:spacing w:before="0" w:after="0"/>
        <w:ind w:firstLine="709"/>
        <w:rPr>
          <w:rFonts w:ascii="Times New Roman" w:hAnsi="Times New Roman"/>
          <w:i w:val="0"/>
          <w:iCs w:val="0"/>
        </w:rPr>
      </w:pPr>
      <w:bookmarkStart w:id="6" w:name="_Toc231202765"/>
      <w:r>
        <w:rPr>
          <w:rFonts w:ascii="Times New Roman" w:hAnsi="Times New Roman"/>
          <w:i w:val="0"/>
          <w:iCs w:val="0"/>
        </w:rPr>
        <w:t>2.1</w:t>
      </w:r>
      <w:r w:rsidR="00972032" w:rsidRPr="00CE4E21">
        <w:rPr>
          <w:rFonts w:ascii="Times New Roman" w:hAnsi="Times New Roman"/>
          <w:i w:val="0"/>
          <w:iCs w:val="0"/>
        </w:rPr>
        <w:t xml:space="preserve"> </w:t>
      </w:r>
      <w:r w:rsidR="000129A0" w:rsidRPr="00CE4E21">
        <w:rPr>
          <w:rFonts w:ascii="Times New Roman" w:hAnsi="Times New Roman"/>
          <w:i w:val="0"/>
          <w:iCs w:val="0"/>
        </w:rPr>
        <w:t xml:space="preserve">Характеристика </w:t>
      </w:r>
      <w:r w:rsidR="00CE57DF" w:rsidRPr="00CE4E21">
        <w:rPr>
          <w:rFonts w:ascii="Times New Roman" w:hAnsi="Times New Roman"/>
          <w:i w:val="0"/>
          <w:iCs w:val="0"/>
        </w:rPr>
        <w:t>и анализ деятельности</w:t>
      </w:r>
      <w:r w:rsidR="000129A0" w:rsidRPr="00CE4E21">
        <w:rPr>
          <w:rFonts w:ascii="Times New Roman" w:hAnsi="Times New Roman"/>
          <w:i w:val="0"/>
          <w:iCs w:val="0"/>
        </w:rPr>
        <w:t xml:space="preserve"> ООО «</w:t>
      </w:r>
      <w:r w:rsidR="0026357C" w:rsidRPr="00CE4E21">
        <w:rPr>
          <w:rFonts w:ascii="Times New Roman" w:hAnsi="Times New Roman"/>
          <w:i w:val="0"/>
          <w:iCs w:val="0"/>
        </w:rPr>
        <w:t>Электросеть</w:t>
      </w:r>
      <w:r w:rsidR="000129A0" w:rsidRPr="00CE4E21">
        <w:rPr>
          <w:rFonts w:ascii="Times New Roman" w:hAnsi="Times New Roman"/>
          <w:i w:val="0"/>
          <w:iCs w:val="0"/>
        </w:rPr>
        <w:t>»</w:t>
      </w:r>
      <w:bookmarkEnd w:id="6"/>
    </w:p>
    <w:p w:rsidR="00C74513" w:rsidRPr="00CE4E21" w:rsidRDefault="00C74513" w:rsidP="00CE4E21">
      <w:pPr>
        <w:ind w:firstLine="709"/>
        <w:rPr>
          <w:sz w:val="28"/>
          <w:szCs w:val="28"/>
        </w:rPr>
      </w:pPr>
    </w:p>
    <w:p w:rsidR="00B2197E" w:rsidRPr="00CE4E21" w:rsidRDefault="0009774D" w:rsidP="00CE4E21">
      <w:pPr>
        <w:autoSpaceDE w:val="0"/>
        <w:autoSpaceDN w:val="0"/>
        <w:ind w:firstLine="709"/>
        <w:rPr>
          <w:sz w:val="28"/>
          <w:szCs w:val="28"/>
        </w:rPr>
      </w:pPr>
      <w:r w:rsidRPr="00CE4E21">
        <w:rPr>
          <w:sz w:val="28"/>
          <w:szCs w:val="28"/>
        </w:rPr>
        <w:t>В данной к</w:t>
      </w:r>
      <w:r w:rsidR="00CA0A76" w:rsidRPr="00CE4E21">
        <w:rPr>
          <w:sz w:val="28"/>
          <w:szCs w:val="28"/>
        </w:rPr>
        <w:t>ур</w:t>
      </w:r>
      <w:r w:rsidR="003249C2" w:rsidRPr="00CE4E21">
        <w:rPr>
          <w:sz w:val="28"/>
          <w:szCs w:val="28"/>
        </w:rPr>
        <w:t xml:space="preserve">совой работе анализ влияния ценообразующих факторов на результаты финансово-хозяйственной деятельности будет </w:t>
      </w:r>
      <w:r w:rsidR="0026357C" w:rsidRPr="00CE4E21">
        <w:rPr>
          <w:sz w:val="28"/>
          <w:szCs w:val="28"/>
        </w:rPr>
        <w:t>осуществляться</w:t>
      </w:r>
      <w:r w:rsidR="003249C2" w:rsidRPr="00CE4E21">
        <w:rPr>
          <w:sz w:val="28"/>
          <w:szCs w:val="28"/>
        </w:rPr>
        <w:t xml:space="preserve"> на примере Общества с ограни</w:t>
      </w:r>
      <w:r w:rsidR="00B2197E" w:rsidRPr="00CE4E21">
        <w:rPr>
          <w:sz w:val="28"/>
          <w:szCs w:val="28"/>
        </w:rPr>
        <w:t>ченной ответственностью «</w:t>
      </w:r>
      <w:r w:rsidR="0026357C" w:rsidRPr="00CE4E21">
        <w:rPr>
          <w:sz w:val="28"/>
          <w:szCs w:val="28"/>
        </w:rPr>
        <w:t>Электросеть</w:t>
      </w:r>
      <w:r w:rsidR="00B2197E" w:rsidRPr="00CE4E21">
        <w:rPr>
          <w:sz w:val="28"/>
          <w:szCs w:val="28"/>
        </w:rPr>
        <w:t>»</w:t>
      </w:r>
      <w:r w:rsidR="000031D2" w:rsidRPr="00CE4E21">
        <w:rPr>
          <w:sz w:val="28"/>
          <w:szCs w:val="28"/>
        </w:rPr>
        <w:t>, которое</w:t>
      </w:r>
      <w:r w:rsidR="00B2197E" w:rsidRPr="00CE4E21">
        <w:rPr>
          <w:sz w:val="28"/>
          <w:szCs w:val="28"/>
        </w:rPr>
        <w:t xml:space="preserve"> </w:t>
      </w:r>
      <w:r w:rsidR="000031D2" w:rsidRPr="00CE4E21">
        <w:rPr>
          <w:sz w:val="28"/>
          <w:szCs w:val="28"/>
        </w:rPr>
        <w:t>с</w:t>
      </w:r>
      <w:r w:rsidR="00B2197E" w:rsidRPr="00CE4E21">
        <w:rPr>
          <w:sz w:val="28"/>
          <w:szCs w:val="28"/>
        </w:rPr>
        <w:t>оздано в соответствие с законодательством РФ. За</w:t>
      </w:r>
      <w:r w:rsidR="004310DF" w:rsidRPr="00CE4E21">
        <w:rPr>
          <w:sz w:val="28"/>
          <w:szCs w:val="28"/>
        </w:rPr>
        <w:t xml:space="preserve">регистрировано </w:t>
      </w:r>
      <w:r w:rsidR="00C53EC4" w:rsidRPr="00CE4E21">
        <w:rPr>
          <w:sz w:val="28"/>
          <w:szCs w:val="28"/>
        </w:rPr>
        <w:t>от 02 июля</w:t>
      </w:r>
      <w:r w:rsidR="004032FC" w:rsidRPr="00CE4E21">
        <w:rPr>
          <w:sz w:val="28"/>
          <w:szCs w:val="28"/>
        </w:rPr>
        <w:t xml:space="preserve"> 1993</w:t>
      </w:r>
      <w:r w:rsidR="004310DF" w:rsidRPr="00CE4E21">
        <w:rPr>
          <w:sz w:val="28"/>
          <w:szCs w:val="28"/>
        </w:rPr>
        <w:t xml:space="preserve"> года в городе Москве</w:t>
      </w:r>
      <w:r w:rsidR="00B2197E" w:rsidRPr="00CE4E21">
        <w:rPr>
          <w:sz w:val="28"/>
          <w:szCs w:val="28"/>
        </w:rPr>
        <w:t xml:space="preserve">. Учредителем является генеральный директор </w:t>
      </w:r>
      <w:r w:rsidR="0026357C" w:rsidRPr="00CE4E21">
        <w:rPr>
          <w:sz w:val="28"/>
          <w:szCs w:val="28"/>
        </w:rPr>
        <w:t>Шохирева Татьяна Викторовна</w:t>
      </w:r>
      <w:r w:rsidR="00B2197E" w:rsidRPr="00CE4E21">
        <w:rPr>
          <w:sz w:val="28"/>
          <w:szCs w:val="28"/>
        </w:rPr>
        <w:t>, действующий на основании устава.</w:t>
      </w:r>
      <w:r w:rsidR="00C02824" w:rsidRPr="00CE4E21">
        <w:rPr>
          <w:sz w:val="28"/>
          <w:szCs w:val="28"/>
        </w:rPr>
        <w:t xml:space="preserve"> Свою хозяйственную деятельность предприятие ведет в арендуемом здании по адресу: Каширский пр-д, дом 17, стр.5</w:t>
      </w:r>
      <w:r w:rsidR="006C3062" w:rsidRPr="00CE4E21">
        <w:rPr>
          <w:sz w:val="28"/>
          <w:szCs w:val="28"/>
        </w:rPr>
        <w:t>.</w:t>
      </w:r>
    </w:p>
    <w:p w:rsidR="004032FC" w:rsidRPr="00CE4E21" w:rsidRDefault="004032FC" w:rsidP="00CE4E21">
      <w:pPr>
        <w:pStyle w:val="a3"/>
        <w:spacing w:before="0" w:beforeAutospacing="0" w:after="0" w:afterAutospacing="0"/>
        <w:ind w:firstLine="709"/>
        <w:rPr>
          <w:sz w:val="28"/>
          <w:szCs w:val="28"/>
        </w:rPr>
      </w:pPr>
      <w:r w:rsidRPr="00CE4E21">
        <w:rPr>
          <w:bCs/>
          <w:sz w:val="28"/>
          <w:szCs w:val="28"/>
        </w:rPr>
        <w:t>ООО «Электросеть»</w:t>
      </w:r>
      <w:r w:rsidRPr="00CE4E21">
        <w:rPr>
          <w:sz w:val="28"/>
          <w:szCs w:val="28"/>
        </w:rPr>
        <w:t xml:space="preserve"> - один из лидеров на рынке электроустановочных изделий, светотехнической и кабельно-проводниковой продукции. За 15 лет успешной работы деловыми партнерами компании стали представители более 4 тысяч торговых компаний, строительных и монтажных организаций. </w:t>
      </w:r>
    </w:p>
    <w:p w:rsidR="00B646FE" w:rsidRPr="00CE4E21" w:rsidRDefault="004032FC" w:rsidP="00CE4E21">
      <w:pPr>
        <w:pStyle w:val="a3"/>
        <w:spacing w:before="0" w:beforeAutospacing="0" w:after="0" w:afterAutospacing="0"/>
        <w:ind w:firstLine="709"/>
        <w:rPr>
          <w:sz w:val="28"/>
          <w:szCs w:val="28"/>
        </w:rPr>
      </w:pPr>
      <w:r w:rsidRPr="00CE4E21">
        <w:rPr>
          <w:sz w:val="28"/>
          <w:szCs w:val="28"/>
        </w:rPr>
        <w:t xml:space="preserve">Компания </w:t>
      </w:r>
      <w:r w:rsidRPr="00CE4E21">
        <w:rPr>
          <w:bCs/>
          <w:sz w:val="28"/>
          <w:szCs w:val="28"/>
        </w:rPr>
        <w:t>«Электросеть»</w:t>
      </w:r>
      <w:r w:rsidRPr="00CE4E21">
        <w:rPr>
          <w:sz w:val="28"/>
          <w:szCs w:val="28"/>
        </w:rPr>
        <w:t xml:space="preserve"> является официальным представителем, дистрибьютором и партнером ведущих российских и мировых производителей электро</w:t>
      </w:r>
      <w:r w:rsidR="00862234" w:rsidRPr="00CE4E21">
        <w:rPr>
          <w:sz w:val="28"/>
          <w:szCs w:val="28"/>
        </w:rPr>
        <w:t>-</w:t>
      </w:r>
      <w:r w:rsidRPr="00CE4E21">
        <w:rPr>
          <w:sz w:val="28"/>
          <w:szCs w:val="28"/>
        </w:rPr>
        <w:t xml:space="preserve"> и светотехнической продукции. Фирмой предлагается широкий ассортимент продукции высокого качества известных торговых марок России, Германии, Франции, Польши, Белоруссии, Украины, Турции, Китая и других стран. Обеспечивается комплексное обслуживание заказчика любой электротехнической и светотехнической продукцией с качественной поставкой по согласованному графику. </w:t>
      </w:r>
      <w:r w:rsidR="0026357C" w:rsidRPr="00CE4E21">
        <w:rPr>
          <w:sz w:val="28"/>
          <w:szCs w:val="28"/>
        </w:rPr>
        <w:t>Собственные складские площади обеспечивают покупателям бесперебойные и своевременные поставки всей продукции.</w:t>
      </w:r>
      <w:r w:rsidR="00B646FE" w:rsidRPr="00CE4E21">
        <w:rPr>
          <w:sz w:val="28"/>
          <w:szCs w:val="28"/>
        </w:rPr>
        <w:t xml:space="preserve"> Вся продукция, предлагаемая компанией, сертифицирована.</w:t>
      </w:r>
    </w:p>
    <w:p w:rsidR="0026357C" w:rsidRPr="00CE4E21" w:rsidRDefault="0026357C" w:rsidP="00CE4E21">
      <w:pPr>
        <w:pStyle w:val="a3"/>
        <w:spacing w:before="0" w:beforeAutospacing="0" w:after="0" w:afterAutospacing="0"/>
        <w:ind w:firstLine="709"/>
        <w:rPr>
          <w:sz w:val="28"/>
          <w:szCs w:val="28"/>
        </w:rPr>
      </w:pPr>
      <w:r w:rsidRPr="00CE4E21">
        <w:rPr>
          <w:sz w:val="28"/>
          <w:szCs w:val="28"/>
        </w:rPr>
        <w:t xml:space="preserve">Цены на светотехническую продукцию </w:t>
      </w:r>
      <w:r w:rsidR="00B646FE" w:rsidRPr="00CE4E21">
        <w:rPr>
          <w:sz w:val="28"/>
          <w:szCs w:val="28"/>
        </w:rPr>
        <w:t xml:space="preserve">любой из клиентов фирмы </w:t>
      </w:r>
      <w:r w:rsidRPr="00CE4E21">
        <w:rPr>
          <w:sz w:val="28"/>
          <w:szCs w:val="28"/>
        </w:rPr>
        <w:t>может</w:t>
      </w:r>
      <w:r w:rsidR="00B646FE" w:rsidRPr="00CE4E21">
        <w:rPr>
          <w:sz w:val="28"/>
          <w:szCs w:val="28"/>
        </w:rPr>
        <w:t xml:space="preserve"> узнать на официальном</w:t>
      </w:r>
      <w:r w:rsidRPr="00CE4E21">
        <w:rPr>
          <w:sz w:val="28"/>
          <w:szCs w:val="28"/>
        </w:rPr>
        <w:t xml:space="preserve"> сайте</w:t>
      </w:r>
      <w:r w:rsidR="00B646FE" w:rsidRPr="00CE4E21">
        <w:rPr>
          <w:sz w:val="28"/>
          <w:szCs w:val="28"/>
        </w:rPr>
        <w:t xml:space="preserve"> www.electroset.ru</w:t>
      </w:r>
      <w:r w:rsidRPr="00CE4E21">
        <w:rPr>
          <w:sz w:val="28"/>
          <w:szCs w:val="28"/>
        </w:rPr>
        <w:t xml:space="preserve"> в каталоге изделий, скачать прайс-лист в удобн</w:t>
      </w:r>
      <w:r w:rsidR="00B646FE" w:rsidRPr="00CE4E21">
        <w:rPr>
          <w:sz w:val="28"/>
          <w:szCs w:val="28"/>
        </w:rPr>
        <w:t>ом формате, либо позвонить</w:t>
      </w:r>
      <w:r w:rsidRPr="00CE4E21">
        <w:rPr>
          <w:sz w:val="28"/>
          <w:szCs w:val="28"/>
        </w:rPr>
        <w:t xml:space="preserve"> менеджерам.</w:t>
      </w:r>
    </w:p>
    <w:p w:rsidR="0026357C" w:rsidRPr="00CE4E21" w:rsidRDefault="00B646FE" w:rsidP="00CE4E21">
      <w:pPr>
        <w:pStyle w:val="a3"/>
        <w:spacing w:before="0" w:beforeAutospacing="0" w:after="0" w:afterAutospacing="0"/>
        <w:ind w:firstLine="709"/>
        <w:rPr>
          <w:sz w:val="28"/>
          <w:szCs w:val="28"/>
        </w:rPr>
      </w:pPr>
      <w:r w:rsidRPr="00CE4E21">
        <w:rPr>
          <w:sz w:val="28"/>
          <w:szCs w:val="28"/>
        </w:rPr>
        <w:t>Некоторый ассортимент продукции</w:t>
      </w:r>
      <w:r w:rsidR="00086F1F" w:rsidRPr="00CE4E21">
        <w:rPr>
          <w:sz w:val="28"/>
          <w:szCs w:val="28"/>
        </w:rPr>
        <w:t>, реализуемо</w:t>
      </w:r>
      <w:r w:rsidR="00862234" w:rsidRPr="00CE4E21">
        <w:rPr>
          <w:sz w:val="28"/>
          <w:szCs w:val="28"/>
        </w:rPr>
        <w:t xml:space="preserve">й компанией «Электросеть» </w:t>
      </w:r>
      <w:r w:rsidRPr="00CE4E21">
        <w:rPr>
          <w:sz w:val="28"/>
          <w:szCs w:val="28"/>
        </w:rPr>
        <w:t>представлен в таблице 1.</w:t>
      </w:r>
    </w:p>
    <w:p w:rsidR="00CE4E21" w:rsidRDefault="00CE4E21" w:rsidP="00CE4E21">
      <w:pPr>
        <w:pStyle w:val="a3"/>
        <w:spacing w:before="0" w:beforeAutospacing="0" w:after="0" w:afterAutospacing="0"/>
        <w:ind w:firstLine="709"/>
        <w:rPr>
          <w:sz w:val="28"/>
          <w:szCs w:val="28"/>
        </w:rPr>
      </w:pPr>
    </w:p>
    <w:p w:rsidR="00B646FE" w:rsidRPr="00CE4E21" w:rsidRDefault="00B646FE" w:rsidP="00CE4E21">
      <w:pPr>
        <w:pStyle w:val="a3"/>
        <w:spacing w:before="0" w:beforeAutospacing="0" w:after="0" w:afterAutospacing="0"/>
        <w:ind w:firstLine="709"/>
        <w:rPr>
          <w:sz w:val="28"/>
          <w:szCs w:val="28"/>
        </w:rPr>
      </w:pPr>
      <w:r w:rsidRPr="00CE4E21">
        <w:rPr>
          <w:sz w:val="28"/>
          <w:szCs w:val="28"/>
        </w:rPr>
        <w:t>Таблица 1</w:t>
      </w:r>
      <w:r w:rsidR="00CE4E21">
        <w:rPr>
          <w:sz w:val="28"/>
          <w:szCs w:val="28"/>
        </w:rPr>
        <w:t xml:space="preserve">. </w:t>
      </w:r>
      <w:r w:rsidRPr="00CE4E21">
        <w:rPr>
          <w:sz w:val="28"/>
          <w:szCs w:val="28"/>
        </w:rPr>
        <w:t>Ассортиментный перечень продукции ООО «Электросеть»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2"/>
        <w:gridCol w:w="6668"/>
      </w:tblGrid>
      <w:tr w:rsidR="003177DC" w:rsidRPr="00CE4E21" w:rsidTr="00CE4E21">
        <w:tc>
          <w:tcPr>
            <w:tcW w:w="1516" w:type="pct"/>
          </w:tcPr>
          <w:p w:rsidR="003177DC" w:rsidRPr="00CE4E21" w:rsidRDefault="003177DC" w:rsidP="00CE4E21">
            <w:pPr>
              <w:rPr>
                <w:rStyle w:val="af2"/>
                <w:b w:val="0"/>
                <w:szCs w:val="20"/>
              </w:rPr>
            </w:pPr>
            <w:r w:rsidRPr="00CE4E21">
              <w:rPr>
                <w:rStyle w:val="af2"/>
                <w:b w:val="0"/>
                <w:szCs w:val="20"/>
              </w:rPr>
              <w:t>Номенклатура</w:t>
            </w:r>
          </w:p>
        </w:tc>
        <w:tc>
          <w:tcPr>
            <w:tcW w:w="3484" w:type="pct"/>
          </w:tcPr>
          <w:p w:rsidR="003177DC" w:rsidRPr="00CE4E21" w:rsidRDefault="003177DC" w:rsidP="00CE4E21">
            <w:pPr>
              <w:rPr>
                <w:szCs w:val="20"/>
              </w:rPr>
            </w:pPr>
            <w:r w:rsidRPr="00CE4E21">
              <w:rPr>
                <w:szCs w:val="20"/>
              </w:rPr>
              <w:t>Наименование товара</w:t>
            </w:r>
          </w:p>
        </w:tc>
      </w:tr>
      <w:tr w:rsidR="009355E4" w:rsidRPr="00CE4E21" w:rsidTr="00CE4E21">
        <w:tc>
          <w:tcPr>
            <w:tcW w:w="1516" w:type="pct"/>
          </w:tcPr>
          <w:p w:rsidR="009355E4" w:rsidRPr="00CE4E21" w:rsidRDefault="009355E4" w:rsidP="00CE4E21">
            <w:pPr>
              <w:rPr>
                <w:rStyle w:val="af2"/>
                <w:b w:val="0"/>
                <w:szCs w:val="20"/>
              </w:rPr>
            </w:pPr>
            <w:r w:rsidRPr="00CE4E21">
              <w:rPr>
                <w:rStyle w:val="af2"/>
                <w:b w:val="0"/>
                <w:szCs w:val="20"/>
              </w:rPr>
              <w:t>1</w:t>
            </w:r>
          </w:p>
        </w:tc>
        <w:tc>
          <w:tcPr>
            <w:tcW w:w="3484" w:type="pct"/>
          </w:tcPr>
          <w:p w:rsidR="009355E4" w:rsidRPr="00CE4E21" w:rsidRDefault="009355E4" w:rsidP="00CE4E21">
            <w:pPr>
              <w:rPr>
                <w:szCs w:val="20"/>
              </w:rPr>
            </w:pPr>
            <w:r w:rsidRPr="00CE4E21">
              <w:rPr>
                <w:szCs w:val="20"/>
              </w:rPr>
              <w:t>2</w:t>
            </w:r>
          </w:p>
        </w:tc>
      </w:tr>
      <w:tr w:rsidR="00B646FE" w:rsidRPr="00CE4E21" w:rsidTr="00CE4E21">
        <w:tc>
          <w:tcPr>
            <w:tcW w:w="1516" w:type="pct"/>
          </w:tcPr>
          <w:p w:rsidR="00B646FE" w:rsidRPr="00CE4E21" w:rsidRDefault="00B646FE" w:rsidP="00CE4E21">
            <w:pPr>
              <w:rPr>
                <w:szCs w:val="20"/>
              </w:rPr>
            </w:pPr>
            <w:r w:rsidRPr="00CE4E21">
              <w:rPr>
                <w:rStyle w:val="af2"/>
                <w:b w:val="0"/>
                <w:szCs w:val="20"/>
              </w:rPr>
              <w:t>Электроустановочные изделия</w:t>
            </w:r>
          </w:p>
        </w:tc>
        <w:tc>
          <w:tcPr>
            <w:tcW w:w="3484" w:type="pct"/>
          </w:tcPr>
          <w:p w:rsidR="006C3062" w:rsidRPr="00CE4E21" w:rsidRDefault="00B646FE" w:rsidP="00CE4E21">
            <w:pPr>
              <w:rPr>
                <w:szCs w:val="20"/>
              </w:rPr>
            </w:pPr>
            <w:r w:rsidRPr="00CE4E21">
              <w:rPr>
                <w:szCs w:val="20"/>
              </w:rPr>
              <w:t xml:space="preserve">Выключатели, розетки, вилки, разъемы, электропатроны, коробки монтажные: </w:t>
            </w:r>
            <w:r w:rsidR="009355E4" w:rsidRPr="00CE4E21">
              <w:rPr>
                <w:szCs w:val="20"/>
              </w:rPr>
              <w:t>Wessen, Кунцево Электро</w:t>
            </w:r>
            <w:r w:rsidRPr="00CE4E21">
              <w:rPr>
                <w:szCs w:val="20"/>
              </w:rPr>
              <w:t>,</w:t>
            </w:r>
            <w:r w:rsidR="009355E4" w:rsidRPr="00CE4E21">
              <w:rPr>
                <w:szCs w:val="20"/>
              </w:rPr>
              <w:t xml:space="preserve"> </w:t>
            </w:r>
            <w:r w:rsidRPr="00CE4E21">
              <w:rPr>
                <w:szCs w:val="20"/>
              </w:rPr>
              <w:t xml:space="preserve">БелТиз, </w:t>
            </w:r>
            <w:r w:rsidR="009355E4" w:rsidRPr="00CE4E21">
              <w:rPr>
                <w:szCs w:val="20"/>
              </w:rPr>
              <w:t xml:space="preserve">Гуси электрик, Schneider Electric, </w:t>
            </w:r>
            <w:r w:rsidRPr="00CE4E21">
              <w:rPr>
                <w:szCs w:val="20"/>
              </w:rPr>
              <w:t>Legrand,</w:t>
            </w:r>
            <w:r w:rsidR="009355E4" w:rsidRPr="00CE4E21">
              <w:rPr>
                <w:szCs w:val="20"/>
              </w:rPr>
              <w:t xml:space="preserve"> Makel, Vi-Ko</w:t>
            </w:r>
            <w:r w:rsidRPr="00CE4E21">
              <w:rPr>
                <w:szCs w:val="20"/>
              </w:rPr>
              <w:t>, Белоцерковское УПП УТОС</w:t>
            </w:r>
          </w:p>
        </w:tc>
      </w:tr>
      <w:tr w:rsidR="00B646FE" w:rsidRPr="00CE4E21" w:rsidTr="00CE4E21">
        <w:tc>
          <w:tcPr>
            <w:tcW w:w="1516" w:type="pct"/>
          </w:tcPr>
          <w:p w:rsidR="00B646FE" w:rsidRPr="00CE4E21" w:rsidRDefault="00B646FE" w:rsidP="00CE4E21">
            <w:pPr>
              <w:rPr>
                <w:szCs w:val="20"/>
              </w:rPr>
            </w:pPr>
            <w:r w:rsidRPr="00CE4E21">
              <w:rPr>
                <w:rStyle w:val="af2"/>
                <w:b w:val="0"/>
                <w:szCs w:val="20"/>
              </w:rPr>
              <w:t>Светотехнические изделия</w:t>
            </w:r>
          </w:p>
        </w:tc>
        <w:tc>
          <w:tcPr>
            <w:tcW w:w="3484" w:type="pct"/>
          </w:tcPr>
          <w:p w:rsidR="00B646FE" w:rsidRPr="00CE4E21" w:rsidRDefault="00B646FE" w:rsidP="00CE4E21">
            <w:pPr>
              <w:rPr>
                <w:szCs w:val="20"/>
              </w:rPr>
            </w:pPr>
            <w:r w:rsidRPr="00CE4E21">
              <w:rPr>
                <w:szCs w:val="20"/>
              </w:rPr>
              <w:t>Светильники люминесцентные - ПРАМЕНЬ,</w:t>
            </w:r>
            <w:r w:rsidR="009355E4" w:rsidRPr="00CE4E21">
              <w:rPr>
                <w:szCs w:val="20"/>
              </w:rPr>
              <w:t xml:space="preserve"> </w:t>
            </w:r>
            <w:r w:rsidRPr="00CE4E21">
              <w:rPr>
                <w:szCs w:val="20"/>
              </w:rPr>
              <w:t>ПОЛЕСЬЕ, ЛПО, Уют, Tehnolux, Northcliffe, Световые технологии. Светильники аварийные - Sunca, Vito. Влагозащищённые - ProLight, Lena Lighting. Садово парковые - Elkamet, Garden light. Офисно бытовые - Vito, Home light. Уличное освещение - Ардатов</w:t>
            </w:r>
            <w:r w:rsidR="009355E4" w:rsidRPr="00CE4E21">
              <w:rPr>
                <w:szCs w:val="20"/>
              </w:rPr>
              <w:t>, Лихославль, Алатырь (</w:t>
            </w:r>
            <w:r w:rsidRPr="00CE4E21">
              <w:rPr>
                <w:szCs w:val="20"/>
              </w:rPr>
              <w:t xml:space="preserve">ООО ТД </w:t>
            </w:r>
            <w:r w:rsidR="009355E4" w:rsidRPr="00CE4E21">
              <w:rPr>
                <w:szCs w:val="20"/>
              </w:rPr>
              <w:t>«</w:t>
            </w:r>
            <w:r w:rsidRPr="00CE4E21">
              <w:rPr>
                <w:szCs w:val="20"/>
              </w:rPr>
              <w:t>Светотехника</w:t>
            </w:r>
            <w:r w:rsidR="009355E4" w:rsidRPr="00CE4E21">
              <w:rPr>
                <w:szCs w:val="20"/>
              </w:rPr>
              <w:t xml:space="preserve">»). </w:t>
            </w:r>
            <w:r w:rsidRPr="00CE4E21">
              <w:rPr>
                <w:szCs w:val="20"/>
              </w:rPr>
              <w:t>Лампы - Osram, GE, Космос, Vito, Navigator. Фонари - Космос. Элементы питания - Samsung - Pleomax, Космос.</w:t>
            </w:r>
          </w:p>
        </w:tc>
      </w:tr>
      <w:tr w:rsidR="00B646FE" w:rsidRPr="00CE4E21" w:rsidTr="00CE4E21">
        <w:tc>
          <w:tcPr>
            <w:tcW w:w="1516" w:type="pct"/>
          </w:tcPr>
          <w:p w:rsidR="00B646FE" w:rsidRPr="00CE4E21" w:rsidRDefault="00B646FE" w:rsidP="00CE4E21">
            <w:pPr>
              <w:rPr>
                <w:szCs w:val="20"/>
              </w:rPr>
            </w:pPr>
            <w:r w:rsidRPr="00CE4E21">
              <w:rPr>
                <w:rStyle w:val="af2"/>
                <w:b w:val="0"/>
                <w:szCs w:val="20"/>
              </w:rPr>
              <w:t>Кабельно-проводниковая продукция</w:t>
            </w:r>
          </w:p>
        </w:tc>
        <w:tc>
          <w:tcPr>
            <w:tcW w:w="3484" w:type="pct"/>
          </w:tcPr>
          <w:p w:rsidR="00B646FE" w:rsidRPr="00CE4E21" w:rsidRDefault="00B646FE" w:rsidP="00CE4E21">
            <w:pPr>
              <w:rPr>
                <w:szCs w:val="20"/>
              </w:rPr>
            </w:pPr>
            <w:r w:rsidRPr="00CE4E21">
              <w:rPr>
                <w:szCs w:val="20"/>
              </w:rPr>
              <w:t>АВВГ, ВВГ, NYM, ВВГнг, КГ, ПУНП, ПУГНП, АПВ и др. Сетевые</w:t>
            </w:r>
            <w:r w:rsidRPr="00CE4E21">
              <w:rPr>
                <w:szCs w:val="20"/>
                <w:lang w:val="en-US"/>
              </w:rPr>
              <w:t xml:space="preserve"> </w:t>
            </w:r>
            <w:r w:rsidRPr="00CE4E21">
              <w:rPr>
                <w:szCs w:val="20"/>
              </w:rPr>
              <w:t>фильтры</w:t>
            </w:r>
            <w:r w:rsidR="009355E4" w:rsidRPr="00CE4E21">
              <w:rPr>
                <w:szCs w:val="20"/>
                <w:lang w:val="en-US"/>
              </w:rPr>
              <w:t xml:space="preserve"> - Power Cube, Most, ITP. </w:t>
            </w:r>
            <w:r w:rsidRPr="00CE4E21">
              <w:rPr>
                <w:szCs w:val="20"/>
              </w:rPr>
              <w:t>Удлиннители</w:t>
            </w:r>
            <w:r w:rsidRPr="00CE4E21">
              <w:rPr>
                <w:szCs w:val="20"/>
                <w:lang w:val="en-US"/>
              </w:rPr>
              <w:t xml:space="preserve"> - Makel, </w:t>
            </w:r>
            <w:r w:rsidRPr="00CE4E21">
              <w:rPr>
                <w:szCs w:val="20"/>
              </w:rPr>
              <w:t>Меркурий</w:t>
            </w:r>
            <w:r w:rsidRPr="00CE4E21">
              <w:rPr>
                <w:szCs w:val="20"/>
                <w:lang w:val="en-US"/>
              </w:rPr>
              <w:t xml:space="preserve">, </w:t>
            </w:r>
            <w:r w:rsidRPr="00CE4E21">
              <w:rPr>
                <w:szCs w:val="20"/>
              </w:rPr>
              <w:t>Пересвет</w:t>
            </w:r>
            <w:r w:rsidRPr="00CE4E21">
              <w:rPr>
                <w:szCs w:val="20"/>
                <w:lang w:val="en-US"/>
              </w:rPr>
              <w:t xml:space="preserve">. </w:t>
            </w:r>
            <w:r w:rsidRPr="00CE4E21">
              <w:rPr>
                <w:szCs w:val="20"/>
              </w:rPr>
              <w:t>Кабель</w:t>
            </w:r>
            <w:r w:rsidRPr="00CE4E21">
              <w:rPr>
                <w:szCs w:val="20"/>
                <w:lang w:val="en-US"/>
              </w:rPr>
              <w:t xml:space="preserve"> - </w:t>
            </w:r>
            <w:r w:rsidRPr="00CE4E21">
              <w:rPr>
                <w:szCs w:val="20"/>
              </w:rPr>
              <w:t>каналы</w:t>
            </w:r>
            <w:r w:rsidRPr="00CE4E21">
              <w:rPr>
                <w:szCs w:val="20"/>
                <w:lang w:val="en-US"/>
              </w:rPr>
              <w:t xml:space="preserve"> - T-Plast, Ecoplast, Mutlusan. </w:t>
            </w:r>
            <w:r w:rsidRPr="00CE4E21">
              <w:rPr>
                <w:szCs w:val="20"/>
              </w:rPr>
              <w:t>Трубы ПВХ, металлорукав, крепежные изделия. Звонки: "Эксинол" г.Москва, Zamel (Польша), Jazz.</w:t>
            </w:r>
          </w:p>
        </w:tc>
      </w:tr>
      <w:tr w:rsidR="00B646FE" w:rsidRPr="00CE4E21" w:rsidTr="00CE4E21">
        <w:tc>
          <w:tcPr>
            <w:tcW w:w="1516" w:type="pct"/>
          </w:tcPr>
          <w:p w:rsidR="00B646FE" w:rsidRPr="00CE4E21" w:rsidRDefault="00B646FE" w:rsidP="00CE4E21">
            <w:pPr>
              <w:rPr>
                <w:szCs w:val="20"/>
              </w:rPr>
            </w:pPr>
            <w:r w:rsidRPr="00CE4E21">
              <w:rPr>
                <w:rStyle w:val="af2"/>
                <w:b w:val="0"/>
                <w:szCs w:val="20"/>
              </w:rPr>
              <w:t>Низковольтная коммутационная аппаратура</w:t>
            </w:r>
          </w:p>
        </w:tc>
        <w:tc>
          <w:tcPr>
            <w:tcW w:w="3484" w:type="pct"/>
          </w:tcPr>
          <w:p w:rsidR="00B646FE" w:rsidRPr="00CE4E21" w:rsidRDefault="00B646FE" w:rsidP="00CE4E21">
            <w:pPr>
              <w:rPr>
                <w:szCs w:val="20"/>
              </w:rPr>
            </w:pPr>
            <w:r w:rsidRPr="00CE4E21">
              <w:rPr>
                <w:szCs w:val="20"/>
              </w:rPr>
              <w:t>Автоматические выключатели, УЗО, счетчики, электрические магнитные пускатели, контакторы, реле, рубильники, предохранители, трансформаторы посты кнопочные, пакетные и концевые выключатели Электродвигатели, фотореле, сенсорные датчики</w:t>
            </w:r>
          </w:p>
        </w:tc>
      </w:tr>
    </w:tbl>
    <w:p w:rsidR="00CE4E21" w:rsidRDefault="00CE4E21" w:rsidP="00CE4E21">
      <w:pPr>
        <w:ind w:firstLine="709"/>
        <w:rPr>
          <w:sz w:val="28"/>
          <w:szCs w:val="28"/>
        </w:rPr>
      </w:pPr>
    </w:p>
    <w:p w:rsidR="0026357C" w:rsidRPr="00CE4E21" w:rsidRDefault="00CE4E21" w:rsidP="00CE4E21">
      <w:pPr>
        <w:ind w:firstLine="709"/>
        <w:rPr>
          <w:sz w:val="28"/>
          <w:szCs w:val="28"/>
        </w:rPr>
      </w:pPr>
      <w:r>
        <w:rPr>
          <w:sz w:val="28"/>
          <w:szCs w:val="28"/>
        </w:rPr>
        <w:br w:type="page"/>
      </w:r>
      <w:r w:rsidR="009355E4" w:rsidRPr="00CE4E21">
        <w:rPr>
          <w:sz w:val="28"/>
          <w:szCs w:val="28"/>
        </w:rPr>
        <w:t>Компания</w:t>
      </w:r>
      <w:r w:rsidR="0026357C" w:rsidRPr="00CE4E21">
        <w:rPr>
          <w:sz w:val="28"/>
          <w:szCs w:val="28"/>
        </w:rPr>
        <w:t xml:space="preserve"> </w:t>
      </w:r>
      <w:r w:rsidR="00862234" w:rsidRPr="00CE4E21">
        <w:rPr>
          <w:sz w:val="28"/>
          <w:szCs w:val="28"/>
        </w:rPr>
        <w:t xml:space="preserve">также </w:t>
      </w:r>
      <w:r w:rsidR="0026357C" w:rsidRPr="00CE4E21">
        <w:rPr>
          <w:sz w:val="28"/>
          <w:szCs w:val="28"/>
        </w:rPr>
        <w:t>предлагае</w:t>
      </w:r>
      <w:r w:rsidR="009355E4" w:rsidRPr="00CE4E21">
        <w:rPr>
          <w:sz w:val="28"/>
          <w:szCs w:val="28"/>
        </w:rPr>
        <w:t>т</w:t>
      </w:r>
      <w:r w:rsidR="0026357C" w:rsidRPr="00CE4E21">
        <w:rPr>
          <w:sz w:val="28"/>
          <w:szCs w:val="28"/>
        </w:rPr>
        <w:t xml:space="preserve"> </w:t>
      </w:r>
      <w:r w:rsidR="009355E4" w:rsidRPr="00CE4E21">
        <w:rPr>
          <w:sz w:val="28"/>
          <w:szCs w:val="28"/>
        </w:rPr>
        <w:t xml:space="preserve">следующие </w:t>
      </w:r>
      <w:r w:rsidR="0026357C" w:rsidRPr="00CE4E21">
        <w:rPr>
          <w:sz w:val="28"/>
          <w:szCs w:val="28"/>
        </w:rPr>
        <w:t xml:space="preserve">услуги: </w:t>
      </w:r>
      <w:r w:rsidR="009355E4" w:rsidRPr="00CE4E21">
        <w:rPr>
          <w:sz w:val="28"/>
          <w:szCs w:val="28"/>
        </w:rPr>
        <w:t>м</w:t>
      </w:r>
      <w:r w:rsidR="0026357C" w:rsidRPr="00CE4E21">
        <w:rPr>
          <w:sz w:val="28"/>
          <w:szCs w:val="28"/>
        </w:rPr>
        <w:t>онтаж систем электроснабжения и электроосвещения, производи</w:t>
      </w:r>
      <w:r w:rsidR="009355E4" w:rsidRPr="00CE4E21">
        <w:rPr>
          <w:sz w:val="28"/>
          <w:szCs w:val="28"/>
        </w:rPr>
        <w:t>т</w:t>
      </w:r>
      <w:r w:rsidR="0026357C" w:rsidRPr="00CE4E21">
        <w:rPr>
          <w:sz w:val="28"/>
          <w:szCs w:val="28"/>
        </w:rPr>
        <w:t xml:space="preserve"> оценку проектных решений электромонтажных работ, комплектацию оборудования, монтаж кабеленесущих систем, прокладку кабеля, силовых и вспомогательных систем энергообеспечения объектов.</w:t>
      </w:r>
    </w:p>
    <w:p w:rsidR="00B2197E" w:rsidRPr="00CE4E21" w:rsidRDefault="004310DF" w:rsidP="00CE4E21">
      <w:pPr>
        <w:autoSpaceDE w:val="0"/>
        <w:autoSpaceDN w:val="0"/>
        <w:ind w:firstLine="709"/>
        <w:rPr>
          <w:sz w:val="28"/>
          <w:szCs w:val="28"/>
        </w:rPr>
      </w:pPr>
      <w:r w:rsidRPr="00CE4E21">
        <w:rPr>
          <w:sz w:val="28"/>
          <w:szCs w:val="28"/>
        </w:rPr>
        <w:t xml:space="preserve">Как говорилось выше, </w:t>
      </w:r>
      <w:r w:rsidR="000031D2" w:rsidRPr="00CE4E21">
        <w:rPr>
          <w:sz w:val="28"/>
          <w:szCs w:val="28"/>
        </w:rPr>
        <w:t>одним из основных</w:t>
      </w:r>
      <w:r w:rsidRPr="00CE4E21">
        <w:rPr>
          <w:sz w:val="28"/>
          <w:szCs w:val="28"/>
        </w:rPr>
        <w:t xml:space="preserve"> ценообразующи</w:t>
      </w:r>
      <w:r w:rsidR="000031D2" w:rsidRPr="00CE4E21">
        <w:rPr>
          <w:sz w:val="28"/>
          <w:szCs w:val="28"/>
        </w:rPr>
        <w:t>х</w:t>
      </w:r>
      <w:r w:rsidRPr="00CE4E21">
        <w:rPr>
          <w:sz w:val="28"/>
          <w:szCs w:val="28"/>
        </w:rPr>
        <w:t xml:space="preserve"> факторо</w:t>
      </w:r>
      <w:r w:rsidR="000031D2" w:rsidRPr="00CE4E21">
        <w:rPr>
          <w:sz w:val="28"/>
          <w:szCs w:val="28"/>
        </w:rPr>
        <w:t>в</w:t>
      </w:r>
      <w:r w:rsidRPr="00CE4E21">
        <w:rPr>
          <w:sz w:val="28"/>
          <w:szCs w:val="28"/>
        </w:rPr>
        <w:t xml:space="preserve"> является конкуренция. </w:t>
      </w:r>
      <w:r w:rsidR="00B2197E" w:rsidRPr="00CE4E21">
        <w:rPr>
          <w:sz w:val="28"/>
          <w:szCs w:val="28"/>
        </w:rPr>
        <w:t>Ценовой политикой ООО «</w:t>
      </w:r>
      <w:r w:rsidR="004032FC" w:rsidRPr="00CE4E21">
        <w:rPr>
          <w:sz w:val="28"/>
          <w:szCs w:val="28"/>
        </w:rPr>
        <w:t>Электросеть</w:t>
      </w:r>
      <w:r w:rsidR="00B2197E" w:rsidRPr="00CE4E21">
        <w:rPr>
          <w:sz w:val="28"/>
          <w:szCs w:val="28"/>
        </w:rPr>
        <w:t>» является установление цен несколько ниже, чем у конкурентов. Такая стратегия имеет своей целью получение большей прибыли за счет увеличения объема продаж и повышения доли на рынке. Речь идет не только о снижении абсолютной величины цены, но и об установлении ее более низкой по отношению к потребительским свойствам товаров, их необходимости для покупателей и ценам аналогичных конкурирующих видов товаров. Эта стратегия достигает свои цели в том случае, если конкуренты не смогут ответить аналогичным снижением цен, и если предприятие имеет более низкие расходы на продажу за счет эффективного использования своих ресурсов, если на данном рынке покупатели особенно сильно реагируют на снижение цен, как в нашем случае.</w:t>
      </w:r>
    </w:p>
    <w:p w:rsidR="00B2197E" w:rsidRPr="00CE4E21" w:rsidRDefault="00B2197E" w:rsidP="00CE4E21">
      <w:pPr>
        <w:autoSpaceDE w:val="0"/>
        <w:autoSpaceDN w:val="0"/>
        <w:ind w:firstLine="709"/>
        <w:rPr>
          <w:sz w:val="28"/>
          <w:szCs w:val="28"/>
        </w:rPr>
      </w:pPr>
      <w:r w:rsidRPr="00CE4E21">
        <w:rPr>
          <w:sz w:val="28"/>
          <w:szCs w:val="28"/>
        </w:rPr>
        <w:t>Данн</w:t>
      </w:r>
      <w:r w:rsidR="004310DF" w:rsidRPr="00CE4E21">
        <w:rPr>
          <w:sz w:val="28"/>
          <w:szCs w:val="28"/>
        </w:rPr>
        <w:t>ое</w:t>
      </w:r>
      <w:r w:rsidRPr="00CE4E21">
        <w:rPr>
          <w:sz w:val="28"/>
          <w:szCs w:val="28"/>
        </w:rPr>
        <w:t xml:space="preserve"> </w:t>
      </w:r>
      <w:r w:rsidR="004310DF" w:rsidRPr="00CE4E21">
        <w:rPr>
          <w:sz w:val="28"/>
          <w:szCs w:val="28"/>
        </w:rPr>
        <w:t xml:space="preserve">предприятие </w:t>
      </w:r>
      <w:r w:rsidRPr="00CE4E21">
        <w:rPr>
          <w:sz w:val="28"/>
          <w:szCs w:val="28"/>
        </w:rPr>
        <w:t>относится к группе организаций преодолевших порог безубыточности и стал</w:t>
      </w:r>
      <w:r w:rsidR="00E8348A" w:rsidRPr="00CE4E21">
        <w:rPr>
          <w:sz w:val="28"/>
          <w:szCs w:val="28"/>
        </w:rPr>
        <w:t>о</w:t>
      </w:r>
      <w:r w:rsidRPr="00CE4E21">
        <w:rPr>
          <w:sz w:val="28"/>
          <w:szCs w:val="28"/>
        </w:rPr>
        <w:t xml:space="preserve"> добиваться устойчивых результатов за последние годы, происходит наращивание конкурентных преимуществ, составление программы развития продаж, увеличение темпов роста прибыли, за счет использования возможностей роста доходов, экономии расходов на основе повышения эффективности использования всех ресурсов, увеличения или обеспечения неизменной доли на товарных рынках и наращивания таким образом продаж товара. </w:t>
      </w:r>
    </w:p>
    <w:p w:rsidR="00B2197E" w:rsidRPr="00CE4E21" w:rsidRDefault="00B2197E" w:rsidP="00CE4E21">
      <w:pPr>
        <w:autoSpaceDE w:val="0"/>
        <w:autoSpaceDN w:val="0"/>
        <w:ind w:firstLine="709"/>
        <w:rPr>
          <w:sz w:val="28"/>
          <w:szCs w:val="28"/>
        </w:rPr>
      </w:pPr>
      <w:bookmarkStart w:id="7" w:name="_Toc407993792"/>
      <w:r w:rsidRPr="00CE4E21">
        <w:rPr>
          <w:sz w:val="28"/>
          <w:szCs w:val="28"/>
        </w:rPr>
        <w:t>Опасности, которые могут повлиять на сбыт товара и возможности противодействия им</w:t>
      </w:r>
      <w:r w:rsidR="000031D2" w:rsidRPr="00CE4E21">
        <w:rPr>
          <w:sz w:val="28"/>
          <w:szCs w:val="28"/>
        </w:rPr>
        <w:t xml:space="preserve"> приведены </w:t>
      </w:r>
      <w:r w:rsidR="00E8348A" w:rsidRPr="00CE4E21">
        <w:rPr>
          <w:sz w:val="28"/>
          <w:szCs w:val="28"/>
        </w:rPr>
        <w:t>в таблице 2 и таблице 3</w:t>
      </w:r>
      <w:r w:rsidRPr="00CE4E21">
        <w:rPr>
          <w:sz w:val="28"/>
          <w:szCs w:val="28"/>
        </w:rPr>
        <w:t>.</w:t>
      </w:r>
      <w:bookmarkEnd w:id="7"/>
    </w:p>
    <w:p w:rsidR="00B2197E" w:rsidRPr="00CE4E21" w:rsidRDefault="00CE4E21" w:rsidP="00CE4E21">
      <w:pPr>
        <w:autoSpaceDE w:val="0"/>
        <w:autoSpaceDN w:val="0"/>
        <w:ind w:firstLine="709"/>
        <w:rPr>
          <w:sz w:val="28"/>
          <w:szCs w:val="28"/>
        </w:rPr>
      </w:pPr>
      <w:r>
        <w:rPr>
          <w:sz w:val="28"/>
          <w:szCs w:val="28"/>
        </w:rPr>
        <w:br w:type="page"/>
      </w:r>
      <w:r w:rsidR="000031D2" w:rsidRPr="00CE4E21">
        <w:rPr>
          <w:sz w:val="28"/>
          <w:szCs w:val="28"/>
        </w:rPr>
        <w:t xml:space="preserve">Таблица </w:t>
      </w:r>
      <w:r w:rsidR="00E8348A" w:rsidRPr="00CE4E21">
        <w:rPr>
          <w:sz w:val="28"/>
          <w:szCs w:val="28"/>
        </w:rPr>
        <w:t>2</w:t>
      </w:r>
      <w:r>
        <w:rPr>
          <w:sz w:val="28"/>
          <w:szCs w:val="28"/>
        </w:rPr>
        <w:t xml:space="preserve">. </w:t>
      </w:r>
      <w:r w:rsidR="00B2197E" w:rsidRPr="00CE4E21">
        <w:rPr>
          <w:sz w:val="28"/>
          <w:szCs w:val="28"/>
        </w:rPr>
        <w:t>Факто</w:t>
      </w:r>
      <w:r w:rsidR="00E8348A" w:rsidRPr="00CE4E21">
        <w:rPr>
          <w:sz w:val="28"/>
          <w:szCs w:val="28"/>
        </w:rPr>
        <w:t>ры микросреды, влияющие на сбыт</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4785"/>
      </w:tblGrid>
      <w:tr w:rsidR="00B2197E" w:rsidRPr="00CE4E21" w:rsidTr="00CE4E21">
        <w:tc>
          <w:tcPr>
            <w:tcW w:w="2500" w:type="pct"/>
          </w:tcPr>
          <w:p w:rsidR="00B2197E" w:rsidRPr="00CE4E21" w:rsidRDefault="00B2197E" w:rsidP="00CE4E21">
            <w:r w:rsidRPr="00CE4E21">
              <w:t>Положительные факторы</w:t>
            </w:r>
          </w:p>
        </w:tc>
        <w:tc>
          <w:tcPr>
            <w:tcW w:w="2500" w:type="pct"/>
          </w:tcPr>
          <w:p w:rsidR="00B2197E" w:rsidRPr="00CE4E21" w:rsidRDefault="00B2197E" w:rsidP="00CE4E21">
            <w:r w:rsidRPr="00CE4E21">
              <w:t>Отрицательные факторы</w:t>
            </w:r>
          </w:p>
        </w:tc>
      </w:tr>
      <w:tr w:rsidR="00B2197E" w:rsidRPr="00CE4E21" w:rsidTr="00CE4E21">
        <w:tc>
          <w:tcPr>
            <w:tcW w:w="2500" w:type="pct"/>
          </w:tcPr>
          <w:p w:rsidR="00B2197E" w:rsidRPr="00CE4E21" w:rsidRDefault="00B2197E" w:rsidP="00CE4E21">
            <w:r w:rsidRPr="00CE4E21">
              <w:t>1. Стабильность поставок</w:t>
            </w:r>
          </w:p>
        </w:tc>
        <w:tc>
          <w:tcPr>
            <w:tcW w:w="2500" w:type="pct"/>
          </w:tcPr>
          <w:p w:rsidR="00B2197E" w:rsidRPr="00CE4E21" w:rsidRDefault="00B2197E" w:rsidP="00CE4E21">
            <w:r w:rsidRPr="00CE4E21">
              <w:t>1. Нестабильность поставок сырья</w:t>
            </w:r>
          </w:p>
        </w:tc>
      </w:tr>
      <w:tr w:rsidR="00B2197E" w:rsidRPr="00CE4E21" w:rsidTr="00CE4E21">
        <w:tc>
          <w:tcPr>
            <w:tcW w:w="2500" w:type="pct"/>
          </w:tcPr>
          <w:p w:rsidR="00B2197E" w:rsidRPr="00CE4E21" w:rsidRDefault="00B2197E" w:rsidP="00CE4E21">
            <w:r w:rsidRPr="00CE4E21">
              <w:t>2. Бесперебойность работы предприятия</w:t>
            </w:r>
          </w:p>
        </w:tc>
        <w:tc>
          <w:tcPr>
            <w:tcW w:w="2500" w:type="pct"/>
          </w:tcPr>
          <w:p w:rsidR="00B2197E" w:rsidRPr="00CE4E21" w:rsidRDefault="00B2197E" w:rsidP="00CE4E21">
            <w:r w:rsidRPr="00CE4E21">
              <w:t>2. Забастовка рабочих нашего предприятия</w:t>
            </w:r>
          </w:p>
        </w:tc>
      </w:tr>
      <w:tr w:rsidR="00B2197E" w:rsidRPr="00CE4E21" w:rsidTr="00CE4E21">
        <w:tc>
          <w:tcPr>
            <w:tcW w:w="2500" w:type="pct"/>
          </w:tcPr>
          <w:p w:rsidR="00B2197E" w:rsidRPr="00CE4E21" w:rsidRDefault="00B2197E" w:rsidP="00CE4E21">
            <w:r w:rsidRPr="00CE4E21">
              <w:t>3. Приобретение новых заказчиков</w:t>
            </w:r>
          </w:p>
        </w:tc>
        <w:tc>
          <w:tcPr>
            <w:tcW w:w="2500" w:type="pct"/>
          </w:tcPr>
          <w:p w:rsidR="00B2197E" w:rsidRPr="00CE4E21" w:rsidRDefault="00B2197E" w:rsidP="00CE4E21">
            <w:r w:rsidRPr="00CE4E21">
              <w:t>3. Потеря существующих связей с заказчиками</w:t>
            </w:r>
          </w:p>
        </w:tc>
      </w:tr>
      <w:tr w:rsidR="00B2197E" w:rsidRPr="00CE4E21" w:rsidTr="00CE4E21">
        <w:tc>
          <w:tcPr>
            <w:tcW w:w="2500" w:type="pct"/>
          </w:tcPr>
          <w:p w:rsidR="00B2197E" w:rsidRPr="00CE4E21" w:rsidRDefault="00B2197E" w:rsidP="00CE4E21">
            <w:r w:rsidRPr="00CE4E21">
              <w:t>4. Заказчики удовлетворены качеством нашей продукции</w:t>
            </w:r>
          </w:p>
        </w:tc>
        <w:tc>
          <w:tcPr>
            <w:tcW w:w="2500" w:type="pct"/>
          </w:tcPr>
          <w:p w:rsidR="00B2197E" w:rsidRPr="00CE4E21" w:rsidRDefault="00B2197E" w:rsidP="00CE4E21">
            <w:r w:rsidRPr="00CE4E21">
              <w:t>4. Неудовлетворённость заказчика качеством нашей продукции</w:t>
            </w:r>
          </w:p>
        </w:tc>
      </w:tr>
      <w:tr w:rsidR="00B2197E" w:rsidRPr="00CE4E21" w:rsidTr="00CE4E21">
        <w:tc>
          <w:tcPr>
            <w:tcW w:w="2500" w:type="pct"/>
          </w:tcPr>
          <w:p w:rsidR="00B2197E" w:rsidRPr="00CE4E21" w:rsidRDefault="00B2197E" w:rsidP="00CE4E21">
            <w:r w:rsidRPr="00CE4E21">
              <w:t>5. Положительное отношение контактной аудитории</w:t>
            </w:r>
          </w:p>
        </w:tc>
        <w:tc>
          <w:tcPr>
            <w:tcW w:w="2500" w:type="pct"/>
          </w:tcPr>
          <w:p w:rsidR="00B2197E" w:rsidRPr="00CE4E21" w:rsidRDefault="00B2197E" w:rsidP="00CE4E21">
            <w:r w:rsidRPr="00CE4E21">
              <w:t>5. Плохое отношение к нам контактной аудитории</w:t>
            </w:r>
          </w:p>
        </w:tc>
      </w:tr>
    </w:tbl>
    <w:p w:rsidR="00E8348A" w:rsidRPr="00CE4E21" w:rsidRDefault="00E8348A" w:rsidP="00CE4E21">
      <w:pPr>
        <w:autoSpaceDE w:val="0"/>
        <w:autoSpaceDN w:val="0"/>
        <w:ind w:firstLine="709"/>
        <w:rPr>
          <w:sz w:val="28"/>
          <w:szCs w:val="28"/>
        </w:rPr>
      </w:pPr>
    </w:p>
    <w:p w:rsidR="00B2197E" w:rsidRPr="00CE4E21" w:rsidRDefault="00B2197E" w:rsidP="00CE4E21">
      <w:pPr>
        <w:autoSpaceDE w:val="0"/>
        <w:autoSpaceDN w:val="0"/>
        <w:ind w:firstLine="709"/>
        <w:rPr>
          <w:sz w:val="28"/>
          <w:szCs w:val="28"/>
        </w:rPr>
      </w:pPr>
      <w:r w:rsidRPr="00CE4E21">
        <w:rPr>
          <w:sz w:val="28"/>
          <w:szCs w:val="28"/>
        </w:rPr>
        <w:t>Уменьшить отрицательное влияние вышеперечисленных факторов можно следующим образом;</w:t>
      </w:r>
    </w:p>
    <w:p w:rsidR="00B2197E" w:rsidRPr="00CE4E21" w:rsidRDefault="00B2197E" w:rsidP="00CE4E21">
      <w:pPr>
        <w:autoSpaceDE w:val="0"/>
        <w:autoSpaceDN w:val="0"/>
        <w:ind w:firstLine="709"/>
        <w:rPr>
          <w:sz w:val="28"/>
          <w:szCs w:val="28"/>
        </w:rPr>
      </w:pPr>
      <w:r w:rsidRPr="00CE4E21">
        <w:rPr>
          <w:sz w:val="28"/>
          <w:szCs w:val="28"/>
        </w:rPr>
        <w:t xml:space="preserve">1. Создать производственные запасы, </w:t>
      </w:r>
      <w:r w:rsidR="00E8348A" w:rsidRPr="00CE4E21">
        <w:rPr>
          <w:sz w:val="28"/>
          <w:szCs w:val="28"/>
        </w:rPr>
        <w:t>н</w:t>
      </w:r>
      <w:r w:rsidRPr="00CE4E21">
        <w:rPr>
          <w:sz w:val="28"/>
          <w:szCs w:val="28"/>
        </w:rPr>
        <w:t>аладить контакты с новыми поставщиками;</w:t>
      </w:r>
    </w:p>
    <w:p w:rsidR="00B2197E" w:rsidRPr="00CE4E21" w:rsidRDefault="00B2197E" w:rsidP="00CE4E21">
      <w:pPr>
        <w:autoSpaceDE w:val="0"/>
        <w:autoSpaceDN w:val="0"/>
        <w:ind w:firstLine="709"/>
        <w:rPr>
          <w:sz w:val="28"/>
          <w:szCs w:val="28"/>
        </w:rPr>
      </w:pPr>
      <w:r w:rsidRPr="00CE4E21">
        <w:rPr>
          <w:sz w:val="28"/>
          <w:szCs w:val="28"/>
        </w:rPr>
        <w:t xml:space="preserve">2. Постоянно контролировать настроение рабочих, </w:t>
      </w:r>
      <w:r w:rsidR="00E8348A" w:rsidRPr="00CE4E21">
        <w:rPr>
          <w:sz w:val="28"/>
          <w:szCs w:val="28"/>
        </w:rPr>
        <w:t>с</w:t>
      </w:r>
      <w:r w:rsidRPr="00CE4E21">
        <w:rPr>
          <w:sz w:val="28"/>
          <w:szCs w:val="28"/>
        </w:rPr>
        <w:t>вести к минимум вероятность забастовок;</w:t>
      </w:r>
    </w:p>
    <w:p w:rsidR="00B2197E" w:rsidRPr="00CE4E21" w:rsidRDefault="00B2197E" w:rsidP="00CE4E21">
      <w:pPr>
        <w:autoSpaceDE w:val="0"/>
        <w:autoSpaceDN w:val="0"/>
        <w:ind w:firstLine="709"/>
        <w:rPr>
          <w:sz w:val="28"/>
          <w:szCs w:val="28"/>
        </w:rPr>
      </w:pPr>
      <w:r w:rsidRPr="00CE4E21">
        <w:rPr>
          <w:sz w:val="28"/>
          <w:szCs w:val="28"/>
        </w:rPr>
        <w:t>3. Постоянный поиск новых связей, но нужно учитывать, что</w:t>
      </w:r>
      <w:r w:rsidR="00E8348A" w:rsidRPr="00CE4E21">
        <w:rPr>
          <w:sz w:val="28"/>
          <w:szCs w:val="28"/>
        </w:rPr>
        <w:t xml:space="preserve"> всё</w:t>
      </w:r>
      <w:r w:rsidRPr="00CE4E21">
        <w:rPr>
          <w:sz w:val="28"/>
          <w:szCs w:val="28"/>
        </w:rPr>
        <w:t>-таки более надёжные это старые, проверенные связи;</w:t>
      </w:r>
    </w:p>
    <w:p w:rsidR="00B2197E" w:rsidRPr="00CE4E21" w:rsidRDefault="00B2197E" w:rsidP="00CE4E21">
      <w:pPr>
        <w:autoSpaceDE w:val="0"/>
        <w:autoSpaceDN w:val="0"/>
        <w:ind w:firstLine="709"/>
        <w:rPr>
          <w:sz w:val="28"/>
          <w:szCs w:val="28"/>
        </w:rPr>
      </w:pPr>
      <w:r w:rsidRPr="00CE4E21">
        <w:rPr>
          <w:sz w:val="28"/>
          <w:szCs w:val="28"/>
        </w:rPr>
        <w:t>4. Постоянный контроль за качеством продукции;</w:t>
      </w:r>
    </w:p>
    <w:p w:rsidR="00B2197E" w:rsidRPr="00CE4E21" w:rsidRDefault="00B2197E" w:rsidP="00CE4E21">
      <w:pPr>
        <w:autoSpaceDE w:val="0"/>
        <w:autoSpaceDN w:val="0"/>
        <w:ind w:firstLine="709"/>
        <w:rPr>
          <w:sz w:val="28"/>
          <w:szCs w:val="28"/>
        </w:rPr>
      </w:pPr>
      <w:r w:rsidRPr="00CE4E21">
        <w:rPr>
          <w:sz w:val="28"/>
          <w:szCs w:val="28"/>
        </w:rPr>
        <w:t>5. действовать пор обстоятельствам.</w:t>
      </w:r>
    </w:p>
    <w:p w:rsidR="00CE4E21" w:rsidRDefault="00CE4E21" w:rsidP="00CE4E21">
      <w:pPr>
        <w:autoSpaceDE w:val="0"/>
        <w:autoSpaceDN w:val="0"/>
        <w:ind w:firstLine="709"/>
        <w:rPr>
          <w:sz w:val="28"/>
          <w:szCs w:val="28"/>
        </w:rPr>
      </w:pPr>
    </w:p>
    <w:p w:rsidR="00B2197E" w:rsidRPr="00CE4E21" w:rsidRDefault="000031D2" w:rsidP="00CE4E21">
      <w:pPr>
        <w:autoSpaceDE w:val="0"/>
        <w:autoSpaceDN w:val="0"/>
        <w:ind w:firstLine="709"/>
        <w:rPr>
          <w:sz w:val="28"/>
          <w:szCs w:val="28"/>
        </w:rPr>
      </w:pPr>
      <w:r w:rsidRPr="00CE4E21">
        <w:rPr>
          <w:sz w:val="28"/>
          <w:szCs w:val="28"/>
        </w:rPr>
        <w:t xml:space="preserve">Таблица </w:t>
      </w:r>
      <w:r w:rsidR="00E8348A" w:rsidRPr="00CE4E21">
        <w:rPr>
          <w:sz w:val="28"/>
          <w:szCs w:val="28"/>
        </w:rPr>
        <w:t>3</w:t>
      </w:r>
      <w:r w:rsidR="00CE4E21">
        <w:rPr>
          <w:sz w:val="28"/>
          <w:szCs w:val="28"/>
        </w:rPr>
        <w:t xml:space="preserve">. </w:t>
      </w:r>
      <w:r w:rsidR="00B2197E" w:rsidRPr="00CE4E21">
        <w:rPr>
          <w:sz w:val="28"/>
          <w:szCs w:val="28"/>
        </w:rPr>
        <w:t>Факторы макросреды, влияющие н</w:t>
      </w:r>
      <w:r w:rsidR="00E8348A" w:rsidRPr="00CE4E21">
        <w:rPr>
          <w:sz w:val="28"/>
          <w:szCs w:val="28"/>
        </w:rPr>
        <w:t>а сбыт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785"/>
        <w:gridCol w:w="4785"/>
      </w:tblGrid>
      <w:tr w:rsidR="00B2197E" w:rsidRPr="00CE4E21" w:rsidTr="00CE4E21">
        <w:trPr>
          <w:jc w:val="center"/>
        </w:trPr>
        <w:tc>
          <w:tcPr>
            <w:tcW w:w="2500" w:type="pct"/>
          </w:tcPr>
          <w:p w:rsidR="00B2197E" w:rsidRPr="00CE4E21" w:rsidRDefault="00B2197E" w:rsidP="00CE4E21">
            <w:r w:rsidRPr="00CE4E21">
              <w:t>Положительные факторы</w:t>
            </w:r>
          </w:p>
        </w:tc>
        <w:tc>
          <w:tcPr>
            <w:tcW w:w="2500" w:type="pct"/>
          </w:tcPr>
          <w:p w:rsidR="00B2197E" w:rsidRPr="00CE4E21" w:rsidRDefault="00B2197E" w:rsidP="00CE4E21">
            <w:r w:rsidRPr="00CE4E21">
              <w:t>Отрицательные факторы</w:t>
            </w:r>
          </w:p>
        </w:tc>
      </w:tr>
      <w:tr w:rsidR="00B2197E" w:rsidRPr="00CE4E21" w:rsidTr="00CE4E21">
        <w:trPr>
          <w:jc w:val="center"/>
        </w:trPr>
        <w:tc>
          <w:tcPr>
            <w:tcW w:w="2500" w:type="pct"/>
          </w:tcPr>
          <w:p w:rsidR="00B2197E" w:rsidRPr="00CE4E21" w:rsidRDefault="00E8348A" w:rsidP="00CE4E21">
            <w:r w:rsidRPr="00CE4E21">
              <w:t>1</w:t>
            </w:r>
            <w:r w:rsidR="00B2197E" w:rsidRPr="00CE4E21">
              <w:t>. Наличие тенденции роста строительства жилых домов</w:t>
            </w:r>
          </w:p>
        </w:tc>
        <w:tc>
          <w:tcPr>
            <w:tcW w:w="2500" w:type="pct"/>
          </w:tcPr>
          <w:p w:rsidR="00B2197E" w:rsidRPr="00CE4E21" w:rsidRDefault="00E8348A" w:rsidP="00CE4E21">
            <w:r w:rsidRPr="00CE4E21">
              <w:t>1</w:t>
            </w:r>
            <w:r w:rsidR="00B2197E" w:rsidRPr="00CE4E21">
              <w:t>. Наличие тенденции спада строительства жилых домов</w:t>
            </w:r>
          </w:p>
        </w:tc>
      </w:tr>
      <w:tr w:rsidR="00B2197E" w:rsidRPr="00CE4E21" w:rsidTr="00CE4E21">
        <w:trPr>
          <w:jc w:val="center"/>
        </w:trPr>
        <w:tc>
          <w:tcPr>
            <w:tcW w:w="2500" w:type="pct"/>
          </w:tcPr>
          <w:p w:rsidR="00B2197E" w:rsidRPr="00CE4E21" w:rsidRDefault="00E8348A" w:rsidP="00CE4E21">
            <w:r w:rsidRPr="00CE4E21">
              <w:t>2</w:t>
            </w:r>
            <w:r w:rsidR="00B2197E" w:rsidRPr="00CE4E21">
              <w:t>. Потребность в строительстве промышленных зданий</w:t>
            </w:r>
          </w:p>
        </w:tc>
        <w:tc>
          <w:tcPr>
            <w:tcW w:w="2500" w:type="pct"/>
          </w:tcPr>
          <w:p w:rsidR="00B2197E" w:rsidRPr="00CE4E21" w:rsidRDefault="00E8348A" w:rsidP="00CE4E21">
            <w:r w:rsidRPr="00CE4E21">
              <w:t>2</w:t>
            </w:r>
            <w:r w:rsidR="00B2197E" w:rsidRPr="00CE4E21">
              <w:t>. Нет надобности в строительстве промышленных зданий</w:t>
            </w:r>
          </w:p>
        </w:tc>
      </w:tr>
      <w:tr w:rsidR="00B2197E" w:rsidRPr="00CE4E21" w:rsidTr="00CE4E21">
        <w:trPr>
          <w:jc w:val="center"/>
        </w:trPr>
        <w:tc>
          <w:tcPr>
            <w:tcW w:w="2500" w:type="pct"/>
          </w:tcPr>
          <w:p w:rsidR="00B2197E" w:rsidRPr="00CE4E21" w:rsidRDefault="00E8348A" w:rsidP="00CE4E21">
            <w:r w:rsidRPr="00CE4E21">
              <w:t>3</w:t>
            </w:r>
            <w:r w:rsidR="00B2197E" w:rsidRPr="00CE4E21">
              <w:t>. Спад инфляции</w:t>
            </w:r>
          </w:p>
        </w:tc>
        <w:tc>
          <w:tcPr>
            <w:tcW w:w="2500" w:type="pct"/>
          </w:tcPr>
          <w:p w:rsidR="00B2197E" w:rsidRPr="00CE4E21" w:rsidRDefault="00E8348A" w:rsidP="00CE4E21">
            <w:r w:rsidRPr="00CE4E21">
              <w:t>3</w:t>
            </w:r>
            <w:r w:rsidR="00B2197E" w:rsidRPr="00CE4E21">
              <w:t>. Рост инфляции</w:t>
            </w:r>
          </w:p>
        </w:tc>
      </w:tr>
      <w:tr w:rsidR="00B2197E" w:rsidRPr="00CE4E21" w:rsidTr="00CE4E21">
        <w:trPr>
          <w:jc w:val="center"/>
        </w:trPr>
        <w:tc>
          <w:tcPr>
            <w:tcW w:w="2500" w:type="pct"/>
          </w:tcPr>
          <w:p w:rsidR="00B2197E" w:rsidRPr="00CE4E21" w:rsidRDefault="00E8348A" w:rsidP="00CE4E21">
            <w:r w:rsidRPr="00CE4E21">
              <w:t>4</w:t>
            </w:r>
            <w:r w:rsidR="00B2197E" w:rsidRPr="00CE4E21">
              <w:t>. Дешевение энергии</w:t>
            </w:r>
          </w:p>
        </w:tc>
        <w:tc>
          <w:tcPr>
            <w:tcW w:w="2500" w:type="pct"/>
          </w:tcPr>
          <w:p w:rsidR="00B2197E" w:rsidRPr="00CE4E21" w:rsidRDefault="00E8348A" w:rsidP="00CE4E21">
            <w:r w:rsidRPr="00CE4E21">
              <w:t>4</w:t>
            </w:r>
            <w:r w:rsidR="00B2197E" w:rsidRPr="00CE4E21">
              <w:t>. Дорожание энергии (эл., тепл.)</w:t>
            </w:r>
          </w:p>
        </w:tc>
      </w:tr>
      <w:tr w:rsidR="00B2197E" w:rsidRPr="00CE4E21" w:rsidTr="00CE4E21">
        <w:trPr>
          <w:jc w:val="center"/>
        </w:trPr>
        <w:tc>
          <w:tcPr>
            <w:tcW w:w="2500" w:type="pct"/>
          </w:tcPr>
          <w:p w:rsidR="00B2197E" w:rsidRPr="00CE4E21" w:rsidRDefault="00E8348A" w:rsidP="00CE4E21">
            <w:r w:rsidRPr="00CE4E21">
              <w:t>5</w:t>
            </w:r>
            <w:r w:rsidR="00B2197E" w:rsidRPr="00CE4E21">
              <w:t>. Повышение общего уровня покупательной способности</w:t>
            </w:r>
          </w:p>
        </w:tc>
        <w:tc>
          <w:tcPr>
            <w:tcW w:w="2500" w:type="pct"/>
          </w:tcPr>
          <w:p w:rsidR="00B2197E" w:rsidRPr="00CE4E21" w:rsidRDefault="00E8348A" w:rsidP="00CE4E21">
            <w:r w:rsidRPr="00CE4E21">
              <w:t>5</w:t>
            </w:r>
            <w:r w:rsidR="00B2197E" w:rsidRPr="00CE4E21">
              <w:t>. Снижение общего уровня покупательной способности</w:t>
            </w:r>
          </w:p>
        </w:tc>
      </w:tr>
    </w:tbl>
    <w:p w:rsidR="000031D2" w:rsidRPr="00CE4E21" w:rsidRDefault="000031D2" w:rsidP="00CE4E21">
      <w:pPr>
        <w:autoSpaceDE w:val="0"/>
        <w:autoSpaceDN w:val="0"/>
        <w:ind w:firstLine="709"/>
        <w:rPr>
          <w:sz w:val="28"/>
          <w:szCs w:val="28"/>
        </w:rPr>
      </w:pPr>
    </w:p>
    <w:p w:rsidR="00B2197E" w:rsidRPr="00CE4E21" w:rsidRDefault="00B2197E" w:rsidP="00CE4E21">
      <w:pPr>
        <w:autoSpaceDE w:val="0"/>
        <w:autoSpaceDN w:val="0"/>
        <w:ind w:firstLine="709"/>
        <w:rPr>
          <w:sz w:val="28"/>
          <w:szCs w:val="28"/>
        </w:rPr>
      </w:pPr>
      <w:r w:rsidRPr="00CE4E21">
        <w:rPr>
          <w:sz w:val="28"/>
          <w:szCs w:val="28"/>
        </w:rPr>
        <w:t>При отрицательно</w:t>
      </w:r>
      <w:r w:rsidR="000031D2" w:rsidRPr="00CE4E21">
        <w:rPr>
          <w:sz w:val="28"/>
          <w:szCs w:val="28"/>
        </w:rPr>
        <w:t>м влиянии факторов макросреды</w:t>
      </w:r>
      <w:r w:rsidRPr="00CE4E21">
        <w:rPr>
          <w:sz w:val="28"/>
          <w:szCs w:val="28"/>
        </w:rPr>
        <w:t xml:space="preserve"> практически не</w:t>
      </w:r>
      <w:r w:rsidR="000031D2" w:rsidRPr="00CE4E21">
        <w:rPr>
          <w:sz w:val="28"/>
          <w:szCs w:val="28"/>
        </w:rPr>
        <w:t>льзя ничего с</w:t>
      </w:r>
      <w:r w:rsidRPr="00CE4E21">
        <w:rPr>
          <w:sz w:val="28"/>
          <w:szCs w:val="28"/>
        </w:rPr>
        <w:t>делать. Если наличие, каких - либо отрицательных факторов существует постоянно можно сменить вид деятельности.</w:t>
      </w:r>
    </w:p>
    <w:p w:rsidR="00B2197E" w:rsidRPr="00CE4E21" w:rsidRDefault="000031D2" w:rsidP="00CE4E21">
      <w:pPr>
        <w:autoSpaceDE w:val="0"/>
        <w:autoSpaceDN w:val="0"/>
        <w:ind w:firstLine="709"/>
        <w:rPr>
          <w:sz w:val="28"/>
          <w:szCs w:val="28"/>
        </w:rPr>
      </w:pPr>
      <w:r w:rsidRPr="00CE4E21">
        <w:rPr>
          <w:sz w:val="28"/>
          <w:szCs w:val="28"/>
        </w:rPr>
        <w:t>При ухудшении качества</w:t>
      </w:r>
      <w:r w:rsidR="00B2197E" w:rsidRPr="00CE4E21">
        <w:rPr>
          <w:sz w:val="28"/>
          <w:szCs w:val="28"/>
        </w:rPr>
        <w:t xml:space="preserve"> товара</w:t>
      </w:r>
      <w:r w:rsidRPr="00CE4E21">
        <w:rPr>
          <w:sz w:val="28"/>
          <w:szCs w:val="28"/>
        </w:rPr>
        <w:t xml:space="preserve"> фирмы</w:t>
      </w:r>
      <w:r w:rsidR="00B2197E" w:rsidRPr="00CE4E21">
        <w:rPr>
          <w:sz w:val="28"/>
          <w:szCs w:val="28"/>
        </w:rPr>
        <w:t xml:space="preserve"> или</w:t>
      </w:r>
      <w:r w:rsidRPr="00CE4E21">
        <w:rPr>
          <w:sz w:val="28"/>
          <w:szCs w:val="28"/>
        </w:rPr>
        <w:t xml:space="preserve"> при сильном завышении цены</w:t>
      </w:r>
      <w:r w:rsidR="00B2197E" w:rsidRPr="00CE4E21">
        <w:rPr>
          <w:sz w:val="28"/>
          <w:szCs w:val="28"/>
        </w:rPr>
        <w:t xml:space="preserve"> сразу же появятся конкуренты в лице аналогичных фирм, расположенных в соседних городах. </w:t>
      </w:r>
    </w:p>
    <w:p w:rsidR="000129A0" w:rsidRPr="00CE4E21" w:rsidRDefault="000129A0" w:rsidP="00CE4E21">
      <w:pPr>
        <w:autoSpaceDE w:val="0"/>
        <w:autoSpaceDN w:val="0"/>
        <w:ind w:firstLine="709"/>
        <w:rPr>
          <w:sz w:val="28"/>
          <w:szCs w:val="28"/>
        </w:rPr>
      </w:pPr>
    </w:p>
    <w:p w:rsidR="000129A0" w:rsidRPr="00CE4E21" w:rsidRDefault="00CE4E21" w:rsidP="00CE4E21">
      <w:pPr>
        <w:pStyle w:val="2"/>
        <w:keepNext w:val="0"/>
        <w:spacing w:before="0" w:after="0"/>
        <w:ind w:firstLine="709"/>
        <w:rPr>
          <w:rFonts w:ascii="Times New Roman" w:hAnsi="Times New Roman"/>
          <w:i w:val="0"/>
          <w:iCs w:val="0"/>
        </w:rPr>
      </w:pPr>
      <w:bookmarkStart w:id="8" w:name="_Toc231202766"/>
      <w:r>
        <w:rPr>
          <w:rFonts w:ascii="Times New Roman" w:hAnsi="Times New Roman"/>
          <w:i w:val="0"/>
          <w:iCs w:val="0"/>
        </w:rPr>
        <w:t>2.2</w:t>
      </w:r>
      <w:r w:rsidR="000129A0" w:rsidRPr="00CE4E21">
        <w:rPr>
          <w:rFonts w:ascii="Times New Roman" w:hAnsi="Times New Roman"/>
          <w:i w:val="0"/>
          <w:iCs w:val="0"/>
        </w:rPr>
        <w:t xml:space="preserve"> </w:t>
      </w:r>
      <w:r w:rsidR="00CE57DF" w:rsidRPr="00CE4E21">
        <w:rPr>
          <w:rFonts w:ascii="Times New Roman" w:hAnsi="Times New Roman"/>
          <w:i w:val="0"/>
          <w:iCs w:val="0"/>
        </w:rPr>
        <w:t>Ценообразующие факторы</w:t>
      </w:r>
      <w:r w:rsidR="000129A0" w:rsidRPr="00CE4E21">
        <w:rPr>
          <w:rFonts w:ascii="Times New Roman" w:hAnsi="Times New Roman"/>
          <w:i w:val="0"/>
          <w:iCs w:val="0"/>
        </w:rPr>
        <w:t xml:space="preserve"> </w:t>
      </w:r>
      <w:r w:rsidR="00CE57DF" w:rsidRPr="00CE4E21">
        <w:rPr>
          <w:rFonts w:ascii="Times New Roman" w:hAnsi="Times New Roman"/>
          <w:i w:val="0"/>
          <w:iCs w:val="0"/>
        </w:rPr>
        <w:t xml:space="preserve">в </w:t>
      </w:r>
      <w:r w:rsidR="000129A0" w:rsidRPr="00CE4E21">
        <w:rPr>
          <w:rFonts w:ascii="Times New Roman" w:hAnsi="Times New Roman"/>
          <w:i w:val="0"/>
          <w:iCs w:val="0"/>
        </w:rPr>
        <w:t xml:space="preserve">деятельности </w:t>
      </w:r>
      <w:r w:rsidR="00CE57DF" w:rsidRPr="00CE4E21">
        <w:rPr>
          <w:rFonts w:ascii="Times New Roman" w:hAnsi="Times New Roman"/>
          <w:i w:val="0"/>
          <w:iCs w:val="0"/>
        </w:rPr>
        <w:t>ООО «Электросеть»</w:t>
      </w:r>
      <w:bookmarkEnd w:id="8"/>
    </w:p>
    <w:p w:rsidR="00E8348A" w:rsidRPr="00CE4E21" w:rsidRDefault="00E8348A" w:rsidP="00CE4E21">
      <w:pPr>
        <w:ind w:firstLine="709"/>
        <w:rPr>
          <w:sz w:val="28"/>
          <w:szCs w:val="28"/>
        </w:rPr>
      </w:pPr>
    </w:p>
    <w:p w:rsidR="00F4067B" w:rsidRPr="00CE4E21" w:rsidRDefault="000031D2" w:rsidP="00CE4E21">
      <w:pPr>
        <w:autoSpaceDE w:val="0"/>
        <w:autoSpaceDN w:val="0"/>
        <w:ind w:firstLine="709"/>
        <w:rPr>
          <w:sz w:val="28"/>
          <w:szCs w:val="28"/>
        </w:rPr>
      </w:pPr>
      <w:r w:rsidRPr="00CE4E21">
        <w:rPr>
          <w:sz w:val="28"/>
          <w:szCs w:val="28"/>
        </w:rPr>
        <w:t xml:space="preserve">Данное предприятие </w:t>
      </w:r>
      <w:r w:rsidR="00B2197E" w:rsidRPr="00CE4E21">
        <w:rPr>
          <w:sz w:val="28"/>
          <w:szCs w:val="28"/>
        </w:rPr>
        <w:t>считае</w:t>
      </w:r>
      <w:r w:rsidRPr="00CE4E21">
        <w:rPr>
          <w:sz w:val="28"/>
          <w:szCs w:val="28"/>
        </w:rPr>
        <w:t>т</w:t>
      </w:r>
      <w:r w:rsidR="00B2197E" w:rsidRPr="00CE4E21">
        <w:rPr>
          <w:sz w:val="28"/>
          <w:szCs w:val="28"/>
        </w:rPr>
        <w:t xml:space="preserve"> своей задачей получать максимальную прибыль, но с тем расчётом, чтобы цена товара была приемлемой для потребителей, и они не ушли бы </w:t>
      </w:r>
      <w:r w:rsidRPr="00CE4E21">
        <w:rPr>
          <w:sz w:val="28"/>
          <w:szCs w:val="28"/>
        </w:rPr>
        <w:t>к</w:t>
      </w:r>
      <w:r w:rsidR="00B2197E" w:rsidRPr="00CE4E21">
        <w:rPr>
          <w:sz w:val="28"/>
          <w:szCs w:val="28"/>
        </w:rPr>
        <w:t xml:space="preserve"> конкурентам. </w:t>
      </w:r>
      <w:r w:rsidR="00F4067B" w:rsidRPr="00CE4E21">
        <w:rPr>
          <w:sz w:val="28"/>
          <w:szCs w:val="28"/>
        </w:rPr>
        <w:t xml:space="preserve">Поэтому цены данная фирма устанавливает немного ниже, чем у конкурентов, использует систему скидок и прочих предложений. </w:t>
      </w:r>
    </w:p>
    <w:p w:rsidR="00B2197E" w:rsidRPr="00CE4E21" w:rsidRDefault="00F4067B" w:rsidP="00CE4E21">
      <w:pPr>
        <w:autoSpaceDE w:val="0"/>
        <w:autoSpaceDN w:val="0"/>
        <w:ind w:firstLine="709"/>
        <w:rPr>
          <w:sz w:val="28"/>
          <w:szCs w:val="28"/>
        </w:rPr>
      </w:pPr>
      <w:r w:rsidRPr="00CE4E21">
        <w:rPr>
          <w:sz w:val="28"/>
          <w:szCs w:val="28"/>
        </w:rPr>
        <w:t>В</w:t>
      </w:r>
      <w:r w:rsidR="00C02824" w:rsidRPr="00CE4E21">
        <w:rPr>
          <w:sz w:val="28"/>
          <w:szCs w:val="28"/>
        </w:rPr>
        <w:t xml:space="preserve"> процессе хозяйственной деятельности</w:t>
      </w:r>
      <w:r w:rsidR="000031D2" w:rsidRPr="00CE4E21">
        <w:rPr>
          <w:sz w:val="28"/>
          <w:szCs w:val="28"/>
        </w:rPr>
        <w:t xml:space="preserve"> необходимо учит</w:t>
      </w:r>
      <w:r w:rsidR="00C02824" w:rsidRPr="00CE4E21">
        <w:rPr>
          <w:sz w:val="28"/>
          <w:szCs w:val="28"/>
        </w:rPr>
        <w:t>ывать все факторы, которые могут повлиять</w:t>
      </w:r>
      <w:r w:rsidR="000031D2" w:rsidRPr="00CE4E21">
        <w:rPr>
          <w:sz w:val="28"/>
          <w:szCs w:val="28"/>
        </w:rPr>
        <w:t xml:space="preserve"> на цену, а соответственно и на результат деятельности. </w:t>
      </w:r>
    </w:p>
    <w:p w:rsidR="00032252" w:rsidRPr="00CE4E21" w:rsidRDefault="00B86CFD" w:rsidP="00CE4E21">
      <w:pPr>
        <w:pStyle w:val="21"/>
        <w:spacing w:after="0" w:line="360" w:lineRule="auto"/>
        <w:ind w:left="0" w:firstLine="709"/>
        <w:rPr>
          <w:sz w:val="28"/>
          <w:szCs w:val="28"/>
        </w:rPr>
      </w:pPr>
      <w:r w:rsidRPr="00CE4E21">
        <w:rPr>
          <w:sz w:val="28"/>
          <w:szCs w:val="28"/>
        </w:rPr>
        <w:t>Рассмотрим,</w:t>
      </w:r>
      <w:r w:rsidR="001A2E38" w:rsidRPr="00CE4E21">
        <w:rPr>
          <w:sz w:val="28"/>
          <w:szCs w:val="28"/>
        </w:rPr>
        <w:t xml:space="preserve"> как влияют основные факторы на прибыль от </w:t>
      </w:r>
      <w:r w:rsidRPr="00CE4E21">
        <w:rPr>
          <w:sz w:val="28"/>
          <w:szCs w:val="28"/>
        </w:rPr>
        <w:t>реализации,</w:t>
      </w:r>
      <w:r w:rsidR="001A2E38" w:rsidRPr="00CE4E21">
        <w:rPr>
          <w:sz w:val="28"/>
          <w:szCs w:val="28"/>
        </w:rPr>
        <w:t xml:space="preserve"> и проведем анализ. </w:t>
      </w:r>
      <w:r w:rsidR="000707A0" w:rsidRPr="00CE4E21">
        <w:rPr>
          <w:sz w:val="28"/>
          <w:szCs w:val="28"/>
        </w:rPr>
        <w:t>Анализ исполнения плана по прибыли от реализации товарной продукции начинается с расчета влияния основных факторов. Для этого исто</w:t>
      </w:r>
      <w:r w:rsidR="00E8348A" w:rsidRPr="00CE4E21">
        <w:rPr>
          <w:sz w:val="28"/>
          <w:szCs w:val="28"/>
        </w:rPr>
        <w:t xml:space="preserve">чником информации служит форма </w:t>
      </w:r>
      <w:r w:rsidR="00F4067B" w:rsidRPr="00CE4E21">
        <w:rPr>
          <w:sz w:val="28"/>
          <w:szCs w:val="28"/>
        </w:rPr>
        <w:t>№</w:t>
      </w:r>
      <w:r w:rsidR="00C02824" w:rsidRPr="00CE4E21">
        <w:rPr>
          <w:sz w:val="28"/>
          <w:szCs w:val="28"/>
        </w:rPr>
        <w:t xml:space="preserve">2 годовой </w:t>
      </w:r>
      <w:r w:rsidR="00F4067B" w:rsidRPr="00CE4E21">
        <w:rPr>
          <w:sz w:val="28"/>
          <w:szCs w:val="28"/>
        </w:rPr>
        <w:t xml:space="preserve">бухгалтерской </w:t>
      </w:r>
      <w:r w:rsidR="00C02824" w:rsidRPr="00CE4E21">
        <w:rPr>
          <w:sz w:val="28"/>
          <w:szCs w:val="28"/>
        </w:rPr>
        <w:t xml:space="preserve">отчетности </w:t>
      </w:r>
      <w:r w:rsidR="00E8348A" w:rsidRPr="00CE4E21">
        <w:rPr>
          <w:sz w:val="28"/>
          <w:szCs w:val="28"/>
        </w:rPr>
        <w:t>«</w:t>
      </w:r>
      <w:r w:rsidR="000707A0" w:rsidRPr="00CE4E21">
        <w:rPr>
          <w:sz w:val="28"/>
          <w:szCs w:val="28"/>
        </w:rPr>
        <w:t>Отчет о</w:t>
      </w:r>
      <w:r w:rsidR="00C02824" w:rsidRPr="00CE4E21">
        <w:rPr>
          <w:sz w:val="28"/>
          <w:szCs w:val="28"/>
        </w:rPr>
        <w:t xml:space="preserve"> прибылях и убытках</w:t>
      </w:r>
      <w:r w:rsidR="00E8348A" w:rsidRPr="00CE4E21">
        <w:rPr>
          <w:sz w:val="28"/>
          <w:szCs w:val="28"/>
        </w:rPr>
        <w:t>»</w:t>
      </w:r>
      <w:r w:rsidR="00032252" w:rsidRPr="00CE4E21">
        <w:rPr>
          <w:sz w:val="28"/>
          <w:szCs w:val="28"/>
        </w:rPr>
        <w:t xml:space="preserve"> (Приложение 2)</w:t>
      </w:r>
      <w:r w:rsidR="000707A0" w:rsidRPr="00CE4E21">
        <w:rPr>
          <w:sz w:val="28"/>
          <w:szCs w:val="28"/>
        </w:rPr>
        <w:t xml:space="preserve"> за отчетный год и такую же информацию за предыдущий, а также данные об изменении объ</w:t>
      </w:r>
      <w:r w:rsidR="00C02824" w:rsidRPr="00CE4E21">
        <w:rPr>
          <w:sz w:val="28"/>
          <w:szCs w:val="28"/>
        </w:rPr>
        <w:t xml:space="preserve">емов реализации (производства) </w:t>
      </w:r>
      <w:r w:rsidR="000707A0" w:rsidRPr="00CE4E21">
        <w:rPr>
          <w:sz w:val="28"/>
          <w:szCs w:val="28"/>
        </w:rPr>
        <w:t xml:space="preserve">в натуральных показателях или в неизменных ценах. </w:t>
      </w:r>
    </w:p>
    <w:p w:rsidR="000707A0" w:rsidRPr="00CE4E21" w:rsidRDefault="000707A0" w:rsidP="00CE4E21">
      <w:pPr>
        <w:pStyle w:val="21"/>
        <w:spacing w:after="0" w:line="360" w:lineRule="auto"/>
        <w:ind w:left="0" w:firstLine="709"/>
        <w:rPr>
          <w:sz w:val="28"/>
          <w:szCs w:val="28"/>
        </w:rPr>
      </w:pPr>
      <w:r w:rsidRPr="00CE4E21">
        <w:rPr>
          <w:sz w:val="28"/>
          <w:szCs w:val="28"/>
        </w:rPr>
        <w:t>Необходимые технические расчеты производятся в табл</w:t>
      </w:r>
      <w:r w:rsidR="00E8348A" w:rsidRPr="00CE4E21">
        <w:rPr>
          <w:sz w:val="28"/>
          <w:szCs w:val="28"/>
        </w:rPr>
        <w:t>ице</w:t>
      </w:r>
      <w:r w:rsidRPr="00CE4E21">
        <w:rPr>
          <w:sz w:val="28"/>
          <w:szCs w:val="28"/>
        </w:rPr>
        <w:t xml:space="preserve"> </w:t>
      </w:r>
      <w:r w:rsidR="00E8348A" w:rsidRPr="00CE4E21">
        <w:rPr>
          <w:sz w:val="28"/>
          <w:szCs w:val="28"/>
        </w:rPr>
        <w:t>4</w:t>
      </w:r>
      <w:r w:rsidRPr="00CE4E21">
        <w:rPr>
          <w:sz w:val="28"/>
          <w:szCs w:val="28"/>
        </w:rPr>
        <w:t>.</w:t>
      </w:r>
    </w:p>
    <w:p w:rsidR="00F4067B" w:rsidRPr="00CE4E21" w:rsidRDefault="00032252" w:rsidP="00CE4E21">
      <w:pPr>
        <w:pStyle w:val="21"/>
        <w:spacing w:after="0" w:line="360" w:lineRule="auto"/>
        <w:ind w:left="0" w:firstLine="709"/>
        <w:rPr>
          <w:sz w:val="28"/>
          <w:szCs w:val="28"/>
        </w:rPr>
      </w:pPr>
      <w:r w:rsidRPr="00CE4E21">
        <w:rPr>
          <w:sz w:val="28"/>
          <w:szCs w:val="28"/>
        </w:rPr>
        <w:t>При анализе финансовых результатов определяют влияние разных факторов на прибыль организации, таких как объем реализованной продукции, себестоимость и цена.</w:t>
      </w:r>
    </w:p>
    <w:p w:rsidR="000707A0" w:rsidRPr="00CE4E21" w:rsidRDefault="00CE4E21" w:rsidP="00CE4E21">
      <w:pPr>
        <w:pStyle w:val="21"/>
        <w:spacing w:after="0" w:line="360" w:lineRule="auto"/>
        <w:ind w:left="0" w:firstLine="709"/>
        <w:rPr>
          <w:sz w:val="28"/>
          <w:szCs w:val="28"/>
        </w:rPr>
      </w:pPr>
      <w:r>
        <w:rPr>
          <w:sz w:val="28"/>
          <w:szCs w:val="28"/>
        </w:rPr>
        <w:br w:type="page"/>
      </w:r>
      <w:r w:rsidR="000707A0" w:rsidRPr="00CE4E21">
        <w:rPr>
          <w:iCs/>
          <w:sz w:val="28"/>
          <w:szCs w:val="28"/>
        </w:rPr>
        <w:t xml:space="preserve">Таблица </w:t>
      </w:r>
      <w:r w:rsidR="00E8348A" w:rsidRPr="00CE4E21">
        <w:rPr>
          <w:iCs/>
          <w:sz w:val="28"/>
          <w:szCs w:val="28"/>
        </w:rPr>
        <w:t>4</w:t>
      </w:r>
      <w:r w:rsidR="000707A0" w:rsidRPr="00CE4E21">
        <w:rPr>
          <w:iCs/>
          <w:sz w:val="28"/>
          <w:szCs w:val="28"/>
        </w:rPr>
        <w:t>.</w:t>
      </w:r>
      <w:r>
        <w:rPr>
          <w:iCs/>
          <w:sz w:val="28"/>
          <w:szCs w:val="28"/>
        </w:rPr>
        <w:t xml:space="preserve"> </w:t>
      </w:r>
      <w:r w:rsidR="000707A0" w:rsidRPr="00CE4E21">
        <w:rPr>
          <w:bCs/>
          <w:sz w:val="28"/>
          <w:szCs w:val="28"/>
        </w:rPr>
        <w:t>Исходные данные для расчета влияния факторов на прибыль от реализации,</w:t>
      </w:r>
      <w:r w:rsidR="000707A0" w:rsidRPr="00CE4E21">
        <w:rPr>
          <w:sz w:val="28"/>
          <w:szCs w:val="28"/>
        </w:rPr>
        <w:t xml:space="preserve"> тыс. руб.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1"/>
        <w:gridCol w:w="1661"/>
        <w:gridCol w:w="1924"/>
        <w:gridCol w:w="2098"/>
        <w:gridCol w:w="1596"/>
      </w:tblGrid>
      <w:tr w:rsidR="000707A0" w:rsidRPr="00CE4E21" w:rsidTr="00CE4E21">
        <w:tc>
          <w:tcPr>
            <w:tcW w:w="1197" w:type="pct"/>
            <w:vAlign w:val="center"/>
          </w:tcPr>
          <w:p w:rsidR="000707A0" w:rsidRPr="00CE4E21" w:rsidRDefault="000707A0" w:rsidP="00CE4E21">
            <w:r w:rsidRPr="00CE4E21">
              <w:t>Показатели</w:t>
            </w:r>
          </w:p>
        </w:tc>
        <w:tc>
          <w:tcPr>
            <w:tcW w:w="868" w:type="pct"/>
            <w:vAlign w:val="center"/>
          </w:tcPr>
          <w:p w:rsidR="000707A0" w:rsidRPr="00CE4E21" w:rsidRDefault="000707A0" w:rsidP="00CE4E21">
            <w:r w:rsidRPr="00CE4E21">
              <w:t>По отчету в преды</w:t>
            </w:r>
            <w:r w:rsidR="001217F0" w:rsidRPr="00CE4E21">
              <w:t>-</w:t>
            </w:r>
            <w:r w:rsidRPr="00CE4E21">
              <w:t>дущем году</w:t>
            </w:r>
          </w:p>
        </w:tc>
        <w:tc>
          <w:tcPr>
            <w:tcW w:w="1005" w:type="pct"/>
            <w:vAlign w:val="center"/>
          </w:tcPr>
          <w:p w:rsidR="000707A0" w:rsidRPr="00CE4E21" w:rsidRDefault="000707A0" w:rsidP="00CE4E21">
            <w:r w:rsidRPr="00CE4E21">
              <w:t>Реализа</w:t>
            </w:r>
            <w:r w:rsidR="001217F0" w:rsidRPr="00CE4E21">
              <w:t>-</w:t>
            </w:r>
            <w:r w:rsidRPr="00CE4E21">
              <w:t>ция от</w:t>
            </w:r>
            <w:r w:rsidR="001217F0" w:rsidRPr="00CE4E21">
              <w:t>-</w:t>
            </w:r>
            <w:r w:rsidRPr="00CE4E21">
              <w:t>четного года в ценах предыду</w:t>
            </w:r>
            <w:r w:rsidR="001217F0" w:rsidRPr="00CE4E21">
              <w:t>-</w:t>
            </w:r>
            <w:r w:rsidRPr="00CE4E21">
              <w:t>щего года, а также в себесто</w:t>
            </w:r>
            <w:r w:rsidR="001217F0" w:rsidRPr="00CE4E21">
              <w:t>-</w:t>
            </w:r>
            <w:r w:rsidRPr="00CE4E21">
              <w:t>имости и структуре</w:t>
            </w:r>
          </w:p>
        </w:tc>
        <w:tc>
          <w:tcPr>
            <w:tcW w:w="1096" w:type="pct"/>
            <w:vAlign w:val="center"/>
          </w:tcPr>
          <w:p w:rsidR="000707A0" w:rsidRPr="00CE4E21" w:rsidRDefault="000707A0" w:rsidP="00CE4E21">
            <w:r w:rsidRPr="00CE4E21">
              <w:t>Фактичес</w:t>
            </w:r>
            <w:r w:rsidR="001217F0" w:rsidRPr="00CE4E21">
              <w:t>-</w:t>
            </w:r>
            <w:r w:rsidRPr="00CE4E21">
              <w:t xml:space="preserve">кая </w:t>
            </w:r>
            <w:r w:rsidR="001217F0" w:rsidRPr="00CE4E21">
              <w:t>реали-</w:t>
            </w:r>
            <w:r w:rsidRPr="00CE4E21">
              <w:t>зация от</w:t>
            </w:r>
            <w:r w:rsidR="001217F0" w:rsidRPr="00CE4E21">
              <w:t>-</w:t>
            </w:r>
            <w:r w:rsidRPr="00CE4E21">
              <w:t>четного периода, но при структуре и себестои</w:t>
            </w:r>
            <w:r w:rsidR="001217F0" w:rsidRPr="00CE4E21">
              <w:t>-</w:t>
            </w:r>
            <w:r w:rsidRPr="00CE4E21">
              <w:t>мости предыду</w:t>
            </w:r>
            <w:r w:rsidR="001217F0" w:rsidRPr="00CE4E21">
              <w:t>-</w:t>
            </w:r>
            <w:r w:rsidRPr="00CE4E21">
              <w:t>щего года</w:t>
            </w:r>
          </w:p>
        </w:tc>
        <w:tc>
          <w:tcPr>
            <w:tcW w:w="835" w:type="pct"/>
            <w:vAlign w:val="center"/>
          </w:tcPr>
          <w:p w:rsidR="000707A0" w:rsidRPr="00CE4E21" w:rsidRDefault="000707A0" w:rsidP="00CE4E21">
            <w:r w:rsidRPr="00CE4E21">
              <w:t>Фак</w:t>
            </w:r>
            <w:r w:rsidR="001217F0" w:rsidRPr="00CE4E21">
              <w:t>-</w:t>
            </w:r>
            <w:r w:rsidRPr="00CE4E21">
              <w:t>тичес</w:t>
            </w:r>
            <w:r w:rsidR="001217F0" w:rsidRPr="00CE4E21">
              <w:t>-</w:t>
            </w:r>
            <w:r w:rsidRPr="00CE4E21">
              <w:t>ки в отчет</w:t>
            </w:r>
            <w:r w:rsidR="001217F0" w:rsidRPr="00CE4E21">
              <w:t>-</w:t>
            </w:r>
            <w:r w:rsidRPr="00CE4E21">
              <w:t>ном году</w:t>
            </w:r>
          </w:p>
        </w:tc>
      </w:tr>
      <w:tr w:rsidR="001859E5" w:rsidRPr="00CE4E21" w:rsidTr="00CE4E21">
        <w:tc>
          <w:tcPr>
            <w:tcW w:w="1197" w:type="pct"/>
          </w:tcPr>
          <w:p w:rsidR="001859E5" w:rsidRPr="00CE4E21" w:rsidRDefault="001859E5" w:rsidP="00CE4E21">
            <w:r w:rsidRPr="00CE4E21">
              <w:t>1</w:t>
            </w:r>
          </w:p>
        </w:tc>
        <w:tc>
          <w:tcPr>
            <w:tcW w:w="868" w:type="pct"/>
            <w:vAlign w:val="bottom"/>
          </w:tcPr>
          <w:p w:rsidR="001859E5" w:rsidRPr="00CE4E21" w:rsidRDefault="001859E5" w:rsidP="00CE4E21">
            <w:r w:rsidRPr="00CE4E21">
              <w:t>2</w:t>
            </w:r>
          </w:p>
        </w:tc>
        <w:tc>
          <w:tcPr>
            <w:tcW w:w="1005" w:type="pct"/>
            <w:vAlign w:val="bottom"/>
          </w:tcPr>
          <w:p w:rsidR="001859E5" w:rsidRPr="00CE4E21" w:rsidRDefault="001859E5" w:rsidP="00CE4E21">
            <w:r w:rsidRPr="00CE4E21">
              <w:t>3</w:t>
            </w:r>
          </w:p>
        </w:tc>
        <w:tc>
          <w:tcPr>
            <w:tcW w:w="1096" w:type="pct"/>
            <w:vAlign w:val="bottom"/>
          </w:tcPr>
          <w:p w:rsidR="001859E5" w:rsidRPr="00CE4E21" w:rsidRDefault="001859E5" w:rsidP="00CE4E21">
            <w:r w:rsidRPr="00CE4E21">
              <w:t>4</w:t>
            </w:r>
          </w:p>
        </w:tc>
        <w:tc>
          <w:tcPr>
            <w:tcW w:w="835" w:type="pct"/>
            <w:vAlign w:val="bottom"/>
          </w:tcPr>
          <w:p w:rsidR="001859E5" w:rsidRPr="00CE4E21" w:rsidRDefault="001859E5" w:rsidP="00CE4E21">
            <w:r w:rsidRPr="00CE4E21">
              <w:t>5</w:t>
            </w:r>
          </w:p>
        </w:tc>
      </w:tr>
      <w:tr w:rsidR="000707A0" w:rsidRPr="00CE4E21" w:rsidTr="00CE4E21">
        <w:tc>
          <w:tcPr>
            <w:tcW w:w="1197" w:type="pct"/>
          </w:tcPr>
          <w:p w:rsidR="00144BEB" w:rsidRPr="00CE4E21" w:rsidRDefault="000707A0" w:rsidP="00CE4E21">
            <w:r w:rsidRPr="00CE4E21">
              <w:t>1. Выручка от реализации продукции (за исключением налога на добавочную стоимость и акцизного сбора)</w:t>
            </w:r>
          </w:p>
        </w:tc>
        <w:tc>
          <w:tcPr>
            <w:tcW w:w="868" w:type="pct"/>
            <w:vAlign w:val="bottom"/>
          </w:tcPr>
          <w:p w:rsidR="000707A0" w:rsidRPr="00CE4E21" w:rsidRDefault="001217F0" w:rsidP="00CE4E21">
            <w:r w:rsidRPr="00CE4E21">
              <w:t>741933</w:t>
            </w:r>
          </w:p>
        </w:tc>
        <w:tc>
          <w:tcPr>
            <w:tcW w:w="1005" w:type="pct"/>
            <w:vAlign w:val="bottom"/>
          </w:tcPr>
          <w:p w:rsidR="000707A0" w:rsidRPr="00CE4E21" w:rsidRDefault="001217F0" w:rsidP="00CE4E21">
            <w:r w:rsidRPr="00CE4E21">
              <w:t>593546</w:t>
            </w:r>
            <w:r w:rsidR="000707A0" w:rsidRPr="00CE4E21">
              <w:t>*</w:t>
            </w:r>
          </w:p>
        </w:tc>
        <w:tc>
          <w:tcPr>
            <w:tcW w:w="1096" w:type="pct"/>
            <w:vAlign w:val="bottom"/>
          </w:tcPr>
          <w:p w:rsidR="000707A0" w:rsidRPr="00CE4E21" w:rsidRDefault="001217F0" w:rsidP="00CE4E21">
            <w:r w:rsidRPr="00CE4E21">
              <w:t>613743</w:t>
            </w:r>
          </w:p>
        </w:tc>
        <w:tc>
          <w:tcPr>
            <w:tcW w:w="835" w:type="pct"/>
            <w:vAlign w:val="bottom"/>
          </w:tcPr>
          <w:p w:rsidR="000707A0" w:rsidRPr="00CE4E21" w:rsidRDefault="001217F0" w:rsidP="00CE4E21">
            <w:r w:rsidRPr="00CE4E21">
              <w:t>613743</w:t>
            </w:r>
          </w:p>
        </w:tc>
      </w:tr>
      <w:tr w:rsidR="000707A0" w:rsidRPr="00CE4E21" w:rsidTr="00CE4E21">
        <w:tc>
          <w:tcPr>
            <w:tcW w:w="1197" w:type="pct"/>
          </w:tcPr>
          <w:p w:rsidR="000707A0" w:rsidRPr="00CE4E21" w:rsidRDefault="000707A0" w:rsidP="00CE4E21">
            <w:r w:rsidRPr="00CE4E21">
              <w:t xml:space="preserve">2. Издержки на производство реализованной продукции </w:t>
            </w:r>
          </w:p>
        </w:tc>
        <w:tc>
          <w:tcPr>
            <w:tcW w:w="868" w:type="pct"/>
            <w:vAlign w:val="bottom"/>
          </w:tcPr>
          <w:p w:rsidR="000707A0" w:rsidRPr="00CE4E21" w:rsidRDefault="001217F0" w:rsidP="00CE4E21">
            <w:r w:rsidRPr="00CE4E21">
              <w:t>431545</w:t>
            </w:r>
          </w:p>
        </w:tc>
        <w:tc>
          <w:tcPr>
            <w:tcW w:w="1005" w:type="pct"/>
            <w:vAlign w:val="bottom"/>
          </w:tcPr>
          <w:p w:rsidR="000707A0" w:rsidRPr="00CE4E21" w:rsidRDefault="001217F0" w:rsidP="00CE4E21">
            <w:r w:rsidRPr="00CE4E21">
              <w:t>345236</w:t>
            </w:r>
            <w:r w:rsidR="000707A0" w:rsidRPr="00CE4E21">
              <w:t>**</w:t>
            </w:r>
          </w:p>
        </w:tc>
        <w:tc>
          <w:tcPr>
            <w:tcW w:w="1096" w:type="pct"/>
            <w:vAlign w:val="bottom"/>
          </w:tcPr>
          <w:p w:rsidR="000707A0" w:rsidRPr="00CE4E21" w:rsidRDefault="001217F0" w:rsidP="00CE4E21">
            <w:r w:rsidRPr="00CE4E21">
              <w:t>355971</w:t>
            </w:r>
            <w:r w:rsidR="000707A0" w:rsidRPr="00CE4E21">
              <w:t>***</w:t>
            </w:r>
          </w:p>
        </w:tc>
        <w:tc>
          <w:tcPr>
            <w:tcW w:w="835" w:type="pct"/>
            <w:vAlign w:val="bottom"/>
          </w:tcPr>
          <w:p w:rsidR="000707A0" w:rsidRPr="00CE4E21" w:rsidRDefault="001217F0" w:rsidP="00CE4E21">
            <w:r w:rsidRPr="00CE4E21">
              <w:t>612527</w:t>
            </w:r>
          </w:p>
        </w:tc>
      </w:tr>
      <w:tr w:rsidR="000707A0" w:rsidRPr="00CE4E21" w:rsidTr="00CE4E21">
        <w:tc>
          <w:tcPr>
            <w:tcW w:w="1197" w:type="pct"/>
          </w:tcPr>
          <w:p w:rsidR="006C3062" w:rsidRPr="00CE4E21" w:rsidRDefault="000707A0" w:rsidP="00CE4E21">
            <w:r w:rsidRPr="00CE4E21">
              <w:t>3. Прибыль от реализации товарной продукции</w:t>
            </w:r>
          </w:p>
        </w:tc>
        <w:tc>
          <w:tcPr>
            <w:tcW w:w="868" w:type="pct"/>
            <w:vAlign w:val="bottom"/>
          </w:tcPr>
          <w:p w:rsidR="000707A0" w:rsidRPr="00CE4E21" w:rsidRDefault="001217F0" w:rsidP="00CE4E21">
            <w:r w:rsidRPr="00CE4E21">
              <w:t>310388</w:t>
            </w:r>
          </w:p>
        </w:tc>
        <w:tc>
          <w:tcPr>
            <w:tcW w:w="1005" w:type="pct"/>
            <w:vAlign w:val="bottom"/>
          </w:tcPr>
          <w:p w:rsidR="000707A0" w:rsidRPr="00CE4E21" w:rsidRDefault="001217F0" w:rsidP="00CE4E21">
            <w:r w:rsidRPr="00CE4E21">
              <w:t>248310</w:t>
            </w:r>
          </w:p>
        </w:tc>
        <w:tc>
          <w:tcPr>
            <w:tcW w:w="1096" w:type="pct"/>
            <w:vAlign w:val="bottom"/>
          </w:tcPr>
          <w:p w:rsidR="000707A0" w:rsidRPr="00CE4E21" w:rsidRDefault="001217F0" w:rsidP="00CE4E21">
            <w:r w:rsidRPr="00CE4E21">
              <w:t>257772</w:t>
            </w:r>
          </w:p>
        </w:tc>
        <w:tc>
          <w:tcPr>
            <w:tcW w:w="835" w:type="pct"/>
            <w:vAlign w:val="bottom"/>
          </w:tcPr>
          <w:p w:rsidR="000707A0" w:rsidRPr="00CE4E21" w:rsidRDefault="001217F0" w:rsidP="00CE4E21">
            <w:r w:rsidRPr="00CE4E21">
              <w:t>1216</w:t>
            </w:r>
          </w:p>
        </w:tc>
      </w:tr>
      <w:tr w:rsidR="000707A0" w:rsidRPr="00CE4E21" w:rsidTr="00CE4E21">
        <w:tc>
          <w:tcPr>
            <w:tcW w:w="1197" w:type="pct"/>
          </w:tcPr>
          <w:p w:rsidR="000707A0" w:rsidRPr="00CE4E21" w:rsidRDefault="000707A0" w:rsidP="00CE4E21">
            <w:r w:rsidRPr="00CE4E21">
              <w:t>4. Издержки на 1 руб. реализованной продукции (строка2: строка1)</w:t>
            </w:r>
          </w:p>
        </w:tc>
        <w:tc>
          <w:tcPr>
            <w:tcW w:w="868" w:type="pct"/>
            <w:vAlign w:val="bottom"/>
          </w:tcPr>
          <w:p w:rsidR="000707A0" w:rsidRPr="00CE4E21" w:rsidRDefault="001217F0" w:rsidP="00CE4E21">
            <w:r w:rsidRPr="00CE4E21">
              <w:t>58</w:t>
            </w:r>
          </w:p>
        </w:tc>
        <w:tc>
          <w:tcPr>
            <w:tcW w:w="1005" w:type="pct"/>
            <w:vAlign w:val="bottom"/>
          </w:tcPr>
          <w:p w:rsidR="000707A0" w:rsidRPr="00CE4E21" w:rsidRDefault="001217F0" w:rsidP="00CE4E21">
            <w:r w:rsidRPr="00CE4E21">
              <w:t>58</w:t>
            </w:r>
          </w:p>
        </w:tc>
        <w:tc>
          <w:tcPr>
            <w:tcW w:w="1096" w:type="pct"/>
            <w:vAlign w:val="bottom"/>
          </w:tcPr>
          <w:p w:rsidR="000707A0" w:rsidRPr="00CE4E21" w:rsidRDefault="001217F0" w:rsidP="00CE4E21">
            <w:r w:rsidRPr="00CE4E21">
              <w:t>58</w:t>
            </w:r>
          </w:p>
        </w:tc>
        <w:tc>
          <w:tcPr>
            <w:tcW w:w="835" w:type="pct"/>
            <w:vAlign w:val="bottom"/>
          </w:tcPr>
          <w:p w:rsidR="000707A0" w:rsidRPr="00CE4E21" w:rsidRDefault="001217F0" w:rsidP="00CE4E21">
            <w:r w:rsidRPr="00CE4E21">
              <w:t>100</w:t>
            </w:r>
          </w:p>
        </w:tc>
      </w:tr>
    </w:tbl>
    <w:p w:rsidR="00032252" w:rsidRPr="00CE4E21" w:rsidRDefault="00032252" w:rsidP="00CE4E21">
      <w:pPr>
        <w:pStyle w:val="21"/>
        <w:spacing w:after="0" w:line="360" w:lineRule="auto"/>
        <w:ind w:left="0" w:firstLine="709"/>
        <w:rPr>
          <w:iCs/>
          <w:sz w:val="28"/>
          <w:szCs w:val="28"/>
        </w:rPr>
      </w:pPr>
    </w:p>
    <w:p w:rsidR="000707A0" w:rsidRPr="00CE4E21" w:rsidRDefault="000707A0" w:rsidP="00CE4E21">
      <w:pPr>
        <w:pStyle w:val="21"/>
        <w:spacing w:after="0" w:line="360" w:lineRule="auto"/>
        <w:ind w:left="0" w:firstLine="709"/>
        <w:rPr>
          <w:sz w:val="28"/>
          <w:szCs w:val="28"/>
        </w:rPr>
      </w:pPr>
      <w:r w:rsidRPr="00CE4E21">
        <w:rPr>
          <w:sz w:val="28"/>
          <w:szCs w:val="28"/>
        </w:rPr>
        <w:t>Если анализируется прибыльность одного вида реализованной продукции, то определяют влияние только трех факторов. Такие вычисления их влияния рекомендуется проводить на основе внутрихозяйственной информации, которая кроме всего прочего содержит плановые данные. Исходн</w:t>
      </w:r>
      <w:r w:rsidR="00732A54" w:rsidRPr="00CE4E21">
        <w:rPr>
          <w:sz w:val="28"/>
          <w:szCs w:val="28"/>
        </w:rPr>
        <w:t>ая</w:t>
      </w:r>
      <w:r w:rsidRPr="00CE4E21">
        <w:rPr>
          <w:sz w:val="28"/>
          <w:szCs w:val="28"/>
        </w:rPr>
        <w:t xml:space="preserve"> информаци</w:t>
      </w:r>
      <w:r w:rsidR="00732A54" w:rsidRPr="00CE4E21">
        <w:rPr>
          <w:sz w:val="28"/>
          <w:szCs w:val="28"/>
        </w:rPr>
        <w:t>я</w:t>
      </w:r>
      <w:r w:rsidRPr="00CE4E21">
        <w:rPr>
          <w:sz w:val="28"/>
          <w:szCs w:val="28"/>
        </w:rPr>
        <w:t xml:space="preserve"> для расчетов</w:t>
      </w:r>
      <w:r w:rsidR="00226E2B" w:rsidRPr="00CE4E21">
        <w:rPr>
          <w:sz w:val="28"/>
          <w:szCs w:val="28"/>
        </w:rPr>
        <w:t xml:space="preserve"> влияния факторов на прибыль от реализации </w:t>
      </w:r>
      <w:r w:rsidR="00C02824" w:rsidRPr="00CE4E21">
        <w:rPr>
          <w:sz w:val="28"/>
          <w:szCs w:val="28"/>
        </w:rPr>
        <w:t>на примере конкретного вида товара (</w:t>
      </w:r>
      <w:r w:rsidR="00226E2B" w:rsidRPr="00CE4E21">
        <w:rPr>
          <w:sz w:val="28"/>
          <w:szCs w:val="28"/>
        </w:rPr>
        <w:t>светильник</w:t>
      </w:r>
      <w:r w:rsidR="00C02824" w:rsidRPr="00CE4E21">
        <w:rPr>
          <w:sz w:val="28"/>
          <w:szCs w:val="28"/>
        </w:rPr>
        <w:t>и)</w:t>
      </w:r>
      <w:r w:rsidRPr="00CE4E21">
        <w:rPr>
          <w:sz w:val="28"/>
          <w:szCs w:val="28"/>
        </w:rPr>
        <w:t xml:space="preserve"> показан</w:t>
      </w:r>
      <w:r w:rsidR="00732A54" w:rsidRPr="00CE4E21">
        <w:rPr>
          <w:sz w:val="28"/>
          <w:szCs w:val="28"/>
        </w:rPr>
        <w:t xml:space="preserve">а в таблице </w:t>
      </w:r>
      <w:r w:rsidR="001217F0" w:rsidRPr="00CE4E21">
        <w:rPr>
          <w:sz w:val="28"/>
          <w:szCs w:val="28"/>
        </w:rPr>
        <w:t>5</w:t>
      </w:r>
      <w:r w:rsidRPr="00CE4E21">
        <w:rPr>
          <w:sz w:val="28"/>
          <w:szCs w:val="28"/>
        </w:rPr>
        <w:t>.</w:t>
      </w:r>
    </w:p>
    <w:p w:rsidR="000707A0" w:rsidRPr="00CE4E21" w:rsidRDefault="00CE4E21" w:rsidP="00CE4E21">
      <w:pPr>
        <w:pStyle w:val="21"/>
        <w:spacing w:after="0" w:line="360" w:lineRule="auto"/>
        <w:ind w:left="0" w:firstLine="709"/>
        <w:rPr>
          <w:sz w:val="28"/>
          <w:szCs w:val="28"/>
        </w:rPr>
      </w:pPr>
      <w:r>
        <w:rPr>
          <w:iCs/>
          <w:sz w:val="28"/>
          <w:szCs w:val="28"/>
        </w:rPr>
        <w:br w:type="page"/>
      </w:r>
      <w:r w:rsidR="000707A0" w:rsidRPr="00CE4E21">
        <w:rPr>
          <w:iCs/>
          <w:sz w:val="28"/>
          <w:szCs w:val="28"/>
        </w:rPr>
        <w:t>Таблица</w:t>
      </w:r>
      <w:r w:rsidR="00732A54" w:rsidRPr="00CE4E21">
        <w:rPr>
          <w:iCs/>
          <w:sz w:val="28"/>
          <w:szCs w:val="28"/>
        </w:rPr>
        <w:t xml:space="preserve"> </w:t>
      </w:r>
      <w:r w:rsidR="001217F0" w:rsidRPr="00CE4E21">
        <w:rPr>
          <w:iCs/>
          <w:sz w:val="28"/>
          <w:szCs w:val="28"/>
        </w:rPr>
        <w:t>5</w:t>
      </w:r>
      <w:r w:rsidR="000707A0" w:rsidRPr="00CE4E21">
        <w:rPr>
          <w:iCs/>
          <w:sz w:val="28"/>
          <w:szCs w:val="28"/>
        </w:rPr>
        <w:t>.</w:t>
      </w:r>
      <w:r>
        <w:rPr>
          <w:iCs/>
          <w:sz w:val="28"/>
          <w:szCs w:val="28"/>
        </w:rPr>
        <w:t xml:space="preserve"> </w:t>
      </w:r>
      <w:r w:rsidR="000707A0" w:rsidRPr="00CE4E21">
        <w:rPr>
          <w:bCs/>
          <w:sz w:val="28"/>
          <w:szCs w:val="28"/>
        </w:rPr>
        <w:t>Исходные данные для расчета влияния факторов на прибыль</w:t>
      </w:r>
      <w:r>
        <w:rPr>
          <w:bCs/>
          <w:sz w:val="28"/>
          <w:szCs w:val="28"/>
        </w:rPr>
        <w:t xml:space="preserve"> </w:t>
      </w:r>
      <w:r w:rsidR="000707A0" w:rsidRPr="00CE4E21">
        <w:rPr>
          <w:bCs/>
          <w:sz w:val="28"/>
          <w:szCs w:val="28"/>
        </w:rPr>
        <w:t>от реализации,</w:t>
      </w:r>
      <w:r w:rsidR="000707A0" w:rsidRPr="00CE4E21">
        <w:rPr>
          <w:sz w:val="28"/>
          <w:szCs w:val="28"/>
        </w:rPr>
        <w:t xml:space="preserve"> тыс. руб.</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2"/>
        <w:gridCol w:w="2232"/>
        <w:gridCol w:w="2393"/>
        <w:gridCol w:w="2393"/>
      </w:tblGrid>
      <w:tr w:rsidR="000707A0" w:rsidRPr="00CE4E21" w:rsidTr="00CE4E21">
        <w:tc>
          <w:tcPr>
            <w:tcW w:w="1334" w:type="pct"/>
            <w:vAlign w:val="center"/>
          </w:tcPr>
          <w:p w:rsidR="000707A0" w:rsidRPr="00CE4E21" w:rsidRDefault="000707A0" w:rsidP="00CE4E21">
            <w:r w:rsidRPr="00CE4E21">
              <w:t>Показатель</w:t>
            </w:r>
          </w:p>
        </w:tc>
        <w:tc>
          <w:tcPr>
            <w:tcW w:w="1166" w:type="pct"/>
            <w:vAlign w:val="center"/>
          </w:tcPr>
          <w:p w:rsidR="000707A0" w:rsidRPr="00CE4E21" w:rsidRDefault="000707A0" w:rsidP="00CE4E21">
            <w:r w:rsidRPr="00CE4E21">
              <w:t>По плану</w:t>
            </w:r>
          </w:p>
        </w:tc>
        <w:tc>
          <w:tcPr>
            <w:tcW w:w="1250" w:type="pct"/>
            <w:vAlign w:val="center"/>
          </w:tcPr>
          <w:p w:rsidR="000707A0" w:rsidRPr="00CE4E21" w:rsidRDefault="000707A0" w:rsidP="00CE4E21">
            <w:r w:rsidRPr="00CE4E21">
              <w:t>Фактически</w:t>
            </w:r>
          </w:p>
        </w:tc>
        <w:tc>
          <w:tcPr>
            <w:tcW w:w="1250" w:type="pct"/>
            <w:vAlign w:val="center"/>
          </w:tcPr>
          <w:p w:rsidR="000707A0" w:rsidRPr="00CE4E21" w:rsidRDefault="000707A0" w:rsidP="00CE4E21">
            <w:r w:rsidRPr="00CE4E21">
              <w:t>Абсолютное отклонение</w:t>
            </w:r>
          </w:p>
        </w:tc>
      </w:tr>
      <w:tr w:rsidR="000707A0" w:rsidRPr="00CE4E21" w:rsidTr="00CE4E21">
        <w:tc>
          <w:tcPr>
            <w:tcW w:w="1334" w:type="pct"/>
          </w:tcPr>
          <w:p w:rsidR="000707A0" w:rsidRPr="00CE4E21" w:rsidRDefault="000707A0" w:rsidP="00CE4E21">
            <w:r w:rsidRPr="00CE4E21">
              <w:t>1. Реализовано продукции</w:t>
            </w:r>
          </w:p>
          <w:p w:rsidR="000707A0" w:rsidRPr="00CE4E21" w:rsidRDefault="000707A0" w:rsidP="00CE4E21">
            <w:r w:rsidRPr="00CE4E21">
              <w:t>а) тыс. руб.</w:t>
            </w:r>
          </w:p>
          <w:p w:rsidR="000707A0" w:rsidRPr="00CE4E21" w:rsidRDefault="000707A0" w:rsidP="00CE4E21">
            <w:r w:rsidRPr="00CE4E21">
              <w:t>б) штук</w:t>
            </w:r>
          </w:p>
        </w:tc>
        <w:tc>
          <w:tcPr>
            <w:tcW w:w="1166" w:type="pct"/>
            <w:vAlign w:val="bottom"/>
          </w:tcPr>
          <w:p w:rsidR="000707A0" w:rsidRPr="00CE4E21" w:rsidRDefault="000707A0" w:rsidP="00CE4E21">
            <w:r w:rsidRPr="00CE4E21">
              <w:t>600</w:t>
            </w:r>
            <w:r w:rsidR="00226E2B" w:rsidRPr="00CE4E21">
              <w:t>00</w:t>
            </w:r>
          </w:p>
          <w:p w:rsidR="000707A0" w:rsidRPr="00CE4E21" w:rsidRDefault="00226E2B" w:rsidP="00CE4E21">
            <w:r w:rsidRPr="00CE4E21">
              <w:t>30000</w:t>
            </w:r>
          </w:p>
        </w:tc>
        <w:tc>
          <w:tcPr>
            <w:tcW w:w="1250" w:type="pct"/>
            <w:vAlign w:val="bottom"/>
          </w:tcPr>
          <w:p w:rsidR="000707A0" w:rsidRPr="00CE4E21" w:rsidRDefault="00226E2B" w:rsidP="00CE4E21">
            <w:r w:rsidRPr="00CE4E21">
              <w:t>64000</w:t>
            </w:r>
          </w:p>
          <w:p w:rsidR="000707A0" w:rsidRPr="00CE4E21" w:rsidRDefault="00226E2B" w:rsidP="00CE4E21">
            <w:r w:rsidRPr="00CE4E21">
              <w:t>27826</w:t>
            </w:r>
          </w:p>
        </w:tc>
        <w:tc>
          <w:tcPr>
            <w:tcW w:w="1250" w:type="pct"/>
            <w:vAlign w:val="bottom"/>
          </w:tcPr>
          <w:p w:rsidR="000707A0" w:rsidRPr="00CE4E21" w:rsidRDefault="000707A0" w:rsidP="00CE4E21">
            <w:r w:rsidRPr="00CE4E21">
              <w:t>+40</w:t>
            </w:r>
            <w:r w:rsidR="00226E2B" w:rsidRPr="00CE4E21">
              <w:t>00</w:t>
            </w:r>
          </w:p>
          <w:p w:rsidR="000707A0" w:rsidRPr="00CE4E21" w:rsidRDefault="00226E2B" w:rsidP="00CE4E21">
            <w:r w:rsidRPr="00CE4E21">
              <w:t>-2174</w:t>
            </w:r>
          </w:p>
        </w:tc>
      </w:tr>
      <w:tr w:rsidR="000707A0" w:rsidRPr="00CE4E21" w:rsidTr="00CE4E21">
        <w:tc>
          <w:tcPr>
            <w:tcW w:w="1334" w:type="pct"/>
          </w:tcPr>
          <w:p w:rsidR="001859E5" w:rsidRPr="00CE4E21" w:rsidRDefault="000707A0" w:rsidP="00CE4E21">
            <w:r w:rsidRPr="00CE4E21">
              <w:t>2. Цена за единицу продукции, руб.</w:t>
            </w:r>
          </w:p>
        </w:tc>
        <w:tc>
          <w:tcPr>
            <w:tcW w:w="1166" w:type="pct"/>
            <w:vAlign w:val="bottom"/>
          </w:tcPr>
          <w:p w:rsidR="000707A0" w:rsidRPr="00CE4E21" w:rsidRDefault="00226E2B" w:rsidP="00CE4E21">
            <w:r w:rsidRPr="00CE4E21">
              <w:t>2000</w:t>
            </w:r>
          </w:p>
        </w:tc>
        <w:tc>
          <w:tcPr>
            <w:tcW w:w="1250" w:type="pct"/>
            <w:vAlign w:val="bottom"/>
          </w:tcPr>
          <w:p w:rsidR="000707A0" w:rsidRPr="00CE4E21" w:rsidRDefault="00226E2B" w:rsidP="00CE4E21">
            <w:r w:rsidRPr="00CE4E21">
              <w:t>2300</w:t>
            </w:r>
          </w:p>
        </w:tc>
        <w:tc>
          <w:tcPr>
            <w:tcW w:w="1250" w:type="pct"/>
            <w:vAlign w:val="bottom"/>
          </w:tcPr>
          <w:p w:rsidR="000707A0" w:rsidRPr="00CE4E21" w:rsidRDefault="000707A0" w:rsidP="00CE4E21">
            <w:r w:rsidRPr="00CE4E21">
              <w:t>+</w:t>
            </w:r>
            <w:r w:rsidR="00226E2B" w:rsidRPr="00CE4E21">
              <w:t>300</w:t>
            </w:r>
          </w:p>
        </w:tc>
      </w:tr>
      <w:tr w:rsidR="000707A0" w:rsidRPr="00CE4E21" w:rsidTr="00CE4E21">
        <w:tc>
          <w:tcPr>
            <w:tcW w:w="1334" w:type="pct"/>
          </w:tcPr>
          <w:p w:rsidR="000707A0" w:rsidRPr="00CE4E21" w:rsidRDefault="000707A0" w:rsidP="00CE4E21">
            <w:r w:rsidRPr="00CE4E21">
              <w:t>3. Себестоимость реализованной единицы, руб.</w:t>
            </w:r>
          </w:p>
        </w:tc>
        <w:tc>
          <w:tcPr>
            <w:tcW w:w="1166" w:type="pct"/>
            <w:vAlign w:val="bottom"/>
          </w:tcPr>
          <w:p w:rsidR="000707A0" w:rsidRPr="00CE4E21" w:rsidRDefault="00226E2B" w:rsidP="00CE4E21">
            <w:r w:rsidRPr="00CE4E21">
              <w:t>1250</w:t>
            </w:r>
          </w:p>
        </w:tc>
        <w:tc>
          <w:tcPr>
            <w:tcW w:w="1250" w:type="pct"/>
            <w:vAlign w:val="bottom"/>
          </w:tcPr>
          <w:p w:rsidR="000707A0" w:rsidRPr="00CE4E21" w:rsidRDefault="00226E2B" w:rsidP="00CE4E21">
            <w:r w:rsidRPr="00CE4E21">
              <w:t>1450</w:t>
            </w:r>
          </w:p>
        </w:tc>
        <w:tc>
          <w:tcPr>
            <w:tcW w:w="1250" w:type="pct"/>
            <w:vAlign w:val="bottom"/>
          </w:tcPr>
          <w:p w:rsidR="000707A0" w:rsidRPr="00CE4E21" w:rsidRDefault="000707A0" w:rsidP="00CE4E21">
            <w:r w:rsidRPr="00CE4E21">
              <w:t>+</w:t>
            </w:r>
            <w:r w:rsidR="00226E2B" w:rsidRPr="00CE4E21">
              <w:t>200</w:t>
            </w:r>
          </w:p>
        </w:tc>
      </w:tr>
      <w:tr w:rsidR="000707A0" w:rsidRPr="00CE4E21" w:rsidTr="00CE4E21">
        <w:tc>
          <w:tcPr>
            <w:tcW w:w="1334" w:type="pct"/>
          </w:tcPr>
          <w:p w:rsidR="000707A0" w:rsidRPr="00CE4E21" w:rsidRDefault="000707A0" w:rsidP="00CE4E21">
            <w:r w:rsidRPr="00CE4E21">
              <w:t>4. Прибыль на единицу продукции, руб.</w:t>
            </w:r>
          </w:p>
        </w:tc>
        <w:tc>
          <w:tcPr>
            <w:tcW w:w="1166" w:type="pct"/>
            <w:vAlign w:val="bottom"/>
          </w:tcPr>
          <w:p w:rsidR="000707A0" w:rsidRPr="00CE4E21" w:rsidRDefault="00226E2B" w:rsidP="00CE4E21">
            <w:r w:rsidRPr="00CE4E21">
              <w:t>750</w:t>
            </w:r>
          </w:p>
        </w:tc>
        <w:tc>
          <w:tcPr>
            <w:tcW w:w="1250" w:type="pct"/>
            <w:vAlign w:val="bottom"/>
          </w:tcPr>
          <w:p w:rsidR="000707A0" w:rsidRPr="00CE4E21" w:rsidRDefault="00226E2B" w:rsidP="00CE4E21">
            <w:r w:rsidRPr="00CE4E21">
              <w:t>850</w:t>
            </w:r>
          </w:p>
        </w:tc>
        <w:tc>
          <w:tcPr>
            <w:tcW w:w="1250" w:type="pct"/>
            <w:vAlign w:val="bottom"/>
          </w:tcPr>
          <w:p w:rsidR="000707A0" w:rsidRPr="00CE4E21" w:rsidRDefault="000707A0" w:rsidP="00CE4E21">
            <w:r w:rsidRPr="00CE4E21">
              <w:t>+10</w:t>
            </w:r>
            <w:r w:rsidR="00226E2B" w:rsidRPr="00CE4E21">
              <w:t>0</w:t>
            </w:r>
          </w:p>
        </w:tc>
      </w:tr>
      <w:tr w:rsidR="000707A0" w:rsidRPr="00CE4E21" w:rsidTr="00CE4E21">
        <w:tc>
          <w:tcPr>
            <w:tcW w:w="1334" w:type="pct"/>
          </w:tcPr>
          <w:p w:rsidR="000707A0" w:rsidRPr="00CE4E21" w:rsidRDefault="000707A0" w:rsidP="00CE4E21">
            <w:r w:rsidRPr="00CE4E21">
              <w:t>5. Прибыль от реализации всей товарной продукции, тыс. руб.</w:t>
            </w:r>
          </w:p>
        </w:tc>
        <w:tc>
          <w:tcPr>
            <w:tcW w:w="1166" w:type="pct"/>
            <w:vAlign w:val="bottom"/>
          </w:tcPr>
          <w:p w:rsidR="000707A0" w:rsidRPr="00CE4E21" w:rsidRDefault="00226E2B" w:rsidP="00CE4E21">
            <w:r w:rsidRPr="00CE4E21">
              <w:t>22500</w:t>
            </w:r>
          </w:p>
        </w:tc>
        <w:tc>
          <w:tcPr>
            <w:tcW w:w="1250" w:type="pct"/>
            <w:vAlign w:val="bottom"/>
          </w:tcPr>
          <w:p w:rsidR="000707A0" w:rsidRPr="00CE4E21" w:rsidRDefault="00226E2B" w:rsidP="00CE4E21">
            <w:r w:rsidRPr="00CE4E21">
              <w:t>23652,1</w:t>
            </w:r>
          </w:p>
        </w:tc>
        <w:tc>
          <w:tcPr>
            <w:tcW w:w="1250" w:type="pct"/>
            <w:vAlign w:val="bottom"/>
          </w:tcPr>
          <w:p w:rsidR="000707A0" w:rsidRPr="00CE4E21" w:rsidRDefault="000707A0" w:rsidP="00CE4E21">
            <w:r w:rsidRPr="00CE4E21">
              <w:t>+</w:t>
            </w:r>
            <w:r w:rsidR="00226E2B" w:rsidRPr="00CE4E21">
              <w:t>1152,1</w:t>
            </w:r>
          </w:p>
        </w:tc>
      </w:tr>
    </w:tbl>
    <w:p w:rsidR="00226E2B" w:rsidRPr="00CE4E21" w:rsidRDefault="00226E2B" w:rsidP="00CE4E21">
      <w:pPr>
        <w:pStyle w:val="21"/>
        <w:spacing w:after="0" w:line="360" w:lineRule="auto"/>
        <w:ind w:left="0" w:firstLine="709"/>
        <w:rPr>
          <w:bCs/>
          <w:iCs/>
          <w:sz w:val="28"/>
          <w:szCs w:val="28"/>
        </w:rPr>
      </w:pPr>
    </w:p>
    <w:p w:rsidR="000707A0" w:rsidRPr="00CE4E21" w:rsidRDefault="000707A0" w:rsidP="00CE4E21">
      <w:pPr>
        <w:pStyle w:val="21"/>
        <w:spacing w:after="0" w:line="360" w:lineRule="auto"/>
        <w:ind w:left="0" w:firstLine="709"/>
        <w:rPr>
          <w:sz w:val="28"/>
          <w:szCs w:val="28"/>
        </w:rPr>
      </w:pPr>
      <w:r w:rsidRPr="00CE4E21">
        <w:rPr>
          <w:sz w:val="28"/>
          <w:szCs w:val="28"/>
        </w:rPr>
        <w:t>Два фактора отрицательно влияли на сумму прибыли</w:t>
      </w:r>
      <w:r w:rsidR="00E50A53" w:rsidRPr="00CE4E21">
        <w:rPr>
          <w:sz w:val="28"/>
          <w:szCs w:val="28"/>
        </w:rPr>
        <w:t xml:space="preserve"> – себестоимость и объем -</w:t>
      </w:r>
      <w:r w:rsidRPr="00CE4E21">
        <w:rPr>
          <w:sz w:val="28"/>
          <w:szCs w:val="28"/>
        </w:rPr>
        <w:t xml:space="preserve"> и уменьшили её </w:t>
      </w:r>
      <w:r w:rsidR="00E50A53" w:rsidRPr="00CE4E21">
        <w:rPr>
          <w:sz w:val="28"/>
          <w:szCs w:val="28"/>
        </w:rPr>
        <w:t>на 7195,7 тыс. руб</w:t>
      </w:r>
      <w:r w:rsidRPr="00CE4E21">
        <w:rPr>
          <w:sz w:val="28"/>
          <w:szCs w:val="28"/>
        </w:rPr>
        <w:t>. Во время анализа прибыли или убытков от других видов реализации нужно сопоставлять фактические данные с планом или аналогичными суммами за предыдущий период. После этого определяют причины их появления или отклонений. Особенное внимание нужно уделять анализу незапланированных убытков. В большинстве случаев эти суммы желательно включить в состав резервов роста прибыли предприятия.</w:t>
      </w:r>
    </w:p>
    <w:p w:rsidR="00557043" w:rsidRDefault="00CE4E21" w:rsidP="00CE4E21">
      <w:pPr>
        <w:pStyle w:val="2"/>
        <w:keepNext w:val="0"/>
        <w:spacing w:before="0" w:after="0"/>
        <w:ind w:firstLine="709"/>
        <w:rPr>
          <w:rFonts w:ascii="Times New Roman" w:hAnsi="Times New Roman"/>
          <w:i w:val="0"/>
          <w:iCs w:val="0"/>
        </w:rPr>
      </w:pPr>
      <w:bookmarkStart w:id="9" w:name="_Toc231202767"/>
      <w:r>
        <w:rPr>
          <w:rFonts w:ascii="Times New Roman" w:hAnsi="Times New Roman"/>
          <w:i w:val="0"/>
          <w:iCs w:val="0"/>
        </w:rPr>
        <w:br w:type="page"/>
      </w:r>
      <w:r w:rsidR="00557043" w:rsidRPr="00CE4E21">
        <w:rPr>
          <w:rFonts w:ascii="Times New Roman" w:hAnsi="Times New Roman"/>
          <w:i w:val="0"/>
          <w:iCs w:val="0"/>
        </w:rPr>
        <w:t>Заключение</w:t>
      </w:r>
      <w:bookmarkEnd w:id="9"/>
    </w:p>
    <w:p w:rsidR="00CE4E21" w:rsidRPr="00CE4E21" w:rsidRDefault="00CE4E21" w:rsidP="00CE4E21"/>
    <w:p w:rsidR="00B86CFD" w:rsidRPr="00CE4E21" w:rsidRDefault="00B86CFD" w:rsidP="00CE4E21">
      <w:pPr>
        <w:pStyle w:val="21"/>
        <w:spacing w:after="0" w:line="360" w:lineRule="auto"/>
        <w:ind w:left="0" w:firstLine="709"/>
        <w:rPr>
          <w:sz w:val="28"/>
          <w:szCs w:val="28"/>
        </w:rPr>
      </w:pPr>
      <w:r w:rsidRPr="00CE4E21">
        <w:rPr>
          <w:sz w:val="28"/>
          <w:szCs w:val="28"/>
        </w:rPr>
        <w:t>Сегодня с полной уверенностью можно утверждать, что отсутствие квалифицированного всестороннего и своевременного анализа экономических</w:t>
      </w:r>
      <w:r w:rsidR="00CE4E21">
        <w:rPr>
          <w:sz w:val="28"/>
          <w:szCs w:val="28"/>
        </w:rPr>
        <w:t xml:space="preserve"> </w:t>
      </w:r>
      <w:r w:rsidRPr="00CE4E21">
        <w:rPr>
          <w:sz w:val="28"/>
          <w:szCs w:val="28"/>
        </w:rPr>
        <w:t>и других явлений есть одним из тех</w:t>
      </w:r>
      <w:r w:rsidR="00CE4E21">
        <w:rPr>
          <w:sz w:val="28"/>
          <w:szCs w:val="28"/>
        </w:rPr>
        <w:t xml:space="preserve"> </w:t>
      </w:r>
      <w:r w:rsidRPr="00CE4E21">
        <w:rPr>
          <w:sz w:val="28"/>
          <w:szCs w:val="28"/>
        </w:rPr>
        <w:t>факторов, которые стали причиной</w:t>
      </w:r>
      <w:r w:rsidR="00CE4E21">
        <w:rPr>
          <w:sz w:val="28"/>
          <w:szCs w:val="28"/>
        </w:rPr>
        <w:t xml:space="preserve"> </w:t>
      </w:r>
      <w:r w:rsidRPr="00CE4E21">
        <w:rPr>
          <w:sz w:val="28"/>
          <w:szCs w:val="28"/>
        </w:rPr>
        <w:t>и обусловливают</w:t>
      </w:r>
      <w:r w:rsidR="00CE4E21">
        <w:rPr>
          <w:sz w:val="28"/>
          <w:szCs w:val="28"/>
        </w:rPr>
        <w:t xml:space="preserve"> </w:t>
      </w:r>
      <w:r w:rsidRPr="00CE4E21">
        <w:rPr>
          <w:sz w:val="28"/>
          <w:szCs w:val="28"/>
        </w:rPr>
        <w:t>разрушительные процессы в экономике. Переход на рыночные отношения в народном хозяйстве усилил роль экономических законов и финансовых категорий. А это требует более значительных экономических знаний, и качественно нового аналитического понимания действующих процессов и условий хозяйствования.</w:t>
      </w:r>
    </w:p>
    <w:p w:rsidR="00B86CFD" w:rsidRPr="00CE4E21" w:rsidRDefault="00B86CFD" w:rsidP="00CE4E21">
      <w:pPr>
        <w:pStyle w:val="21"/>
        <w:spacing w:after="0" w:line="360" w:lineRule="auto"/>
        <w:ind w:left="0" w:firstLine="709"/>
        <w:rPr>
          <w:sz w:val="28"/>
          <w:szCs w:val="28"/>
        </w:rPr>
      </w:pPr>
      <w:r w:rsidRPr="00CE4E21">
        <w:rPr>
          <w:sz w:val="28"/>
          <w:szCs w:val="28"/>
        </w:rPr>
        <w:t>Анализ – как суть, как содержание и форма человеческого мышления комплексно изучается во множественном измерении и многими науками. Но анализ экономики, анализ хозяйственной деятельности и её конечных результатов – область исключительно экономического анализа (в широком</w:t>
      </w:r>
      <w:r w:rsidR="00CE4E21">
        <w:rPr>
          <w:sz w:val="28"/>
          <w:szCs w:val="28"/>
        </w:rPr>
        <w:t xml:space="preserve"> </w:t>
      </w:r>
      <w:r w:rsidRPr="00CE4E21">
        <w:rPr>
          <w:sz w:val="28"/>
          <w:szCs w:val="28"/>
        </w:rPr>
        <w:t>и</w:t>
      </w:r>
      <w:r w:rsidR="00CE4E21">
        <w:rPr>
          <w:sz w:val="28"/>
          <w:szCs w:val="28"/>
        </w:rPr>
        <w:t xml:space="preserve"> </w:t>
      </w:r>
      <w:r w:rsidRPr="00CE4E21">
        <w:rPr>
          <w:sz w:val="28"/>
          <w:szCs w:val="28"/>
        </w:rPr>
        <w:t>узком смысле).</w:t>
      </w:r>
    </w:p>
    <w:p w:rsidR="00F4067B" w:rsidRPr="00CE4E21" w:rsidRDefault="00F4067B" w:rsidP="00CE4E21">
      <w:pPr>
        <w:ind w:firstLine="709"/>
        <w:rPr>
          <w:sz w:val="28"/>
          <w:szCs w:val="28"/>
        </w:rPr>
      </w:pPr>
      <w:r w:rsidRPr="00CE4E21">
        <w:rPr>
          <w:sz w:val="28"/>
          <w:szCs w:val="28"/>
        </w:rPr>
        <w:t>Основными задачами анализа финансовых результатов деятельности являются:</w:t>
      </w:r>
    </w:p>
    <w:p w:rsidR="00F4067B" w:rsidRPr="00CE4E21" w:rsidRDefault="00F4067B" w:rsidP="00CE4E21">
      <w:pPr>
        <w:numPr>
          <w:ilvl w:val="0"/>
          <w:numId w:val="22"/>
        </w:numPr>
        <w:tabs>
          <w:tab w:val="clear" w:pos="900"/>
          <w:tab w:val="num" w:pos="1260"/>
        </w:tabs>
        <w:ind w:left="0" w:firstLine="709"/>
        <w:rPr>
          <w:sz w:val="28"/>
          <w:szCs w:val="28"/>
        </w:rPr>
      </w:pPr>
      <w:r w:rsidRPr="00CE4E21">
        <w:rPr>
          <w:sz w:val="28"/>
          <w:szCs w:val="28"/>
        </w:rPr>
        <w:t>систематический контроль за выполнением планов реализации продукции и получением прибыли;</w:t>
      </w:r>
    </w:p>
    <w:p w:rsidR="00F4067B" w:rsidRPr="00CE4E21" w:rsidRDefault="00F4067B" w:rsidP="00CE4E21">
      <w:pPr>
        <w:numPr>
          <w:ilvl w:val="0"/>
          <w:numId w:val="22"/>
        </w:numPr>
        <w:tabs>
          <w:tab w:val="clear" w:pos="900"/>
          <w:tab w:val="num" w:pos="1260"/>
        </w:tabs>
        <w:ind w:left="0" w:firstLine="709"/>
        <w:rPr>
          <w:sz w:val="28"/>
          <w:szCs w:val="28"/>
        </w:rPr>
      </w:pPr>
      <w:r w:rsidRPr="00CE4E21">
        <w:rPr>
          <w:sz w:val="28"/>
          <w:szCs w:val="28"/>
        </w:rPr>
        <w:t>определение влияния как объективных, так и субъективных факторов на объем реализации продукции и финансовые результаты;</w:t>
      </w:r>
    </w:p>
    <w:p w:rsidR="00F4067B" w:rsidRPr="00CE4E21" w:rsidRDefault="00F4067B" w:rsidP="00CE4E21">
      <w:pPr>
        <w:numPr>
          <w:ilvl w:val="0"/>
          <w:numId w:val="22"/>
        </w:numPr>
        <w:tabs>
          <w:tab w:val="clear" w:pos="900"/>
          <w:tab w:val="num" w:pos="1260"/>
        </w:tabs>
        <w:ind w:left="0" w:firstLine="709"/>
        <w:rPr>
          <w:sz w:val="28"/>
          <w:szCs w:val="28"/>
        </w:rPr>
      </w:pPr>
      <w:r w:rsidRPr="00CE4E21">
        <w:rPr>
          <w:sz w:val="28"/>
          <w:szCs w:val="28"/>
        </w:rPr>
        <w:t xml:space="preserve">выявление, резервов увеличения объема реализации продукции и суммы прибыли; </w:t>
      </w:r>
    </w:p>
    <w:p w:rsidR="00F4067B" w:rsidRPr="00CE4E21" w:rsidRDefault="00F4067B" w:rsidP="00CE4E21">
      <w:pPr>
        <w:numPr>
          <w:ilvl w:val="0"/>
          <w:numId w:val="22"/>
        </w:numPr>
        <w:tabs>
          <w:tab w:val="clear" w:pos="900"/>
          <w:tab w:val="num" w:pos="1260"/>
        </w:tabs>
        <w:ind w:left="0" w:firstLine="709"/>
        <w:rPr>
          <w:sz w:val="28"/>
          <w:szCs w:val="28"/>
        </w:rPr>
      </w:pPr>
      <w:r w:rsidRPr="00CE4E21">
        <w:rPr>
          <w:sz w:val="28"/>
          <w:szCs w:val="28"/>
        </w:rPr>
        <w:t xml:space="preserve">оценка работы предприятия по использованию возможностей увеличения объема реализации продукции, прибыли и рентабельности. </w:t>
      </w:r>
    </w:p>
    <w:p w:rsidR="0045265C" w:rsidRPr="00CE4E21" w:rsidRDefault="0045265C" w:rsidP="00CE4E21">
      <w:pPr>
        <w:ind w:firstLine="709"/>
        <w:rPr>
          <w:sz w:val="28"/>
          <w:szCs w:val="28"/>
        </w:rPr>
      </w:pPr>
      <w:r w:rsidRPr="00CE4E21">
        <w:rPr>
          <w:sz w:val="28"/>
          <w:szCs w:val="28"/>
        </w:rPr>
        <w:t xml:space="preserve">Результатом финансово-хозяйственной деятельности является полученная выручка, которая необходима для определения прибыли. На конечный результат могут оказывать влияние цена и ценообразующие факторы. </w:t>
      </w:r>
    </w:p>
    <w:p w:rsidR="0045265C" w:rsidRPr="00CE4E21" w:rsidRDefault="00557043" w:rsidP="00CE4E21">
      <w:pPr>
        <w:ind w:firstLine="709"/>
        <w:rPr>
          <w:sz w:val="28"/>
          <w:szCs w:val="28"/>
        </w:rPr>
      </w:pPr>
      <w:r w:rsidRPr="00CE4E21">
        <w:rPr>
          <w:sz w:val="28"/>
          <w:szCs w:val="28"/>
        </w:rPr>
        <w:t xml:space="preserve">В условиях рыночной экономики цена определяется соотношением спроса и предложения. В принципиальном плане процесс ценообразования на внутреннем и внешнем рынках схож, однако деятельность на внешнем рынке осложняется наличием гораздо большего числа продавцов и покупателей, более острой конкуренцией. </w:t>
      </w:r>
    </w:p>
    <w:p w:rsidR="0045265C" w:rsidRPr="00CE4E21" w:rsidRDefault="00FD0C2E" w:rsidP="00CE4E21">
      <w:pPr>
        <w:ind w:firstLine="709"/>
        <w:rPr>
          <w:sz w:val="28"/>
          <w:szCs w:val="28"/>
        </w:rPr>
      </w:pPr>
      <w:r w:rsidRPr="00CE4E21">
        <w:rPr>
          <w:sz w:val="28"/>
          <w:szCs w:val="28"/>
        </w:rPr>
        <w:t>Подавляющее большинство российских предприятий</w:t>
      </w:r>
      <w:r w:rsidR="0045265C" w:rsidRPr="00CE4E21">
        <w:rPr>
          <w:sz w:val="28"/>
          <w:szCs w:val="28"/>
        </w:rPr>
        <w:t xml:space="preserve"> при установлении цен использует затратный метод ценообразования. </w:t>
      </w:r>
    </w:p>
    <w:p w:rsidR="00FD0C2E" w:rsidRPr="00CE4E21" w:rsidRDefault="00FD0C2E" w:rsidP="00CE4E21">
      <w:pPr>
        <w:ind w:firstLine="709"/>
        <w:rPr>
          <w:sz w:val="28"/>
          <w:szCs w:val="28"/>
        </w:rPr>
      </w:pPr>
      <w:r w:rsidRPr="00CE4E21">
        <w:rPr>
          <w:sz w:val="28"/>
          <w:szCs w:val="28"/>
        </w:rPr>
        <w:t>Основными ценообр</w:t>
      </w:r>
      <w:r w:rsidR="00631505" w:rsidRPr="00CE4E21">
        <w:rPr>
          <w:sz w:val="28"/>
          <w:szCs w:val="28"/>
        </w:rPr>
        <w:t>азующими фактора</w:t>
      </w:r>
      <w:r w:rsidRPr="00CE4E21">
        <w:rPr>
          <w:sz w:val="28"/>
          <w:szCs w:val="28"/>
        </w:rPr>
        <w:t>ми является: спрос и предложение, конкуренция и затраты, куда входит и себестоимость.</w:t>
      </w:r>
    </w:p>
    <w:p w:rsidR="00FD0C2E" w:rsidRPr="00CE4E21" w:rsidRDefault="00631505" w:rsidP="00CE4E21">
      <w:pPr>
        <w:ind w:firstLine="709"/>
        <w:rPr>
          <w:sz w:val="28"/>
          <w:szCs w:val="28"/>
        </w:rPr>
      </w:pPr>
      <w:r w:rsidRPr="00CE4E21">
        <w:rPr>
          <w:sz w:val="28"/>
          <w:szCs w:val="28"/>
        </w:rPr>
        <w:t>Спрос – это одна из сторон многомерного процесса рыночного ценообразования. Согласно закону спроса, при прочих равных условиях количество покупаемых товаров или услуг зависит от уровня их цен. При этом, чем выше цена и отчетливей тенденция к ее росту, тем меньшее количество товаров или услуг будет куплено потребителями. Если цена товара возрастает, то объем продаж товара, в соответствии с падением спроса, снижается. И наоборот, если цена снижается, то объем продаж данного товара или услуги возрастает, а следовательно возрастает вероятность того, что предприятие получит больший доход от своей реализации</w:t>
      </w:r>
    </w:p>
    <w:p w:rsidR="00631505" w:rsidRPr="00CE4E21" w:rsidRDefault="00631505" w:rsidP="00CE4E21">
      <w:pPr>
        <w:ind w:firstLine="709"/>
        <w:rPr>
          <w:sz w:val="28"/>
          <w:szCs w:val="28"/>
        </w:rPr>
      </w:pPr>
      <w:r w:rsidRPr="00CE4E21">
        <w:rPr>
          <w:sz w:val="28"/>
          <w:szCs w:val="28"/>
        </w:rPr>
        <w:t>Предложение товаров на рынке – это другая, не менее существенная, сторона предпринимательства, выражающая прямую зависимость между ценой и количеством товаров, производимых и предлагаемых к продаже. То есть, если у спроса и цены обратная зависимость, то у предложения и цены прямая. Это значит, что если увеличивается цена, то и предложение товаров на рынке тоже растет.</w:t>
      </w:r>
    </w:p>
    <w:p w:rsidR="00631505" w:rsidRPr="00CE4E21" w:rsidRDefault="006A1319" w:rsidP="00CE4E21">
      <w:pPr>
        <w:ind w:firstLine="709"/>
        <w:rPr>
          <w:sz w:val="28"/>
          <w:szCs w:val="28"/>
        </w:rPr>
      </w:pPr>
      <w:r w:rsidRPr="00CE4E21">
        <w:rPr>
          <w:sz w:val="28"/>
          <w:szCs w:val="28"/>
        </w:rPr>
        <w:t>Конкуренция является движущей силой экономики и главным ценообразующим фактором. Во многом от конкуренции зависит производство товаров влияние фирм на рынке товаров и услуг. Конкуренция оживляет и стимулирует бизнес, повышая его эффективность. Рынок с присущей ему конкуренцией создает прочную основу товарного хозяйства (производства), становится главным элементом этого механизма. Множество «внутренних миров», какими являются производственные системы независимых автономных товаропроизводителей, повседневно выталкивают во «внешнюю сферу», на рынок свою продукцию. Товары одних производителей сталкиваются на рынке с товарами других, вступая с ними в конкуренцию за деньки покупателя. В свою очередь покупатели тоже могут вступать в конкурентную борьбу между собой и</w:t>
      </w:r>
      <w:r w:rsidR="00CE4E21">
        <w:rPr>
          <w:sz w:val="28"/>
          <w:szCs w:val="28"/>
        </w:rPr>
        <w:t xml:space="preserve"> </w:t>
      </w:r>
      <w:r w:rsidRPr="00CE4E21">
        <w:rPr>
          <w:sz w:val="28"/>
          <w:szCs w:val="28"/>
        </w:rPr>
        <w:t>борясь за приобретение ценного товара или товаров находящихся в ограниченном количестве.</w:t>
      </w:r>
    </w:p>
    <w:p w:rsidR="00631505" w:rsidRPr="00CE4E21" w:rsidRDefault="000D79CE" w:rsidP="00CE4E21">
      <w:pPr>
        <w:ind w:firstLine="709"/>
        <w:rPr>
          <w:sz w:val="28"/>
          <w:szCs w:val="28"/>
        </w:rPr>
      </w:pPr>
      <w:r w:rsidRPr="00CE4E21">
        <w:rPr>
          <w:sz w:val="28"/>
          <w:szCs w:val="28"/>
        </w:rPr>
        <w:t>Издержки и соответственно себестоимость, являясь одним из ценнообразующих, факторов оказывают непосредственное влияние на результат деятельности предприятия. Так как с помощью себестоимости определяется прибыль предприятия, которая как раз и является конечным результатом деятельности.</w:t>
      </w:r>
    </w:p>
    <w:p w:rsidR="000D79CE" w:rsidRPr="00CE4E21" w:rsidRDefault="000D79CE" w:rsidP="00CE4E21">
      <w:pPr>
        <w:ind w:firstLine="709"/>
        <w:rPr>
          <w:sz w:val="28"/>
          <w:szCs w:val="28"/>
        </w:rPr>
      </w:pPr>
      <w:r w:rsidRPr="00CE4E21">
        <w:rPr>
          <w:sz w:val="28"/>
        </w:rPr>
        <w:t>Подводя общий итог исследованию, можно отметить, что в настоящее время, в условиях рыночных отношений, важно понимать важность анализа влияния ценообразующих факторов на результаты финансово-хозяйственной деятельности.</w:t>
      </w:r>
    </w:p>
    <w:p w:rsidR="00CE5D94" w:rsidRDefault="00557043" w:rsidP="00CE4E21">
      <w:pPr>
        <w:pStyle w:val="2"/>
        <w:keepNext w:val="0"/>
        <w:spacing w:before="0" w:after="0"/>
        <w:ind w:firstLine="709"/>
        <w:rPr>
          <w:rFonts w:ascii="Times New Roman" w:hAnsi="Times New Roman"/>
          <w:i w:val="0"/>
          <w:iCs w:val="0"/>
        </w:rPr>
      </w:pPr>
      <w:r w:rsidRPr="00CE4E21">
        <w:rPr>
          <w:rFonts w:ascii="Times New Roman" w:hAnsi="Times New Roman"/>
        </w:rPr>
        <w:br w:type="page"/>
      </w:r>
      <w:bookmarkStart w:id="10" w:name="_Toc231202768"/>
      <w:r w:rsidR="00B363F5" w:rsidRPr="00CE4E21">
        <w:rPr>
          <w:rFonts w:ascii="Times New Roman" w:hAnsi="Times New Roman"/>
          <w:i w:val="0"/>
          <w:iCs w:val="0"/>
        </w:rPr>
        <w:t>Список используемых источников</w:t>
      </w:r>
      <w:bookmarkEnd w:id="10"/>
    </w:p>
    <w:p w:rsidR="00CE4E21" w:rsidRPr="00CE4E21" w:rsidRDefault="00CE4E21" w:rsidP="00CE4E21">
      <w:pPr>
        <w:rPr>
          <w:sz w:val="28"/>
          <w:szCs w:val="28"/>
        </w:rPr>
      </w:pPr>
    </w:p>
    <w:p w:rsidR="00DD5575" w:rsidRPr="00CE4E21" w:rsidRDefault="00DD5575" w:rsidP="00CE4E21">
      <w:pPr>
        <w:jc w:val="left"/>
        <w:rPr>
          <w:sz w:val="28"/>
          <w:szCs w:val="28"/>
        </w:rPr>
      </w:pPr>
      <w:r w:rsidRPr="00CE4E21">
        <w:rPr>
          <w:sz w:val="28"/>
          <w:szCs w:val="28"/>
        </w:rPr>
        <w:t xml:space="preserve">1. Баканов М.И., Шеремет А.Д. Теория экономического анализа. «Финансы и статистика». М., </w:t>
      </w:r>
      <w:smartTag w:uri="urn:schemas-microsoft-com:office:smarttags" w:element="metricconverter">
        <w:smartTagPr>
          <w:attr w:name="ProductID" w:val="2007 г"/>
        </w:smartTagPr>
        <w:r w:rsidRPr="00CE4E21">
          <w:rPr>
            <w:sz w:val="28"/>
            <w:szCs w:val="28"/>
          </w:rPr>
          <w:t>2007 г</w:t>
        </w:r>
      </w:smartTag>
      <w:r w:rsidRPr="00CE4E21">
        <w:rPr>
          <w:sz w:val="28"/>
          <w:szCs w:val="28"/>
        </w:rPr>
        <w:t>.</w:t>
      </w:r>
    </w:p>
    <w:p w:rsidR="00DD5575" w:rsidRPr="00CE4E21" w:rsidRDefault="00DD5575" w:rsidP="00CE4E21">
      <w:pPr>
        <w:jc w:val="left"/>
        <w:rPr>
          <w:sz w:val="28"/>
          <w:szCs w:val="28"/>
        </w:rPr>
      </w:pPr>
      <w:r w:rsidRPr="00CE4E21">
        <w:rPr>
          <w:sz w:val="28"/>
          <w:szCs w:val="28"/>
        </w:rPr>
        <w:t xml:space="preserve">2. Булатов А.С. Экономика. «Юристъ». М., </w:t>
      </w:r>
      <w:smartTag w:uri="urn:schemas-microsoft-com:office:smarttags" w:element="metricconverter">
        <w:smartTagPr>
          <w:attr w:name="ProductID" w:val="2006 г"/>
        </w:smartTagPr>
        <w:r w:rsidRPr="00CE4E21">
          <w:rPr>
            <w:sz w:val="28"/>
            <w:szCs w:val="28"/>
          </w:rPr>
          <w:t xml:space="preserve">2006 </w:t>
        </w:r>
        <w:r w:rsidR="00B1085F" w:rsidRPr="00CE4E21">
          <w:rPr>
            <w:sz w:val="28"/>
            <w:szCs w:val="28"/>
          </w:rPr>
          <w:t>г</w:t>
        </w:r>
      </w:smartTag>
      <w:r w:rsidRPr="00CE4E21">
        <w:rPr>
          <w:sz w:val="28"/>
          <w:szCs w:val="28"/>
        </w:rPr>
        <w:t>.</w:t>
      </w:r>
    </w:p>
    <w:p w:rsidR="00DD5575" w:rsidRPr="00CE4E21" w:rsidRDefault="00DD5575" w:rsidP="00CE4E21">
      <w:pPr>
        <w:jc w:val="left"/>
        <w:rPr>
          <w:sz w:val="28"/>
          <w:szCs w:val="28"/>
        </w:rPr>
      </w:pPr>
      <w:r w:rsidRPr="00CE4E21">
        <w:rPr>
          <w:sz w:val="28"/>
          <w:szCs w:val="28"/>
        </w:rPr>
        <w:t xml:space="preserve">3. Есипов В. Цены и ценообразование: учебник для вузов. «Амфора». М., </w:t>
      </w:r>
      <w:smartTag w:uri="urn:schemas-microsoft-com:office:smarttags" w:element="metricconverter">
        <w:smartTagPr>
          <w:attr w:name="ProductID" w:val="2005 г"/>
        </w:smartTagPr>
        <w:r w:rsidRPr="00CE4E21">
          <w:rPr>
            <w:sz w:val="28"/>
            <w:szCs w:val="28"/>
          </w:rPr>
          <w:t>2005 г</w:t>
        </w:r>
      </w:smartTag>
      <w:r w:rsidRPr="00CE4E21">
        <w:rPr>
          <w:sz w:val="28"/>
          <w:szCs w:val="28"/>
        </w:rPr>
        <w:t xml:space="preserve">. </w:t>
      </w:r>
    </w:p>
    <w:p w:rsidR="00DD5575" w:rsidRPr="00CE4E21" w:rsidRDefault="00DD5575" w:rsidP="00CE4E21">
      <w:pPr>
        <w:pStyle w:val="21"/>
        <w:spacing w:after="0" w:line="360" w:lineRule="auto"/>
        <w:ind w:left="0"/>
        <w:jc w:val="left"/>
        <w:rPr>
          <w:sz w:val="28"/>
          <w:szCs w:val="28"/>
        </w:rPr>
      </w:pPr>
      <w:r w:rsidRPr="00CE4E21">
        <w:rPr>
          <w:sz w:val="28"/>
          <w:szCs w:val="28"/>
        </w:rPr>
        <w:t>4. Ивахненко В.М. Курс экономического анализа. «</w:t>
      </w:r>
      <w:r w:rsidR="00B1085F" w:rsidRPr="00CE4E21">
        <w:rPr>
          <w:sz w:val="28"/>
          <w:szCs w:val="28"/>
        </w:rPr>
        <w:t>Знание</w:t>
      </w:r>
      <w:r w:rsidRPr="00CE4E21">
        <w:rPr>
          <w:sz w:val="28"/>
          <w:szCs w:val="28"/>
        </w:rPr>
        <w:t xml:space="preserve">-прес». М., </w:t>
      </w:r>
      <w:smartTag w:uri="urn:schemas-microsoft-com:office:smarttags" w:element="metricconverter">
        <w:smartTagPr>
          <w:attr w:name="ProductID" w:val="2007 г"/>
        </w:smartTagPr>
        <w:r w:rsidRPr="00CE4E21">
          <w:rPr>
            <w:sz w:val="28"/>
            <w:szCs w:val="28"/>
          </w:rPr>
          <w:t>2007</w:t>
        </w:r>
        <w:r w:rsidR="00B1085F" w:rsidRPr="00CE4E21">
          <w:rPr>
            <w:sz w:val="28"/>
            <w:szCs w:val="28"/>
          </w:rPr>
          <w:t xml:space="preserve"> г</w:t>
        </w:r>
      </w:smartTag>
      <w:r w:rsidRPr="00CE4E21">
        <w:rPr>
          <w:sz w:val="28"/>
          <w:szCs w:val="28"/>
        </w:rPr>
        <w:t>.</w:t>
      </w:r>
    </w:p>
    <w:p w:rsidR="00DD5575" w:rsidRPr="00CE4E21" w:rsidRDefault="00DD5575" w:rsidP="00CE4E21">
      <w:pPr>
        <w:jc w:val="left"/>
        <w:rPr>
          <w:sz w:val="28"/>
          <w:szCs w:val="28"/>
        </w:rPr>
      </w:pPr>
      <w:r w:rsidRPr="00CE4E21">
        <w:rPr>
          <w:sz w:val="28"/>
          <w:szCs w:val="28"/>
        </w:rPr>
        <w:t xml:space="preserve">5. Николаев Т.Е. Ценообразование. «Международный институт экономики и права». М., </w:t>
      </w:r>
      <w:smartTag w:uri="urn:schemas-microsoft-com:office:smarttags" w:element="metricconverter">
        <w:smartTagPr>
          <w:attr w:name="ProductID" w:val="2006 г"/>
        </w:smartTagPr>
        <w:r w:rsidRPr="00CE4E21">
          <w:rPr>
            <w:sz w:val="28"/>
            <w:szCs w:val="28"/>
          </w:rPr>
          <w:t>2006 г</w:t>
        </w:r>
      </w:smartTag>
      <w:r w:rsidRPr="00CE4E21">
        <w:rPr>
          <w:sz w:val="28"/>
          <w:szCs w:val="28"/>
        </w:rPr>
        <w:t xml:space="preserve">. </w:t>
      </w:r>
    </w:p>
    <w:p w:rsidR="00DD5575" w:rsidRPr="00CE4E21" w:rsidRDefault="00DD5575" w:rsidP="00CE4E21">
      <w:pPr>
        <w:pStyle w:val="21"/>
        <w:spacing w:after="0" w:line="360" w:lineRule="auto"/>
        <w:ind w:left="0"/>
        <w:jc w:val="left"/>
        <w:rPr>
          <w:sz w:val="28"/>
          <w:szCs w:val="28"/>
        </w:rPr>
      </w:pPr>
      <w:r w:rsidRPr="00CE4E21">
        <w:rPr>
          <w:sz w:val="28"/>
          <w:szCs w:val="28"/>
        </w:rPr>
        <w:t xml:space="preserve">6. Попович П.Я. Экономический анализ и аудит на предприятии. «ПрутПринт». М., </w:t>
      </w:r>
      <w:smartTag w:uri="urn:schemas-microsoft-com:office:smarttags" w:element="metricconverter">
        <w:smartTagPr>
          <w:attr w:name="ProductID" w:val="2007 г"/>
        </w:smartTagPr>
        <w:r w:rsidRPr="00CE4E21">
          <w:rPr>
            <w:sz w:val="28"/>
            <w:szCs w:val="28"/>
          </w:rPr>
          <w:t>200</w:t>
        </w:r>
        <w:r w:rsidR="00B1085F" w:rsidRPr="00CE4E21">
          <w:rPr>
            <w:sz w:val="28"/>
            <w:szCs w:val="28"/>
          </w:rPr>
          <w:t>7</w:t>
        </w:r>
        <w:r w:rsidRPr="00CE4E21">
          <w:rPr>
            <w:sz w:val="28"/>
            <w:szCs w:val="28"/>
          </w:rPr>
          <w:t xml:space="preserve"> г</w:t>
        </w:r>
      </w:smartTag>
      <w:r w:rsidRPr="00CE4E21">
        <w:rPr>
          <w:sz w:val="28"/>
          <w:szCs w:val="28"/>
        </w:rPr>
        <w:t>.</w:t>
      </w:r>
    </w:p>
    <w:p w:rsidR="00DD5575" w:rsidRPr="00CE4E21" w:rsidRDefault="00DD5575" w:rsidP="00CE4E21">
      <w:pPr>
        <w:jc w:val="left"/>
        <w:rPr>
          <w:sz w:val="28"/>
          <w:szCs w:val="28"/>
        </w:rPr>
      </w:pPr>
      <w:r w:rsidRPr="00CE4E21">
        <w:rPr>
          <w:sz w:val="28"/>
          <w:szCs w:val="28"/>
        </w:rPr>
        <w:t xml:space="preserve">7. Савицкая Г.В. Анализ хозяйственной деятельности предприятия. «ИНФРА-М». М., </w:t>
      </w:r>
      <w:smartTag w:uri="urn:schemas-microsoft-com:office:smarttags" w:element="metricconverter">
        <w:smartTagPr>
          <w:attr w:name="ProductID" w:val="2006 г"/>
        </w:smartTagPr>
        <w:r w:rsidRPr="00CE4E21">
          <w:rPr>
            <w:sz w:val="28"/>
            <w:szCs w:val="28"/>
          </w:rPr>
          <w:t>2006 г</w:t>
        </w:r>
      </w:smartTag>
      <w:r w:rsidRPr="00CE4E21">
        <w:rPr>
          <w:sz w:val="28"/>
          <w:szCs w:val="28"/>
        </w:rPr>
        <w:t>.</w:t>
      </w:r>
    </w:p>
    <w:p w:rsidR="00DD5575" w:rsidRPr="00CE4E21" w:rsidRDefault="00DD5575" w:rsidP="00CE4E21">
      <w:pPr>
        <w:jc w:val="left"/>
        <w:rPr>
          <w:sz w:val="28"/>
          <w:szCs w:val="28"/>
        </w:rPr>
      </w:pPr>
      <w:r w:rsidRPr="00CE4E21">
        <w:rPr>
          <w:sz w:val="28"/>
          <w:szCs w:val="28"/>
        </w:rPr>
        <w:t xml:space="preserve">8. Салимжанов И.К. Ценообразование. «Финстатинформ». М., </w:t>
      </w:r>
      <w:smartTag w:uri="urn:schemas-microsoft-com:office:smarttags" w:element="metricconverter">
        <w:smartTagPr>
          <w:attr w:name="ProductID" w:val="2006 г"/>
        </w:smartTagPr>
        <w:r w:rsidRPr="00CE4E21">
          <w:rPr>
            <w:sz w:val="28"/>
            <w:szCs w:val="28"/>
          </w:rPr>
          <w:t>2006 г</w:t>
        </w:r>
      </w:smartTag>
      <w:r w:rsidRPr="00CE4E21">
        <w:rPr>
          <w:sz w:val="28"/>
          <w:szCs w:val="28"/>
        </w:rPr>
        <w:t xml:space="preserve">. </w:t>
      </w:r>
    </w:p>
    <w:p w:rsidR="00B363F5" w:rsidRPr="00CE4E21" w:rsidRDefault="00DD5575" w:rsidP="00CE4E21">
      <w:pPr>
        <w:jc w:val="left"/>
        <w:rPr>
          <w:sz w:val="28"/>
          <w:szCs w:val="28"/>
        </w:rPr>
      </w:pPr>
      <w:r w:rsidRPr="00CE4E21">
        <w:rPr>
          <w:sz w:val="28"/>
          <w:szCs w:val="28"/>
        </w:rPr>
        <w:t xml:space="preserve">9. </w:t>
      </w:r>
      <w:r w:rsidR="005769EA" w:rsidRPr="00CE4E21">
        <w:rPr>
          <w:sz w:val="28"/>
          <w:szCs w:val="28"/>
        </w:rPr>
        <w:t xml:space="preserve">Семенов В.М </w:t>
      </w:r>
      <w:r w:rsidR="00B363F5" w:rsidRPr="00CE4E21">
        <w:rPr>
          <w:sz w:val="28"/>
          <w:szCs w:val="28"/>
        </w:rPr>
        <w:t>Экономика предприятия</w:t>
      </w:r>
      <w:r w:rsidR="005769EA" w:rsidRPr="00CE4E21">
        <w:rPr>
          <w:sz w:val="28"/>
          <w:szCs w:val="28"/>
        </w:rPr>
        <w:t>.</w:t>
      </w:r>
      <w:r w:rsidR="00B363F5" w:rsidRPr="00CE4E21">
        <w:rPr>
          <w:sz w:val="28"/>
          <w:szCs w:val="28"/>
        </w:rPr>
        <w:t xml:space="preserve"> </w:t>
      </w:r>
      <w:r w:rsidR="005769EA" w:rsidRPr="00CE4E21">
        <w:rPr>
          <w:sz w:val="28"/>
          <w:szCs w:val="28"/>
        </w:rPr>
        <w:t>«</w:t>
      </w:r>
      <w:r w:rsidR="00B363F5" w:rsidRPr="00CE4E21">
        <w:rPr>
          <w:sz w:val="28"/>
          <w:szCs w:val="28"/>
        </w:rPr>
        <w:t>ИНФРА-М</w:t>
      </w:r>
      <w:r w:rsidR="005769EA" w:rsidRPr="00CE4E21">
        <w:rPr>
          <w:sz w:val="28"/>
          <w:szCs w:val="28"/>
        </w:rPr>
        <w:t>». М.,</w:t>
      </w:r>
      <w:r w:rsidR="00B363F5" w:rsidRPr="00CE4E21">
        <w:rPr>
          <w:sz w:val="28"/>
          <w:szCs w:val="28"/>
        </w:rPr>
        <w:t xml:space="preserve"> </w:t>
      </w:r>
      <w:smartTag w:uri="urn:schemas-microsoft-com:office:smarttags" w:element="metricconverter">
        <w:smartTagPr>
          <w:attr w:name="ProductID" w:val="2007 г"/>
        </w:smartTagPr>
        <w:r w:rsidR="005769EA" w:rsidRPr="00CE4E21">
          <w:rPr>
            <w:sz w:val="28"/>
            <w:szCs w:val="28"/>
          </w:rPr>
          <w:t>200</w:t>
        </w:r>
        <w:r w:rsidR="00B1085F" w:rsidRPr="00CE4E21">
          <w:rPr>
            <w:sz w:val="28"/>
            <w:szCs w:val="28"/>
          </w:rPr>
          <w:t>7</w:t>
        </w:r>
        <w:r w:rsidR="005769EA" w:rsidRPr="00CE4E21">
          <w:rPr>
            <w:sz w:val="28"/>
            <w:szCs w:val="28"/>
          </w:rPr>
          <w:t xml:space="preserve"> г</w:t>
        </w:r>
      </w:smartTag>
      <w:r w:rsidR="005769EA" w:rsidRPr="00CE4E21">
        <w:rPr>
          <w:sz w:val="28"/>
          <w:szCs w:val="28"/>
        </w:rPr>
        <w:t>.</w:t>
      </w:r>
    </w:p>
    <w:p w:rsidR="005769EA" w:rsidRPr="00CE4E21" w:rsidRDefault="00DD5575" w:rsidP="00CE4E21">
      <w:pPr>
        <w:jc w:val="left"/>
        <w:rPr>
          <w:sz w:val="28"/>
          <w:szCs w:val="28"/>
        </w:rPr>
      </w:pPr>
      <w:r w:rsidRPr="00CE4E21">
        <w:rPr>
          <w:sz w:val="28"/>
          <w:szCs w:val="28"/>
        </w:rPr>
        <w:t xml:space="preserve">10. </w:t>
      </w:r>
      <w:r w:rsidR="00B363F5" w:rsidRPr="00CE4E21">
        <w:rPr>
          <w:sz w:val="28"/>
          <w:szCs w:val="28"/>
        </w:rPr>
        <w:t>Уткин Э.А. Цены. Це</w:t>
      </w:r>
      <w:r w:rsidR="005769EA" w:rsidRPr="00CE4E21">
        <w:rPr>
          <w:sz w:val="28"/>
          <w:szCs w:val="28"/>
        </w:rPr>
        <w:t>нообразование. Ценовая политика.</w:t>
      </w:r>
      <w:r w:rsidR="00B363F5" w:rsidRPr="00CE4E21">
        <w:rPr>
          <w:sz w:val="28"/>
          <w:szCs w:val="28"/>
        </w:rPr>
        <w:t xml:space="preserve"> «ЭКМОС»</w:t>
      </w:r>
      <w:r w:rsidR="005769EA" w:rsidRPr="00CE4E21">
        <w:rPr>
          <w:sz w:val="28"/>
          <w:szCs w:val="28"/>
        </w:rPr>
        <w:t>. М.,</w:t>
      </w:r>
      <w:r w:rsidR="00B363F5" w:rsidRPr="00CE4E21">
        <w:rPr>
          <w:sz w:val="28"/>
          <w:szCs w:val="28"/>
        </w:rPr>
        <w:t xml:space="preserve"> </w:t>
      </w:r>
      <w:smartTag w:uri="urn:schemas-microsoft-com:office:smarttags" w:element="metricconverter">
        <w:smartTagPr>
          <w:attr w:name="ProductID" w:val="2006 г"/>
        </w:smartTagPr>
        <w:r w:rsidR="00B363F5" w:rsidRPr="00CE4E21">
          <w:rPr>
            <w:sz w:val="28"/>
            <w:szCs w:val="28"/>
          </w:rPr>
          <w:t>200</w:t>
        </w:r>
        <w:r w:rsidR="005769EA" w:rsidRPr="00CE4E21">
          <w:rPr>
            <w:sz w:val="28"/>
            <w:szCs w:val="28"/>
          </w:rPr>
          <w:t>6 г</w:t>
        </w:r>
      </w:smartTag>
      <w:r w:rsidR="005769EA" w:rsidRPr="00CE4E21">
        <w:rPr>
          <w:sz w:val="28"/>
          <w:szCs w:val="28"/>
        </w:rPr>
        <w:t>.</w:t>
      </w:r>
    </w:p>
    <w:p w:rsidR="00392E75" w:rsidRPr="00875A3B" w:rsidRDefault="00DD5575" w:rsidP="00CE4E21">
      <w:pPr>
        <w:jc w:val="left"/>
        <w:rPr>
          <w:sz w:val="28"/>
          <w:szCs w:val="28"/>
          <w:lang w:val="en-US"/>
        </w:rPr>
      </w:pPr>
      <w:r w:rsidRPr="00CE4E21">
        <w:rPr>
          <w:sz w:val="28"/>
          <w:szCs w:val="28"/>
        </w:rPr>
        <w:t xml:space="preserve">11. </w:t>
      </w:r>
      <w:r w:rsidR="00B363F5" w:rsidRPr="00CE4E21">
        <w:rPr>
          <w:sz w:val="28"/>
          <w:szCs w:val="28"/>
        </w:rPr>
        <w:t xml:space="preserve">Шуляк П.Н. Ценообразование. </w:t>
      </w:r>
      <w:r w:rsidR="005769EA" w:rsidRPr="00CE4E21">
        <w:rPr>
          <w:sz w:val="28"/>
          <w:szCs w:val="28"/>
        </w:rPr>
        <w:t>«</w:t>
      </w:r>
      <w:r w:rsidR="00B363F5" w:rsidRPr="00CE4E21">
        <w:rPr>
          <w:sz w:val="28"/>
          <w:szCs w:val="28"/>
        </w:rPr>
        <w:t>ЮНИТИ</w:t>
      </w:r>
      <w:r w:rsidR="005769EA" w:rsidRPr="00CE4E21">
        <w:rPr>
          <w:sz w:val="28"/>
          <w:szCs w:val="28"/>
        </w:rPr>
        <w:t>». М.</w:t>
      </w:r>
      <w:r w:rsidR="00B363F5" w:rsidRPr="00CE4E21">
        <w:rPr>
          <w:sz w:val="28"/>
          <w:szCs w:val="28"/>
        </w:rPr>
        <w:t xml:space="preserve">, </w:t>
      </w:r>
      <w:smartTag w:uri="urn:schemas-microsoft-com:office:smarttags" w:element="metricconverter">
        <w:smartTagPr>
          <w:attr w:name="ProductID" w:val="2007 г"/>
        </w:smartTagPr>
        <w:r w:rsidR="00B363F5" w:rsidRPr="00CE4E21">
          <w:rPr>
            <w:sz w:val="28"/>
            <w:szCs w:val="28"/>
          </w:rPr>
          <w:t>200</w:t>
        </w:r>
        <w:r w:rsidR="005769EA" w:rsidRPr="00CE4E21">
          <w:rPr>
            <w:sz w:val="28"/>
            <w:szCs w:val="28"/>
          </w:rPr>
          <w:t>7 г</w:t>
        </w:r>
      </w:smartTag>
      <w:r w:rsidR="005769EA" w:rsidRPr="00CE4E21">
        <w:rPr>
          <w:sz w:val="28"/>
          <w:szCs w:val="28"/>
        </w:rPr>
        <w:t>.</w:t>
      </w:r>
      <w:r w:rsidR="00875A3B">
        <w:rPr>
          <w:sz w:val="28"/>
          <w:szCs w:val="28"/>
          <w:lang w:val="en-US"/>
        </w:rPr>
        <w:t xml:space="preserve"> </w:t>
      </w:r>
      <w:bookmarkStart w:id="11" w:name="_GoBack"/>
      <w:bookmarkEnd w:id="11"/>
    </w:p>
    <w:sectPr w:rsidR="00392E75" w:rsidRPr="00875A3B" w:rsidSect="00CE4E21">
      <w:footerReference w:type="even" r:id="rId8"/>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3F99" w:rsidRDefault="00933F99">
      <w:r>
        <w:separator/>
      </w:r>
    </w:p>
  </w:endnote>
  <w:endnote w:type="continuationSeparator" w:id="0">
    <w:p w:rsidR="00933F99" w:rsidRDefault="00933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357C" w:rsidRDefault="0026357C" w:rsidP="00E26A04">
    <w:pPr>
      <w:pStyle w:val="a6"/>
      <w:framePr w:wrap="around" w:vAnchor="text" w:hAnchor="margin" w:xAlign="right" w:y="1"/>
      <w:rPr>
        <w:rStyle w:val="a8"/>
      </w:rPr>
    </w:pPr>
  </w:p>
  <w:p w:rsidR="0026357C" w:rsidRDefault="0026357C" w:rsidP="0018797A">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357C" w:rsidRDefault="0026357C" w:rsidP="0018797A">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3F99" w:rsidRDefault="00933F99">
      <w:r>
        <w:separator/>
      </w:r>
    </w:p>
  </w:footnote>
  <w:footnote w:type="continuationSeparator" w:id="0">
    <w:p w:rsidR="00933F99" w:rsidRDefault="00933F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82881"/>
    <w:multiLevelType w:val="multilevel"/>
    <w:tmpl w:val="19369D34"/>
    <w:lvl w:ilvl="0">
      <w:start w:val="1"/>
      <w:numFmt w:val="decimal"/>
      <w:lvlText w:val="%1"/>
      <w:lvlJc w:val="left"/>
      <w:pPr>
        <w:tabs>
          <w:tab w:val="num" w:pos="360"/>
        </w:tabs>
        <w:ind w:left="360" w:hanging="360"/>
      </w:pPr>
      <w:rPr>
        <w:rFonts w:ascii="Times New Roman" w:hAnsi="Times New Roman" w:cs="Times New Roman" w:hint="default"/>
      </w:rPr>
    </w:lvl>
    <w:lvl w:ilvl="1">
      <w:start w:val="1"/>
      <w:numFmt w:val="decimal"/>
      <w:lvlText w:val="%1.%2"/>
      <w:lvlJc w:val="left"/>
      <w:pPr>
        <w:tabs>
          <w:tab w:val="num" w:pos="360"/>
        </w:tabs>
        <w:ind w:left="360" w:hanging="360"/>
      </w:pPr>
      <w:rPr>
        <w:rFonts w:ascii="Times New Roman" w:hAnsi="Times New Roman" w:cs="Times New Roman" w:hint="default"/>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720"/>
        </w:tabs>
        <w:ind w:left="720" w:hanging="72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080"/>
        </w:tabs>
        <w:ind w:left="1080" w:hanging="108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440"/>
        </w:tabs>
        <w:ind w:left="1440" w:hanging="144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1">
    <w:nsid w:val="03E1003E"/>
    <w:multiLevelType w:val="hybridMultilevel"/>
    <w:tmpl w:val="02444910"/>
    <w:lvl w:ilvl="0" w:tplc="F51A7BCE">
      <w:numFmt w:val="decimal"/>
      <w:lvlText w:val="%1"/>
      <w:lvlJc w:val="left"/>
      <w:pPr>
        <w:tabs>
          <w:tab w:val="num" w:pos="4080"/>
        </w:tabs>
        <w:ind w:left="4080" w:hanging="3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B241993"/>
    <w:multiLevelType w:val="multilevel"/>
    <w:tmpl w:val="1B806BBA"/>
    <w:lvl w:ilvl="0">
      <w:start w:val="5"/>
      <w:numFmt w:val="bullet"/>
      <w:lvlText w:val="-"/>
      <w:lvlJc w:val="left"/>
      <w:pPr>
        <w:tabs>
          <w:tab w:val="num" w:pos="1068"/>
        </w:tabs>
        <w:ind w:left="1068" w:hanging="360"/>
      </w:pPr>
      <w:rPr>
        <w:rFonts w:hint="default"/>
      </w:rPr>
    </w:lvl>
    <w:lvl w:ilvl="1">
      <w:start w:val="1"/>
      <w:numFmt w:val="bullet"/>
      <w:lvlText w:val="o"/>
      <w:lvlJc w:val="left"/>
      <w:pPr>
        <w:tabs>
          <w:tab w:val="num" w:pos="1788"/>
        </w:tabs>
        <w:ind w:left="1788" w:hanging="360"/>
      </w:pPr>
      <w:rPr>
        <w:rFonts w:ascii="Courier New" w:hAnsi="Courier New" w:hint="default"/>
      </w:rPr>
    </w:lvl>
    <w:lvl w:ilvl="2">
      <w:start w:val="1"/>
      <w:numFmt w:val="bullet"/>
      <w:lvlText w:val=""/>
      <w:lvlJc w:val="left"/>
      <w:pPr>
        <w:tabs>
          <w:tab w:val="num" w:pos="2508"/>
        </w:tabs>
        <w:ind w:left="2508" w:hanging="360"/>
      </w:pPr>
      <w:rPr>
        <w:rFonts w:ascii="Wingdings" w:hAnsi="Wingdings" w:hint="default"/>
      </w:rPr>
    </w:lvl>
    <w:lvl w:ilvl="3">
      <w:start w:val="1"/>
      <w:numFmt w:val="bullet"/>
      <w:lvlText w:val=""/>
      <w:lvlJc w:val="left"/>
      <w:pPr>
        <w:tabs>
          <w:tab w:val="num" w:pos="3228"/>
        </w:tabs>
        <w:ind w:left="3228" w:hanging="360"/>
      </w:pPr>
      <w:rPr>
        <w:rFonts w:ascii="Symbol" w:hAnsi="Symbol" w:hint="default"/>
      </w:rPr>
    </w:lvl>
    <w:lvl w:ilvl="4">
      <w:start w:val="1"/>
      <w:numFmt w:val="bullet"/>
      <w:lvlText w:val="o"/>
      <w:lvlJc w:val="left"/>
      <w:pPr>
        <w:tabs>
          <w:tab w:val="num" w:pos="3948"/>
        </w:tabs>
        <w:ind w:left="3948" w:hanging="360"/>
      </w:pPr>
      <w:rPr>
        <w:rFonts w:ascii="Courier New" w:hAnsi="Courier New" w:hint="default"/>
      </w:rPr>
    </w:lvl>
    <w:lvl w:ilvl="5">
      <w:start w:val="1"/>
      <w:numFmt w:val="bullet"/>
      <w:lvlText w:val=""/>
      <w:lvlJc w:val="left"/>
      <w:pPr>
        <w:tabs>
          <w:tab w:val="num" w:pos="4668"/>
        </w:tabs>
        <w:ind w:left="4668" w:hanging="360"/>
      </w:pPr>
      <w:rPr>
        <w:rFonts w:ascii="Wingdings" w:hAnsi="Wingdings" w:hint="default"/>
      </w:rPr>
    </w:lvl>
    <w:lvl w:ilvl="6">
      <w:start w:val="1"/>
      <w:numFmt w:val="bullet"/>
      <w:lvlText w:val=""/>
      <w:lvlJc w:val="left"/>
      <w:pPr>
        <w:tabs>
          <w:tab w:val="num" w:pos="5388"/>
        </w:tabs>
        <w:ind w:left="5388" w:hanging="360"/>
      </w:pPr>
      <w:rPr>
        <w:rFonts w:ascii="Symbol" w:hAnsi="Symbol" w:hint="default"/>
      </w:rPr>
    </w:lvl>
    <w:lvl w:ilvl="7">
      <w:start w:val="1"/>
      <w:numFmt w:val="bullet"/>
      <w:lvlText w:val="o"/>
      <w:lvlJc w:val="left"/>
      <w:pPr>
        <w:tabs>
          <w:tab w:val="num" w:pos="6108"/>
        </w:tabs>
        <w:ind w:left="6108" w:hanging="360"/>
      </w:pPr>
      <w:rPr>
        <w:rFonts w:ascii="Courier New" w:hAnsi="Courier New" w:hint="default"/>
      </w:rPr>
    </w:lvl>
    <w:lvl w:ilvl="8">
      <w:start w:val="1"/>
      <w:numFmt w:val="bullet"/>
      <w:lvlText w:val=""/>
      <w:lvlJc w:val="left"/>
      <w:pPr>
        <w:tabs>
          <w:tab w:val="num" w:pos="6828"/>
        </w:tabs>
        <w:ind w:left="6828" w:hanging="360"/>
      </w:pPr>
      <w:rPr>
        <w:rFonts w:ascii="Wingdings" w:hAnsi="Wingdings" w:hint="default"/>
      </w:rPr>
    </w:lvl>
  </w:abstractNum>
  <w:abstractNum w:abstractNumId="3">
    <w:nsid w:val="0C182D94"/>
    <w:multiLevelType w:val="hybridMultilevel"/>
    <w:tmpl w:val="7DFA6A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C9000E7"/>
    <w:multiLevelType w:val="hybridMultilevel"/>
    <w:tmpl w:val="83B096CE"/>
    <w:lvl w:ilvl="0" w:tplc="8E968352">
      <w:numFmt w:val="decimal"/>
      <w:lvlText w:val="%1"/>
      <w:lvlJc w:val="left"/>
      <w:pPr>
        <w:tabs>
          <w:tab w:val="num" w:pos="4473"/>
        </w:tabs>
        <w:ind w:left="4473" w:hanging="3480"/>
      </w:pPr>
      <w:rPr>
        <w:rFonts w:cs="Times New Roman" w:hint="default"/>
      </w:rPr>
    </w:lvl>
    <w:lvl w:ilvl="1" w:tplc="04190019" w:tentative="1">
      <w:start w:val="1"/>
      <w:numFmt w:val="lowerLetter"/>
      <w:lvlText w:val="%2."/>
      <w:lvlJc w:val="left"/>
      <w:pPr>
        <w:tabs>
          <w:tab w:val="num" w:pos="2073"/>
        </w:tabs>
        <w:ind w:left="2073" w:hanging="360"/>
      </w:pPr>
      <w:rPr>
        <w:rFonts w:cs="Times New Roman"/>
      </w:rPr>
    </w:lvl>
    <w:lvl w:ilvl="2" w:tplc="0419001B" w:tentative="1">
      <w:start w:val="1"/>
      <w:numFmt w:val="lowerRoman"/>
      <w:lvlText w:val="%3."/>
      <w:lvlJc w:val="right"/>
      <w:pPr>
        <w:tabs>
          <w:tab w:val="num" w:pos="2793"/>
        </w:tabs>
        <w:ind w:left="2793" w:hanging="180"/>
      </w:pPr>
      <w:rPr>
        <w:rFonts w:cs="Times New Roman"/>
      </w:rPr>
    </w:lvl>
    <w:lvl w:ilvl="3" w:tplc="0419000F" w:tentative="1">
      <w:start w:val="1"/>
      <w:numFmt w:val="decimal"/>
      <w:lvlText w:val="%4."/>
      <w:lvlJc w:val="left"/>
      <w:pPr>
        <w:tabs>
          <w:tab w:val="num" w:pos="3513"/>
        </w:tabs>
        <w:ind w:left="3513" w:hanging="360"/>
      </w:pPr>
      <w:rPr>
        <w:rFonts w:cs="Times New Roman"/>
      </w:rPr>
    </w:lvl>
    <w:lvl w:ilvl="4" w:tplc="04190019" w:tentative="1">
      <w:start w:val="1"/>
      <w:numFmt w:val="lowerLetter"/>
      <w:lvlText w:val="%5."/>
      <w:lvlJc w:val="left"/>
      <w:pPr>
        <w:tabs>
          <w:tab w:val="num" w:pos="4233"/>
        </w:tabs>
        <w:ind w:left="4233" w:hanging="360"/>
      </w:pPr>
      <w:rPr>
        <w:rFonts w:cs="Times New Roman"/>
      </w:rPr>
    </w:lvl>
    <w:lvl w:ilvl="5" w:tplc="0419001B" w:tentative="1">
      <w:start w:val="1"/>
      <w:numFmt w:val="lowerRoman"/>
      <w:lvlText w:val="%6."/>
      <w:lvlJc w:val="right"/>
      <w:pPr>
        <w:tabs>
          <w:tab w:val="num" w:pos="4953"/>
        </w:tabs>
        <w:ind w:left="4953" w:hanging="180"/>
      </w:pPr>
      <w:rPr>
        <w:rFonts w:cs="Times New Roman"/>
      </w:rPr>
    </w:lvl>
    <w:lvl w:ilvl="6" w:tplc="0419000F" w:tentative="1">
      <w:start w:val="1"/>
      <w:numFmt w:val="decimal"/>
      <w:lvlText w:val="%7."/>
      <w:lvlJc w:val="left"/>
      <w:pPr>
        <w:tabs>
          <w:tab w:val="num" w:pos="5673"/>
        </w:tabs>
        <w:ind w:left="5673" w:hanging="360"/>
      </w:pPr>
      <w:rPr>
        <w:rFonts w:cs="Times New Roman"/>
      </w:rPr>
    </w:lvl>
    <w:lvl w:ilvl="7" w:tplc="04190019" w:tentative="1">
      <w:start w:val="1"/>
      <w:numFmt w:val="lowerLetter"/>
      <w:lvlText w:val="%8."/>
      <w:lvlJc w:val="left"/>
      <w:pPr>
        <w:tabs>
          <w:tab w:val="num" w:pos="6393"/>
        </w:tabs>
        <w:ind w:left="6393" w:hanging="360"/>
      </w:pPr>
      <w:rPr>
        <w:rFonts w:cs="Times New Roman"/>
      </w:rPr>
    </w:lvl>
    <w:lvl w:ilvl="8" w:tplc="0419001B" w:tentative="1">
      <w:start w:val="1"/>
      <w:numFmt w:val="lowerRoman"/>
      <w:lvlText w:val="%9."/>
      <w:lvlJc w:val="right"/>
      <w:pPr>
        <w:tabs>
          <w:tab w:val="num" w:pos="7113"/>
        </w:tabs>
        <w:ind w:left="7113" w:hanging="180"/>
      </w:pPr>
      <w:rPr>
        <w:rFonts w:cs="Times New Roman"/>
      </w:rPr>
    </w:lvl>
  </w:abstractNum>
  <w:abstractNum w:abstractNumId="5">
    <w:nsid w:val="2CE208FF"/>
    <w:multiLevelType w:val="hybridMultilevel"/>
    <w:tmpl w:val="A998DC0E"/>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32814303"/>
    <w:multiLevelType w:val="hybridMultilevel"/>
    <w:tmpl w:val="21261B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F1F39BB"/>
    <w:multiLevelType w:val="hybridMultilevel"/>
    <w:tmpl w:val="04E4ECEA"/>
    <w:lvl w:ilvl="0" w:tplc="04190017">
      <w:start w:val="1"/>
      <w:numFmt w:val="lowerLetter"/>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415475FA"/>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9">
    <w:nsid w:val="449A09CE"/>
    <w:multiLevelType w:val="hybridMultilevel"/>
    <w:tmpl w:val="A6D83328"/>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5157EA3"/>
    <w:multiLevelType w:val="singleLevel"/>
    <w:tmpl w:val="0419000F"/>
    <w:lvl w:ilvl="0">
      <w:start w:val="1"/>
      <w:numFmt w:val="decimal"/>
      <w:lvlText w:val="%1."/>
      <w:lvlJc w:val="left"/>
      <w:pPr>
        <w:tabs>
          <w:tab w:val="num" w:pos="360"/>
        </w:tabs>
        <w:ind w:left="360" w:hanging="360"/>
      </w:pPr>
      <w:rPr>
        <w:rFonts w:cs="Times New Roman"/>
      </w:rPr>
    </w:lvl>
  </w:abstractNum>
  <w:abstractNum w:abstractNumId="11">
    <w:nsid w:val="46642BD4"/>
    <w:multiLevelType w:val="singleLevel"/>
    <w:tmpl w:val="A1B06EBC"/>
    <w:lvl w:ilvl="0">
      <w:start w:val="1"/>
      <w:numFmt w:val="decimal"/>
      <w:lvlText w:val="%1."/>
      <w:lvlJc w:val="left"/>
      <w:pPr>
        <w:tabs>
          <w:tab w:val="num" w:pos="680"/>
        </w:tabs>
        <w:ind w:left="680" w:hanging="510"/>
      </w:pPr>
      <w:rPr>
        <w:rFonts w:cs="Times New Roman" w:hint="default"/>
      </w:rPr>
    </w:lvl>
  </w:abstractNum>
  <w:abstractNum w:abstractNumId="12">
    <w:nsid w:val="50BA2DF3"/>
    <w:multiLevelType w:val="multilevel"/>
    <w:tmpl w:val="A6D83328"/>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3">
    <w:nsid w:val="51100E03"/>
    <w:multiLevelType w:val="hybridMultilevel"/>
    <w:tmpl w:val="5F745834"/>
    <w:lvl w:ilvl="0" w:tplc="D49E389E">
      <w:numFmt w:val="decimal"/>
      <w:lvlText w:val="%1"/>
      <w:lvlJc w:val="left"/>
      <w:pPr>
        <w:tabs>
          <w:tab w:val="num" w:pos="3735"/>
        </w:tabs>
        <w:ind w:left="3735" w:hanging="3615"/>
      </w:pPr>
      <w:rPr>
        <w:rFonts w:cs="Times New Roman" w:hint="default"/>
      </w:rPr>
    </w:lvl>
    <w:lvl w:ilvl="1" w:tplc="04190019" w:tentative="1">
      <w:start w:val="1"/>
      <w:numFmt w:val="lowerLetter"/>
      <w:lvlText w:val="%2."/>
      <w:lvlJc w:val="left"/>
      <w:pPr>
        <w:tabs>
          <w:tab w:val="num" w:pos="1200"/>
        </w:tabs>
        <w:ind w:left="1200" w:hanging="360"/>
      </w:pPr>
      <w:rPr>
        <w:rFonts w:cs="Times New Roman"/>
      </w:rPr>
    </w:lvl>
    <w:lvl w:ilvl="2" w:tplc="0419001B" w:tentative="1">
      <w:start w:val="1"/>
      <w:numFmt w:val="lowerRoman"/>
      <w:lvlText w:val="%3."/>
      <w:lvlJc w:val="right"/>
      <w:pPr>
        <w:tabs>
          <w:tab w:val="num" w:pos="1920"/>
        </w:tabs>
        <w:ind w:left="1920" w:hanging="180"/>
      </w:pPr>
      <w:rPr>
        <w:rFonts w:cs="Times New Roman"/>
      </w:rPr>
    </w:lvl>
    <w:lvl w:ilvl="3" w:tplc="0419000F" w:tentative="1">
      <w:start w:val="1"/>
      <w:numFmt w:val="decimal"/>
      <w:lvlText w:val="%4."/>
      <w:lvlJc w:val="left"/>
      <w:pPr>
        <w:tabs>
          <w:tab w:val="num" w:pos="2640"/>
        </w:tabs>
        <w:ind w:left="2640" w:hanging="360"/>
      </w:pPr>
      <w:rPr>
        <w:rFonts w:cs="Times New Roman"/>
      </w:rPr>
    </w:lvl>
    <w:lvl w:ilvl="4" w:tplc="04190019" w:tentative="1">
      <w:start w:val="1"/>
      <w:numFmt w:val="lowerLetter"/>
      <w:lvlText w:val="%5."/>
      <w:lvlJc w:val="left"/>
      <w:pPr>
        <w:tabs>
          <w:tab w:val="num" w:pos="3360"/>
        </w:tabs>
        <w:ind w:left="3360" w:hanging="360"/>
      </w:pPr>
      <w:rPr>
        <w:rFonts w:cs="Times New Roman"/>
      </w:rPr>
    </w:lvl>
    <w:lvl w:ilvl="5" w:tplc="0419001B" w:tentative="1">
      <w:start w:val="1"/>
      <w:numFmt w:val="lowerRoman"/>
      <w:lvlText w:val="%6."/>
      <w:lvlJc w:val="right"/>
      <w:pPr>
        <w:tabs>
          <w:tab w:val="num" w:pos="4080"/>
        </w:tabs>
        <w:ind w:left="4080" w:hanging="180"/>
      </w:pPr>
      <w:rPr>
        <w:rFonts w:cs="Times New Roman"/>
      </w:rPr>
    </w:lvl>
    <w:lvl w:ilvl="6" w:tplc="0419000F" w:tentative="1">
      <w:start w:val="1"/>
      <w:numFmt w:val="decimal"/>
      <w:lvlText w:val="%7."/>
      <w:lvlJc w:val="left"/>
      <w:pPr>
        <w:tabs>
          <w:tab w:val="num" w:pos="4800"/>
        </w:tabs>
        <w:ind w:left="4800" w:hanging="360"/>
      </w:pPr>
      <w:rPr>
        <w:rFonts w:cs="Times New Roman"/>
      </w:rPr>
    </w:lvl>
    <w:lvl w:ilvl="7" w:tplc="04190019" w:tentative="1">
      <w:start w:val="1"/>
      <w:numFmt w:val="lowerLetter"/>
      <w:lvlText w:val="%8."/>
      <w:lvlJc w:val="left"/>
      <w:pPr>
        <w:tabs>
          <w:tab w:val="num" w:pos="5520"/>
        </w:tabs>
        <w:ind w:left="5520" w:hanging="360"/>
      </w:pPr>
      <w:rPr>
        <w:rFonts w:cs="Times New Roman"/>
      </w:rPr>
    </w:lvl>
    <w:lvl w:ilvl="8" w:tplc="0419001B" w:tentative="1">
      <w:start w:val="1"/>
      <w:numFmt w:val="lowerRoman"/>
      <w:lvlText w:val="%9."/>
      <w:lvlJc w:val="right"/>
      <w:pPr>
        <w:tabs>
          <w:tab w:val="num" w:pos="6240"/>
        </w:tabs>
        <w:ind w:left="6240" w:hanging="180"/>
      </w:pPr>
      <w:rPr>
        <w:rFonts w:cs="Times New Roman"/>
      </w:rPr>
    </w:lvl>
  </w:abstractNum>
  <w:abstractNum w:abstractNumId="14">
    <w:nsid w:val="521252F3"/>
    <w:multiLevelType w:val="singleLevel"/>
    <w:tmpl w:val="04190011"/>
    <w:lvl w:ilvl="0">
      <w:start w:val="1"/>
      <w:numFmt w:val="decimal"/>
      <w:lvlText w:val="%1)"/>
      <w:lvlJc w:val="left"/>
      <w:pPr>
        <w:tabs>
          <w:tab w:val="num" w:pos="360"/>
        </w:tabs>
        <w:ind w:left="360" w:hanging="360"/>
      </w:pPr>
      <w:rPr>
        <w:rFonts w:cs="Times New Roman"/>
      </w:rPr>
    </w:lvl>
  </w:abstractNum>
  <w:abstractNum w:abstractNumId="15">
    <w:nsid w:val="5958408B"/>
    <w:multiLevelType w:val="singleLevel"/>
    <w:tmpl w:val="04190011"/>
    <w:lvl w:ilvl="0">
      <w:start w:val="1"/>
      <w:numFmt w:val="decimal"/>
      <w:lvlText w:val="%1)"/>
      <w:lvlJc w:val="left"/>
      <w:pPr>
        <w:tabs>
          <w:tab w:val="num" w:pos="360"/>
        </w:tabs>
        <w:ind w:left="360" w:hanging="360"/>
      </w:pPr>
      <w:rPr>
        <w:rFonts w:cs="Times New Roman"/>
      </w:rPr>
    </w:lvl>
  </w:abstractNum>
  <w:abstractNum w:abstractNumId="16">
    <w:nsid w:val="6672785F"/>
    <w:multiLevelType w:val="multilevel"/>
    <w:tmpl w:val="A998DC0E"/>
    <w:lvl w:ilvl="0">
      <w:start w:val="1"/>
      <w:numFmt w:val="bullet"/>
      <w:lvlText w:val=""/>
      <w:lvlJc w:val="left"/>
      <w:pPr>
        <w:tabs>
          <w:tab w:val="num" w:pos="720"/>
        </w:tabs>
        <w:ind w:left="72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nsid w:val="6F3168E7"/>
    <w:multiLevelType w:val="hybridMultilevel"/>
    <w:tmpl w:val="02E2EB92"/>
    <w:lvl w:ilvl="0" w:tplc="04190011">
      <w:start w:val="1"/>
      <w:numFmt w:val="decimal"/>
      <w:lvlText w:val="%1)"/>
      <w:lvlJc w:val="left"/>
      <w:pPr>
        <w:tabs>
          <w:tab w:val="num" w:pos="900"/>
        </w:tabs>
        <w:ind w:left="900" w:hanging="360"/>
      </w:pPr>
      <w:rPr>
        <w:rFonts w:cs="Times New Roman" w:hint="default"/>
      </w:rPr>
    </w:lvl>
    <w:lvl w:ilvl="1" w:tplc="04190019" w:tentative="1">
      <w:start w:val="1"/>
      <w:numFmt w:val="lowerLetter"/>
      <w:lvlText w:val="%2."/>
      <w:lvlJc w:val="left"/>
      <w:pPr>
        <w:tabs>
          <w:tab w:val="num" w:pos="1620"/>
        </w:tabs>
        <w:ind w:left="1620" w:hanging="360"/>
      </w:pPr>
      <w:rPr>
        <w:rFonts w:cs="Times New Roman"/>
      </w:rPr>
    </w:lvl>
    <w:lvl w:ilvl="2" w:tplc="0419001B" w:tentative="1">
      <w:start w:val="1"/>
      <w:numFmt w:val="lowerRoman"/>
      <w:lvlText w:val="%3."/>
      <w:lvlJc w:val="right"/>
      <w:pPr>
        <w:tabs>
          <w:tab w:val="num" w:pos="2340"/>
        </w:tabs>
        <w:ind w:left="2340" w:hanging="180"/>
      </w:pPr>
      <w:rPr>
        <w:rFonts w:cs="Times New Roman"/>
      </w:rPr>
    </w:lvl>
    <w:lvl w:ilvl="3" w:tplc="0419000F" w:tentative="1">
      <w:start w:val="1"/>
      <w:numFmt w:val="decimal"/>
      <w:lvlText w:val="%4."/>
      <w:lvlJc w:val="left"/>
      <w:pPr>
        <w:tabs>
          <w:tab w:val="num" w:pos="3060"/>
        </w:tabs>
        <w:ind w:left="3060" w:hanging="360"/>
      </w:pPr>
      <w:rPr>
        <w:rFonts w:cs="Times New Roman"/>
      </w:rPr>
    </w:lvl>
    <w:lvl w:ilvl="4" w:tplc="04190019" w:tentative="1">
      <w:start w:val="1"/>
      <w:numFmt w:val="lowerLetter"/>
      <w:lvlText w:val="%5."/>
      <w:lvlJc w:val="left"/>
      <w:pPr>
        <w:tabs>
          <w:tab w:val="num" w:pos="3780"/>
        </w:tabs>
        <w:ind w:left="3780" w:hanging="360"/>
      </w:pPr>
      <w:rPr>
        <w:rFonts w:cs="Times New Roman"/>
      </w:rPr>
    </w:lvl>
    <w:lvl w:ilvl="5" w:tplc="0419001B" w:tentative="1">
      <w:start w:val="1"/>
      <w:numFmt w:val="lowerRoman"/>
      <w:lvlText w:val="%6."/>
      <w:lvlJc w:val="right"/>
      <w:pPr>
        <w:tabs>
          <w:tab w:val="num" w:pos="4500"/>
        </w:tabs>
        <w:ind w:left="4500" w:hanging="180"/>
      </w:pPr>
      <w:rPr>
        <w:rFonts w:cs="Times New Roman"/>
      </w:rPr>
    </w:lvl>
    <w:lvl w:ilvl="6" w:tplc="0419000F" w:tentative="1">
      <w:start w:val="1"/>
      <w:numFmt w:val="decimal"/>
      <w:lvlText w:val="%7."/>
      <w:lvlJc w:val="left"/>
      <w:pPr>
        <w:tabs>
          <w:tab w:val="num" w:pos="5220"/>
        </w:tabs>
        <w:ind w:left="5220" w:hanging="360"/>
      </w:pPr>
      <w:rPr>
        <w:rFonts w:cs="Times New Roman"/>
      </w:rPr>
    </w:lvl>
    <w:lvl w:ilvl="7" w:tplc="04190019" w:tentative="1">
      <w:start w:val="1"/>
      <w:numFmt w:val="lowerLetter"/>
      <w:lvlText w:val="%8."/>
      <w:lvlJc w:val="left"/>
      <w:pPr>
        <w:tabs>
          <w:tab w:val="num" w:pos="5940"/>
        </w:tabs>
        <w:ind w:left="5940" w:hanging="360"/>
      </w:pPr>
      <w:rPr>
        <w:rFonts w:cs="Times New Roman"/>
      </w:rPr>
    </w:lvl>
    <w:lvl w:ilvl="8" w:tplc="0419001B" w:tentative="1">
      <w:start w:val="1"/>
      <w:numFmt w:val="lowerRoman"/>
      <w:lvlText w:val="%9."/>
      <w:lvlJc w:val="right"/>
      <w:pPr>
        <w:tabs>
          <w:tab w:val="num" w:pos="6660"/>
        </w:tabs>
        <w:ind w:left="6660" w:hanging="180"/>
      </w:pPr>
      <w:rPr>
        <w:rFonts w:cs="Times New Roman"/>
      </w:rPr>
    </w:lvl>
  </w:abstractNum>
  <w:abstractNum w:abstractNumId="18">
    <w:nsid w:val="70B6375F"/>
    <w:multiLevelType w:val="hybridMultilevel"/>
    <w:tmpl w:val="0560AA56"/>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72B307D1"/>
    <w:multiLevelType w:val="multilevel"/>
    <w:tmpl w:val="0E5AF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3C31D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nsid w:val="7E9607B3"/>
    <w:multiLevelType w:val="hybridMultilevel"/>
    <w:tmpl w:val="37CA99E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18"/>
  </w:num>
  <w:num w:numId="3">
    <w:abstractNumId w:val="0"/>
  </w:num>
  <w:num w:numId="4">
    <w:abstractNumId w:val="5"/>
  </w:num>
  <w:num w:numId="5">
    <w:abstractNumId w:val="13"/>
  </w:num>
  <w:num w:numId="6">
    <w:abstractNumId w:val="4"/>
  </w:num>
  <w:num w:numId="7">
    <w:abstractNumId w:val="1"/>
  </w:num>
  <w:num w:numId="8">
    <w:abstractNumId w:val="7"/>
  </w:num>
  <w:num w:numId="9">
    <w:abstractNumId w:val="20"/>
  </w:num>
  <w:num w:numId="10">
    <w:abstractNumId w:val="8"/>
  </w:num>
  <w:num w:numId="11">
    <w:abstractNumId w:val="15"/>
  </w:num>
  <w:num w:numId="12">
    <w:abstractNumId w:val="14"/>
  </w:num>
  <w:num w:numId="13">
    <w:abstractNumId w:val="10"/>
  </w:num>
  <w:num w:numId="14">
    <w:abstractNumId w:val="11"/>
  </w:num>
  <w:num w:numId="15">
    <w:abstractNumId w:val="2"/>
  </w:num>
  <w:num w:numId="16">
    <w:abstractNumId w:val="12"/>
  </w:num>
  <w:num w:numId="17">
    <w:abstractNumId w:val="3"/>
  </w:num>
  <w:num w:numId="18">
    <w:abstractNumId w:val="21"/>
  </w:num>
  <w:num w:numId="19">
    <w:abstractNumId w:val="16"/>
  </w:num>
  <w:num w:numId="20">
    <w:abstractNumId w:val="6"/>
  </w:num>
  <w:num w:numId="21">
    <w:abstractNumId w:val="1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1414B"/>
    <w:rsid w:val="000031D2"/>
    <w:rsid w:val="000129A0"/>
    <w:rsid w:val="00032252"/>
    <w:rsid w:val="000663BE"/>
    <w:rsid w:val="00067CE3"/>
    <w:rsid w:val="000707A0"/>
    <w:rsid w:val="00086F1F"/>
    <w:rsid w:val="000946E6"/>
    <w:rsid w:val="0009774D"/>
    <w:rsid w:val="000A232A"/>
    <w:rsid w:val="000B588B"/>
    <w:rsid w:val="000D79CE"/>
    <w:rsid w:val="000E4E72"/>
    <w:rsid w:val="000F305F"/>
    <w:rsid w:val="00117A51"/>
    <w:rsid w:val="001217F0"/>
    <w:rsid w:val="00144BEB"/>
    <w:rsid w:val="0016171D"/>
    <w:rsid w:val="001859E5"/>
    <w:rsid w:val="0018797A"/>
    <w:rsid w:val="001A2E38"/>
    <w:rsid w:val="001B1BA4"/>
    <w:rsid w:val="001F5C4A"/>
    <w:rsid w:val="002054B5"/>
    <w:rsid w:val="00214BD1"/>
    <w:rsid w:val="00226E2B"/>
    <w:rsid w:val="0024138C"/>
    <w:rsid w:val="00251D82"/>
    <w:rsid w:val="0026357C"/>
    <w:rsid w:val="002C07DF"/>
    <w:rsid w:val="002C6A6C"/>
    <w:rsid w:val="003069FE"/>
    <w:rsid w:val="003177DC"/>
    <w:rsid w:val="003249C2"/>
    <w:rsid w:val="00330250"/>
    <w:rsid w:val="00356893"/>
    <w:rsid w:val="003677A3"/>
    <w:rsid w:val="00392E75"/>
    <w:rsid w:val="003C2F03"/>
    <w:rsid w:val="003D4251"/>
    <w:rsid w:val="003D6638"/>
    <w:rsid w:val="004032FC"/>
    <w:rsid w:val="00403551"/>
    <w:rsid w:val="0042134A"/>
    <w:rsid w:val="004310DF"/>
    <w:rsid w:val="00436027"/>
    <w:rsid w:val="0045265C"/>
    <w:rsid w:val="00490F76"/>
    <w:rsid w:val="0049544E"/>
    <w:rsid w:val="004A5026"/>
    <w:rsid w:val="004B4BD3"/>
    <w:rsid w:val="004E0E1D"/>
    <w:rsid w:val="00526055"/>
    <w:rsid w:val="005441FC"/>
    <w:rsid w:val="00557043"/>
    <w:rsid w:val="005769EA"/>
    <w:rsid w:val="00592345"/>
    <w:rsid w:val="00631505"/>
    <w:rsid w:val="006568F4"/>
    <w:rsid w:val="00685C27"/>
    <w:rsid w:val="006A1319"/>
    <w:rsid w:val="006B21A9"/>
    <w:rsid w:val="006C3062"/>
    <w:rsid w:val="0070618D"/>
    <w:rsid w:val="0071414B"/>
    <w:rsid w:val="00732A54"/>
    <w:rsid w:val="00740542"/>
    <w:rsid w:val="00746447"/>
    <w:rsid w:val="00784D5D"/>
    <w:rsid w:val="00785714"/>
    <w:rsid w:val="007E73E2"/>
    <w:rsid w:val="007F089E"/>
    <w:rsid w:val="007F6F7C"/>
    <w:rsid w:val="008012D9"/>
    <w:rsid w:val="0084234B"/>
    <w:rsid w:val="00846503"/>
    <w:rsid w:val="00862234"/>
    <w:rsid w:val="00875A3B"/>
    <w:rsid w:val="008820D7"/>
    <w:rsid w:val="00892576"/>
    <w:rsid w:val="008B2299"/>
    <w:rsid w:val="008D2100"/>
    <w:rsid w:val="008D2C45"/>
    <w:rsid w:val="008F1295"/>
    <w:rsid w:val="00933F99"/>
    <w:rsid w:val="009355E4"/>
    <w:rsid w:val="0096611C"/>
    <w:rsid w:val="00972032"/>
    <w:rsid w:val="00996C4F"/>
    <w:rsid w:val="009A0704"/>
    <w:rsid w:val="009A3CBD"/>
    <w:rsid w:val="009E167E"/>
    <w:rsid w:val="009F27EC"/>
    <w:rsid w:val="00A37F67"/>
    <w:rsid w:val="00AB6FF2"/>
    <w:rsid w:val="00B1085F"/>
    <w:rsid w:val="00B2197E"/>
    <w:rsid w:val="00B363F5"/>
    <w:rsid w:val="00B46811"/>
    <w:rsid w:val="00B646FE"/>
    <w:rsid w:val="00B86CFD"/>
    <w:rsid w:val="00B909C8"/>
    <w:rsid w:val="00BB0865"/>
    <w:rsid w:val="00C02824"/>
    <w:rsid w:val="00C04FF9"/>
    <w:rsid w:val="00C53EC4"/>
    <w:rsid w:val="00C74513"/>
    <w:rsid w:val="00C82377"/>
    <w:rsid w:val="00C848C3"/>
    <w:rsid w:val="00C96AAD"/>
    <w:rsid w:val="00CA0A76"/>
    <w:rsid w:val="00CC6E6D"/>
    <w:rsid w:val="00CD062D"/>
    <w:rsid w:val="00CE4E21"/>
    <w:rsid w:val="00CE57DF"/>
    <w:rsid w:val="00CE5D94"/>
    <w:rsid w:val="00CE64F1"/>
    <w:rsid w:val="00D14AB7"/>
    <w:rsid w:val="00D62499"/>
    <w:rsid w:val="00D737DB"/>
    <w:rsid w:val="00D8353F"/>
    <w:rsid w:val="00DB6EFF"/>
    <w:rsid w:val="00DD5575"/>
    <w:rsid w:val="00E25A8D"/>
    <w:rsid w:val="00E26A04"/>
    <w:rsid w:val="00E419F9"/>
    <w:rsid w:val="00E50A53"/>
    <w:rsid w:val="00E60CE3"/>
    <w:rsid w:val="00E73A43"/>
    <w:rsid w:val="00E8348A"/>
    <w:rsid w:val="00EC4668"/>
    <w:rsid w:val="00ED1F50"/>
    <w:rsid w:val="00F03321"/>
    <w:rsid w:val="00F4056B"/>
    <w:rsid w:val="00F4067B"/>
    <w:rsid w:val="00F41057"/>
    <w:rsid w:val="00F60419"/>
    <w:rsid w:val="00F95653"/>
    <w:rsid w:val="00FD0C2E"/>
    <w:rsid w:val="00FE3918"/>
    <w:rsid w:val="00FE642A"/>
    <w:rsid w:val="00FF77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14:defaultImageDpi w14:val="0"/>
  <w15:chartTrackingRefBased/>
  <w15:docId w15:val="{313C9127-6FDA-45D9-973A-BF7E5CBD1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4E21"/>
    <w:pPr>
      <w:suppressAutoHyphens/>
      <w:spacing w:line="360" w:lineRule="auto"/>
      <w:jc w:val="both"/>
    </w:pPr>
    <w:rPr>
      <w:szCs w:val="24"/>
    </w:rPr>
  </w:style>
  <w:style w:type="paragraph" w:styleId="1">
    <w:name w:val="heading 1"/>
    <w:basedOn w:val="a"/>
    <w:next w:val="a"/>
    <w:link w:val="10"/>
    <w:uiPriority w:val="9"/>
    <w:qFormat/>
    <w:rsid w:val="0071414B"/>
    <w:pPr>
      <w:keepNext/>
      <w:ind w:firstLine="1701"/>
      <w:outlineLvl w:val="0"/>
    </w:pPr>
    <w:rPr>
      <w:rFonts w:ascii="Arial" w:hAnsi="Arial"/>
      <w:i/>
      <w:szCs w:val="20"/>
    </w:rPr>
  </w:style>
  <w:style w:type="paragraph" w:styleId="2">
    <w:name w:val="heading 2"/>
    <w:basedOn w:val="a"/>
    <w:next w:val="a"/>
    <w:link w:val="20"/>
    <w:uiPriority w:val="9"/>
    <w:qFormat/>
    <w:rsid w:val="00E73A43"/>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semiHidden/>
    <w:locked/>
    <w:rPr>
      <w:rFonts w:ascii="Cambria" w:eastAsia="Times New Roman" w:hAnsi="Cambria" w:cs="Times New Roman"/>
      <w:b/>
      <w:bCs/>
      <w:i/>
      <w:iCs/>
      <w:sz w:val="28"/>
      <w:szCs w:val="28"/>
    </w:rPr>
  </w:style>
  <w:style w:type="paragraph" w:styleId="a3">
    <w:name w:val="Normal (Web)"/>
    <w:basedOn w:val="a"/>
    <w:uiPriority w:val="99"/>
    <w:rsid w:val="0071414B"/>
    <w:pPr>
      <w:spacing w:before="100" w:beforeAutospacing="1" w:after="100" w:afterAutospacing="1"/>
    </w:pPr>
  </w:style>
  <w:style w:type="paragraph" w:styleId="a4">
    <w:name w:val="Body Text Indent"/>
    <w:basedOn w:val="a"/>
    <w:link w:val="a5"/>
    <w:uiPriority w:val="99"/>
    <w:rsid w:val="0071414B"/>
    <w:pPr>
      <w:ind w:firstLine="851"/>
    </w:pPr>
    <w:rPr>
      <w:rFonts w:ascii="Arial" w:hAnsi="Arial"/>
      <w:szCs w:val="20"/>
    </w:rPr>
  </w:style>
  <w:style w:type="character" w:customStyle="1" w:styleId="a5">
    <w:name w:val="Основной текст с отступом Знак"/>
    <w:link w:val="a4"/>
    <w:uiPriority w:val="99"/>
    <w:semiHidden/>
    <w:locked/>
    <w:rPr>
      <w:rFonts w:cs="Times New Roman"/>
      <w:sz w:val="24"/>
      <w:szCs w:val="24"/>
    </w:rPr>
  </w:style>
  <w:style w:type="paragraph" w:styleId="a6">
    <w:name w:val="footer"/>
    <w:basedOn w:val="a"/>
    <w:link w:val="a7"/>
    <w:uiPriority w:val="99"/>
    <w:rsid w:val="0018797A"/>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 w:type="character" w:styleId="a8">
    <w:name w:val="page number"/>
    <w:uiPriority w:val="99"/>
    <w:rsid w:val="0018797A"/>
    <w:rPr>
      <w:rFonts w:cs="Times New Roman"/>
    </w:rPr>
  </w:style>
  <w:style w:type="paragraph" w:styleId="3">
    <w:name w:val="Body Text Indent 3"/>
    <w:basedOn w:val="a"/>
    <w:link w:val="30"/>
    <w:uiPriority w:val="99"/>
    <w:rsid w:val="00E25A8D"/>
    <w:pPr>
      <w:spacing w:after="120"/>
      <w:ind w:left="283"/>
    </w:pPr>
    <w:rPr>
      <w:sz w:val="16"/>
      <w:szCs w:val="16"/>
    </w:rPr>
  </w:style>
  <w:style w:type="character" w:customStyle="1" w:styleId="30">
    <w:name w:val="Основной текст с отступом 3 Знак"/>
    <w:link w:val="3"/>
    <w:uiPriority w:val="99"/>
    <w:semiHidden/>
    <w:locked/>
    <w:rPr>
      <w:rFonts w:cs="Times New Roman"/>
      <w:sz w:val="16"/>
      <w:szCs w:val="16"/>
    </w:rPr>
  </w:style>
  <w:style w:type="paragraph" w:styleId="a9">
    <w:name w:val="Body Text"/>
    <w:basedOn w:val="a"/>
    <w:link w:val="aa"/>
    <w:uiPriority w:val="99"/>
    <w:rsid w:val="009A3CBD"/>
    <w:pPr>
      <w:spacing w:after="120"/>
    </w:pPr>
  </w:style>
  <w:style w:type="character" w:customStyle="1" w:styleId="aa">
    <w:name w:val="Основной текст Знак"/>
    <w:link w:val="a9"/>
    <w:uiPriority w:val="99"/>
    <w:semiHidden/>
    <w:locked/>
    <w:rPr>
      <w:rFonts w:cs="Times New Roman"/>
      <w:sz w:val="24"/>
      <w:szCs w:val="24"/>
    </w:rPr>
  </w:style>
  <w:style w:type="paragraph" w:styleId="21">
    <w:name w:val="Body Text Indent 2"/>
    <w:basedOn w:val="a"/>
    <w:link w:val="22"/>
    <w:uiPriority w:val="99"/>
    <w:rsid w:val="00E73A43"/>
    <w:pPr>
      <w:spacing w:after="120" w:line="480" w:lineRule="auto"/>
      <w:ind w:left="283"/>
    </w:pPr>
  </w:style>
  <w:style w:type="character" w:customStyle="1" w:styleId="22">
    <w:name w:val="Основной текст с отступом 2 Знак"/>
    <w:link w:val="21"/>
    <w:uiPriority w:val="99"/>
    <w:semiHidden/>
    <w:locked/>
    <w:rPr>
      <w:rFonts w:cs="Times New Roman"/>
      <w:sz w:val="24"/>
      <w:szCs w:val="24"/>
    </w:rPr>
  </w:style>
  <w:style w:type="character" w:styleId="ab">
    <w:name w:val="Emphasis"/>
    <w:uiPriority w:val="20"/>
    <w:qFormat/>
    <w:rsid w:val="00F4056B"/>
    <w:rPr>
      <w:rFonts w:cs="Times New Roman"/>
      <w:i/>
      <w:iCs/>
    </w:rPr>
  </w:style>
  <w:style w:type="paragraph" w:customStyle="1" w:styleId="ac">
    <w:name w:val="Знак Знак Знак Знак"/>
    <w:basedOn w:val="a"/>
    <w:rsid w:val="000D79CE"/>
    <w:pPr>
      <w:pageBreakBefore/>
      <w:spacing w:after="160"/>
    </w:pPr>
    <w:rPr>
      <w:sz w:val="28"/>
      <w:szCs w:val="20"/>
      <w:lang w:val="en-US" w:eastAsia="en-US"/>
    </w:rPr>
  </w:style>
  <w:style w:type="paragraph" w:styleId="23">
    <w:name w:val="toc 2"/>
    <w:basedOn w:val="a"/>
    <w:next w:val="a"/>
    <w:autoRedefine/>
    <w:uiPriority w:val="39"/>
    <w:semiHidden/>
    <w:rsid w:val="001859E5"/>
    <w:pPr>
      <w:tabs>
        <w:tab w:val="right" w:leader="dot" w:pos="9540"/>
      </w:tabs>
      <w:ind w:left="240" w:right="278"/>
    </w:pPr>
  </w:style>
  <w:style w:type="paragraph" w:styleId="11">
    <w:name w:val="toc 1"/>
    <w:basedOn w:val="a"/>
    <w:next w:val="a"/>
    <w:autoRedefine/>
    <w:uiPriority w:val="39"/>
    <w:semiHidden/>
    <w:rsid w:val="00972032"/>
  </w:style>
  <w:style w:type="character" w:styleId="ad">
    <w:name w:val="Hyperlink"/>
    <w:uiPriority w:val="99"/>
    <w:rsid w:val="00972032"/>
    <w:rPr>
      <w:rFonts w:cs="Times New Roman"/>
      <w:color w:val="0000FF"/>
      <w:u w:val="single"/>
    </w:rPr>
  </w:style>
  <w:style w:type="paragraph" w:styleId="ae">
    <w:name w:val="Balloon Text"/>
    <w:basedOn w:val="a"/>
    <w:link w:val="af"/>
    <w:uiPriority w:val="99"/>
    <w:semiHidden/>
    <w:rsid w:val="00746447"/>
    <w:rPr>
      <w:rFonts w:ascii="Tahoma" w:hAnsi="Tahoma" w:cs="Tahoma"/>
      <w:sz w:val="16"/>
      <w:szCs w:val="16"/>
    </w:rPr>
  </w:style>
  <w:style w:type="character" w:customStyle="1" w:styleId="af">
    <w:name w:val="Текст выноски Знак"/>
    <w:link w:val="ae"/>
    <w:uiPriority w:val="99"/>
    <w:semiHidden/>
    <w:locked/>
    <w:rPr>
      <w:rFonts w:ascii="Tahoma" w:hAnsi="Tahoma" w:cs="Tahoma"/>
      <w:sz w:val="16"/>
      <w:szCs w:val="16"/>
    </w:rPr>
  </w:style>
  <w:style w:type="paragraph" w:styleId="af0">
    <w:name w:val="header"/>
    <w:basedOn w:val="a"/>
    <w:link w:val="af1"/>
    <w:uiPriority w:val="99"/>
    <w:rsid w:val="00F03321"/>
    <w:pPr>
      <w:tabs>
        <w:tab w:val="center" w:pos="4677"/>
        <w:tab w:val="right" w:pos="9355"/>
      </w:tabs>
    </w:pPr>
  </w:style>
  <w:style w:type="character" w:customStyle="1" w:styleId="af1">
    <w:name w:val="Верхний колонтитул Знак"/>
    <w:link w:val="af0"/>
    <w:uiPriority w:val="99"/>
    <w:semiHidden/>
    <w:locked/>
    <w:rPr>
      <w:rFonts w:cs="Times New Roman"/>
      <w:sz w:val="24"/>
      <w:szCs w:val="24"/>
    </w:rPr>
  </w:style>
  <w:style w:type="character" w:styleId="af2">
    <w:name w:val="Strong"/>
    <w:uiPriority w:val="22"/>
    <w:qFormat/>
    <w:rsid w:val="0026357C"/>
    <w:rPr>
      <w:rFonts w:cs="Times New Roman"/>
      <w:b/>
      <w:bCs/>
    </w:rPr>
  </w:style>
  <w:style w:type="table" w:styleId="af3">
    <w:name w:val="Table Grid"/>
    <w:basedOn w:val="a1"/>
    <w:uiPriority w:val="59"/>
    <w:rsid w:val="00B646F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2585556">
      <w:marLeft w:val="0"/>
      <w:marRight w:val="0"/>
      <w:marTop w:val="0"/>
      <w:marBottom w:val="0"/>
      <w:divBdr>
        <w:top w:val="none" w:sz="0" w:space="0" w:color="auto"/>
        <w:left w:val="none" w:sz="0" w:space="0" w:color="auto"/>
        <w:bottom w:val="none" w:sz="0" w:space="0" w:color="auto"/>
        <w:right w:val="none" w:sz="0" w:space="0" w:color="auto"/>
      </w:divBdr>
    </w:div>
    <w:div w:id="1342585589">
      <w:marLeft w:val="0"/>
      <w:marRight w:val="0"/>
      <w:marTop w:val="0"/>
      <w:marBottom w:val="0"/>
      <w:divBdr>
        <w:top w:val="none" w:sz="0" w:space="0" w:color="auto"/>
        <w:left w:val="none" w:sz="0" w:space="0" w:color="auto"/>
        <w:bottom w:val="none" w:sz="0" w:space="0" w:color="auto"/>
        <w:right w:val="none" w:sz="0" w:space="0" w:color="auto"/>
      </w:divBdr>
    </w:div>
    <w:div w:id="1342585605">
      <w:marLeft w:val="0"/>
      <w:marRight w:val="0"/>
      <w:marTop w:val="0"/>
      <w:marBottom w:val="0"/>
      <w:divBdr>
        <w:top w:val="none" w:sz="0" w:space="0" w:color="auto"/>
        <w:left w:val="none" w:sz="0" w:space="0" w:color="auto"/>
        <w:bottom w:val="none" w:sz="0" w:space="0" w:color="auto"/>
        <w:right w:val="none" w:sz="0" w:space="0" w:color="auto"/>
      </w:divBdr>
      <w:divsChild>
        <w:div w:id="1342585571">
          <w:marLeft w:val="0"/>
          <w:marRight w:val="0"/>
          <w:marTop w:val="0"/>
          <w:marBottom w:val="0"/>
          <w:divBdr>
            <w:top w:val="none" w:sz="0" w:space="0" w:color="auto"/>
            <w:left w:val="none" w:sz="0" w:space="0" w:color="auto"/>
            <w:bottom w:val="none" w:sz="0" w:space="0" w:color="auto"/>
            <w:right w:val="none" w:sz="0" w:space="0" w:color="auto"/>
          </w:divBdr>
        </w:div>
        <w:div w:id="1342585621">
          <w:marLeft w:val="0"/>
          <w:marRight w:val="0"/>
          <w:marTop w:val="0"/>
          <w:marBottom w:val="0"/>
          <w:divBdr>
            <w:top w:val="none" w:sz="0" w:space="0" w:color="auto"/>
            <w:left w:val="none" w:sz="0" w:space="0" w:color="auto"/>
            <w:bottom w:val="none" w:sz="0" w:space="0" w:color="auto"/>
            <w:right w:val="none" w:sz="0" w:space="0" w:color="auto"/>
          </w:divBdr>
          <w:divsChild>
            <w:div w:id="1342585554">
              <w:marLeft w:val="0"/>
              <w:marRight w:val="0"/>
              <w:marTop w:val="0"/>
              <w:marBottom w:val="0"/>
              <w:divBdr>
                <w:top w:val="none" w:sz="0" w:space="0" w:color="auto"/>
                <w:left w:val="none" w:sz="0" w:space="0" w:color="auto"/>
                <w:bottom w:val="none" w:sz="0" w:space="0" w:color="auto"/>
                <w:right w:val="none" w:sz="0" w:space="0" w:color="auto"/>
              </w:divBdr>
            </w:div>
            <w:div w:id="1342585576">
              <w:marLeft w:val="0"/>
              <w:marRight w:val="0"/>
              <w:marTop w:val="0"/>
              <w:marBottom w:val="0"/>
              <w:divBdr>
                <w:top w:val="none" w:sz="0" w:space="0" w:color="auto"/>
                <w:left w:val="none" w:sz="0" w:space="0" w:color="auto"/>
                <w:bottom w:val="none" w:sz="0" w:space="0" w:color="auto"/>
                <w:right w:val="none" w:sz="0" w:space="0" w:color="auto"/>
              </w:divBdr>
              <w:divsChild>
                <w:div w:id="1342585603">
                  <w:marLeft w:val="0"/>
                  <w:marRight w:val="0"/>
                  <w:marTop w:val="0"/>
                  <w:marBottom w:val="0"/>
                  <w:divBdr>
                    <w:top w:val="none" w:sz="0" w:space="0" w:color="auto"/>
                    <w:left w:val="none" w:sz="0" w:space="0" w:color="auto"/>
                    <w:bottom w:val="none" w:sz="0" w:space="0" w:color="auto"/>
                    <w:right w:val="none" w:sz="0" w:space="0" w:color="auto"/>
                  </w:divBdr>
                </w:div>
              </w:divsChild>
            </w:div>
            <w:div w:id="1342585586">
              <w:marLeft w:val="0"/>
              <w:marRight w:val="0"/>
              <w:marTop w:val="0"/>
              <w:marBottom w:val="0"/>
              <w:divBdr>
                <w:top w:val="none" w:sz="0" w:space="0" w:color="auto"/>
                <w:left w:val="none" w:sz="0" w:space="0" w:color="auto"/>
                <w:bottom w:val="none" w:sz="0" w:space="0" w:color="auto"/>
                <w:right w:val="none" w:sz="0" w:space="0" w:color="auto"/>
              </w:divBdr>
              <w:divsChild>
                <w:div w:id="1342585551">
                  <w:marLeft w:val="0"/>
                  <w:marRight w:val="0"/>
                  <w:marTop w:val="0"/>
                  <w:marBottom w:val="0"/>
                  <w:divBdr>
                    <w:top w:val="none" w:sz="0" w:space="0" w:color="auto"/>
                    <w:left w:val="none" w:sz="0" w:space="0" w:color="auto"/>
                    <w:bottom w:val="none" w:sz="0" w:space="0" w:color="auto"/>
                    <w:right w:val="none" w:sz="0" w:space="0" w:color="auto"/>
                  </w:divBdr>
                  <w:divsChild>
                    <w:div w:id="1342585550">
                      <w:marLeft w:val="0"/>
                      <w:marRight w:val="0"/>
                      <w:marTop w:val="0"/>
                      <w:marBottom w:val="0"/>
                      <w:divBdr>
                        <w:top w:val="none" w:sz="0" w:space="0" w:color="auto"/>
                        <w:left w:val="none" w:sz="0" w:space="0" w:color="auto"/>
                        <w:bottom w:val="none" w:sz="0" w:space="0" w:color="auto"/>
                        <w:right w:val="none" w:sz="0" w:space="0" w:color="auto"/>
                      </w:divBdr>
                    </w:div>
                    <w:div w:id="1342585569">
                      <w:marLeft w:val="0"/>
                      <w:marRight w:val="0"/>
                      <w:marTop w:val="0"/>
                      <w:marBottom w:val="0"/>
                      <w:divBdr>
                        <w:top w:val="none" w:sz="0" w:space="0" w:color="auto"/>
                        <w:left w:val="none" w:sz="0" w:space="0" w:color="auto"/>
                        <w:bottom w:val="none" w:sz="0" w:space="0" w:color="auto"/>
                        <w:right w:val="none" w:sz="0" w:space="0" w:color="auto"/>
                      </w:divBdr>
                    </w:div>
                    <w:div w:id="1342585617">
                      <w:marLeft w:val="0"/>
                      <w:marRight w:val="0"/>
                      <w:marTop w:val="0"/>
                      <w:marBottom w:val="0"/>
                      <w:divBdr>
                        <w:top w:val="none" w:sz="0" w:space="0" w:color="auto"/>
                        <w:left w:val="none" w:sz="0" w:space="0" w:color="auto"/>
                        <w:bottom w:val="none" w:sz="0" w:space="0" w:color="auto"/>
                        <w:right w:val="none" w:sz="0" w:space="0" w:color="auto"/>
                      </w:divBdr>
                    </w:div>
                    <w:div w:id="1342585638">
                      <w:marLeft w:val="0"/>
                      <w:marRight w:val="0"/>
                      <w:marTop w:val="0"/>
                      <w:marBottom w:val="0"/>
                      <w:divBdr>
                        <w:top w:val="none" w:sz="0" w:space="0" w:color="auto"/>
                        <w:left w:val="none" w:sz="0" w:space="0" w:color="auto"/>
                        <w:bottom w:val="none" w:sz="0" w:space="0" w:color="auto"/>
                        <w:right w:val="none" w:sz="0" w:space="0" w:color="auto"/>
                      </w:divBdr>
                    </w:div>
                  </w:divsChild>
                </w:div>
                <w:div w:id="1342585553">
                  <w:marLeft w:val="0"/>
                  <w:marRight w:val="0"/>
                  <w:marTop w:val="0"/>
                  <w:marBottom w:val="0"/>
                  <w:divBdr>
                    <w:top w:val="none" w:sz="0" w:space="0" w:color="auto"/>
                    <w:left w:val="none" w:sz="0" w:space="0" w:color="auto"/>
                    <w:bottom w:val="none" w:sz="0" w:space="0" w:color="auto"/>
                    <w:right w:val="none" w:sz="0" w:space="0" w:color="auto"/>
                  </w:divBdr>
                  <w:divsChild>
                    <w:div w:id="1342585552">
                      <w:marLeft w:val="0"/>
                      <w:marRight w:val="0"/>
                      <w:marTop w:val="0"/>
                      <w:marBottom w:val="0"/>
                      <w:divBdr>
                        <w:top w:val="none" w:sz="0" w:space="0" w:color="auto"/>
                        <w:left w:val="none" w:sz="0" w:space="0" w:color="auto"/>
                        <w:bottom w:val="none" w:sz="0" w:space="0" w:color="auto"/>
                        <w:right w:val="none" w:sz="0" w:space="0" w:color="auto"/>
                      </w:divBdr>
                    </w:div>
                    <w:div w:id="1342585606">
                      <w:marLeft w:val="0"/>
                      <w:marRight w:val="0"/>
                      <w:marTop w:val="0"/>
                      <w:marBottom w:val="0"/>
                      <w:divBdr>
                        <w:top w:val="none" w:sz="0" w:space="0" w:color="auto"/>
                        <w:left w:val="none" w:sz="0" w:space="0" w:color="auto"/>
                        <w:bottom w:val="none" w:sz="0" w:space="0" w:color="auto"/>
                        <w:right w:val="none" w:sz="0" w:space="0" w:color="auto"/>
                      </w:divBdr>
                    </w:div>
                  </w:divsChild>
                </w:div>
                <w:div w:id="1342585557">
                  <w:marLeft w:val="0"/>
                  <w:marRight w:val="0"/>
                  <w:marTop w:val="0"/>
                  <w:marBottom w:val="0"/>
                  <w:divBdr>
                    <w:top w:val="none" w:sz="0" w:space="0" w:color="auto"/>
                    <w:left w:val="none" w:sz="0" w:space="0" w:color="auto"/>
                    <w:bottom w:val="none" w:sz="0" w:space="0" w:color="auto"/>
                    <w:right w:val="none" w:sz="0" w:space="0" w:color="auto"/>
                  </w:divBdr>
                </w:div>
                <w:div w:id="1342585575">
                  <w:marLeft w:val="0"/>
                  <w:marRight w:val="0"/>
                  <w:marTop w:val="0"/>
                  <w:marBottom w:val="0"/>
                  <w:divBdr>
                    <w:top w:val="none" w:sz="0" w:space="0" w:color="auto"/>
                    <w:left w:val="none" w:sz="0" w:space="0" w:color="auto"/>
                    <w:bottom w:val="none" w:sz="0" w:space="0" w:color="auto"/>
                    <w:right w:val="none" w:sz="0" w:space="0" w:color="auto"/>
                  </w:divBdr>
                  <w:divsChild>
                    <w:div w:id="1342585562">
                      <w:marLeft w:val="0"/>
                      <w:marRight w:val="0"/>
                      <w:marTop w:val="0"/>
                      <w:marBottom w:val="0"/>
                      <w:divBdr>
                        <w:top w:val="none" w:sz="0" w:space="0" w:color="auto"/>
                        <w:left w:val="none" w:sz="0" w:space="0" w:color="auto"/>
                        <w:bottom w:val="none" w:sz="0" w:space="0" w:color="auto"/>
                        <w:right w:val="none" w:sz="0" w:space="0" w:color="auto"/>
                      </w:divBdr>
                    </w:div>
                    <w:div w:id="1342585577">
                      <w:marLeft w:val="0"/>
                      <w:marRight w:val="0"/>
                      <w:marTop w:val="0"/>
                      <w:marBottom w:val="0"/>
                      <w:divBdr>
                        <w:top w:val="none" w:sz="0" w:space="0" w:color="auto"/>
                        <w:left w:val="none" w:sz="0" w:space="0" w:color="auto"/>
                        <w:bottom w:val="none" w:sz="0" w:space="0" w:color="auto"/>
                        <w:right w:val="none" w:sz="0" w:space="0" w:color="auto"/>
                      </w:divBdr>
                    </w:div>
                    <w:div w:id="1342585585">
                      <w:marLeft w:val="0"/>
                      <w:marRight w:val="0"/>
                      <w:marTop w:val="0"/>
                      <w:marBottom w:val="0"/>
                      <w:divBdr>
                        <w:top w:val="none" w:sz="0" w:space="0" w:color="auto"/>
                        <w:left w:val="none" w:sz="0" w:space="0" w:color="auto"/>
                        <w:bottom w:val="none" w:sz="0" w:space="0" w:color="auto"/>
                        <w:right w:val="none" w:sz="0" w:space="0" w:color="auto"/>
                      </w:divBdr>
                    </w:div>
                    <w:div w:id="1342585591">
                      <w:marLeft w:val="0"/>
                      <w:marRight w:val="0"/>
                      <w:marTop w:val="0"/>
                      <w:marBottom w:val="0"/>
                      <w:divBdr>
                        <w:top w:val="none" w:sz="0" w:space="0" w:color="auto"/>
                        <w:left w:val="none" w:sz="0" w:space="0" w:color="auto"/>
                        <w:bottom w:val="none" w:sz="0" w:space="0" w:color="auto"/>
                        <w:right w:val="none" w:sz="0" w:space="0" w:color="auto"/>
                      </w:divBdr>
                    </w:div>
                    <w:div w:id="1342585640">
                      <w:marLeft w:val="0"/>
                      <w:marRight w:val="0"/>
                      <w:marTop w:val="0"/>
                      <w:marBottom w:val="0"/>
                      <w:divBdr>
                        <w:top w:val="none" w:sz="0" w:space="0" w:color="auto"/>
                        <w:left w:val="none" w:sz="0" w:space="0" w:color="auto"/>
                        <w:bottom w:val="none" w:sz="0" w:space="0" w:color="auto"/>
                        <w:right w:val="none" w:sz="0" w:space="0" w:color="auto"/>
                      </w:divBdr>
                    </w:div>
                  </w:divsChild>
                </w:div>
                <w:div w:id="1342585582">
                  <w:marLeft w:val="0"/>
                  <w:marRight w:val="0"/>
                  <w:marTop w:val="0"/>
                  <w:marBottom w:val="0"/>
                  <w:divBdr>
                    <w:top w:val="none" w:sz="0" w:space="0" w:color="auto"/>
                    <w:left w:val="none" w:sz="0" w:space="0" w:color="auto"/>
                    <w:bottom w:val="none" w:sz="0" w:space="0" w:color="auto"/>
                    <w:right w:val="none" w:sz="0" w:space="0" w:color="auto"/>
                  </w:divBdr>
                  <w:divsChild>
                    <w:div w:id="1342585632">
                      <w:marLeft w:val="0"/>
                      <w:marRight w:val="0"/>
                      <w:marTop w:val="0"/>
                      <w:marBottom w:val="0"/>
                      <w:divBdr>
                        <w:top w:val="none" w:sz="0" w:space="0" w:color="auto"/>
                        <w:left w:val="none" w:sz="0" w:space="0" w:color="auto"/>
                        <w:bottom w:val="none" w:sz="0" w:space="0" w:color="auto"/>
                        <w:right w:val="none" w:sz="0" w:space="0" w:color="auto"/>
                      </w:divBdr>
                    </w:div>
                    <w:div w:id="1342585633">
                      <w:marLeft w:val="0"/>
                      <w:marRight w:val="0"/>
                      <w:marTop w:val="0"/>
                      <w:marBottom w:val="0"/>
                      <w:divBdr>
                        <w:top w:val="none" w:sz="0" w:space="0" w:color="auto"/>
                        <w:left w:val="none" w:sz="0" w:space="0" w:color="auto"/>
                        <w:bottom w:val="none" w:sz="0" w:space="0" w:color="auto"/>
                        <w:right w:val="none" w:sz="0" w:space="0" w:color="auto"/>
                      </w:divBdr>
                    </w:div>
                    <w:div w:id="1342585635">
                      <w:marLeft w:val="0"/>
                      <w:marRight w:val="0"/>
                      <w:marTop w:val="0"/>
                      <w:marBottom w:val="0"/>
                      <w:divBdr>
                        <w:top w:val="none" w:sz="0" w:space="0" w:color="auto"/>
                        <w:left w:val="none" w:sz="0" w:space="0" w:color="auto"/>
                        <w:bottom w:val="none" w:sz="0" w:space="0" w:color="auto"/>
                        <w:right w:val="none" w:sz="0" w:space="0" w:color="auto"/>
                      </w:divBdr>
                    </w:div>
                  </w:divsChild>
                </w:div>
                <w:div w:id="1342585607">
                  <w:marLeft w:val="0"/>
                  <w:marRight w:val="0"/>
                  <w:marTop w:val="0"/>
                  <w:marBottom w:val="0"/>
                  <w:divBdr>
                    <w:top w:val="none" w:sz="0" w:space="0" w:color="auto"/>
                    <w:left w:val="none" w:sz="0" w:space="0" w:color="auto"/>
                    <w:bottom w:val="none" w:sz="0" w:space="0" w:color="auto"/>
                    <w:right w:val="none" w:sz="0" w:space="0" w:color="auto"/>
                  </w:divBdr>
                  <w:divsChild>
                    <w:div w:id="1342585568">
                      <w:marLeft w:val="0"/>
                      <w:marRight w:val="0"/>
                      <w:marTop w:val="0"/>
                      <w:marBottom w:val="0"/>
                      <w:divBdr>
                        <w:top w:val="none" w:sz="0" w:space="0" w:color="auto"/>
                        <w:left w:val="none" w:sz="0" w:space="0" w:color="auto"/>
                        <w:bottom w:val="none" w:sz="0" w:space="0" w:color="auto"/>
                        <w:right w:val="none" w:sz="0" w:space="0" w:color="auto"/>
                      </w:divBdr>
                    </w:div>
                    <w:div w:id="1342585581">
                      <w:marLeft w:val="0"/>
                      <w:marRight w:val="0"/>
                      <w:marTop w:val="0"/>
                      <w:marBottom w:val="0"/>
                      <w:divBdr>
                        <w:top w:val="none" w:sz="0" w:space="0" w:color="auto"/>
                        <w:left w:val="none" w:sz="0" w:space="0" w:color="auto"/>
                        <w:bottom w:val="none" w:sz="0" w:space="0" w:color="auto"/>
                        <w:right w:val="none" w:sz="0" w:space="0" w:color="auto"/>
                      </w:divBdr>
                    </w:div>
                    <w:div w:id="1342585583">
                      <w:marLeft w:val="0"/>
                      <w:marRight w:val="0"/>
                      <w:marTop w:val="0"/>
                      <w:marBottom w:val="0"/>
                      <w:divBdr>
                        <w:top w:val="none" w:sz="0" w:space="0" w:color="auto"/>
                        <w:left w:val="none" w:sz="0" w:space="0" w:color="auto"/>
                        <w:bottom w:val="none" w:sz="0" w:space="0" w:color="auto"/>
                        <w:right w:val="none" w:sz="0" w:space="0" w:color="auto"/>
                      </w:divBdr>
                    </w:div>
                    <w:div w:id="1342585595">
                      <w:marLeft w:val="0"/>
                      <w:marRight w:val="0"/>
                      <w:marTop w:val="0"/>
                      <w:marBottom w:val="0"/>
                      <w:divBdr>
                        <w:top w:val="none" w:sz="0" w:space="0" w:color="auto"/>
                        <w:left w:val="none" w:sz="0" w:space="0" w:color="auto"/>
                        <w:bottom w:val="none" w:sz="0" w:space="0" w:color="auto"/>
                        <w:right w:val="none" w:sz="0" w:space="0" w:color="auto"/>
                      </w:divBdr>
                    </w:div>
                    <w:div w:id="1342585629">
                      <w:marLeft w:val="0"/>
                      <w:marRight w:val="0"/>
                      <w:marTop w:val="0"/>
                      <w:marBottom w:val="0"/>
                      <w:divBdr>
                        <w:top w:val="none" w:sz="0" w:space="0" w:color="auto"/>
                        <w:left w:val="none" w:sz="0" w:space="0" w:color="auto"/>
                        <w:bottom w:val="none" w:sz="0" w:space="0" w:color="auto"/>
                        <w:right w:val="none" w:sz="0" w:space="0" w:color="auto"/>
                      </w:divBdr>
                    </w:div>
                    <w:div w:id="1342585637">
                      <w:marLeft w:val="0"/>
                      <w:marRight w:val="0"/>
                      <w:marTop w:val="0"/>
                      <w:marBottom w:val="0"/>
                      <w:divBdr>
                        <w:top w:val="none" w:sz="0" w:space="0" w:color="auto"/>
                        <w:left w:val="none" w:sz="0" w:space="0" w:color="auto"/>
                        <w:bottom w:val="none" w:sz="0" w:space="0" w:color="auto"/>
                        <w:right w:val="none" w:sz="0" w:space="0" w:color="auto"/>
                      </w:divBdr>
                    </w:div>
                  </w:divsChild>
                </w:div>
                <w:div w:id="1342585618">
                  <w:marLeft w:val="0"/>
                  <w:marRight w:val="0"/>
                  <w:marTop w:val="0"/>
                  <w:marBottom w:val="0"/>
                  <w:divBdr>
                    <w:top w:val="none" w:sz="0" w:space="0" w:color="auto"/>
                    <w:left w:val="none" w:sz="0" w:space="0" w:color="auto"/>
                    <w:bottom w:val="none" w:sz="0" w:space="0" w:color="auto"/>
                    <w:right w:val="none" w:sz="0" w:space="0" w:color="auto"/>
                  </w:divBdr>
                  <w:divsChild>
                    <w:div w:id="1342585555">
                      <w:marLeft w:val="0"/>
                      <w:marRight w:val="0"/>
                      <w:marTop w:val="0"/>
                      <w:marBottom w:val="0"/>
                      <w:divBdr>
                        <w:top w:val="none" w:sz="0" w:space="0" w:color="auto"/>
                        <w:left w:val="none" w:sz="0" w:space="0" w:color="auto"/>
                        <w:bottom w:val="none" w:sz="0" w:space="0" w:color="auto"/>
                        <w:right w:val="none" w:sz="0" w:space="0" w:color="auto"/>
                      </w:divBdr>
                    </w:div>
                    <w:div w:id="1342585566">
                      <w:marLeft w:val="0"/>
                      <w:marRight w:val="0"/>
                      <w:marTop w:val="0"/>
                      <w:marBottom w:val="0"/>
                      <w:divBdr>
                        <w:top w:val="none" w:sz="0" w:space="0" w:color="auto"/>
                        <w:left w:val="none" w:sz="0" w:space="0" w:color="auto"/>
                        <w:bottom w:val="none" w:sz="0" w:space="0" w:color="auto"/>
                        <w:right w:val="none" w:sz="0" w:space="0" w:color="auto"/>
                      </w:divBdr>
                    </w:div>
                    <w:div w:id="1342585584">
                      <w:marLeft w:val="0"/>
                      <w:marRight w:val="0"/>
                      <w:marTop w:val="0"/>
                      <w:marBottom w:val="0"/>
                      <w:divBdr>
                        <w:top w:val="none" w:sz="0" w:space="0" w:color="auto"/>
                        <w:left w:val="none" w:sz="0" w:space="0" w:color="auto"/>
                        <w:bottom w:val="none" w:sz="0" w:space="0" w:color="auto"/>
                        <w:right w:val="none" w:sz="0" w:space="0" w:color="auto"/>
                      </w:divBdr>
                    </w:div>
                    <w:div w:id="1342585600">
                      <w:marLeft w:val="0"/>
                      <w:marRight w:val="0"/>
                      <w:marTop w:val="0"/>
                      <w:marBottom w:val="0"/>
                      <w:divBdr>
                        <w:top w:val="none" w:sz="0" w:space="0" w:color="auto"/>
                        <w:left w:val="none" w:sz="0" w:space="0" w:color="auto"/>
                        <w:bottom w:val="none" w:sz="0" w:space="0" w:color="auto"/>
                        <w:right w:val="none" w:sz="0" w:space="0" w:color="auto"/>
                      </w:divBdr>
                    </w:div>
                    <w:div w:id="1342585614">
                      <w:marLeft w:val="0"/>
                      <w:marRight w:val="0"/>
                      <w:marTop w:val="0"/>
                      <w:marBottom w:val="0"/>
                      <w:divBdr>
                        <w:top w:val="none" w:sz="0" w:space="0" w:color="auto"/>
                        <w:left w:val="none" w:sz="0" w:space="0" w:color="auto"/>
                        <w:bottom w:val="none" w:sz="0" w:space="0" w:color="auto"/>
                        <w:right w:val="none" w:sz="0" w:space="0" w:color="auto"/>
                      </w:divBdr>
                    </w:div>
                    <w:div w:id="1342585622">
                      <w:marLeft w:val="0"/>
                      <w:marRight w:val="0"/>
                      <w:marTop w:val="0"/>
                      <w:marBottom w:val="0"/>
                      <w:divBdr>
                        <w:top w:val="none" w:sz="0" w:space="0" w:color="auto"/>
                        <w:left w:val="none" w:sz="0" w:space="0" w:color="auto"/>
                        <w:bottom w:val="none" w:sz="0" w:space="0" w:color="auto"/>
                        <w:right w:val="none" w:sz="0" w:space="0" w:color="auto"/>
                      </w:divBdr>
                    </w:div>
                    <w:div w:id="1342585636">
                      <w:marLeft w:val="0"/>
                      <w:marRight w:val="0"/>
                      <w:marTop w:val="0"/>
                      <w:marBottom w:val="0"/>
                      <w:divBdr>
                        <w:top w:val="none" w:sz="0" w:space="0" w:color="auto"/>
                        <w:left w:val="none" w:sz="0" w:space="0" w:color="auto"/>
                        <w:bottom w:val="none" w:sz="0" w:space="0" w:color="auto"/>
                        <w:right w:val="none" w:sz="0" w:space="0" w:color="auto"/>
                      </w:divBdr>
                    </w:div>
                  </w:divsChild>
                </w:div>
                <w:div w:id="1342585631">
                  <w:marLeft w:val="0"/>
                  <w:marRight w:val="0"/>
                  <w:marTop w:val="0"/>
                  <w:marBottom w:val="0"/>
                  <w:divBdr>
                    <w:top w:val="none" w:sz="0" w:space="0" w:color="auto"/>
                    <w:left w:val="none" w:sz="0" w:space="0" w:color="auto"/>
                    <w:bottom w:val="none" w:sz="0" w:space="0" w:color="auto"/>
                    <w:right w:val="none" w:sz="0" w:space="0" w:color="auto"/>
                  </w:divBdr>
                  <w:divsChild>
                    <w:div w:id="1342585565">
                      <w:marLeft w:val="0"/>
                      <w:marRight w:val="0"/>
                      <w:marTop w:val="0"/>
                      <w:marBottom w:val="0"/>
                      <w:divBdr>
                        <w:top w:val="none" w:sz="0" w:space="0" w:color="auto"/>
                        <w:left w:val="none" w:sz="0" w:space="0" w:color="auto"/>
                        <w:bottom w:val="none" w:sz="0" w:space="0" w:color="auto"/>
                        <w:right w:val="none" w:sz="0" w:space="0" w:color="auto"/>
                      </w:divBdr>
                    </w:div>
                    <w:div w:id="1342585573">
                      <w:marLeft w:val="0"/>
                      <w:marRight w:val="0"/>
                      <w:marTop w:val="0"/>
                      <w:marBottom w:val="0"/>
                      <w:divBdr>
                        <w:top w:val="none" w:sz="0" w:space="0" w:color="auto"/>
                        <w:left w:val="none" w:sz="0" w:space="0" w:color="auto"/>
                        <w:bottom w:val="none" w:sz="0" w:space="0" w:color="auto"/>
                        <w:right w:val="none" w:sz="0" w:space="0" w:color="auto"/>
                      </w:divBdr>
                    </w:div>
                    <w:div w:id="1342585578">
                      <w:marLeft w:val="0"/>
                      <w:marRight w:val="0"/>
                      <w:marTop w:val="0"/>
                      <w:marBottom w:val="0"/>
                      <w:divBdr>
                        <w:top w:val="none" w:sz="0" w:space="0" w:color="auto"/>
                        <w:left w:val="none" w:sz="0" w:space="0" w:color="auto"/>
                        <w:bottom w:val="none" w:sz="0" w:space="0" w:color="auto"/>
                        <w:right w:val="none" w:sz="0" w:space="0" w:color="auto"/>
                      </w:divBdr>
                    </w:div>
                    <w:div w:id="1342585579">
                      <w:marLeft w:val="0"/>
                      <w:marRight w:val="0"/>
                      <w:marTop w:val="0"/>
                      <w:marBottom w:val="0"/>
                      <w:divBdr>
                        <w:top w:val="none" w:sz="0" w:space="0" w:color="auto"/>
                        <w:left w:val="none" w:sz="0" w:space="0" w:color="auto"/>
                        <w:bottom w:val="none" w:sz="0" w:space="0" w:color="auto"/>
                        <w:right w:val="none" w:sz="0" w:space="0" w:color="auto"/>
                      </w:divBdr>
                    </w:div>
                    <w:div w:id="1342585594">
                      <w:marLeft w:val="0"/>
                      <w:marRight w:val="0"/>
                      <w:marTop w:val="0"/>
                      <w:marBottom w:val="0"/>
                      <w:divBdr>
                        <w:top w:val="none" w:sz="0" w:space="0" w:color="auto"/>
                        <w:left w:val="none" w:sz="0" w:space="0" w:color="auto"/>
                        <w:bottom w:val="none" w:sz="0" w:space="0" w:color="auto"/>
                        <w:right w:val="none" w:sz="0" w:space="0" w:color="auto"/>
                      </w:divBdr>
                    </w:div>
                    <w:div w:id="1342585601">
                      <w:marLeft w:val="0"/>
                      <w:marRight w:val="0"/>
                      <w:marTop w:val="0"/>
                      <w:marBottom w:val="0"/>
                      <w:divBdr>
                        <w:top w:val="none" w:sz="0" w:space="0" w:color="auto"/>
                        <w:left w:val="none" w:sz="0" w:space="0" w:color="auto"/>
                        <w:bottom w:val="none" w:sz="0" w:space="0" w:color="auto"/>
                        <w:right w:val="none" w:sz="0" w:space="0" w:color="auto"/>
                      </w:divBdr>
                    </w:div>
                    <w:div w:id="1342585609">
                      <w:marLeft w:val="0"/>
                      <w:marRight w:val="0"/>
                      <w:marTop w:val="0"/>
                      <w:marBottom w:val="0"/>
                      <w:divBdr>
                        <w:top w:val="none" w:sz="0" w:space="0" w:color="auto"/>
                        <w:left w:val="none" w:sz="0" w:space="0" w:color="auto"/>
                        <w:bottom w:val="none" w:sz="0" w:space="0" w:color="auto"/>
                        <w:right w:val="none" w:sz="0" w:space="0" w:color="auto"/>
                      </w:divBdr>
                    </w:div>
                    <w:div w:id="1342585610">
                      <w:marLeft w:val="0"/>
                      <w:marRight w:val="0"/>
                      <w:marTop w:val="0"/>
                      <w:marBottom w:val="0"/>
                      <w:divBdr>
                        <w:top w:val="none" w:sz="0" w:space="0" w:color="auto"/>
                        <w:left w:val="none" w:sz="0" w:space="0" w:color="auto"/>
                        <w:bottom w:val="none" w:sz="0" w:space="0" w:color="auto"/>
                        <w:right w:val="none" w:sz="0" w:space="0" w:color="auto"/>
                      </w:divBdr>
                    </w:div>
                    <w:div w:id="134258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85592">
              <w:marLeft w:val="0"/>
              <w:marRight w:val="0"/>
              <w:marTop w:val="0"/>
              <w:marBottom w:val="0"/>
              <w:divBdr>
                <w:top w:val="none" w:sz="0" w:space="0" w:color="auto"/>
                <w:left w:val="none" w:sz="0" w:space="0" w:color="auto"/>
                <w:bottom w:val="none" w:sz="0" w:space="0" w:color="auto"/>
                <w:right w:val="none" w:sz="0" w:space="0" w:color="auto"/>
              </w:divBdr>
              <w:divsChild>
                <w:div w:id="1342585574">
                  <w:marLeft w:val="0"/>
                  <w:marRight w:val="0"/>
                  <w:marTop w:val="0"/>
                  <w:marBottom w:val="0"/>
                  <w:divBdr>
                    <w:top w:val="none" w:sz="0" w:space="0" w:color="auto"/>
                    <w:left w:val="none" w:sz="0" w:space="0" w:color="auto"/>
                    <w:bottom w:val="none" w:sz="0" w:space="0" w:color="auto"/>
                    <w:right w:val="none" w:sz="0" w:space="0" w:color="auto"/>
                  </w:divBdr>
                  <w:divsChild>
                    <w:div w:id="1342585604">
                      <w:marLeft w:val="0"/>
                      <w:marRight w:val="0"/>
                      <w:marTop w:val="0"/>
                      <w:marBottom w:val="0"/>
                      <w:divBdr>
                        <w:top w:val="none" w:sz="0" w:space="0" w:color="auto"/>
                        <w:left w:val="none" w:sz="0" w:space="0" w:color="auto"/>
                        <w:bottom w:val="none" w:sz="0" w:space="0" w:color="auto"/>
                        <w:right w:val="none" w:sz="0" w:space="0" w:color="auto"/>
                      </w:divBdr>
                    </w:div>
                  </w:divsChild>
                </w:div>
                <w:div w:id="1342585587">
                  <w:marLeft w:val="0"/>
                  <w:marRight w:val="0"/>
                  <w:marTop w:val="0"/>
                  <w:marBottom w:val="0"/>
                  <w:divBdr>
                    <w:top w:val="none" w:sz="0" w:space="0" w:color="auto"/>
                    <w:left w:val="none" w:sz="0" w:space="0" w:color="auto"/>
                    <w:bottom w:val="none" w:sz="0" w:space="0" w:color="auto"/>
                    <w:right w:val="none" w:sz="0" w:space="0" w:color="auto"/>
                  </w:divBdr>
                </w:div>
                <w:div w:id="1342585588">
                  <w:marLeft w:val="0"/>
                  <w:marRight w:val="0"/>
                  <w:marTop w:val="0"/>
                  <w:marBottom w:val="0"/>
                  <w:divBdr>
                    <w:top w:val="none" w:sz="0" w:space="0" w:color="auto"/>
                    <w:left w:val="none" w:sz="0" w:space="0" w:color="auto"/>
                    <w:bottom w:val="none" w:sz="0" w:space="0" w:color="auto"/>
                    <w:right w:val="none" w:sz="0" w:space="0" w:color="auto"/>
                  </w:divBdr>
                </w:div>
                <w:div w:id="1342585593">
                  <w:marLeft w:val="0"/>
                  <w:marRight w:val="0"/>
                  <w:marTop w:val="0"/>
                  <w:marBottom w:val="0"/>
                  <w:divBdr>
                    <w:top w:val="none" w:sz="0" w:space="0" w:color="auto"/>
                    <w:left w:val="none" w:sz="0" w:space="0" w:color="auto"/>
                    <w:bottom w:val="none" w:sz="0" w:space="0" w:color="auto"/>
                    <w:right w:val="none" w:sz="0" w:space="0" w:color="auto"/>
                  </w:divBdr>
                </w:div>
                <w:div w:id="1342585615">
                  <w:marLeft w:val="0"/>
                  <w:marRight w:val="0"/>
                  <w:marTop w:val="0"/>
                  <w:marBottom w:val="0"/>
                  <w:divBdr>
                    <w:top w:val="none" w:sz="0" w:space="0" w:color="auto"/>
                    <w:left w:val="none" w:sz="0" w:space="0" w:color="auto"/>
                    <w:bottom w:val="none" w:sz="0" w:space="0" w:color="auto"/>
                    <w:right w:val="none" w:sz="0" w:space="0" w:color="auto"/>
                  </w:divBdr>
                  <w:divsChild>
                    <w:div w:id="1342585570">
                      <w:marLeft w:val="0"/>
                      <w:marRight w:val="0"/>
                      <w:marTop w:val="0"/>
                      <w:marBottom w:val="0"/>
                      <w:divBdr>
                        <w:top w:val="none" w:sz="0" w:space="0" w:color="auto"/>
                        <w:left w:val="none" w:sz="0" w:space="0" w:color="auto"/>
                        <w:bottom w:val="none" w:sz="0" w:space="0" w:color="auto"/>
                        <w:right w:val="none" w:sz="0" w:space="0" w:color="auto"/>
                      </w:divBdr>
                    </w:div>
                  </w:divsChild>
                </w:div>
                <w:div w:id="1342585625">
                  <w:marLeft w:val="0"/>
                  <w:marRight w:val="0"/>
                  <w:marTop w:val="0"/>
                  <w:marBottom w:val="0"/>
                  <w:divBdr>
                    <w:top w:val="none" w:sz="0" w:space="0" w:color="auto"/>
                    <w:left w:val="none" w:sz="0" w:space="0" w:color="auto"/>
                    <w:bottom w:val="none" w:sz="0" w:space="0" w:color="auto"/>
                    <w:right w:val="none" w:sz="0" w:space="0" w:color="auto"/>
                  </w:divBdr>
                  <w:divsChild>
                    <w:div w:id="1342585564">
                      <w:marLeft w:val="0"/>
                      <w:marRight w:val="0"/>
                      <w:marTop w:val="0"/>
                      <w:marBottom w:val="0"/>
                      <w:divBdr>
                        <w:top w:val="none" w:sz="0" w:space="0" w:color="auto"/>
                        <w:left w:val="none" w:sz="0" w:space="0" w:color="auto"/>
                        <w:bottom w:val="none" w:sz="0" w:space="0" w:color="auto"/>
                        <w:right w:val="none" w:sz="0" w:space="0" w:color="auto"/>
                      </w:divBdr>
                    </w:div>
                    <w:div w:id="1342585597">
                      <w:marLeft w:val="0"/>
                      <w:marRight w:val="0"/>
                      <w:marTop w:val="0"/>
                      <w:marBottom w:val="0"/>
                      <w:divBdr>
                        <w:top w:val="none" w:sz="0" w:space="0" w:color="auto"/>
                        <w:left w:val="none" w:sz="0" w:space="0" w:color="auto"/>
                        <w:bottom w:val="none" w:sz="0" w:space="0" w:color="auto"/>
                        <w:right w:val="none" w:sz="0" w:space="0" w:color="auto"/>
                      </w:divBdr>
                    </w:div>
                    <w:div w:id="1342585608">
                      <w:marLeft w:val="0"/>
                      <w:marRight w:val="0"/>
                      <w:marTop w:val="0"/>
                      <w:marBottom w:val="0"/>
                      <w:divBdr>
                        <w:top w:val="none" w:sz="0" w:space="0" w:color="auto"/>
                        <w:left w:val="none" w:sz="0" w:space="0" w:color="auto"/>
                        <w:bottom w:val="none" w:sz="0" w:space="0" w:color="auto"/>
                        <w:right w:val="none" w:sz="0" w:space="0" w:color="auto"/>
                      </w:divBdr>
                    </w:div>
                    <w:div w:id="1342585620">
                      <w:marLeft w:val="0"/>
                      <w:marRight w:val="0"/>
                      <w:marTop w:val="0"/>
                      <w:marBottom w:val="0"/>
                      <w:divBdr>
                        <w:top w:val="none" w:sz="0" w:space="0" w:color="auto"/>
                        <w:left w:val="none" w:sz="0" w:space="0" w:color="auto"/>
                        <w:bottom w:val="none" w:sz="0" w:space="0" w:color="auto"/>
                        <w:right w:val="none" w:sz="0" w:space="0" w:color="auto"/>
                      </w:divBdr>
                    </w:div>
                    <w:div w:id="134258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585596">
              <w:marLeft w:val="0"/>
              <w:marRight w:val="0"/>
              <w:marTop w:val="0"/>
              <w:marBottom w:val="0"/>
              <w:divBdr>
                <w:top w:val="none" w:sz="0" w:space="0" w:color="auto"/>
                <w:left w:val="none" w:sz="0" w:space="0" w:color="auto"/>
                <w:bottom w:val="none" w:sz="0" w:space="0" w:color="auto"/>
                <w:right w:val="none" w:sz="0" w:space="0" w:color="auto"/>
              </w:divBdr>
            </w:div>
            <w:div w:id="1342585612">
              <w:marLeft w:val="0"/>
              <w:marRight w:val="0"/>
              <w:marTop w:val="0"/>
              <w:marBottom w:val="0"/>
              <w:divBdr>
                <w:top w:val="none" w:sz="0" w:space="0" w:color="auto"/>
                <w:left w:val="none" w:sz="0" w:space="0" w:color="auto"/>
                <w:bottom w:val="none" w:sz="0" w:space="0" w:color="auto"/>
                <w:right w:val="none" w:sz="0" w:space="0" w:color="auto"/>
              </w:divBdr>
              <w:divsChild>
                <w:div w:id="1342585549">
                  <w:marLeft w:val="0"/>
                  <w:marRight w:val="0"/>
                  <w:marTop w:val="0"/>
                  <w:marBottom w:val="0"/>
                  <w:divBdr>
                    <w:top w:val="none" w:sz="0" w:space="0" w:color="auto"/>
                    <w:left w:val="none" w:sz="0" w:space="0" w:color="auto"/>
                    <w:bottom w:val="none" w:sz="0" w:space="0" w:color="auto"/>
                    <w:right w:val="none" w:sz="0" w:space="0" w:color="auto"/>
                  </w:divBdr>
                  <w:divsChild>
                    <w:div w:id="1342585567">
                      <w:marLeft w:val="0"/>
                      <w:marRight w:val="0"/>
                      <w:marTop w:val="0"/>
                      <w:marBottom w:val="0"/>
                      <w:divBdr>
                        <w:top w:val="none" w:sz="0" w:space="0" w:color="auto"/>
                        <w:left w:val="none" w:sz="0" w:space="0" w:color="auto"/>
                        <w:bottom w:val="none" w:sz="0" w:space="0" w:color="auto"/>
                        <w:right w:val="none" w:sz="0" w:space="0" w:color="auto"/>
                      </w:divBdr>
                    </w:div>
                  </w:divsChild>
                </w:div>
                <w:div w:id="1342585560">
                  <w:marLeft w:val="0"/>
                  <w:marRight w:val="0"/>
                  <w:marTop w:val="0"/>
                  <w:marBottom w:val="0"/>
                  <w:divBdr>
                    <w:top w:val="none" w:sz="0" w:space="0" w:color="auto"/>
                    <w:left w:val="none" w:sz="0" w:space="0" w:color="auto"/>
                    <w:bottom w:val="none" w:sz="0" w:space="0" w:color="auto"/>
                    <w:right w:val="none" w:sz="0" w:space="0" w:color="auto"/>
                  </w:divBdr>
                </w:div>
                <w:div w:id="1342585561">
                  <w:marLeft w:val="0"/>
                  <w:marRight w:val="0"/>
                  <w:marTop w:val="0"/>
                  <w:marBottom w:val="0"/>
                  <w:divBdr>
                    <w:top w:val="none" w:sz="0" w:space="0" w:color="auto"/>
                    <w:left w:val="none" w:sz="0" w:space="0" w:color="auto"/>
                    <w:bottom w:val="none" w:sz="0" w:space="0" w:color="auto"/>
                    <w:right w:val="none" w:sz="0" w:space="0" w:color="auto"/>
                  </w:divBdr>
                  <w:divsChild>
                    <w:div w:id="1342585559">
                      <w:marLeft w:val="0"/>
                      <w:marRight w:val="0"/>
                      <w:marTop w:val="0"/>
                      <w:marBottom w:val="0"/>
                      <w:divBdr>
                        <w:top w:val="none" w:sz="0" w:space="0" w:color="auto"/>
                        <w:left w:val="none" w:sz="0" w:space="0" w:color="auto"/>
                        <w:bottom w:val="none" w:sz="0" w:space="0" w:color="auto"/>
                        <w:right w:val="none" w:sz="0" w:space="0" w:color="auto"/>
                      </w:divBdr>
                    </w:div>
                    <w:div w:id="1342585572">
                      <w:marLeft w:val="0"/>
                      <w:marRight w:val="0"/>
                      <w:marTop w:val="0"/>
                      <w:marBottom w:val="0"/>
                      <w:divBdr>
                        <w:top w:val="none" w:sz="0" w:space="0" w:color="auto"/>
                        <w:left w:val="none" w:sz="0" w:space="0" w:color="auto"/>
                        <w:bottom w:val="none" w:sz="0" w:space="0" w:color="auto"/>
                        <w:right w:val="none" w:sz="0" w:space="0" w:color="auto"/>
                      </w:divBdr>
                    </w:div>
                    <w:div w:id="1342585599">
                      <w:marLeft w:val="0"/>
                      <w:marRight w:val="0"/>
                      <w:marTop w:val="0"/>
                      <w:marBottom w:val="0"/>
                      <w:divBdr>
                        <w:top w:val="none" w:sz="0" w:space="0" w:color="auto"/>
                        <w:left w:val="none" w:sz="0" w:space="0" w:color="auto"/>
                        <w:bottom w:val="none" w:sz="0" w:space="0" w:color="auto"/>
                        <w:right w:val="none" w:sz="0" w:space="0" w:color="auto"/>
                      </w:divBdr>
                    </w:div>
                    <w:div w:id="1342585602">
                      <w:marLeft w:val="0"/>
                      <w:marRight w:val="0"/>
                      <w:marTop w:val="0"/>
                      <w:marBottom w:val="0"/>
                      <w:divBdr>
                        <w:top w:val="none" w:sz="0" w:space="0" w:color="auto"/>
                        <w:left w:val="none" w:sz="0" w:space="0" w:color="auto"/>
                        <w:bottom w:val="none" w:sz="0" w:space="0" w:color="auto"/>
                        <w:right w:val="none" w:sz="0" w:space="0" w:color="auto"/>
                      </w:divBdr>
                    </w:div>
                  </w:divsChild>
                </w:div>
                <w:div w:id="1342585580">
                  <w:marLeft w:val="0"/>
                  <w:marRight w:val="0"/>
                  <w:marTop w:val="0"/>
                  <w:marBottom w:val="0"/>
                  <w:divBdr>
                    <w:top w:val="none" w:sz="0" w:space="0" w:color="auto"/>
                    <w:left w:val="none" w:sz="0" w:space="0" w:color="auto"/>
                    <w:bottom w:val="none" w:sz="0" w:space="0" w:color="auto"/>
                    <w:right w:val="none" w:sz="0" w:space="0" w:color="auto"/>
                  </w:divBdr>
                </w:div>
                <w:div w:id="1342585590">
                  <w:marLeft w:val="0"/>
                  <w:marRight w:val="0"/>
                  <w:marTop w:val="0"/>
                  <w:marBottom w:val="0"/>
                  <w:divBdr>
                    <w:top w:val="none" w:sz="0" w:space="0" w:color="auto"/>
                    <w:left w:val="none" w:sz="0" w:space="0" w:color="auto"/>
                    <w:bottom w:val="none" w:sz="0" w:space="0" w:color="auto"/>
                    <w:right w:val="none" w:sz="0" w:space="0" w:color="auto"/>
                  </w:divBdr>
                </w:div>
                <w:div w:id="1342585598">
                  <w:marLeft w:val="0"/>
                  <w:marRight w:val="0"/>
                  <w:marTop w:val="0"/>
                  <w:marBottom w:val="0"/>
                  <w:divBdr>
                    <w:top w:val="none" w:sz="0" w:space="0" w:color="auto"/>
                    <w:left w:val="none" w:sz="0" w:space="0" w:color="auto"/>
                    <w:bottom w:val="none" w:sz="0" w:space="0" w:color="auto"/>
                    <w:right w:val="none" w:sz="0" w:space="0" w:color="auto"/>
                  </w:divBdr>
                  <w:divsChild>
                    <w:div w:id="1342585619">
                      <w:marLeft w:val="0"/>
                      <w:marRight w:val="0"/>
                      <w:marTop w:val="0"/>
                      <w:marBottom w:val="0"/>
                      <w:divBdr>
                        <w:top w:val="none" w:sz="0" w:space="0" w:color="auto"/>
                        <w:left w:val="none" w:sz="0" w:space="0" w:color="auto"/>
                        <w:bottom w:val="none" w:sz="0" w:space="0" w:color="auto"/>
                        <w:right w:val="none" w:sz="0" w:space="0" w:color="auto"/>
                      </w:divBdr>
                    </w:div>
                    <w:div w:id="1342585626">
                      <w:marLeft w:val="0"/>
                      <w:marRight w:val="0"/>
                      <w:marTop w:val="0"/>
                      <w:marBottom w:val="0"/>
                      <w:divBdr>
                        <w:top w:val="none" w:sz="0" w:space="0" w:color="auto"/>
                        <w:left w:val="none" w:sz="0" w:space="0" w:color="auto"/>
                        <w:bottom w:val="none" w:sz="0" w:space="0" w:color="auto"/>
                        <w:right w:val="none" w:sz="0" w:space="0" w:color="auto"/>
                      </w:divBdr>
                    </w:div>
                  </w:divsChild>
                </w:div>
                <w:div w:id="1342585613">
                  <w:marLeft w:val="0"/>
                  <w:marRight w:val="0"/>
                  <w:marTop w:val="0"/>
                  <w:marBottom w:val="0"/>
                  <w:divBdr>
                    <w:top w:val="none" w:sz="0" w:space="0" w:color="auto"/>
                    <w:left w:val="none" w:sz="0" w:space="0" w:color="auto"/>
                    <w:bottom w:val="none" w:sz="0" w:space="0" w:color="auto"/>
                    <w:right w:val="none" w:sz="0" w:space="0" w:color="auto"/>
                  </w:divBdr>
                </w:div>
                <w:div w:id="1342585628">
                  <w:marLeft w:val="0"/>
                  <w:marRight w:val="0"/>
                  <w:marTop w:val="0"/>
                  <w:marBottom w:val="0"/>
                  <w:divBdr>
                    <w:top w:val="none" w:sz="0" w:space="0" w:color="auto"/>
                    <w:left w:val="none" w:sz="0" w:space="0" w:color="auto"/>
                    <w:bottom w:val="none" w:sz="0" w:space="0" w:color="auto"/>
                    <w:right w:val="none" w:sz="0" w:space="0" w:color="auto"/>
                  </w:divBdr>
                </w:div>
              </w:divsChild>
            </w:div>
            <w:div w:id="1342585634">
              <w:marLeft w:val="0"/>
              <w:marRight w:val="0"/>
              <w:marTop w:val="0"/>
              <w:marBottom w:val="0"/>
              <w:divBdr>
                <w:top w:val="none" w:sz="0" w:space="0" w:color="auto"/>
                <w:left w:val="none" w:sz="0" w:space="0" w:color="auto"/>
                <w:bottom w:val="none" w:sz="0" w:space="0" w:color="auto"/>
                <w:right w:val="none" w:sz="0" w:space="0" w:color="auto"/>
              </w:divBdr>
              <w:divsChild>
                <w:div w:id="1342585563">
                  <w:marLeft w:val="0"/>
                  <w:marRight w:val="0"/>
                  <w:marTop w:val="0"/>
                  <w:marBottom w:val="0"/>
                  <w:divBdr>
                    <w:top w:val="none" w:sz="0" w:space="0" w:color="auto"/>
                    <w:left w:val="none" w:sz="0" w:space="0" w:color="auto"/>
                    <w:bottom w:val="none" w:sz="0" w:space="0" w:color="auto"/>
                    <w:right w:val="none" w:sz="0" w:space="0" w:color="auto"/>
                  </w:divBdr>
                </w:div>
              </w:divsChild>
            </w:div>
            <w:div w:id="1342585641">
              <w:marLeft w:val="0"/>
              <w:marRight w:val="0"/>
              <w:marTop w:val="0"/>
              <w:marBottom w:val="0"/>
              <w:divBdr>
                <w:top w:val="none" w:sz="0" w:space="0" w:color="auto"/>
                <w:left w:val="none" w:sz="0" w:space="0" w:color="auto"/>
                <w:bottom w:val="none" w:sz="0" w:space="0" w:color="auto"/>
                <w:right w:val="none" w:sz="0" w:space="0" w:color="auto"/>
              </w:divBdr>
              <w:divsChild>
                <w:div w:id="1342585558">
                  <w:marLeft w:val="0"/>
                  <w:marRight w:val="0"/>
                  <w:marTop w:val="0"/>
                  <w:marBottom w:val="0"/>
                  <w:divBdr>
                    <w:top w:val="none" w:sz="0" w:space="0" w:color="auto"/>
                    <w:left w:val="none" w:sz="0" w:space="0" w:color="auto"/>
                    <w:bottom w:val="none" w:sz="0" w:space="0" w:color="auto"/>
                    <w:right w:val="none" w:sz="0" w:space="0" w:color="auto"/>
                  </w:divBdr>
                </w:div>
                <w:div w:id="1342585616">
                  <w:marLeft w:val="0"/>
                  <w:marRight w:val="0"/>
                  <w:marTop w:val="0"/>
                  <w:marBottom w:val="0"/>
                  <w:divBdr>
                    <w:top w:val="none" w:sz="0" w:space="0" w:color="auto"/>
                    <w:left w:val="none" w:sz="0" w:space="0" w:color="auto"/>
                    <w:bottom w:val="none" w:sz="0" w:space="0" w:color="auto"/>
                    <w:right w:val="none" w:sz="0" w:space="0" w:color="auto"/>
                  </w:divBdr>
                  <w:divsChild>
                    <w:div w:id="1342585630">
                      <w:marLeft w:val="0"/>
                      <w:marRight w:val="0"/>
                      <w:marTop w:val="0"/>
                      <w:marBottom w:val="0"/>
                      <w:divBdr>
                        <w:top w:val="none" w:sz="0" w:space="0" w:color="auto"/>
                        <w:left w:val="none" w:sz="0" w:space="0" w:color="auto"/>
                        <w:bottom w:val="none" w:sz="0" w:space="0" w:color="auto"/>
                        <w:right w:val="none" w:sz="0" w:space="0" w:color="auto"/>
                      </w:divBdr>
                    </w:div>
                    <w:div w:id="1342585639">
                      <w:marLeft w:val="0"/>
                      <w:marRight w:val="0"/>
                      <w:marTop w:val="0"/>
                      <w:marBottom w:val="0"/>
                      <w:divBdr>
                        <w:top w:val="none" w:sz="0" w:space="0" w:color="auto"/>
                        <w:left w:val="none" w:sz="0" w:space="0" w:color="auto"/>
                        <w:bottom w:val="none" w:sz="0" w:space="0" w:color="auto"/>
                        <w:right w:val="none" w:sz="0" w:space="0" w:color="auto"/>
                      </w:divBdr>
                    </w:div>
                  </w:divsChild>
                </w:div>
                <w:div w:id="134258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58562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5700</Words>
  <Characters>32490</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Российской Федерации</vt:lpstr>
    </vt:vector>
  </TitlesOfParts>
  <Company>-</Company>
  <LinksUpToDate>false</LinksUpToDate>
  <CharactersWithSpaces>38114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Российской Федерации</dc:title>
  <dc:subject/>
  <dc:creator>client</dc:creator>
  <cp:keywords/>
  <dc:description/>
  <cp:lastModifiedBy>admin</cp:lastModifiedBy>
  <cp:revision>2</cp:revision>
  <cp:lastPrinted>2009-05-27T14:07:00Z</cp:lastPrinted>
  <dcterms:created xsi:type="dcterms:W3CDTF">2014-03-21T15:35:00Z</dcterms:created>
  <dcterms:modified xsi:type="dcterms:W3CDTF">2014-03-21T15:35:00Z</dcterms:modified>
</cp:coreProperties>
</file>