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55" w:rsidRPr="004D7955" w:rsidRDefault="004D7955" w:rsidP="004D7955">
      <w:pPr>
        <w:spacing w:before="120"/>
        <w:jc w:val="center"/>
        <w:rPr>
          <w:b/>
          <w:sz w:val="32"/>
        </w:rPr>
      </w:pPr>
      <w:r w:rsidRPr="004D7955">
        <w:rPr>
          <w:b/>
          <w:sz w:val="32"/>
        </w:rPr>
        <w:t>Национальная система стандартизации Российской Федерации</w:t>
      </w:r>
    </w:p>
    <w:p w:rsidR="004D7955" w:rsidRDefault="004D7955" w:rsidP="004D7955">
      <w:pPr>
        <w:spacing w:before="120"/>
        <w:ind w:firstLine="567"/>
        <w:jc w:val="both"/>
      </w:pPr>
      <w:r w:rsidRPr="0032766E">
        <w:t>Для усиления роли стандартизации в техническом прогрессе</w:t>
      </w:r>
      <w:r>
        <w:t xml:space="preserve">, </w:t>
      </w:r>
      <w:r w:rsidRPr="0032766E">
        <w:t>повышения качества</w:t>
      </w:r>
      <w:r>
        <w:t xml:space="preserve">, </w:t>
      </w:r>
      <w:r w:rsidRPr="0032766E">
        <w:t>конкурентности продукции и экономичности ее производства в России была разработана и введена в действие Государственная система стандартизации (ГСС)</w:t>
      </w:r>
      <w:r>
        <w:t xml:space="preserve">, </w:t>
      </w:r>
      <w:r w:rsidRPr="0032766E">
        <w:t>которая начала формироваться после распада СССР и постоянно совершенствовалась. Она представляла собой комплекс взаимосвязанных правил и положений</w:t>
      </w:r>
      <w:r>
        <w:t xml:space="preserve">, </w:t>
      </w:r>
      <w:r w:rsidRPr="0032766E">
        <w:t>содержала структуру органов и служб стандартизации</w:t>
      </w:r>
      <w:r>
        <w:t xml:space="preserve">, </w:t>
      </w:r>
      <w:r w:rsidRPr="0032766E">
        <w:t>права и обязанности этих служб</w:t>
      </w:r>
      <w:r>
        <w:t xml:space="preserve">, </w:t>
      </w:r>
      <w:r w:rsidRPr="0032766E">
        <w:t>организацию и методику проведения работ по стандартизации</w:t>
      </w:r>
      <w:r>
        <w:t xml:space="preserve">, </w:t>
      </w:r>
      <w:r w:rsidRPr="0032766E">
        <w:t>порядок разработки</w:t>
      </w:r>
      <w:r>
        <w:t xml:space="preserve">, </w:t>
      </w:r>
      <w:r w:rsidRPr="0032766E">
        <w:t>оформления</w:t>
      </w:r>
      <w:r>
        <w:t xml:space="preserve">, </w:t>
      </w:r>
      <w:r w:rsidRPr="0032766E">
        <w:t>согласования</w:t>
      </w:r>
      <w:r>
        <w:t xml:space="preserve">, </w:t>
      </w:r>
      <w:r w:rsidRPr="0032766E">
        <w:t>утверждения</w:t>
      </w:r>
      <w:r>
        <w:t xml:space="preserve">, </w:t>
      </w:r>
      <w:r w:rsidRPr="0032766E">
        <w:t>внедрения стандартов и другой нормативно-технической документации</w:t>
      </w:r>
      <w:r>
        <w:t xml:space="preserve">, </w:t>
      </w:r>
      <w:r w:rsidRPr="0032766E">
        <w:t>а также порядок контроля за их внедрением и соблюдением.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Национальная система стандартизации включает: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I.</w:t>
      </w:r>
      <w:r>
        <w:t xml:space="preserve"> </w:t>
      </w:r>
      <w:r w:rsidRPr="0032766E">
        <w:t>Участников работ по стандартизации: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национальный орган по стандартизации;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научно-исследовательские организации по стандартизации;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технические комитеты по стандартизации;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разработчиков стандартов.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II.</w:t>
      </w:r>
      <w:r>
        <w:t xml:space="preserve"> </w:t>
      </w:r>
      <w:r w:rsidRPr="0032766E">
        <w:t>Фонд документов по стандартизации: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межгосударственные национальные стандарты;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общероссийские классификаторы технико-экономической и социальной информации;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правила</w:t>
      </w:r>
      <w:r>
        <w:t xml:space="preserve">, </w:t>
      </w:r>
      <w:r w:rsidRPr="0032766E">
        <w:t>нормы и рекомендации в области стандартизации;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своды правил;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стандарты организации.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Главная цель Национальной системы стандартизации — содействовать обеспечению высоких темпов устойчивого экономического роста</w:t>
      </w:r>
      <w:r>
        <w:t xml:space="preserve">, </w:t>
      </w:r>
      <w:r w:rsidRPr="0032766E">
        <w:t>динамичному и пропорциональному развитию всех отраслей промышленности и услуг.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Законодательную и нормативную базу национальной системы стандартизации составляют: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—Конституция Российской Федерации (п. «р» ст. 71)</w:t>
      </w:r>
      <w:r>
        <w:t xml:space="preserve">, </w:t>
      </w:r>
      <w:r w:rsidRPr="0032766E">
        <w:t>которая относит стандарты к вопросам исключительного ведения Российской Федерации. В Конституции перечислено то</w:t>
      </w:r>
      <w:r>
        <w:t xml:space="preserve">, </w:t>
      </w:r>
      <w:r w:rsidRPr="0032766E">
        <w:t>что необходимо и достаточно для обеспечения суверенитета РФ</w:t>
      </w:r>
      <w:r>
        <w:t xml:space="preserve">, </w:t>
      </w:r>
      <w:r w:rsidRPr="0032766E">
        <w:t>обеспечения ее целостности и неприкосновенности ее территории; установление единых для всей страны стандартов и эталонов отвечает указанным целям;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 xml:space="preserve">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32766E">
          <w:t>2002 г</w:t>
        </w:r>
      </w:smartTag>
      <w:r w:rsidRPr="0032766E">
        <w:t>. № 184-ФЗ</w:t>
      </w:r>
      <w:r>
        <w:t xml:space="preserve">, </w:t>
      </w:r>
      <w:r w:rsidRPr="0032766E">
        <w:t>определяющий правовые основы стандартизации в РФ</w:t>
      </w:r>
      <w:r>
        <w:t xml:space="preserve">, </w:t>
      </w:r>
      <w:r w:rsidRPr="0032766E">
        <w:t>участников работ по стандартизации</w:t>
      </w:r>
      <w:r>
        <w:t xml:space="preserve">, </w:t>
      </w:r>
      <w:r w:rsidRPr="0032766E">
        <w:t xml:space="preserve">правила разработки и добровольность применения стандартов; 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нормативно-правовые акты Правительства РФ по вопросам стандартизации;</w:t>
      </w:r>
    </w:p>
    <w:p w:rsidR="004D7955" w:rsidRDefault="004D7955" w:rsidP="004D7955">
      <w:pPr>
        <w:spacing w:before="120"/>
        <w:ind w:firstLine="567"/>
        <w:jc w:val="both"/>
      </w:pPr>
      <w:r w:rsidRPr="0032766E">
        <w:t>основополагающие стандарты Национальной системы стандартизации.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Характеристика основополагающих стандартов Национальной системы стандартизации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Основополагающие вопросы организации и практической деятельности в области стандартизации в Российской Федерации регламентированы в комплексе национальных стандартов</w:t>
      </w:r>
      <w:r>
        <w:t xml:space="preserve">, </w:t>
      </w:r>
      <w:r w:rsidRPr="0032766E">
        <w:t>которые были приняты в 2004-2005 гг. Федеральным агентством по техническому регулированию и метрологии.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1.0—2004 «Стандартизация в Российской Федерации. Основные положения» — стандарт устанавливает общие правила формирования</w:t>
      </w:r>
      <w:r>
        <w:t xml:space="preserve">, </w:t>
      </w:r>
      <w:r w:rsidRPr="0032766E">
        <w:t xml:space="preserve">ведения и применения положений системы стандартизации в РФ. 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 xml:space="preserve">ГОСТ Р 1.1-2005 «Стандартизация в Российской Федерации. Технические комитеты по стандартизации. Порядок создания и деятельности». </w:t>
      </w:r>
    </w:p>
    <w:p w:rsidR="004D7955" w:rsidRDefault="004D7955" w:rsidP="004D7955">
      <w:pPr>
        <w:spacing w:before="120"/>
        <w:ind w:firstLine="567"/>
        <w:jc w:val="both"/>
      </w:pPr>
      <w:r w:rsidRPr="0032766E">
        <w:t>ГОСТ Р 1.2-2004 «Стандартизация в Российской федерации. Стандарты национальные Российской Федерации. Правила разработки</w:t>
      </w:r>
      <w:r>
        <w:t xml:space="preserve">, </w:t>
      </w:r>
      <w:r w:rsidRPr="0032766E">
        <w:t>утверждения</w:t>
      </w:r>
      <w:r>
        <w:t xml:space="preserve">, </w:t>
      </w:r>
      <w:r w:rsidRPr="0032766E">
        <w:t>обновления и</w:t>
      </w:r>
      <w:r>
        <w:t xml:space="preserve"> </w:t>
      </w:r>
      <w:r w:rsidRPr="0032766E">
        <w:t>отмены» — стандарт устанавливает правила разработки и утверждения национальных стандартов</w:t>
      </w:r>
      <w:r>
        <w:t xml:space="preserve">, </w:t>
      </w:r>
      <w:r w:rsidRPr="0032766E">
        <w:t>проведение работ по их обновлению путем внесения изменений</w:t>
      </w:r>
      <w:r>
        <w:t xml:space="preserve">, </w:t>
      </w:r>
      <w:r w:rsidRPr="0032766E">
        <w:t>поправок или пересмотра</w:t>
      </w:r>
      <w:r>
        <w:t xml:space="preserve">, </w:t>
      </w:r>
      <w:r w:rsidRPr="0032766E">
        <w:t>а также правила осуществления отмены действующих стандартов.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1.4—2004 «Стандартизация в Российской Федерации. Стандарты организаций. Общие положения»</w:t>
      </w:r>
      <w:r>
        <w:t xml:space="preserve"> </w:t>
      </w:r>
      <w:r w:rsidRPr="0032766E">
        <w:t>стандарт устанавливает объекты стандартизации и общие положения при разработке и применении стандартов организаций и предназначен для применения коммерческими</w:t>
      </w:r>
      <w:r>
        <w:t xml:space="preserve">, </w:t>
      </w:r>
      <w:r w:rsidRPr="0032766E">
        <w:t>общественными</w:t>
      </w:r>
      <w:r>
        <w:t xml:space="preserve">, </w:t>
      </w:r>
      <w:r w:rsidRPr="0032766E">
        <w:t>научными организациями</w:t>
      </w:r>
      <w:r>
        <w:t xml:space="preserve">, </w:t>
      </w:r>
      <w:r w:rsidRPr="0032766E">
        <w:t>саморегулирующими организациями</w:t>
      </w:r>
      <w:r>
        <w:t xml:space="preserve">, </w:t>
      </w:r>
      <w:r w:rsidRPr="0032766E">
        <w:t>объединениями юридических лиц</w:t>
      </w:r>
      <w:r>
        <w:t xml:space="preserve">, </w:t>
      </w:r>
      <w:r w:rsidRPr="0032766E">
        <w:t>а также техническими комитетами по стандартизации</w:t>
      </w:r>
      <w:r>
        <w:t xml:space="preserve">, </w:t>
      </w:r>
      <w:r w:rsidRPr="0032766E">
        <w:t xml:space="preserve">организующими проведение экспертизы стандартов организаций. 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1.5—2004 «Стандартизация в Российской Федерации. Стандарты национальные Российской Федерации. Правила построения</w:t>
      </w:r>
      <w:r>
        <w:t xml:space="preserve">, </w:t>
      </w:r>
      <w:r w:rsidRPr="0032766E">
        <w:t>изложения</w:t>
      </w:r>
      <w:r>
        <w:t xml:space="preserve">, </w:t>
      </w:r>
      <w:r w:rsidRPr="0032766E">
        <w:t>оформления и обозначения» — стандарт устанавливает общие правила построения</w:t>
      </w:r>
      <w:r>
        <w:t xml:space="preserve">, </w:t>
      </w:r>
      <w:r w:rsidRPr="0032766E">
        <w:t>изложения</w:t>
      </w:r>
      <w:r>
        <w:t xml:space="preserve">, </w:t>
      </w:r>
      <w:r w:rsidRPr="0032766E">
        <w:t>оформления и обозначения национальных стандартов РФ</w:t>
      </w:r>
      <w:r>
        <w:t xml:space="preserve">, </w:t>
      </w:r>
      <w:r w:rsidRPr="0032766E">
        <w:t>общие требования к их содержанию</w:t>
      </w:r>
      <w:r>
        <w:t xml:space="preserve">, </w:t>
      </w:r>
      <w:r w:rsidRPr="0032766E">
        <w:t>а также правила оформления и изложения изменений к национальным стандартам.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1.6-2005 «Стандартизация в Российской Федерации. Проекты стандартов. Организация проведения экспертизы» — этот стандарт введен впервые и содержит принципы организации и проведения экспертизы проектов национальных стандартов</w:t>
      </w:r>
      <w:r>
        <w:t xml:space="preserve">, </w:t>
      </w:r>
      <w:r w:rsidRPr="0032766E">
        <w:t xml:space="preserve">организацию и проведение экспертизы проектов национальных стандартов экспертами и техническим комитетом. 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1.8—2004 «Стандартизация в Российской Федерации. Стандарты межгосударственные. Правила проведения в Российской Федерации работ по разработке</w:t>
      </w:r>
      <w:r>
        <w:t xml:space="preserve">, </w:t>
      </w:r>
      <w:r w:rsidRPr="0032766E">
        <w:t>применению</w:t>
      </w:r>
      <w:r>
        <w:t xml:space="preserve">, </w:t>
      </w:r>
      <w:r w:rsidRPr="0032766E">
        <w:t>обновлению и прекращению применения».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1.9-2004 «Стандартизация в Российской Федерации. Знак соответствия национальным стандартам Российской Федерации. Изображение. Порядок применения» — стандарт устанавливает требования к изображении знака соответствия</w:t>
      </w:r>
      <w:r>
        <w:t xml:space="preserve">, </w:t>
      </w:r>
      <w:r w:rsidRPr="0032766E">
        <w:t>а также порядок его применения.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1.10-2004 «Стандартизация в Российской Федерации. Правила стандартизации и рекомендации по стандартизации. Порядок разработки</w:t>
      </w:r>
      <w:r>
        <w:t xml:space="preserve">, </w:t>
      </w:r>
      <w:r w:rsidRPr="0032766E">
        <w:t>утверждения</w:t>
      </w:r>
      <w:r>
        <w:t xml:space="preserve">, </w:t>
      </w:r>
      <w:r w:rsidRPr="0032766E">
        <w:t>изменения</w:t>
      </w:r>
      <w:r>
        <w:t xml:space="preserve">, </w:t>
      </w:r>
      <w:r w:rsidRPr="0032766E">
        <w:t>пересмотра и отмены» — стандарт распространяется на правила стандартизации и рекомендации по стандартизации</w:t>
      </w:r>
      <w:r>
        <w:t xml:space="preserve">, </w:t>
      </w:r>
      <w:r w:rsidRPr="0032766E">
        <w:t>утверждаемые Федеральным агентством по техническому регулированию и метрологии</w:t>
      </w:r>
      <w:r>
        <w:t xml:space="preserve">, </w:t>
      </w:r>
      <w:r w:rsidRPr="0032766E">
        <w:t>и предназначен для применения научно-исследовательскими и другими организациями и структурными подразделениями Федерального агентства.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1.11 —99 «Государственная система стандартов Российской Федерации. Метрологическая экспертиза проектов государственных стандартов» — стандарт устанавливает порядок и правила проведения метрологической экспертизы проектов национальных стандартов (ГОСТ действует</w:t>
      </w:r>
      <w:r>
        <w:t xml:space="preserve">, </w:t>
      </w:r>
      <w:r w:rsidRPr="0032766E">
        <w:t>но не пересмотрен).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Р 1.12—2004 «Стандартизация в Российской Федерации. Термины и определения». Этот стандарт дополняет общие термины в области стандартизации</w:t>
      </w:r>
      <w:r>
        <w:t xml:space="preserve">, </w:t>
      </w:r>
      <w:r w:rsidRPr="0032766E">
        <w:t>которые установлены действующим в РФ в качестве национального стандарта межгосударственным стандартом ГОСТ 1.1—2002 «Межгосударственная система стандартизации. Термины и определения» с целью реализации отдельных положений Федерального закона «О техническом регулировании».</w:t>
      </w:r>
    </w:p>
    <w:p w:rsidR="004D7955" w:rsidRDefault="004D7955" w:rsidP="004D7955">
      <w:pPr>
        <w:spacing w:before="120"/>
        <w:ind w:firstLine="567"/>
        <w:jc w:val="both"/>
      </w:pPr>
      <w:r w:rsidRPr="0032766E">
        <w:t>ГОСТ Р 1.13—2004 «Стандартизация в Российской Федерации. Уведомления о проектах документов в области стандартизации. Общие требования» — стандарт устанавливает общие требования к оформлению уведомлений о разработке: национальных стандартов РФ</w:t>
      </w:r>
      <w:r>
        <w:t xml:space="preserve">, </w:t>
      </w:r>
      <w:r w:rsidRPr="0032766E">
        <w:t>межгосударственных стандартов</w:t>
      </w:r>
      <w:r>
        <w:t xml:space="preserve">, </w:t>
      </w:r>
      <w:r w:rsidRPr="0032766E">
        <w:t>разрабатываемых в РФ для применения в качестве национальных стандартов</w:t>
      </w:r>
      <w:r>
        <w:t xml:space="preserve">, </w:t>
      </w:r>
      <w:r w:rsidRPr="0032766E">
        <w:t>изменений к стандартам</w:t>
      </w:r>
      <w:r>
        <w:t xml:space="preserve">, </w:t>
      </w:r>
      <w:r w:rsidRPr="0032766E">
        <w:t>предложений об отмене стандартов.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 xml:space="preserve">ГОСТ 1.0-92 «Межгосударственная система стандартизации. Основные положения»; </w:t>
      </w:r>
    </w:p>
    <w:p w:rsidR="004D7955" w:rsidRDefault="004D7955" w:rsidP="004D7955">
      <w:pPr>
        <w:spacing w:before="120"/>
        <w:ind w:firstLine="567"/>
        <w:jc w:val="both"/>
      </w:pPr>
      <w:r w:rsidRPr="0032766E">
        <w:t>ГОСТ 1.1-2002 «Межгосударственная система стандартизации. Термины и определения»;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1.2-97 «Межгосударственная система стандартизации. Стандарты межгосударственные</w:t>
      </w:r>
      <w:r>
        <w:t xml:space="preserve">, </w:t>
      </w:r>
      <w:r w:rsidRPr="0032766E">
        <w:t>правила и рекомендации по межгосударственной стандартизации. Порядок разработки</w:t>
      </w:r>
      <w:r>
        <w:t xml:space="preserve">, </w:t>
      </w:r>
      <w:r w:rsidRPr="0032766E">
        <w:t>принятия</w:t>
      </w:r>
      <w:r>
        <w:t xml:space="preserve">, </w:t>
      </w:r>
      <w:r w:rsidRPr="0032766E">
        <w:t>применения</w:t>
      </w:r>
      <w:r>
        <w:t xml:space="preserve">, </w:t>
      </w:r>
      <w:r w:rsidRPr="0032766E">
        <w:t>обновления и отмены»;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1.3—2004 «Межгосударственная система стандартизации. Правила и методы принятия международных и региональных стандартов в качестве межгосударственных стандартов»;</w:t>
      </w:r>
    </w:p>
    <w:p w:rsidR="004D7955" w:rsidRPr="0032766E" w:rsidRDefault="004D7955" w:rsidP="004D7955">
      <w:pPr>
        <w:spacing w:before="120"/>
        <w:ind w:firstLine="567"/>
        <w:jc w:val="both"/>
      </w:pPr>
      <w:r w:rsidRPr="0032766E">
        <w:t>ГОСТ 1.5—2001 «Межгосударственная система стандартизации. Стандарты межгосударственные</w:t>
      </w:r>
      <w:r>
        <w:t xml:space="preserve">, </w:t>
      </w:r>
      <w:r w:rsidRPr="0032766E">
        <w:t>правила и рекомендации по межгосударственной стандартизации. Общие требования к построению</w:t>
      </w:r>
      <w:r>
        <w:t xml:space="preserve">, </w:t>
      </w:r>
      <w:r w:rsidRPr="0032766E">
        <w:t>изложению</w:t>
      </w:r>
      <w:r>
        <w:t xml:space="preserve">, </w:t>
      </w:r>
      <w:r w:rsidRPr="0032766E">
        <w:t>оформлению</w:t>
      </w:r>
      <w:r>
        <w:t xml:space="preserve">, </w:t>
      </w:r>
      <w:r w:rsidRPr="0032766E">
        <w:t>содержанию и обозначению».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955"/>
    <w:rsid w:val="001A35F6"/>
    <w:rsid w:val="0032766E"/>
    <w:rsid w:val="004D7955"/>
    <w:rsid w:val="00811DD4"/>
    <w:rsid w:val="00AE374B"/>
    <w:rsid w:val="00C3097C"/>
    <w:rsid w:val="00CD6704"/>
    <w:rsid w:val="00E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561A4-BB5B-4500-938B-4C88FD3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5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6245</Characters>
  <Application>Microsoft Office Word</Application>
  <DocSecurity>0</DocSecurity>
  <Lines>52</Lines>
  <Paragraphs>14</Paragraphs>
  <ScaleCrop>false</ScaleCrop>
  <Company>Home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система стандартизации Российской Федерации</dc:title>
  <dc:subject/>
  <dc:creator>User</dc:creator>
  <cp:keywords/>
  <dc:description/>
  <cp:lastModifiedBy>Irina</cp:lastModifiedBy>
  <cp:revision>2</cp:revision>
  <dcterms:created xsi:type="dcterms:W3CDTF">2014-07-19T08:24:00Z</dcterms:created>
  <dcterms:modified xsi:type="dcterms:W3CDTF">2014-07-19T08:24:00Z</dcterms:modified>
</cp:coreProperties>
</file>