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83" w:rsidRPr="007721DD" w:rsidRDefault="00CA5183" w:rsidP="00CA5183">
      <w:pPr>
        <w:spacing w:before="120"/>
        <w:jc w:val="center"/>
        <w:rPr>
          <w:b/>
          <w:sz w:val="32"/>
        </w:rPr>
      </w:pPr>
      <w:r w:rsidRPr="007721DD">
        <w:rPr>
          <w:b/>
          <w:sz w:val="32"/>
        </w:rPr>
        <w:t>Религии отсталых народов Южной, Юго-Восточной и Восточной Азии</w:t>
      </w:r>
    </w:p>
    <w:p w:rsidR="00CA5183" w:rsidRPr="007721DD" w:rsidRDefault="00CA5183" w:rsidP="00CA5183">
      <w:pPr>
        <w:spacing w:before="120"/>
        <w:jc w:val="center"/>
        <w:rPr>
          <w:sz w:val="28"/>
        </w:rPr>
      </w:pPr>
      <w:r w:rsidRPr="007721DD">
        <w:rPr>
          <w:sz w:val="28"/>
        </w:rPr>
        <w:t>Токарев С.А.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Юг и восток Азии</w:t>
      </w:r>
      <w:r>
        <w:t xml:space="preserve"> - </w:t>
      </w:r>
      <w:r w:rsidRPr="007721DD">
        <w:t>район старых высоких цивилизаций</w:t>
      </w:r>
      <w:r>
        <w:t xml:space="preserve">, </w:t>
      </w:r>
      <w:r w:rsidRPr="007721DD">
        <w:t>крупных и мощных государств со сложной классовой структурой. Здесь давно уже господствуют так называемые национально-государственные (индуизм</w:t>
      </w:r>
      <w:r>
        <w:t xml:space="preserve">, </w:t>
      </w:r>
      <w:r w:rsidRPr="007721DD">
        <w:t>конфуцианство</w:t>
      </w:r>
      <w:r>
        <w:t xml:space="preserve">, </w:t>
      </w:r>
      <w:r w:rsidRPr="007721DD">
        <w:t>даосизм</w:t>
      </w:r>
      <w:r>
        <w:t xml:space="preserve">, </w:t>
      </w:r>
      <w:r w:rsidRPr="007721DD">
        <w:t>шинтоизм) и "мировые" (буддизм</w:t>
      </w:r>
      <w:r>
        <w:t xml:space="preserve">, </w:t>
      </w:r>
      <w:r w:rsidRPr="007721DD">
        <w:t>ислам</w:t>
      </w:r>
      <w:r>
        <w:t xml:space="preserve">, </w:t>
      </w:r>
      <w:r w:rsidRPr="007721DD">
        <w:t>местами христианство) религии</w:t>
      </w:r>
      <w:r>
        <w:t xml:space="preserve">, </w:t>
      </w:r>
      <w:r w:rsidRPr="007721DD">
        <w:t>характерные для высокоразвитого классового общества. Но под слоем этих религиозных систем кое-где сохранился более древний пласт религиозных верований</w:t>
      </w:r>
      <w:r>
        <w:t xml:space="preserve">, </w:t>
      </w:r>
      <w:r w:rsidRPr="007721DD">
        <w:t>связанных еще с племенными культами. Это прежде всего у тех малочисленных этнических групп</w:t>
      </w:r>
      <w:r>
        <w:t xml:space="preserve">, </w:t>
      </w:r>
      <w:r w:rsidRPr="007721DD">
        <w:t>которые</w:t>
      </w:r>
      <w:r>
        <w:t xml:space="preserve">, </w:t>
      </w:r>
      <w:r w:rsidRPr="007721DD">
        <w:t>живя в относительной изолированности</w:t>
      </w:r>
      <w:r>
        <w:t xml:space="preserve">, </w:t>
      </w:r>
      <w:r w:rsidRPr="007721DD">
        <w:t>в глухих</w:t>
      </w:r>
      <w:r>
        <w:t xml:space="preserve">, </w:t>
      </w:r>
      <w:r w:rsidRPr="007721DD">
        <w:t>малодоступных уголках (преимущественно в дебрях тропического леса</w:t>
      </w:r>
      <w:r>
        <w:t xml:space="preserve">, </w:t>
      </w:r>
      <w:r w:rsidRPr="007721DD">
        <w:t>в горах и на уединенных островах)</w:t>
      </w:r>
      <w:r>
        <w:t xml:space="preserve">, </w:t>
      </w:r>
      <w:r w:rsidRPr="007721DD">
        <w:t>в силу неблагоприятных исторических условий до наших дней сохранили архаический уклад хозяйства и общественного быта. К подобным этническим группам относятся: племя кубу на Суматре</w:t>
      </w:r>
      <w:r>
        <w:t xml:space="preserve">, </w:t>
      </w:r>
      <w:r w:rsidRPr="007721DD">
        <w:t>семанги на Малайском полуострове</w:t>
      </w:r>
      <w:r>
        <w:t xml:space="preserve">, </w:t>
      </w:r>
      <w:r w:rsidRPr="007721DD">
        <w:t>коренное население Андаманских островов</w:t>
      </w:r>
      <w:r>
        <w:t xml:space="preserve">, </w:t>
      </w:r>
      <w:r w:rsidRPr="007721DD">
        <w:t>ведда на острове Цейлон. Кроме того</w:t>
      </w:r>
      <w:r>
        <w:t xml:space="preserve">, </w:t>
      </w:r>
      <w:r w:rsidRPr="007721DD">
        <w:t>местами и у более развитых народов под покровом официальных религий сохраняются более древние самобытные верования</w:t>
      </w:r>
      <w:r>
        <w:t xml:space="preserve"> - </w:t>
      </w:r>
      <w:r w:rsidRPr="007721DD">
        <w:t>домусульманские</w:t>
      </w:r>
      <w:r>
        <w:t xml:space="preserve">, </w:t>
      </w:r>
      <w:r w:rsidRPr="007721DD">
        <w:t>добуддистские</w:t>
      </w:r>
      <w:r>
        <w:t xml:space="preserve">, </w:t>
      </w:r>
      <w:r w:rsidRPr="007721DD">
        <w:t xml:space="preserve">доиндуистские.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Религия кубу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Кубу</w:t>
      </w:r>
      <w:r>
        <w:t xml:space="preserve"> - </w:t>
      </w:r>
      <w:r w:rsidRPr="007721DD">
        <w:t>небольшая группа племен во внутренних лесисто-болотистых районах юго-восточной части Суматры. Часть кубу находится в давних сношениях с окружающим малайским населением и под его влиянием перешла к оседлости и земледельческому хозяйству; но другая их часть</w:t>
      </w:r>
      <w:r>
        <w:t xml:space="preserve"> - </w:t>
      </w:r>
      <w:r w:rsidRPr="007721DD">
        <w:t>"дикие кубу"</w:t>
      </w:r>
      <w:r>
        <w:t xml:space="preserve">, </w:t>
      </w:r>
      <w:r w:rsidRPr="007721DD">
        <w:t>особенно та группа</w:t>
      </w:r>
      <w:r>
        <w:t xml:space="preserve">, </w:t>
      </w:r>
      <w:r w:rsidRPr="007721DD">
        <w:t>которая обитает на р. Ридан</w:t>
      </w:r>
      <w:r>
        <w:t xml:space="preserve">, - </w:t>
      </w:r>
      <w:r w:rsidRPr="007721DD">
        <w:t>до сих пор ведет бродячую охотничью жизнь в девственном тропическом лесу (римба)</w:t>
      </w:r>
      <w:r>
        <w:t xml:space="preserve">, </w:t>
      </w:r>
      <w:r w:rsidRPr="007721DD">
        <w:t>хотя и эти кубу</w:t>
      </w:r>
      <w:r>
        <w:t xml:space="preserve">, </w:t>
      </w:r>
      <w:r w:rsidRPr="007721DD">
        <w:t>несомненно</w:t>
      </w:r>
      <w:r>
        <w:t xml:space="preserve">, </w:t>
      </w:r>
      <w:r w:rsidRPr="007721DD">
        <w:t>испытали на себе известное влияние своих высококультурных малайских соседей; язык их</w:t>
      </w:r>
      <w:r>
        <w:t xml:space="preserve"> - </w:t>
      </w:r>
      <w:r w:rsidRPr="007721DD">
        <w:t xml:space="preserve">диалект малайского.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Европейцы узнали о существовании кубу только в 20-х годах прошлого столетия. В </w:t>
      </w:r>
      <w:smartTag w:uri="urn:schemas-microsoft-com:office:smarttags" w:element="metricconverter">
        <w:smartTagPr>
          <w:attr w:name="ProductID" w:val="1838 г"/>
        </w:smartTagPr>
        <w:r w:rsidRPr="007721DD">
          <w:t>1838 г</w:t>
        </w:r>
      </w:smartTag>
      <w:r w:rsidRPr="007721DD">
        <w:t>. их посетил голландец Бурс</w:t>
      </w:r>
      <w:r>
        <w:t xml:space="preserve">, </w:t>
      </w:r>
      <w:r w:rsidRPr="007721DD">
        <w:t>позже</w:t>
      </w:r>
      <w:r>
        <w:t xml:space="preserve"> - </w:t>
      </w:r>
      <w:r w:rsidRPr="007721DD">
        <w:t>Валетт</w:t>
      </w:r>
      <w:r>
        <w:t xml:space="preserve">, </w:t>
      </w:r>
      <w:r w:rsidRPr="007721DD">
        <w:t>ван Донген</w:t>
      </w:r>
      <w:r>
        <w:t xml:space="preserve">, </w:t>
      </w:r>
      <w:r w:rsidRPr="007721DD"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7721DD">
          <w:t>1905 г</w:t>
        </w:r>
      </w:smartTag>
      <w:r w:rsidRPr="007721DD">
        <w:t xml:space="preserve">. кубу обстоятельно описал немец Б. Хаген. В </w:t>
      </w:r>
      <w:smartTag w:uri="urn:schemas-microsoft-com:office:smarttags" w:element="metricconverter">
        <w:smartTagPr>
          <w:attr w:name="ProductID" w:val="1929 г"/>
        </w:smartTagPr>
        <w:r w:rsidRPr="007721DD">
          <w:t>1929 г</w:t>
        </w:r>
      </w:smartTag>
      <w:r w:rsidRPr="007721DD">
        <w:t>. появилась увлекательная книжка В. Фольца о его путешествии в римба</w:t>
      </w:r>
      <w:r>
        <w:t xml:space="preserve">, </w:t>
      </w:r>
      <w:r w:rsidRPr="007721DD">
        <w:t>к диким кубу. Научный интерес к этому небольшому народцу все возрастал. Одни считали кубу выродившимся племенем</w:t>
      </w:r>
      <w:r>
        <w:t xml:space="preserve">, </w:t>
      </w:r>
      <w:r w:rsidRPr="007721DD">
        <w:t>другие</w:t>
      </w:r>
      <w:r>
        <w:t xml:space="preserve"> - </w:t>
      </w:r>
      <w:r w:rsidRPr="007721DD">
        <w:t>реликтовой группой</w:t>
      </w:r>
      <w:r>
        <w:t xml:space="preserve">, </w:t>
      </w:r>
      <w:r w:rsidRPr="007721DD">
        <w:t>остатком древнейшего</w:t>
      </w:r>
      <w:r>
        <w:t xml:space="preserve">, </w:t>
      </w:r>
      <w:r w:rsidRPr="007721DD">
        <w:t>домалайского населения острова</w:t>
      </w:r>
      <w:r>
        <w:t xml:space="preserve">, </w:t>
      </w:r>
      <w:r w:rsidRPr="007721DD">
        <w:t xml:space="preserve">сохранившим первобытный хозяйственный и культурный уклад. Но до сих пор еще кубу мало изучены.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Неясен до сих пор и вопрос об их религиозных верованиях.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Некоторые авторы начисто отрицают существование религиозных верований у кубу</w:t>
      </w:r>
      <w:r>
        <w:t xml:space="preserve">, </w:t>
      </w:r>
      <w:r w:rsidRPr="007721DD">
        <w:t>по крайней мере у наиболее изолированной их группы по течению р. Ридан. По словам открывшего эту группу ван Донгена</w:t>
      </w:r>
      <w:r>
        <w:t xml:space="preserve">, </w:t>
      </w:r>
      <w:r w:rsidRPr="007721DD">
        <w:t>у кубу нет ни веры в духов</w:t>
      </w:r>
      <w:r>
        <w:t xml:space="preserve">, </w:t>
      </w:r>
      <w:r w:rsidRPr="007721DD">
        <w:t>ни каких-либо суеверных представлений об умерших (которых они просто покидают на месте смерти и уходят)</w:t>
      </w:r>
      <w:r>
        <w:t xml:space="preserve">, </w:t>
      </w:r>
      <w:r w:rsidRPr="007721DD">
        <w:t>нет ни колдунов</w:t>
      </w:r>
      <w:r>
        <w:t xml:space="preserve">, </w:t>
      </w:r>
      <w:r w:rsidRPr="007721DD">
        <w:t xml:space="preserve">ни знахарей.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В. Фольц</w:t>
      </w:r>
      <w:r>
        <w:t xml:space="preserve">, </w:t>
      </w:r>
      <w:r w:rsidRPr="007721DD">
        <w:t>разделяя эту точку зрения</w:t>
      </w:r>
      <w:r>
        <w:t xml:space="preserve">, </w:t>
      </w:r>
      <w:r w:rsidRPr="007721DD">
        <w:t>приложил особые старания</w:t>
      </w:r>
      <w:r>
        <w:t xml:space="preserve">, </w:t>
      </w:r>
      <w:r w:rsidRPr="007721DD">
        <w:t>чтобы проверить ее путем прямых расспросов самих кубу. Он передает запись своих разговоров с одним из них: Фольц тщетно пытался навести своего собеседника на мысль о чем-то сверхъестественном</w:t>
      </w:r>
      <w:r>
        <w:t xml:space="preserve">, </w:t>
      </w:r>
      <w:r w:rsidRPr="007721DD">
        <w:t>а тот упорно либо отрицал существование чего-то страшного</w:t>
      </w:r>
      <w:r>
        <w:t xml:space="preserve">, </w:t>
      </w:r>
      <w:r w:rsidRPr="007721DD">
        <w:t>непонятного в окружающей его жизни</w:t>
      </w:r>
      <w:r>
        <w:t xml:space="preserve">, </w:t>
      </w:r>
      <w:r w:rsidRPr="007721DD">
        <w:t>либо говорил</w:t>
      </w:r>
      <w:r>
        <w:t xml:space="preserve">, </w:t>
      </w:r>
      <w:r w:rsidRPr="007721DD">
        <w:t xml:space="preserve">что он просто ничего не знает.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Вот для иллюстрации отрывки из этого весьма любопытного разговора: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Ходил ли ты когда-нибудь один ночью в лес?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Да</w:t>
      </w:r>
      <w:r>
        <w:t xml:space="preserve">, </w:t>
      </w:r>
      <w:r w:rsidRPr="007721DD">
        <w:t xml:space="preserve">часто.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Слыхал ли ты там стоны и вздохи?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Да.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же ты подумал?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трещит дерево.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 слыхал ли ты криков?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Да.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же ты подумал?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кричит зверь.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А если ты не знаешь</w:t>
      </w:r>
      <w:r>
        <w:t xml:space="preserve">, </w:t>
      </w:r>
      <w:r w:rsidRPr="007721DD">
        <w:t xml:space="preserve">какой зверь кричит?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Я знаю все звериные голоса...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Значит</w:t>
      </w:r>
      <w:r>
        <w:t xml:space="preserve">, </w:t>
      </w:r>
      <w:r w:rsidRPr="007721DD">
        <w:t xml:space="preserve">ночью в лесу ты ничего не боишься?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Ничего.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И ты никогда не встречал там ничего неизвестного</w:t>
      </w:r>
      <w:r>
        <w:t xml:space="preserve">, </w:t>
      </w:r>
      <w:r w:rsidRPr="007721DD">
        <w:t xml:space="preserve">что могло бы тебя испугать?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Нет</w:t>
      </w:r>
      <w:r>
        <w:t xml:space="preserve">, </w:t>
      </w:r>
      <w:r w:rsidRPr="007721DD">
        <w:t xml:space="preserve">я знаю все...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 другой раз Фольц пытался таким же способом узнать</w:t>
      </w:r>
      <w:r>
        <w:t xml:space="preserve">, </w:t>
      </w:r>
      <w:r w:rsidRPr="007721DD">
        <w:t>есть ли у кубу суеверные представления</w:t>
      </w:r>
      <w:r>
        <w:t xml:space="preserve">, </w:t>
      </w:r>
      <w:r w:rsidRPr="007721DD">
        <w:t xml:space="preserve">касающиеся мертвецов: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Видел ли ты мертвого человека?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Да.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Может ли он ходить?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У него такие же члены</w:t>
      </w:r>
      <w:r>
        <w:t xml:space="preserve">, </w:t>
      </w:r>
      <w:r w:rsidRPr="007721DD">
        <w:t>как и у тебя</w:t>
      </w:r>
      <w:r>
        <w:t xml:space="preserve">, </w:t>
      </w:r>
      <w:r w:rsidRPr="007721DD">
        <w:t xml:space="preserve">но он не может двигать ими. Отчего же это происходит?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Оттого что он мертв...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Чем же отличается мертвый от живого?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Он не дышит...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А что такое дыхание?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Ветер. И т. д.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Так же безуспешны были попытки Фольца нащупать какие-нибудь религиозные представления</w:t>
      </w:r>
      <w:r>
        <w:t xml:space="preserve">, </w:t>
      </w:r>
      <w:r w:rsidRPr="007721DD">
        <w:t xml:space="preserve">связанные с небесными явлениями: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Видал ли ты молнию?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Да.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это такое?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 знаю...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Откуда берется молния?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Сверху.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Почему бывает молния?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 знаю.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Можешь ли ты сделать молнию?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Может ли какой-нибудь человек сделать молнию?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Что же такое молния?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 знаю...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Может быть</w:t>
      </w:r>
      <w:r>
        <w:t xml:space="preserve">, </w:t>
      </w:r>
      <w:r w:rsidRPr="007721DD">
        <w:t>молния</w:t>
      </w:r>
      <w:r>
        <w:t xml:space="preserve"> - </w:t>
      </w:r>
      <w:r w:rsidRPr="007721DD">
        <w:t xml:space="preserve">животное?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Может быть</w:t>
      </w:r>
      <w:r>
        <w:t xml:space="preserve">, </w:t>
      </w:r>
      <w:r w:rsidRPr="007721DD">
        <w:t>гром</w:t>
      </w:r>
      <w:r>
        <w:t xml:space="preserve"> - </w:t>
      </w:r>
      <w:r w:rsidRPr="007721DD">
        <w:t xml:space="preserve">животное?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- Может быть</w:t>
      </w:r>
      <w:r>
        <w:t xml:space="preserve">, </w:t>
      </w:r>
      <w:r w:rsidRPr="007721DD">
        <w:t xml:space="preserve">гром и молнию делает какое-нибудь животное?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- Нет*.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* (В. Фольц. Римба. М.</w:t>
      </w:r>
      <w:r>
        <w:t xml:space="preserve"> - </w:t>
      </w:r>
      <w:r w:rsidRPr="007721DD">
        <w:t>Л.</w:t>
      </w:r>
      <w:r>
        <w:t xml:space="preserve">, </w:t>
      </w:r>
      <w:r w:rsidRPr="007721DD">
        <w:t>1929</w:t>
      </w:r>
      <w:r>
        <w:t xml:space="preserve">, </w:t>
      </w:r>
      <w:r w:rsidRPr="007721DD">
        <w:t xml:space="preserve">стр. 98-102.)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Такие разговоры убедили Фольца в том</w:t>
      </w:r>
      <w:r>
        <w:t xml:space="preserve">, </w:t>
      </w:r>
      <w:r w:rsidRPr="007721DD">
        <w:t>что у кубу нет никаких</w:t>
      </w:r>
      <w:r>
        <w:t xml:space="preserve">, </w:t>
      </w:r>
      <w:r w:rsidRPr="007721DD">
        <w:t>даже самых зародышевых</w:t>
      </w:r>
      <w:r>
        <w:t xml:space="preserve">, </w:t>
      </w:r>
      <w:r w:rsidRPr="007721DD">
        <w:t xml:space="preserve">религиозных представлений.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Если основываться на подобных</w:t>
      </w:r>
      <w:r>
        <w:t xml:space="preserve"> - </w:t>
      </w:r>
      <w:r w:rsidRPr="007721DD">
        <w:t>конечно</w:t>
      </w:r>
      <w:r>
        <w:t xml:space="preserve">, </w:t>
      </w:r>
      <w:r w:rsidRPr="007721DD">
        <w:t>весьма интересных</w:t>
      </w:r>
      <w:r>
        <w:t xml:space="preserve"> - </w:t>
      </w:r>
      <w:r w:rsidRPr="007721DD">
        <w:t>интервью</w:t>
      </w:r>
      <w:r>
        <w:t xml:space="preserve">, </w:t>
      </w:r>
      <w:r w:rsidRPr="007721DD">
        <w:t>как это делает Фольц</w:t>
      </w:r>
      <w:r>
        <w:t xml:space="preserve">, </w:t>
      </w:r>
      <w:r w:rsidRPr="007721DD">
        <w:t>то действительно придется сделать вывод о полной безрелигиозности кубу. А это имело бы большое теоретическое значение. Однако подобные разговоры с туземцами мало убедительны. Далеко не всегда и не все люди с охотой раскрывают свои верования перед незнакомым приезжим человеком</w:t>
      </w:r>
      <w:r>
        <w:t xml:space="preserve">, </w:t>
      </w:r>
      <w:r w:rsidRPr="007721DD">
        <w:t>а особенно такие слабые</w:t>
      </w:r>
      <w:r>
        <w:t xml:space="preserve">, </w:t>
      </w:r>
      <w:r w:rsidRPr="007721DD">
        <w:t>обездоленные и робкие</w:t>
      </w:r>
      <w:r>
        <w:t xml:space="preserve">, </w:t>
      </w:r>
      <w:r w:rsidRPr="007721DD">
        <w:t xml:space="preserve">как кубу.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Сообщения других наблюдателей свидетельствуют о том</w:t>
      </w:r>
      <w:r>
        <w:t xml:space="preserve">, </w:t>
      </w:r>
      <w:r w:rsidRPr="007721DD">
        <w:t xml:space="preserve">что у кубу все же имеются суеверные представления.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У кубу есть шаманы (дукун или малим)</w:t>
      </w:r>
      <w:r>
        <w:t xml:space="preserve"> - </w:t>
      </w:r>
      <w:r w:rsidRPr="007721DD">
        <w:t>люди</w:t>
      </w:r>
      <w:r>
        <w:t xml:space="preserve">, </w:t>
      </w:r>
      <w:r w:rsidRPr="007721DD">
        <w:t>которые</w:t>
      </w:r>
      <w:r>
        <w:t xml:space="preserve">, </w:t>
      </w:r>
      <w:r w:rsidRPr="007721DD">
        <w:t>приходя в состояние исступления</w:t>
      </w:r>
      <w:r>
        <w:t xml:space="preserve">, </w:t>
      </w:r>
      <w:r w:rsidRPr="007721DD">
        <w:t>якобы сносятся с духами. В ранних описаниях (у Бурса и Валетта) сообщается о типичных шаманских действиях малимов. В частности</w:t>
      </w:r>
      <w:r>
        <w:t xml:space="preserve">, </w:t>
      </w:r>
      <w:r w:rsidRPr="007721DD">
        <w:t>рассказывают о том</w:t>
      </w:r>
      <w:r>
        <w:t xml:space="preserve">, </w:t>
      </w:r>
      <w:r w:rsidRPr="007721DD">
        <w:t>что малим приводит себя в экстаз во время пляски под звуки барабана и при этом слышит голоса духов. Описан и другой способ "сверхъестественного вдохновения" малима</w:t>
      </w:r>
      <w:r>
        <w:t xml:space="preserve">, </w:t>
      </w:r>
      <w:r w:rsidRPr="007721DD">
        <w:t>когда он</w:t>
      </w:r>
      <w:r>
        <w:t xml:space="preserve">, </w:t>
      </w:r>
      <w:r w:rsidRPr="007721DD">
        <w:t>накрыв голову платком</w:t>
      </w:r>
      <w:r>
        <w:t xml:space="preserve">, </w:t>
      </w:r>
      <w:r w:rsidRPr="007721DD">
        <w:t>через некоторое время "чувствует себя как бы опьяневшим". Таким путем малим узнает причину болезни пациента и способы ее лечения*. Трудно сказать</w:t>
      </w:r>
      <w:r>
        <w:t xml:space="preserve">, </w:t>
      </w:r>
      <w:r w:rsidRPr="007721DD">
        <w:t>однако</w:t>
      </w:r>
      <w:r>
        <w:t xml:space="preserve">, </w:t>
      </w:r>
      <w:r w:rsidRPr="007721DD">
        <w:t>самобытен ли этот шаманизм у кубу</w:t>
      </w:r>
      <w:r>
        <w:t xml:space="preserve">, </w:t>
      </w:r>
      <w:r w:rsidRPr="007721DD">
        <w:t xml:space="preserve">не связан ли он с малайским влиянием.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rPr>
          <w:lang w:val="en-US"/>
        </w:rPr>
        <w:t>* (</w:t>
      </w:r>
      <w:r w:rsidRPr="007721DD">
        <w:t>В</w:t>
      </w:r>
      <w:r w:rsidRPr="007721DD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721DD">
            <w:rPr>
              <w:lang w:val="en-US"/>
            </w:rPr>
            <w:t>Hagen</w:t>
          </w:r>
        </w:smartTag>
      </w:smartTag>
      <w:r w:rsidRPr="007721DD">
        <w:rPr>
          <w:lang w:val="en-US"/>
        </w:rPr>
        <w:t xml:space="preserve">. Die Orang-Kubu auf </w:t>
      </w:r>
      <w:smartTag w:uri="urn:schemas-microsoft-com:office:smarttags" w:element="place">
        <w:r w:rsidRPr="007721DD">
          <w:rPr>
            <w:lang w:val="en-US"/>
          </w:rPr>
          <w:t>Sumatra</w:t>
        </w:r>
      </w:smartTag>
      <w:r w:rsidRPr="007721DD">
        <w:rPr>
          <w:lang w:val="en-US"/>
        </w:rPr>
        <w:t xml:space="preserve">. </w:t>
      </w:r>
      <w:r w:rsidRPr="007721DD">
        <w:t>Frankfurt-am-Main</w:t>
      </w:r>
      <w:r>
        <w:t xml:space="preserve">, </w:t>
      </w:r>
      <w:r w:rsidRPr="007721DD">
        <w:t>1908</w:t>
      </w:r>
      <w:r>
        <w:t xml:space="preserve">, </w:t>
      </w:r>
      <w:r w:rsidRPr="007721DD">
        <w:t xml:space="preserve">S. 147-148.)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Хотя обращение с умершими у племен кубу самое примитивное (они просто оставляют покойников на месте смерти)</w:t>
      </w:r>
      <w:r>
        <w:t xml:space="preserve">, </w:t>
      </w:r>
      <w:r w:rsidRPr="007721DD">
        <w:t>у некоторых из них</w:t>
      </w:r>
      <w:r>
        <w:t xml:space="preserve">, </w:t>
      </w:r>
      <w:r w:rsidRPr="007721DD">
        <w:t>по сообщению Валетта</w:t>
      </w:r>
      <w:r>
        <w:t xml:space="preserve">, </w:t>
      </w:r>
      <w:r w:rsidRPr="007721DD">
        <w:t>есть все же представление</w:t>
      </w:r>
      <w:r>
        <w:t xml:space="preserve">, </w:t>
      </w:r>
      <w:r w:rsidRPr="007721DD">
        <w:t>что после смерти одни люди превращаются в духов</w:t>
      </w:r>
      <w:r>
        <w:t xml:space="preserve">, </w:t>
      </w:r>
      <w:r w:rsidRPr="007721DD">
        <w:t>другие</w:t>
      </w:r>
      <w:r>
        <w:t xml:space="preserve"> - </w:t>
      </w:r>
      <w:r w:rsidRPr="007721DD">
        <w:t>просто умирают. Узнают они об этом будто бы по каким-то звукам</w:t>
      </w:r>
      <w:r>
        <w:t xml:space="preserve">, </w:t>
      </w:r>
      <w:r w:rsidRPr="007721DD">
        <w:t>которые слышат в момент смерти человека. Если никаких звуков нет</w:t>
      </w:r>
      <w:r>
        <w:t xml:space="preserve">, </w:t>
      </w:r>
      <w:r w:rsidRPr="007721DD">
        <w:t>то</w:t>
      </w:r>
      <w:r>
        <w:t xml:space="preserve">, </w:t>
      </w:r>
      <w:r w:rsidRPr="007721DD">
        <w:t>значит</w:t>
      </w:r>
      <w:r>
        <w:t xml:space="preserve">, </w:t>
      </w:r>
      <w:r w:rsidRPr="007721DD">
        <w:t>человек умер окончательно и никакого духа после него не осталось. Чем объясняют кубу такое различие в посмертной судьбе отдельных людей</w:t>
      </w:r>
      <w:r>
        <w:t xml:space="preserve">, </w:t>
      </w:r>
      <w:r w:rsidRPr="007721DD">
        <w:t xml:space="preserve">неизвестно.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Все это говорит о том</w:t>
      </w:r>
      <w:r>
        <w:t xml:space="preserve">, </w:t>
      </w:r>
      <w:r w:rsidRPr="007721DD">
        <w:t>что у кубу есть религиозные верования</w:t>
      </w:r>
      <w:r>
        <w:t xml:space="preserve">, </w:t>
      </w:r>
      <w:r w:rsidRPr="007721DD">
        <w:t>хотя и в неразвитом</w:t>
      </w:r>
      <w:r>
        <w:t xml:space="preserve">, </w:t>
      </w:r>
      <w:r w:rsidRPr="007721DD">
        <w:t>зародышевом состоянии. Очевидно</w:t>
      </w:r>
      <w:r>
        <w:t xml:space="preserve">, </w:t>
      </w:r>
      <w:r w:rsidRPr="007721DD">
        <w:t xml:space="preserve">это объясняется примитивными условиями жизни и общим низким уровнем развития сознания.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Религия семангов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Семанги</w:t>
      </w:r>
      <w:r>
        <w:t xml:space="preserve"> - </w:t>
      </w:r>
      <w:r w:rsidRPr="007721DD">
        <w:t>небольшая группа кочевых племен низкорослых негроидов</w:t>
      </w:r>
      <w:r>
        <w:t xml:space="preserve">, </w:t>
      </w:r>
      <w:r w:rsidRPr="007721DD">
        <w:t>живущих в дремучих лесах внутренней части Малайского полуострова. Их язык причисляют к монхмерской семье. Находясь в экономической зависимости у малайцев</w:t>
      </w:r>
      <w:r>
        <w:t xml:space="preserve">, </w:t>
      </w:r>
      <w:r w:rsidRPr="007721DD">
        <w:t>семанги испытали на себе известное их влияние и почти все знают малайский язык</w:t>
      </w:r>
      <w:r>
        <w:t xml:space="preserve">, </w:t>
      </w:r>
      <w:r w:rsidRPr="007721DD">
        <w:t xml:space="preserve">но в целом они сохранили самобытность своей крайне примитивной культуры.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Верования семангов описаны Воганом Стифенсом (1891-1892)</w:t>
      </w:r>
      <w:r>
        <w:t xml:space="preserve">, </w:t>
      </w:r>
      <w:r w:rsidRPr="007721DD">
        <w:t>Уильямом Скитом (1899-1900). В 1924-1925 гг. у семангов побывал этнограф патер Пауль Шебеста</w:t>
      </w:r>
      <w:r>
        <w:t xml:space="preserve">, </w:t>
      </w:r>
      <w:r w:rsidRPr="007721DD">
        <w:t xml:space="preserve">который очень добросовестно изучил и описал многие стороны их жизни.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У семангов имеются особые знахари-шаманы (б-лиан</w:t>
      </w:r>
      <w:r>
        <w:t xml:space="preserve">, </w:t>
      </w:r>
      <w:r w:rsidRPr="007721DD">
        <w:t>хала). По сообщению Скита</w:t>
      </w:r>
      <w:r>
        <w:t xml:space="preserve">, </w:t>
      </w:r>
      <w:r w:rsidRPr="007721DD">
        <w:t>они пользуются приемами</w:t>
      </w:r>
      <w:r>
        <w:t xml:space="preserve">, </w:t>
      </w:r>
      <w:r w:rsidRPr="007721DD">
        <w:t>похожими на шаманские. Есть поверье</w:t>
      </w:r>
      <w:r>
        <w:t xml:space="preserve">, </w:t>
      </w:r>
      <w:r w:rsidRPr="007721DD">
        <w:t>что б-лиан может превращаться в тигра. П. Шебеста описывает их скорее как знахарей</w:t>
      </w:r>
      <w:r>
        <w:t xml:space="preserve">, </w:t>
      </w:r>
      <w:r w:rsidRPr="007721DD">
        <w:t>лечащих при помощи трав; но и он отмечает</w:t>
      </w:r>
      <w:r>
        <w:t xml:space="preserve">, </w:t>
      </w:r>
      <w:r w:rsidRPr="007721DD">
        <w:t>что хала общаются с духами</w:t>
      </w:r>
      <w:r>
        <w:t xml:space="preserve"> - </w:t>
      </w:r>
      <w:r w:rsidRPr="007721DD">
        <w:t>ценоями. Представление об этих духах очень своеобразно: ценой будто бы живут в цветах (как европейские эльфы) и считаются не злыми</w:t>
      </w:r>
      <w:r>
        <w:t xml:space="preserve">, </w:t>
      </w:r>
      <w:r w:rsidRPr="007721DD">
        <w:t>а добрыми духами</w:t>
      </w:r>
      <w:r>
        <w:t xml:space="preserve">, </w:t>
      </w:r>
      <w:r w:rsidRPr="007721DD">
        <w:t xml:space="preserve">благожелательными к человеку.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Своих умерших семанги хоронят в земле. Верят</w:t>
      </w:r>
      <w:r>
        <w:t xml:space="preserve">, </w:t>
      </w:r>
      <w:r w:rsidRPr="007721DD">
        <w:t>что души умерших уходят куда-то на Запад</w:t>
      </w:r>
      <w:r>
        <w:t xml:space="preserve">, </w:t>
      </w:r>
      <w:r w:rsidRPr="007721DD">
        <w:t xml:space="preserve">но могут возвращаться по ночам в виде птиц и пугать своих сородичей криками.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Встречаются следы тотемических представлений: у племени кента есть вера в то</w:t>
      </w:r>
      <w:r>
        <w:t xml:space="preserve">, </w:t>
      </w:r>
      <w:r w:rsidRPr="007721DD">
        <w:t xml:space="preserve">что зародыш в теле беременной женщины образуется при участии какой-то птицы.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Суеверный страх испытывают семанги перед грозой. Они олицетворяют ее в образе грозного бога Карей (Кари)</w:t>
      </w:r>
      <w:r>
        <w:t xml:space="preserve">, </w:t>
      </w:r>
      <w:r w:rsidRPr="007721DD">
        <w:t>который у одних племен изображается в виде человека</w:t>
      </w:r>
      <w:r>
        <w:t xml:space="preserve">, </w:t>
      </w:r>
      <w:r w:rsidRPr="007721DD">
        <w:t>у других</w:t>
      </w:r>
      <w:r>
        <w:t xml:space="preserve"> - </w:t>
      </w:r>
      <w:r w:rsidRPr="007721DD">
        <w:t>в виде обезьяны. Чтобы отогнать грозу</w:t>
      </w:r>
      <w:r>
        <w:t xml:space="preserve">, </w:t>
      </w:r>
      <w:r w:rsidRPr="007721DD">
        <w:t>семанги приносят кровавую жертву этому Карей</w:t>
      </w:r>
      <w:r>
        <w:t xml:space="preserve">, </w:t>
      </w:r>
      <w:r w:rsidRPr="007721DD">
        <w:t>производя на своем теле порезы ножом</w:t>
      </w:r>
      <w:r>
        <w:t xml:space="preserve">, </w:t>
      </w:r>
      <w:r w:rsidRPr="007721DD">
        <w:t>смешивая кровь с водой и брызгая этой смесью в ту сторону</w:t>
      </w:r>
      <w:r>
        <w:t xml:space="preserve">, </w:t>
      </w:r>
      <w:r w:rsidRPr="007721DD">
        <w:t>откуда идет гроза. Патер В. Шмидт</w:t>
      </w:r>
      <w:r>
        <w:t xml:space="preserve">, </w:t>
      </w:r>
      <w:r w:rsidRPr="007721DD">
        <w:t>толкуя вкривь и вкось некоторые очень отрывочные сведения</w:t>
      </w:r>
      <w:r>
        <w:t xml:space="preserve">, </w:t>
      </w:r>
      <w:r w:rsidRPr="007721DD">
        <w:t>пытался представить Карей верховным небесным богом-творцом. Но его единомышленник Пауль Шебеста</w:t>
      </w:r>
      <w:r>
        <w:t xml:space="preserve">, </w:t>
      </w:r>
      <w:r w:rsidRPr="007721DD">
        <w:t>несмотря на свою приверженность к теории прамонотеизма</w:t>
      </w:r>
      <w:r>
        <w:t xml:space="preserve">, </w:t>
      </w:r>
      <w:r w:rsidRPr="007721DD">
        <w:t>вынужден был опубликовать факты</w:t>
      </w:r>
      <w:r>
        <w:t xml:space="preserve">, </w:t>
      </w:r>
      <w:r w:rsidRPr="007721DD">
        <w:t>опровергающие этот взгляд. Карей</w:t>
      </w:r>
      <w:r>
        <w:t xml:space="preserve">, </w:t>
      </w:r>
      <w:r w:rsidRPr="007721DD">
        <w:t>во-первых</w:t>
      </w:r>
      <w:r>
        <w:t xml:space="preserve">, </w:t>
      </w:r>
      <w:r w:rsidRPr="007721DD">
        <w:t>не добрый</w:t>
      </w:r>
      <w:r>
        <w:t xml:space="preserve">, </w:t>
      </w:r>
      <w:r w:rsidRPr="007721DD">
        <w:t>а злой бог; во-вторых</w:t>
      </w:r>
      <w:r>
        <w:t xml:space="preserve">, </w:t>
      </w:r>
      <w:r w:rsidRPr="007721DD">
        <w:t>он вовсе не творец: создание мира семанги приписывают другому мифологическому существу</w:t>
      </w:r>
      <w:r>
        <w:t xml:space="preserve">, </w:t>
      </w:r>
      <w:r w:rsidRPr="007721DD">
        <w:t>более низкого ранга</w:t>
      </w:r>
      <w:r>
        <w:t xml:space="preserve">, </w:t>
      </w:r>
      <w:r w:rsidRPr="007721DD">
        <w:t>Та Педну. П. Шебеста</w:t>
      </w:r>
      <w:r>
        <w:t xml:space="preserve">, </w:t>
      </w:r>
      <w:r w:rsidRPr="007721DD">
        <w:t>правда</w:t>
      </w:r>
      <w:r>
        <w:t xml:space="preserve">, </w:t>
      </w:r>
      <w:r w:rsidRPr="007721DD">
        <w:t>пытался</w:t>
      </w:r>
      <w:r>
        <w:t xml:space="preserve">, </w:t>
      </w:r>
      <w:r w:rsidRPr="007721DD">
        <w:t>как он сам рассказывает</w:t>
      </w:r>
      <w:r>
        <w:t xml:space="preserve">, </w:t>
      </w:r>
      <w:r w:rsidRPr="007721DD">
        <w:t>поправить семангов в этом</w:t>
      </w:r>
      <w:r>
        <w:t xml:space="preserve">, </w:t>
      </w:r>
      <w:r w:rsidRPr="007721DD">
        <w:t>по его мнению</w:t>
      </w:r>
      <w:r>
        <w:t xml:space="preserve">, </w:t>
      </w:r>
      <w:r w:rsidRPr="007721DD">
        <w:t>неправильном представлении: "Как же так?</w:t>
      </w:r>
      <w:r>
        <w:t xml:space="preserve"> - </w:t>
      </w:r>
      <w:r w:rsidRPr="007721DD">
        <w:t>говорил он им.</w:t>
      </w:r>
      <w:r>
        <w:t xml:space="preserve"> - </w:t>
      </w:r>
      <w:r w:rsidRPr="007721DD">
        <w:t>Ведь Карей самый главный из них (богов.</w:t>
      </w:r>
      <w:r>
        <w:t xml:space="preserve"> - </w:t>
      </w:r>
      <w:r w:rsidRPr="007721DD">
        <w:t>С. Т.). Как же он ничего не сотворил? Разве он не мог</w:t>
      </w:r>
      <w:r>
        <w:t xml:space="preserve">, </w:t>
      </w:r>
      <w:r w:rsidRPr="007721DD">
        <w:t>или Та Педн больше и сильнее</w:t>
      </w:r>
      <w:r>
        <w:t xml:space="preserve">, </w:t>
      </w:r>
      <w:r w:rsidRPr="007721DD">
        <w:t>чем Карей?" Но его собеседник</w:t>
      </w:r>
      <w:r>
        <w:t xml:space="preserve"> - </w:t>
      </w:r>
      <w:r w:rsidRPr="007721DD">
        <w:t>семанг весьма резонно ответил</w:t>
      </w:r>
      <w:r>
        <w:t xml:space="preserve">, </w:t>
      </w:r>
      <w:r w:rsidRPr="007721DD">
        <w:t>что Карей</w:t>
      </w:r>
      <w:r>
        <w:t xml:space="preserve"> - </w:t>
      </w:r>
      <w:r w:rsidRPr="007721DD">
        <w:t>"великий господин</w:t>
      </w:r>
      <w:r>
        <w:t xml:space="preserve">, </w:t>
      </w:r>
      <w:r w:rsidRPr="007721DD">
        <w:t>а великий господин не работает</w:t>
      </w:r>
      <w:r>
        <w:t xml:space="preserve">, </w:t>
      </w:r>
      <w:r w:rsidRPr="007721DD">
        <w:t>он заставляет работать своего слугу</w:t>
      </w:r>
      <w:r>
        <w:t xml:space="preserve">, </w:t>
      </w:r>
      <w:r w:rsidRPr="007721DD">
        <w:t>своего сына"*. Это лишний пример того</w:t>
      </w:r>
      <w:r>
        <w:t xml:space="preserve">, </w:t>
      </w:r>
      <w:r w:rsidRPr="007721DD">
        <w:t>что мифологический образ творца</w:t>
      </w:r>
      <w:r>
        <w:t xml:space="preserve">, </w:t>
      </w:r>
      <w:r w:rsidRPr="007721DD">
        <w:t xml:space="preserve">создателя отнюдь не обязательно должен совпадать с представлением о боге.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* (П. Шебеста. Среди карликов Малакки. Л.</w:t>
      </w:r>
      <w:r>
        <w:t xml:space="preserve">, </w:t>
      </w:r>
      <w:r w:rsidRPr="007721DD">
        <w:t>1928</w:t>
      </w:r>
      <w:r>
        <w:t xml:space="preserve">, </w:t>
      </w:r>
      <w:r w:rsidRPr="007721DD">
        <w:t xml:space="preserve">стр. 47.)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Религия андаманцев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О верованиях коренного населения Андаманских островов</w:t>
      </w:r>
      <w:r>
        <w:t xml:space="preserve"> - </w:t>
      </w:r>
      <w:r w:rsidRPr="007721DD">
        <w:t>ныне почти вымершего</w:t>
      </w:r>
      <w:r>
        <w:t xml:space="preserve"> - </w:t>
      </w:r>
      <w:r w:rsidRPr="007721DD">
        <w:t>сведений довольно много. Этим мы обязаны обстоятельным трудам служащего английской колониальной администрации Эдуарда Мэна</w:t>
      </w:r>
      <w:r>
        <w:t xml:space="preserve">, </w:t>
      </w:r>
      <w:r w:rsidRPr="007721DD">
        <w:t xml:space="preserve">жившего на островах с 1869 по </w:t>
      </w:r>
      <w:smartTag w:uri="urn:schemas-microsoft-com:office:smarttags" w:element="metricconverter">
        <w:smartTagPr>
          <w:attr w:name="ProductID" w:val="1880 г"/>
        </w:smartTagPr>
        <w:r w:rsidRPr="007721DD">
          <w:t>1880 г</w:t>
        </w:r>
      </w:smartTag>
      <w:r w:rsidRPr="007721DD">
        <w:t>.</w:t>
      </w:r>
      <w:r>
        <w:t xml:space="preserve">, </w:t>
      </w:r>
      <w:r w:rsidRPr="007721DD">
        <w:t xml:space="preserve">и известного английского этнографа А. Радклиффа-Брауна.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Верования андаманцев представляют большой интерес потому</w:t>
      </w:r>
      <w:r>
        <w:t xml:space="preserve">, </w:t>
      </w:r>
      <w:r w:rsidRPr="007721DD">
        <w:t>что эти островитяне долгое время находились почти в полной изоляции от других народов и культура их развивалась вполне самобытно. Изолированность андаманцев сказалась и на их антропологическом типе (низкорослые негроиды</w:t>
      </w:r>
      <w:r>
        <w:t xml:space="preserve"> - </w:t>
      </w:r>
      <w:r w:rsidRPr="007721DD">
        <w:t>потомки древнейшего населения Южной Азии) и на полной обособленности их языка. У них сохранилось примитивное</w:t>
      </w:r>
      <w:r>
        <w:t xml:space="preserve">, </w:t>
      </w:r>
      <w:r w:rsidRPr="007721DD">
        <w:t>чисто присваивающее хозяйство</w:t>
      </w:r>
      <w:r>
        <w:t xml:space="preserve"> - </w:t>
      </w:r>
      <w:r w:rsidRPr="007721DD">
        <w:t>охота</w:t>
      </w:r>
      <w:r>
        <w:t xml:space="preserve">, </w:t>
      </w:r>
      <w:r w:rsidRPr="007721DD">
        <w:t>рыболовство</w:t>
      </w:r>
      <w:r>
        <w:t xml:space="preserve">, </w:t>
      </w:r>
      <w:r w:rsidRPr="007721DD">
        <w:t>собирательство. Они не знали ни одного домашнего животного</w:t>
      </w:r>
      <w:r>
        <w:t xml:space="preserve">, </w:t>
      </w:r>
      <w:r w:rsidRPr="007721DD">
        <w:t>даже собаки. Они не умели добывать огонь и потому вынуждены были сохранять вечно горящими свои очаги. Правда</w:t>
      </w:r>
      <w:r>
        <w:t xml:space="preserve">, </w:t>
      </w:r>
      <w:r w:rsidRPr="007721DD">
        <w:t>у андаманцев были довольно прочные жилища</w:t>
      </w:r>
      <w:r>
        <w:t xml:space="preserve">, </w:t>
      </w:r>
      <w:r w:rsidRPr="007721DD">
        <w:t>в которых они</w:t>
      </w:r>
      <w:r>
        <w:t xml:space="preserve">, </w:t>
      </w:r>
      <w:r w:rsidRPr="007721DD">
        <w:t>перекочевывая по временам с места на место</w:t>
      </w:r>
      <w:r>
        <w:t xml:space="preserve">, </w:t>
      </w:r>
      <w:r w:rsidRPr="007721DD">
        <w:t>жили сезонами; они употребляли лук и стрелы</w:t>
      </w:r>
      <w:r>
        <w:t xml:space="preserve">, </w:t>
      </w:r>
      <w:r w:rsidRPr="007721DD">
        <w:t xml:space="preserve">изготовляли гончарную посуду. Жили небольшими родовыми общинами.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 xml:space="preserve">В верованиях андаманцев черты глубоко архаичные сочетаются со сравнительно развитыми формами.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От тотемизма у них остались лишь слабые следы. Браун записал ряд мифов о "предках". Эти мифы сходны с австралийскими: "предки" носят имена животных и как будто отождествляются с этими животными. В записях Мэна тоже есть упоминания о предках с именами животных. Однако о других элементах тотемизма ничего неизвестно. Были пищевые запреты</w:t>
      </w:r>
      <w:r>
        <w:t xml:space="preserve">, </w:t>
      </w:r>
      <w:r w:rsidRPr="007721DD">
        <w:t>но</w:t>
      </w:r>
      <w:r>
        <w:t xml:space="preserve">, </w:t>
      </w:r>
      <w:r w:rsidRPr="007721DD">
        <w:t>видимо</w:t>
      </w:r>
      <w:r>
        <w:t xml:space="preserve">, </w:t>
      </w:r>
      <w:r w:rsidRPr="007721DD">
        <w:t xml:space="preserve">не тотемические.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Самые существенные пищевые запреты у андаманцев связаны с обычаем возрастных инициации</w:t>
      </w:r>
      <w:r>
        <w:t xml:space="preserve">, </w:t>
      </w:r>
      <w:r w:rsidRPr="007721DD">
        <w:t>которым подвергались подростки обоего пола в возрасте 11-13 лет. Инициации состояли преимущественно в пищевых ограничениях на срок от одного до пяти лет (для девушек обычно дольше). О верованиях</w:t>
      </w:r>
      <w:r>
        <w:t xml:space="preserve">, </w:t>
      </w:r>
      <w:r w:rsidRPr="007721DD">
        <w:t>связанных с инициациями</w:t>
      </w:r>
      <w:r>
        <w:t xml:space="preserve">, </w:t>
      </w:r>
      <w:r w:rsidRPr="007721DD">
        <w:t>ничего не известно. Гораздо больше имеется сведений о разнообразных анимистических верованиях андаманцев. Эти верования были связаны в значительной мере с деятельностью особых специалистов</w:t>
      </w:r>
      <w:r>
        <w:t xml:space="preserve"> - </w:t>
      </w:r>
      <w:r w:rsidRPr="007721DD">
        <w:t>знахарей или шаманов (око-джуму или око-паияд)</w:t>
      </w:r>
      <w:r>
        <w:t xml:space="preserve">, </w:t>
      </w:r>
      <w:r w:rsidRPr="007721DD">
        <w:t>которым приписывались особые способности</w:t>
      </w:r>
      <w:r>
        <w:t xml:space="preserve">, </w:t>
      </w:r>
      <w:r w:rsidRPr="007721DD">
        <w:t>и прежде всего умение сноситься с духами. Око-джуму общался с духами или через сновидения</w:t>
      </w:r>
      <w:r>
        <w:t xml:space="preserve">, </w:t>
      </w:r>
      <w:r w:rsidRPr="007721DD">
        <w:t>или</w:t>
      </w:r>
      <w:r>
        <w:t xml:space="preserve"> - </w:t>
      </w:r>
      <w:r w:rsidRPr="007721DD">
        <w:t>более сильные из них</w:t>
      </w:r>
      <w:r>
        <w:t xml:space="preserve"> - </w:t>
      </w:r>
      <w:r w:rsidRPr="007721DD">
        <w:t>наяву</w:t>
      </w:r>
      <w:r>
        <w:t xml:space="preserve">, </w:t>
      </w:r>
      <w:r w:rsidRPr="007721DD">
        <w:t>уходя куда-нибудь в лес. Судя по некоторым описаниям</w:t>
      </w:r>
      <w:r>
        <w:t xml:space="preserve">, </w:t>
      </w:r>
      <w:r w:rsidRPr="007721DD">
        <w:t>самые сильные око-джуму подвержены были эпилептическим припадкам</w:t>
      </w:r>
      <w:r>
        <w:t xml:space="preserve">, </w:t>
      </w:r>
      <w:r w:rsidRPr="007721DD">
        <w:t>и это считалось особо редким способом общения с духами. При помощи духов око-джуму будто бы приобретал способность насылать болезнь на врага</w:t>
      </w:r>
      <w:r>
        <w:t xml:space="preserve">, </w:t>
      </w:r>
      <w:r w:rsidRPr="007721DD">
        <w:t>лечить болезнь</w:t>
      </w:r>
      <w:r>
        <w:t xml:space="preserve">, </w:t>
      </w:r>
      <w:r w:rsidRPr="007721DD">
        <w:t>изгоняя духа</w:t>
      </w:r>
      <w:r>
        <w:t xml:space="preserve">, </w:t>
      </w:r>
      <w:r w:rsidRPr="007721DD">
        <w:t>вызвавшего ее</w:t>
      </w:r>
      <w:r>
        <w:t xml:space="preserve">, </w:t>
      </w:r>
      <w:r w:rsidRPr="007721DD">
        <w:t xml:space="preserve">воздействовать на погоду и т. п.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Духи</w:t>
      </w:r>
      <w:r>
        <w:t xml:space="preserve">, </w:t>
      </w:r>
      <w:r w:rsidRPr="007721DD">
        <w:t>с которыми общались око-джуму</w:t>
      </w:r>
      <w:r>
        <w:t xml:space="preserve">, - </w:t>
      </w:r>
      <w:r w:rsidRPr="007721DD">
        <w:t>это олицетворения различных сил и явлений природы и в то же время духи умерших. Андаманцы</w:t>
      </w:r>
      <w:r>
        <w:t xml:space="preserve">, </w:t>
      </w:r>
      <w:r w:rsidRPr="007721DD">
        <w:t>видимо</w:t>
      </w:r>
      <w:r>
        <w:t xml:space="preserve">, </w:t>
      </w:r>
      <w:r w:rsidRPr="007721DD">
        <w:t>не разграничивали эти две категории духов</w:t>
      </w:r>
      <w:r>
        <w:t xml:space="preserve">, </w:t>
      </w:r>
      <w:r w:rsidRPr="007721DD">
        <w:t>называя их одинаково</w:t>
      </w:r>
      <w:r>
        <w:t xml:space="preserve"> - </w:t>
      </w:r>
      <w:r w:rsidRPr="007721DD">
        <w:t xml:space="preserve">чауга или лау.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Когда Браун расспрашивал андаманцев</w:t>
      </w:r>
      <w:r>
        <w:t xml:space="preserve">, </w:t>
      </w:r>
      <w:r w:rsidRPr="007721DD">
        <w:t>откуда берутся духи леса и моря</w:t>
      </w:r>
      <w:r>
        <w:t xml:space="preserve">, </w:t>
      </w:r>
      <w:r w:rsidRPr="007721DD">
        <w:t>они ему всегда говорили</w:t>
      </w:r>
      <w:r>
        <w:t xml:space="preserve">, </w:t>
      </w:r>
      <w:r w:rsidRPr="007721DD">
        <w:t>что это духи умерших мужчин и женщин. Но когда тот же Браун ставил вопрос иначе</w:t>
      </w:r>
      <w:r>
        <w:t xml:space="preserve">, </w:t>
      </w:r>
      <w:r w:rsidRPr="007721DD">
        <w:t>спрашивая</w:t>
      </w:r>
      <w:r>
        <w:t xml:space="preserve">, </w:t>
      </w:r>
      <w:r w:rsidRPr="007721DD">
        <w:t>что происходит с духом умершего человека</w:t>
      </w:r>
      <w:r>
        <w:t xml:space="preserve">, </w:t>
      </w:r>
      <w:r w:rsidRPr="007721DD">
        <w:t>ему давали путаные и противоречивые ответы. Видимо</w:t>
      </w:r>
      <w:r>
        <w:t xml:space="preserve">, </w:t>
      </w:r>
      <w:r w:rsidRPr="007721DD">
        <w:t>у островитян возникло уже</w:t>
      </w:r>
      <w:r>
        <w:t xml:space="preserve">, </w:t>
      </w:r>
      <w:r w:rsidRPr="007721DD">
        <w:t>может быть под влиянием христианских миссионеров</w:t>
      </w:r>
      <w:r>
        <w:t xml:space="preserve">, </w:t>
      </w:r>
      <w:r w:rsidRPr="007721DD">
        <w:t>представление об особом мире душ где-то под землей или</w:t>
      </w:r>
      <w:r>
        <w:t xml:space="preserve">, </w:t>
      </w:r>
      <w:r w:rsidRPr="007721DD">
        <w:t>напротив</w:t>
      </w:r>
      <w:r>
        <w:t xml:space="preserve">, </w:t>
      </w:r>
      <w:r w:rsidRPr="007721DD">
        <w:t xml:space="preserve">на небе.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Духи рисуются преимущественно злыми</w:t>
      </w:r>
      <w:r>
        <w:t xml:space="preserve">, </w:t>
      </w:r>
      <w:r w:rsidRPr="007721DD">
        <w:t>опасными для человека существами. Очень вероятно</w:t>
      </w:r>
      <w:r>
        <w:t xml:space="preserve">, </w:t>
      </w:r>
      <w:r w:rsidRPr="007721DD">
        <w:t>что основу этих анимистических образов составляло олицетворение опасных и враждебных человеку сил природы. По сведениям Мэна</w:t>
      </w:r>
      <w:r>
        <w:t xml:space="preserve">, </w:t>
      </w:r>
      <w:r w:rsidRPr="007721DD">
        <w:t>в числе духов</w:t>
      </w:r>
      <w:r>
        <w:t xml:space="preserve">, </w:t>
      </w:r>
      <w:r w:rsidRPr="007721DD">
        <w:t>внушавших наибольший страх</w:t>
      </w:r>
      <w:r>
        <w:t xml:space="preserve">, </w:t>
      </w:r>
      <w:r w:rsidRPr="007721DD">
        <w:t>были: дух леса Эрем-чаугала</w:t>
      </w:r>
      <w:r>
        <w:t xml:space="preserve">, </w:t>
      </w:r>
      <w:r w:rsidRPr="007721DD">
        <w:t>ранивший или убивавший людей невидимыми стрелами в лесу; Джуру-вин</w:t>
      </w:r>
      <w:r>
        <w:t xml:space="preserve">, </w:t>
      </w:r>
      <w:r w:rsidRPr="007721DD">
        <w:t>злой дух моря</w:t>
      </w:r>
      <w:r>
        <w:t xml:space="preserve">, </w:t>
      </w:r>
      <w:r w:rsidRPr="007721DD">
        <w:t>поражавший людей внезапной болезнью и поедавший тела утопленников; духи Чол</w:t>
      </w:r>
      <w:r>
        <w:t xml:space="preserve">, </w:t>
      </w:r>
      <w:r w:rsidRPr="007721DD">
        <w:t xml:space="preserve">ранившие людей невидимыми копьями во время дневного зноя (солнечный удар).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Олицетворялись месяц</w:t>
      </w:r>
      <w:r>
        <w:t xml:space="preserve">, </w:t>
      </w:r>
      <w:r w:rsidRPr="007721DD">
        <w:t>солнце (оно считалось женой месяца) и другие небесные явления. Правда</w:t>
      </w:r>
      <w:r>
        <w:t xml:space="preserve">, </w:t>
      </w:r>
      <w:r w:rsidRPr="007721DD">
        <w:t xml:space="preserve">им не придавалось большого значения в религиозных верованиях.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Важную роль играло олицетворение</w:t>
      </w:r>
      <w:r>
        <w:t xml:space="preserve">, </w:t>
      </w:r>
      <w:r w:rsidRPr="007721DD">
        <w:t>то в мужском</w:t>
      </w:r>
      <w:r>
        <w:t xml:space="preserve">, </w:t>
      </w:r>
      <w:r w:rsidRPr="007721DD">
        <w:t>то в женском образе</w:t>
      </w:r>
      <w:r>
        <w:t xml:space="preserve">, </w:t>
      </w:r>
      <w:r w:rsidRPr="007721DD">
        <w:t>бури и сильных муссонных ветров</w:t>
      </w:r>
      <w:r>
        <w:t xml:space="preserve"> - </w:t>
      </w:r>
      <w:r w:rsidRPr="007721DD">
        <w:t>под именем Пулуга (или Билику). Бурные</w:t>
      </w:r>
      <w:r>
        <w:t xml:space="preserve">, </w:t>
      </w:r>
      <w:r w:rsidRPr="007721DD">
        <w:t>разрушительные ветры</w:t>
      </w:r>
      <w:r>
        <w:t xml:space="preserve">, </w:t>
      </w:r>
      <w:r w:rsidRPr="007721DD">
        <w:t>грозы и другие подобные явления истолковывались как гнев Пулуги. Гневается же Пулуга преимущественно из-за нарушения разных запретов</w:t>
      </w:r>
      <w:r>
        <w:t xml:space="preserve">, </w:t>
      </w:r>
      <w:r w:rsidRPr="007721DD">
        <w:t>притом запретов неясного происхождения: нельзя жечь или растапливать пчелиный воск</w:t>
      </w:r>
      <w:r>
        <w:t xml:space="preserve">, </w:t>
      </w:r>
      <w:r w:rsidRPr="007721DD">
        <w:t>нельзя умерщвлять цикаду (хотя личинки цикады служат излюбленной пищей). По сообщению Мэна</w:t>
      </w:r>
      <w:r>
        <w:t xml:space="preserve">, </w:t>
      </w:r>
      <w:r w:rsidRPr="007721DD">
        <w:t>для того чтобы отогнать бурю или дождевую тучу</w:t>
      </w:r>
      <w:r>
        <w:t xml:space="preserve">, </w:t>
      </w:r>
      <w:r w:rsidRPr="007721DD">
        <w:t>если дождь нежелателен</w:t>
      </w:r>
      <w:r>
        <w:t xml:space="preserve">, </w:t>
      </w:r>
      <w:r w:rsidRPr="007721DD">
        <w:t>употреблялись магические заклинания. Андаманцы кричали тогда</w:t>
      </w:r>
      <w:r>
        <w:t xml:space="preserve">, </w:t>
      </w:r>
      <w:r w:rsidRPr="007721DD">
        <w:t>обращаясь</w:t>
      </w:r>
      <w:r>
        <w:t xml:space="preserve">, </w:t>
      </w:r>
      <w:r w:rsidRPr="007721DD">
        <w:t>видимо</w:t>
      </w:r>
      <w:r>
        <w:t xml:space="preserve">, </w:t>
      </w:r>
      <w:r w:rsidRPr="007721DD">
        <w:t>к Пулуге: "Змея укусит</w:t>
      </w:r>
      <w:r>
        <w:t xml:space="preserve">, </w:t>
      </w:r>
      <w:r w:rsidRPr="007721DD">
        <w:t>укусит</w:t>
      </w:r>
      <w:r>
        <w:t xml:space="preserve">, </w:t>
      </w:r>
      <w:r w:rsidRPr="007721DD">
        <w:t>укусит!" Если дождь все же начинался</w:t>
      </w:r>
      <w:r>
        <w:t xml:space="preserve">, </w:t>
      </w:r>
      <w:r w:rsidRPr="007721DD">
        <w:t>то они говорили</w:t>
      </w:r>
      <w:r>
        <w:t xml:space="preserve">, </w:t>
      </w:r>
      <w:r w:rsidRPr="007721DD">
        <w:t xml:space="preserve">что Пулуга не испугался предостережения.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Несомненно</w:t>
      </w:r>
      <w:r>
        <w:t xml:space="preserve">, </w:t>
      </w:r>
      <w:r w:rsidRPr="007721DD">
        <w:t>что Пулуга занимал первое место среди мифологических образов андаманцев. Миссионеры впоследствии пытались сделать из него небесного бога и даже употребляли это имя в переводах христианских текстов как имя бога. Патер Шмидт тоже изображал Пулугу как прамонотеистического бога-творца. Но это очень далеко от истины. У андаманцев не было никакого культа Пулуги. Не ясно</w:t>
      </w:r>
      <w:r>
        <w:t xml:space="preserve">, </w:t>
      </w:r>
      <w:r w:rsidRPr="007721DD">
        <w:t>какую роль в создании мира они отводили ему. По одним верованиям</w:t>
      </w:r>
      <w:r>
        <w:t xml:space="preserve">, </w:t>
      </w:r>
      <w:r w:rsidRPr="007721DD">
        <w:t>Пулуга создал весь мир</w:t>
      </w:r>
      <w:r>
        <w:t xml:space="preserve">, </w:t>
      </w:r>
      <w:r w:rsidRPr="007721DD">
        <w:t>в том числе первого человека</w:t>
      </w:r>
      <w:r>
        <w:t xml:space="preserve"> - </w:t>
      </w:r>
      <w:r w:rsidRPr="007721DD">
        <w:t>Томо</w:t>
      </w:r>
      <w:r>
        <w:t xml:space="preserve">, </w:t>
      </w:r>
      <w:r w:rsidRPr="007721DD">
        <w:t>от которого произошли все люди. По другим</w:t>
      </w:r>
      <w:r>
        <w:t xml:space="preserve">, </w:t>
      </w:r>
      <w:r w:rsidRPr="007721DD">
        <w:t>создателем был именно Томо</w:t>
      </w:r>
      <w:r>
        <w:t xml:space="preserve">, </w:t>
      </w:r>
      <w:r w:rsidRPr="007721DD">
        <w:t>а Билику (Пулуга) появился позже. Во всяком случае</w:t>
      </w:r>
      <w:r>
        <w:t xml:space="preserve">, </w:t>
      </w:r>
      <w:r w:rsidRPr="007721DD">
        <w:t>именно фигура Томо</w:t>
      </w:r>
      <w:r>
        <w:t xml:space="preserve">, </w:t>
      </w:r>
      <w:r w:rsidRPr="007721DD">
        <w:t>первого человека-предка</w:t>
      </w:r>
      <w:r>
        <w:t xml:space="preserve">, </w:t>
      </w:r>
      <w:r w:rsidRPr="007721DD">
        <w:t>стоит в центре большинства мифов; он также и культурный герой</w:t>
      </w:r>
      <w:r>
        <w:t xml:space="preserve">, </w:t>
      </w:r>
      <w:r w:rsidRPr="007721DD">
        <w:t xml:space="preserve">научивший своих потомков всем ремеслам и мастерствам.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Религия ведда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Ведда (веддахи)</w:t>
      </w:r>
      <w:r>
        <w:t xml:space="preserve"> - </w:t>
      </w:r>
      <w:r w:rsidRPr="007721DD">
        <w:t>маленькое охотничье племя</w:t>
      </w:r>
      <w:r>
        <w:t xml:space="preserve">, </w:t>
      </w:r>
      <w:r w:rsidRPr="007721DD">
        <w:t>живущее в горах внутренней части острова Цейлона и</w:t>
      </w:r>
      <w:r>
        <w:t xml:space="preserve">, </w:t>
      </w:r>
      <w:r w:rsidRPr="007721DD">
        <w:t>незначительной группой</w:t>
      </w:r>
      <w:r>
        <w:t xml:space="preserve">, </w:t>
      </w:r>
      <w:r w:rsidRPr="007721DD">
        <w:t>на северо-восточном побережье острова. В течение многих столетий ведда жили в тесном соседстве с более культурными соседями</w:t>
      </w:r>
      <w:r>
        <w:t xml:space="preserve"> - </w:t>
      </w:r>
      <w:r w:rsidRPr="007721DD">
        <w:t>сингальцами</w:t>
      </w:r>
      <w:r>
        <w:t xml:space="preserve">, </w:t>
      </w:r>
      <w:r w:rsidRPr="007721DD">
        <w:t>а на северо-востоке</w:t>
      </w:r>
      <w:r>
        <w:t xml:space="preserve"> - </w:t>
      </w:r>
      <w:r w:rsidRPr="007721DD">
        <w:t>с тамилами. Многие ведда попали под сильное влияние этих народов</w:t>
      </w:r>
      <w:r>
        <w:t xml:space="preserve">, </w:t>
      </w:r>
      <w:r w:rsidRPr="007721DD">
        <w:t>перешли к оседлости</w:t>
      </w:r>
      <w:r>
        <w:t xml:space="preserve">, </w:t>
      </w:r>
      <w:r w:rsidRPr="007721DD">
        <w:t>занимаются земледелием</w:t>
      </w:r>
      <w:r>
        <w:t xml:space="preserve">, - </w:t>
      </w:r>
      <w:r w:rsidRPr="007721DD">
        <w:t>это так называемые деревенские ведда. Но и так называемые дикие ведда</w:t>
      </w:r>
      <w:r>
        <w:t xml:space="preserve">, </w:t>
      </w:r>
      <w:r w:rsidRPr="007721DD">
        <w:t>которые до сих пор держатся обособленно и продолжают вести бродячую охотничью жизнь</w:t>
      </w:r>
      <w:r>
        <w:t xml:space="preserve">, </w:t>
      </w:r>
      <w:r w:rsidRPr="007721DD">
        <w:t>не избежали влияния соседей. Говорят они на старинном диалекте сингальского языка. Живут небольшими материнско-родовыми общинами</w:t>
      </w:r>
      <w:r>
        <w:t xml:space="preserve"> - </w:t>
      </w:r>
      <w:r w:rsidRPr="007721DD">
        <w:t xml:space="preserve">варге (варуге).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О культуре ведда</w:t>
      </w:r>
      <w:r>
        <w:t xml:space="preserve">, </w:t>
      </w:r>
      <w:r w:rsidRPr="007721DD">
        <w:t>и в частности об их религии</w:t>
      </w:r>
      <w:r>
        <w:t xml:space="preserve">, </w:t>
      </w:r>
      <w:r w:rsidRPr="007721DD">
        <w:t>имеются очень добросовестные исследования братьев Саразин (1884-1886)</w:t>
      </w:r>
      <w:r>
        <w:t xml:space="preserve">, </w:t>
      </w:r>
      <w:r w:rsidRPr="007721DD">
        <w:t>а в более позднее время</w:t>
      </w:r>
      <w:r>
        <w:t xml:space="preserve">, </w:t>
      </w:r>
      <w:r w:rsidRPr="007721DD">
        <w:t>в начале XX в.</w:t>
      </w:r>
      <w:r>
        <w:t xml:space="preserve">, - </w:t>
      </w:r>
      <w:r w:rsidRPr="007721DD">
        <w:t>Г. Паркера</w:t>
      </w:r>
      <w:r>
        <w:t xml:space="preserve">, </w:t>
      </w:r>
      <w:r w:rsidRPr="007721DD">
        <w:t xml:space="preserve">супругов Зелигман и др.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Конечно</w:t>
      </w:r>
      <w:r>
        <w:t xml:space="preserve">, </w:t>
      </w:r>
      <w:r w:rsidRPr="007721DD">
        <w:t>при давнем общении с буддистами-сингальцами и с индуистами-тамилами ведда не могли сохранить в чистой форме своих прежних верований. Несмотря на примитивность хозяйственного и общественного уклада</w:t>
      </w:r>
      <w:r>
        <w:t xml:space="preserve">, </w:t>
      </w:r>
      <w:r w:rsidRPr="007721DD">
        <w:t xml:space="preserve">религиозные верования ведда носят на себе несомненные следы влияния более высоко развитых соседних народов. И все же у них сохранилось много архаичного.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У ведда имеются так называемые дугганава</w:t>
      </w:r>
      <w:r>
        <w:t xml:space="preserve"> - </w:t>
      </w:r>
      <w:r w:rsidRPr="007721DD">
        <w:t>шаманы</w:t>
      </w:r>
      <w:r>
        <w:t xml:space="preserve">, </w:t>
      </w:r>
      <w:r w:rsidRPr="007721DD">
        <w:t>имеющие дело с духами. Дугганава есть в каждой общине</w:t>
      </w:r>
      <w:r>
        <w:t xml:space="preserve">, </w:t>
      </w:r>
      <w:r w:rsidRPr="007721DD">
        <w:t>и эта профессия обычно наследуется. Исполняя свой обряд</w:t>
      </w:r>
      <w:r>
        <w:t xml:space="preserve">, </w:t>
      </w:r>
      <w:r w:rsidRPr="007721DD">
        <w:t>дугганава пляшет</w:t>
      </w:r>
      <w:r>
        <w:t xml:space="preserve">, </w:t>
      </w:r>
      <w:r w:rsidRPr="007721DD">
        <w:t>призывает духов и под конец впадает в полубессознательное состояние. Считают</w:t>
      </w:r>
      <w:r>
        <w:t xml:space="preserve">, </w:t>
      </w:r>
      <w:r w:rsidRPr="007721DD">
        <w:t xml:space="preserve">что в это время он одержим духами.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Духи называются яка {яку). Их очень много</w:t>
      </w:r>
      <w:r>
        <w:t xml:space="preserve">, </w:t>
      </w:r>
      <w:r w:rsidRPr="007721DD">
        <w:t>и они составляют главный предмет почитания у ведда. Но очень трудно разобраться в происхождении образов яка: что здесь свое</w:t>
      </w:r>
      <w:r>
        <w:t xml:space="preserve">, </w:t>
      </w:r>
      <w:r w:rsidRPr="007721DD">
        <w:t xml:space="preserve">что заимствовано у соседей.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Из сонма духов выделяются некоторые более важные: Гале-яку</w:t>
      </w:r>
      <w:r>
        <w:t xml:space="preserve">, </w:t>
      </w:r>
      <w:r w:rsidRPr="007721DD">
        <w:t>Канде-яку</w:t>
      </w:r>
      <w:r>
        <w:t xml:space="preserve">, </w:t>
      </w:r>
      <w:r w:rsidRPr="007721DD">
        <w:t>Наэ-яку. Под последними разумеются собственно духи умерших</w:t>
      </w:r>
      <w:r>
        <w:t xml:space="preserve">, </w:t>
      </w:r>
      <w:r w:rsidRPr="007721DD">
        <w:t>происхождение остальных спорно. Во всяком случае</w:t>
      </w:r>
      <w:r>
        <w:t xml:space="preserve">, </w:t>
      </w:r>
      <w:r w:rsidRPr="007721DD">
        <w:t>все это</w:t>
      </w:r>
      <w:r>
        <w:t xml:space="preserve"> - </w:t>
      </w:r>
      <w:r w:rsidRPr="007721DD">
        <w:t>простые рядовые духи; образов богов в религии ведда нет</w:t>
      </w:r>
      <w:r>
        <w:t xml:space="preserve">, </w:t>
      </w:r>
      <w:r w:rsidRPr="007721DD">
        <w:t>если не считать некоторые</w:t>
      </w:r>
      <w:r>
        <w:t xml:space="preserve">, </w:t>
      </w:r>
      <w:r w:rsidRPr="007721DD">
        <w:t>явно заимствованные у соседей мифологические образы. Вообще</w:t>
      </w:r>
      <w:r>
        <w:t xml:space="preserve">, </w:t>
      </w:r>
      <w:r w:rsidRPr="007721DD">
        <w:t xml:space="preserve">ведда сами иногда отвечают на прямые вопросы исследователей: "Религия у нас сингальская (или тамильская)".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Погребальные обычаи у ведда крайне примитивны: они просто оставляют тело умершего где-нибудь на скале</w:t>
      </w:r>
      <w:r>
        <w:t xml:space="preserve">, </w:t>
      </w:r>
      <w:r w:rsidRPr="007721DD">
        <w:t xml:space="preserve">иногда прикрывая ветками; о загробной судьбе души у них нет ясного представления.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Но</w:t>
      </w:r>
      <w:r>
        <w:t xml:space="preserve">, </w:t>
      </w:r>
      <w:r w:rsidRPr="007721DD">
        <w:t>какова бы ни была связь анимистических верований ведда с почитанием умерших</w:t>
      </w:r>
      <w:r>
        <w:t xml:space="preserve">, </w:t>
      </w:r>
      <w:r w:rsidRPr="007721DD">
        <w:t xml:space="preserve">в религии ведда духи играют роль прежде всего в связи с охотничьим промыслом. Им молятся и приносят жертвы перед отправлением на промысел.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К. Зелигман отмечает такую характерную особенность религии ведда</w:t>
      </w:r>
      <w:r>
        <w:t xml:space="preserve">, </w:t>
      </w:r>
      <w:r w:rsidRPr="007721DD">
        <w:t>как слабое развитие у них магии и всяких колдовских обрядов. Перед промыслом они чаще молятся и приносят жертвы духам</w:t>
      </w:r>
      <w:r>
        <w:t xml:space="preserve">, </w:t>
      </w:r>
      <w:r w:rsidRPr="007721DD">
        <w:t>а не колдуют. Зато у ведда наблюдался своеобразный культ стрелы</w:t>
      </w:r>
      <w:r>
        <w:t xml:space="preserve">, </w:t>
      </w:r>
      <w:r w:rsidRPr="007721DD">
        <w:t>видимо тоже охотничий: вокруг священной стрелы</w:t>
      </w:r>
      <w:r>
        <w:t xml:space="preserve">, </w:t>
      </w:r>
      <w:r w:rsidRPr="007721DD">
        <w:t>воткнутой в землю</w:t>
      </w:r>
      <w:r>
        <w:t xml:space="preserve">, </w:t>
      </w:r>
      <w:r w:rsidRPr="007721DD">
        <w:t xml:space="preserve">устраивались обрядовые пляски. 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Вредоносной магии</w:t>
      </w:r>
      <w:r>
        <w:t xml:space="preserve">, </w:t>
      </w:r>
      <w:r w:rsidRPr="007721DD">
        <w:t>любовной магии</w:t>
      </w:r>
      <w:r>
        <w:t xml:space="preserve">, </w:t>
      </w:r>
      <w:r w:rsidRPr="007721DD">
        <w:t>магии погоды у ведда</w:t>
      </w:r>
      <w:r>
        <w:t xml:space="preserve">, </w:t>
      </w:r>
      <w:r w:rsidRPr="007721DD">
        <w:t>видимо</w:t>
      </w:r>
      <w:r>
        <w:t xml:space="preserve">, </w:t>
      </w:r>
      <w:r w:rsidRPr="007721DD">
        <w:t xml:space="preserve">нет совершенно. Все это несколько необычно для столь ранней стадии развития. </w:t>
      </w:r>
    </w:p>
    <w:p w:rsidR="00CA5183" w:rsidRPr="007721DD" w:rsidRDefault="00CA5183" w:rsidP="00CA5183">
      <w:pPr>
        <w:spacing w:before="120"/>
        <w:ind w:firstLine="567"/>
        <w:jc w:val="both"/>
      </w:pPr>
      <w:r>
        <w:t>***</w:t>
      </w:r>
    </w:p>
    <w:p w:rsidR="00CA5183" w:rsidRPr="007721DD" w:rsidRDefault="00CA5183" w:rsidP="00CA5183">
      <w:pPr>
        <w:spacing w:before="120"/>
        <w:ind w:firstLine="567"/>
        <w:jc w:val="both"/>
      </w:pPr>
      <w:r w:rsidRPr="007721DD">
        <w:t>Изложенный</w:t>
      </w:r>
      <w:r>
        <w:t xml:space="preserve">, </w:t>
      </w:r>
      <w:r w:rsidRPr="007721DD">
        <w:t>хотя и довольно отрывочный</w:t>
      </w:r>
      <w:r>
        <w:t xml:space="preserve">, </w:t>
      </w:r>
      <w:r w:rsidRPr="007721DD">
        <w:t>фактический материал по верованиям и обрядам некоторых наиболее отсталых племен Южной</w:t>
      </w:r>
      <w:r>
        <w:t xml:space="preserve">, </w:t>
      </w:r>
      <w:r w:rsidRPr="007721DD">
        <w:t>Юго-Восточной и Восточной Азии подтверждает те выводы</w:t>
      </w:r>
      <w:r>
        <w:t xml:space="preserve">, </w:t>
      </w:r>
      <w:r w:rsidRPr="007721DD">
        <w:t>к каким приводит изучение религии австралийцев</w:t>
      </w:r>
      <w:r>
        <w:t xml:space="preserve">, </w:t>
      </w:r>
      <w:r w:rsidRPr="007721DD">
        <w:t>тасманийцев и частью папуасов: здесь сохранились</w:t>
      </w:r>
      <w:r>
        <w:t xml:space="preserve">, </w:t>
      </w:r>
      <w:r w:rsidRPr="007721DD">
        <w:t>пусть в несколько видоизмененных чертах</w:t>
      </w:r>
      <w:r>
        <w:t xml:space="preserve">, </w:t>
      </w:r>
      <w:r w:rsidRPr="007721DD">
        <w:t>те же весьма архаические формы религии</w:t>
      </w:r>
      <w:r>
        <w:t xml:space="preserve"> - </w:t>
      </w:r>
      <w:r w:rsidRPr="007721DD">
        <w:t>тотемизм</w:t>
      </w:r>
      <w:r>
        <w:t xml:space="preserve">, </w:t>
      </w:r>
      <w:r w:rsidRPr="007721DD">
        <w:t>промысловый культ</w:t>
      </w:r>
      <w:r>
        <w:t xml:space="preserve">, </w:t>
      </w:r>
      <w:r w:rsidRPr="007721DD">
        <w:t>ранние формы шаманизма и пр. Однако встречаются и явления</w:t>
      </w:r>
      <w:r>
        <w:t xml:space="preserve">, </w:t>
      </w:r>
      <w:r w:rsidRPr="007721DD">
        <w:t>которые в австрало-океанийской области не наблюдаются: например</w:t>
      </w:r>
      <w:r>
        <w:t xml:space="preserve">, </w:t>
      </w:r>
      <w:r w:rsidRPr="007721DD">
        <w:t>суеверное поклонение грозным силам природы (андаманцы</w:t>
      </w:r>
      <w:r>
        <w:t xml:space="preserve">, </w:t>
      </w:r>
      <w:r w:rsidRPr="007721DD">
        <w:t>семанги). Здесь сказалось действие иных природных и исторических условий</w:t>
      </w:r>
      <w:r>
        <w:t xml:space="preserve">, </w:t>
      </w:r>
      <w:r w:rsidRPr="007721DD">
        <w:t xml:space="preserve">в каких живут эти народы.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183"/>
    <w:rsid w:val="001A35F6"/>
    <w:rsid w:val="001D52BD"/>
    <w:rsid w:val="007721DD"/>
    <w:rsid w:val="007D3838"/>
    <w:rsid w:val="00811DD4"/>
    <w:rsid w:val="00C03E4D"/>
    <w:rsid w:val="00C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A57BC7C-944E-421B-9B18-9040720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Религии отсталых народов Южной, Юго-Восточной и Восточной Азии</vt:lpstr>
    </vt:vector>
  </TitlesOfParts>
  <Company>Home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Религии отсталых народов Южной, Юго-Восточной и Восточной Азии</dc:title>
  <dc:subject/>
  <dc:creator>User</dc:creator>
  <cp:keywords/>
  <dc:description/>
  <cp:lastModifiedBy>admin</cp:lastModifiedBy>
  <cp:revision>2</cp:revision>
  <dcterms:created xsi:type="dcterms:W3CDTF">2014-03-25T18:52:00Z</dcterms:created>
  <dcterms:modified xsi:type="dcterms:W3CDTF">2014-03-25T18:52:00Z</dcterms:modified>
</cp:coreProperties>
</file>