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AA0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ИНСТИТУТ МЕЖДУНАРОДНЫХ ЭКОНОМИЧЕСКИХ СВЯЗЕЙ</w:t>
      </w: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Реферат по предмету: «СРАВНИТЕЛЬНЫЙ МЕНЕДЖМЕНТ»</w:t>
      </w: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На тему: «Исторические корни и особенности немецкой системы менеджмента».</w:t>
      </w: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Сдала: студентка 4 курса вечернего отделения Гончарова В.А.</w:t>
      </w:r>
    </w:p>
    <w:p w:rsidR="0010239D" w:rsidRPr="000660CF" w:rsidRDefault="0010239D" w:rsidP="000660CF">
      <w:pPr>
        <w:spacing w:line="360" w:lineRule="auto"/>
        <w:ind w:firstLine="709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Проверил: проф. Шаталин Ю.А.</w:t>
      </w: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D32DEB" w:rsidRPr="000660CF" w:rsidRDefault="00D32DEB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МОСКВА 2006</w:t>
      </w:r>
    </w:p>
    <w:p w:rsidR="0010239D" w:rsidRDefault="000660CF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3D2C9C" w:rsidRPr="000660CF">
        <w:rPr>
          <w:b/>
          <w:sz w:val="28"/>
          <w:szCs w:val="28"/>
        </w:rPr>
        <w:t>Содержание</w:t>
      </w:r>
    </w:p>
    <w:p w:rsidR="000660CF" w:rsidRPr="000660CF" w:rsidRDefault="000660CF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F20988" w:rsidRPr="000660CF" w:rsidRDefault="00F20988" w:rsidP="000660CF">
      <w:pPr>
        <w:spacing w:line="360" w:lineRule="auto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Введение </w:t>
      </w:r>
    </w:p>
    <w:p w:rsidR="00F20988" w:rsidRPr="000660CF" w:rsidRDefault="00F20988" w:rsidP="000660CF">
      <w:pPr>
        <w:spacing w:line="360" w:lineRule="auto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Модель менеджмента в Германии</w:t>
      </w:r>
    </w:p>
    <w:p w:rsidR="00F20988" w:rsidRPr="000660CF" w:rsidRDefault="00F20988" w:rsidP="000660CF">
      <w:pPr>
        <w:spacing w:line="360" w:lineRule="auto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Особенности немецкой модели менеджмента</w:t>
      </w:r>
    </w:p>
    <w:p w:rsidR="00F20988" w:rsidRPr="000660CF" w:rsidRDefault="00F20988" w:rsidP="000660CF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Стимулирование профессиональной подготовки</w:t>
      </w:r>
    </w:p>
    <w:p w:rsidR="00F20988" w:rsidRPr="000660CF" w:rsidRDefault="00F20988" w:rsidP="000660CF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Техническая подготовленность менеджеров</w:t>
      </w:r>
    </w:p>
    <w:p w:rsidR="00F20988" w:rsidRPr="000660CF" w:rsidRDefault="009A48F2" w:rsidP="000660CF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Уважительное отношение к компетентности</w:t>
      </w:r>
    </w:p>
    <w:p w:rsidR="009A48F2" w:rsidRPr="000660CF" w:rsidRDefault="009A48F2" w:rsidP="000660CF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Расширенный объем ответственности и полномочий</w:t>
      </w:r>
    </w:p>
    <w:p w:rsidR="009A48F2" w:rsidRPr="000660CF" w:rsidRDefault="009A48F2" w:rsidP="000660CF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Лояльность менеджеров</w:t>
      </w:r>
    </w:p>
    <w:p w:rsidR="009A48F2" w:rsidRPr="000660CF" w:rsidRDefault="009A48F2" w:rsidP="000660CF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Качество и инновации</w:t>
      </w:r>
    </w:p>
    <w:p w:rsidR="009A48F2" w:rsidRPr="000660CF" w:rsidRDefault="009A48F2" w:rsidP="000660CF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Эффективные  трудовые отношения</w:t>
      </w:r>
    </w:p>
    <w:p w:rsidR="009A48F2" w:rsidRPr="000660CF" w:rsidRDefault="009A48F2" w:rsidP="000660CF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Формализованный производственный менеджмент</w:t>
      </w:r>
    </w:p>
    <w:p w:rsidR="009A48F2" w:rsidRPr="000660CF" w:rsidRDefault="009A48F2" w:rsidP="000660CF">
      <w:pPr>
        <w:spacing w:line="360" w:lineRule="auto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Западные и восточные немцы: различия в деловой культуре и поведении менеджеров</w:t>
      </w:r>
    </w:p>
    <w:p w:rsidR="0010239D" w:rsidRPr="000660CF" w:rsidRDefault="009A48F2" w:rsidP="000660CF">
      <w:pPr>
        <w:spacing w:line="360" w:lineRule="auto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Заключение </w:t>
      </w:r>
    </w:p>
    <w:p w:rsidR="009A48F2" w:rsidRPr="000660CF" w:rsidRDefault="009A48F2" w:rsidP="000660CF">
      <w:pPr>
        <w:spacing w:line="360" w:lineRule="auto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Список литературы</w:t>
      </w:r>
    </w:p>
    <w:p w:rsidR="007E3CFD" w:rsidRPr="000660CF" w:rsidRDefault="003D2C9C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br w:type="page"/>
      </w:r>
      <w:r w:rsidR="007E3CFD" w:rsidRPr="000660CF">
        <w:rPr>
          <w:b/>
          <w:sz w:val="28"/>
          <w:szCs w:val="28"/>
        </w:rPr>
        <w:t>Введение</w:t>
      </w:r>
      <w:r w:rsidR="00FD4E13" w:rsidRPr="000660CF">
        <w:rPr>
          <w:b/>
          <w:sz w:val="28"/>
          <w:szCs w:val="28"/>
        </w:rPr>
        <w:t xml:space="preserve">. </w:t>
      </w:r>
    </w:p>
    <w:p w:rsidR="000660CF" w:rsidRDefault="000660CF" w:rsidP="000660CF">
      <w:pPr>
        <w:spacing w:line="360" w:lineRule="auto"/>
        <w:ind w:firstLine="709"/>
        <w:jc w:val="both"/>
        <w:rPr>
          <w:sz w:val="28"/>
          <w:szCs w:val="28"/>
        </w:rPr>
      </w:pPr>
    </w:p>
    <w:p w:rsidR="007E3CFD" w:rsidRPr="000660CF" w:rsidRDefault="007E3CFD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Примерно в начале 70-х годов в зарубежной литературе по менеджменту появилось понятие "национальны</w:t>
      </w:r>
      <w:r w:rsidR="009A04F3" w:rsidRPr="000660CF">
        <w:rPr>
          <w:sz w:val="28"/>
          <w:szCs w:val="28"/>
        </w:rPr>
        <w:t>е особенности менеджмента</w:t>
      </w:r>
      <w:r w:rsidRPr="000660CF">
        <w:rPr>
          <w:sz w:val="28"/>
          <w:szCs w:val="28"/>
        </w:rPr>
        <w:t xml:space="preserve">", с помощью которого начали обозначать то самобытное, своеобразное и неповторимое, что свойственно системе и процессу управления, работе руководителей в данной стране. </w:t>
      </w:r>
    </w:p>
    <w:p w:rsidR="009A04F3" w:rsidRPr="000660CF" w:rsidRDefault="007E3CFD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Национальный </w:t>
      </w:r>
      <w:r w:rsidR="009A04F3" w:rsidRPr="000660CF">
        <w:rPr>
          <w:sz w:val="28"/>
          <w:szCs w:val="28"/>
        </w:rPr>
        <w:t>менеджмент</w:t>
      </w:r>
      <w:r w:rsidRPr="000660CF">
        <w:rPr>
          <w:sz w:val="28"/>
          <w:szCs w:val="28"/>
        </w:rPr>
        <w:t xml:space="preserve"> обусловлен историей развития страны, ее культурой, традициями, обычаями, моральными ценностями. </w:t>
      </w:r>
      <w:r w:rsidR="009A04F3" w:rsidRPr="000660CF">
        <w:rPr>
          <w:sz w:val="28"/>
          <w:szCs w:val="28"/>
        </w:rPr>
        <w:t xml:space="preserve">Исследование национальных стилей управления стало одним из характерных научных направлений, что объясняется следующими обстоятельствами: </w:t>
      </w:r>
    </w:p>
    <w:p w:rsidR="009A04F3" w:rsidRPr="000660CF" w:rsidRDefault="009A04F3" w:rsidP="000660CF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Другой стиль управления - это зеркало, в котором отражается собственный стиль. Чтобы совершенствоваться, нужно уметь сравнивать. </w:t>
      </w:r>
    </w:p>
    <w:p w:rsidR="009A04F3" w:rsidRPr="000660CF" w:rsidRDefault="009A04F3" w:rsidP="000660CF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Изучать национальный менеджмент - значит осваивать неповторимый управленческий опыт, перенимать то ценное, что может быть трансформировано к условиям данной страны. </w:t>
      </w:r>
    </w:p>
    <w:p w:rsidR="009A04F3" w:rsidRPr="000660CF" w:rsidRDefault="009A04F3" w:rsidP="000660CF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Систематическое изучение зарубежного опыта выступает как одно из необходимых направлений совершенствования "своего" управления · </w:t>
      </w:r>
    </w:p>
    <w:p w:rsidR="009A04F3" w:rsidRPr="000660CF" w:rsidRDefault="009A04F3" w:rsidP="000660CF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Чтобы успешно управлять предприятием на территории другой страны, нужно уметь совместить свой стиль со стилем управления, характерным для другой страны. </w:t>
      </w:r>
    </w:p>
    <w:p w:rsidR="009A04F3" w:rsidRPr="000660CF" w:rsidRDefault="009A04F3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На основе изучения практики управления в разных странах определены и раскрыты черты ряда национальных систем менеджмента - американского, английского, западногерманского, японского и др.</w:t>
      </w:r>
    </w:p>
    <w:p w:rsidR="000660CF" w:rsidRDefault="009A04F3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Рассмотрим немецкую модель управления компанией.</w:t>
      </w:r>
    </w:p>
    <w:p w:rsidR="0010239D" w:rsidRPr="000660CF" w:rsidRDefault="007E3CFD" w:rsidP="000660CF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660CF">
        <w:rPr>
          <w:sz w:val="28"/>
          <w:szCs w:val="28"/>
        </w:rPr>
        <w:br w:type="page"/>
      </w:r>
      <w:r w:rsidR="0010239D" w:rsidRPr="000660CF">
        <w:rPr>
          <w:b/>
          <w:sz w:val="28"/>
          <w:szCs w:val="28"/>
        </w:rPr>
        <w:t>Модель менеджмента в Германии.</w:t>
      </w:r>
    </w:p>
    <w:p w:rsidR="000660CF" w:rsidRDefault="000660CF" w:rsidP="000660CF">
      <w:pPr>
        <w:spacing w:line="360" w:lineRule="auto"/>
        <w:ind w:firstLine="709"/>
        <w:jc w:val="both"/>
        <w:rPr>
          <w:sz w:val="28"/>
          <w:szCs w:val="28"/>
        </w:rPr>
      </w:pPr>
    </w:p>
    <w:p w:rsidR="0010239D" w:rsidRPr="000660CF" w:rsidRDefault="0010239D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Теоретические истоки немецкой модели менеджмента относятся к началу прошлого столетия. Ее родоначальником следует считать выдающегося ученого, социолога и экономиста </w:t>
      </w:r>
      <w:r w:rsidRPr="000660CF">
        <w:rPr>
          <w:b/>
          <w:sz w:val="28"/>
          <w:szCs w:val="28"/>
        </w:rPr>
        <w:t>Маркса Вебера(1864-1920).</w:t>
      </w:r>
      <w:r w:rsidR="001C30B7" w:rsidRPr="000660CF">
        <w:rPr>
          <w:sz w:val="28"/>
          <w:szCs w:val="28"/>
        </w:rPr>
        <w:t xml:space="preserve"> М.Вебер был в первую очередь ученым-социологом, ряд его исследований имел прямое отношение к экономике, менеджменту и бизнесу.</w:t>
      </w:r>
    </w:p>
    <w:p w:rsidR="001C30B7" w:rsidRPr="000660CF" w:rsidRDefault="001C30B7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b/>
          <w:i/>
          <w:sz w:val="28"/>
          <w:szCs w:val="28"/>
        </w:rPr>
        <w:t>Концепция бюрократической рационализации</w:t>
      </w:r>
      <w:r w:rsidRPr="000660CF">
        <w:rPr>
          <w:sz w:val="28"/>
          <w:szCs w:val="28"/>
        </w:rPr>
        <w:t>, разработанная М.Вебером, явилась важной вехой становления классического менеджмента. Он считал, что компании должны управляться на безличной, сугубо рациональной основе, названной им «бюрократической» (не следует путать с современной трактовкой этого термина). Бюрократия (по Веберу) – система управления не на основе личных оценок, а в соответствии с точным следованием индивидов определенным правилам и процедурам. Формальная рационализация, по М.Веберу, подразумевала процесс, в ходе которого выбор действующими лицами средств достижения цели полностью был детерминирован правилами, предписаниями и законами, имеющими универсальное применение. Концепция включала: четкое определение должностных обязанностей и ответственности работников; введение формальной отчетности; разделение функций собственности и управления. Это были</w:t>
      </w:r>
      <w:r w:rsidR="0075209C" w:rsidRPr="000660CF">
        <w:rPr>
          <w:sz w:val="28"/>
          <w:szCs w:val="28"/>
        </w:rPr>
        <w:t xml:space="preserve"> безусловно прогрессивные базовые положения, характеризовавшие суть менеджмента.</w:t>
      </w:r>
    </w:p>
    <w:p w:rsidR="0075209C" w:rsidRPr="000660CF" w:rsidRDefault="0075209C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М.Вебером формулировались условия реализации предложенной им концепции</w:t>
      </w:r>
      <w:r w:rsidR="00422A59" w:rsidRPr="000660CF">
        <w:rPr>
          <w:sz w:val="28"/>
          <w:szCs w:val="28"/>
        </w:rPr>
        <w:t>:</w:t>
      </w:r>
    </w:p>
    <w:p w:rsidR="00422A59" w:rsidRPr="000660CF" w:rsidRDefault="00422A59" w:rsidP="000660CF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Должности организуются в иерархическую структуру в соответствии с формальными полномочиями, каждая должность находится в подчинении выщестоящей. Объем власти и объем полномочий по мере движения вверх по уровням иерархии возрастает.</w:t>
      </w:r>
    </w:p>
    <w:p w:rsidR="00422A59" w:rsidRPr="000660CF" w:rsidRDefault="00422A59" w:rsidP="000660CF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Отбор и продвижение сотрудников по службе осуществляется в соответствии с их квалификацией, уровень которой определяется на экзамене или в соответствии с опытом и обучением.</w:t>
      </w:r>
    </w:p>
    <w:p w:rsidR="00422A59" w:rsidRPr="000660CF" w:rsidRDefault="00422A59" w:rsidP="000660CF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Все административные (управленческие) акты и решения оформляются в </w:t>
      </w:r>
      <w:r w:rsidRPr="000660CF">
        <w:rPr>
          <w:b/>
          <w:sz w:val="28"/>
          <w:szCs w:val="28"/>
        </w:rPr>
        <w:t>письменном</w:t>
      </w:r>
      <w:r w:rsidRPr="000660CF">
        <w:rPr>
          <w:sz w:val="28"/>
          <w:szCs w:val="28"/>
        </w:rPr>
        <w:t xml:space="preserve"> виде; ведение записей есть </w:t>
      </w:r>
      <w:r w:rsidRPr="000660CF">
        <w:rPr>
          <w:b/>
          <w:sz w:val="28"/>
          <w:szCs w:val="28"/>
        </w:rPr>
        <w:t>память организации</w:t>
      </w:r>
      <w:r w:rsidRPr="000660CF">
        <w:rPr>
          <w:sz w:val="28"/>
          <w:szCs w:val="28"/>
        </w:rPr>
        <w:t>, обеспечивающая преемственность во времени.</w:t>
      </w:r>
    </w:p>
    <w:p w:rsidR="00422A59" w:rsidRPr="000660CF" w:rsidRDefault="00422A59" w:rsidP="000660CF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Менеджеры </w:t>
      </w:r>
      <w:r w:rsidRPr="000660CF">
        <w:rPr>
          <w:b/>
          <w:sz w:val="28"/>
          <w:szCs w:val="28"/>
        </w:rPr>
        <w:t>не являются собственниками организации</w:t>
      </w:r>
      <w:r w:rsidRPr="000660CF">
        <w:rPr>
          <w:sz w:val="28"/>
          <w:szCs w:val="28"/>
        </w:rPr>
        <w:t xml:space="preserve">; они – наемные сотрудники; они работают </w:t>
      </w:r>
      <w:r w:rsidRPr="000660CF">
        <w:rPr>
          <w:b/>
          <w:sz w:val="28"/>
          <w:szCs w:val="28"/>
        </w:rPr>
        <w:t>только в интересах самой организации</w:t>
      </w:r>
      <w:r w:rsidRPr="000660CF">
        <w:rPr>
          <w:sz w:val="28"/>
          <w:szCs w:val="28"/>
        </w:rPr>
        <w:t>, а не в интересах отдельных персон и групп.</w:t>
      </w:r>
    </w:p>
    <w:p w:rsidR="00422A59" w:rsidRPr="000660CF" w:rsidRDefault="00422A59" w:rsidP="000660CF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Менеджеры работают в соответствии с </w:t>
      </w:r>
      <w:r w:rsidRPr="000660CF">
        <w:rPr>
          <w:b/>
          <w:sz w:val="28"/>
          <w:szCs w:val="28"/>
        </w:rPr>
        <w:t>четкими правилами и процедурами</w:t>
      </w:r>
      <w:r w:rsidRPr="000660CF">
        <w:rPr>
          <w:sz w:val="28"/>
          <w:szCs w:val="28"/>
        </w:rPr>
        <w:t xml:space="preserve">, что должно </w:t>
      </w:r>
      <w:r w:rsidRPr="000660CF">
        <w:rPr>
          <w:b/>
          <w:sz w:val="28"/>
          <w:szCs w:val="28"/>
        </w:rPr>
        <w:t>гарантировать надежность и предсказуемость их поведения.</w:t>
      </w:r>
      <w:r w:rsidRPr="000660CF">
        <w:rPr>
          <w:sz w:val="28"/>
          <w:szCs w:val="28"/>
        </w:rPr>
        <w:t xml:space="preserve"> Формальные установки, которые определяют и контролируют поведение всех работников во время работы</w:t>
      </w:r>
      <w:r w:rsidR="00BC25E6" w:rsidRPr="000660CF">
        <w:rPr>
          <w:sz w:val="28"/>
          <w:szCs w:val="28"/>
        </w:rPr>
        <w:t>, способствуют обеспечению трудовой дисциплины и контролю для достижения поставленных целей. В конечном итоге гарантируют стабильность организации.</w:t>
      </w:r>
    </w:p>
    <w:p w:rsidR="00BC25E6" w:rsidRPr="000660CF" w:rsidRDefault="00BC25E6" w:rsidP="000660CF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Важной характеристикой бюрократического менеджмента являлась </w:t>
      </w:r>
      <w:r w:rsidRPr="000660CF">
        <w:rPr>
          <w:b/>
          <w:sz w:val="28"/>
          <w:szCs w:val="28"/>
        </w:rPr>
        <w:t>рациональность</w:t>
      </w:r>
      <w:r w:rsidRPr="000660CF">
        <w:rPr>
          <w:sz w:val="28"/>
          <w:szCs w:val="28"/>
        </w:rPr>
        <w:t xml:space="preserve">, которая требовала использования </w:t>
      </w:r>
      <w:r w:rsidR="006F6763" w:rsidRPr="000660CF">
        <w:rPr>
          <w:sz w:val="28"/>
          <w:szCs w:val="28"/>
        </w:rPr>
        <w:t>наиболее</w:t>
      </w:r>
      <w:r w:rsidRPr="000660CF">
        <w:rPr>
          <w:sz w:val="28"/>
          <w:szCs w:val="28"/>
        </w:rPr>
        <w:t xml:space="preserve"> эффективных средств выполнения задач организации. Все принимаемые решения должны вести прямо к выполнению задач организации.</w:t>
      </w:r>
    </w:p>
    <w:p w:rsidR="00BC25E6" w:rsidRPr="000660CF" w:rsidRDefault="00BC25E6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Не отрицая ряда недостатков теории М.Вебера, следует отметить, что она является вполне актуальной и сегодня (особенно для таких стран, как Россия). </w:t>
      </w:r>
      <w:r w:rsidRPr="000660CF">
        <w:rPr>
          <w:b/>
          <w:sz w:val="28"/>
          <w:szCs w:val="28"/>
        </w:rPr>
        <w:t xml:space="preserve">Теория рационализации </w:t>
      </w:r>
      <w:r w:rsidRPr="000660CF">
        <w:rPr>
          <w:sz w:val="28"/>
          <w:szCs w:val="28"/>
        </w:rPr>
        <w:t xml:space="preserve">М.Вебера имела многих последователей, в том числе и в наше время, и </w:t>
      </w:r>
      <w:r w:rsidRPr="000660CF">
        <w:rPr>
          <w:b/>
          <w:sz w:val="28"/>
          <w:szCs w:val="28"/>
        </w:rPr>
        <w:t>оказала серьезное влияние не только на немецкую школу менеджмента</w:t>
      </w:r>
      <w:r w:rsidRPr="000660CF">
        <w:rPr>
          <w:sz w:val="28"/>
          <w:szCs w:val="28"/>
        </w:rPr>
        <w:t>, но и на многие другие школы развитых стран мира.</w:t>
      </w:r>
    </w:p>
    <w:p w:rsidR="00BC25E6" w:rsidRPr="000660CF" w:rsidRDefault="00BC25E6" w:rsidP="000660CF">
      <w:pPr>
        <w:spacing w:line="360" w:lineRule="auto"/>
        <w:ind w:firstLine="709"/>
        <w:jc w:val="both"/>
        <w:rPr>
          <w:sz w:val="28"/>
          <w:szCs w:val="28"/>
        </w:rPr>
      </w:pPr>
    </w:p>
    <w:p w:rsidR="00BC25E6" w:rsidRPr="000660CF" w:rsidRDefault="00BC25E6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Особенности немецкой модели менеджмента</w:t>
      </w:r>
      <w:r w:rsidR="00D32DEB" w:rsidRPr="000660CF">
        <w:rPr>
          <w:b/>
          <w:sz w:val="28"/>
          <w:szCs w:val="28"/>
        </w:rPr>
        <w:t>.</w:t>
      </w:r>
    </w:p>
    <w:p w:rsidR="000660CF" w:rsidRDefault="000660CF" w:rsidP="000660CF">
      <w:pPr>
        <w:spacing w:line="360" w:lineRule="auto"/>
        <w:ind w:firstLine="709"/>
        <w:jc w:val="both"/>
        <w:rPr>
          <w:sz w:val="28"/>
          <w:szCs w:val="28"/>
        </w:rPr>
      </w:pPr>
    </w:p>
    <w:p w:rsidR="00BC25E6" w:rsidRPr="000660CF" w:rsidRDefault="00BC25E6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Наиболее часто в сравнительных исследованиях выделяют следующие особенности немецкой модели менеджмента.</w:t>
      </w:r>
    </w:p>
    <w:p w:rsidR="00BC25E6" w:rsidRPr="000660CF" w:rsidRDefault="00BC25E6" w:rsidP="000660CF">
      <w:pPr>
        <w:numPr>
          <w:ilvl w:val="0"/>
          <w:numId w:val="12"/>
        </w:numPr>
        <w:spacing w:line="360" w:lineRule="auto"/>
        <w:ind w:left="0" w:firstLine="709"/>
        <w:jc w:val="both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Стимулирование профессиональной подготовки.</w:t>
      </w:r>
    </w:p>
    <w:p w:rsidR="00BC25E6" w:rsidRPr="000660CF" w:rsidRDefault="00BC25E6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Характерные черты немецкой модели менеджмента</w:t>
      </w:r>
      <w:r w:rsidR="00F94B72" w:rsidRPr="000660CF">
        <w:rPr>
          <w:sz w:val="28"/>
          <w:szCs w:val="28"/>
        </w:rPr>
        <w:t xml:space="preserve"> можно обнаружить в национальной системе профессионально-технического образования, отличающейся вниманием к инженерному делу, техническому обучению и ремеслам и являющейся, по некоторым оценкам, лучшей в Европе. Она обеспечивает подготовку молодежи в возрасте 16-21 лет в течение 3 лет с получением государственного диплома. Образовательный процесс предполагает как подготовку на рабочем месте (4 дня в неделю), так и теоретическое обучение (1 день в неделю). Содержание образовательной программы в системе профессионально-технического образования утверждается тремя институтами – правительством, ассоциациями работодателей и профсоюзами. Общее руководство осуществляется местными торгово-промышленными палатами.</w:t>
      </w:r>
    </w:p>
    <w:p w:rsidR="00F94B72" w:rsidRPr="000660CF" w:rsidRDefault="00F94B72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Как минимум 5% среднегодовой численности рабочей силы немецких предприятий составляют учащиеся системы профессионально-технического образования. Примерно 70% рабочих на промышленных предприятиях прошли через эту систему и сдали квалификационные экзамены, учитывающие отраслевую специфику и потребности конкретного предприятия. Для сравнения: подобную квалификацию в Нидерландах имеют около 40% рабочих, а в США и Англии</w:t>
      </w:r>
      <w:r w:rsidR="006F6763" w:rsidRPr="000660CF">
        <w:rPr>
          <w:sz w:val="28"/>
          <w:szCs w:val="28"/>
        </w:rPr>
        <w:t xml:space="preserve"> – 30%. Важное значение в подготовке квалифицированной рабочей силы имеет институт наставничества. Примерно 2/3 наставников на немецких предприятиях имеют сертификат мастера. В результате немецкие рабочие владеют знаниями и навыками, далеко выходящими за рамки потребностей конкретной профессии.</w:t>
      </w:r>
    </w:p>
    <w:p w:rsidR="006F6763" w:rsidRPr="000660CF" w:rsidRDefault="006F6763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Стимулирование роста профессионального мастерства играет важную роль в немецких фирмах. При этом оно не ограничивается только рабочими или ключевыми специалистами. Все рабочие и специалистов постоянно сталкиваются с новыми технологиями и оборудованием, новыми правилами и инструкциями. Адаптация к меняющимися или новым технологиям, продуктам и услугам происходит относительно быстро и безболезненно, а затраты на переподготовку кадров в связи с новыми требованиями клиентов или новой тактикой конкурентов оказываются сравнительно небольшими.</w:t>
      </w:r>
    </w:p>
    <w:p w:rsidR="006F6763" w:rsidRPr="000660CF" w:rsidRDefault="006F6763" w:rsidP="000660CF">
      <w:pPr>
        <w:numPr>
          <w:ilvl w:val="0"/>
          <w:numId w:val="12"/>
        </w:numPr>
        <w:spacing w:line="360" w:lineRule="auto"/>
        <w:ind w:left="0" w:firstLine="709"/>
        <w:jc w:val="both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Техническая  подготовленность менеджеров.</w:t>
      </w:r>
    </w:p>
    <w:p w:rsidR="006F6763" w:rsidRPr="000660CF" w:rsidRDefault="00236D30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Немецкие менеджеры известны как </w:t>
      </w:r>
      <w:r w:rsidR="00991587" w:rsidRPr="000660CF">
        <w:rPr>
          <w:sz w:val="28"/>
          <w:szCs w:val="28"/>
        </w:rPr>
        <w:t>специалисты</w:t>
      </w:r>
      <w:r w:rsidRPr="000660CF">
        <w:rPr>
          <w:sz w:val="28"/>
          <w:szCs w:val="28"/>
        </w:rPr>
        <w:t xml:space="preserve">. Любопытно в этой связи, что в Германии не слишком высоко ценится общеуправленческая подготовка и соответственно, степень МВА не является распространенной. Поскольку менеджмент в Германии не считался отдельной научной отраслью, то соответствующие учебные дисциплины до 1980-х годов были редкостью в отличие от США. Немцы полагали, что менеджмент  как самостоятельная дисциплина может породить эгоизм, нелояльность, а также опасную тенденцию к пренебрежению качеством продукции. В немецкой деловой речи в качестве похвалы гораздо чаще используется прилагательное </w:t>
      </w:r>
      <w:r w:rsidRPr="000660CF">
        <w:rPr>
          <w:sz w:val="28"/>
          <w:szCs w:val="28"/>
          <w:lang w:val="en-US"/>
        </w:rPr>
        <w:t>internehmerisch</w:t>
      </w:r>
      <w:r w:rsidRPr="000660CF">
        <w:rPr>
          <w:sz w:val="28"/>
          <w:szCs w:val="28"/>
        </w:rPr>
        <w:t xml:space="preserve"> (предприимчивый, инициативный), чем </w:t>
      </w:r>
      <w:r w:rsidRPr="000660CF">
        <w:rPr>
          <w:sz w:val="28"/>
          <w:szCs w:val="28"/>
          <w:lang w:val="en-US"/>
        </w:rPr>
        <w:t>managerhaft</w:t>
      </w:r>
      <w:r w:rsidRPr="000660CF">
        <w:rPr>
          <w:sz w:val="28"/>
          <w:szCs w:val="28"/>
        </w:rPr>
        <w:t xml:space="preserve"> (управленческий). Как отмечает Г.Хофстеде, менеджер не является культурным героем в Германии, если кто и может считаться таковым, то это скорее инженер.</w:t>
      </w:r>
    </w:p>
    <w:p w:rsidR="00236D30" w:rsidRPr="000660CF" w:rsidRDefault="00236D30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В </w:t>
      </w:r>
      <w:r w:rsidR="00991587" w:rsidRPr="000660CF">
        <w:rPr>
          <w:sz w:val="28"/>
          <w:szCs w:val="28"/>
        </w:rPr>
        <w:t xml:space="preserve">1980-х годах были созданы две бизнес-школы, преподавание в которых ориентировалось на изучение и развитие немецкого стиля менеджмента. Постепенно появляются программы МВА, в том числе в сотрудничестве с ведущими </w:t>
      </w:r>
      <w:r w:rsidR="002C1389" w:rsidRPr="000660CF">
        <w:rPr>
          <w:sz w:val="28"/>
          <w:szCs w:val="28"/>
        </w:rPr>
        <w:t>американскими</w:t>
      </w:r>
      <w:r w:rsidR="00991587" w:rsidRPr="000660CF">
        <w:rPr>
          <w:sz w:val="28"/>
          <w:szCs w:val="28"/>
        </w:rPr>
        <w:t xml:space="preserve"> бизнес-школами. Однако к настоящему времени в международных рэнкингах программ МВА не представлено ни одной немецкой бизнес-школы или университета.</w:t>
      </w:r>
    </w:p>
    <w:p w:rsidR="00991587" w:rsidRPr="000660CF" w:rsidRDefault="00991587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Для немецких менеджеров, мастеров и наставников более типично высшее техническое образование. До настоящего времени примерно 2/3 </w:t>
      </w:r>
      <w:r w:rsidR="002C1389" w:rsidRPr="000660CF">
        <w:rPr>
          <w:sz w:val="28"/>
          <w:szCs w:val="28"/>
        </w:rPr>
        <w:t>топ-менеджеров имели</w:t>
      </w:r>
      <w:r w:rsidRPr="000660CF">
        <w:rPr>
          <w:sz w:val="28"/>
          <w:szCs w:val="28"/>
        </w:rPr>
        <w:t xml:space="preserve"> такое образование, а половина из них – докторские степени (в немецкой научно-образовательной  квалификации) в области права, экономики и технических наук в примерно одинаковом соотношении. Они намного меньше по сравнению с британскими менеджерами предпочитают говорить о менеджменте как таковом и рассматривают себя как технических экспертов и специалистов, к которым их подчиненные могли бы обращаться с производственными проблемами. Причем многие из них прошли через систему ученичества, через систему профессионально-технического образования. </w:t>
      </w:r>
      <w:r w:rsidR="004E782B" w:rsidRPr="000660CF">
        <w:rPr>
          <w:sz w:val="28"/>
          <w:szCs w:val="28"/>
        </w:rPr>
        <w:t>Профессиональные критерии (уровень профессиональных навыков и умений, производственный стаж) являются наиболее важными в продвижении на предприятии.</w:t>
      </w:r>
    </w:p>
    <w:p w:rsidR="004E782B" w:rsidRPr="000660CF" w:rsidRDefault="004E782B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Вследствие высокого уровня технического образования специалистов и управленцев менеджмент в Германии в меньшей степени отдален от производственно-технологического процесса, как это имеет место в </w:t>
      </w:r>
      <w:r w:rsidR="002C1389" w:rsidRPr="000660CF">
        <w:rPr>
          <w:sz w:val="28"/>
          <w:szCs w:val="28"/>
        </w:rPr>
        <w:t>англосаксонских</w:t>
      </w:r>
      <w:r w:rsidRPr="000660CF">
        <w:rPr>
          <w:sz w:val="28"/>
          <w:szCs w:val="28"/>
        </w:rPr>
        <w:t xml:space="preserve"> странах. Менеджеры среднего звена рассматривают </w:t>
      </w:r>
      <w:r w:rsidR="002C1389" w:rsidRPr="000660CF">
        <w:rPr>
          <w:sz w:val="28"/>
          <w:szCs w:val="28"/>
        </w:rPr>
        <w:t>техническую</w:t>
      </w:r>
      <w:r w:rsidRPr="000660CF">
        <w:rPr>
          <w:sz w:val="28"/>
          <w:szCs w:val="28"/>
        </w:rPr>
        <w:t xml:space="preserve"> компетентность как наиболее важную составляющую своих властных полномочий.</w:t>
      </w:r>
    </w:p>
    <w:p w:rsidR="004E782B" w:rsidRPr="000660CF" w:rsidRDefault="004E782B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Большинство немецких менеджеров промышленных предприятий, даже высшего звена управления, хорошо ориентируются в вопросах производственного менеджмента, не считают зазорным постоянно бывать в заводских цехах. Им трудно понять поведение менеджеров в США, которые предпочитают больше </w:t>
      </w:r>
      <w:r w:rsidR="002C1389" w:rsidRPr="000660CF">
        <w:rPr>
          <w:sz w:val="28"/>
          <w:szCs w:val="28"/>
        </w:rPr>
        <w:t>работать</w:t>
      </w:r>
      <w:r w:rsidRPr="000660CF">
        <w:rPr>
          <w:sz w:val="28"/>
          <w:szCs w:val="28"/>
        </w:rPr>
        <w:t xml:space="preserve"> с финансовой отчетностью </w:t>
      </w:r>
      <w:r w:rsidR="002C1389" w:rsidRPr="000660CF">
        <w:rPr>
          <w:sz w:val="28"/>
          <w:szCs w:val="28"/>
        </w:rPr>
        <w:t>вместо</w:t>
      </w:r>
      <w:r w:rsidRPr="000660CF">
        <w:rPr>
          <w:sz w:val="28"/>
          <w:szCs w:val="28"/>
        </w:rPr>
        <w:t xml:space="preserve"> того, чтобы глубже изучать производственные процессы на предприятии</w:t>
      </w:r>
      <w:r w:rsidR="00895CF7" w:rsidRPr="000660CF">
        <w:rPr>
          <w:sz w:val="28"/>
          <w:szCs w:val="28"/>
        </w:rPr>
        <w:t>. Немецкий менеджер убежден, что отлаженный технический процесс и высококачественная продукция значат гораздо больше для показателей экономической эффективности по сравнению с другими факторами.</w:t>
      </w:r>
    </w:p>
    <w:p w:rsidR="00895CF7" w:rsidRPr="000660CF" w:rsidRDefault="00895CF7" w:rsidP="000660CF">
      <w:pPr>
        <w:numPr>
          <w:ilvl w:val="0"/>
          <w:numId w:val="12"/>
        </w:numPr>
        <w:spacing w:line="360" w:lineRule="auto"/>
        <w:ind w:left="0" w:firstLine="709"/>
        <w:jc w:val="both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Уважительное отношение к компетентности.</w:t>
      </w:r>
    </w:p>
    <w:p w:rsidR="00895CF7" w:rsidRPr="000660CF" w:rsidRDefault="002C1389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Профессионализм</w:t>
      </w:r>
      <w:r w:rsidR="00895CF7" w:rsidRPr="000660CF">
        <w:rPr>
          <w:sz w:val="28"/>
          <w:szCs w:val="28"/>
        </w:rPr>
        <w:t xml:space="preserve"> и компетентность играют решающую роль в немецкой культуре, требующей значительной самодисциплины и самоконтроля. Немецкие менеджеры ценят высокую квалификацию работников и стремятся быть ближе к цехам и производственным подразделениям. Такое отношение создает потенциал для </w:t>
      </w:r>
      <w:r w:rsidRPr="000660CF">
        <w:rPr>
          <w:sz w:val="28"/>
          <w:szCs w:val="28"/>
        </w:rPr>
        <w:t>взаимоприемлемых</w:t>
      </w:r>
      <w:r w:rsidR="00895CF7" w:rsidRPr="000660CF">
        <w:rPr>
          <w:sz w:val="28"/>
          <w:szCs w:val="28"/>
        </w:rPr>
        <w:t xml:space="preserve">  внутриорганизационных отношений, эффективной коммуникации между штабными и линейными структурами немецкой организации</w:t>
      </w:r>
      <w:r w:rsidR="00E56247" w:rsidRPr="000660CF">
        <w:rPr>
          <w:sz w:val="28"/>
          <w:szCs w:val="28"/>
        </w:rPr>
        <w:t>.</w:t>
      </w:r>
    </w:p>
    <w:p w:rsidR="00E56247" w:rsidRPr="000660CF" w:rsidRDefault="00E56247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Немецкая система управления предполагает наличие тесных связей между инженерно-техническим и </w:t>
      </w:r>
      <w:r w:rsidR="002C1389" w:rsidRPr="000660CF">
        <w:rPr>
          <w:sz w:val="28"/>
          <w:szCs w:val="28"/>
        </w:rPr>
        <w:t>административно-управленческим</w:t>
      </w:r>
      <w:r w:rsidRPr="000660CF">
        <w:rPr>
          <w:sz w:val="28"/>
          <w:szCs w:val="28"/>
        </w:rPr>
        <w:t xml:space="preserve"> персоналом, поддерживаемым высококвалифицированными рабочими.</w:t>
      </w:r>
    </w:p>
    <w:p w:rsidR="00E56247" w:rsidRPr="000660CF" w:rsidRDefault="00E56247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Что касается управленцев в немецких компаниях, </w:t>
      </w:r>
      <w:r w:rsidR="002C1389" w:rsidRPr="000660CF">
        <w:rPr>
          <w:sz w:val="28"/>
          <w:szCs w:val="28"/>
        </w:rPr>
        <w:t>то их</w:t>
      </w:r>
      <w:r w:rsidRPr="000660CF">
        <w:rPr>
          <w:sz w:val="28"/>
          <w:szCs w:val="28"/>
        </w:rPr>
        <w:t xml:space="preserve"> авторитет основан больше на их профессиональных навыках, чем положении в служебной иерархии. Высокий уровень квалификации немецких менеджеров позволяет им действовать посредством более плоской иерархии и шире простирать свои контроль.</w:t>
      </w:r>
    </w:p>
    <w:p w:rsidR="002C1389" w:rsidRPr="000660CF" w:rsidRDefault="00E56247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Кадровая политика, карьерный рост, повышение квалификации и т.п. – все это базируется на </w:t>
      </w:r>
      <w:r w:rsidR="002C1389" w:rsidRPr="000660CF">
        <w:rPr>
          <w:sz w:val="28"/>
          <w:szCs w:val="28"/>
        </w:rPr>
        <w:t>представлениях</w:t>
      </w:r>
      <w:r w:rsidRPr="000660CF">
        <w:rPr>
          <w:sz w:val="28"/>
          <w:szCs w:val="28"/>
        </w:rPr>
        <w:t xml:space="preserve"> о том, каким образом формируется успешный менеджер. Немецкий подход состоит в том, что соответствующая техническая подготовка (образование) является важным требованием</w:t>
      </w:r>
      <w:r w:rsidR="002C1389" w:rsidRPr="000660CF">
        <w:rPr>
          <w:sz w:val="28"/>
          <w:szCs w:val="28"/>
        </w:rPr>
        <w:t xml:space="preserve"> при приеме на работу. В дальнейшем главным условием продвижения становится производственный стаж. При этом производственная и управленческая карьера увязывается с функциональными обязанностями и продвижение получается относительно медленным. Что касается топ-менеджеров, то их отличает более высокий образовательный уровень.</w:t>
      </w:r>
    </w:p>
    <w:p w:rsidR="002C1389" w:rsidRPr="000660CF" w:rsidRDefault="002C1389" w:rsidP="000660CF">
      <w:pPr>
        <w:numPr>
          <w:ilvl w:val="0"/>
          <w:numId w:val="12"/>
        </w:numPr>
        <w:spacing w:line="360" w:lineRule="auto"/>
        <w:ind w:left="0" w:firstLine="709"/>
        <w:jc w:val="both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Расширенный объем ответственности и полномочий.</w:t>
      </w:r>
    </w:p>
    <w:p w:rsidR="002C1389" w:rsidRPr="000660CF" w:rsidRDefault="002C1389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Если линейный персонал обладает высокой квалификацией, то он меньше нуждается в контроле и помощи со стороны административно-управленческого аппарата, удельный вес которого в немецких фирмах меньше по сравнению с аналогичными организациями в Англии и Франции. При этом больше доля производственных управленцев. Г.Хофстеде пишет, что высококвалифицированными и ответственным немецким работникам не обязательно нужен для их «мотивации» менеджер американского типа («дженералист»). Они считают, что руководитель или мастер должен поручить им задания и выступать в качестве эксперта в решении технических проблем.</w:t>
      </w:r>
    </w:p>
    <w:p w:rsidR="00CC17E0" w:rsidRPr="000660CF" w:rsidRDefault="00CC17E0" w:rsidP="000660CF">
      <w:pPr>
        <w:numPr>
          <w:ilvl w:val="0"/>
          <w:numId w:val="12"/>
        </w:numPr>
        <w:spacing w:line="360" w:lineRule="auto"/>
        <w:ind w:left="0" w:firstLine="709"/>
        <w:jc w:val="both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Лояльность менеджеров</w:t>
      </w:r>
      <w:r w:rsidR="00C23631" w:rsidRPr="000660CF">
        <w:rPr>
          <w:b/>
          <w:sz w:val="28"/>
          <w:szCs w:val="28"/>
        </w:rPr>
        <w:t>.</w:t>
      </w:r>
    </w:p>
    <w:p w:rsidR="009604E0" w:rsidRPr="000660CF" w:rsidRDefault="009604E0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Среди немецких менеджеров меньше распространена перемена мест </w:t>
      </w:r>
      <w:r w:rsidR="003D5B16" w:rsidRPr="000660CF">
        <w:rPr>
          <w:sz w:val="28"/>
          <w:szCs w:val="28"/>
        </w:rPr>
        <w:t>работы</w:t>
      </w:r>
      <w:r w:rsidRPr="000660CF">
        <w:rPr>
          <w:sz w:val="28"/>
          <w:szCs w:val="28"/>
        </w:rPr>
        <w:t xml:space="preserve"> и соответственно выше уровень корпоративной лояльности. Средний стаж работы на одном предприятии в Германии составляет 8 лет, в то время как в американских фирмах – 3 года. В исследовании Р.Стюарт 20 из30 обследованных немецких управленцев на одном предприятии были занять свыше 5 лет, а 6 из них – свыше 20 лет. С точки зрения британцев (как и американцев) столь длительный непрерывный стаж работы на одном </w:t>
      </w:r>
      <w:r w:rsidR="003D5B16" w:rsidRPr="000660CF">
        <w:rPr>
          <w:sz w:val="28"/>
          <w:szCs w:val="28"/>
        </w:rPr>
        <w:t>предприятии имеет</w:t>
      </w:r>
      <w:r w:rsidR="00095720" w:rsidRPr="000660CF">
        <w:rPr>
          <w:sz w:val="28"/>
          <w:szCs w:val="28"/>
        </w:rPr>
        <w:t xml:space="preserve"> или будет иметь губительный эффект. Для немцев же длительный стаж работы на одном рабочем месте</w:t>
      </w:r>
      <w:r w:rsidR="00B23035" w:rsidRPr="000660CF">
        <w:rPr>
          <w:sz w:val="28"/>
          <w:szCs w:val="28"/>
        </w:rPr>
        <w:t xml:space="preserve"> позволяет добиться необходимого уровня технической компетенции.</w:t>
      </w:r>
    </w:p>
    <w:p w:rsidR="00B23035" w:rsidRPr="000660CF" w:rsidRDefault="00B23035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Многие немецкие </w:t>
      </w:r>
      <w:r w:rsidR="003D5B16" w:rsidRPr="000660CF">
        <w:rPr>
          <w:sz w:val="28"/>
          <w:szCs w:val="28"/>
        </w:rPr>
        <w:t>предприятия</w:t>
      </w:r>
      <w:r w:rsidRPr="000660CF">
        <w:rPr>
          <w:sz w:val="28"/>
          <w:szCs w:val="28"/>
        </w:rPr>
        <w:t xml:space="preserve"> давно уже используют принцип заместителей, или «теневых работников». В таких организациях менеджеры подбирают и обучают своих заместителей. Это обеспечивает непрерывность и последовательность процесса принятия решений. В случае отпуска, болезни и т.п. служебные обязанности выполняются заместителями.</w:t>
      </w:r>
    </w:p>
    <w:p w:rsidR="00B23035" w:rsidRPr="000660CF" w:rsidRDefault="00B23035" w:rsidP="000660CF">
      <w:pPr>
        <w:numPr>
          <w:ilvl w:val="0"/>
          <w:numId w:val="12"/>
        </w:numPr>
        <w:spacing w:line="360" w:lineRule="auto"/>
        <w:ind w:left="0" w:firstLine="709"/>
        <w:jc w:val="both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Качество и инновации.</w:t>
      </w:r>
    </w:p>
    <w:p w:rsidR="00B23035" w:rsidRPr="000660CF" w:rsidRDefault="00B23035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Качество продукции, своевременная ее доставка и послепродажное обслуживание являются основной целью и конкурентным преимуществом немецких компаний. Высокий уровень доходов немецких потребителей, позволяет им платить за высокое качество. Стратегией, позволяющей сохранить и укрепить свои конкурентные позиции на рынке, было и остается техническое совершенствование и инновации. Такая стратегия может реализовываться различным путем: через слияния и поглощения, создание совместных </w:t>
      </w:r>
      <w:r w:rsidR="003D5B16" w:rsidRPr="000660CF">
        <w:rPr>
          <w:sz w:val="28"/>
          <w:szCs w:val="28"/>
        </w:rPr>
        <w:t>предприятий</w:t>
      </w:r>
      <w:r w:rsidRPr="000660CF">
        <w:rPr>
          <w:sz w:val="28"/>
          <w:szCs w:val="28"/>
        </w:rPr>
        <w:t xml:space="preserve">, закупку патентов и лицензий или инвестирование в НИОКР. Последний подход является наиболее распространенным в немецких компаниях, которые по сравнению с фирмами </w:t>
      </w:r>
      <w:r w:rsidR="003D5B16" w:rsidRPr="000660CF">
        <w:rPr>
          <w:sz w:val="28"/>
          <w:szCs w:val="28"/>
        </w:rPr>
        <w:t>других</w:t>
      </w:r>
      <w:r w:rsidRPr="000660CF">
        <w:rPr>
          <w:sz w:val="28"/>
          <w:szCs w:val="28"/>
        </w:rPr>
        <w:t xml:space="preserve"> </w:t>
      </w:r>
      <w:r w:rsidR="003D5B16" w:rsidRPr="000660CF">
        <w:rPr>
          <w:sz w:val="28"/>
          <w:szCs w:val="28"/>
        </w:rPr>
        <w:t>стран тратят</w:t>
      </w:r>
      <w:r w:rsidRPr="000660CF">
        <w:rPr>
          <w:sz w:val="28"/>
          <w:szCs w:val="28"/>
        </w:rPr>
        <w:t xml:space="preserve"> существенно большую часть доходов на финансирование НИОКР. Причем считается, что в кризисные годы эта доля должна быть даже больше.</w:t>
      </w:r>
    </w:p>
    <w:p w:rsidR="00A97F69" w:rsidRPr="000660CF" w:rsidRDefault="003D5B16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Немецкие компании активно сотрудничают с университетами и НИИ и организациями (общество имени Макса Планка, общество имени Фрауенгофера), которые пользуются поддержкой со стороны государства в лице федерального министерства образования и научных исследований. </w:t>
      </w:r>
      <w:r w:rsidR="00A97F69" w:rsidRPr="000660CF">
        <w:rPr>
          <w:sz w:val="28"/>
          <w:szCs w:val="28"/>
        </w:rPr>
        <w:t>Еще один немецкий феномен – это Ассоциация производителей в машиностроении (</w:t>
      </w:r>
      <w:r w:rsidR="00A97F69" w:rsidRPr="000660CF">
        <w:rPr>
          <w:sz w:val="28"/>
          <w:szCs w:val="28"/>
          <w:lang w:val="en-US"/>
        </w:rPr>
        <w:t>VDMA</w:t>
      </w:r>
      <w:r w:rsidR="00A97F69" w:rsidRPr="000660CF">
        <w:rPr>
          <w:sz w:val="28"/>
          <w:szCs w:val="28"/>
        </w:rPr>
        <w:t>). Состоящие в ней предприятия и организации платят 0,5% своих годовых доходов в исследовательский фонд, средства которого расходуются на отраслевые НИОКР.</w:t>
      </w:r>
    </w:p>
    <w:p w:rsidR="00A97F69" w:rsidRPr="000660CF" w:rsidRDefault="00A97F69" w:rsidP="000660CF">
      <w:pPr>
        <w:numPr>
          <w:ilvl w:val="0"/>
          <w:numId w:val="12"/>
        </w:numPr>
        <w:spacing w:line="360" w:lineRule="auto"/>
        <w:ind w:left="0" w:firstLine="709"/>
        <w:jc w:val="both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Эффективные трудовые отношения.</w:t>
      </w:r>
    </w:p>
    <w:p w:rsidR="00A97F69" w:rsidRPr="000660CF" w:rsidRDefault="00A97F69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Стабилизирующим фактором для немецкой </w:t>
      </w:r>
      <w:r w:rsidR="003D5B16" w:rsidRPr="000660CF">
        <w:rPr>
          <w:sz w:val="28"/>
          <w:szCs w:val="28"/>
        </w:rPr>
        <w:t>экономики являются</w:t>
      </w:r>
      <w:r w:rsidRPr="000660CF">
        <w:rPr>
          <w:sz w:val="28"/>
          <w:szCs w:val="28"/>
        </w:rPr>
        <w:t xml:space="preserve"> стабильные и устойчивые отношения между менеджерами и профсоюзами, а также рабочими советами. Для послевоенной Германии не свойственны те классовые </w:t>
      </w:r>
      <w:r w:rsidR="003D5B16" w:rsidRPr="000660CF">
        <w:rPr>
          <w:sz w:val="28"/>
          <w:szCs w:val="28"/>
        </w:rPr>
        <w:t>антагонизмы</w:t>
      </w:r>
      <w:r w:rsidRPr="000660CF">
        <w:rPr>
          <w:sz w:val="28"/>
          <w:szCs w:val="28"/>
        </w:rPr>
        <w:t>, которые имели место в Великобритании, Франции и Италии. Немецкая культура менее индивидуалистична по сравнению с англосаксонской. Поэтому идея долгосрочного сотрудничества и партнерства собственников, управляющих и рабочих находит благодатную почву в немецком обществе.</w:t>
      </w:r>
    </w:p>
    <w:p w:rsidR="00A97F69" w:rsidRPr="000660CF" w:rsidRDefault="003D5B16" w:rsidP="000660CF">
      <w:pPr>
        <w:numPr>
          <w:ilvl w:val="0"/>
          <w:numId w:val="12"/>
        </w:numPr>
        <w:spacing w:line="360" w:lineRule="auto"/>
        <w:ind w:left="0" w:firstLine="709"/>
        <w:jc w:val="both"/>
        <w:rPr>
          <w:b/>
          <w:sz w:val="28"/>
          <w:szCs w:val="28"/>
        </w:rPr>
      </w:pPr>
      <w:r w:rsidRPr="000660CF">
        <w:rPr>
          <w:b/>
          <w:sz w:val="28"/>
          <w:szCs w:val="28"/>
        </w:rPr>
        <w:t>Формализованный производственный менеджмент.</w:t>
      </w:r>
    </w:p>
    <w:p w:rsidR="003D5B16" w:rsidRPr="000660CF" w:rsidRDefault="003D5B16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Немецкие менеджеры придают важное значение детальному описанию трудовых функций и процедур. Относительно высокой является степень формализации в виде инструкции, правил, обязанностей и т.п. Менеджеры склонны меньше импровизировать, а больше действовать в соответствии с правилами и инструкциями. Причем эта особенность – точное определение роли и правил – особенно культивируется в государственных учреждениях и крупных корпорациях. Немецкие управляющие много внимания уделяют планированию. Если ситуация осложняется более, чем ожидалось, немцы постараются активизировать плановую деятельность, тогда как в английских компаниях могут пойти на сокращение отдела планирования.</w:t>
      </w:r>
    </w:p>
    <w:p w:rsidR="003D2C9C" w:rsidRPr="000660CF" w:rsidRDefault="003D2C9C" w:rsidP="000660CF">
      <w:pPr>
        <w:spacing w:line="360" w:lineRule="auto"/>
        <w:ind w:firstLine="709"/>
        <w:jc w:val="both"/>
        <w:rPr>
          <w:sz w:val="28"/>
          <w:szCs w:val="28"/>
        </w:rPr>
      </w:pPr>
    </w:p>
    <w:p w:rsidR="003D2C9C" w:rsidRPr="000660CF" w:rsidRDefault="000660CF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3D2C9C" w:rsidRPr="000660CF">
        <w:rPr>
          <w:b/>
          <w:sz w:val="28"/>
          <w:szCs w:val="28"/>
        </w:rPr>
        <w:t>Западные и восточные немцы: различия в деловой культуре и поведении менеджеров.</w:t>
      </w:r>
    </w:p>
    <w:p w:rsidR="000660CF" w:rsidRDefault="000660CF" w:rsidP="000660CF">
      <w:pPr>
        <w:spacing w:line="360" w:lineRule="auto"/>
        <w:ind w:firstLine="709"/>
        <w:jc w:val="both"/>
        <w:rPr>
          <w:sz w:val="28"/>
          <w:szCs w:val="28"/>
        </w:rPr>
      </w:pPr>
    </w:p>
    <w:p w:rsidR="00753287" w:rsidRPr="000660CF" w:rsidRDefault="003D2C9C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Сравнительные исследования по немецкой модели менеджмента, выполненные до 1990-х годов, опирались в основном на западногерманскую практику управления и мало уделяли внимания особенностям деловой культуры и управленческих отношений в бывшей ГДР. Между тем в уже объединенной Германии отмечаются определенные различия в поведении западных и восточных немцев, что нашло отражение в результатах исследования по программе </w:t>
      </w:r>
      <w:r w:rsidRPr="000660CF">
        <w:rPr>
          <w:i/>
          <w:sz w:val="28"/>
          <w:szCs w:val="28"/>
          <w:lang w:val="en-US"/>
        </w:rPr>
        <w:t>GLOBE</w:t>
      </w:r>
      <w:r w:rsidR="00753287" w:rsidRPr="000660CF">
        <w:rPr>
          <w:i/>
          <w:sz w:val="28"/>
          <w:szCs w:val="28"/>
        </w:rPr>
        <w:t xml:space="preserve"> </w:t>
      </w:r>
      <w:r w:rsidRPr="000660CF">
        <w:rPr>
          <w:i/>
          <w:sz w:val="28"/>
          <w:szCs w:val="28"/>
        </w:rPr>
        <w:t xml:space="preserve"> (</w:t>
      </w:r>
      <w:r w:rsidRPr="000660CF">
        <w:rPr>
          <w:i/>
          <w:sz w:val="28"/>
          <w:szCs w:val="28"/>
          <w:lang w:val="en-US"/>
        </w:rPr>
        <w:t>The</w:t>
      </w:r>
      <w:r w:rsidRPr="000660CF">
        <w:rPr>
          <w:i/>
          <w:sz w:val="28"/>
          <w:szCs w:val="28"/>
        </w:rPr>
        <w:t xml:space="preserve"> </w:t>
      </w:r>
      <w:r w:rsidRPr="000660CF">
        <w:rPr>
          <w:i/>
          <w:sz w:val="28"/>
          <w:szCs w:val="28"/>
          <w:lang w:val="en-US"/>
        </w:rPr>
        <w:t>Global</w:t>
      </w:r>
      <w:r w:rsidRPr="000660CF">
        <w:rPr>
          <w:i/>
          <w:sz w:val="28"/>
          <w:szCs w:val="28"/>
        </w:rPr>
        <w:t xml:space="preserve"> </w:t>
      </w:r>
      <w:r w:rsidRPr="000660CF">
        <w:rPr>
          <w:i/>
          <w:sz w:val="28"/>
          <w:szCs w:val="28"/>
          <w:lang w:val="en-US"/>
        </w:rPr>
        <w:t>Leader</w:t>
      </w:r>
      <w:r w:rsidR="00753287" w:rsidRPr="000660CF">
        <w:rPr>
          <w:i/>
          <w:sz w:val="28"/>
          <w:szCs w:val="28"/>
          <w:lang w:val="en-US"/>
        </w:rPr>
        <w:t>ship</w:t>
      </w:r>
      <w:r w:rsidR="00753287" w:rsidRPr="000660CF">
        <w:rPr>
          <w:i/>
          <w:sz w:val="28"/>
          <w:szCs w:val="28"/>
        </w:rPr>
        <w:t xml:space="preserve"> </w:t>
      </w:r>
      <w:r w:rsidR="00753287" w:rsidRPr="000660CF">
        <w:rPr>
          <w:i/>
          <w:sz w:val="28"/>
          <w:szCs w:val="28"/>
          <w:lang w:val="en-US"/>
        </w:rPr>
        <w:t>and</w:t>
      </w:r>
      <w:r w:rsidR="00753287" w:rsidRPr="000660CF">
        <w:rPr>
          <w:i/>
          <w:sz w:val="28"/>
          <w:szCs w:val="28"/>
        </w:rPr>
        <w:t xml:space="preserve"> </w:t>
      </w:r>
      <w:r w:rsidR="00753287" w:rsidRPr="000660CF">
        <w:rPr>
          <w:i/>
          <w:sz w:val="28"/>
          <w:szCs w:val="28"/>
          <w:lang w:val="en-US"/>
        </w:rPr>
        <w:t>Organizational</w:t>
      </w:r>
      <w:r w:rsidR="00753287" w:rsidRPr="000660CF">
        <w:rPr>
          <w:i/>
          <w:sz w:val="28"/>
          <w:szCs w:val="28"/>
        </w:rPr>
        <w:t xml:space="preserve"> </w:t>
      </w:r>
      <w:r w:rsidR="00753287" w:rsidRPr="000660CF">
        <w:rPr>
          <w:i/>
          <w:sz w:val="28"/>
          <w:szCs w:val="28"/>
          <w:lang w:val="en-US"/>
        </w:rPr>
        <w:t>Behavior</w:t>
      </w:r>
      <w:r w:rsidR="00753287" w:rsidRPr="000660CF">
        <w:rPr>
          <w:i/>
          <w:sz w:val="28"/>
          <w:szCs w:val="28"/>
        </w:rPr>
        <w:t xml:space="preserve"> </w:t>
      </w:r>
      <w:r w:rsidR="00753287" w:rsidRPr="000660CF">
        <w:rPr>
          <w:i/>
          <w:sz w:val="28"/>
          <w:szCs w:val="28"/>
          <w:lang w:val="en-US"/>
        </w:rPr>
        <w:t>Effectiveness</w:t>
      </w:r>
      <w:r w:rsidR="00753287" w:rsidRPr="000660CF">
        <w:rPr>
          <w:i/>
          <w:sz w:val="28"/>
          <w:szCs w:val="28"/>
        </w:rPr>
        <w:t xml:space="preserve"> </w:t>
      </w:r>
      <w:r w:rsidR="00753287" w:rsidRPr="000660CF">
        <w:rPr>
          <w:i/>
          <w:sz w:val="28"/>
          <w:szCs w:val="28"/>
          <w:lang w:val="en-US"/>
        </w:rPr>
        <w:t>Research</w:t>
      </w:r>
      <w:r w:rsidR="00753287" w:rsidRPr="000660CF">
        <w:rPr>
          <w:i/>
          <w:sz w:val="28"/>
          <w:szCs w:val="28"/>
        </w:rPr>
        <w:t xml:space="preserve"> </w:t>
      </w:r>
      <w:r w:rsidR="00753287" w:rsidRPr="000660CF">
        <w:rPr>
          <w:i/>
          <w:sz w:val="28"/>
          <w:szCs w:val="28"/>
          <w:lang w:val="en-US"/>
        </w:rPr>
        <w:t>Program</w:t>
      </w:r>
      <w:r w:rsidR="00753287" w:rsidRPr="000660CF">
        <w:rPr>
          <w:i/>
          <w:sz w:val="28"/>
          <w:szCs w:val="28"/>
        </w:rPr>
        <w:t>).</w:t>
      </w:r>
      <w:r w:rsidR="00753287" w:rsidRPr="000660CF">
        <w:rPr>
          <w:sz w:val="28"/>
          <w:szCs w:val="28"/>
        </w:rPr>
        <w:t xml:space="preserve"> При интерпретации этих различий (табл.1) следует иметь в виду, что процесс объединения двух Германий создал ассиметричную ситуацию, поскольку не произошло культурного объединения (объединения равных сторон). Напротив, культурная система бывавшей ГДР, образно говоря, за одну ночь была заменена системой ФРГ.</w:t>
      </w:r>
    </w:p>
    <w:p w:rsidR="009E4084" w:rsidRPr="000660CF" w:rsidRDefault="009E4084" w:rsidP="000660CF">
      <w:pPr>
        <w:spacing w:line="360" w:lineRule="auto"/>
        <w:ind w:firstLine="709"/>
        <w:jc w:val="both"/>
        <w:rPr>
          <w:sz w:val="28"/>
          <w:szCs w:val="28"/>
        </w:rPr>
      </w:pPr>
    </w:p>
    <w:p w:rsidR="00A93E7D" w:rsidRPr="000660CF" w:rsidRDefault="00A93E7D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3"/>
        <w:gridCol w:w="1099"/>
        <w:gridCol w:w="1842"/>
        <w:gridCol w:w="1106"/>
        <w:gridCol w:w="1861"/>
      </w:tblGrid>
      <w:tr w:rsidR="002818B9" w:rsidRPr="008F4FEF" w:rsidTr="008F4FEF">
        <w:tc>
          <w:tcPr>
            <w:tcW w:w="0" w:type="auto"/>
            <w:vMerge w:val="restart"/>
            <w:shd w:val="clear" w:color="auto" w:fill="auto"/>
          </w:tcPr>
          <w:p w:rsidR="002818B9" w:rsidRPr="008F4FEF" w:rsidRDefault="002818B9" w:rsidP="008F4FE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Параметры культуры</w:t>
            </w:r>
          </w:p>
        </w:tc>
        <w:tc>
          <w:tcPr>
            <w:tcW w:w="2941" w:type="dxa"/>
            <w:gridSpan w:val="2"/>
            <w:shd w:val="clear" w:color="auto" w:fill="auto"/>
          </w:tcPr>
          <w:p w:rsidR="002818B9" w:rsidRPr="008F4FEF" w:rsidRDefault="002818B9" w:rsidP="008F4FE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Бывшая ФРГ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2818B9" w:rsidRPr="008F4FEF" w:rsidRDefault="002818B9" w:rsidP="008F4FE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Бывшая ГДР</w:t>
            </w:r>
          </w:p>
        </w:tc>
      </w:tr>
      <w:tr w:rsidR="002818B9" w:rsidRPr="008F4FEF" w:rsidTr="008F4FEF">
        <w:tc>
          <w:tcPr>
            <w:tcW w:w="0" w:type="auto"/>
            <w:vMerge/>
            <w:shd w:val="clear" w:color="auto" w:fill="auto"/>
          </w:tcPr>
          <w:p w:rsidR="002818B9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99" w:type="dxa"/>
            <w:shd w:val="clear" w:color="auto" w:fill="auto"/>
          </w:tcPr>
          <w:p w:rsidR="002818B9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«как есть»</w:t>
            </w:r>
          </w:p>
        </w:tc>
        <w:tc>
          <w:tcPr>
            <w:tcW w:w="1842" w:type="dxa"/>
            <w:shd w:val="clear" w:color="auto" w:fill="auto"/>
          </w:tcPr>
          <w:p w:rsidR="002818B9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«как должно быть»</w:t>
            </w:r>
          </w:p>
        </w:tc>
        <w:tc>
          <w:tcPr>
            <w:tcW w:w="0" w:type="auto"/>
            <w:shd w:val="clear" w:color="auto" w:fill="auto"/>
          </w:tcPr>
          <w:p w:rsidR="002818B9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«как есть»</w:t>
            </w:r>
          </w:p>
        </w:tc>
        <w:tc>
          <w:tcPr>
            <w:tcW w:w="0" w:type="auto"/>
            <w:shd w:val="clear" w:color="auto" w:fill="auto"/>
          </w:tcPr>
          <w:p w:rsidR="002818B9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«как должно быть»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753287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Избегание неопределенности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5,22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A93E7D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3,32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A93E7D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5,16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A93E7D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3,94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753287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Ориентация на будущее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4,27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4,85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3,95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5,23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753287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Дистанция власти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5,25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2,54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5,54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2,69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753287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Коллективизм (институциональный)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3,79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4,82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3,56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4,68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Коллективизм (групповой и семейный)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4,02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5,18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4,52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5,22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Гуманистическая ориентация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3,18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5,46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3,40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5,44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Ориентация на достижения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4,25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6,01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4,09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6,09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Равенство полов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3,10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4,89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3,06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4,90</w:t>
            </w:r>
          </w:p>
        </w:tc>
      </w:tr>
      <w:tr w:rsidR="002818B9" w:rsidRPr="008F4FEF" w:rsidTr="008F4FEF"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Настойчивость в достижении цели</w:t>
            </w:r>
          </w:p>
        </w:tc>
        <w:tc>
          <w:tcPr>
            <w:tcW w:w="1099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4,55</w:t>
            </w:r>
          </w:p>
        </w:tc>
        <w:tc>
          <w:tcPr>
            <w:tcW w:w="1842" w:type="dxa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3,09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4,73</w:t>
            </w:r>
          </w:p>
        </w:tc>
        <w:tc>
          <w:tcPr>
            <w:tcW w:w="0" w:type="auto"/>
            <w:shd w:val="clear" w:color="auto" w:fill="auto"/>
          </w:tcPr>
          <w:p w:rsidR="00753287" w:rsidRPr="008F4FEF" w:rsidRDefault="002818B9" w:rsidP="008F4F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F4FEF">
              <w:rPr>
                <w:sz w:val="20"/>
                <w:szCs w:val="20"/>
              </w:rPr>
              <w:t>3,22</w:t>
            </w:r>
          </w:p>
        </w:tc>
      </w:tr>
    </w:tbl>
    <w:p w:rsidR="003D2C9C" w:rsidRPr="000660CF" w:rsidRDefault="003D2C9C" w:rsidP="000660CF">
      <w:pPr>
        <w:spacing w:line="360" w:lineRule="auto"/>
        <w:ind w:firstLine="709"/>
        <w:jc w:val="both"/>
        <w:rPr>
          <w:sz w:val="28"/>
          <w:szCs w:val="28"/>
        </w:rPr>
      </w:pPr>
    </w:p>
    <w:p w:rsidR="0010239D" w:rsidRPr="000660CF" w:rsidRDefault="00A93E7D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На первый взгляд кажется удивительным, что за относительно небольшой промежуток времени (около 40 лет холодной войны) политические и экономические различия вызвали различия в общественной </w:t>
      </w:r>
      <w:r w:rsidR="009E4084" w:rsidRPr="000660CF">
        <w:rPr>
          <w:sz w:val="28"/>
          <w:szCs w:val="28"/>
        </w:rPr>
        <w:t>культуре</w:t>
      </w:r>
      <w:r w:rsidRPr="000660CF">
        <w:rPr>
          <w:sz w:val="28"/>
          <w:szCs w:val="28"/>
        </w:rPr>
        <w:t xml:space="preserve">, которые дают о себе </w:t>
      </w:r>
      <w:r w:rsidR="009E4084" w:rsidRPr="000660CF">
        <w:rPr>
          <w:sz w:val="28"/>
          <w:szCs w:val="28"/>
        </w:rPr>
        <w:t>знать</w:t>
      </w:r>
      <w:r w:rsidRPr="000660CF">
        <w:rPr>
          <w:sz w:val="28"/>
          <w:szCs w:val="28"/>
        </w:rPr>
        <w:t xml:space="preserve"> и в сегодняшней Германии. </w:t>
      </w:r>
      <w:r w:rsidR="009E4084" w:rsidRPr="000660CF">
        <w:rPr>
          <w:sz w:val="28"/>
          <w:szCs w:val="28"/>
        </w:rPr>
        <w:t xml:space="preserve">Так, например, менеджеры из бывшей ГДР демонстрируют более высокую степень избегания неопределенности (3,94) по сравнению с менеджерами Западной Германии (3,32). </w:t>
      </w:r>
      <w:r w:rsidRPr="000660CF">
        <w:rPr>
          <w:sz w:val="28"/>
          <w:szCs w:val="28"/>
        </w:rPr>
        <w:t xml:space="preserve">Этот факт можно </w:t>
      </w:r>
      <w:r w:rsidR="009E4084" w:rsidRPr="000660CF">
        <w:rPr>
          <w:sz w:val="28"/>
          <w:szCs w:val="28"/>
        </w:rPr>
        <w:t>объяснить продолжающимися</w:t>
      </w:r>
      <w:r w:rsidRPr="000660CF">
        <w:rPr>
          <w:sz w:val="28"/>
          <w:szCs w:val="28"/>
        </w:rPr>
        <w:t xml:space="preserve"> и все еще значительными экономическими и политическими переменами после падения железного занавеса в 1989 году и </w:t>
      </w:r>
      <w:r w:rsidR="009E4084" w:rsidRPr="000660CF">
        <w:rPr>
          <w:sz w:val="28"/>
          <w:szCs w:val="28"/>
        </w:rPr>
        <w:t>последующего</w:t>
      </w:r>
      <w:r w:rsidRPr="000660CF">
        <w:rPr>
          <w:sz w:val="28"/>
          <w:szCs w:val="28"/>
        </w:rPr>
        <w:t xml:space="preserve"> воссоединения Германии. Данный показатель, вероятно, отражает сложный характер перемен, и как следствие жители новых земель ожидают большей стабильности  в их жизни.</w:t>
      </w:r>
    </w:p>
    <w:p w:rsidR="00A93E7D" w:rsidRPr="000660CF" w:rsidRDefault="009E4084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Другое различие между западно- и восточногерманскими менеджерами обнаруживается по параметру   «ориентация на будущее». </w:t>
      </w:r>
      <w:r w:rsidR="00372C9D" w:rsidRPr="000660CF">
        <w:rPr>
          <w:sz w:val="28"/>
          <w:szCs w:val="28"/>
        </w:rPr>
        <w:t xml:space="preserve">С одной стороны, по сравнению с западными, восточные немцы более критично воспринимают положение дел («как есть»), т.е. их показатель меньше, когда речь идет о </w:t>
      </w:r>
      <w:r w:rsidRPr="000660CF">
        <w:rPr>
          <w:sz w:val="28"/>
          <w:szCs w:val="28"/>
        </w:rPr>
        <w:t>шаблонах практической</w:t>
      </w:r>
      <w:r w:rsidR="00372C9D" w:rsidRPr="000660CF">
        <w:rPr>
          <w:sz w:val="28"/>
          <w:szCs w:val="28"/>
        </w:rPr>
        <w:t xml:space="preserve"> деятельности. С другой стороны, если имеются в виду представления об иде</w:t>
      </w:r>
      <w:r w:rsidRPr="000660CF">
        <w:rPr>
          <w:sz w:val="28"/>
          <w:szCs w:val="28"/>
        </w:rPr>
        <w:t>альном сос</w:t>
      </w:r>
      <w:r w:rsidR="00372C9D" w:rsidRPr="000660CF">
        <w:rPr>
          <w:sz w:val="28"/>
          <w:szCs w:val="28"/>
        </w:rPr>
        <w:t>тоянии («как должно быть»), то для восточных немцев показатель ориентации на будущее оказывается выше. Это характерно для обществ, в которых люди надеются извлечь выгоду из будущих событий. Такое ожидание больше относится к восточным немцам, для которых более высокий уровень жизни на Западе является притягательным образцом. В этом плане западные немцы более скептичны и склонны сохранять существующее положение дел.</w:t>
      </w:r>
    </w:p>
    <w:p w:rsidR="00372C9D" w:rsidRPr="000660CF" w:rsidRDefault="009E4084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Различия в восприятии дистанции власти, по всей видимости, обуславливаются дискриминационным отношением к восточногерманским менеджерам и работникам со стороны их западных коллег. </w:t>
      </w:r>
      <w:r w:rsidR="00372C9D" w:rsidRPr="000660CF">
        <w:rPr>
          <w:sz w:val="28"/>
          <w:szCs w:val="28"/>
        </w:rPr>
        <w:t xml:space="preserve">Многие руководители и </w:t>
      </w:r>
      <w:r w:rsidRPr="000660CF">
        <w:rPr>
          <w:sz w:val="28"/>
          <w:szCs w:val="28"/>
        </w:rPr>
        <w:t>менеджеры</w:t>
      </w:r>
      <w:r w:rsidR="00372C9D" w:rsidRPr="000660CF">
        <w:rPr>
          <w:sz w:val="28"/>
          <w:szCs w:val="28"/>
        </w:rPr>
        <w:t xml:space="preserve"> из бывшей ГДР в новых условиях не были продвинуты или были даже понижены в должности и заработной плате по сравнению с зачастую более молодыми западногерманскими менеджерами.</w:t>
      </w:r>
      <w:r w:rsidRPr="000660CF">
        <w:rPr>
          <w:sz w:val="28"/>
          <w:szCs w:val="28"/>
        </w:rPr>
        <w:t xml:space="preserve"> Капитализм с его акцентом на индивидуальных достижениях и высокой гибкости побудил восточных немцев задуматься об их коллективистских культурных традициях, например достоинствах близких отношений с друзьями и семьей в преодолении повседневных трудностей на работе и в жизни. Когда эйфория после воссоединения прошла, и начались годы конкуренции, перспективы на ближайшее будушее для восточногерманских менеджеров стали более угрожающими.</w:t>
      </w:r>
    </w:p>
    <w:p w:rsidR="00721C76" w:rsidRPr="000660CF" w:rsidRDefault="000660CF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771860" w:rsidRPr="000660CF">
        <w:rPr>
          <w:b/>
          <w:sz w:val="28"/>
          <w:szCs w:val="28"/>
        </w:rPr>
        <w:t>Заключение.</w:t>
      </w:r>
    </w:p>
    <w:p w:rsidR="000660CF" w:rsidRDefault="000660CF" w:rsidP="000660CF">
      <w:pPr>
        <w:spacing w:line="360" w:lineRule="auto"/>
        <w:ind w:firstLine="709"/>
        <w:rPr>
          <w:sz w:val="28"/>
          <w:szCs w:val="28"/>
        </w:rPr>
      </w:pPr>
    </w:p>
    <w:p w:rsidR="00771860" w:rsidRPr="000660CF" w:rsidRDefault="00771860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Таким образом, проведенный анализ показывает, что немецкий стиль управления является довольно своеобразным и специфичным и по своим чертам отличается от других национальных стилей. </w:t>
      </w:r>
    </w:p>
    <w:p w:rsidR="00771860" w:rsidRPr="000660CF" w:rsidRDefault="00771860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Немецкий менеджмент по-своему обеспечивает высокую эффективность производства и, следовательно, прибыль. </w:t>
      </w:r>
    </w:p>
    <w:p w:rsidR="00771860" w:rsidRPr="000660CF" w:rsidRDefault="00F04184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 xml:space="preserve">Однако вопрос о возможности переноса немецкой управленческой практики представляется неочевидным, считается, что на этом пути есть определенные трудности. Во-первых это культурные различия. Другая причина состоит в зависимости немецкого стиля от </w:t>
      </w:r>
      <w:r w:rsidR="00FD4E13" w:rsidRPr="000660CF">
        <w:rPr>
          <w:sz w:val="28"/>
          <w:szCs w:val="28"/>
        </w:rPr>
        <w:t>институциональных</w:t>
      </w:r>
      <w:r w:rsidRPr="000660CF">
        <w:rPr>
          <w:sz w:val="28"/>
          <w:szCs w:val="28"/>
        </w:rPr>
        <w:t xml:space="preserve"> факторов. Многие из его уникальных </w:t>
      </w:r>
      <w:r w:rsidR="00FD4E13" w:rsidRPr="000660CF">
        <w:rPr>
          <w:sz w:val="28"/>
          <w:szCs w:val="28"/>
        </w:rPr>
        <w:t>свойств</w:t>
      </w:r>
      <w:r w:rsidRPr="000660CF">
        <w:rPr>
          <w:sz w:val="28"/>
          <w:szCs w:val="28"/>
        </w:rPr>
        <w:t xml:space="preserve"> (например, специфика трудовых отношений) действенны в конкретной деловой системе и поэтому не могут более или менее легко переносится в другие страны; буду</w:t>
      </w:r>
      <w:r w:rsidR="008040F4" w:rsidRPr="000660CF">
        <w:rPr>
          <w:sz w:val="28"/>
          <w:szCs w:val="28"/>
        </w:rPr>
        <w:t xml:space="preserve">чи продуктом истории и культуры Германии, </w:t>
      </w:r>
      <w:r w:rsidR="00FD4E13" w:rsidRPr="000660CF">
        <w:rPr>
          <w:sz w:val="28"/>
          <w:szCs w:val="28"/>
        </w:rPr>
        <w:t>вряд</w:t>
      </w:r>
      <w:r w:rsidR="008040F4" w:rsidRPr="000660CF">
        <w:rPr>
          <w:sz w:val="28"/>
          <w:szCs w:val="28"/>
        </w:rPr>
        <w:t xml:space="preserve"> ли они могут быть воспроизведены где-то еще</w:t>
      </w:r>
      <w:r w:rsidR="00FD4E13" w:rsidRPr="000660CF">
        <w:rPr>
          <w:sz w:val="28"/>
          <w:szCs w:val="28"/>
        </w:rPr>
        <w:t>. Исследователи называют только две страны со схожим культурным профилем, где возможно применение немецкой управленческой модели – это Австрия и Швейцария.</w:t>
      </w:r>
    </w:p>
    <w:p w:rsidR="00771860" w:rsidRDefault="00771860" w:rsidP="000660CF">
      <w:pPr>
        <w:spacing w:line="360" w:lineRule="auto"/>
        <w:ind w:firstLine="709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Это подтверждает, что не возможно перенять своеобразие другого национального стиля, можно только заимствовать некоторые элементы и пытаться освоить их с учетом своего национального стиля.</w:t>
      </w:r>
    </w:p>
    <w:p w:rsidR="00FD4E13" w:rsidRDefault="000660CF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FD4E13" w:rsidRPr="000660CF">
        <w:rPr>
          <w:b/>
          <w:sz w:val="28"/>
          <w:szCs w:val="28"/>
        </w:rPr>
        <w:t>Список литературы.</w:t>
      </w:r>
    </w:p>
    <w:p w:rsidR="000660CF" w:rsidRPr="000660CF" w:rsidRDefault="000660CF" w:rsidP="000660C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FD4E13" w:rsidRPr="000660CF" w:rsidRDefault="00FD4E13" w:rsidP="000660CF">
      <w:pPr>
        <w:numPr>
          <w:ilvl w:val="0"/>
          <w:numId w:val="15"/>
        </w:numPr>
        <w:tabs>
          <w:tab w:val="clear" w:pos="36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С.Э.Пивоваров, Сравнительный менеджмент. -  Питер, 2006</w:t>
      </w:r>
    </w:p>
    <w:p w:rsidR="00FD4E13" w:rsidRPr="000660CF" w:rsidRDefault="00FD4E13" w:rsidP="000660CF">
      <w:pPr>
        <w:numPr>
          <w:ilvl w:val="0"/>
          <w:numId w:val="15"/>
        </w:numPr>
        <w:tabs>
          <w:tab w:val="clear" w:pos="36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Западноевропейские модели социально-экономического развития.- М., 2000</w:t>
      </w:r>
    </w:p>
    <w:p w:rsidR="00FD4E13" w:rsidRPr="000660CF" w:rsidRDefault="00FD4E13" w:rsidP="000660CF">
      <w:pPr>
        <w:numPr>
          <w:ilvl w:val="0"/>
          <w:numId w:val="15"/>
        </w:numPr>
        <w:tabs>
          <w:tab w:val="clear" w:pos="36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Зарицкий В.Е. Экономика Германии: путь по лестнице, ведущей вниз. – М., 2003</w:t>
      </w:r>
    </w:p>
    <w:p w:rsidR="00FD4E13" w:rsidRPr="000660CF" w:rsidRDefault="00FD4E13" w:rsidP="000660CF">
      <w:pPr>
        <w:numPr>
          <w:ilvl w:val="0"/>
          <w:numId w:val="15"/>
        </w:numPr>
        <w:tabs>
          <w:tab w:val="clear" w:pos="36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Менеджмент и рынок: германская модель</w:t>
      </w:r>
      <w:r w:rsidR="00495A83" w:rsidRPr="000660CF">
        <w:rPr>
          <w:sz w:val="28"/>
          <w:szCs w:val="28"/>
        </w:rPr>
        <w:t>. – М., 1995</w:t>
      </w:r>
    </w:p>
    <w:p w:rsidR="00495A83" w:rsidRPr="000660CF" w:rsidRDefault="00495A83" w:rsidP="000660CF">
      <w:pPr>
        <w:numPr>
          <w:ilvl w:val="0"/>
          <w:numId w:val="15"/>
        </w:numPr>
        <w:tabs>
          <w:tab w:val="clear" w:pos="360"/>
          <w:tab w:val="num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0660CF">
        <w:rPr>
          <w:sz w:val="28"/>
          <w:szCs w:val="28"/>
        </w:rPr>
        <w:t>Погорелецкий А.И. Экономика зарубежных стран. – СПб., 2000</w:t>
      </w:r>
    </w:p>
    <w:p w:rsidR="00495A83" w:rsidRPr="000660CF" w:rsidRDefault="00495A83" w:rsidP="000660CF">
      <w:pPr>
        <w:tabs>
          <w:tab w:val="num" w:pos="0"/>
        </w:tabs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sectPr w:rsidR="00495A83" w:rsidRPr="000660CF" w:rsidSect="000660CF">
      <w:footerReference w:type="even" r:id="rId7"/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FEF" w:rsidRDefault="008F4FEF">
      <w:r>
        <w:separator/>
      </w:r>
    </w:p>
  </w:endnote>
  <w:endnote w:type="continuationSeparator" w:id="0">
    <w:p w:rsidR="008F4FEF" w:rsidRDefault="008F4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E13" w:rsidRDefault="00FD4E13" w:rsidP="00BF10C5">
    <w:pPr>
      <w:pStyle w:val="a3"/>
      <w:framePr w:wrap="around" w:vAnchor="text" w:hAnchor="margin" w:xAlign="right" w:y="1"/>
      <w:rPr>
        <w:rStyle w:val="a5"/>
      </w:rPr>
    </w:pPr>
  </w:p>
  <w:p w:rsidR="00FD4E13" w:rsidRDefault="00FD4E13" w:rsidP="00D32DEB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E13" w:rsidRDefault="004A5658" w:rsidP="00BF10C5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2</w:t>
    </w:r>
  </w:p>
  <w:p w:rsidR="00FD4E13" w:rsidRDefault="00FD4E13" w:rsidP="00D32DE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FEF" w:rsidRDefault="008F4FEF">
      <w:r>
        <w:separator/>
      </w:r>
    </w:p>
  </w:footnote>
  <w:footnote w:type="continuationSeparator" w:id="0">
    <w:p w:rsidR="008F4FEF" w:rsidRDefault="008F4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95C804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C84F3B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6AE8A3A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7866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132639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FCF6D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00654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DAEDCF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D6083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B308C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E77005C"/>
    <w:multiLevelType w:val="hybridMultilevel"/>
    <w:tmpl w:val="887EED4A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1">
    <w:nsid w:val="201B668C"/>
    <w:multiLevelType w:val="hybridMultilevel"/>
    <w:tmpl w:val="87A679D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2B0E7E49"/>
    <w:multiLevelType w:val="multilevel"/>
    <w:tmpl w:val="32FA1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4A309CB"/>
    <w:multiLevelType w:val="hybridMultilevel"/>
    <w:tmpl w:val="ACD287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7C5182F"/>
    <w:multiLevelType w:val="hybridMultilevel"/>
    <w:tmpl w:val="5D38BFB8"/>
    <w:lvl w:ilvl="0" w:tplc="96688C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239D"/>
    <w:rsid w:val="000660CF"/>
    <w:rsid w:val="00095720"/>
    <w:rsid w:val="0010239D"/>
    <w:rsid w:val="001C30B7"/>
    <w:rsid w:val="00236D30"/>
    <w:rsid w:val="002818B9"/>
    <w:rsid w:val="002C1389"/>
    <w:rsid w:val="002F1CA3"/>
    <w:rsid w:val="00372C9D"/>
    <w:rsid w:val="003D2C9C"/>
    <w:rsid w:val="003D5B16"/>
    <w:rsid w:val="00422A59"/>
    <w:rsid w:val="00495A83"/>
    <w:rsid w:val="004A5658"/>
    <w:rsid w:val="004E782B"/>
    <w:rsid w:val="0052170A"/>
    <w:rsid w:val="005449A9"/>
    <w:rsid w:val="006F6763"/>
    <w:rsid w:val="00721C76"/>
    <w:rsid w:val="0075209C"/>
    <w:rsid w:val="00753287"/>
    <w:rsid w:val="00771860"/>
    <w:rsid w:val="007E3CFD"/>
    <w:rsid w:val="008040F4"/>
    <w:rsid w:val="00842AA0"/>
    <w:rsid w:val="00895CF7"/>
    <w:rsid w:val="008F4FEF"/>
    <w:rsid w:val="008F70FA"/>
    <w:rsid w:val="009604E0"/>
    <w:rsid w:val="00991587"/>
    <w:rsid w:val="009A04F3"/>
    <w:rsid w:val="009A48F2"/>
    <w:rsid w:val="009E4084"/>
    <w:rsid w:val="00A93E7D"/>
    <w:rsid w:val="00A97F69"/>
    <w:rsid w:val="00B23035"/>
    <w:rsid w:val="00B412BA"/>
    <w:rsid w:val="00BC25E6"/>
    <w:rsid w:val="00BF10C5"/>
    <w:rsid w:val="00C23631"/>
    <w:rsid w:val="00C943E3"/>
    <w:rsid w:val="00CC17E0"/>
    <w:rsid w:val="00D32DEB"/>
    <w:rsid w:val="00E56247"/>
    <w:rsid w:val="00F033AE"/>
    <w:rsid w:val="00F04184"/>
    <w:rsid w:val="00F20988"/>
    <w:rsid w:val="00F94B72"/>
    <w:rsid w:val="00FD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B1E2982-5FCE-4923-907F-0477462C8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32DEB"/>
    <w:pPr>
      <w:tabs>
        <w:tab w:val="center" w:pos="4677"/>
        <w:tab w:val="right" w:pos="9355"/>
      </w:tabs>
    </w:pPr>
  </w:style>
  <w:style w:type="character" w:customStyle="1" w:styleId="a4">
    <w:name w:val="Нижні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D32DEB"/>
    <w:rPr>
      <w:rFonts w:cs="Times New Roman"/>
    </w:rPr>
  </w:style>
  <w:style w:type="table" w:styleId="a6">
    <w:name w:val="Table Grid"/>
    <w:basedOn w:val="a1"/>
    <w:uiPriority w:val="59"/>
    <w:rsid w:val="007532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3222</Words>
  <Characters>18371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ИНСТИТУТ МЕЖДУНАРОДНЫХ ЭКОНОМИЧЕСКИХ СВЯЗЕЙ</vt:lpstr>
    </vt:vector>
  </TitlesOfParts>
  <Company>Microsoft</Company>
  <LinksUpToDate>false</LinksUpToDate>
  <CharactersWithSpaces>21550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ИНСТИТУТ МЕЖДУНАРОДНЫХ ЭКОНОМИЧЕСКИХ СВЯЗЕЙ</dc:title>
  <dc:subject/>
  <dc:creator>Вика</dc:creator>
  <cp:keywords/>
  <dc:description/>
  <cp:lastModifiedBy>Irina</cp:lastModifiedBy>
  <cp:revision>2</cp:revision>
  <cp:lastPrinted>2006-11-15T09:06:00Z</cp:lastPrinted>
  <dcterms:created xsi:type="dcterms:W3CDTF">2014-09-12T06:33:00Z</dcterms:created>
  <dcterms:modified xsi:type="dcterms:W3CDTF">2014-09-12T06:33:00Z</dcterms:modified>
</cp:coreProperties>
</file>