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45A63" w:rsidRPr="009632B1" w:rsidRDefault="009632B1" w:rsidP="009632B1">
      <w:pPr>
        <w:spacing w:line="360" w:lineRule="auto"/>
        <w:ind w:firstLine="709"/>
        <w:jc w:val="both"/>
        <w:rPr>
          <w:b/>
          <w:sz w:val="28"/>
          <w:szCs w:val="28"/>
          <w:lang w:val="uk-UA"/>
        </w:rPr>
      </w:pPr>
      <w:r w:rsidRPr="009632B1">
        <w:rPr>
          <w:b/>
          <w:sz w:val="28"/>
          <w:szCs w:val="28"/>
        </w:rPr>
        <w:t>Содержание</w:t>
      </w:r>
    </w:p>
    <w:p w:rsidR="009632B1" w:rsidRPr="009632B1" w:rsidRDefault="009632B1" w:rsidP="009632B1">
      <w:pPr>
        <w:spacing w:line="360" w:lineRule="auto"/>
        <w:ind w:firstLine="709"/>
        <w:jc w:val="both"/>
        <w:rPr>
          <w:sz w:val="28"/>
          <w:szCs w:val="28"/>
          <w:lang w:val="uk-UA"/>
        </w:rPr>
      </w:pPr>
    </w:p>
    <w:p w:rsidR="00245A63" w:rsidRPr="009632B1" w:rsidRDefault="00245A63" w:rsidP="009632B1">
      <w:pPr>
        <w:spacing w:line="360" w:lineRule="auto"/>
        <w:jc w:val="both"/>
        <w:rPr>
          <w:sz w:val="28"/>
          <w:szCs w:val="28"/>
        </w:rPr>
      </w:pPr>
      <w:r w:rsidRPr="009632B1">
        <w:rPr>
          <w:sz w:val="28"/>
          <w:szCs w:val="28"/>
        </w:rPr>
        <w:t>Введение</w:t>
      </w:r>
    </w:p>
    <w:p w:rsidR="00245A63" w:rsidRPr="009632B1" w:rsidRDefault="00245A63" w:rsidP="009632B1">
      <w:pPr>
        <w:numPr>
          <w:ilvl w:val="0"/>
          <w:numId w:val="1"/>
        </w:numPr>
        <w:tabs>
          <w:tab w:val="clear" w:pos="720"/>
        </w:tabs>
        <w:spacing w:line="360" w:lineRule="auto"/>
        <w:ind w:left="0" w:firstLine="0"/>
        <w:jc w:val="both"/>
        <w:rPr>
          <w:sz w:val="28"/>
          <w:szCs w:val="28"/>
        </w:rPr>
      </w:pPr>
      <w:r w:rsidRPr="009632B1">
        <w:rPr>
          <w:sz w:val="28"/>
          <w:szCs w:val="28"/>
        </w:rPr>
        <w:t>Понятие договора поставки</w:t>
      </w:r>
    </w:p>
    <w:p w:rsidR="00245A63" w:rsidRPr="009632B1" w:rsidRDefault="00245A63" w:rsidP="009632B1">
      <w:pPr>
        <w:numPr>
          <w:ilvl w:val="0"/>
          <w:numId w:val="1"/>
        </w:numPr>
        <w:tabs>
          <w:tab w:val="clear" w:pos="720"/>
        </w:tabs>
        <w:spacing w:line="360" w:lineRule="auto"/>
        <w:ind w:left="0" w:firstLine="0"/>
        <w:jc w:val="both"/>
        <w:rPr>
          <w:sz w:val="28"/>
          <w:szCs w:val="28"/>
        </w:rPr>
      </w:pPr>
      <w:r w:rsidRPr="009632B1">
        <w:rPr>
          <w:sz w:val="28"/>
          <w:szCs w:val="28"/>
        </w:rPr>
        <w:t>Заключение и исполнения договора поставки</w:t>
      </w:r>
    </w:p>
    <w:p w:rsidR="00245A63" w:rsidRPr="009632B1" w:rsidRDefault="00245A63" w:rsidP="009632B1">
      <w:pPr>
        <w:numPr>
          <w:ilvl w:val="0"/>
          <w:numId w:val="1"/>
        </w:numPr>
        <w:tabs>
          <w:tab w:val="clear" w:pos="720"/>
        </w:tabs>
        <w:spacing w:line="360" w:lineRule="auto"/>
        <w:ind w:left="0" w:firstLine="0"/>
        <w:jc w:val="both"/>
        <w:rPr>
          <w:sz w:val="28"/>
          <w:szCs w:val="28"/>
        </w:rPr>
      </w:pPr>
      <w:r w:rsidRPr="009632B1">
        <w:rPr>
          <w:sz w:val="28"/>
          <w:szCs w:val="28"/>
        </w:rPr>
        <w:t>Последствия неисполнения или ненадлежащего исполнения Договора поставки. Ответственность сторон за нар</w:t>
      </w:r>
      <w:r w:rsidR="009632B1">
        <w:rPr>
          <w:sz w:val="28"/>
          <w:szCs w:val="28"/>
        </w:rPr>
        <w:t>ушение обязательств по поставке</w:t>
      </w:r>
    </w:p>
    <w:p w:rsidR="00245A63" w:rsidRPr="009632B1" w:rsidRDefault="00245A63" w:rsidP="009632B1">
      <w:pPr>
        <w:spacing w:line="360" w:lineRule="auto"/>
        <w:jc w:val="both"/>
        <w:rPr>
          <w:sz w:val="28"/>
          <w:szCs w:val="28"/>
        </w:rPr>
      </w:pPr>
      <w:r w:rsidRPr="009632B1">
        <w:rPr>
          <w:sz w:val="28"/>
          <w:szCs w:val="28"/>
        </w:rPr>
        <w:t>Заключение</w:t>
      </w:r>
    </w:p>
    <w:p w:rsidR="00245A63" w:rsidRPr="009632B1" w:rsidRDefault="00245A63" w:rsidP="009632B1">
      <w:pPr>
        <w:spacing w:line="360" w:lineRule="auto"/>
        <w:jc w:val="both"/>
        <w:rPr>
          <w:sz w:val="28"/>
          <w:szCs w:val="28"/>
        </w:rPr>
      </w:pPr>
      <w:r w:rsidRPr="009632B1">
        <w:rPr>
          <w:sz w:val="28"/>
          <w:szCs w:val="28"/>
        </w:rPr>
        <w:t>Литература</w:t>
      </w:r>
    </w:p>
    <w:p w:rsidR="00245A63" w:rsidRPr="009632B1" w:rsidRDefault="00245A63" w:rsidP="009632B1">
      <w:pPr>
        <w:spacing w:line="360" w:lineRule="auto"/>
        <w:ind w:firstLine="709"/>
        <w:jc w:val="both"/>
        <w:rPr>
          <w:sz w:val="28"/>
          <w:szCs w:val="28"/>
        </w:rPr>
      </w:pPr>
    </w:p>
    <w:p w:rsidR="000F445C" w:rsidRPr="009632B1" w:rsidRDefault="00245A63" w:rsidP="009632B1">
      <w:pPr>
        <w:spacing w:line="360" w:lineRule="auto"/>
        <w:ind w:firstLine="709"/>
        <w:jc w:val="both"/>
        <w:rPr>
          <w:b/>
          <w:sz w:val="28"/>
          <w:szCs w:val="28"/>
        </w:rPr>
      </w:pPr>
      <w:r w:rsidRPr="009632B1">
        <w:rPr>
          <w:sz w:val="28"/>
          <w:szCs w:val="28"/>
        </w:rPr>
        <w:br w:type="page"/>
      </w:r>
      <w:r w:rsidR="000F445C" w:rsidRPr="009632B1">
        <w:rPr>
          <w:b/>
          <w:sz w:val="28"/>
          <w:szCs w:val="28"/>
        </w:rPr>
        <w:t>Введение</w:t>
      </w:r>
    </w:p>
    <w:p w:rsidR="000F445C" w:rsidRPr="009632B1" w:rsidRDefault="000F445C" w:rsidP="009632B1">
      <w:pPr>
        <w:spacing w:line="360" w:lineRule="auto"/>
        <w:ind w:firstLine="709"/>
        <w:jc w:val="both"/>
        <w:rPr>
          <w:b/>
          <w:sz w:val="28"/>
          <w:szCs w:val="28"/>
        </w:rPr>
      </w:pPr>
    </w:p>
    <w:p w:rsidR="00F4552C" w:rsidRPr="009632B1" w:rsidRDefault="00F4552C" w:rsidP="009632B1">
      <w:pPr>
        <w:spacing w:line="360" w:lineRule="auto"/>
        <w:ind w:firstLine="709"/>
        <w:jc w:val="both"/>
        <w:rPr>
          <w:sz w:val="28"/>
          <w:szCs w:val="28"/>
        </w:rPr>
      </w:pPr>
      <w:r w:rsidRPr="009632B1">
        <w:rPr>
          <w:sz w:val="28"/>
          <w:szCs w:val="28"/>
        </w:rPr>
        <w:t>Темой моей курсовой работы является договор поставки.</w:t>
      </w:r>
    </w:p>
    <w:p w:rsidR="00F4552C" w:rsidRPr="009632B1" w:rsidRDefault="00F4552C" w:rsidP="009632B1">
      <w:pPr>
        <w:spacing w:line="360" w:lineRule="auto"/>
        <w:ind w:firstLine="709"/>
        <w:jc w:val="both"/>
        <w:rPr>
          <w:sz w:val="28"/>
          <w:szCs w:val="28"/>
        </w:rPr>
      </w:pPr>
      <w:r w:rsidRPr="009632B1">
        <w:rPr>
          <w:sz w:val="28"/>
          <w:szCs w:val="28"/>
        </w:rPr>
        <w:t>Актуальность данной темы подтверждается тем, что с развитием рыночных отношений в нашей стране, повышением уровня производства товаров, а также с развитием внешнеэкономических связей, увеличился объём отношений по обеспечению и обмену различными материальными благами.</w:t>
      </w:r>
    </w:p>
    <w:p w:rsidR="00F4552C" w:rsidRPr="009632B1" w:rsidRDefault="00F4552C" w:rsidP="009632B1">
      <w:pPr>
        <w:spacing w:line="360" w:lineRule="auto"/>
        <w:ind w:firstLine="709"/>
        <w:jc w:val="both"/>
        <w:rPr>
          <w:sz w:val="28"/>
          <w:szCs w:val="28"/>
        </w:rPr>
      </w:pPr>
      <w:r w:rsidRPr="009632B1">
        <w:rPr>
          <w:sz w:val="28"/>
          <w:szCs w:val="28"/>
        </w:rPr>
        <w:t>Огромную роль стали играть отношения по поставке различных товаров для использования их в процессе осуществления предпринимательской деятельности, договор поставки стал одним из самых используемых.</w:t>
      </w:r>
    </w:p>
    <w:p w:rsidR="00F4552C" w:rsidRPr="009632B1" w:rsidRDefault="00F4552C" w:rsidP="009632B1">
      <w:pPr>
        <w:spacing w:line="360" w:lineRule="auto"/>
        <w:ind w:firstLine="709"/>
        <w:jc w:val="both"/>
        <w:rPr>
          <w:sz w:val="28"/>
          <w:szCs w:val="28"/>
        </w:rPr>
      </w:pPr>
      <w:r w:rsidRPr="009632B1">
        <w:rPr>
          <w:sz w:val="28"/>
          <w:szCs w:val="28"/>
        </w:rPr>
        <w:t>Как осуществляется правовое регулирование правоотношений по поставке товаров? Каково понятие, содержание, обязательные требования и существенные условия договора поставки? Какова роль договора поставки в предпринимательской деятельности?</w:t>
      </w:r>
    </w:p>
    <w:p w:rsidR="00F4552C" w:rsidRPr="009632B1" w:rsidRDefault="00F4552C" w:rsidP="009632B1">
      <w:pPr>
        <w:spacing w:line="360" w:lineRule="auto"/>
        <w:ind w:firstLine="709"/>
        <w:jc w:val="both"/>
        <w:rPr>
          <w:sz w:val="28"/>
          <w:szCs w:val="28"/>
        </w:rPr>
      </w:pPr>
      <w:r w:rsidRPr="009632B1">
        <w:rPr>
          <w:sz w:val="28"/>
          <w:szCs w:val="28"/>
        </w:rPr>
        <w:t>На эти и некоторые иные вопросы я постараюсь дать ответы в моей работе.</w:t>
      </w:r>
    </w:p>
    <w:p w:rsidR="00F4552C" w:rsidRPr="009632B1" w:rsidRDefault="00F4552C" w:rsidP="009632B1">
      <w:pPr>
        <w:spacing w:line="360" w:lineRule="auto"/>
        <w:ind w:firstLine="709"/>
        <w:jc w:val="both"/>
        <w:rPr>
          <w:sz w:val="28"/>
          <w:szCs w:val="28"/>
        </w:rPr>
      </w:pPr>
      <w:r w:rsidRPr="009632B1">
        <w:rPr>
          <w:sz w:val="28"/>
          <w:szCs w:val="28"/>
        </w:rPr>
        <w:t>Целями моей курсовой работы являются:</w:t>
      </w:r>
    </w:p>
    <w:p w:rsidR="00F4552C" w:rsidRPr="009632B1" w:rsidRDefault="00F4552C" w:rsidP="009632B1">
      <w:pPr>
        <w:spacing w:line="360" w:lineRule="auto"/>
        <w:ind w:firstLine="709"/>
        <w:jc w:val="both"/>
        <w:rPr>
          <w:sz w:val="28"/>
          <w:szCs w:val="28"/>
        </w:rPr>
      </w:pPr>
      <w:r w:rsidRPr="009632B1">
        <w:rPr>
          <w:sz w:val="28"/>
          <w:szCs w:val="28"/>
        </w:rPr>
        <w:t>- раскрыть понятие договора поставки в соответствии с действующим законодательством Российской Федерации:</w:t>
      </w:r>
    </w:p>
    <w:p w:rsidR="00F4552C" w:rsidRPr="009632B1" w:rsidRDefault="00F4552C" w:rsidP="009632B1">
      <w:pPr>
        <w:spacing w:line="360" w:lineRule="auto"/>
        <w:ind w:firstLine="709"/>
        <w:jc w:val="both"/>
        <w:rPr>
          <w:sz w:val="28"/>
          <w:szCs w:val="28"/>
        </w:rPr>
      </w:pPr>
      <w:r w:rsidRPr="009632B1">
        <w:rPr>
          <w:sz w:val="28"/>
          <w:szCs w:val="28"/>
        </w:rPr>
        <w:t>- дать понятие</w:t>
      </w:r>
      <w:r w:rsidR="009632B1">
        <w:rPr>
          <w:sz w:val="28"/>
          <w:szCs w:val="28"/>
        </w:rPr>
        <w:t xml:space="preserve"> </w:t>
      </w:r>
      <w:r w:rsidRPr="009632B1">
        <w:rPr>
          <w:sz w:val="28"/>
          <w:szCs w:val="28"/>
        </w:rPr>
        <w:t>и охарактеризовать существенные условия договора поставки;</w:t>
      </w:r>
    </w:p>
    <w:p w:rsidR="00F4552C" w:rsidRPr="009632B1" w:rsidRDefault="00F4552C" w:rsidP="009632B1">
      <w:pPr>
        <w:spacing w:line="360" w:lineRule="auto"/>
        <w:ind w:firstLine="709"/>
        <w:jc w:val="both"/>
        <w:rPr>
          <w:sz w:val="28"/>
          <w:szCs w:val="28"/>
        </w:rPr>
      </w:pPr>
      <w:r w:rsidRPr="009632B1">
        <w:rPr>
          <w:sz w:val="28"/>
          <w:szCs w:val="28"/>
        </w:rPr>
        <w:t>- раскрыть иные важные вопросы, касающиеся особенностей данного договора.</w:t>
      </w:r>
    </w:p>
    <w:p w:rsidR="009632B1" w:rsidRPr="009632B1" w:rsidRDefault="009632B1" w:rsidP="009632B1">
      <w:pPr>
        <w:spacing w:line="360" w:lineRule="auto"/>
        <w:ind w:left="709"/>
        <w:jc w:val="both"/>
        <w:rPr>
          <w:b/>
          <w:sz w:val="28"/>
          <w:szCs w:val="28"/>
        </w:rPr>
      </w:pPr>
    </w:p>
    <w:p w:rsidR="00245A63" w:rsidRPr="009632B1" w:rsidRDefault="000F445C" w:rsidP="009632B1">
      <w:pPr>
        <w:numPr>
          <w:ilvl w:val="0"/>
          <w:numId w:val="2"/>
        </w:numPr>
        <w:tabs>
          <w:tab w:val="clear" w:pos="720"/>
        </w:tabs>
        <w:spacing w:line="360" w:lineRule="auto"/>
        <w:ind w:left="0" w:firstLine="709"/>
        <w:jc w:val="both"/>
        <w:rPr>
          <w:b/>
          <w:sz w:val="28"/>
          <w:szCs w:val="28"/>
        </w:rPr>
      </w:pPr>
      <w:r w:rsidRPr="009632B1">
        <w:rPr>
          <w:b/>
          <w:sz w:val="28"/>
          <w:szCs w:val="28"/>
        </w:rPr>
        <w:br w:type="page"/>
      </w:r>
      <w:r w:rsidR="00245A63" w:rsidRPr="009632B1">
        <w:rPr>
          <w:b/>
          <w:sz w:val="28"/>
          <w:szCs w:val="28"/>
        </w:rPr>
        <w:t>Понятие договора поставки</w:t>
      </w:r>
    </w:p>
    <w:p w:rsidR="009632B1" w:rsidRDefault="009632B1" w:rsidP="009632B1">
      <w:pPr>
        <w:autoSpaceDE w:val="0"/>
        <w:autoSpaceDN w:val="0"/>
        <w:adjustRightInd w:val="0"/>
        <w:spacing w:line="360" w:lineRule="auto"/>
        <w:ind w:firstLine="709"/>
        <w:jc w:val="both"/>
        <w:rPr>
          <w:color w:val="000000"/>
          <w:sz w:val="28"/>
          <w:szCs w:val="28"/>
          <w:lang w:val="uk-UA"/>
        </w:rPr>
      </w:pP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Договор поставки является одним из наиболее распространенных договоров и регулирует отношения купли-продажи в предпринимательской деятельности. До принятия Гражданского кодекса РСФСР в 1964 году определение договора поставки в законе отсутствовало. После принятия кодифицированного акта и до принятия Основ гражданского законодательства Союза ССР и союзных республик в 1991-м этот договор рассматривался как самостоятельный договор, а в настоящее время с принятием части второй Гражданского кодекса Российской Федерации — как разновидность договора купли-продажи.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Категория «договор поставки» существует только в нашей стране и ряде стран ближнего зарубежья, право которых сходно с российским (Узбекистан, Казахстан, Кыргызстан, Беларусь, Украина). В странах дальнего зарубежья, даже тех, где право основано на романо-германской системе, подобные договоры регламентируются нормами о коммерческой (торговой) купле-продаже либо рассматриваются как специфическая разновидность купли-продажи, обусловленная статусом торговца-предпринимателя (Австрия, Испания и ряд других стран)</w:t>
      </w:r>
      <w:r w:rsidRPr="009632B1">
        <w:rPr>
          <w:rStyle w:val="a7"/>
          <w:color w:val="000000"/>
          <w:sz w:val="28"/>
          <w:szCs w:val="28"/>
        </w:rPr>
        <w:footnoteReference w:id="1"/>
      </w:r>
      <w:r w:rsidRPr="009632B1">
        <w:rPr>
          <w:color w:val="000000"/>
          <w:sz w:val="28"/>
          <w:szCs w:val="28"/>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Договор поставки достаточно широко используется в предпринимательской деятельности, из чего можно сделать вывод, что данный вид договора относится к предпринимательским договорам.</w:t>
      </w:r>
    </w:p>
    <w:p w:rsidR="00245A63" w:rsidRPr="009632B1" w:rsidRDefault="00245A63" w:rsidP="009632B1">
      <w:pPr>
        <w:autoSpaceDE w:val="0"/>
        <w:autoSpaceDN w:val="0"/>
        <w:adjustRightInd w:val="0"/>
        <w:spacing w:line="360" w:lineRule="auto"/>
        <w:ind w:firstLine="709"/>
        <w:jc w:val="both"/>
        <w:rPr>
          <w:color w:val="000000"/>
          <w:sz w:val="28"/>
          <w:szCs w:val="28"/>
          <w:lang w:eastAsia="en-US"/>
        </w:rPr>
      </w:pPr>
      <w:r w:rsidRPr="009632B1">
        <w:rPr>
          <w:color w:val="000000"/>
          <w:sz w:val="28"/>
          <w:szCs w:val="28"/>
          <w:lang w:eastAsia="en-US"/>
        </w:rPr>
        <w:t>Под предпринимательским договором обычно понимается соглашение двух или нескольких лиц, осуществляющих предпринимательскую деятельность</w:t>
      </w:r>
      <w:r w:rsidRPr="009632B1">
        <w:rPr>
          <w:color w:val="000000"/>
          <w:sz w:val="28"/>
          <w:szCs w:val="28"/>
          <w:vertAlign w:val="superscript"/>
          <w:lang w:eastAsia="en-US"/>
        </w:rPr>
        <w:t>1</w:t>
      </w:r>
      <w:r w:rsidRPr="009632B1">
        <w:rPr>
          <w:color w:val="000000"/>
          <w:sz w:val="28"/>
          <w:szCs w:val="28"/>
          <w:lang w:eastAsia="en-US"/>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Большинство юридических лиц — предпринимателей опосредует свои торговые взаимоотношения именно через форму договора поставки.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b/>
          <w:bCs/>
          <w:iCs/>
          <w:color w:val="000000"/>
          <w:sz w:val="28"/>
          <w:szCs w:val="28"/>
        </w:rPr>
        <w:t xml:space="preserve">Договору поставки </w:t>
      </w:r>
      <w:r w:rsidRPr="009632B1">
        <w:rPr>
          <w:color w:val="000000"/>
          <w:sz w:val="28"/>
          <w:szCs w:val="28"/>
        </w:rPr>
        <w:t>поставщик-продавец, осуществляющий предпринимательскую деятельность, обязуется передать в обусловленный срок или сроки производимые или закупаемые им товары покупателю для использования в предпринимательской деятельности или в иных целях, не связанных с личным, семейным, домашним или иным подобным использованием (ст. 406 ГК РФ).</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Данный вид договора, по мнению Н.И. Клейн, преобладает в обороте рыночного общества, так как при его посредстве осуществляется товарообмен на национальном и международных рынках, происходит переход большой массы имущественных благ и материальных ценностей от одних экономических субъектов (поставщиков) к другим (покупателям)</w:t>
      </w:r>
      <w:r w:rsidRPr="009632B1">
        <w:rPr>
          <w:rStyle w:val="a7"/>
          <w:color w:val="000000"/>
          <w:sz w:val="28"/>
          <w:szCs w:val="28"/>
        </w:rPr>
        <w:footnoteReference w:id="2"/>
      </w:r>
      <w:r w:rsidRPr="009632B1">
        <w:rPr>
          <w:color w:val="000000"/>
          <w:sz w:val="28"/>
          <w:szCs w:val="28"/>
        </w:rPr>
        <w:t>. Это обстоятельство привело к тому, что законодательство и правоприменительная практика всегда уделяли регулированию правоотношений поставки повышенное внимание.</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Так, начиная с 1993 года на страницах журнала «Хозяйство и право» разгорелась бурная дискуссия по поводу того, каким быть договору поставки в новом Кодексе: самостоятельным договором или видом договора купли-продажи. По мнению Д. Князева, который вступил в полемику с В. Анохиным, договор поставки отличается от договора купли-продажи тем, что при купле-продаже любые два</w:t>
      </w:r>
      <w:r w:rsidR="009632B1">
        <w:rPr>
          <w:color w:val="000000"/>
          <w:sz w:val="28"/>
          <w:szCs w:val="28"/>
        </w:rPr>
        <w:t xml:space="preserve"> </w:t>
      </w:r>
      <w:r w:rsidRPr="009632B1">
        <w:rPr>
          <w:color w:val="000000"/>
          <w:sz w:val="28"/>
          <w:szCs w:val="28"/>
        </w:rPr>
        <w:t>лица заключают договор о разовой передаче имущества, а при поставке два предпринимателя заключают договор на многократную в течение определенного периода передачу партий товара. Иными словами, договор поставки — частный случай договора купли-продажи. Именно поэтому законодатель, как считает Д. Князев, не случайно определил поставку как один из видов договора купли-продажи</w:t>
      </w:r>
      <w:r w:rsidR="003024DA" w:rsidRPr="009632B1">
        <w:rPr>
          <w:rStyle w:val="a7"/>
          <w:color w:val="000000"/>
          <w:sz w:val="28"/>
          <w:szCs w:val="28"/>
        </w:rPr>
        <w:footnoteReference w:id="3"/>
      </w:r>
      <w:r w:rsidRPr="009632B1">
        <w:rPr>
          <w:color w:val="000000"/>
          <w:sz w:val="28"/>
          <w:szCs w:val="28"/>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Л. Андреева называет договор поставки «чисто» коммерческим договором и соглашается с его признаками, выделенными Д. Князевым. Однако, указывая на целевое назначение товара при поставке — для предпринимательской деятельности, она не разделяет точку зрения по поводу вида договора поставки как частного случая договора купли-продажи. По ее мнению, приведенные аргументы свидетельствуют о самостоятельности договора поставки</w:t>
      </w:r>
      <w:r w:rsidR="003024DA" w:rsidRPr="009632B1">
        <w:rPr>
          <w:rStyle w:val="a7"/>
          <w:color w:val="000000"/>
          <w:sz w:val="28"/>
          <w:szCs w:val="28"/>
        </w:rPr>
        <w:footnoteReference w:id="4"/>
      </w:r>
      <w:r w:rsidRPr="009632B1">
        <w:rPr>
          <w:color w:val="000000"/>
          <w:sz w:val="28"/>
          <w:szCs w:val="28"/>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ходе работы над частью второй Гражданского кодекса Российской Федерации многие настаивали на исключении нормы о поставке, так как она существует только в нашей стране. Однако рабочая группа, в состав которой входил В. Витрянский, решила сохранить в действующем законодательстве те институты, которые верой и правдой служили нам много лет, поскольку поставка известна была еще российскому дореволюционному праву</w:t>
      </w:r>
      <w:r w:rsidR="003024DA" w:rsidRPr="009632B1">
        <w:rPr>
          <w:rStyle w:val="a7"/>
          <w:color w:val="000000"/>
          <w:sz w:val="28"/>
          <w:szCs w:val="28"/>
        </w:rPr>
        <w:footnoteReference w:id="5"/>
      </w:r>
      <w:r w:rsidRPr="009632B1">
        <w:rPr>
          <w:color w:val="000000"/>
          <w:sz w:val="28"/>
          <w:szCs w:val="28"/>
        </w:rPr>
        <w:t>. Как и в Основах гражданского законодательства Союза ССР, поставку в новом Кодексе определили как один из видов договора купли-продажи.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 xml:space="preserve">Договор поставки являемся </w:t>
      </w:r>
      <w:r w:rsidRPr="009632B1">
        <w:rPr>
          <w:iCs/>
          <w:color w:val="000000"/>
          <w:sz w:val="28"/>
          <w:szCs w:val="28"/>
        </w:rPr>
        <w:t xml:space="preserve">двусторонним (взаимным), </w:t>
      </w:r>
      <w:r w:rsidRPr="009632B1">
        <w:rPr>
          <w:color w:val="000000"/>
          <w:sz w:val="28"/>
          <w:szCs w:val="28"/>
        </w:rPr>
        <w:t xml:space="preserve">поскольку каждая сторона наделена как правами, так и обязанностями по отношению друг к другу. Это </w:t>
      </w:r>
      <w:r w:rsidRPr="009632B1">
        <w:rPr>
          <w:iCs/>
          <w:color w:val="000000"/>
          <w:sz w:val="28"/>
          <w:szCs w:val="28"/>
        </w:rPr>
        <w:t xml:space="preserve">возмездный </w:t>
      </w:r>
      <w:r w:rsidRPr="009632B1">
        <w:rPr>
          <w:color w:val="000000"/>
          <w:sz w:val="28"/>
          <w:szCs w:val="28"/>
        </w:rPr>
        <w:t xml:space="preserve">договор. Покупатель обязан уплатить за поставленный товар определенную денежную сумму. Договор поставки является </w:t>
      </w:r>
      <w:r w:rsidRPr="009632B1">
        <w:rPr>
          <w:iCs/>
          <w:color w:val="000000"/>
          <w:sz w:val="28"/>
          <w:szCs w:val="28"/>
        </w:rPr>
        <w:t xml:space="preserve">консенсуальным, </w:t>
      </w:r>
      <w:r w:rsidRPr="009632B1">
        <w:rPr>
          <w:color w:val="000000"/>
          <w:sz w:val="28"/>
          <w:szCs w:val="28"/>
        </w:rPr>
        <w:t>поскольку для возникновения обязательства необходимо и достаточно достижения сторонами соглашения по всем существенным условиям. Наличие соглашения порождает для поставщика обязанность передать соответствующий товар в обусловленный срок или сроки, а для покупателя — принять товар и оплатить его стоимость.</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Поскольку договор поставки рассматривается в Гражданском кодексе Российской Федерации как вид договора купли-продажи, то эти договоры имеют общую экономическую сущность: возмездная передача товара от одного субъекта к другому Как и договор купли-продажи, договор поставки направлен на перенесение права собственности (иного вещного права) от продавца (поставщика) к покупателю.</w:t>
      </w:r>
    </w:p>
    <w:p w:rsidR="00245A63" w:rsidRPr="009632B1" w:rsidRDefault="00245A63" w:rsidP="009632B1">
      <w:pPr>
        <w:autoSpaceDE w:val="0"/>
        <w:autoSpaceDN w:val="0"/>
        <w:adjustRightInd w:val="0"/>
        <w:spacing w:line="360" w:lineRule="auto"/>
        <w:ind w:firstLine="709"/>
        <w:jc w:val="both"/>
        <w:rPr>
          <w:iCs/>
          <w:color w:val="000000"/>
          <w:sz w:val="28"/>
          <w:szCs w:val="28"/>
        </w:rPr>
      </w:pPr>
      <w:r w:rsidRPr="009632B1">
        <w:rPr>
          <w:color w:val="000000"/>
          <w:sz w:val="28"/>
          <w:szCs w:val="28"/>
        </w:rPr>
        <w:t xml:space="preserve">Вместе с тем договор поставки имеет отличительные признаки: </w:t>
      </w:r>
      <w:r w:rsidRPr="009632B1">
        <w:rPr>
          <w:iCs/>
          <w:color w:val="000000"/>
          <w:sz w:val="28"/>
          <w:szCs w:val="28"/>
        </w:rPr>
        <w:t>субъектный состав, цель приобретения товара, длящийся характер взаимоотношений сторон, сфера применения данного договора.</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Поскольку предметом договора поставки являются товары, производимые или закупаемые поставщиком, то в качестве последнего могут выступать субъекты, занимающиеся предпринимательской деятельностью в сфере производства товаров либо профессионально производящие их закупку и реализацию. Это могут быть коммерческая организация, а также гражданин — индивидуальный предприниматель.</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договоре поставки существенное значение имеет то, для какой цели покупателем приобретаются товары у поставщика, так как этим договором признается только такой, в силу которого покупателю передаютс</w:t>
      </w:r>
      <w:r w:rsidR="003024DA" w:rsidRPr="009632B1">
        <w:rPr>
          <w:color w:val="000000"/>
          <w:sz w:val="28"/>
          <w:szCs w:val="28"/>
        </w:rPr>
        <w:t xml:space="preserve">я товары для их использования в </w:t>
      </w:r>
      <w:r w:rsidRPr="009632B1">
        <w:rPr>
          <w:color w:val="000000"/>
          <w:sz w:val="28"/>
          <w:szCs w:val="28"/>
        </w:rPr>
        <w:t>предпринимательской деятельности или в иных целях, не связанных с личным, семейным, домашним и иным использованием. Данный признак свидетельствует о том, что покупателями по договору поставки должны выступать, как правило (хотя это и необязательно), также субъекты предпринимательской деятельности.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При этом под целями, не связанными с личным использованием, следует понимать в том числе и приобретение покупателем товаров для обеспечения его деятельности в качестве юридического лица или гражданина-предпринимателя (например, таких, как оргтехника, офисная мебель, транспортные средства).</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Если указанные товары приобретаются у продавца, осуществляющего предпринимательскую деятельность в розницу, отношения сторон должны регулироваться нормами о розничной купле-продаже.</w:t>
      </w:r>
    </w:p>
    <w:p w:rsidR="00245A63" w:rsidRPr="009632B1" w:rsidRDefault="00245A63" w:rsidP="009632B1">
      <w:pPr>
        <w:spacing w:line="360" w:lineRule="auto"/>
        <w:ind w:firstLine="709"/>
        <w:jc w:val="both"/>
        <w:rPr>
          <w:color w:val="000000"/>
          <w:sz w:val="28"/>
          <w:szCs w:val="28"/>
        </w:rPr>
      </w:pPr>
      <w:r w:rsidRPr="009632B1">
        <w:rPr>
          <w:color w:val="000000"/>
          <w:sz w:val="28"/>
          <w:szCs w:val="28"/>
        </w:rPr>
        <w:t>Основной сферой применения договора поставки являются предпринимательские отношения. Наиболее оптимален договор поставки, например, для регулирования взаимоотношений между производителями товаров и поставщиками сырья, материалов либо комплектующих изделий; между изготовителями товаров и оптовыми организациями, специализирующимися на реализации товаров.</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Указанные отношения должны отличаться стабильностью и иметь долгосрочный характер. Поэтому в правовом регулировании поставочных отношений преобладающее значение имеют не разовые сделки по передаче партии товаров, а долгосрочные договорные связи.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Рассмотренные основные признаки договора поставки позволяют отграничить его от других видов (разновидностей) договора купли-продажи и иных смежных договоров.</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При сравнении договоров поставки и контрактации нужно учитывать профессиональную деятельность продавца и вид подлежащих передаче товаров. Продавцом по договору контрактации (ст. 535 ГК РФ) является производитель сельскохозяйственной продукции, а продается при этом будущая сельскохозяйственная продукция, подлежащая выращиванию или производству.</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Вид продаваемой вещи позволяет разграничить договоры поставки и продажи недвижимости. По последнему всегда продаются недвижимые вещи, к которым относятся земельные участки, участки недр и все, что прочно связывается с землей, то есть объекты, перемещение которых без несоразмерного ущерба их назначению невозможно, в том числе леса, многолетние насаждения, здания, сооружения.</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Кроме того, к недвижимым вещам относятся также подлежащие государственной регистрации воздушные и морские суда, суда внутреннего плавания (ст. 130 ГК РФ). Теперь в отличие от ранее действующих норм о поставках их продажа должна осуществляться не по договору поставки, а по договору продажи недвижимости.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Нормы о поставках также неприменимы к снабжению через присоединенную сеть газом, нефтью и нефтепродуктами, поскольку эти правоотношения регулируются положениями о договоре энергоснабжения.</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Под видом договора поставки подразумевается договор поставки для государственных нужд, который заключается на основании государственного контракта. Такой договор отличается от иных договоров поставки целью продажи и приобретения товаров и участием в поставках государственных органов — государственных заказчиков и уполномоченных ими лиц. При этом поставки обеспечиваются за счет средств бюджета и внебюджетных источников финансирования.</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Особенности внешнеторговых договоров при поставках продукции военного назначения обусловливаются предметом регулируемых правоотношений и субъектами договорно-правовых связей.</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Предметом внешнеторговых договоров выступает продукция военного назначения, обладающая как товар специфическими свой-ствами удовлетворения материальных потребностей иностранных государств, что продиктовано интересами национальн</w:t>
      </w:r>
      <w:r w:rsidR="003024DA" w:rsidRPr="009632B1">
        <w:rPr>
          <w:color w:val="000000"/>
          <w:sz w:val="28"/>
          <w:szCs w:val="28"/>
        </w:rPr>
        <w:t>ой безопасности и суверенитета</w:t>
      </w:r>
      <w:r w:rsidRPr="009632B1">
        <w:rPr>
          <w:color w:val="000000"/>
          <w:sz w:val="28"/>
          <w:szCs w:val="28"/>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Издавна субъекты хозяйственной деятельности использовали такую форму отношений, как производство и поставка Товаров, вырабатываемых из давальческого сырья. Многие предприятия черной и цветной металлургии, деревообрабатывающие, а также предприятия текстильной промышленности работают по данной схеме.</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связи с тем что договор поставки — самый распространенный в предпринимательской деятельности, законодательство и правоприменительная практика всегда уделяли регулированию правоотношений поставки повышенное внимание.</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b/>
          <w:bCs/>
          <w:color w:val="000000"/>
          <w:sz w:val="28"/>
          <w:szCs w:val="28"/>
        </w:rPr>
        <w:t xml:space="preserve">Отличительные признаки договора поставки. </w:t>
      </w:r>
      <w:r w:rsidRPr="009632B1">
        <w:rPr>
          <w:color w:val="000000"/>
          <w:sz w:val="28"/>
          <w:szCs w:val="28"/>
        </w:rPr>
        <w:t>Выделение договора поставки в отдельную самостоятельную разновидность сделок купли-продажи, как уже упоминалось, характерно в основном для российской правовой теории и практики. Оно сложилось в дореволюционный период, затем было воспринято и развито советским гражданским правом. Под влиянием последнего институт договора поставки использовался восточноевропейскими странами.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дореволюционный период под поставкой понимался такой договор, в силу которого одна сторона обязывается к назначенному сроку передать вещи определенного рода и в определенном количестве, а другая сторона — заплатить за это известную сумму</w:t>
      </w:r>
      <w:r w:rsidR="003B6F60" w:rsidRPr="009632B1">
        <w:rPr>
          <w:rStyle w:val="a7"/>
          <w:color w:val="000000"/>
          <w:sz w:val="28"/>
          <w:szCs w:val="28"/>
        </w:rPr>
        <w:footnoteReference w:id="6"/>
      </w:r>
      <w:r w:rsidRPr="009632B1">
        <w:rPr>
          <w:color w:val="000000"/>
          <w:sz w:val="28"/>
          <w:szCs w:val="28"/>
        </w:rPr>
        <w:t>.</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Среди существенных отличий от договора купли-продажи Г.Ф. Шершеневич выделял следующие:</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а) продавец в момент совершения купли-продажи должен иметь право собственности на продаваемую вещь, тогда как поставщик может не быть ее собственником;</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б) продаваемая вещь должна быть определена индивидуальными</w:t>
      </w:r>
      <w:r w:rsidR="009632B1">
        <w:rPr>
          <w:color w:val="000000"/>
          <w:sz w:val="28"/>
          <w:szCs w:val="28"/>
        </w:rPr>
        <w:t xml:space="preserve"> </w:t>
      </w:r>
      <w:r w:rsidRPr="009632B1">
        <w:rPr>
          <w:color w:val="000000"/>
          <w:sz w:val="28"/>
          <w:szCs w:val="28"/>
        </w:rPr>
        <w:t>признаками, а при поставке вещи определяются лишь количеством и качеством. Поэтому недвижимость как вещь определенная не может быть предметом поставки;</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в договоре купли-продажи между совершением договора и его исполнением может и не быть промежутка времени, а для договора поставки он является существенным.</w:t>
      </w:r>
    </w:p>
    <w:p w:rsidR="00245A63" w:rsidRPr="009632B1" w:rsidRDefault="00245A63" w:rsidP="009632B1">
      <w:pPr>
        <w:autoSpaceDE w:val="0"/>
        <w:autoSpaceDN w:val="0"/>
        <w:adjustRightInd w:val="0"/>
        <w:spacing w:line="360" w:lineRule="auto"/>
        <w:ind w:firstLine="709"/>
        <w:jc w:val="both"/>
        <w:rPr>
          <w:color w:val="000000"/>
          <w:sz w:val="28"/>
          <w:szCs w:val="28"/>
        </w:rPr>
      </w:pPr>
      <w:r w:rsidRPr="009632B1">
        <w:rPr>
          <w:color w:val="000000"/>
          <w:sz w:val="28"/>
          <w:szCs w:val="28"/>
        </w:rPr>
        <w:t>В Гражданском кодексе РСФСР (1964 г.) поставка рассматривалась в качестве самостоятельного вида обязательств. Ей была посвящена глава 24, состоявшая из 9 статей. Основным отличием договора поставки от договора купли-продажи в то время выступал плановый характер заключения этого договора и участие в нем только социалистических организаций.</w:t>
      </w:r>
    </w:p>
    <w:p w:rsidR="00245A63" w:rsidRPr="009632B1" w:rsidRDefault="00245A63" w:rsidP="009632B1">
      <w:pPr>
        <w:spacing w:line="360" w:lineRule="auto"/>
        <w:ind w:firstLine="709"/>
        <w:jc w:val="both"/>
        <w:rPr>
          <w:sz w:val="28"/>
          <w:szCs w:val="28"/>
        </w:rPr>
      </w:pPr>
      <w:r w:rsidRPr="009632B1">
        <w:rPr>
          <w:sz w:val="28"/>
          <w:szCs w:val="28"/>
        </w:rPr>
        <w:t>С развитием в стране рыночных отношений, ликвидацией централизованного планирования, снабжения и сбыта подобные нормативные установки стали существенным тормозом в развитии новых экономических связей. С принятием в 1991 г. Основ гражданского законодательства Союза ССР и союзных республик ситуация изменилась. Договор поставки стал считаться специальной разновидностью договора купли-продажи, поскольку и в том, и в другом случаях речь идет о возмездной передаче имущества в гражданском обороте.</w:t>
      </w:r>
    </w:p>
    <w:p w:rsidR="00245A63" w:rsidRPr="009632B1" w:rsidRDefault="00245A63" w:rsidP="009632B1">
      <w:pPr>
        <w:spacing w:line="360" w:lineRule="auto"/>
        <w:ind w:firstLine="709"/>
        <w:jc w:val="both"/>
        <w:rPr>
          <w:sz w:val="28"/>
          <w:szCs w:val="28"/>
        </w:rPr>
      </w:pPr>
      <w:r w:rsidRPr="009632B1">
        <w:rPr>
          <w:sz w:val="28"/>
          <w:szCs w:val="28"/>
        </w:rPr>
        <w:t>В общем виде поставка стала или коммерческой куплей-продажей, или куплей-продажей, осуществляемой в деловом обороте.</w:t>
      </w:r>
    </w:p>
    <w:p w:rsidR="00245A63" w:rsidRPr="009632B1" w:rsidRDefault="00245A63" w:rsidP="009632B1">
      <w:pPr>
        <w:spacing w:line="360" w:lineRule="auto"/>
        <w:ind w:firstLine="709"/>
        <w:jc w:val="both"/>
        <w:rPr>
          <w:sz w:val="28"/>
          <w:szCs w:val="28"/>
        </w:rPr>
      </w:pPr>
      <w:r w:rsidRPr="009632B1">
        <w:rPr>
          <w:sz w:val="28"/>
          <w:szCs w:val="28"/>
        </w:rPr>
        <w:t>Важными нормативными актами, регулирующими отношения по поставкам, в рассматриваемый период являлись Положение о поставках продукции производственно-технического назначения и Положение о поставках товаров народного потребления, утвержденные постановлением Совета Министров СССР от 25 июля 1988 г. № 888. Они носили комплексный характер, детально и в полном объеме регламентировали процесс заключения договоров, определения сторонами взаимных прав и обязанностей, исполнения обязательств. Положениями о поставках была предусмотрена ответственность за наиболее распространенные нарушения договорной дисциплины. В совокупности с Основами гражданского законодательства положения о поставках достаточно полно отвечали потребностям правового регулирования по поставке и часто применялись в судебно-арбитражной практике.</w:t>
      </w:r>
    </w:p>
    <w:p w:rsidR="00245A63" w:rsidRPr="009632B1" w:rsidRDefault="00245A63" w:rsidP="009632B1">
      <w:pPr>
        <w:spacing w:line="360" w:lineRule="auto"/>
        <w:ind w:firstLine="709"/>
        <w:jc w:val="both"/>
        <w:rPr>
          <w:sz w:val="28"/>
          <w:szCs w:val="28"/>
        </w:rPr>
      </w:pPr>
      <w:r w:rsidRPr="009632B1">
        <w:rPr>
          <w:sz w:val="28"/>
          <w:szCs w:val="28"/>
        </w:rPr>
        <w:t>Для договора поставки по новому гражданскому законодательству представляются важными условия о предмете договора и сроках поставки. Остальные же условия регулируются общими положениями о купле-продаже. По Гражданскому кодексу РСФСР 1964 г. И</w:t>
      </w:r>
      <w:r w:rsidR="009632B1">
        <w:rPr>
          <w:sz w:val="28"/>
          <w:szCs w:val="28"/>
        </w:rPr>
        <w:t xml:space="preserve"> </w:t>
      </w:r>
      <w:r w:rsidRPr="009632B1">
        <w:rPr>
          <w:sz w:val="28"/>
          <w:szCs w:val="28"/>
        </w:rPr>
        <w:t>Основам гражданского законодательства все условия договора поставки считались существенными и регулировались нормами, отнесенными к этому виду договора.</w:t>
      </w:r>
    </w:p>
    <w:p w:rsidR="00245A63" w:rsidRPr="009632B1" w:rsidRDefault="00245A63" w:rsidP="009632B1">
      <w:pPr>
        <w:spacing w:line="360" w:lineRule="auto"/>
        <w:ind w:firstLine="709"/>
        <w:jc w:val="both"/>
        <w:rPr>
          <w:sz w:val="28"/>
          <w:szCs w:val="28"/>
        </w:rPr>
      </w:pPr>
      <w:r w:rsidRPr="009632B1">
        <w:rPr>
          <w:sz w:val="28"/>
          <w:szCs w:val="28"/>
        </w:rPr>
        <w:t>Рассмотрим квалифицирующие признаки договора, позволяющие выделить его из иных разновидностей договора купли-продажи.</w:t>
      </w:r>
    </w:p>
    <w:p w:rsidR="00245A63" w:rsidRPr="009632B1" w:rsidRDefault="00245A63" w:rsidP="009632B1">
      <w:pPr>
        <w:spacing w:line="360" w:lineRule="auto"/>
        <w:ind w:firstLine="709"/>
        <w:jc w:val="both"/>
        <w:rPr>
          <w:sz w:val="28"/>
          <w:szCs w:val="28"/>
        </w:rPr>
      </w:pPr>
      <w:r w:rsidRPr="009632B1">
        <w:rPr>
          <w:sz w:val="28"/>
          <w:szCs w:val="28"/>
        </w:rPr>
        <w:t>Во-первых, следует отметить особенность в субъектном составе данного договора, которая заключается в том, что в качестве поставщика может выступать только лицо, осуществляющее предпринимательскую деятельность, — индивидуальный предприниматель или коммерческая организация. Некоммерческие организации могут быть поставщиками товаров только в том случае, когда такого рода деятельность разрешена их учредителями и осуществляется в рамках целевой правоспособности некоммерческих организаций.</w:t>
      </w:r>
    </w:p>
    <w:p w:rsidR="00245A63" w:rsidRPr="009632B1" w:rsidRDefault="00245A63" w:rsidP="009632B1">
      <w:pPr>
        <w:spacing w:line="360" w:lineRule="auto"/>
        <w:ind w:firstLine="709"/>
        <w:jc w:val="both"/>
        <w:rPr>
          <w:sz w:val="28"/>
          <w:szCs w:val="28"/>
        </w:rPr>
      </w:pPr>
      <w:r w:rsidRPr="009632B1">
        <w:rPr>
          <w:sz w:val="28"/>
          <w:szCs w:val="28"/>
        </w:rPr>
        <w:t>Во-вторых, цель приобретения товара. Поставкой обусловлено приобретение товара для использования его в предпринимательской или иной деятельности, не связанной с личным, домашним, семейным и иным подобным использованием товара.</w:t>
      </w:r>
    </w:p>
    <w:p w:rsidR="00245A63" w:rsidRPr="009632B1" w:rsidRDefault="00245A63" w:rsidP="009632B1">
      <w:pPr>
        <w:spacing w:line="360" w:lineRule="auto"/>
        <w:ind w:firstLine="709"/>
        <w:jc w:val="both"/>
        <w:rPr>
          <w:sz w:val="28"/>
          <w:szCs w:val="28"/>
        </w:rPr>
      </w:pPr>
      <w:r w:rsidRPr="009632B1">
        <w:rPr>
          <w:sz w:val="28"/>
          <w:szCs w:val="28"/>
        </w:rPr>
        <w:t>В судебной практике под целями, не связанными с личным использованием, понимается также приобретение покупателем товаров для обеспечения его деятельности в качестве организации или гражданина-предпринимателя (оргтехники, офисной мебели, транспортных средств, материалов для ремонтных работ и т.п.). На это указывает Высший Арбитражный Суд Российской Федерации в пункте 5 постановления Пленума от 22 октября 1997 г. № 18 «О некоторых вопросах, связанных с применением положений Гражданского кодекса Российской Федерации о договоре поставки».</w:t>
      </w:r>
    </w:p>
    <w:p w:rsidR="00245A63" w:rsidRPr="009632B1" w:rsidRDefault="00245A63" w:rsidP="009632B1">
      <w:pPr>
        <w:spacing w:line="360" w:lineRule="auto"/>
        <w:ind w:firstLine="709"/>
        <w:jc w:val="both"/>
        <w:rPr>
          <w:sz w:val="28"/>
          <w:szCs w:val="28"/>
        </w:rPr>
      </w:pPr>
      <w:r w:rsidRPr="009632B1">
        <w:rPr>
          <w:sz w:val="28"/>
          <w:szCs w:val="28"/>
        </w:rPr>
        <w:t xml:space="preserve">В-третьих, характерным признаком товаров, поставляемых по договору поставки, является то, </w:t>
      </w:r>
      <w:r w:rsidR="003B6F60" w:rsidRPr="009632B1">
        <w:rPr>
          <w:sz w:val="28"/>
          <w:szCs w:val="28"/>
        </w:rPr>
        <w:t>что они производятся или закупаются поставщиком</w:t>
      </w:r>
      <w:r w:rsidRPr="009632B1">
        <w:rPr>
          <w:sz w:val="28"/>
          <w:szCs w:val="28"/>
        </w:rPr>
        <w:t>.</w:t>
      </w:r>
    </w:p>
    <w:p w:rsidR="00245A63" w:rsidRPr="009632B1" w:rsidRDefault="00245A63" w:rsidP="009632B1">
      <w:pPr>
        <w:spacing w:line="360" w:lineRule="auto"/>
        <w:ind w:firstLine="709"/>
        <w:jc w:val="both"/>
        <w:rPr>
          <w:sz w:val="28"/>
          <w:szCs w:val="28"/>
        </w:rPr>
      </w:pPr>
      <w:r w:rsidRPr="009632B1">
        <w:rPr>
          <w:sz w:val="28"/>
          <w:szCs w:val="28"/>
        </w:rPr>
        <w:t>Включение в понятие договора поставки указания о передаче товаров «в обусловленный срок или сроки» позволяет назвать еще ряд особенностей этого договора:</w:t>
      </w:r>
    </w:p>
    <w:p w:rsidR="00245A63" w:rsidRPr="009632B1" w:rsidRDefault="00245A63" w:rsidP="009632B1">
      <w:pPr>
        <w:spacing w:line="360" w:lineRule="auto"/>
        <w:ind w:firstLine="709"/>
        <w:jc w:val="both"/>
        <w:rPr>
          <w:sz w:val="28"/>
          <w:szCs w:val="28"/>
        </w:rPr>
      </w:pPr>
      <w:r w:rsidRPr="009632B1">
        <w:rPr>
          <w:sz w:val="28"/>
          <w:szCs w:val="28"/>
        </w:rPr>
        <w:t>момент заключения договора и момент его исполнения, как правило, не совпадают;</w:t>
      </w:r>
    </w:p>
    <w:p w:rsidR="00245A63" w:rsidRPr="009632B1" w:rsidRDefault="00245A63" w:rsidP="009632B1">
      <w:pPr>
        <w:spacing w:line="360" w:lineRule="auto"/>
        <w:ind w:firstLine="709"/>
        <w:jc w:val="both"/>
        <w:rPr>
          <w:sz w:val="28"/>
          <w:szCs w:val="28"/>
        </w:rPr>
      </w:pPr>
      <w:r w:rsidRPr="009632B1">
        <w:rPr>
          <w:sz w:val="28"/>
          <w:szCs w:val="28"/>
        </w:rPr>
        <w:t>по договору поставки возможна передача товаров единовременно (в обусловленный срок) либо отдельными партиями в течение длительного периода (в обусловленные сроки);</w:t>
      </w:r>
    </w:p>
    <w:p w:rsidR="00245A63" w:rsidRPr="009632B1" w:rsidRDefault="00245A63" w:rsidP="009632B1">
      <w:pPr>
        <w:spacing w:line="360" w:lineRule="auto"/>
        <w:ind w:firstLine="709"/>
        <w:jc w:val="both"/>
        <w:rPr>
          <w:sz w:val="28"/>
          <w:szCs w:val="28"/>
        </w:rPr>
      </w:pPr>
      <w:r w:rsidRPr="009632B1">
        <w:rPr>
          <w:sz w:val="28"/>
          <w:szCs w:val="28"/>
        </w:rPr>
        <w:t>возможна передача и одной вещи, в том числе индивидуально-определенной (агрегат, станок, прибор индивидуального исполнения и т.п.) в обусловленный срок;</w:t>
      </w:r>
    </w:p>
    <w:p w:rsidR="00245A63" w:rsidRPr="009632B1" w:rsidRDefault="00245A63" w:rsidP="009632B1">
      <w:pPr>
        <w:spacing w:line="360" w:lineRule="auto"/>
        <w:ind w:firstLine="709"/>
        <w:jc w:val="both"/>
        <w:rPr>
          <w:sz w:val="28"/>
          <w:szCs w:val="28"/>
        </w:rPr>
      </w:pPr>
      <w:r w:rsidRPr="009632B1">
        <w:rPr>
          <w:sz w:val="28"/>
          <w:szCs w:val="28"/>
        </w:rPr>
        <w:t>изготовителем товара догово</w:t>
      </w:r>
      <w:r w:rsidR="003B6F60" w:rsidRPr="009632B1">
        <w:rPr>
          <w:sz w:val="28"/>
          <w:szCs w:val="28"/>
        </w:rPr>
        <w:t>р заключается, как правило, на</w:t>
      </w:r>
      <w:r w:rsidR="009632B1">
        <w:rPr>
          <w:sz w:val="28"/>
          <w:szCs w:val="28"/>
        </w:rPr>
        <w:t xml:space="preserve"> </w:t>
      </w:r>
      <w:r w:rsidRPr="009632B1">
        <w:rPr>
          <w:sz w:val="28"/>
          <w:szCs w:val="28"/>
        </w:rPr>
        <w:t>будущие вещи;</w:t>
      </w:r>
    </w:p>
    <w:p w:rsidR="00245A63" w:rsidRPr="009632B1" w:rsidRDefault="00245A63" w:rsidP="009632B1">
      <w:pPr>
        <w:spacing w:line="360" w:lineRule="auto"/>
        <w:ind w:firstLine="709"/>
        <w:jc w:val="both"/>
        <w:rPr>
          <w:sz w:val="28"/>
          <w:szCs w:val="28"/>
        </w:rPr>
      </w:pPr>
      <w:r w:rsidRPr="009632B1">
        <w:rPr>
          <w:sz w:val="28"/>
          <w:szCs w:val="28"/>
        </w:rPr>
        <w:t>договор может быть заключен на длительный срок — год, несколько лет, в связи с чем из договора поставки часто возникают долгосрочные, длительные хозяйственные связи.</w:t>
      </w:r>
    </w:p>
    <w:p w:rsidR="00245A63" w:rsidRPr="009632B1" w:rsidRDefault="00245A63" w:rsidP="009632B1">
      <w:pPr>
        <w:spacing w:line="360" w:lineRule="auto"/>
        <w:ind w:firstLine="709"/>
        <w:jc w:val="both"/>
        <w:rPr>
          <w:sz w:val="28"/>
          <w:szCs w:val="28"/>
        </w:rPr>
      </w:pPr>
      <w:r w:rsidRPr="009632B1">
        <w:rPr>
          <w:sz w:val="28"/>
          <w:szCs w:val="28"/>
        </w:rPr>
        <w:t>Как правило, товары по договору поставки передаются поставщиком покупателю в обусловленные срок или сроки, т.е. моменты заключения и исполнения договора не совпадают. Вместе с тем в теории и правоприменительной практике вызывает значительное затруднение ответ на вопрос о том, можно ли квалифицировать как поставку предпринимательский договор купли-продажи, моменты заключения и исполнения которого совпадают.</w:t>
      </w:r>
    </w:p>
    <w:p w:rsidR="00245A63" w:rsidRPr="009632B1" w:rsidRDefault="00245A63" w:rsidP="009632B1">
      <w:pPr>
        <w:spacing w:line="360" w:lineRule="auto"/>
        <w:ind w:firstLine="709"/>
        <w:jc w:val="both"/>
        <w:rPr>
          <w:sz w:val="28"/>
          <w:szCs w:val="28"/>
        </w:rPr>
      </w:pPr>
      <w:r w:rsidRPr="009632B1">
        <w:rPr>
          <w:sz w:val="28"/>
          <w:szCs w:val="28"/>
        </w:rPr>
        <w:t xml:space="preserve">В литературе высказано обоснованное мнение о том, что правила Гражданского кодекса Российской Федерации, регламентирующие поставку, отражают специфику предпринимательских отношений купли-продажи вне зависимости от того, исполняется такой договор в момент его заключения или через определенное время. Это означает, что несовпадение моментов заключения договора и передачи товара не является квалифицирующим признаком договора поставки. Для квалификации обязательства купли-продажи как договора поставки достаточно установления того, что продавец и покупатель действуют с предпринимательской целью. Такая позиция согласуется и с практикой международной купли-продажи. В контракте международной купли-продажи, подпадающем под сферу действия Венской конвенции, может отсутствовать условие о сроке передачи товаров. В таких случаях в соответствии с Конвенцией срок поставки определяется предписаниями содержащейся в ней диспозитивной нормы (ст. 33 Конвенции). При юридической квалификации контракта с точки зрения требований Гражданского кодекса </w:t>
      </w:r>
      <w:r w:rsidR="003B6F60" w:rsidRPr="009632B1">
        <w:rPr>
          <w:sz w:val="28"/>
          <w:szCs w:val="28"/>
        </w:rPr>
        <w:t>Российской</w:t>
      </w:r>
      <w:r w:rsidRPr="009632B1">
        <w:rPr>
          <w:sz w:val="28"/>
          <w:szCs w:val="28"/>
        </w:rPr>
        <w:t xml:space="preserve"> Федерации, в каждом случае на основании статьи 431 «Толкование договора» ГК РФ следует выяснять действительную общую волю сторон с учетом цели контракта.</w:t>
      </w:r>
    </w:p>
    <w:p w:rsidR="00245A63" w:rsidRPr="009632B1" w:rsidRDefault="00245A63" w:rsidP="009632B1">
      <w:pPr>
        <w:spacing w:line="360" w:lineRule="auto"/>
        <w:ind w:firstLine="709"/>
        <w:jc w:val="both"/>
        <w:rPr>
          <w:sz w:val="28"/>
          <w:szCs w:val="28"/>
        </w:rPr>
      </w:pPr>
      <w:r w:rsidRPr="009632B1">
        <w:rPr>
          <w:sz w:val="28"/>
          <w:szCs w:val="28"/>
        </w:rPr>
        <w:t xml:space="preserve">Таким образом, поскольку срок поставки является элементом правового регулирования, а не квалифицирующим признаком, наличие или отсутствие в предпринимательском обязательстве купли продажи согласованного условия о сроке передачи товара не влияет на квалификацию данного договора в качестве поставки, поэтому условие о сроке (сроках) поставки не следует считать </w:t>
      </w:r>
      <w:r w:rsidR="003B6F60" w:rsidRPr="009632B1">
        <w:rPr>
          <w:sz w:val="28"/>
          <w:szCs w:val="28"/>
        </w:rPr>
        <w:t>существенным</w:t>
      </w:r>
      <w:r w:rsidRPr="009632B1">
        <w:rPr>
          <w:sz w:val="28"/>
          <w:szCs w:val="28"/>
        </w:rPr>
        <w:t xml:space="preserve"> условием договора, влияющем на заключенность либо незаключенность договора.</w:t>
      </w:r>
    </w:p>
    <w:p w:rsidR="00245A63" w:rsidRPr="009632B1" w:rsidRDefault="00245A63" w:rsidP="009632B1">
      <w:pPr>
        <w:spacing w:line="360" w:lineRule="auto"/>
        <w:ind w:firstLine="709"/>
        <w:jc w:val="both"/>
        <w:rPr>
          <w:sz w:val="28"/>
          <w:szCs w:val="28"/>
        </w:rPr>
      </w:pPr>
      <w:r w:rsidRPr="009632B1">
        <w:rPr>
          <w:sz w:val="28"/>
          <w:szCs w:val="28"/>
        </w:rPr>
        <w:t>Срок поставки может быть определен по-разному. Например, путем указания конкретной даты (конкретного дня или месяца, квартала) либо периодов поставки в течение срока действия договора. Сроки поставки можно считать обусловленными и тогда, когда в договоре отсутствуют конкретные сроки передачи товаров, но определен срок действия договора. В этом случае в соответствии со статьей 314 ГК РФ товар должен быть передан в разумный срок в пределах действия договора либо поставщик при исполнении договора может руководствоваться дисгюзитивной нормой статьи 508 ГК РФ, предусматривающей поставку товаров помесячно равномерными партиями.</w:t>
      </w:r>
    </w:p>
    <w:p w:rsidR="00245A63" w:rsidRPr="009632B1" w:rsidRDefault="00245A63" w:rsidP="009632B1">
      <w:pPr>
        <w:spacing w:line="360" w:lineRule="auto"/>
        <w:ind w:firstLine="709"/>
        <w:jc w:val="both"/>
        <w:rPr>
          <w:sz w:val="28"/>
          <w:szCs w:val="28"/>
        </w:rPr>
      </w:pPr>
      <w:r w:rsidRPr="009632B1">
        <w:rPr>
          <w:sz w:val="28"/>
          <w:szCs w:val="28"/>
        </w:rPr>
        <w:t>Таким образом, для поставки характерны длящиеся отношения и исполнение договора частями. Договором поставки обеспечивается правовая регламентация отношений, складывающихся между профессиональными участниками имущественного оборота. Наиболее оптимален договор поставки для регулирования взаимоотношений между производителями товаров и поставщиками сырья, материалов либо комплектующих изделий; между изготовителями товаров и оптовыми торговыми организациями, специализирующимися на реализации таких товаров. Поэтому в правовом регулировании отношений по поставке товаров основное значение имеют не разовые сделки по передаче товаров, а долгосрочные договорные связи между поставщиками и покупателями.</w:t>
      </w:r>
    </w:p>
    <w:p w:rsidR="00245A63" w:rsidRDefault="00245A63" w:rsidP="009632B1">
      <w:pPr>
        <w:spacing w:line="360" w:lineRule="auto"/>
        <w:ind w:firstLine="709"/>
        <w:jc w:val="both"/>
        <w:rPr>
          <w:sz w:val="28"/>
          <w:szCs w:val="28"/>
          <w:lang w:val="uk-UA"/>
        </w:rPr>
      </w:pPr>
    </w:p>
    <w:p w:rsidR="003B6F60" w:rsidRPr="009632B1" w:rsidRDefault="009632B1" w:rsidP="009632B1">
      <w:pPr>
        <w:spacing w:line="360" w:lineRule="auto"/>
        <w:ind w:firstLine="709"/>
        <w:jc w:val="both"/>
        <w:rPr>
          <w:rStyle w:val="FontStyle11"/>
          <w:b/>
          <w:i w:val="0"/>
          <w:iCs/>
          <w:sz w:val="28"/>
          <w:szCs w:val="28"/>
        </w:rPr>
      </w:pPr>
      <w:r>
        <w:rPr>
          <w:sz w:val="28"/>
          <w:szCs w:val="28"/>
          <w:lang w:val="uk-UA"/>
        </w:rPr>
        <w:br w:type="page"/>
      </w:r>
      <w:r w:rsidRPr="009632B1">
        <w:rPr>
          <w:b/>
          <w:sz w:val="28"/>
          <w:szCs w:val="28"/>
          <w:lang w:val="uk-UA"/>
        </w:rPr>
        <w:t xml:space="preserve">2. </w:t>
      </w:r>
      <w:r w:rsidR="003B6F60" w:rsidRPr="009632B1">
        <w:rPr>
          <w:rStyle w:val="FontStyle11"/>
          <w:b/>
          <w:i w:val="0"/>
          <w:iCs/>
          <w:sz w:val="28"/>
          <w:szCs w:val="28"/>
        </w:rPr>
        <w:t>Заключение и исполнение договора поставки</w:t>
      </w:r>
    </w:p>
    <w:p w:rsidR="009632B1" w:rsidRDefault="009632B1" w:rsidP="009632B1">
      <w:pPr>
        <w:spacing w:line="360" w:lineRule="auto"/>
        <w:ind w:firstLine="709"/>
        <w:jc w:val="both"/>
        <w:rPr>
          <w:sz w:val="28"/>
          <w:szCs w:val="28"/>
          <w:lang w:val="uk-UA"/>
        </w:rPr>
      </w:pPr>
    </w:p>
    <w:p w:rsidR="00083F54" w:rsidRPr="009632B1" w:rsidRDefault="00083F54" w:rsidP="009632B1">
      <w:pPr>
        <w:spacing w:line="360" w:lineRule="auto"/>
        <w:ind w:firstLine="709"/>
        <w:jc w:val="both"/>
        <w:rPr>
          <w:sz w:val="28"/>
          <w:szCs w:val="28"/>
        </w:rPr>
      </w:pPr>
      <w:r w:rsidRPr="009632B1">
        <w:rPr>
          <w:sz w:val="28"/>
          <w:szCs w:val="28"/>
        </w:rPr>
        <w:t>Согласно ст.432 ГК РФ договор считается заключенным, если между сторонами в требуемой в подлежащих случаях форме достигнуто соглашение по всем существенным условиям договора. Существенными являются условия о предмете договора, условия, которые названы в законе или иных правовых актах как существенные или необходимые для договоров данного вида, а также все те условия, относительно которых по заявлению одной из сторон должно быть достигнуто соглашение.</w:t>
      </w:r>
    </w:p>
    <w:p w:rsidR="00083F54" w:rsidRPr="009632B1" w:rsidRDefault="00083F54" w:rsidP="009632B1">
      <w:pPr>
        <w:spacing w:line="360" w:lineRule="auto"/>
        <w:ind w:firstLine="709"/>
        <w:jc w:val="both"/>
        <w:rPr>
          <w:sz w:val="28"/>
          <w:szCs w:val="28"/>
        </w:rPr>
      </w:pPr>
      <w:r w:rsidRPr="009632B1">
        <w:rPr>
          <w:sz w:val="28"/>
          <w:szCs w:val="28"/>
        </w:rPr>
        <w:t>Существенными условиями договора поставки являются предмет договора, т.е. наименование и количество товара, его ассортимент и комплектность (ст.454-491 ГК РФ), срок поставки (ст.506 ГК РФ). Отдельные исследователи добавляют к этому списку еще и «период поставки» (мнение высказано Брагинским М.И.</w:t>
      </w:r>
      <w:r w:rsidRPr="009632B1">
        <w:rPr>
          <w:rStyle w:val="a7"/>
          <w:sz w:val="28"/>
          <w:szCs w:val="28"/>
        </w:rPr>
        <w:footnoteReference w:id="7"/>
      </w:r>
      <w:r w:rsidRPr="009632B1">
        <w:rPr>
          <w:sz w:val="28"/>
          <w:szCs w:val="28"/>
        </w:rPr>
        <w:t>), но наш взгляд «период поставки» (ст.508 ГК РФ) является составной частью «срока поставки» и не является самостоятельным существенным условием. Также не входит в существенные условия договора поставки условие о его цене.</w:t>
      </w:r>
    </w:p>
    <w:p w:rsidR="00083F54" w:rsidRPr="009632B1" w:rsidRDefault="00083F54" w:rsidP="009632B1">
      <w:pPr>
        <w:spacing w:line="360" w:lineRule="auto"/>
        <w:ind w:firstLine="709"/>
        <w:jc w:val="both"/>
        <w:rPr>
          <w:sz w:val="28"/>
          <w:szCs w:val="28"/>
        </w:rPr>
      </w:pPr>
      <w:r w:rsidRPr="009632B1">
        <w:rPr>
          <w:sz w:val="28"/>
          <w:szCs w:val="28"/>
        </w:rPr>
        <w:t>Первое существенное условие договора поставки – предмет договора.</w:t>
      </w:r>
    </w:p>
    <w:p w:rsidR="00083F54" w:rsidRPr="009632B1" w:rsidRDefault="00083F54" w:rsidP="009632B1">
      <w:pPr>
        <w:spacing w:line="360" w:lineRule="auto"/>
        <w:ind w:firstLine="709"/>
        <w:jc w:val="both"/>
        <w:rPr>
          <w:sz w:val="28"/>
          <w:szCs w:val="28"/>
        </w:rPr>
      </w:pPr>
      <w:r w:rsidRPr="009632B1">
        <w:rPr>
          <w:sz w:val="28"/>
          <w:szCs w:val="28"/>
        </w:rPr>
        <w:t>Предмет договора – это условия о товаре, о его наименовании, количестве и качестве.</w:t>
      </w:r>
    </w:p>
    <w:p w:rsidR="00083F54" w:rsidRPr="009632B1" w:rsidRDefault="00083F54" w:rsidP="009632B1">
      <w:pPr>
        <w:spacing w:line="360" w:lineRule="auto"/>
        <w:ind w:firstLine="709"/>
        <w:jc w:val="both"/>
        <w:rPr>
          <w:sz w:val="28"/>
          <w:szCs w:val="28"/>
        </w:rPr>
      </w:pPr>
      <w:r w:rsidRPr="009632B1">
        <w:rPr>
          <w:sz w:val="28"/>
          <w:szCs w:val="28"/>
        </w:rPr>
        <w:t>Устанавливая предмет договора, стороны должны точно указать название продукции (товара), не допускающее подмены, а также номера стандартов, технических условий, артикулов и других необходимых документов, на соответствие которым предстоит проверять поступившую продукцию (товары).</w:t>
      </w:r>
    </w:p>
    <w:p w:rsidR="00083F54" w:rsidRPr="009632B1" w:rsidRDefault="00083F54" w:rsidP="009632B1">
      <w:pPr>
        <w:spacing w:line="360" w:lineRule="auto"/>
        <w:ind w:firstLine="709"/>
        <w:jc w:val="both"/>
        <w:rPr>
          <w:sz w:val="28"/>
          <w:szCs w:val="28"/>
        </w:rPr>
      </w:pPr>
      <w:r w:rsidRPr="009632B1">
        <w:rPr>
          <w:sz w:val="28"/>
          <w:szCs w:val="28"/>
        </w:rPr>
        <w:t>В тех случаях, когда речь идет об изделиях одного наименования, но с различными признаками, стороны обязаны предусмотреть это в тексте договора. Возможно, что поставляемая продукция имеет сложные характеристики. Тогда их описание дается отдельно в специальном приложении, которое является неотъемлемой частью договора.</w:t>
      </w:r>
    </w:p>
    <w:p w:rsidR="00083F54" w:rsidRPr="009632B1" w:rsidRDefault="00083F54" w:rsidP="009632B1">
      <w:pPr>
        <w:spacing w:line="360" w:lineRule="auto"/>
        <w:ind w:firstLine="709"/>
        <w:jc w:val="both"/>
        <w:rPr>
          <w:sz w:val="28"/>
          <w:szCs w:val="28"/>
        </w:rPr>
      </w:pPr>
      <w:r w:rsidRPr="009632B1">
        <w:rPr>
          <w:sz w:val="28"/>
          <w:szCs w:val="28"/>
        </w:rPr>
        <w:t>Наряду с точным наименованием товара должно быть указано его точное количество. Для его установления используют общепринятые параметры веса, длины, объема; штуки, комплекты и т.д. В тех случаях, когда продукция (товар) поставляется по весу, в тексте договора необходимо оговорить вес брутто или нетто, либо и тот и другой, где нетто - это вес без тары и упаковки; брутто - с тарой и упаковкой. Возможны и другие единицы измерения.</w:t>
      </w:r>
    </w:p>
    <w:p w:rsidR="00083F54" w:rsidRPr="009632B1" w:rsidRDefault="00083F54" w:rsidP="009632B1">
      <w:pPr>
        <w:spacing w:line="360" w:lineRule="auto"/>
        <w:ind w:firstLine="709"/>
        <w:jc w:val="both"/>
        <w:rPr>
          <w:sz w:val="28"/>
          <w:szCs w:val="28"/>
        </w:rPr>
      </w:pPr>
      <w:r w:rsidRPr="009632B1">
        <w:rPr>
          <w:sz w:val="28"/>
          <w:szCs w:val="28"/>
        </w:rPr>
        <w:t>Еще одно условие которое входит в предмет договора – это условие о качестве. Под качеством (ст.469 ГК РФ) поставляемого товара понимается соответствие его свойств уровню требований договора или закона, а также совокупность признаков, которые определяют его пригодность дл</w:t>
      </w:r>
      <w:r w:rsidR="00986AB3" w:rsidRPr="009632B1">
        <w:rPr>
          <w:sz w:val="28"/>
          <w:szCs w:val="28"/>
        </w:rPr>
        <w:t>я использования по назначению</w:t>
      </w:r>
      <w:r w:rsidR="00986AB3" w:rsidRPr="009632B1">
        <w:rPr>
          <w:rStyle w:val="a7"/>
          <w:sz w:val="28"/>
          <w:szCs w:val="28"/>
        </w:rPr>
        <w:footnoteReference w:id="8"/>
      </w:r>
      <w:r w:rsidRPr="009632B1">
        <w:rPr>
          <w:sz w:val="28"/>
          <w:szCs w:val="28"/>
        </w:rPr>
        <w:t>.</w:t>
      </w:r>
    </w:p>
    <w:p w:rsidR="00083F54" w:rsidRPr="009632B1" w:rsidRDefault="00083F54" w:rsidP="009632B1">
      <w:pPr>
        <w:spacing w:line="360" w:lineRule="auto"/>
        <w:ind w:firstLine="709"/>
        <w:jc w:val="both"/>
        <w:rPr>
          <w:sz w:val="28"/>
          <w:szCs w:val="28"/>
        </w:rPr>
      </w:pPr>
      <w:r w:rsidRPr="009632B1">
        <w:rPr>
          <w:sz w:val="28"/>
          <w:szCs w:val="28"/>
        </w:rPr>
        <w:t>Согласно ст.469 ГК РФ продавец обязан передать покупателю товар, обладающий надлежащим качеством.</w:t>
      </w:r>
    </w:p>
    <w:p w:rsidR="00083F54" w:rsidRPr="009632B1" w:rsidRDefault="00083F54" w:rsidP="009632B1">
      <w:pPr>
        <w:spacing w:line="360" w:lineRule="auto"/>
        <w:ind w:firstLine="709"/>
        <w:jc w:val="both"/>
        <w:rPr>
          <w:sz w:val="28"/>
          <w:szCs w:val="28"/>
        </w:rPr>
      </w:pPr>
      <w:r w:rsidRPr="009632B1">
        <w:rPr>
          <w:sz w:val="28"/>
          <w:szCs w:val="28"/>
        </w:rPr>
        <w:t>В соответствии с ГК РФ, при отсутствии в договоре условий о качестве товара продавец обязан передать покупателю товар, пригодный для целей, для которых товар такого рода обычно используется.</w:t>
      </w:r>
    </w:p>
    <w:p w:rsidR="00083F54" w:rsidRPr="009632B1" w:rsidRDefault="00083F54" w:rsidP="009632B1">
      <w:pPr>
        <w:spacing w:line="360" w:lineRule="auto"/>
        <w:ind w:firstLine="709"/>
        <w:jc w:val="both"/>
        <w:rPr>
          <w:sz w:val="28"/>
          <w:szCs w:val="28"/>
        </w:rPr>
      </w:pPr>
      <w:r w:rsidRPr="009632B1">
        <w:rPr>
          <w:sz w:val="28"/>
          <w:szCs w:val="28"/>
        </w:rPr>
        <w:t>В том случае, если продавец при заключении договора был поставлен покупателем в известность о конкретных целях приобретения товара, продавец обязан передать покупателю товар, пригодный для использования в соответствии с этими целями.</w:t>
      </w:r>
    </w:p>
    <w:p w:rsidR="00083F54" w:rsidRPr="009632B1" w:rsidRDefault="00083F54" w:rsidP="009632B1">
      <w:pPr>
        <w:spacing w:line="360" w:lineRule="auto"/>
        <w:ind w:firstLine="709"/>
        <w:jc w:val="both"/>
        <w:rPr>
          <w:sz w:val="28"/>
          <w:szCs w:val="28"/>
        </w:rPr>
      </w:pPr>
      <w:r w:rsidRPr="009632B1">
        <w:rPr>
          <w:sz w:val="28"/>
          <w:szCs w:val="28"/>
        </w:rPr>
        <w:t>Если предстоит определять качество поставляемого товара по образцам, то поставщик обязан представить их покупателю для утверждения. Только после такого утверждения этот образец будет считаться эталоном. В подобных случаях в договоре должны быть учтены сведения о количестве отобранных образцов и порядке сравнения их с поставляемой продукцией (товарами). Во избежание в дальнейшем споров об идентичности образцов третий экземпляр стоит передать на хранение нейтральному предприятию, организации, а в тексте договора сделать соответствующую оговорку и указать наименование этого учреждения.</w:t>
      </w:r>
    </w:p>
    <w:p w:rsidR="00083F54" w:rsidRPr="009632B1" w:rsidRDefault="00083F54" w:rsidP="009632B1">
      <w:pPr>
        <w:spacing w:line="360" w:lineRule="auto"/>
        <w:ind w:firstLine="709"/>
        <w:jc w:val="both"/>
        <w:rPr>
          <w:sz w:val="28"/>
          <w:szCs w:val="28"/>
        </w:rPr>
      </w:pPr>
      <w:r w:rsidRPr="009632B1">
        <w:rPr>
          <w:sz w:val="28"/>
          <w:szCs w:val="28"/>
        </w:rPr>
        <w:t>Качество определенной продукции должно подтверждаться сертификатом качества, который выдается уполномоченной на то государственной организацией, а также ветеринарным и санитарным сертификатом. Правовые основы обязательной и добровольной сертификации продукции и услуг в РФ, а также права, обязанности и ответственность участников сертификации определяет Закон РФ от 10 июня 1993 г. N 5151-I "О сертификации продукции и услуг"</w:t>
      </w:r>
    </w:p>
    <w:p w:rsidR="00083F54" w:rsidRPr="009632B1" w:rsidRDefault="00083F54" w:rsidP="009632B1">
      <w:pPr>
        <w:spacing w:line="360" w:lineRule="auto"/>
        <w:ind w:firstLine="709"/>
        <w:jc w:val="both"/>
        <w:rPr>
          <w:sz w:val="28"/>
          <w:szCs w:val="28"/>
        </w:rPr>
      </w:pPr>
      <w:r w:rsidRPr="009632B1">
        <w:rPr>
          <w:sz w:val="28"/>
          <w:szCs w:val="28"/>
        </w:rPr>
        <w:t>Второе существенное условие договора поставки – срок поставки.</w:t>
      </w:r>
    </w:p>
    <w:p w:rsidR="00986AB3" w:rsidRPr="009632B1" w:rsidRDefault="00083F54" w:rsidP="009632B1">
      <w:pPr>
        <w:spacing w:line="360" w:lineRule="auto"/>
        <w:ind w:firstLine="709"/>
        <w:jc w:val="both"/>
        <w:rPr>
          <w:sz w:val="28"/>
          <w:szCs w:val="28"/>
        </w:rPr>
      </w:pPr>
      <w:r w:rsidRPr="009632B1">
        <w:rPr>
          <w:sz w:val="28"/>
          <w:szCs w:val="28"/>
        </w:rPr>
        <w:t>Сроки поставки - согласованные сторонами и предусмотренные в договоре временные периоды, в течение которых продавец дол</w:t>
      </w:r>
      <w:r w:rsidR="00986AB3" w:rsidRPr="009632B1">
        <w:rPr>
          <w:sz w:val="28"/>
          <w:szCs w:val="28"/>
        </w:rPr>
        <w:t>жен передать товар покупателю</w:t>
      </w:r>
      <w:r w:rsidR="00986AB3" w:rsidRPr="009632B1">
        <w:rPr>
          <w:rStyle w:val="a7"/>
          <w:sz w:val="28"/>
          <w:szCs w:val="28"/>
        </w:rPr>
        <w:footnoteReference w:id="9"/>
      </w:r>
      <w:r w:rsidRPr="009632B1">
        <w:rPr>
          <w:sz w:val="28"/>
          <w:szCs w:val="28"/>
        </w:rPr>
        <w:t>.</w:t>
      </w:r>
    </w:p>
    <w:p w:rsidR="00083F54" w:rsidRPr="009632B1" w:rsidRDefault="00083F54" w:rsidP="009632B1">
      <w:pPr>
        <w:spacing w:line="360" w:lineRule="auto"/>
        <w:ind w:firstLine="709"/>
        <w:jc w:val="both"/>
        <w:rPr>
          <w:sz w:val="28"/>
          <w:szCs w:val="28"/>
        </w:rPr>
      </w:pPr>
      <w:r w:rsidRPr="009632B1">
        <w:rPr>
          <w:sz w:val="28"/>
          <w:szCs w:val="28"/>
        </w:rPr>
        <w:t>В случаях, когда моменты заключения и исполнения договора не совпадают, а сторонами не указан срок поставки товара и из договора не следует, что она должна осуществляться отдельными партиями, при разрешении споров необходимо исходить из того, что срок поставки устанавливается по правилам, изложенным в ст.457 ГК РФ. Согласно этим правилам срок исполнения продавцом (поставщиком) обязанности передать товар покупателю определяется договором купли-продажи, а если договор не позволяет этого сделать, то в соответствии со ст.314 ГК РФ, где в п.2 сказано, что в случаях, когда обязательство не предусматривает срок его исполнения и не содержит условий, позволяющих определить этот срок, оно должно быть исполнено в разумный срок после возникновения обязательства. В абзаце втором п.2 ст.314 ГК законодатель указывает, что обязательство, срок исполнения которого определен моментом востребования, должник обязан исполнить в семидневный срок со дня предъявления кредитором требования о его исполнении, если обязанность исполнения в другой срок не вытекает из закона, иных правовых актов, условий обязательства, обычаев делового оборота или существа обязательства.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Договор поставки - один из наиболее используемых в хозяйственной деятельности. Кроме того, как упоминалось, он часто заключается на длительный срок. Поэтому в ГК РФ предусмотрены специальные нормы, позволяющие продуктивно устранить, урегулировать разногласия сторон при заключении договора, согласовать несовпадающие интересы. Урегулированию разногласий посвящена статья 507 ГК РФ. Если при заключении договора возникают разногласия между сторонами по каким-либо условиям договора, сторона, предложившая заключить договор и получившая от второй стороны предложение о согласовании этих условий, в соответствии с указанной статьей должна в течение тридцати дней со дня получения предложения принять меры о согласовании условий либо уведомить другую сторону письменно об отказе от заключения договора. Срок может быть иным, например установленным законом или по согласованию сторон. В случае невыполнения данных требований сторона, не принявшая мер по согласованию условий договора поставки и не уведомившая другую сторону об отказе от заключения договора в установленный срок, обязана возместить убытки, вызванные уклонением от согласования условий договора.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Поставка осуществляется путем отгрузки (передачи) продавцом товаров. Отгрузка (передача) может производиться покупателю или иному лицу, указанному в договоре в качестве получателя. Это связано с тем, что покупателями по договору поставки часто выступают организации, осуществляющие посредническую деятельность, связанную с реализацией товаров. Статьей 509 ГК РФ предусмотрен порядок поставки, в случае если покупатель возлагает исполнение договора на третью сторону - получателя. Третье лицо может быть указано в самом договоре либо путем оформления отгрузочной разнарядки. Это документ, в котором указываются получатели, их наименование, основные реквизиты. Право покупателя отдавать поставщику указания об отгрузке товаров должно быть в обязательном порядке предусмотрено договором поставки. Содержание и срок направления покупателем поставщику отгрузочной разнарядки также определяются договором. Если срок направления отгрузочной разнарядки не предусмотрен разнарядкой, то в соответствии со статьей 509 ГК РФ устанавливается срок не позднее чем за тридцать дней до наступления периода поставки. Отгрузка товаров осуществляется поставщиком тем получателям, которые указаны в отгрузочной разнарядке.</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случае если покупатель не предоставляет отгрузочную разнарядку в установленный срок, поставщик вправе либо отказаться от исполнения договора, либо потребовать от покупателя оплаты товаров. Таким образом, в случае непредставления отгрузочной разнарядки поставщику не придется обращаться в суд для того, чтобы расторгнуть договор, право одностороннего отказа предусмотрено в самом Кодексе. Необходимо только соблюсти всю предусмотренную законом процедуру.</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Обратите внимание, что поставщик имеет право выбрать один из предложенных вариантов поведения, нельзя и отказаться от исполнения договора, и потребовать от покупателя оплаты товара.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Также поставщик вправе потребовать возмещения убытков, которые были ему причинены в связи с непредставлением отгрузочной разнарядки.</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Статьей 458 ГК РФ устанавливаются общие правила о моменте исполнения обязанности продавца передать товар. В параграфе 3 главы 30 ГК РФ существует специальная норма, конкретизирующая положения 458 статьи ГК РФ применительно к договору поставки. Это статья 510 ГК РФ "Доставка товара". В соответствии с этой статьей под доставкой понимается один из имеющихся способов исполнения поставщиком обязанности по передаче товара покупателю, который осуществляется путем сдачи товаров органу транспорта для доставки покупателю. Также этот термин применим к передаче товара покупателю в месте нахождения поставщика и к передаче товара организации связи для доставки покупателю.</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пункте 8 Постановления Пленума ВАС РФ N 18 указано:</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"При применении этой нормы (пункт 2 статьи 510) необходимо исходить из того, что поставщик считается исполнившим свои обязательства, когда товар в установленный договором срок был предоставлен в распоряжение покупателя в порядке, определенном пунктом 1 статьи 458 Кодекса".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статье предусмотрена возможность установить в договоре условия осуществления доставки. В пункте 9 Постановления Пленума ВАС РФ N 18 разъясняется содержание этой нормы:</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"Разрешая споры, связанные с доставкой товаров, следует иметь в виду, что, если договором не предусмотрено, каким видом транспорта и на каких условиях доставляется товар и в связи с этим выбор вида транспорта и условий доставки осуществляется поставщиком (пункт 1 статьи 510 Кодекса), расходы по доставке распределяются между сторонами в соответствии с договором.</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порядок распределения транспортных расходов по доставке товара договором не установлен, суд путем толкования условий такого договора должен выяснить действительную волю сторон с учетом практики их взаимоотношений".</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Выборка товаров - это получение товаров покупателем или уполномоченным им получателем в месте нахождения поставщика. Возможность выборки предусмотрена в пункте 2 статьи 510 ГК РФ.</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Из самого содержания статьи вытекает, что покупатель вправе как сам получать товар, так и передоверить свое право иному лицу - получателю. Полномочия получателя, его наименование и реквизиты должны быть предусмотрены договором поставки.</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срок выборки не предусмотрен договором, выборка товаров покупателем (получателем) должна производиться в разумный срок после получения уведомления поставщика о готовности товаров. Одна из особенностей договора поставки - его длящийся характер, в процессе исполнения нередко происходят нарушения условий договора одной из сторон. Так, например, наиболее часто встречающееся нарушение - невыполнение поставщиком условий о количестве и сроках поставки товара. Статьей 511 ГК РФ предусмотрены последствия таких нарушений. В частности, установлены последствия на случай просрочки поставки, недопоставки товара, а также нарушения отгрузочной разнарядки.</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Недопоставкой считается передача товара в количестве меньшем, чем установлено в договоре в период поставки, или невыполнение поставщиком обязанности по передаче всего товара.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любом из указанных вариантов недопоставки одновременно нарушается еще одно условие договора - срок передачи товара. Таким образом, сразу же происходит нарушение двух условий договора: недопоставка и просрочка поставки. Однако чаще термин "просрочка" применяется в случае передачи поставщиком меньшего количества товара в определенный срок. В соответствии с пунктом 1 статьи 511 ГК РФ, "1. Поставщик, допустивший недопоставку товаров в отдельном периоде поставки,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Договором могут быть предусмотрены иные условия недопоставки, например, при квартальном периоде поставки договором может быть установлено восполнение недопоставки в месячный период. Это связано с диспозитивным характером норм ГК РФ, в частности статьи 508 ГК РФ, посвященной периодам поставки. Установленная законом обязанность восполнить недопоставку товара сохраняется весь срок действия договора. По общему правилу истечение срока действия договора поставки прекращает обязанность поставщика поставить предусмотренный этим договором товар.</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Однако, если договор долгосрочный, намного удобнее установить предельный срок восполнения.</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На практике часто заключаются договоры, в которых предусмотрена обязанность поставщика доставить товар нескольким получателям, указанным в договоре поставки или отгрузочной разнарядке покупателя. В этом случае, если одному получателю поставлены товары сверх количества, предусмотренного в договоре или отгрузочной разнарядке, они не засчитываются в покрытие недопоставки другим получателям. Обратное условие может быть установлено в договоре поставки.</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пункте 3 статьи 511 ГК РФ покупателю предоставляется право отказаться от принятия товаров, поставка которых просрочена. Для этого необходимо выполнение следующих условий: во-первых, отказ возможен в случае, если иное не установлено в договоре поставки; во-вторых, обязательное уведомление об отказе поставщика. Если поставщик поставил товары до момента получения уведомления, то покупатель обязан получить и оплатить товар.</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Статья 511 ГК РФ устанавливает сроки восполнения допоставки, а статья 512 ГК РФ устанавливает порядок восполнения недопоставки. Эта статья посвящена ассортименту товаров при восполнении недопоставки товаров. В случае недопоставки товаров ассортимент товаров, подлежащих восполнению, устанавливается соглашением сторон, а также установлен в договоре. При отсутствии соглашения поставщик обязан восполнить недопоставленное количество товаров в ассортименте, установленном для того периода, в котором допущена недопоставка.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Не засчитывается в покрытие недопоставки товаров другого наименования, входящих в тот же ассортимент, поставка товаров одного наименования в большем количестве, чем предусмотрено договором поставки, и подлежит восполнению, кроме случаев, когда такая поставка произведена с предварительного письменного согласия покупателя.</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Согласно пункту 1 статьи 511 ГК РФ поставщик, допустивший недопоставку товаров в отдельном периоде поставки, обязан восполнить недопоставленное количество товаров в следующем периоде (периодах) в пределах срока действия договора поставки, если иное не предусмотрено договором.</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договором сторон не предусмотрены порядок и сроки восполнения недопоставленной в установленный договором срок продукции, то обязанность такого восполнения за пределами срока поставки у поставщика наступает только с согласия покупателя.</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При этом покупатель должен представить требование о восполнении недопоставленной продукции. Если доказательств требования восполнения недопоставленной в срок продукции покупателем не представлено, то обязательств по восполнению недопоставленного истцу товара в сроки, установленные договором, у ответчика не возникло, а потому неустойка за недопоставку по истечении указанного срока не подлежит начислению (Постановление ФАС Дальневосточного округа от 18 октября 2005 года N Ф03-А51/05-1/2621).</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Статьей 513 ГК РФ предусмотрена обязанность покупателя или получателя товара совершить все необходимые действия, обеспечивающие принятие товаров, поставленных в соответствии с договором поставки. Что же будет являться подобными действиями? Действиями, обеспечивающими принятие товара, считаются:</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 осмотр принимаемого товара;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 проверка количества и качества товаров, при получении товаров от транспортной организации проверка соответствия товаров сведениям, указанным в транспортных и сопроводительных документах.</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Осмотр принимаемых товаров проводится в срок, который может быть определен договором, законом и иными правовыми актами, а также обычаями делового оборота. В этот же срок покупатель или получатель должен проверить количество и качество товаров в порядке, определенном договором, законом, иными правовыми актами. Если при проверке выявлены несоответствия и (или) недостатки товаров, покупатель (получатель) обязан в соответствии с пунктом 2 статьи 513 ГК РФ "незамедлительно письменно уведомить поставщика".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При получении товаров от транспортной организации производится проверка соответствия товаров сведениям, указанным в транспортных и сопроводительных документах. Кроме того, покупатель обязан принять эти товары от транспортной организации с соблюдением правил, предусмотренных законами и иными правовыми актами, регулирующими деятельность транспорта. Если договором предусмотрено применение правил, установленных в Инструкциях по количеству и качеству, применяются также положения этих инструкций.</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Между тем если при приемке продукции будет обнаружена недостача, то получатель обязан приостановить дальнейшую приемку, обеспечить сохранность продукции, а также принять меры к предотвращению ее смешения с другой однородной продукцией. Кроме того, в соответствии с пунктом 1 статьи 514 ГК РФ, когда покупатель (получатель) в соответствии с законом, иными правовыми актами или договором поставки отказывается от переданного поставщиком товара, он обязан обеспечить сохранность этого товара (ответственное хранение) и незамедлительно уведомить поставщика.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соответствии с пунктом 2 статьи 514 ГК РФ поставщику вменяется в обязанность вывезти товар, принятый покупателем на ответственное хранение, или же распорядиться им иным образом в разумный срок. В случае если поставщик не выполняет эту обязанность, покупатель вправе реализовать товар или возвратить его поставщику. Расходы, понесенные покупателем на возврат товара, принятие его на ответственное хранение или реализацию товара, должны быть ему возмещены поставщиком. Если покупатель сам реализовал товар, то из вырученной суммы он вычитает сумму, затраченную на реализацию, а оставшуюся часть передает поставщику.</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Пунктом 4 статьи 514 ГК РФ установлено право поставщика требовать от покупателя оплаты товара в случаях, когда покупатель без установленных законом, иными правовыми актами или договором оснований не принимает товар от поставщика или отказывается от его принятия.</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договором предусмотрена выборка товаров в месте нахождения поставщика покупателем или уполномоченным им получателем, то покупатель обязан произвести осмотр передаваемых ему товаров в месте передачи. Так как нормы ГК РФ носят в основном диспозитивный характер, то в соответствии с пунктом 1 статьи 515 ГК РФ договором, законом или иными правовыми актами, а также из сущности обязательства может быть установлено иное. Например, что покупатель (получатель) должен произвести осмотр товара в течение определенного периода времени и не в месте передачи товара.</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покупатель или получатель не воспользовался своим правом на выборку товаров в установленный срок, а также в случае, если срок не установлен, он не воспользовался им в разумный срок после получения уведомления поставщика о готовности товаров, то поставщик имеет право отказаться от исполнения договора либо потребовать от покупателя оплаты товаров.</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В случае наличия установленных сроков ссылка на неполучение уведомления о готовности товара является несостоятельной, так как в силу пункта 2 статьи 515 ГК РФ в этом случае у поставщика не возникает обязанности извещать покупателя о готовности товара (Постановление ФАС Волго-Вятского округа от 14 июля 2003 года N А79-5811\02-СК2-5060).</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Если поставщик предъявляет к покупателю требование об оплате неполученного товара, то неполученный товар он должен принять на ответственное хранение.</w:t>
      </w:r>
    </w:p>
    <w:p w:rsidR="00986AB3" w:rsidRPr="009632B1" w:rsidRDefault="00986AB3" w:rsidP="009632B1">
      <w:pPr>
        <w:autoSpaceDE w:val="0"/>
        <w:autoSpaceDN w:val="0"/>
        <w:adjustRightInd w:val="0"/>
        <w:spacing w:line="360" w:lineRule="auto"/>
        <w:ind w:firstLine="709"/>
        <w:jc w:val="both"/>
        <w:rPr>
          <w:sz w:val="28"/>
          <w:szCs w:val="28"/>
        </w:rPr>
      </w:pPr>
      <w:r w:rsidRPr="009632B1">
        <w:rPr>
          <w:sz w:val="28"/>
          <w:szCs w:val="28"/>
        </w:rPr>
        <w:t>Порядок и формы расчетов, как правило, предусмотрены договором поставки. И покупатель обязан осуществлять расчеты в установленном порядке. В том случае, если договором они не установлены, то расчеты производятся платежными поручениями. Кроме того, у поставщика есть право потребовать оплаты товара в случае неосновательного отказа покупателя от оплаты товара в установленный срок. При поставке товара частями, входящими в комплект, оплата производится после отгрузки или выборки последней части, входящей в комплект. Исключение составляют случаи, когда договором устанавливаются иные условия. Например, оплата товара должна быть произведена в размере 50% после получения половины комплекта и 50% после отгрузки последней части.</w:t>
      </w:r>
    </w:p>
    <w:p w:rsidR="00986AB3" w:rsidRPr="009632B1" w:rsidRDefault="00986AB3" w:rsidP="009632B1">
      <w:pPr>
        <w:spacing w:line="360" w:lineRule="auto"/>
        <w:ind w:firstLine="709"/>
        <w:jc w:val="both"/>
        <w:rPr>
          <w:sz w:val="28"/>
          <w:szCs w:val="28"/>
        </w:rPr>
      </w:pPr>
    </w:p>
    <w:p w:rsidR="00723B4B" w:rsidRPr="009632B1" w:rsidRDefault="009632B1" w:rsidP="009632B1">
      <w:pPr>
        <w:spacing w:line="360" w:lineRule="auto"/>
        <w:ind w:firstLine="709"/>
        <w:jc w:val="both"/>
        <w:rPr>
          <w:b/>
          <w:sz w:val="28"/>
          <w:szCs w:val="28"/>
        </w:rPr>
      </w:pPr>
      <w:r>
        <w:rPr>
          <w:b/>
          <w:sz w:val="28"/>
          <w:szCs w:val="28"/>
          <w:lang w:val="uk-UA"/>
        </w:rPr>
        <w:t xml:space="preserve">3. </w:t>
      </w:r>
      <w:r w:rsidR="00723B4B" w:rsidRPr="009632B1">
        <w:rPr>
          <w:b/>
          <w:sz w:val="28"/>
          <w:szCs w:val="28"/>
        </w:rPr>
        <w:t>Последствия неисполнения или ненадлежащего исполнения Договора поставки. Ответственность сторон за нарушение обязательств по поставке</w:t>
      </w:r>
    </w:p>
    <w:p w:rsidR="009632B1" w:rsidRDefault="009632B1" w:rsidP="009632B1">
      <w:pPr>
        <w:spacing w:line="360" w:lineRule="auto"/>
        <w:ind w:firstLine="709"/>
        <w:jc w:val="both"/>
        <w:rPr>
          <w:sz w:val="28"/>
          <w:szCs w:val="28"/>
          <w:lang w:val="uk-UA"/>
        </w:rPr>
      </w:pPr>
    </w:p>
    <w:p w:rsidR="00F4552C" w:rsidRPr="009632B1" w:rsidRDefault="00F4552C" w:rsidP="009632B1">
      <w:pPr>
        <w:spacing w:line="360" w:lineRule="auto"/>
        <w:ind w:firstLine="709"/>
        <w:jc w:val="both"/>
        <w:rPr>
          <w:sz w:val="28"/>
          <w:szCs w:val="28"/>
        </w:rPr>
      </w:pPr>
      <w:r w:rsidRPr="009632B1">
        <w:rPr>
          <w:sz w:val="28"/>
          <w:szCs w:val="28"/>
        </w:rPr>
        <w:t>Договор поставки товаров может быть изменен или расторгнут по следующим основаниям:</w:t>
      </w:r>
    </w:p>
    <w:p w:rsidR="00F4552C" w:rsidRPr="009632B1" w:rsidRDefault="00F4552C" w:rsidP="009632B1">
      <w:pPr>
        <w:spacing w:line="360" w:lineRule="auto"/>
        <w:ind w:firstLine="709"/>
        <w:jc w:val="both"/>
        <w:rPr>
          <w:sz w:val="28"/>
          <w:szCs w:val="28"/>
        </w:rPr>
      </w:pPr>
      <w:r w:rsidRPr="009632B1">
        <w:rPr>
          <w:sz w:val="28"/>
          <w:szCs w:val="28"/>
        </w:rPr>
        <w:t>по соглашению сторон (п. 1 ст. 450 ГК РФ). Соглашение об изменении или расторжении договора совершается в той же форме, что и договор, если из закона, иных правовых актов, договора или обычаев делового оборота не вытекает иное (п. 1 ст. 452 ГК РФ);</w:t>
      </w:r>
    </w:p>
    <w:p w:rsidR="00F4552C" w:rsidRPr="009632B1" w:rsidRDefault="00F4552C" w:rsidP="009632B1">
      <w:pPr>
        <w:spacing w:line="360" w:lineRule="auto"/>
        <w:ind w:firstLine="709"/>
        <w:jc w:val="both"/>
        <w:rPr>
          <w:sz w:val="28"/>
          <w:szCs w:val="28"/>
        </w:rPr>
      </w:pPr>
      <w:r w:rsidRPr="009632B1">
        <w:rPr>
          <w:sz w:val="28"/>
          <w:szCs w:val="28"/>
        </w:rPr>
        <w:t>по требованию одной из сторон в судебном порядке при существенном нарушении договора другой стороной. Существенным признается нарушение договора одной из сторон, которое влечет для другой стороны такой ущерб, что она в значительной степени лишается того, на что была вправе рассчитывать при заключении договора (п. 2 ст. 450 ГК РФ). Так, покупатель вправе требовать расторжения договора в случае передачи товара в меньшем, чем обусловлено договором, количестве (ст. 466 ГК РФ), с нарушением ассортимента (ст. 468 ГК РФ), с существенным нарушением требований к качеству (ст. 475 ГК РФ) и комплектности (ст. 480 ГК РФ), при просрочке поставки (ст. 511 ГК РФ).</w:t>
      </w:r>
    </w:p>
    <w:p w:rsidR="000F6F75" w:rsidRPr="009632B1" w:rsidRDefault="00F4552C" w:rsidP="009632B1">
      <w:pPr>
        <w:spacing w:line="360" w:lineRule="auto"/>
        <w:ind w:firstLine="709"/>
        <w:jc w:val="both"/>
        <w:rPr>
          <w:sz w:val="28"/>
          <w:szCs w:val="28"/>
        </w:rPr>
      </w:pPr>
      <w:r w:rsidRPr="009632B1">
        <w:rPr>
          <w:sz w:val="28"/>
          <w:szCs w:val="28"/>
        </w:rPr>
        <w:t>Поставщик вправе требовать расторжения договора в случае несообщения покупателем ассортимента подлежащих поставке то-</w:t>
      </w:r>
      <w:r w:rsidR="000F6F75" w:rsidRPr="009632B1">
        <w:rPr>
          <w:sz w:val="28"/>
          <w:szCs w:val="28"/>
        </w:rPr>
        <w:t xml:space="preserve"> варов (ст. 467 ГК РФ), при необоснованном отказе покупателя от принятия товара (ст. 484 ГК РФ) или его оплаты (ст. 486 ГК РФ), непредставлении покупателем отгрузочной разнарядки (ст. 509 ГК РФ), невыборке покупателем товаров в установленный срок (ст. 515 ГК РФ);</w:t>
      </w:r>
    </w:p>
    <w:p w:rsidR="000F6F75" w:rsidRPr="009632B1" w:rsidRDefault="000F6F75" w:rsidP="009632B1">
      <w:pPr>
        <w:spacing w:line="360" w:lineRule="auto"/>
        <w:ind w:firstLine="709"/>
        <w:jc w:val="both"/>
        <w:rPr>
          <w:sz w:val="28"/>
          <w:szCs w:val="28"/>
        </w:rPr>
      </w:pPr>
      <w:r w:rsidRPr="009632B1">
        <w:rPr>
          <w:sz w:val="28"/>
          <w:szCs w:val="28"/>
        </w:rPr>
        <w:t>3) в случае одностороннего отказа поставщика или покупателя от исполнения договора без обращения в суд. Это допускается при существенном нарушении договора одной из сторон. Нарушение договора поставщиком предполагается существенным в случаях (п. 2 ст. 523 ГК РФ):</w:t>
      </w:r>
    </w:p>
    <w:p w:rsidR="000F6F75" w:rsidRPr="009632B1" w:rsidRDefault="000F6F75" w:rsidP="009632B1">
      <w:pPr>
        <w:spacing w:line="360" w:lineRule="auto"/>
        <w:ind w:firstLine="709"/>
        <w:jc w:val="both"/>
        <w:rPr>
          <w:sz w:val="28"/>
          <w:szCs w:val="28"/>
        </w:rPr>
      </w:pPr>
      <w:r w:rsidRPr="009632B1">
        <w:rPr>
          <w:sz w:val="28"/>
          <w:szCs w:val="28"/>
        </w:rPr>
        <w:t>—поставки товаров ненадлежащего качества с недостатками, которые не могут быть устранены в приемлемый для покупателя срок;</w:t>
      </w:r>
    </w:p>
    <w:p w:rsidR="009632B1" w:rsidRDefault="000F6F75" w:rsidP="009632B1">
      <w:pPr>
        <w:spacing w:line="360" w:lineRule="auto"/>
        <w:ind w:firstLine="709"/>
        <w:jc w:val="both"/>
        <w:rPr>
          <w:sz w:val="28"/>
          <w:szCs w:val="28"/>
          <w:lang w:val="uk-UA"/>
        </w:rPr>
      </w:pPr>
      <w:r w:rsidRPr="009632B1">
        <w:rPr>
          <w:sz w:val="28"/>
          <w:szCs w:val="28"/>
        </w:rPr>
        <w:t>—неоднократного нарушения сроков поставки товаров.</w:t>
      </w:r>
    </w:p>
    <w:p w:rsidR="000F6F75" w:rsidRPr="009632B1" w:rsidRDefault="000F6F75" w:rsidP="009632B1">
      <w:pPr>
        <w:spacing w:line="360" w:lineRule="auto"/>
        <w:ind w:firstLine="709"/>
        <w:jc w:val="both"/>
        <w:rPr>
          <w:sz w:val="28"/>
          <w:szCs w:val="28"/>
        </w:rPr>
      </w:pPr>
      <w:r w:rsidRPr="009632B1">
        <w:rPr>
          <w:sz w:val="28"/>
          <w:szCs w:val="28"/>
        </w:rPr>
        <w:t>Нарушение договора поставки покупателем предполагается существенным в случаях (п. 3 ст. 523 ГК РФ):</w:t>
      </w:r>
    </w:p>
    <w:p w:rsidR="000F6F75" w:rsidRPr="009632B1" w:rsidRDefault="000F6F75" w:rsidP="009632B1">
      <w:pPr>
        <w:spacing w:line="360" w:lineRule="auto"/>
        <w:ind w:firstLine="709"/>
        <w:jc w:val="both"/>
        <w:rPr>
          <w:sz w:val="28"/>
          <w:szCs w:val="28"/>
        </w:rPr>
      </w:pPr>
      <w:r w:rsidRPr="009632B1">
        <w:rPr>
          <w:sz w:val="28"/>
          <w:szCs w:val="28"/>
        </w:rPr>
        <w:t>неоднократного нарушения сроков оплаты товаров;</w:t>
      </w:r>
    </w:p>
    <w:p w:rsidR="000F6F75" w:rsidRPr="009632B1" w:rsidRDefault="000F6F75" w:rsidP="009632B1">
      <w:pPr>
        <w:spacing w:line="360" w:lineRule="auto"/>
        <w:ind w:firstLine="709"/>
        <w:jc w:val="both"/>
        <w:rPr>
          <w:sz w:val="28"/>
          <w:szCs w:val="28"/>
        </w:rPr>
      </w:pPr>
      <w:r w:rsidRPr="009632B1">
        <w:rPr>
          <w:sz w:val="28"/>
          <w:szCs w:val="28"/>
        </w:rPr>
        <w:t>неоднократной невыборки товаров.</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В случае одностороннего отказа от исполнения обязательства договор согласно п. 4 ст. 523 ГК РФ считается измененным или расторгнутым с момента получения одной стороной от другой соответствующего уведомления, если иной срок расторжения или изменения договора не предусмотрен в уведомлении либо не определен соглашением сторон.</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Право на односторонний отказ от исполнения договора имеет покупатель при неоднократном нарушении поставщиком сроков поставки товаров.</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Приведенные в комментариях к Гражданскому кодексу РФ разъяснения о том, что под неоднократностью следует понимать нарушение, допущенное не менее двух раз</w:t>
      </w:r>
      <w:r w:rsidRPr="009632B1">
        <w:rPr>
          <w:rStyle w:val="a7"/>
          <w:sz w:val="28"/>
          <w:szCs w:val="28"/>
        </w:rPr>
        <w:footnoteReference w:id="10"/>
      </w:r>
      <w:r w:rsidRPr="009632B1">
        <w:rPr>
          <w:sz w:val="28"/>
          <w:szCs w:val="28"/>
        </w:rPr>
        <w:t>, не может разрешить всех возникающих на практике ситуаций. Так, если в заключенном на один год договоре поставки установлена помесячная поставка товаров и поставщик допустил незначительное нарушение срока передачи товаров, к примеру в двух периодах поставки (допустим, в феврале и июле), можно ли считать данное нарушение в качестве существенного и, соответственно, использовать право покупателя на односторонний отказ от исполнения договора. При незначительном нарушении сроков поставки расторжение или изменение в качестве последствия одностороннего отказа покупателя от исполнения договора будет несоразмерным допущенному нарушению. Данный вопрос нуждается в изучении и разъяснении Высшего Арбитражного Суда РФ. Не исключено, что неоднократность нарушения возможно рассматривать применительно к одному периоду поставки товаров. Допущенное нарушение обязательства одной из сторон два и более раза в один период поставки может для потерпевшей стороны повлечь значительный ущерб, поэтому такое нарушение следует рассматривать в качестве существенного.</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Следует отметить, что правила ст. 523 ГК РФ рассчитаны преимущественно на длительные отношения сторон по поставке нескольких партий товара, а не на разовую передачу одной партии товара, хотя, как указывалось, договором поставки в отсутствие в ГК РФ договора оптовой купли-продажи оформляются и разовые сделки по передаче товара. Нет необходимой ясности в вопросе о том, какие нарушения при разовой передаче товара следует считать существенными, и соответственно применять специальный внесудебный порядок отказа от исполнения договора в соответствии со ст. 523 ГК РФ. В противном случае заинтересованная сторона обязана руководствоваться нормами п. 2 ст. 450 и ст. 452 ГК РФ о претензионно-исковом порядке изменения или расторжения договора.</w:t>
      </w:r>
      <w:r w:rsidR="00E70217" w:rsidRPr="009632B1">
        <w:rPr>
          <w:rStyle w:val="a7"/>
          <w:sz w:val="28"/>
          <w:szCs w:val="28"/>
        </w:rPr>
        <w:footnoteReference w:id="11"/>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Соотношение правил о встречном исполнении обязательств и одностороннем отказе от исполнения договора. Согласно ст. 328 ГК РФ встречным признается исполнение обязательства одной из сторон, которое в соответствии с договором обусловлено исполнением своих обязательств другой стороной. Можно сказать, что встречным признается такое исполнение, которое обязанная сторона должна произвести после получения исполнения от другой стороны, и данное условие должно присутствовать в договоре. Сходство с конструкцией одностороннего отказа от исполнения договора состоит в том, что в случае непредоставления обязанной стороной обусловленного договором исполнения либо наличия обстоятельств, очевидно свидетельствующих о том, что такое исполнение не будет произведено, сторона, на которой лежит встречное исполнение, вправе приостановить исполнение своего обязательства либо отказаться от исполнения и потребовать возмещения убытков. Если обязанная сторона произвела исполнение не в полном объеме, сторона, на которой лежит встречное исполнение, вправе либо приостановить исполнение своего обязательства, или отказаться от исполнения в части, соответствующей непредоставленному исполнению, т.е. вправе изменить договор. Анализ ст. 328 ГК РФ дает основание считать, что сторона, на которой лежит встречное исполнение, при непредоставлении (частичном предоставлении) обязанной стороной исполнения имеет право на односторонний отказ от исполнения договора.</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М.И. Брагинский отмечает наличие известной конкуренции между ст. 328 ГК РФ и ст. 450 ГК РФ. При этом он предлагает считать ст. 328 специальной по отношению к общим правилам об основаниях изменения и расторжения договора, что освобождает сторону, на которой лежит встречное исполнение, от доказывания, что неисполнение обязательства контрагентом является существенным нарушением договора</w:t>
      </w:r>
      <w:r w:rsidRPr="009632B1">
        <w:rPr>
          <w:rStyle w:val="a7"/>
          <w:sz w:val="28"/>
          <w:szCs w:val="28"/>
        </w:rPr>
        <w:footnoteReference w:id="12"/>
      </w:r>
      <w:r w:rsidRPr="009632B1">
        <w:rPr>
          <w:sz w:val="28"/>
          <w:szCs w:val="28"/>
        </w:rPr>
        <w:t>. Судебно-арбитражная практика придерживается такого же подхода.</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Однако допустимые ГК РФ случаи одностороннего отказа от исполнения договора ст. 523 не ограничиваются. Так, в соответствии с п. 3 ст. 509 ГК РФ непредставление покупателем отгрузочной разнарядки в установленный срок дает право поставщику либо отказаться от исполнения договора, либо потребовать оплаты товаров. Такое же право предоставлено поставщику п. 2 ст. 515 ГК РФ при невыборке покупателем (получателем) в соответствующий срок товаров со склада поставщика.</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В п. 3 ст. 511 ГК РФ предусмотрено право покупателя, уведомив поставщика, отказаться от принятия товаров, поставка которых просрочена, если в договоре не предусмотрено иное. Правом отказа от исполнения договора наделен покупатель при обнаружении существенного нарушения требований к качеству товара (п. 2 ст. 475 ГК РФ). При этом в данной статье содержится более широкий набор существенных нарушений качества товаров по сравнению со ст. 523 ГК РФ. Помимо недостатков качества товаров, которые не могут быть устранены в приемлемый для покупателя срок, в ст. 475 ГК РФ указаны и такие нарушения, как неустранимые; выявляются неоднократно; не могут быть устранены без несоразмерных расходов; проявляются вновь после их устранения и иные подобные недостатки. Таким образом, в ст. 523 ГК РФ предусмотрено по существу только одно из существенного нарушения требований к качеству товаров.</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Статьей 480 ГК РФ, устанавливающей последствия передачи некомплектного товара, покупателю предоставляется право отказаться от исполнения договора и потребовать возврата уплаченной денежной суммы в случае, если продавец не выполнил в разумный срок его требования о доукомплектовании товара.</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Рассмотренные случаи нуждаются в разъяснении. На практике иногда возникают сложности в определении последствий одностороннего отказа от исполнения договора, а именно в решении вопроса о том, влечет ли отказ расторжение договора или здесь имеется в виду право на отказ от исполнения обязательства в отношении конкретной партии товаров, при поставке которой было допущено нарушение.</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Пленумом Высшего Арбитражного Суда РФ дано разъяснение в отношении ст. ст. 509 и 515 ГК РФ. В п. 21 упоминавшегося Постановления Пленума Высшего Арбитражного Суда РФ N 18 указано, что, когда по условиям договора передача товара осуществляется отдельными партиями, отказ от исполнения по основаниям, предусмотренным статьями 509 и 515, влечет расторжение обязательства в целом, если иное не было заявлено в самом отказе. При этом соответствующая сторона вправе требовать возмещения убытков, вызванных изменением или расторжением договора, только если допущенное нарушение является существенным.</w:t>
      </w:r>
    </w:p>
    <w:p w:rsidR="000F6F75" w:rsidRPr="009632B1" w:rsidRDefault="000F6F75" w:rsidP="009632B1">
      <w:pPr>
        <w:autoSpaceDE w:val="0"/>
        <w:autoSpaceDN w:val="0"/>
        <w:adjustRightInd w:val="0"/>
        <w:spacing w:line="360" w:lineRule="auto"/>
        <w:ind w:firstLine="709"/>
        <w:jc w:val="both"/>
        <w:rPr>
          <w:sz w:val="28"/>
          <w:szCs w:val="28"/>
        </w:rPr>
      </w:pPr>
      <w:r w:rsidRPr="009632B1">
        <w:rPr>
          <w:sz w:val="28"/>
          <w:szCs w:val="28"/>
        </w:rPr>
        <w:t>Буквальное толкование п. 2 ст. 475 ГК РФ, п. 2 ст. 480 ГК РФ приводит к выводу о том, что указанные в них нарушения также влекут расторжение договора в целом. А в п. 3 ст. 511 ГК РФ речь идет об отказе от принятия только партии товара, поставка которой просрочена.</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Особенности ответственности за нарушение условий договора поставки, предусмотренные в ГК, касаются главным образом ответственности поставщика. Они относятся ко взысканию неустойки за недопоставку или просрочку поставки и к способам начисления убытков при расторжении договора поставки.</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Согласно ст. 521 ГК неустойка за недопоставку или просрочку поставки товаров взыскивается с поставщика до фактического исполнения обязанности в пределах действия договора поставки, если иной порядок уплаты неустойки не установлен законом или договором. При этом необходимо иметь в виду, что в условиях рыночной экономики в России рассматриваемая неустойка имеет преимущественно договорный характер.</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Положения ст. 524 ГК об исчислении убытков при расторжении договора поставки являются новыми для современного российского законодательства. По содержанию они относятся к упрощенным способам определения убытков, возмещаемых при нарушении условий договора поставки.</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При определении убытков сторона в договоре (покупатель или продавец в зависимости от того, кто нарушил условие договора) должна доказать, что между установленной в договоре ценой товаров и ценой по совершенной сделке взамен расторгнутой имеется существенная разница.</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Убытки, возникшие при совершенной взамен расторгнутого договора поставки сделке, называются конкретными убытками (п. 1, 2 ст. 524 ГК). Они считаются понесенными покупателем, если вследствие нарушения договора продавцом покупатель в разумный срок после расторжения договора поставки купил аналогичные товары у другого лица по более высокой цене. Они считаются понесенными продавцом, если вследствие нарушения договора поставки покупателем продавец в разумный срок после расторжения договора поставки продал товары другому лицу по более низкой цене по сравнению с той, которая была определена в договоре.</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Убытки, возникшие от не совершенной взамен расторгнутого договора поставки сделки, называются абстрактными. Соответственно они по аналогии с конкретными убытками могут считаться понесенными как покупателем, так и продавцом в зависимости от того, кто нарушил условия договора поставки (п. 3 ст. 524 ГК). В этом случае разница в цене устанавливается между ценой договора поставки и текущей ценой на момент расторжения договора поставки.</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Текущей ценой признается цена, обычно существующая при сравнимых обстоятельствах на аналогичный товар в месте передачи товара, указанного в договоре. В случае невозможности определения данной цены может быть использована разумная текущая цена, существующая в другом месте, с учетом разницы в расходах по транспортировке товара.</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Как видно из изложенного, применение категорий конкретных и абстрактных убытков значительно упрощает и ускоряет для сторон договора поставки порядок исчисления убытков при расторжении договора. Если же стороны считают конкретные и абстрактные убытки недостаточными для покрытия причиненных им реальных убытков, покупатель или продавец на основании п. 4 ст. 524 ГК вправе довзыскать разницу между реальными и конкретными или абстрактными убытками в общем порядке, установленном ст. 15 ГК. Но в этом случае доказывание реальных убытков будет достаточно сложным по сравнению с доказыванием конкретных и абстрактных убытков.</w:t>
      </w:r>
    </w:p>
    <w:p w:rsidR="000A502B" w:rsidRPr="009632B1" w:rsidRDefault="000A502B" w:rsidP="009632B1">
      <w:pPr>
        <w:pStyle w:val="ConsPlusNormal"/>
        <w:widowControl/>
        <w:spacing w:line="360" w:lineRule="auto"/>
        <w:ind w:firstLine="709"/>
        <w:jc w:val="both"/>
        <w:rPr>
          <w:rFonts w:ascii="Times New Roman" w:hAnsi="Times New Roman" w:cs="Times New Roman"/>
          <w:sz w:val="28"/>
          <w:szCs w:val="28"/>
        </w:rPr>
      </w:pPr>
      <w:r w:rsidRPr="009632B1">
        <w:rPr>
          <w:rFonts w:ascii="Times New Roman" w:hAnsi="Times New Roman" w:cs="Times New Roman"/>
          <w:sz w:val="28"/>
          <w:szCs w:val="28"/>
        </w:rPr>
        <w:t>В целом же понятие конкретных и абстрактных убытков, по нашему мнению, может быть использовано и при определении убытков в других гражданско-правовых договорах, разумеется, с учетом их специфики.</w:t>
      </w:r>
    </w:p>
    <w:p w:rsidR="00F4552C" w:rsidRPr="009632B1" w:rsidRDefault="00F4552C" w:rsidP="009632B1">
      <w:pPr>
        <w:pStyle w:val="Style2"/>
        <w:widowControl/>
        <w:spacing w:line="360" w:lineRule="auto"/>
        <w:ind w:firstLine="709"/>
        <w:jc w:val="both"/>
        <w:rPr>
          <w:rStyle w:val="FontStyle11"/>
          <w:i w:val="0"/>
          <w:iCs/>
          <w:sz w:val="28"/>
          <w:szCs w:val="28"/>
        </w:rPr>
      </w:pPr>
    </w:p>
    <w:p w:rsidR="00F4552C" w:rsidRPr="009632B1" w:rsidRDefault="009632B1" w:rsidP="009632B1">
      <w:pPr>
        <w:spacing w:line="360" w:lineRule="auto"/>
        <w:ind w:firstLine="709"/>
        <w:jc w:val="both"/>
        <w:rPr>
          <w:b/>
          <w:sz w:val="28"/>
          <w:szCs w:val="28"/>
        </w:rPr>
      </w:pPr>
      <w:r>
        <w:rPr>
          <w:b/>
          <w:sz w:val="28"/>
          <w:szCs w:val="28"/>
        </w:rPr>
        <w:br w:type="page"/>
      </w:r>
      <w:r w:rsidR="00F4552C" w:rsidRPr="009632B1">
        <w:rPr>
          <w:b/>
          <w:sz w:val="28"/>
          <w:szCs w:val="28"/>
        </w:rPr>
        <w:t>Заключение</w:t>
      </w:r>
    </w:p>
    <w:p w:rsidR="00F4552C" w:rsidRPr="009632B1" w:rsidRDefault="00F4552C" w:rsidP="009632B1">
      <w:pPr>
        <w:spacing w:line="360" w:lineRule="auto"/>
        <w:ind w:firstLine="709"/>
        <w:jc w:val="both"/>
        <w:rPr>
          <w:b/>
          <w:sz w:val="28"/>
          <w:szCs w:val="28"/>
        </w:rPr>
      </w:pPr>
    </w:p>
    <w:p w:rsidR="00F4552C" w:rsidRPr="009632B1" w:rsidRDefault="00F4552C" w:rsidP="009632B1">
      <w:pPr>
        <w:spacing w:line="360" w:lineRule="auto"/>
        <w:ind w:firstLine="709"/>
        <w:jc w:val="both"/>
        <w:rPr>
          <w:sz w:val="28"/>
          <w:szCs w:val="28"/>
        </w:rPr>
      </w:pPr>
      <w:r w:rsidRPr="009632B1">
        <w:rPr>
          <w:sz w:val="28"/>
          <w:szCs w:val="28"/>
        </w:rPr>
        <w:t>В процессе</w:t>
      </w:r>
      <w:r w:rsidR="009632B1">
        <w:rPr>
          <w:sz w:val="28"/>
          <w:szCs w:val="28"/>
        </w:rPr>
        <w:t xml:space="preserve"> </w:t>
      </w:r>
      <w:r w:rsidRPr="009632B1">
        <w:rPr>
          <w:sz w:val="28"/>
          <w:szCs w:val="28"/>
        </w:rPr>
        <w:t>анализа статей Гражданского кодекса РФ, судебной практики, некоторых доктринальных источников можно сделать следующие выводы:</w:t>
      </w:r>
    </w:p>
    <w:p w:rsidR="00F4552C" w:rsidRPr="009632B1" w:rsidRDefault="00F4552C" w:rsidP="009632B1">
      <w:pPr>
        <w:autoSpaceDE w:val="0"/>
        <w:autoSpaceDN w:val="0"/>
        <w:adjustRightInd w:val="0"/>
        <w:spacing w:line="360" w:lineRule="auto"/>
        <w:ind w:firstLine="709"/>
        <w:jc w:val="both"/>
        <w:rPr>
          <w:sz w:val="28"/>
          <w:szCs w:val="28"/>
        </w:rPr>
      </w:pPr>
      <w:r w:rsidRPr="009632B1">
        <w:rPr>
          <w:sz w:val="28"/>
          <w:szCs w:val="28"/>
        </w:rPr>
        <w:t>- договор поставки как вид договора купли - продажи является консенсуальным (поставщик обязуется передать товары покупателю, а последний обязуется их оплатить), возмездным, двусторонним (синаллагматическим) договором;</w:t>
      </w:r>
    </w:p>
    <w:p w:rsidR="00F4552C" w:rsidRPr="009632B1" w:rsidRDefault="00F4552C" w:rsidP="009632B1">
      <w:pPr>
        <w:autoSpaceDE w:val="0"/>
        <w:autoSpaceDN w:val="0"/>
        <w:adjustRightInd w:val="0"/>
        <w:spacing w:line="360" w:lineRule="auto"/>
        <w:ind w:firstLine="709"/>
        <w:jc w:val="both"/>
        <w:rPr>
          <w:sz w:val="28"/>
          <w:szCs w:val="28"/>
        </w:rPr>
      </w:pPr>
      <w:r w:rsidRPr="009632B1">
        <w:rPr>
          <w:sz w:val="28"/>
          <w:szCs w:val="28"/>
        </w:rPr>
        <w:t>- в данном договоре предусмотрены некоторые ограничения: по субъектному составу на стороне продавца – это субъект, осуществляющий предпринимательскую деятельность и по целям, для которых приобретается товар покупателем – товары приобретаются для использования в предпринимательской деятельности или иных целях, не связанных с личным, семейным, домашним и иным подобным использованием;</w:t>
      </w:r>
    </w:p>
    <w:p w:rsidR="00F4552C" w:rsidRPr="009632B1" w:rsidRDefault="00F4552C" w:rsidP="009632B1">
      <w:pPr>
        <w:autoSpaceDE w:val="0"/>
        <w:autoSpaceDN w:val="0"/>
        <w:adjustRightInd w:val="0"/>
        <w:spacing w:line="360" w:lineRule="auto"/>
        <w:ind w:firstLine="709"/>
        <w:jc w:val="both"/>
        <w:rPr>
          <w:sz w:val="28"/>
          <w:szCs w:val="28"/>
        </w:rPr>
      </w:pPr>
      <w:r w:rsidRPr="009632B1">
        <w:rPr>
          <w:sz w:val="28"/>
          <w:szCs w:val="28"/>
        </w:rPr>
        <w:t>- в нормативно-правовых актах нет прямых указаний на существенные условия договора поставки, но из анализа статей о применении норм ГК РФ о купле-продаже и судебной практики следует, что существенными условиями договора поставки являются наименование товара, количество и срок.</w:t>
      </w:r>
    </w:p>
    <w:p w:rsidR="00F4552C" w:rsidRPr="009632B1" w:rsidRDefault="00F4552C" w:rsidP="009632B1">
      <w:pPr>
        <w:autoSpaceDE w:val="0"/>
        <w:autoSpaceDN w:val="0"/>
        <w:adjustRightInd w:val="0"/>
        <w:spacing w:line="360" w:lineRule="auto"/>
        <w:ind w:firstLine="709"/>
        <w:jc w:val="both"/>
        <w:rPr>
          <w:sz w:val="28"/>
          <w:szCs w:val="28"/>
        </w:rPr>
      </w:pPr>
      <w:r w:rsidRPr="009632B1">
        <w:rPr>
          <w:sz w:val="28"/>
          <w:szCs w:val="28"/>
        </w:rPr>
        <w:t>Таким образом, договор поставки в условиях развития рыночных отношений получил очень широкое применение, с данным видом гражданско-правового договора имеет дело практически каждый субъект предпринимательской деятельности. В условиях современного развития производства товаров и сырья, а также увеличения интенсивности и объёма процесса обмена этими материальными благами было бы немыслимо предположить существование гражданско-правовой действительности без договора поставки.</w:t>
      </w:r>
    </w:p>
    <w:p w:rsidR="00F4552C" w:rsidRPr="009632B1" w:rsidRDefault="00F4552C" w:rsidP="009632B1">
      <w:pPr>
        <w:spacing w:line="360" w:lineRule="auto"/>
        <w:ind w:firstLine="709"/>
        <w:jc w:val="both"/>
        <w:rPr>
          <w:b/>
          <w:sz w:val="28"/>
          <w:szCs w:val="28"/>
        </w:rPr>
      </w:pPr>
    </w:p>
    <w:p w:rsidR="00DA52C9" w:rsidRDefault="00181505" w:rsidP="009632B1">
      <w:pPr>
        <w:spacing w:line="360" w:lineRule="auto"/>
        <w:ind w:firstLine="709"/>
        <w:jc w:val="both"/>
        <w:rPr>
          <w:b/>
          <w:sz w:val="28"/>
          <w:szCs w:val="28"/>
          <w:lang w:val="uk-UA"/>
        </w:rPr>
      </w:pPr>
      <w:r>
        <w:rPr>
          <w:b/>
          <w:sz w:val="28"/>
          <w:szCs w:val="28"/>
        </w:rPr>
        <w:br w:type="page"/>
      </w:r>
      <w:r w:rsidR="00DA52C9" w:rsidRPr="009632B1">
        <w:rPr>
          <w:b/>
          <w:sz w:val="28"/>
          <w:szCs w:val="28"/>
        </w:rPr>
        <w:t>Литература</w:t>
      </w:r>
    </w:p>
    <w:p w:rsidR="00181505" w:rsidRPr="00181505" w:rsidRDefault="00181505" w:rsidP="009632B1">
      <w:pPr>
        <w:spacing w:line="360" w:lineRule="auto"/>
        <w:ind w:firstLine="709"/>
        <w:jc w:val="both"/>
        <w:rPr>
          <w:b/>
          <w:sz w:val="28"/>
          <w:szCs w:val="28"/>
          <w:lang w:val="uk-UA"/>
        </w:rPr>
      </w:pP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sz w:val="28"/>
          <w:szCs w:val="28"/>
        </w:rPr>
        <w:t>Гражданский Кодекс Российской Федерации</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sz w:val="28"/>
          <w:szCs w:val="28"/>
        </w:rPr>
        <w:t xml:space="preserve">Гражданское право. Учеб. Часть 2./Под ред. В.П. Камышанского, Н.М. Коршунова, В.И. Иванова. -М. </w:t>
      </w:r>
      <w:r w:rsidR="008442D7" w:rsidRPr="00181505">
        <w:rPr>
          <w:sz w:val="28"/>
          <w:szCs w:val="28"/>
        </w:rPr>
        <w:t xml:space="preserve">- </w:t>
      </w:r>
      <w:r w:rsidRPr="00181505">
        <w:rPr>
          <w:sz w:val="28"/>
          <w:szCs w:val="28"/>
        </w:rPr>
        <w:t>Эксмо, 2009</w:t>
      </w:r>
      <w:r w:rsidR="008442D7" w:rsidRPr="00181505">
        <w:rPr>
          <w:sz w:val="28"/>
          <w:szCs w:val="28"/>
        </w:rPr>
        <w:t>\</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bCs/>
          <w:color w:val="000000"/>
          <w:sz w:val="28"/>
          <w:szCs w:val="28"/>
        </w:rPr>
        <w:t>Комментарий к Федеральному закону «О международных договорах Российской Федерации» / Под ред. В.П. Звекова, Б.И. Осминина. — М.: Спарк, 1996. —С. 96.</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bCs/>
          <w:iCs/>
          <w:color w:val="000000"/>
          <w:sz w:val="28"/>
          <w:szCs w:val="28"/>
        </w:rPr>
        <w:t xml:space="preserve">Клейн Н.И. </w:t>
      </w:r>
      <w:r w:rsidRPr="00181505">
        <w:rPr>
          <w:bCs/>
          <w:color w:val="000000"/>
          <w:sz w:val="28"/>
          <w:szCs w:val="28"/>
        </w:rPr>
        <w:t>Договор поставки. Гражданское право России. Обязательственное право: Курс лекций / Под ред. О.Н. Садикова. — М: Юристъ, 2004. — С. 107—108.</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iCs/>
          <w:sz w:val="28"/>
          <w:szCs w:val="28"/>
        </w:rPr>
        <w:t xml:space="preserve">Князев Д. </w:t>
      </w:r>
      <w:r w:rsidRPr="00181505">
        <w:rPr>
          <w:sz w:val="28"/>
          <w:szCs w:val="28"/>
        </w:rPr>
        <w:t>К вопросу о соотношении договоров купли-продажи и поставки // Хозяйство и право. — 1993. — № 8. — С. 106</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iCs/>
          <w:sz w:val="28"/>
          <w:szCs w:val="28"/>
        </w:rPr>
        <w:t xml:space="preserve">Андреева Л. </w:t>
      </w:r>
      <w:r w:rsidRPr="00181505">
        <w:rPr>
          <w:sz w:val="28"/>
          <w:szCs w:val="28"/>
        </w:rPr>
        <w:t>На перекрестке мнений // Хозяйство и право. — 1994. — № 2. — С. 105.</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iCs/>
          <w:color w:val="000000"/>
          <w:sz w:val="28"/>
          <w:szCs w:val="28"/>
        </w:rPr>
        <w:t xml:space="preserve">Витрянский И. </w:t>
      </w:r>
      <w:r w:rsidRPr="00181505">
        <w:rPr>
          <w:bCs/>
          <w:color w:val="000000"/>
          <w:sz w:val="28"/>
          <w:szCs w:val="28"/>
        </w:rPr>
        <w:t>Часть вторая Гражданского кодекса о договорны</w:t>
      </w:r>
      <w:r w:rsidRPr="00181505">
        <w:rPr>
          <w:color w:val="000000"/>
          <w:sz w:val="28"/>
          <w:szCs w:val="28"/>
        </w:rPr>
        <w:t xml:space="preserve">х </w:t>
      </w:r>
      <w:r w:rsidRPr="00181505">
        <w:rPr>
          <w:bCs/>
          <w:color w:val="000000"/>
          <w:sz w:val="28"/>
          <w:szCs w:val="28"/>
        </w:rPr>
        <w:t>обязательствах// Вестник ВАС РФ. - 1996. — № 6. — С. 117-120.</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bCs/>
          <w:iCs/>
          <w:color w:val="000000"/>
          <w:sz w:val="28"/>
          <w:szCs w:val="28"/>
        </w:rPr>
        <w:t xml:space="preserve">Шершеневич Г.Ф. </w:t>
      </w:r>
      <w:r w:rsidRPr="00181505">
        <w:rPr>
          <w:bCs/>
          <w:color w:val="000000"/>
          <w:sz w:val="28"/>
          <w:szCs w:val="28"/>
        </w:rPr>
        <w:t>Учебник русского гражданского права. — М.: Спарк, 1995 (по изд. 1907 г.). - С. 327-328.</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sz w:val="28"/>
          <w:szCs w:val="28"/>
        </w:rPr>
        <w:t>Комментарий к части второй Гражданского Кодекса Российской Федерации для предпринимателей / Под общ. ред. Брагинского М. И. – М.: Фонд «Правовая культура». - 1996.</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sz w:val="28"/>
          <w:szCs w:val="28"/>
        </w:rPr>
        <w:t>Комментарий к Гражданскому кодексу Российской Федерации, части второй (постатейный). Изд. 5-е / Отв. ред. О.Н. Садиков. М.: Инфра-М, 2007</w:t>
      </w:r>
    </w:p>
    <w:p w:rsidR="00DA52C9" w:rsidRPr="00181505" w:rsidRDefault="00DA52C9" w:rsidP="00181505">
      <w:pPr>
        <w:numPr>
          <w:ilvl w:val="0"/>
          <w:numId w:val="6"/>
        </w:numPr>
        <w:tabs>
          <w:tab w:val="clear" w:pos="720"/>
        </w:tabs>
        <w:spacing w:line="360" w:lineRule="auto"/>
        <w:ind w:left="0" w:firstLine="0"/>
        <w:jc w:val="both"/>
        <w:rPr>
          <w:sz w:val="28"/>
          <w:szCs w:val="28"/>
        </w:rPr>
      </w:pPr>
      <w:r w:rsidRPr="00181505">
        <w:rPr>
          <w:sz w:val="28"/>
          <w:szCs w:val="28"/>
        </w:rPr>
        <w:t>Брагинский М.И., Витрянский В.В. Договорное право. Книга первая: Общие положения. Изд. 2-е, испр. М., 1999. С. 398.</w:t>
      </w:r>
    </w:p>
    <w:p w:rsidR="00E70217" w:rsidRPr="00181505" w:rsidRDefault="008442D7" w:rsidP="00181505">
      <w:pPr>
        <w:numPr>
          <w:ilvl w:val="0"/>
          <w:numId w:val="6"/>
        </w:numPr>
        <w:tabs>
          <w:tab w:val="clear" w:pos="720"/>
        </w:tabs>
        <w:spacing w:line="360" w:lineRule="auto"/>
        <w:ind w:left="0" w:firstLine="0"/>
        <w:jc w:val="both"/>
        <w:rPr>
          <w:sz w:val="28"/>
          <w:szCs w:val="28"/>
        </w:rPr>
      </w:pPr>
      <w:r w:rsidRPr="00181505">
        <w:rPr>
          <w:sz w:val="28"/>
          <w:szCs w:val="28"/>
        </w:rPr>
        <w:t>Шевченко Л</w:t>
      </w:r>
      <w:r w:rsidR="00FE21E6" w:rsidRPr="00181505">
        <w:rPr>
          <w:sz w:val="28"/>
          <w:szCs w:val="28"/>
        </w:rPr>
        <w:t>., Гредин Г. Роль договора поставки в процессе формирования</w:t>
      </w:r>
      <w:r w:rsidRPr="00181505">
        <w:rPr>
          <w:sz w:val="28"/>
          <w:szCs w:val="28"/>
        </w:rPr>
        <w:t xml:space="preserve"> предпринимательских отношений.// Хозяйство и право.- 1999 - №8.</w:t>
      </w:r>
    </w:p>
    <w:p w:rsidR="008442D7" w:rsidRPr="00181505" w:rsidRDefault="008442D7" w:rsidP="00181505">
      <w:pPr>
        <w:numPr>
          <w:ilvl w:val="0"/>
          <w:numId w:val="6"/>
        </w:numPr>
        <w:tabs>
          <w:tab w:val="clear" w:pos="720"/>
        </w:tabs>
        <w:spacing w:line="360" w:lineRule="auto"/>
        <w:ind w:left="0" w:firstLine="0"/>
        <w:jc w:val="both"/>
        <w:rPr>
          <w:sz w:val="28"/>
          <w:szCs w:val="28"/>
        </w:rPr>
      </w:pPr>
      <w:r w:rsidRPr="00181505">
        <w:rPr>
          <w:sz w:val="28"/>
          <w:szCs w:val="28"/>
        </w:rPr>
        <w:t>Гражданское право. Учеб. Часть 2./Под ред. Мозолин В.П. - М. - Юристъ, 2007</w:t>
      </w:r>
    </w:p>
    <w:p w:rsidR="008442D7" w:rsidRPr="00181505" w:rsidRDefault="008442D7" w:rsidP="00181505">
      <w:pPr>
        <w:numPr>
          <w:ilvl w:val="0"/>
          <w:numId w:val="6"/>
        </w:numPr>
        <w:tabs>
          <w:tab w:val="clear" w:pos="720"/>
        </w:tabs>
        <w:spacing w:line="360" w:lineRule="auto"/>
        <w:ind w:left="0" w:firstLine="0"/>
        <w:jc w:val="both"/>
        <w:rPr>
          <w:sz w:val="28"/>
          <w:szCs w:val="28"/>
        </w:rPr>
      </w:pPr>
      <w:r w:rsidRPr="00181505">
        <w:rPr>
          <w:sz w:val="28"/>
          <w:szCs w:val="28"/>
        </w:rPr>
        <w:t>Гражданское право. Учеб. Часть 2./Под ред. Сергеева А.П., Ю.К. Толстого- М. - Проспект, 2007</w:t>
      </w:r>
    </w:p>
    <w:p w:rsidR="008442D7" w:rsidRPr="00181505" w:rsidRDefault="008442D7" w:rsidP="00181505">
      <w:pPr>
        <w:numPr>
          <w:ilvl w:val="0"/>
          <w:numId w:val="6"/>
        </w:numPr>
        <w:tabs>
          <w:tab w:val="clear" w:pos="720"/>
        </w:tabs>
        <w:spacing w:line="360" w:lineRule="auto"/>
        <w:ind w:left="0" w:firstLine="0"/>
        <w:jc w:val="both"/>
        <w:rPr>
          <w:sz w:val="28"/>
          <w:szCs w:val="28"/>
        </w:rPr>
      </w:pPr>
      <w:r w:rsidRPr="00181505">
        <w:rPr>
          <w:sz w:val="28"/>
          <w:szCs w:val="28"/>
        </w:rPr>
        <w:t>Договоры в предпринимательской деятельности./Под ред. Е.А. Павлодский, Т.Л. Левшин – М. – Статус,</w:t>
      </w:r>
      <w:r w:rsidR="009632B1" w:rsidRPr="00181505">
        <w:rPr>
          <w:sz w:val="28"/>
          <w:szCs w:val="28"/>
        </w:rPr>
        <w:t xml:space="preserve"> </w:t>
      </w:r>
      <w:r w:rsidRPr="00181505">
        <w:rPr>
          <w:sz w:val="28"/>
          <w:szCs w:val="28"/>
        </w:rPr>
        <w:t>2008</w:t>
      </w:r>
    </w:p>
    <w:p w:rsidR="008442D7" w:rsidRPr="00181505" w:rsidRDefault="00E81A89" w:rsidP="00181505">
      <w:pPr>
        <w:numPr>
          <w:ilvl w:val="0"/>
          <w:numId w:val="6"/>
        </w:numPr>
        <w:tabs>
          <w:tab w:val="clear" w:pos="720"/>
        </w:tabs>
        <w:spacing w:line="360" w:lineRule="auto"/>
        <w:ind w:left="0" w:firstLine="0"/>
        <w:jc w:val="both"/>
        <w:rPr>
          <w:sz w:val="28"/>
          <w:szCs w:val="28"/>
        </w:rPr>
      </w:pPr>
      <w:r w:rsidRPr="00181505">
        <w:rPr>
          <w:sz w:val="28"/>
          <w:szCs w:val="28"/>
        </w:rPr>
        <w:t>Сулейманов М.К. Предпринимательский договор как комплексный институт гражданского права// Журнал Российского права. – 2008 - №1.</w:t>
      </w:r>
    </w:p>
    <w:p w:rsidR="00891C3F" w:rsidRPr="00181505" w:rsidRDefault="00891C3F" w:rsidP="00181505">
      <w:pPr>
        <w:numPr>
          <w:ilvl w:val="0"/>
          <w:numId w:val="6"/>
        </w:numPr>
        <w:tabs>
          <w:tab w:val="clear" w:pos="720"/>
        </w:tabs>
        <w:spacing w:line="360" w:lineRule="auto"/>
        <w:ind w:left="0" w:firstLine="0"/>
        <w:jc w:val="both"/>
        <w:rPr>
          <w:sz w:val="28"/>
          <w:szCs w:val="28"/>
        </w:rPr>
      </w:pPr>
      <w:r w:rsidRPr="00181505">
        <w:rPr>
          <w:sz w:val="28"/>
          <w:szCs w:val="28"/>
        </w:rPr>
        <w:t>Оболонкова Е.В. Имущественные последствия одностороннего отказа от исполнения обязательства.// Журнал Российского права. – 2009 - №8.</w:t>
      </w:r>
    </w:p>
    <w:p w:rsidR="00891C3F" w:rsidRPr="00181505" w:rsidRDefault="00891C3F" w:rsidP="00181505">
      <w:pPr>
        <w:numPr>
          <w:ilvl w:val="0"/>
          <w:numId w:val="6"/>
        </w:numPr>
        <w:tabs>
          <w:tab w:val="clear" w:pos="720"/>
        </w:tabs>
        <w:spacing w:line="360" w:lineRule="auto"/>
        <w:ind w:left="0" w:firstLine="0"/>
        <w:jc w:val="both"/>
        <w:rPr>
          <w:sz w:val="28"/>
          <w:szCs w:val="28"/>
        </w:rPr>
      </w:pPr>
      <w:r w:rsidRPr="00181505">
        <w:rPr>
          <w:sz w:val="28"/>
          <w:szCs w:val="28"/>
        </w:rPr>
        <w:t>Жуков А.В., Скворцов А.В. Договор поставки и ответственность по нему.//Судебно-арбитражная практика Московского региона. Вопросы правоприменения. – 2002 – №3.</w:t>
      </w:r>
    </w:p>
    <w:p w:rsidR="00891C3F" w:rsidRPr="00181505" w:rsidRDefault="00F03F66" w:rsidP="00181505">
      <w:pPr>
        <w:numPr>
          <w:ilvl w:val="0"/>
          <w:numId w:val="6"/>
        </w:numPr>
        <w:tabs>
          <w:tab w:val="clear" w:pos="720"/>
        </w:tabs>
        <w:spacing w:line="360" w:lineRule="auto"/>
        <w:ind w:left="0" w:firstLine="0"/>
        <w:jc w:val="both"/>
        <w:rPr>
          <w:sz w:val="28"/>
          <w:szCs w:val="28"/>
        </w:rPr>
      </w:pPr>
      <w:r w:rsidRPr="00181505">
        <w:rPr>
          <w:sz w:val="28"/>
          <w:szCs w:val="28"/>
        </w:rPr>
        <w:t>Семенихин В.В. Договор поставки.// Газета «Налоги». – 2007 - №20, 21</w:t>
      </w:r>
    </w:p>
    <w:p w:rsidR="00F03F66" w:rsidRPr="00181505" w:rsidRDefault="00F03F66" w:rsidP="00181505">
      <w:pPr>
        <w:numPr>
          <w:ilvl w:val="0"/>
          <w:numId w:val="6"/>
        </w:numPr>
        <w:tabs>
          <w:tab w:val="clear" w:pos="720"/>
        </w:tabs>
        <w:spacing w:line="360" w:lineRule="auto"/>
        <w:ind w:left="0" w:firstLine="0"/>
        <w:jc w:val="both"/>
        <w:rPr>
          <w:sz w:val="28"/>
          <w:szCs w:val="28"/>
        </w:rPr>
      </w:pPr>
      <w:r w:rsidRPr="00181505">
        <w:rPr>
          <w:sz w:val="28"/>
          <w:szCs w:val="28"/>
        </w:rPr>
        <w:t>Андреева Л.В. Односторонний отказ от исполнения договора поставки.// Законы России: опыт, анализ, практика. – 2008 - №2.</w:t>
      </w:r>
      <w:bookmarkStart w:id="0" w:name="_GoBack"/>
      <w:bookmarkEnd w:id="0"/>
    </w:p>
    <w:sectPr w:rsidR="00F03F66" w:rsidRPr="00181505" w:rsidSect="009632B1">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25038" w:rsidRDefault="00325038">
      <w:r>
        <w:separator/>
      </w:r>
    </w:p>
  </w:endnote>
  <w:endnote w:type="continuationSeparator" w:id="0">
    <w:p w:rsidR="00325038" w:rsidRDefault="00325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25038" w:rsidRDefault="00325038">
      <w:r>
        <w:separator/>
      </w:r>
    </w:p>
  </w:footnote>
  <w:footnote w:type="continuationSeparator" w:id="0">
    <w:p w:rsidR="00325038" w:rsidRDefault="00325038">
      <w:r>
        <w:continuationSeparator/>
      </w:r>
    </w:p>
  </w:footnote>
  <w:footnote w:id="1">
    <w:p w:rsidR="00325038" w:rsidRDefault="00891C3F" w:rsidP="009632B1">
      <w:pPr>
        <w:autoSpaceDE w:val="0"/>
        <w:autoSpaceDN w:val="0"/>
        <w:adjustRightInd w:val="0"/>
      </w:pPr>
      <w:r>
        <w:rPr>
          <w:rStyle w:val="a7"/>
        </w:rPr>
        <w:footnoteRef/>
      </w:r>
      <w:r>
        <w:t xml:space="preserve"> </w:t>
      </w:r>
      <w:r w:rsidRPr="00245A63">
        <w:rPr>
          <w:bCs/>
          <w:color w:val="000000"/>
          <w:sz w:val="16"/>
          <w:szCs w:val="16"/>
        </w:rPr>
        <w:t xml:space="preserve">Комментарий к Федеральному закону «О </w:t>
      </w:r>
      <w:r>
        <w:rPr>
          <w:bCs/>
          <w:color w:val="000000"/>
          <w:sz w:val="16"/>
          <w:szCs w:val="16"/>
        </w:rPr>
        <w:t>международных договорах Российс</w:t>
      </w:r>
      <w:r w:rsidRPr="00245A63">
        <w:rPr>
          <w:bCs/>
          <w:color w:val="000000"/>
          <w:sz w:val="16"/>
          <w:szCs w:val="16"/>
        </w:rPr>
        <w:t xml:space="preserve">кой Федерации» / Под ред. В.П. Звекова, Б.И. Осминина. — М.: Спарк, 1996. </w:t>
      </w:r>
      <w:r>
        <w:rPr>
          <w:bCs/>
          <w:color w:val="000000"/>
          <w:sz w:val="16"/>
          <w:szCs w:val="16"/>
        </w:rPr>
        <w:t>—</w:t>
      </w:r>
      <w:r w:rsidRPr="00245A63">
        <w:rPr>
          <w:bCs/>
          <w:color w:val="000000"/>
          <w:sz w:val="16"/>
          <w:szCs w:val="16"/>
        </w:rPr>
        <w:t>С. 96.</w:t>
      </w:r>
    </w:p>
  </w:footnote>
  <w:footnote w:id="2">
    <w:p w:rsidR="00325038" w:rsidRDefault="00891C3F">
      <w:pPr>
        <w:pStyle w:val="a5"/>
      </w:pPr>
      <w:r>
        <w:rPr>
          <w:rStyle w:val="a7"/>
        </w:rPr>
        <w:footnoteRef/>
      </w:r>
      <w:r>
        <w:t xml:space="preserve"> </w:t>
      </w:r>
      <w:r w:rsidRPr="00245A63">
        <w:rPr>
          <w:bCs/>
          <w:i/>
          <w:iCs/>
          <w:color w:val="000000"/>
          <w:sz w:val="16"/>
          <w:szCs w:val="16"/>
        </w:rPr>
        <w:t xml:space="preserve">Клейн Н.И. </w:t>
      </w:r>
      <w:r w:rsidRPr="00245A63">
        <w:rPr>
          <w:bCs/>
          <w:color w:val="000000"/>
          <w:sz w:val="16"/>
          <w:szCs w:val="16"/>
        </w:rPr>
        <w:t>Договор поставки. Гражданское право России. Обязательственное право: Курс лекций / Под ред. О.Н. Садикова. — М: Юристъ, 2004. — С. 107—108.</w:t>
      </w:r>
    </w:p>
  </w:footnote>
  <w:footnote w:id="3">
    <w:p w:rsidR="00325038" w:rsidRDefault="00891C3F">
      <w:pPr>
        <w:pStyle w:val="a5"/>
      </w:pPr>
      <w:r>
        <w:rPr>
          <w:rStyle w:val="a7"/>
        </w:rPr>
        <w:footnoteRef/>
      </w:r>
      <w:r>
        <w:t xml:space="preserve"> </w:t>
      </w:r>
      <w:r w:rsidRPr="003024DA">
        <w:rPr>
          <w:bCs/>
          <w:i/>
          <w:iCs/>
          <w:color w:val="000000"/>
          <w:sz w:val="16"/>
          <w:szCs w:val="16"/>
        </w:rPr>
        <w:t xml:space="preserve">Князев Д. </w:t>
      </w:r>
      <w:r w:rsidRPr="003024DA">
        <w:rPr>
          <w:bCs/>
          <w:color w:val="000000"/>
          <w:sz w:val="16"/>
          <w:szCs w:val="16"/>
        </w:rPr>
        <w:t>К вопросу о соотношении договоров купли-продажи и поставки // Хозяйство и право. — 1993. — № 8. — С. 106</w:t>
      </w:r>
    </w:p>
  </w:footnote>
  <w:footnote w:id="4">
    <w:p w:rsidR="00325038" w:rsidRDefault="00891C3F">
      <w:pPr>
        <w:pStyle w:val="a5"/>
      </w:pPr>
      <w:r>
        <w:rPr>
          <w:rStyle w:val="a7"/>
        </w:rPr>
        <w:footnoteRef/>
      </w:r>
      <w:r>
        <w:t xml:space="preserve"> </w:t>
      </w:r>
      <w:r w:rsidRPr="003024DA">
        <w:rPr>
          <w:bCs/>
          <w:i/>
          <w:iCs/>
          <w:color w:val="000000"/>
          <w:sz w:val="16"/>
          <w:szCs w:val="16"/>
        </w:rPr>
        <w:t xml:space="preserve">Андреева Л. </w:t>
      </w:r>
      <w:r w:rsidRPr="003024DA">
        <w:rPr>
          <w:bCs/>
          <w:color w:val="000000"/>
          <w:sz w:val="16"/>
          <w:szCs w:val="16"/>
        </w:rPr>
        <w:t>На перекрестке мнений // Хозяйство и право. — 1994. — № 2. — С. 105.</w:t>
      </w:r>
    </w:p>
  </w:footnote>
  <w:footnote w:id="5">
    <w:p w:rsidR="00325038" w:rsidRDefault="00891C3F">
      <w:pPr>
        <w:pStyle w:val="a5"/>
      </w:pPr>
      <w:r w:rsidRPr="003024DA">
        <w:rPr>
          <w:rStyle w:val="a7"/>
        </w:rPr>
        <w:footnoteRef/>
      </w:r>
      <w:r w:rsidRPr="003024DA">
        <w:t xml:space="preserve"> </w:t>
      </w:r>
      <w:r w:rsidRPr="003024DA">
        <w:rPr>
          <w:i/>
          <w:iCs/>
          <w:color w:val="000000"/>
          <w:sz w:val="16"/>
          <w:szCs w:val="16"/>
        </w:rPr>
        <w:t xml:space="preserve">Витрянский И. </w:t>
      </w:r>
      <w:r w:rsidRPr="003024DA">
        <w:rPr>
          <w:bCs/>
          <w:color w:val="000000"/>
          <w:sz w:val="16"/>
          <w:szCs w:val="16"/>
        </w:rPr>
        <w:t>Часть вт</w:t>
      </w:r>
      <w:r>
        <w:rPr>
          <w:bCs/>
          <w:color w:val="000000"/>
          <w:sz w:val="16"/>
          <w:szCs w:val="16"/>
        </w:rPr>
        <w:t>орая Гражданского кодекса о договорны</w:t>
      </w:r>
      <w:r w:rsidRPr="003024DA">
        <w:rPr>
          <w:rFonts w:ascii="Arial" w:hAnsi="Arial" w:cs="Arial"/>
          <w:color w:val="000000"/>
          <w:sz w:val="16"/>
          <w:szCs w:val="16"/>
        </w:rPr>
        <w:t xml:space="preserve">х </w:t>
      </w:r>
      <w:r w:rsidRPr="003024DA">
        <w:rPr>
          <w:bCs/>
          <w:color w:val="000000"/>
          <w:sz w:val="16"/>
          <w:szCs w:val="16"/>
        </w:rPr>
        <w:t>обязательствах// Вестник ВАС РФ. - 1996. — № 6. — С. 117-120.</w:t>
      </w:r>
    </w:p>
  </w:footnote>
  <w:footnote w:id="6">
    <w:p w:rsidR="00325038" w:rsidRDefault="00891C3F">
      <w:pPr>
        <w:pStyle w:val="a5"/>
      </w:pPr>
      <w:r>
        <w:rPr>
          <w:rStyle w:val="a7"/>
        </w:rPr>
        <w:footnoteRef/>
      </w:r>
      <w:r>
        <w:t xml:space="preserve"> </w:t>
      </w:r>
      <w:r w:rsidRPr="003B6F60">
        <w:rPr>
          <w:bCs/>
          <w:iCs/>
          <w:color w:val="000000"/>
          <w:sz w:val="16"/>
          <w:szCs w:val="16"/>
        </w:rPr>
        <w:t xml:space="preserve">Шершеневич Г.Ф. </w:t>
      </w:r>
      <w:r w:rsidRPr="003B6F60">
        <w:rPr>
          <w:bCs/>
          <w:color w:val="000000"/>
          <w:sz w:val="16"/>
          <w:szCs w:val="16"/>
        </w:rPr>
        <w:t>Учебник русского гражданского права. — М.: Спарк, 1995 (по изд. 1907 г.). - С. 327-328.</w:t>
      </w:r>
    </w:p>
  </w:footnote>
  <w:footnote w:id="7">
    <w:p w:rsidR="00325038" w:rsidRDefault="00891C3F">
      <w:pPr>
        <w:pStyle w:val="a5"/>
      </w:pPr>
      <w:r>
        <w:rPr>
          <w:rStyle w:val="a7"/>
        </w:rPr>
        <w:footnoteRef/>
      </w:r>
      <w:r>
        <w:t xml:space="preserve"> </w:t>
      </w:r>
      <w:r w:rsidRPr="00083F54">
        <w:rPr>
          <w:sz w:val="16"/>
          <w:szCs w:val="16"/>
        </w:rPr>
        <w:t>Комментарий к части второй Гражданского Кодекса Российской Федерации для предпринимателей / Под общ. ред. Брагинского М. И. – М.: Фонд «Правовая культура». - 1996.</w:t>
      </w:r>
    </w:p>
  </w:footnote>
  <w:footnote w:id="8">
    <w:p w:rsidR="00325038" w:rsidRDefault="00891C3F">
      <w:pPr>
        <w:pStyle w:val="a5"/>
      </w:pPr>
      <w:r>
        <w:rPr>
          <w:rStyle w:val="a7"/>
        </w:rPr>
        <w:footnoteRef/>
      </w:r>
      <w:r>
        <w:t xml:space="preserve"> </w:t>
      </w:r>
      <w:r w:rsidRPr="00986AB3">
        <w:rPr>
          <w:sz w:val="16"/>
          <w:szCs w:val="16"/>
        </w:rPr>
        <w:t>Садиков О.Н. Комментарий к части второй ГК РФ. – М.: Фонд «Правовая культура». – 2000. – с.61</w:t>
      </w:r>
    </w:p>
  </w:footnote>
  <w:footnote w:id="9">
    <w:p w:rsidR="00325038" w:rsidRDefault="00891C3F" w:rsidP="009632B1">
      <w:r>
        <w:rPr>
          <w:rStyle w:val="a7"/>
        </w:rPr>
        <w:footnoteRef/>
      </w:r>
      <w:r>
        <w:t xml:space="preserve"> </w:t>
      </w:r>
      <w:r w:rsidRPr="00986AB3">
        <w:rPr>
          <w:sz w:val="16"/>
          <w:szCs w:val="16"/>
        </w:rPr>
        <w:t>Завидов Б. Срок как существенное условие договоров купли-продажи и поставки // Хозяйство и право. – 1997. - №7.</w:t>
      </w:r>
    </w:p>
  </w:footnote>
  <w:footnote w:id="10">
    <w:p w:rsidR="00325038" w:rsidRDefault="00891C3F">
      <w:pPr>
        <w:pStyle w:val="a5"/>
      </w:pPr>
      <w:r>
        <w:rPr>
          <w:rStyle w:val="a7"/>
        </w:rPr>
        <w:footnoteRef/>
      </w:r>
      <w:r>
        <w:t xml:space="preserve"> </w:t>
      </w:r>
      <w:r w:rsidRPr="000F6F75">
        <w:rPr>
          <w:sz w:val="16"/>
          <w:szCs w:val="16"/>
        </w:rPr>
        <w:t>Комментарий к Гражданскому кодексу Российской Федерации, части второй (постатейный). Изд. 5-е / Отв. ред. О.Н. Садиков. М.: Инфра-М, 2007</w:t>
      </w:r>
    </w:p>
  </w:footnote>
  <w:footnote w:id="11">
    <w:p w:rsidR="00325038" w:rsidRDefault="00891C3F">
      <w:pPr>
        <w:pStyle w:val="a5"/>
      </w:pPr>
      <w:r>
        <w:rPr>
          <w:rStyle w:val="a7"/>
        </w:rPr>
        <w:footnoteRef/>
      </w:r>
      <w:r>
        <w:t xml:space="preserve"> Андреева Л.В. Односторонний отказ от исполнения договора поставки//Законы России: опыт, анализ, практика – 2008-№2.</w:t>
      </w:r>
    </w:p>
  </w:footnote>
  <w:footnote w:id="12">
    <w:p w:rsidR="00325038" w:rsidRDefault="00891C3F">
      <w:pPr>
        <w:pStyle w:val="a5"/>
      </w:pPr>
      <w:r>
        <w:rPr>
          <w:rStyle w:val="a7"/>
        </w:rPr>
        <w:footnoteRef/>
      </w:r>
      <w:r>
        <w:t xml:space="preserve"> </w:t>
      </w:r>
      <w:r w:rsidRPr="000F6F75">
        <w:rPr>
          <w:sz w:val="16"/>
          <w:szCs w:val="16"/>
        </w:rPr>
        <w:t>Брагинский М.И., Витрянский В.В. Договорное право. Книга первая: Общие положения. Изд. 2-е, испр. М., 1999. С. 398.</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D0B8DC40"/>
    <w:lvl w:ilvl="0">
      <w:numFmt w:val="bullet"/>
      <w:lvlText w:val="*"/>
      <w:lvlJc w:val="left"/>
    </w:lvl>
  </w:abstractNum>
  <w:abstractNum w:abstractNumId="1">
    <w:nsid w:val="14F114D7"/>
    <w:multiLevelType w:val="hybridMultilevel"/>
    <w:tmpl w:val="B680C0E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22A378F7"/>
    <w:multiLevelType w:val="singleLevel"/>
    <w:tmpl w:val="897E2C4C"/>
    <w:lvl w:ilvl="0">
      <w:start w:val="1"/>
      <w:numFmt w:val="decimal"/>
      <w:lvlText w:val="%1)"/>
      <w:legacy w:legacy="1" w:legacySpace="0" w:legacyIndent="230"/>
      <w:lvlJc w:val="left"/>
      <w:rPr>
        <w:rFonts w:ascii="Times New Roman" w:hAnsi="Times New Roman" w:cs="Times New Roman" w:hint="default"/>
      </w:rPr>
    </w:lvl>
  </w:abstractNum>
  <w:abstractNum w:abstractNumId="3">
    <w:nsid w:val="2B4D57AF"/>
    <w:multiLevelType w:val="hybridMultilevel"/>
    <w:tmpl w:val="6E3A26F4"/>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4">
    <w:nsid w:val="57F92D66"/>
    <w:multiLevelType w:val="hybridMultilevel"/>
    <w:tmpl w:val="779AD96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6501193E"/>
    <w:multiLevelType w:val="singleLevel"/>
    <w:tmpl w:val="196CB4BA"/>
    <w:lvl w:ilvl="0">
      <w:start w:val="1"/>
      <w:numFmt w:val="decimal"/>
      <w:lvlText w:val="%1)"/>
      <w:legacy w:legacy="1" w:legacySpace="0" w:legacyIndent="250"/>
      <w:lvlJc w:val="left"/>
      <w:rPr>
        <w:rFonts w:ascii="Times New Roman" w:hAnsi="Times New Roman" w:cs="Times New Roman" w:hint="default"/>
      </w:rPr>
    </w:lvl>
  </w:abstractNum>
  <w:num w:numId="1">
    <w:abstractNumId w:val="4"/>
  </w:num>
  <w:num w:numId="2">
    <w:abstractNumId w:val="1"/>
  </w:num>
  <w:num w:numId="3">
    <w:abstractNumId w:val="2"/>
  </w:num>
  <w:num w:numId="4">
    <w:abstractNumId w:val="5"/>
  </w:num>
  <w:num w:numId="5">
    <w:abstractNumId w:val="0"/>
    <w:lvlOverride w:ilvl="0">
      <w:lvl w:ilvl="0">
        <w:numFmt w:val="bullet"/>
        <w:lvlText w:val="—"/>
        <w:legacy w:legacy="1" w:legacySpace="0" w:legacyIndent="230"/>
        <w:lvlJc w:val="left"/>
        <w:rPr>
          <w:rFonts w:ascii="Times New Roman" w:hAnsi="Times New Roman" w:hint="default"/>
        </w:rPr>
      </w:lvl>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A263F"/>
    <w:rsid w:val="00083F54"/>
    <w:rsid w:val="000927C7"/>
    <w:rsid w:val="000A263F"/>
    <w:rsid w:val="000A502B"/>
    <w:rsid w:val="000E5A2A"/>
    <w:rsid w:val="000F445C"/>
    <w:rsid w:val="000F6F75"/>
    <w:rsid w:val="00181505"/>
    <w:rsid w:val="001B3F79"/>
    <w:rsid w:val="001D0E1A"/>
    <w:rsid w:val="00245A63"/>
    <w:rsid w:val="00265E6B"/>
    <w:rsid w:val="003024DA"/>
    <w:rsid w:val="00325038"/>
    <w:rsid w:val="00392E35"/>
    <w:rsid w:val="003B6F60"/>
    <w:rsid w:val="004143B5"/>
    <w:rsid w:val="00443872"/>
    <w:rsid w:val="004740A4"/>
    <w:rsid w:val="00723B4B"/>
    <w:rsid w:val="008442D7"/>
    <w:rsid w:val="00891C3F"/>
    <w:rsid w:val="009632B1"/>
    <w:rsid w:val="00986AB3"/>
    <w:rsid w:val="00BD3AE6"/>
    <w:rsid w:val="00DA52C9"/>
    <w:rsid w:val="00E1455B"/>
    <w:rsid w:val="00E70217"/>
    <w:rsid w:val="00E81A89"/>
    <w:rsid w:val="00F03F66"/>
    <w:rsid w:val="00F4552C"/>
    <w:rsid w:val="00FA455F"/>
    <w:rsid w:val="00FE21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F56317DD-511F-49E1-AD10-433F420E0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263F"/>
    <w:rPr>
      <w:sz w:val="24"/>
      <w:szCs w:val="24"/>
    </w:rPr>
  </w:style>
  <w:style w:type="paragraph" w:styleId="1">
    <w:name w:val="heading 1"/>
    <w:basedOn w:val="a"/>
    <w:next w:val="a"/>
    <w:link w:val="10"/>
    <w:uiPriority w:val="9"/>
    <w:qFormat/>
    <w:rsid w:val="000A263F"/>
    <w:pPr>
      <w:keepNext/>
      <w:ind w:left="5103"/>
      <w:outlineLvl w:val="0"/>
    </w:pPr>
    <w:rPr>
      <w:b/>
      <w:bCs/>
      <w:sz w:val="22"/>
      <w:szCs w:val="20"/>
    </w:rPr>
  </w:style>
  <w:style w:type="paragraph" w:styleId="2">
    <w:name w:val="heading 2"/>
    <w:basedOn w:val="a"/>
    <w:next w:val="a"/>
    <w:link w:val="20"/>
    <w:uiPriority w:val="9"/>
    <w:qFormat/>
    <w:rsid w:val="000A263F"/>
    <w:pPr>
      <w:keepNext/>
      <w:spacing w:line="360" w:lineRule="auto"/>
      <w:jc w:val="center"/>
      <w:outlineLvl w:val="1"/>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Title"/>
    <w:basedOn w:val="a"/>
    <w:link w:val="a4"/>
    <w:uiPriority w:val="10"/>
    <w:qFormat/>
    <w:rsid w:val="000A263F"/>
    <w:pPr>
      <w:jc w:val="center"/>
    </w:pPr>
    <w:rPr>
      <w:b/>
      <w:bCs/>
      <w:sz w:val="28"/>
      <w:szCs w:val="20"/>
    </w:rPr>
  </w:style>
  <w:style w:type="character" w:customStyle="1" w:styleId="a4">
    <w:name w:val="Название Знак"/>
    <w:link w:val="a3"/>
    <w:uiPriority w:val="10"/>
    <w:rPr>
      <w:rFonts w:ascii="Cambria" w:eastAsia="Times New Roman" w:hAnsi="Cambria" w:cs="Times New Roman"/>
      <w:b/>
      <w:bCs/>
      <w:kern w:val="28"/>
      <w:sz w:val="32"/>
      <w:szCs w:val="32"/>
    </w:rPr>
  </w:style>
  <w:style w:type="paragraph" w:customStyle="1" w:styleId="Style2">
    <w:name w:val="Style2"/>
    <w:basedOn w:val="a"/>
    <w:rsid w:val="00245A63"/>
    <w:pPr>
      <w:widowControl w:val="0"/>
      <w:autoSpaceDE w:val="0"/>
      <w:autoSpaceDN w:val="0"/>
      <w:adjustRightInd w:val="0"/>
      <w:spacing w:line="254" w:lineRule="exact"/>
    </w:pPr>
  </w:style>
  <w:style w:type="paragraph" w:customStyle="1" w:styleId="Style3">
    <w:name w:val="Style3"/>
    <w:basedOn w:val="a"/>
    <w:rsid w:val="00245A63"/>
    <w:pPr>
      <w:widowControl w:val="0"/>
      <w:autoSpaceDE w:val="0"/>
      <w:autoSpaceDN w:val="0"/>
      <w:adjustRightInd w:val="0"/>
      <w:spacing w:line="254" w:lineRule="exact"/>
      <w:ind w:firstLine="336"/>
      <w:jc w:val="both"/>
    </w:pPr>
  </w:style>
  <w:style w:type="paragraph" w:customStyle="1" w:styleId="Style4">
    <w:name w:val="Style4"/>
    <w:basedOn w:val="a"/>
    <w:rsid w:val="00245A63"/>
    <w:pPr>
      <w:widowControl w:val="0"/>
      <w:autoSpaceDE w:val="0"/>
      <w:autoSpaceDN w:val="0"/>
      <w:adjustRightInd w:val="0"/>
      <w:spacing w:line="259" w:lineRule="exact"/>
      <w:ind w:firstLine="341"/>
      <w:jc w:val="both"/>
    </w:pPr>
  </w:style>
  <w:style w:type="character" w:customStyle="1" w:styleId="FontStyle11">
    <w:name w:val="Font Style11"/>
    <w:rsid w:val="00245A63"/>
    <w:rPr>
      <w:rFonts w:ascii="Times New Roman" w:hAnsi="Times New Roman"/>
      <w:i/>
      <w:sz w:val="20"/>
    </w:rPr>
  </w:style>
  <w:style w:type="character" w:customStyle="1" w:styleId="FontStyle13">
    <w:name w:val="Font Style13"/>
    <w:rsid w:val="00245A63"/>
    <w:rPr>
      <w:rFonts w:ascii="Times New Roman" w:hAnsi="Times New Roman"/>
      <w:sz w:val="20"/>
    </w:rPr>
  </w:style>
  <w:style w:type="character" w:customStyle="1" w:styleId="FontStyle14">
    <w:name w:val="Font Style14"/>
    <w:rsid w:val="00245A63"/>
    <w:rPr>
      <w:rFonts w:ascii="Times New Roman" w:hAnsi="Times New Roman"/>
      <w:b/>
      <w:spacing w:val="-10"/>
      <w:sz w:val="20"/>
    </w:rPr>
  </w:style>
  <w:style w:type="paragraph" w:styleId="a5">
    <w:name w:val="footnote text"/>
    <w:basedOn w:val="a"/>
    <w:link w:val="a6"/>
    <w:uiPriority w:val="99"/>
    <w:semiHidden/>
    <w:rsid w:val="00245A63"/>
    <w:rPr>
      <w:sz w:val="20"/>
      <w:szCs w:val="20"/>
    </w:rPr>
  </w:style>
  <w:style w:type="character" w:customStyle="1" w:styleId="a6">
    <w:name w:val="Текст сноски Знак"/>
    <w:link w:val="a5"/>
    <w:uiPriority w:val="99"/>
    <w:semiHidden/>
  </w:style>
  <w:style w:type="character" w:styleId="a7">
    <w:name w:val="footnote reference"/>
    <w:uiPriority w:val="99"/>
    <w:semiHidden/>
    <w:rsid w:val="00245A63"/>
    <w:rPr>
      <w:vertAlign w:val="superscript"/>
    </w:rPr>
  </w:style>
  <w:style w:type="paragraph" w:customStyle="1" w:styleId="Style5">
    <w:name w:val="Style5"/>
    <w:basedOn w:val="a"/>
    <w:rsid w:val="003B6F60"/>
    <w:pPr>
      <w:widowControl w:val="0"/>
      <w:autoSpaceDE w:val="0"/>
      <w:autoSpaceDN w:val="0"/>
      <w:adjustRightInd w:val="0"/>
      <w:spacing w:line="274" w:lineRule="exact"/>
      <w:jc w:val="both"/>
    </w:pPr>
  </w:style>
  <w:style w:type="character" w:customStyle="1" w:styleId="FontStyle12">
    <w:name w:val="Font Style12"/>
    <w:rsid w:val="000F6F75"/>
    <w:rPr>
      <w:rFonts w:ascii="Times New Roman" w:hAnsi="Times New Roman"/>
      <w:b/>
      <w:i/>
      <w:sz w:val="18"/>
    </w:rPr>
  </w:style>
  <w:style w:type="paragraph" w:customStyle="1" w:styleId="ConsPlusNormal">
    <w:name w:val="ConsPlusNormal"/>
    <w:rsid w:val="000A502B"/>
    <w:pPr>
      <w:widowControl w:val="0"/>
      <w:autoSpaceDE w:val="0"/>
      <w:autoSpaceDN w:val="0"/>
      <w:adjustRightInd w:val="0"/>
      <w:ind w:firstLine="720"/>
    </w:pPr>
    <w:rPr>
      <w:rFonts w:ascii="Arial" w:hAnsi="Arial" w:cs="Arial"/>
    </w:rPr>
  </w:style>
  <w:style w:type="paragraph" w:styleId="a8">
    <w:name w:val="Body Text Indent"/>
    <w:basedOn w:val="a"/>
    <w:link w:val="a9"/>
    <w:uiPriority w:val="99"/>
    <w:rsid w:val="009632B1"/>
    <w:pPr>
      <w:autoSpaceDE w:val="0"/>
      <w:autoSpaceDN w:val="0"/>
      <w:adjustRightInd w:val="0"/>
      <w:ind w:firstLine="540"/>
      <w:jc w:val="both"/>
    </w:pPr>
    <w:rPr>
      <w:sz w:val="28"/>
    </w:rPr>
  </w:style>
  <w:style w:type="character" w:customStyle="1" w:styleId="a9">
    <w:name w:val="Основной текст с отступом Знак"/>
    <w:link w:val="a8"/>
    <w:uiPriority w:val="99"/>
    <w:locked/>
    <w:rsid w:val="009632B1"/>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183EE2-5C16-433F-A11E-A8F85C4341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8609</Words>
  <Characters>49075</Characters>
  <Application>Microsoft Office Word</Application>
  <DocSecurity>0</DocSecurity>
  <Lines>408</Lines>
  <Paragraphs>115</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 РФ</vt:lpstr>
    </vt:vector>
  </TitlesOfParts>
  <Company>MoBIL GROUP</Company>
  <LinksUpToDate>false</LinksUpToDate>
  <CharactersWithSpaces>57569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 РФ</dc:title>
  <dc:subject/>
  <dc:creator>ва</dc:creator>
  <cp:keywords/>
  <dc:description/>
  <cp:lastModifiedBy>admin</cp:lastModifiedBy>
  <cp:revision>2</cp:revision>
  <dcterms:created xsi:type="dcterms:W3CDTF">2014-03-21T18:21:00Z</dcterms:created>
  <dcterms:modified xsi:type="dcterms:W3CDTF">2014-03-21T18:21:00Z</dcterms:modified>
</cp:coreProperties>
</file>