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1B5A" w:rsidRDefault="000B1B5A" w:rsidP="000B1B5A">
      <w:pPr>
        <w:pStyle w:val="af3"/>
        <w:spacing w:line="360" w:lineRule="auto"/>
        <w:jc w:val="center"/>
        <w:rPr>
          <w:b/>
          <w:sz w:val="28"/>
          <w:szCs w:val="28"/>
        </w:rPr>
      </w:pPr>
    </w:p>
    <w:p w:rsidR="000B1B5A" w:rsidRDefault="000B1B5A" w:rsidP="000B1B5A">
      <w:pPr>
        <w:pStyle w:val="af3"/>
        <w:spacing w:line="360" w:lineRule="auto"/>
        <w:jc w:val="center"/>
        <w:rPr>
          <w:b/>
          <w:sz w:val="28"/>
          <w:szCs w:val="28"/>
        </w:rPr>
      </w:pPr>
    </w:p>
    <w:p w:rsidR="000B1B5A" w:rsidRDefault="000B1B5A" w:rsidP="000B1B5A">
      <w:pPr>
        <w:pStyle w:val="af3"/>
        <w:spacing w:line="360" w:lineRule="auto"/>
        <w:jc w:val="center"/>
        <w:rPr>
          <w:b/>
          <w:sz w:val="28"/>
          <w:szCs w:val="28"/>
        </w:rPr>
      </w:pPr>
    </w:p>
    <w:p w:rsidR="000B1B5A" w:rsidRDefault="000B1B5A" w:rsidP="000B1B5A">
      <w:pPr>
        <w:pStyle w:val="af3"/>
        <w:spacing w:line="360" w:lineRule="auto"/>
        <w:jc w:val="center"/>
        <w:rPr>
          <w:b/>
          <w:sz w:val="28"/>
          <w:szCs w:val="28"/>
        </w:rPr>
      </w:pPr>
    </w:p>
    <w:p w:rsidR="000B1B5A" w:rsidRDefault="000B1B5A" w:rsidP="000B1B5A">
      <w:pPr>
        <w:pStyle w:val="af3"/>
        <w:spacing w:line="360" w:lineRule="auto"/>
        <w:jc w:val="center"/>
        <w:rPr>
          <w:b/>
          <w:sz w:val="28"/>
          <w:szCs w:val="28"/>
        </w:rPr>
      </w:pPr>
    </w:p>
    <w:p w:rsidR="000B1B5A" w:rsidRDefault="000B1B5A" w:rsidP="000B1B5A">
      <w:pPr>
        <w:pStyle w:val="af3"/>
        <w:spacing w:line="360" w:lineRule="auto"/>
        <w:jc w:val="center"/>
        <w:rPr>
          <w:b/>
          <w:sz w:val="28"/>
          <w:szCs w:val="28"/>
        </w:rPr>
      </w:pPr>
    </w:p>
    <w:p w:rsidR="000B1B5A" w:rsidRDefault="000B1B5A" w:rsidP="000B1B5A">
      <w:pPr>
        <w:pStyle w:val="af3"/>
        <w:spacing w:line="360" w:lineRule="auto"/>
        <w:jc w:val="center"/>
        <w:rPr>
          <w:b/>
          <w:sz w:val="28"/>
          <w:szCs w:val="28"/>
        </w:rPr>
      </w:pPr>
    </w:p>
    <w:p w:rsidR="000B1B5A" w:rsidRDefault="000B1B5A" w:rsidP="000B1B5A">
      <w:pPr>
        <w:pStyle w:val="af3"/>
        <w:spacing w:line="360" w:lineRule="auto"/>
        <w:jc w:val="center"/>
        <w:rPr>
          <w:b/>
          <w:sz w:val="28"/>
          <w:szCs w:val="28"/>
        </w:rPr>
      </w:pPr>
    </w:p>
    <w:p w:rsidR="000B1B5A" w:rsidRDefault="000B1B5A" w:rsidP="000B1B5A">
      <w:pPr>
        <w:pStyle w:val="af3"/>
        <w:spacing w:line="360" w:lineRule="auto"/>
        <w:jc w:val="center"/>
        <w:rPr>
          <w:b/>
          <w:sz w:val="28"/>
          <w:szCs w:val="28"/>
        </w:rPr>
      </w:pPr>
    </w:p>
    <w:p w:rsidR="00FE3E94" w:rsidRDefault="00FE3E94" w:rsidP="000B1B5A">
      <w:pPr>
        <w:pStyle w:val="af3"/>
        <w:spacing w:line="360" w:lineRule="auto"/>
        <w:jc w:val="center"/>
        <w:rPr>
          <w:rFonts w:ascii="Arial" w:hAnsi="Arial" w:cs="Arial"/>
          <w:b/>
          <w:sz w:val="32"/>
          <w:szCs w:val="32"/>
        </w:rPr>
      </w:pPr>
    </w:p>
    <w:p w:rsidR="00BD6C82" w:rsidRDefault="00661E66" w:rsidP="00661E66">
      <w:pPr>
        <w:pStyle w:val="af3"/>
        <w:spacing w:line="360" w:lineRule="auto"/>
        <w:jc w:val="center"/>
        <w:rPr>
          <w:rFonts w:ascii="Arial" w:hAnsi="Arial" w:cs="Arial"/>
          <w:b/>
          <w:sz w:val="32"/>
          <w:szCs w:val="32"/>
        </w:rPr>
      </w:pPr>
      <w:r>
        <w:rPr>
          <w:rFonts w:ascii="Arial" w:hAnsi="Arial" w:cs="Arial"/>
          <w:b/>
          <w:sz w:val="32"/>
          <w:szCs w:val="32"/>
        </w:rPr>
        <w:t>Курсовая работа</w:t>
      </w:r>
    </w:p>
    <w:p w:rsidR="009F683D" w:rsidRDefault="00493947" w:rsidP="00661E66">
      <w:pPr>
        <w:pStyle w:val="af3"/>
        <w:spacing w:line="360" w:lineRule="auto"/>
        <w:jc w:val="center"/>
        <w:rPr>
          <w:rFonts w:ascii="Arial" w:hAnsi="Arial" w:cs="Arial"/>
          <w:b/>
          <w:sz w:val="32"/>
          <w:szCs w:val="32"/>
        </w:rPr>
      </w:pPr>
      <w:r>
        <w:rPr>
          <w:rFonts w:ascii="Arial" w:hAnsi="Arial" w:cs="Arial"/>
          <w:b/>
          <w:sz w:val="32"/>
          <w:szCs w:val="32"/>
        </w:rPr>
        <w:t xml:space="preserve">Производство ацетилена </w:t>
      </w: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9F683D" w:rsidRDefault="009F683D" w:rsidP="000B1B5A">
      <w:pPr>
        <w:pStyle w:val="af3"/>
        <w:spacing w:line="360" w:lineRule="auto"/>
        <w:jc w:val="center"/>
        <w:rPr>
          <w:rFonts w:ascii="Arial" w:hAnsi="Arial" w:cs="Arial"/>
          <w:b/>
          <w:sz w:val="32"/>
          <w:szCs w:val="32"/>
        </w:rPr>
      </w:pPr>
    </w:p>
    <w:p w:rsidR="00661E66" w:rsidRDefault="00661E66" w:rsidP="000B1B5A">
      <w:pPr>
        <w:pStyle w:val="af3"/>
        <w:spacing w:line="360" w:lineRule="auto"/>
        <w:jc w:val="center"/>
        <w:rPr>
          <w:rFonts w:ascii="Arial" w:hAnsi="Arial" w:cs="Arial"/>
          <w:b/>
          <w:sz w:val="32"/>
          <w:szCs w:val="32"/>
        </w:rPr>
      </w:pPr>
    </w:p>
    <w:p w:rsidR="00661E66" w:rsidRDefault="00661E66" w:rsidP="009F683D">
      <w:pPr>
        <w:pStyle w:val="11"/>
        <w:tabs>
          <w:tab w:val="left" w:pos="3285"/>
        </w:tabs>
        <w:jc w:val="center"/>
        <w:rPr>
          <w:rFonts w:ascii="Arial" w:hAnsi="Arial" w:cs="Arial"/>
          <w:sz w:val="28"/>
          <w:szCs w:val="28"/>
        </w:rPr>
      </w:pPr>
    </w:p>
    <w:p w:rsidR="009F683D" w:rsidRDefault="009F683D" w:rsidP="009F683D">
      <w:pPr>
        <w:pStyle w:val="11"/>
        <w:tabs>
          <w:tab w:val="left" w:pos="3285"/>
        </w:tabs>
        <w:jc w:val="center"/>
        <w:rPr>
          <w:rFonts w:ascii="Arial" w:hAnsi="Arial" w:cs="Arial"/>
          <w:sz w:val="28"/>
          <w:szCs w:val="28"/>
        </w:rPr>
      </w:pPr>
      <w:r>
        <w:rPr>
          <w:rFonts w:ascii="Arial" w:hAnsi="Arial" w:cs="Arial"/>
          <w:sz w:val="28"/>
          <w:szCs w:val="28"/>
        </w:rPr>
        <w:lastRenderedPageBreak/>
        <w:t xml:space="preserve">Содержание </w:t>
      </w:r>
    </w:p>
    <w:p w:rsidR="00F2194C" w:rsidRDefault="00F2194C" w:rsidP="00F2194C">
      <w:pPr>
        <w:pStyle w:val="11"/>
        <w:tabs>
          <w:tab w:val="left" w:pos="3285"/>
        </w:tabs>
        <w:jc w:val="right"/>
        <w:rPr>
          <w:rFonts w:ascii="Arial" w:hAnsi="Arial" w:cs="Arial"/>
          <w:sz w:val="28"/>
          <w:szCs w:val="28"/>
        </w:rPr>
      </w:pPr>
      <w:r>
        <w:rPr>
          <w:rFonts w:ascii="Arial" w:hAnsi="Arial" w:cs="Arial"/>
          <w:sz w:val="28"/>
          <w:szCs w:val="28"/>
        </w:rPr>
        <w:t>стр.</w:t>
      </w:r>
      <w:r w:rsidR="001F53B8">
        <w:rPr>
          <w:rFonts w:ascii="Arial" w:hAnsi="Arial" w:cs="Arial"/>
          <w:sz w:val="28"/>
          <w:szCs w:val="28"/>
        </w:rPr>
        <w:t xml:space="preserve">   </w:t>
      </w:r>
    </w:p>
    <w:p w:rsidR="00534F27" w:rsidRDefault="003874A9" w:rsidP="001F53B8">
      <w:pPr>
        <w:pStyle w:val="11"/>
        <w:tabs>
          <w:tab w:val="left" w:pos="3285"/>
        </w:tabs>
        <w:jc w:val="both"/>
        <w:rPr>
          <w:rFonts w:ascii="Arial" w:hAnsi="Arial" w:cs="Arial"/>
          <w:sz w:val="28"/>
          <w:szCs w:val="28"/>
        </w:rPr>
      </w:pPr>
      <w:r>
        <w:rPr>
          <w:rFonts w:ascii="Arial" w:hAnsi="Arial" w:cs="Arial"/>
          <w:sz w:val="28"/>
          <w:szCs w:val="28"/>
        </w:rPr>
        <w:t>Введение                                                                                                              3</w:t>
      </w:r>
    </w:p>
    <w:p w:rsidR="003874A9" w:rsidRDefault="003874A9" w:rsidP="001F53B8">
      <w:pPr>
        <w:pStyle w:val="11"/>
        <w:tabs>
          <w:tab w:val="left" w:pos="3285"/>
        </w:tabs>
        <w:jc w:val="both"/>
        <w:rPr>
          <w:rFonts w:ascii="Arial" w:hAnsi="Arial" w:cs="Arial"/>
          <w:sz w:val="28"/>
          <w:szCs w:val="28"/>
        </w:rPr>
      </w:pPr>
      <w:r>
        <w:rPr>
          <w:rFonts w:ascii="Arial" w:hAnsi="Arial" w:cs="Arial"/>
          <w:sz w:val="28"/>
          <w:szCs w:val="28"/>
        </w:rPr>
        <w:t xml:space="preserve">1. Теоретические основы процесса                                                                    4     </w:t>
      </w:r>
    </w:p>
    <w:p w:rsidR="003874A9" w:rsidRDefault="003874A9" w:rsidP="001F53B8">
      <w:pPr>
        <w:pStyle w:val="11"/>
        <w:tabs>
          <w:tab w:val="left" w:pos="3285"/>
        </w:tabs>
        <w:jc w:val="both"/>
        <w:rPr>
          <w:rFonts w:ascii="Arial" w:hAnsi="Arial" w:cs="Arial"/>
          <w:sz w:val="28"/>
          <w:szCs w:val="28"/>
        </w:rPr>
      </w:pPr>
      <w:r>
        <w:rPr>
          <w:rFonts w:ascii="Arial" w:hAnsi="Arial" w:cs="Arial"/>
          <w:sz w:val="28"/>
          <w:szCs w:val="28"/>
        </w:rPr>
        <w:t xml:space="preserve">2. Способы получения ацетилена        </w:t>
      </w:r>
      <w:r w:rsidR="007F0A36">
        <w:rPr>
          <w:rFonts w:ascii="Arial" w:hAnsi="Arial" w:cs="Arial"/>
          <w:sz w:val="28"/>
          <w:szCs w:val="28"/>
        </w:rPr>
        <w:t xml:space="preserve">                                                              8</w:t>
      </w:r>
      <w:r>
        <w:rPr>
          <w:rFonts w:ascii="Arial" w:hAnsi="Arial" w:cs="Arial"/>
          <w:sz w:val="28"/>
          <w:szCs w:val="28"/>
        </w:rPr>
        <w:t xml:space="preserve"> </w:t>
      </w:r>
    </w:p>
    <w:p w:rsidR="00534F27" w:rsidRDefault="003874A9" w:rsidP="001F53B8">
      <w:pPr>
        <w:pStyle w:val="11"/>
        <w:tabs>
          <w:tab w:val="left" w:pos="3285"/>
        </w:tabs>
        <w:jc w:val="both"/>
        <w:rPr>
          <w:rFonts w:ascii="Arial" w:hAnsi="Arial" w:cs="Arial"/>
          <w:sz w:val="28"/>
          <w:szCs w:val="28"/>
        </w:rPr>
      </w:pPr>
      <w:r>
        <w:rPr>
          <w:rFonts w:ascii="Arial" w:hAnsi="Arial" w:cs="Arial"/>
          <w:sz w:val="28"/>
          <w:szCs w:val="28"/>
        </w:rPr>
        <w:t xml:space="preserve">3. Сравнение различных процессов получения ацетилена      </w:t>
      </w:r>
      <w:r w:rsidR="007F0A36">
        <w:rPr>
          <w:rFonts w:ascii="Arial" w:hAnsi="Arial" w:cs="Arial"/>
          <w:sz w:val="28"/>
          <w:szCs w:val="28"/>
        </w:rPr>
        <w:t xml:space="preserve">                     18</w:t>
      </w:r>
      <w:r>
        <w:rPr>
          <w:rFonts w:ascii="Arial" w:hAnsi="Arial" w:cs="Arial"/>
          <w:sz w:val="28"/>
          <w:szCs w:val="28"/>
        </w:rPr>
        <w:t xml:space="preserve"> </w:t>
      </w:r>
    </w:p>
    <w:p w:rsidR="00675906" w:rsidRDefault="003874A9" w:rsidP="003874A9">
      <w:pPr>
        <w:pStyle w:val="11"/>
        <w:tabs>
          <w:tab w:val="left" w:pos="3285"/>
        </w:tabs>
        <w:jc w:val="both"/>
        <w:rPr>
          <w:rFonts w:ascii="Arial" w:hAnsi="Arial" w:cs="Arial"/>
          <w:sz w:val="28"/>
          <w:szCs w:val="28"/>
        </w:rPr>
      </w:pPr>
      <w:r>
        <w:rPr>
          <w:rFonts w:ascii="Arial" w:hAnsi="Arial" w:cs="Arial"/>
          <w:sz w:val="28"/>
          <w:szCs w:val="28"/>
        </w:rPr>
        <w:t>4. Технология процесса</w:t>
      </w:r>
      <w:r w:rsidR="007F0A36">
        <w:rPr>
          <w:rFonts w:ascii="Arial" w:hAnsi="Arial" w:cs="Arial"/>
          <w:sz w:val="28"/>
          <w:szCs w:val="28"/>
        </w:rPr>
        <w:t xml:space="preserve">                                                                                     20</w:t>
      </w:r>
    </w:p>
    <w:p w:rsidR="00675906" w:rsidRDefault="003874A9" w:rsidP="003874A9">
      <w:pPr>
        <w:pStyle w:val="11"/>
        <w:tabs>
          <w:tab w:val="left" w:pos="3285"/>
        </w:tabs>
        <w:jc w:val="both"/>
        <w:rPr>
          <w:rFonts w:ascii="Arial" w:hAnsi="Arial" w:cs="Arial"/>
          <w:sz w:val="28"/>
          <w:szCs w:val="28"/>
        </w:rPr>
      </w:pPr>
      <w:r>
        <w:rPr>
          <w:rFonts w:ascii="Arial" w:hAnsi="Arial" w:cs="Arial"/>
          <w:sz w:val="28"/>
          <w:szCs w:val="28"/>
        </w:rPr>
        <w:t xml:space="preserve">Заключение </w:t>
      </w:r>
      <w:r w:rsidR="007F0A36">
        <w:rPr>
          <w:rFonts w:ascii="Arial" w:hAnsi="Arial" w:cs="Arial"/>
          <w:sz w:val="28"/>
          <w:szCs w:val="28"/>
        </w:rPr>
        <w:t xml:space="preserve">                                                                                                       26 </w:t>
      </w:r>
    </w:p>
    <w:p w:rsidR="003874A9" w:rsidRDefault="003874A9" w:rsidP="003874A9">
      <w:pPr>
        <w:pStyle w:val="11"/>
        <w:tabs>
          <w:tab w:val="left" w:pos="3285"/>
        </w:tabs>
        <w:jc w:val="both"/>
        <w:rPr>
          <w:rFonts w:ascii="Arial" w:hAnsi="Arial" w:cs="Arial"/>
          <w:sz w:val="28"/>
          <w:szCs w:val="28"/>
        </w:rPr>
      </w:pPr>
      <w:r>
        <w:rPr>
          <w:rFonts w:ascii="Arial" w:hAnsi="Arial" w:cs="Arial"/>
          <w:sz w:val="28"/>
          <w:szCs w:val="28"/>
        </w:rPr>
        <w:t>Список литературы</w:t>
      </w:r>
      <w:r w:rsidR="007F0A36">
        <w:rPr>
          <w:rFonts w:ascii="Arial" w:hAnsi="Arial" w:cs="Arial"/>
          <w:sz w:val="28"/>
          <w:szCs w:val="28"/>
        </w:rPr>
        <w:t xml:space="preserve">                                                                                            27</w:t>
      </w: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E018CC" w:rsidRDefault="00E018CC" w:rsidP="001F53B8">
      <w:pPr>
        <w:pStyle w:val="11"/>
        <w:tabs>
          <w:tab w:val="left" w:pos="3285"/>
        </w:tabs>
        <w:jc w:val="center"/>
        <w:rPr>
          <w:rFonts w:ascii="Arial" w:hAnsi="Arial" w:cs="Arial"/>
          <w:sz w:val="28"/>
          <w:szCs w:val="28"/>
        </w:rPr>
      </w:pPr>
    </w:p>
    <w:p w:rsidR="00E018CC" w:rsidRDefault="00E018CC" w:rsidP="001F53B8">
      <w:pPr>
        <w:pStyle w:val="11"/>
        <w:tabs>
          <w:tab w:val="left" w:pos="3285"/>
        </w:tabs>
        <w:jc w:val="center"/>
        <w:rPr>
          <w:rFonts w:ascii="Arial" w:hAnsi="Arial" w:cs="Arial"/>
          <w:sz w:val="28"/>
          <w:szCs w:val="28"/>
        </w:rPr>
      </w:pPr>
    </w:p>
    <w:p w:rsidR="00E018CC" w:rsidRDefault="00E018CC" w:rsidP="001F53B8">
      <w:pPr>
        <w:pStyle w:val="11"/>
        <w:tabs>
          <w:tab w:val="left" w:pos="3285"/>
        </w:tabs>
        <w:jc w:val="center"/>
        <w:rPr>
          <w:rFonts w:ascii="Arial" w:hAnsi="Arial" w:cs="Arial"/>
          <w:sz w:val="28"/>
          <w:szCs w:val="28"/>
        </w:rPr>
      </w:pPr>
    </w:p>
    <w:p w:rsidR="00E018CC" w:rsidRDefault="00E018CC" w:rsidP="001F53B8">
      <w:pPr>
        <w:pStyle w:val="11"/>
        <w:tabs>
          <w:tab w:val="left" w:pos="3285"/>
        </w:tabs>
        <w:jc w:val="center"/>
        <w:rPr>
          <w:rFonts w:ascii="Arial" w:hAnsi="Arial" w:cs="Arial"/>
          <w:sz w:val="28"/>
          <w:szCs w:val="28"/>
        </w:rPr>
      </w:pPr>
    </w:p>
    <w:p w:rsidR="00E018CC" w:rsidRDefault="00E018CC" w:rsidP="007F0A36">
      <w:pPr>
        <w:pStyle w:val="11"/>
        <w:tabs>
          <w:tab w:val="left" w:pos="3285"/>
        </w:tabs>
        <w:rPr>
          <w:rFonts w:ascii="Arial" w:hAnsi="Arial" w:cs="Arial"/>
          <w:sz w:val="28"/>
          <w:szCs w:val="28"/>
        </w:rPr>
      </w:pPr>
    </w:p>
    <w:p w:rsidR="00675906" w:rsidRDefault="00675906" w:rsidP="001F53B8">
      <w:pPr>
        <w:pStyle w:val="11"/>
        <w:tabs>
          <w:tab w:val="left" w:pos="3285"/>
        </w:tabs>
        <w:jc w:val="center"/>
        <w:rPr>
          <w:rFonts w:ascii="Arial" w:hAnsi="Arial" w:cs="Arial"/>
          <w:sz w:val="28"/>
          <w:szCs w:val="28"/>
        </w:rPr>
      </w:pPr>
      <w:r>
        <w:rPr>
          <w:rFonts w:ascii="Arial" w:hAnsi="Arial" w:cs="Arial"/>
          <w:sz w:val="28"/>
          <w:szCs w:val="28"/>
        </w:rPr>
        <w:lastRenderedPageBreak/>
        <w:t>Введение</w:t>
      </w:r>
    </w:p>
    <w:p w:rsidR="00675906" w:rsidRDefault="00675906" w:rsidP="00751E64">
      <w:pPr>
        <w:pStyle w:val="11"/>
        <w:tabs>
          <w:tab w:val="left" w:pos="3285"/>
        </w:tabs>
        <w:jc w:val="center"/>
        <w:rPr>
          <w:rFonts w:ascii="Arial" w:hAnsi="Arial" w:cs="Arial"/>
          <w:sz w:val="28"/>
          <w:szCs w:val="28"/>
        </w:rPr>
      </w:pPr>
    </w:p>
    <w:p w:rsidR="00675906" w:rsidRDefault="00675906" w:rsidP="00675906">
      <w:pPr>
        <w:pStyle w:val="11"/>
        <w:tabs>
          <w:tab w:val="left" w:pos="3285"/>
        </w:tabs>
        <w:ind w:firstLine="540"/>
        <w:jc w:val="both"/>
        <w:rPr>
          <w:rFonts w:ascii="Arial" w:hAnsi="Arial" w:cs="Arial"/>
          <w:sz w:val="28"/>
          <w:szCs w:val="28"/>
        </w:rPr>
      </w:pPr>
      <w:r>
        <w:rPr>
          <w:rFonts w:ascii="Arial" w:hAnsi="Arial" w:cs="Arial"/>
          <w:sz w:val="28"/>
          <w:szCs w:val="28"/>
        </w:rPr>
        <w:t>Производство органических веществ зародилось очень давно, но первоначально оно базировалось на переработке растительного или животного сырья – выделение ценных веществ (сахар, масла) или их расщепление (мыло, спирт и др.). Органический синтез, т. е. получение более сложных веществ из сравнительно простых, зародился в середине</w:t>
      </w:r>
      <w:r w:rsidRPr="00BC224C">
        <w:rPr>
          <w:rFonts w:ascii="Arial" w:hAnsi="Arial" w:cs="Arial"/>
          <w:sz w:val="28"/>
          <w:szCs w:val="28"/>
        </w:rPr>
        <w:t xml:space="preserve"> </w:t>
      </w:r>
      <w:r>
        <w:rPr>
          <w:rFonts w:ascii="Arial" w:hAnsi="Arial" w:cs="Arial"/>
          <w:sz w:val="28"/>
          <w:szCs w:val="28"/>
          <w:lang w:val="en-US"/>
        </w:rPr>
        <w:t>XIX</w:t>
      </w:r>
      <w:r>
        <w:rPr>
          <w:rFonts w:ascii="Arial" w:hAnsi="Arial" w:cs="Arial"/>
          <w:sz w:val="28"/>
          <w:szCs w:val="28"/>
        </w:rPr>
        <w:t xml:space="preserve"> века на основе побочных продуктов коксования каменного угля, содержавших ароматические соединения. Затем, уже в</w:t>
      </w:r>
      <w:r w:rsidRPr="00BC224C">
        <w:rPr>
          <w:rFonts w:ascii="Arial" w:hAnsi="Arial" w:cs="Arial"/>
          <w:sz w:val="28"/>
          <w:szCs w:val="28"/>
        </w:rPr>
        <w:t xml:space="preserve"> </w:t>
      </w:r>
      <w:r>
        <w:rPr>
          <w:rFonts w:ascii="Arial" w:hAnsi="Arial" w:cs="Arial"/>
          <w:sz w:val="28"/>
          <w:szCs w:val="28"/>
          <w:lang w:val="en-US"/>
        </w:rPr>
        <w:t>XX</w:t>
      </w:r>
      <w:r>
        <w:rPr>
          <w:rFonts w:ascii="Arial" w:hAnsi="Arial" w:cs="Arial"/>
          <w:sz w:val="28"/>
          <w:szCs w:val="28"/>
        </w:rPr>
        <w:t xml:space="preserve"> веке как источники органического сырья все большую роль стали играть нефть и природный газ, добыча, транспорт и переработка которых более экономичны, чем для каменного угля. На этих трех видах ископаемого сырья главным образом и базируется промышленность органического синтеза. В процессах их физического разделения, термического или каталитического расщепления (коксование, крекинг, пиролиз, риформинг, конверсия) получают пять групп исходных веществ для синтеза многих тысяч других соединений:                                        </w:t>
      </w:r>
    </w:p>
    <w:p w:rsidR="00675906" w:rsidRDefault="00675906" w:rsidP="00675906">
      <w:pPr>
        <w:pStyle w:val="11"/>
        <w:tabs>
          <w:tab w:val="left" w:pos="3285"/>
        </w:tabs>
        <w:ind w:firstLine="540"/>
        <w:jc w:val="both"/>
        <w:rPr>
          <w:rFonts w:ascii="Arial" w:hAnsi="Arial" w:cs="Arial"/>
          <w:sz w:val="28"/>
          <w:szCs w:val="28"/>
        </w:rPr>
      </w:pPr>
      <w:r>
        <w:rPr>
          <w:rFonts w:ascii="Arial" w:hAnsi="Arial" w:cs="Arial"/>
          <w:sz w:val="28"/>
          <w:szCs w:val="28"/>
        </w:rPr>
        <w:t>1. Парафины (от метана СН</w:t>
      </w:r>
      <w:r>
        <w:rPr>
          <w:rFonts w:ascii="Arial" w:hAnsi="Arial" w:cs="Arial"/>
          <w:sz w:val="28"/>
          <w:szCs w:val="28"/>
          <w:vertAlign w:val="subscript"/>
        </w:rPr>
        <w:t>4</w:t>
      </w:r>
      <w:r>
        <w:rPr>
          <w:rFonts w:ascii="Arial" w:hAnsi="Arial" w:cs="Arial"/>
          <w:sz w:val="28"/>
          <w:szCs w:val="28"/>
        </w:rPr>
        <w:t xml:space="preserve"> до углеводородов С</w:t>
      </w:r>
      <w:r>
        <w:rPr>
          <w:rFonts w:ascii="Arial" w:hAnsi="Arial" w:cs="Arial"/>
          <w:sz w:val="28"/>
          <w:szCs w:val="28"/>
          <w:vertAlign w:val="subscript"/>
        </w:rPr>
        <w:t>15</w:t>
      </w:r>
      <w:r>
        <w:rPr>
          <w:rFonts w:ascii="Arial" w:hAnsi="Arial" w:cs="Arial"/>
          <w:sz w:val="28"/>
          <w:szCs w:val="28"/>
        </w:rPr>
        <w:t xml:space="preserve"> – С</w:t>
      </w:r>
      <w:r>
        <w:rPr>
          <w:rFonts w:ascii="Arial" w:hAnsi="Arial" w:cs="Arial"/>
          <w:sz w:val="28"/>
          <w:szCs w:val="28"/>
          <w:vertAlign w:val="subscript"/>
        </w:rPr>
        <w:t>40</w:t>
      </w:r>
      <w:r>
        <w:rPr>
          <w:rFonts w:ascii="Arial" w:hAnsi="Arial" w:cs="Arial"/>
          <w:sz w:val="28"/>
          <w:szCs w:val="28"/>
        </w:rPr>
        <w:t>);</w:t>
      </w:r>
    </w:p>
    <w:p w:rsidR="00675906" w:rsidRDefault="00675906" w:rsidP="00675906">
      <w:pPr>
        <w:pStyle w:val="11"/>
        <w:tabs>
          <w:tab w:val="left" w:pos="3285"/>
        </w:tabs>
        <w:ind w:firstLine="540"/>
        <w:jc w:val="both"/>
        <w:rPr>
          <w:rFonts w:ascii="Arial" w:hAnsi="Arial" w:cs="Arial"/>
          <w:sz w:val="28"/>
          <w:szCs w:val="28"/>
        </w:rPr>
      </w:pPr>
      <w:r>
        <w:rPr>
          <w:rFonts w:ascii="Arial" w:hAnsi="Arial" w:cs="Arial"/>
          <w:sz w:val="28"/>
          <w:szCs w:val="28"/>
        </w:rPr>
        <w:t>2. Олефины (С</w:t>
      </w:r>
      <w:r>
        <w:rPr>
          <w:rFonts w:ascii="Arial" w:hAnsi="Arial" w:cs="Arial"/>
          <w:sz w:val="28"/>
          <w:szCs w:val="28"/>
          <w:vertAlign w:val="subscript"/>
        </w:rPr>
        <w:t>2</w:t>
      </w:r>
      <w:r>
        <w:rPr>
          <w:rFonts w:ascii="Arial" w:hAnsi="Arial" w:cs="Arial"/>
          <w:sz w:val="28"/>
          <w:szCs w:val="28"/>
        </w:rPr>
        <w:t>Н</w:t>
      </w:r>
      <w:r>
        <w:rPr>
          <w:rFonts w:ascii="Arial" w:hAnsi="Arial" w:cs="Arial"/>
          <w:sz w:val="28"/>
          <w:szCs w:val="28"/>
          <w:vertAlign w:val="subscript"/>
        </w:rPr>
        <w:t>4</w:t>
      </w:r>
      <w:r>
        <w:rPr>
          <w:rFonts w:ascii="Arial" w:hAnsi="Arial" w:cs="Arial"/>
          <w:sz w:val="28"/>
          <w:szCs w:val="28"/>
        </w:rPr>
        <w:t>, С</w:t>
      </w:r>
      <w:r>
        <w:rPr>
          <w:rFonts w:ascii="Arial" w:hAnsi="Arial" w:cs="Arial"/>
          <w:sz w:val="28"/>
          <w:szCs w:val="28"/>
          <w:vertAlign w:val="subscript"/>
        </w:rPr>
        <w:t>3</w:t>
      </w:r>
      <w:r>
        <w:rPr>
          <w:rFonts w:ascii="Arial" w:hAnsi="Arial" w:cs="Arial"/>
          <w:sz w:val="28"/>
          <w:szCs w:val="28"/>
        </w:rPr>
        <w:t>Н</w:t>
      </w:r>
      <w:r>
        <w:rPr>
          <w:rFonts w:ascii="Arial" w:hAnsi="Arial" w:cs="Arial"/>
          <w:sz w:val="28"/>
          <w:szCs w:val="28"/>
          <w:vertAlign w:val="subscript"/>
        </w:rPr>
        <w:t>6</w:t>
      </w:r>
      <w:r>
        <w:rPr>
          <w:rFonts w:ascii="Arial" w:hAnsi="Arial" w:cs="Arial"/>
          <w:sz w:val="28"/>
          <w:szCs w:val="28"/>
        </w:rPr>
        <w:t>, С</w:t>
      </w:r>
      <w:r>
        <w:rPr>
          <w:rFonts w:ascii="Arial" w:hAnsi="Arial" w:cs="Arial"/>
          <w:sz w:val="28"/>
          <w:szCs w:val="28"/>
          <w:vertAlign w:val="subscript"/>
        </w:rPr>
        <w:t>4</w:t>
      </w:r>
      <w:r>
        <w:rPr>
          <w:rFonts w:ascii="Arial" w:hAnsi="Arial" w:cs="Arial"/>
          <w:sz w:val="28"/>
          <w:szCs w:val="28"/>
        </w:rPr>
        <w:t>Н</w:t>
      </w:r>
      <w:r>
        <w:rPr>
          <w:rFonts w:ascii="Arial" w:hAnsi="Arial" w:cs="Arial"/>
          <w:sz w:val="28"/>
          <w:szCs w:val="28"/>
          <w:vertAlign w:val="subscript"/>
        </w:rPr>
        <w:t>8</w:t>
      </w:r>
      <w:r>
        <w:rPr>
          <w:rFonts w:ascii="Arial" w:hAnsi="Arial" w:cs="Arial"/>
          <w:sz w:val="28"/>
          <w:szCs w:val="28"/>
        </w:rPr>
        <w:t>, С</w:t>
      </w:r>
      <w:r>
        <w:rPr>
          <w:rFonts w:ascii="Arial" w:hAnsi="Arial" w:cs="Arial"/>
          <w:sz w:val="28"/>
          <w:szCs w:val="28"/>
          <w:vertAlign w:val="subscript"/>
        </w:rPr>
        <w:t>5</w:t>
      </w:r>
      <w:r>
        <w:rPr>
          <w:rFonts w:ascii="Arial" w:hAnsi="Arial" w:cs="Arial"/>
          <w:sz w:val="28"/>
          <w:szCs w:val="28"/>
        </w:rPr>
        <w:t>Н</w:t>
      </w:r>
      <w:r>
        <w:rPr>
          <w:rFonts w:ascii="Arial" w:hAnsi="Arial" w:cs="Arial"/>
          <w:sz w:val="28"/>
          <w:szCs w:val="28"/>
          <w:vertAlign w:val="subscript"/>
        </w:rPr>
        <w:t>10</w:t>
      </w:r>
      <w:r>
        <w:rPr>
          <w:rFonts w:ascii="Arial" w:hAnsi="Arial" w:cs="Arial"/>
          <w:sz w:val="28"/>
          <w:szCs w:val="28"/>
        </w:rPr>
        <w:t xml:space="preserve">);  </w:t>
      </w:r>
    </w:p>
    <w:p w:rsidR="00675906" w:rsidRDefault="00675906" w:rsidP="00675906">
      <w:pPr>
        <w:pStyle w:val="11"/>
        <w:tabs>
          <w:tab w:val="left" w:pos="3285"/>
        </w:tabs>
        <w:ind w:firstLine="540"/>
        <w:jc w:val="both"/>
        <w:rPr>
          <w:rFonts w:ascii="Arial" w:hAnsi="Arial" w:cs="Arial"/>
          <w:sz w:val="28"/>
          <w:szCs w:val="28"/>
        </w:rPr>
      </w:pPr>
      <w:r>
        <w:rPr>
          <w:rFonts w:ascii="Arial" w:hAnsi="Arial" w:cs="Arial"/>
          <w:sz w:val="28"/>
          <w:szCs w:val="28"/>
        </w:rPr>
        <w:t xml:space="preserve">3. Ароматические углеводороды (бензол, толуол, ксилолы, нафталин); </w:t>
      </w:r>
    </w:p>
    <w:p w:rsidR="00675906" w:rsidRDefault="00675906" w:rsidP="00675906">
      <w:pPr>
        <w:pStyle w:val="11"/>
        <w:tabs>
          <w:tab w:val="left" w:pos="3285"/>
        </w:tabs>
        <w:ind w:firstLine="540"/>
        <w:jc w:val="both"/>
        <w:rPr>
          <w:rFonts w:ascii="Arial" w:hAnsi="Arial" w:cs="Arial"/>
          <w:sz w:val="28"/>
          <w:szCs w:val="28"/>
        </w:rPr>
      </w:pPr>
      <w:r>
        <w:rPr>
          <w:rFonts w:ascii="Arial" w:hAnsi="Arial" w:cs="Arial"/>
          <w:sz w:val="28"/>
          <w:szCs w:val="28"/>
        </w:rPr>
        <w:t xml:space="preserve">4. Ацетилен; </w:t>
      </w:r>
    </w:p>
    <w:p w:rsidR="00675906" w:rsidRDefault="00675906" w:rsidP="00675906">
      <w:pPr>
        <w:pStyle w:val="11"/>
        <w:tabs>
          <w:tab w:val="left" w:pos="3285"/>
        </w:tabs>
        <w:ind w:firstLine="540"/>
        <w:jc w:val="both"/>
        <w:rPr>
          <w:rFonts w:ascii="Arial" w:hAnsi="Arial" w:cs="Arial"/>
          <w:sz w:val="28"/>
          <w:szCs w:val="28"/>
        </w:rPr>
      </w:pPr>
      <w:r>
        <w:rPr>
          <w:rFonts w:ascii="Arial" w:hAnsi="Arial" w:cs="Arial"/>
          <w:sz w:val="28"/>
          <w:szCs w:val="28"/>
        </w:rPr>
        <w:t>5. Оксид углерода и синтез-газ (смесь СО и Н</w:t>
      </w:r>
      <w:r>
        <w:rPr>
          <w:rFonts w:ascii="Arial" w:hAnsi="Arial" w:cs="Arial"/>
          <w:sz w:val="28"/>
          <w:szCs w:val="28"/>
          <w:vertAlign w:val="subscript"/>
        </w:rPr>
        <w:t>2</w:t>
      </w:r>
      <w:r>
        <w:rPr>
          <w:rFonts w:ascii="Arial" w:hAnsi="Arial" w:cs="Arial"/>
          <w:sz w:val="28"/>
          <w:szCs w:val="28"/>
        </w:rPr>
        <w:t>).</w:t>
      </w:r>
    </w:p>
    <w:p w:rsidR="00675906" w:rsidRDefault="00675906" w:rsidP="00675906">
      <w:pPr>
        <w:pStyle w:val="11"/>
        <w:tabs>
          <w:tab w:val="left" w:pos="3285"/>
        </w:tabs>
        <w:ind w:firstLine="540"/>
        <w:jc w:val="both"/>
        <w:rPr>
          <w:rFonts w:ascii="Arial" w:hAnsi="Arial" w:cs="Arial"/>
          <w:sz w:val="28"/>
          <w:szCs w:val="28"/>
        </w:rPr>
      </w:pPr>
      <w:r>
        <w:rPr>
          <w:rFonts w:ascii="Arial" w:hAnsi="Arial" w:cs="Arial"/>
          <w:sz w:val="28"/>
          <w:szCs w:val="28"/>
        </w:rPr>
        <w:t xml:space="preserve">В своем развитии промышленность органического синтеза разделилась на ряд отраслей (технология красителей, лекарственных веществ, пластических масс, химических волокон и др.), среди которых важное место занимает промышленность основного органического и нефтехимического синтеза. Термин «основной» (или «тяжелый») органический синтез охватывает производство многотонажных продуктов, служащих основой для всей остальной органической технологии. В свою очередь, термин «нефтехимический» синтез появился в связи с преобразованием технологии органических веществ на нефтяное сырье и в обычном смысле слова (исключая получение неорганических веществ и полимеров) охватывает первичную химическую переработку углеводородов нефтяного происхождения. В этом плане он является частью основного органического синтеза, чем и обусловлено их объединенное начало. </w:t>
      </w:r>
    </w:p>
    <w:p w:rsidR="00675906" w:rsidRDefault="00675906" w:rsidP="00675906">
      <w:pPr>
        <w:pStyle w:val="11"/>
        <w:tabs>
          <w:tab w:val="left" w:pos="3285"/>
        </w:tabs>
        <w:jc w:val="both"/>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751E64">
      <w:pPr>
        <w:pStyle w:val="11"/>
        <w:tabs>
          <w:tab w:val="left" w:pos="3285"/>
        </w:tabs>
        <w:jc w:val="center"/>
        <w:rPr>
          <w:rFonts w:ascii="Arial" w:hAnsi="Arial" w:cs="Arial"/>
          <w:sz w:val="28"/>
          <w:szCs w:val="28"/>
        </w:rPr>
      </w:pPr>
    </w:p>
    <w:p w:rsidR="00675906" w:rsidRDefault="00675906" w:rsidP="003874A9">
      <w:pPr>
        <w:pStyle w:val="11"/>
        <w:tabs>
          <w:tab w:val="left" w:pos="3285"/>
        </w:tabs>
        <w:rPr>
          <w:rFonts w:ascii="Arial" w:hAnsi="Arial" w:cs="Arial"/>
          <w:sz w:val="28"/>
          <w:szCs w:val="28"/>
        </w:rPr>
      </w:pPr>
    </w:p>
    <w:p w:rsidR="003874A9" w:rsidRDefault="003874A9" w:rsidP="002D3933">
      <w:pPr>
        <w:pStyle w:val="11"/>
        <w:tabs>
          <w:tab w:val="left" w:pos="3285"/>
        </w:tabs>
        <w:jc w:val="center"/>
        <w:rPr>
          <w:rFonts w:ascii="Arial" w:hAnsi="Arial" w:cs="Arial"/>
          <w:sz w:val="28"/>
          <w:szCs w:val="28"/>
        </w:rPr>
      </w:pPr>
    </w:p>
    <w:p w:rsidR="00476C01" w:rsidRDefault="002D3933" w:rsidP="002D3933">
      <w:pPr>
        <w:pStyle w:val="11"/>
        <w:tabs>
          <w:tab w:val="left" w:pos="3285"/>
        </w:tabs>
        <w:jc w:val="center"/>
        <w:rPr>
          <w:rFonts w:ascii="Arial" w:hAnsi="Arial" w:cs="Arial"/>
          <w:sz w:val="28"/>
          <w:szCs w:val="28"/>
        </w:rPr>
      </w:pPr>
      <w:r>
        <w:rPr>
          <w:rFonts w:ascii="Arial" w:hAnsi="Arial" w:cs="Arial"/>
          <w:sz w:val="28"/>
          <w:szCs w:val="28"/>
        </w:rPr>
        <w:lastRenderedPageBreak/>
        <w:t xml:space="preserve">1. Теоретические основы процесса       </w:t>
      </w:r>
    </w:p>
    <w:p w:rsidR="002D3933" w:rsidRDefault="002D3933" w:rsidP="002D3933">
      <w:pPr>
        <w:pStyle w:val="11"/>
        <w:tabs>
          <w:tab w:val="left" w:pos="3285"/>
        </w:tabs>
        <w:jc w:val="center"/>
        <w:rPr>
          <w:rFonts w:ascii="Arial" w:hAnsi="Arial" w:cs="Arial"/>
          <w:sz w:val="28"/>
          <w:szCs w:val="28"/>
        </w:rPr>
      </w:pPr>
    </w:p>
    <w:p w:rsidR="002D3933" w:rsidRDefault="002D3933" w:rsidP="002D3933">
      <w:pPr>
        <w:pStyle w:val="11"/>
        <w:tabs>
          <w:tab w:val="left" w:pos="3285"/>
        </w:tabs>
        <w:ind w:firstLine="540"/>
        <w:jc w:val="both"/>
        <w:rPr>
          <w:rFonts w:ascii="Arial" w:hAnsi="Arial" w:cs="Arial"/>
          <w:sz w:val="28"/>
          <w:szCs w:val="28"/>
        </w:rPr>
      </w:pPr>
      <w:r>
        <w:rPr>
          <w:rFonts w:ascii="Arial" w:hAnsi="Arial" w:cs="Arial"/>
          <w:sz w:val="28"/>
          <w:szCs w:val="28"/>
        </w:rPr>
        <w:t xml:space="preserve">Ацетилен является важным исходным углеводородом для производства многих химических продуктов. За последние годы в ряде нефтехимических производств ацетилен заменяют более дешевыми этиленом и пропиленом. </w:t>
      </w:r>
    </w:p>
    <w:p w:rsidR="002D3933" w:rsidRDefault="002D3933" w:rsidP="002D3933">
      <w:pPr>
        <w:pStyle w:val="11"/>
        <w:tabs>
          <w:tab w:val="left" w:pos="3285"/>
        </w:tabs>
        <w:ind w:firstLine="540"/>
        <w:jc w:val="both"/>
        <w:rPr>
          <w:rFonts w:ascii="Arial" w:hAnsi="Arial" w:cs="Arial"/>
          <w:sz w:val="28"/>
          <w:szCs w:val="28"/>
        </w:rPr>
      </w:pPr>
      <w:r>
        <w:rPr>
          <w:rFonts w:ascii="Arial" w:hAnsi="Arial" w:cs="Arial"/>
          <w:sz w:val="28"/>
          <w:szCs w:val="28"/>
        </w:rPr>
        <w:t>1.</w:t>
      </w:r>
      <w:r w:rsidR="005C637E">
        <w:rPr>
          <w:rFonts w:ascii="Arial" w:hAnsi="Arial" w:cs="Arial"/>
          <w:sz w:val="28"/>
          <w:szCs w:val="28"/>
        </w:rPr>
        <w:t>1</w:t>
      </w:r>
      <w:r>
        <w:rPr>
          <w:rFonts w:ascii="Arial" w:hAnsi="Arial" w:cs="Arial"/>
          <w:sz w:val="28"/>
          <w:szCs w:val="28"/>
        </w:rPr>
        <w:t xml:space="preserve"> </w:t>
      </w:r>
      <w:r w:rsidR="00464684">
        <w:rPr>
          <w:rFonts w:ascii="Arial" w:hAnsi="Arial" w:cs="Arial"/>
          <w:sz w:val="28"/>
          <w:szCs w:val="28"/>
        </w:rPr>
        <w:t>Физические свойства алкенов</w:t>
      </w:r>
      <w:r>
        <w:rPr>
          <w:rFonts w:ascii="Arial" w:hAnsi="Arial" w:cs="Arial"/>
          <w:sz w:val="28"/>
          <w:szCs w:val="28"/>
        </w:rPr>
        <w:t xml:space="preserve">    </w:t>
      </w:r>
      <w:r w:rsidR="00464684">
        <w:rPr>
          <w:rFonts w:ascii="Arial" w:hAnsi="Arial" w:cs="Arial"/>
          <w:sz w:val="28"/>
          <w:szCs w:val="28"/>
        </w:rPr>
        <w:t xml:space="preserve">      </w:t>
      </w:r>
      <w:r>
        <w:rPr>
          <w:rFonts w:ascii="Arial" w:hAnsi="Arial" w:cs="Arial"/>
          <w:sz w:val="28"/>
          <w:szCs w:val="28"/>
        </w:rPr>
        <w:t xml:space="preserve">    </w:t>
      </w:r>
    </w:p>
    <w:p w:rsidR="002D3933" w:rsidRDefault="002D3933" w:rsidP="002D3933">
      <w:pPr>
        <w:pStyle w:val="11"/>
        <w:tabs>
          <w:tab w:val="left" w:pos="3285"/>
        </w:tabs>
        <w:ind w:firstLine="540"/>
        <w:jc w:val="both"/>
        <w:rPr>
          <w:rFonts w:ascii="Arial" w:hAnsi="Arial" w:cs="Arial"/>
          <w:sz w:val="28"/>
          <w:szCs w:val="28"/>
        </w:rPr>
      </w:pPr>
      <w:r>
        <w:rPr>
          <w:rFonts w:ascii="Arial" w:hAnsi="Arial" w:cs="Arial"/>
          <w:sz w:val="28"/>
          <w:szCs w:val="28"/>
        </w:rPr>
        <w:t>При обычных условиях алкены С</w:t>
      </w:r>
      <w:r>
        <w:rPr>
          <w:rFonts w:ascii="Arial" w:hAnsi="Arial" w:cs="Arial"/>
          <w:sz w:val="28"/>
          <w:szCs w:val="28"/>
          <w:vertAlign w:val="subscript"/>
        </w:rPr>
        <w:t>2</w:t>
      </w:r>
      <w:r>
        <w:rPr>
          <w:rFonts w:ascii="Arial" w:hAnsi="Arial" w:cs="Arial"/>
          <w:sz w:val="28"/>
          <w:szCs w:val="28"/>
        </w:rPr>
        <w:t xml:space="preserve"> – С</w:t>
      </w:r>
      <w:r>
        <w:rPr>
          <w:rFonts w:ascii="Arial" w:hAnsi="Arial" w:cs="Arial"/>
          <w:sz w:val="28"/>
          <w:szCs w:val="28"/>
          <w:vertAlign w:val="subscript"/>
        </w:rPr>
        <w:t>4</w:t>
      </w:r>
      <w:r>
        <w:rPr>
          <w:rFonts w:ascii="Arial" w:hAnsi="Arial" w:cs="Arial"/>
          <w:sz w:val="28"/>
          <w:szCs w:val="28"/>
        </w:rPr>
        <w:t xml:space="preserve"> – это,</w:t>
      </w:r>
      <w:r w:rsidR="00824B35">
        <w:rPr>
          <w:rFonts w:ascii="Arial" w:hAnsi="Arial" w:cs="Arial"/>
          <w:sz w:val="28"/>
          <w:szCs w:val="28"/>
        </w:rPr>
        <w:t xml:space="preserve"> газообразные вещества без цвета и запаха, С</w:t>
      </w:r>
      <w:r w:rsidR="00824B35">
        <w:rPr>
          <w:rFonts w:ascii="Arial" w:hAnsi="Arial" w:cs="Arial"/>
          <w:sz w:val="28"/>
          <w:szCs w:val="28"/>
          <w:vertAlign w:val="subscript"/>
        </w:rPr>
        <w:t>5</w:t>
      </w:r>
      <w:r w:rsidR="00824B35">
        <w:rPr>
          <w:rFonts w:ascii="Arial" w:hAnsi="Arial" w:cs="Arial"/>
          <w:sz w:val="28"/>
          <w:szCs w:val="28"/>
        </w:rPr>
        <w:t xml:space="preserve"> – С</w:t>
      </w:r>
      <w:r w:rsidR="00824B35">
        <w:rPr>
          <w:rFonts w:ascii="Arial" w:hAnsi="Arial" w:cs="Arial"/>
          <w:sz w:val="28"/>
          <w:szCs w:val="28"/>
          <w:vertAlign w:val="subscript"/>
        </w:rPr>
        <w:t>15</w:t>
      </w:r>
      <w:r w:rsidR="00824B35">
        <w:rPr>
          <w:rFonts w:ascii="Arial" w:hAnsi="Arial" w:cs="Arial"/>
          <w:sz w:val="28"/>
          <w:szCs w:val="28"/>
        </w:rPr>
        <w:t xml:space="preserve"> – бесцветные жидкости, начиная с С</w:t>
      </w:r>
      <w:r w:rsidR="00824B35">
        <w:rPr>
          <w:rFonts w:ascii="Arial" w:hAnsi="Arial" w:cs="Arial"/>
          <w:sz w:val="28"/>
          <w:szCs w:val="28"/>
          <w:vertAlign w:val="subscript"/>
        </w:rPr>
        <w:t>16</w:t>
      </w:r>
      <w:r w:rsidR="00824B35">
        <w:rPr>
          <w:rFonts w:ascii="Arial" w:hAnsi="Arial" w:cs="Arial"/>
          <w:sz w:val="28"/>
          <w:szCs w:val="28"/>
        </w:rPr>
        <w:t xml:space="preserve"> - твердые вещества. Алкены нерастворимы в воде, однако могут растворяться в органических растворителях. Газообразные алкены образуют с воздухом взрывоопасные смеси. По сравнению с алканами с тем же числом атомов углерода алкены алкены обладают немного более низкими температурами кипения и плавления.</w:t>
      </w:r>
    </w:p>
    <w:p w:rsidR="00824B35" w:rsidRDefault="005C637E" w:rsidP="002D3933">
      <w:pPr>
        <w:pStyle w:val="11"/>
        <w:tabs>
          <w:tab w:val="left" w:pos="3285"/>
        </w:tabs>
        <w:ind w:firstLine="540"/>
        <w:jc w:val="both"/>
        <w:rPr>
          <w:rFonts w:ascii="Arial" w:hAnsi="Arial" w:cs="Arial"/>
          <w:sz w:val="28"/>
          <w:szCs w:val="28"/>
        </w:rPr>
      </w:pPr>
      <w:r>
        <w:rPr>
          <w:rFonts w:ascii="Arial" w:hAnsi="Arial" w:cs="Arial"/>
          <w:sz w:val="28"/>
          <w:szCs w:val="28"/>
        </w:rPr>
        <w:t>1.2</w:t>
      </w:r>
      <w:r w:rsidR="00824B35">
        <w:rPr>
          <w:rFonts w:ascii="Arial" w:hAnsi="Arial" w:cs="Arial"/>
          <w:sz w:val="28"/>
          <w:szCs w:val="28"/>
        </w:rPr>
        <w:t xml:space="preserve"> </w:t>
      </w:r>
      <w:r w:rsidR="00464684">
        <w:rPr>
          <w:rFonts w:ascii="Arial" w:hAnsi="Arial" w:cs="Arial"/>
          <w:sz w:val="28"/>
          <w:szCs w:val="28"/>
        </w:rPr>
        <w:t xml:space="preserve">Химические свойства алкенов         </w:t>
      </w:r>
    </w:p>
    <w:p w:rsidR="00464684" w:rsidRDefault="00464684" w:rsidP="002D3933">
      <w:pPr>
        <w:pStyle w:val="11"/>
        <w:tabs>
          <w:tab w:val="left" w:pos="3285"/>
        </w:tabs>
        <w:ind w:firstLine="540"/>
        <w:jc w:val="both"/>
        <w:rPr>
          <w:rFonts w:ascii="Arial" w:hAnsi="Arial" w:cs="Arial"/>
          <w:sz w:val="28"/>
          <w:szCs w:val="28"/>
        </w:rPr>
      </w:pPr>
      <w:r>
        <w:rPr>
          <w:rFonts w:ascii="Arial" w:hAnsi="Arial" w:cs="Arial"/>
          <w:sz w:val="28"/>
          <w:szCs w:val="28"/>
        </w:rPr>
        <w:t>По своим химическим свойствам алкены коренным образом отличаются от свойств предельных углеводородов. Наличие в молекуле двойной углерод-углеродной связи обуславливает характерные свойства олефинов: реакции электрофильного присоединения, окисления, полимеризации.</w:t>
      </w:r>
    </w:p>
    <w:p w:rsidR="00464684" w:rsidRDefault="00556FFA" w:rsidP="002D3933">
      <w:pPr>
        <w:pStyle w:val="11"/>
        <w:tabs>
          <w:tab w:val="left" w:pos="3285"/>
        </w:tabs>
        <w:ind w:firstLine="540"/>
        <w:jc w:val="both"/>
        <w:rPr>
          <w:rFonts w:ascii="Arial" w:hAnsi="Arial" w:cs="Arial"/>
          <w:sz w:val="28"/>
          <w:szCs w:val="28"/>
        </w:rPr>
      </w:pPr>
      <w:r>
        <w:rPr>
          <w:rFonts w:ascii="Arial" w:hAnsi="Arial" w:cs="Arial"/>
          <w:sz w:val="28"/>
          <w:szCs w:val="28"/>
        </w:rPr>
        <w:t xml:space="preserve">1. </w:t>
      </w:r>
      <w:r w:rsidR="00464684">
        <w:rPr>
          <w:rFonts w:ascii="Arial" w:hAnsi="Arial" w:cs="Arial"/>
          <w:sz w:val="28"/>
          <w:szCs w:val="28"/>
        </w:rPr>
        <w:t xml:space="preserve">Реакции присоединения. </w:t>
      </w:r>
      <w:r w:rsidR="00464684" w:rsidRPr="00464684">
        <w:rPr>
          <w:rFonts w:ascii="Arial" w:hAnsi="Arial" w:cs="Arial"/>
          <w:position w:val="-6"/>
          <w:sz w:val="28"/>
          <w:szCs w:val="28"/>
        </w:rPr>
        <w:object w:dxaOrig="22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ole="">
            <v:imagedata r:id="rId7" o:title=""/>
          </v:shape>
          <o:OLEObject Type="Embed" ProgID="Equation.3" ShapeID="_x0000_i1025" DrawAspect="Content" ObjectID="_1471155126" r:id="rId8"/>
        </w:object>
      </w:r>
      <w:r w:rsidR="00464684">
        <w:rPr>
          <w:rFonts w:ascii="Arial" w:hAnsi="Arial" w:cs="Arial"/>
          <w:sz w:val="28"/>
          <w:szCs w:val="28"/>
        </w:rPr>
        <w:t>-связь в молекулах алкенов очень чувствительна к электронными эффектам заместителей у</w:t>
      </w:r>
      <w:r w:rsidR="00464684" w:rsidRPr="00464684">
        <w:rPr>
          <w:rFonts w:ascii="Arial" w:hAnsi="Arial" w:cs="Arial"/>
          <w:sz w:val="28"/>
          <w:szCs w:val="28"/>
        </w:rPr>
        <w:t xml:space="preserve"> </w:t>
      </w:r>
      <w:r w:rsidR="00464684">
        <w:rPr>
          <w:rFonts w:ascii="Arial" w:hAnsi="Arial" w:cs="Arial"/>
          <w:sz w:val="28"/>
          <w:szCs w:val="28"/>
          <w:lang w:val="en-US"/>
        </w:rPr>
        <w:t>sp</w:t>
      </w:r>
      <w:r w:rsidR="00464684" w:rsidRPr="00464684">
        <w:rPr>
          <w:rFonts w:ascii="Arial" w:hAnsi="Arial" w:cs="Arial"/>
          <w:sz w:val="28"/>
          <w:szCs w:val="28"/>
          <w:vertAlign w:val="superscript"/>
        </w:rPr>
        <w:t>2</w:t>
      </w:r>
      <w:r w:rsidR="00464684" w:rsidRPr="00464684">
        <w:rPr>
          <w:rFonts w:ascii="Arial" w:hAnsi="Arial" w:cs="Arial"/>
          <w:sz w:val="28"/>
          <w:szCs w:val="28"/>
        </w:rPr>
        <w:t>-</w:t>
      </w:r>
      <w:r w:rsidR="00464684">
        <w:rPr>
          <w:rFonts w:ascii="Arial" w:hAnsi="Arial" w:cs="Arial"/>
          <w:sz w:val="28"/>
          <w:szCs w:val="28"/>
        </w:rPr>
        <w:t xml:space="preserve">гибридных атомов углерода. Если заместитель рои двойной связи обладает электродонорным эффектом (алкильный радикал, аминогруппа – </w:t>
      </w:r>
      <w:r w:rsidR="00464684">
        <w:rPr>
          <w:rFonts w:ascii="Arial" w:hAnsi="Arial" w:cs="Arial"/>
          <w:sz w:val="28"/>
          <w:szCs w:val="28"/>
          <w:lang w:val="en-US"/>
        </w:rPr>
        <w:t>NH</w:t>
      </w:r>
      <w:r w:rsidR="00464684" w:rsidRPr="00464684">
        <w:rPr>
          <w:rFonts w:ascii="Arial" w:hAnsi="Arial" w:cs="Arial"/>
          <w:sz w:val="28"/>
          <w:szCs w:val="28"/>
          <w:vertAlign w:val="subscript"/>
        </w:rPr>
        <w:t>2</w:t>
      </w:r>
      <w:r w:rsidR="00464684">
        <w:rPr>
          <w:rFonts w:ascii="Arial" w:hAnsi="Arial" w:cs="Arial"/>
          <w:sz w:val="28"/>
          <w:szCs w:val="28"/>
        </w:rPr>
        <w:t>, алоксигруппа</w:t>
      </w:r>
      <w:r w:rsidR="00464684" w:rsidRPr="00464684">
        <w:rPr>
          <w:rFonts w:ascii="Arial" w:hAnsi="Arial" w:cs="Arial"/>
          <w:sz w:val="28"/>
          <w:szCs w:val="28"/>
        </w:rPr>
        <w:t xml:space="preserve"> </w:t>
      </w:r>
      <w:r w:rsidR="00464684">
        <w:rPr>
          <w:rFonts w:ascii="Arial" w:hAnsi="Arial" w:cs="Arial"/>
          <w:sz w:val="28"/>
          <w:szCs w:val="28"/>
          <w:lang w:val="en-US"/>
        </w:rPr>
        <w:t>RO</w:t>
      </w:r>
      <w:r w:rsidR="00464684" w:rsidRPr="00464684">
        <w:rPr>
          <w:rFonts w:ascii="Arial" w:hAnsi="Arial" w:cs="Arial"/>
          <w:sz w:val="28"/>
          <w:szCs w:val="28"/>
        </w:rPr>
        <w:t xml:space="preserve"> -</w:t>
      </w:r>
      <w:r w:rsidR="00464684">
        <w:rPr>
          <w:rFonts w:ascii="Arial" w:hAnsi="Arial" w:cs="Arial"/>
          <w:sz w:val="28"/>
          <w:szCs w:val="28"/>
        </w:rPr>
        <w:t>), то электронная плотность двойной связи смещается к наиболее гидрогенизированному атому углерода. Например, алкены с несимметричным расположением двойной связи</w:t>
      </w:r>
      <w:r w:rsidR="006614FE">
        <w:rPr>
          <w:rFonts w:ascii="Arial" w:hAnsi="Arial" w:cs="Arial"/>
          <w:sz w:val="28"/>
          <w:szCs w:val="28"/>
        </w:rPr>
        <w:t xml:space="preserve"> имеют следующее распределение электронной плотности: </w:t>
      </w:r>
    </w:p>
    <w:p w:rsidR="006614FE" w:rsidRDefault="006614FE" w:rsidP="002D3933">
      <w:pPr>
        <w:pStyle w:val="11"/>
        <w:tabs>
          <w:tab w:val="left" w:pos="3285"/>
        </w:tabs>
        <w:ind w:firstLine="540"/>
        <w:jc w:val="both"/>
        <w:rPr>
          <w:rFonts w:ascii="Arial" w:hAnsi="Arial" w:cs="Arial"/>
          <w:sz w:val="28"/>
          <w:szCs w:val="28"/>
        </w:rPr>
      </w:pPr>
    </w:p>
    <w:p w:rsidR="006614FE" w:rsidRPr="006614FE" w:rsidRDefault="006614FE" w:rsidP="006614FE">
      <w:pPr>
        <w:pStyle w:val="11"/>
        <w:tabs>
          <w:tab w:val="left" w:pos="3285"/>
        </w:tabs>
        <w:jc w:val="center"/>
        <w:rPr>
          <w:rFonts w:ascii="Arial" w:hAnsi="Arial" w:cs="Arial"/>
          <w:sz w:val="28"/>
          <w:szCs w:val="28"/>
          <w:lang w:val="en-US"/>
        </w:rPr>
      </w:pPr>
      <w:r w:rsidRPr="006614FE">
        <w:rPr>
          <w:rFonts w:ascii="Arial" w:hAnsi="Arial" w:cs="Arial"/>
          <w:position w:val="-10"/>
          <w:sz w:val="28"/>
          <w:szCs w:val="28"/>
        </w:rPr>
        <w:object w:dxaOrig="1620" w:dyaOrig="480">
          <v:shape id="_x0000_i1026" type="#_x0000_t75" style="width:81pt;height:24pt" o:ole="">
            <v:imagedata r:id="rId9" o:title=""/>
          </v:shape>
          <o:OLEObject Type="Embed" ProgID="Equation.3" ShapeID="_x0000_i1026" DrawAspect="Content" ObjectID="_1471155127" r:id="rId10"/>
        </w:object>
      </w:r>
    </w:p>
    <w:p w:rsidR="00F81296" w:rsidRDefault="00F81296" w:rsidP="002D3933">
      <w:pPr>
        <w:pStyle w:val="11"/>
        <w:tabs>
          <w:tab w:val="left" w:pos="3285"/>
        </w:tabs>
        <w:ind w:firstLine="540"/>
        <w:jc w:val="both"/>
        <w:rPr>
          <w:rFonts w:ascii="Arial" w:hAnsi="Arial" w:cs="Arial"/>
          <w:sz w:val="28"/>
          <w:szCs w:val="28"/>
        </w:rPr>
      </w:pPr>
    </w:p>
    <w:p w:rsidR="002D3933" w:rsidRDefault="006614FE" w:rsidP="002D3933">
      <w:pPr>
        <w:pStyle w:val="11"/>
        <w:tabs>
          <w:tab w:val="left" w:pos="3285"/>
        </w:tabs>
        <w:ind w:firstLine="540"/>
        <w:jc w:val="both"/>
        <w:rPr>
          <w:rFonts w:ascii="Arial" w:hAnsi="Arial" w:cs="Arial"/>
          <w:sz w:val="28"/>
          <w:szCs w:val="28"/>
        </w:rPr>
      </w:pPr>
      <w:r>
        <w:rPr>
          <w:rFonts w:ascii="Arial" w:hAnsi="Arial" w:cs="Arial"/>
          <w:sz w:val="28"/>
          <w:szCs w:val="28"/>
        </w:rPr>
        <w:t xml:space="preserve">Этим объясняется правило В. В. Марковникова. Это правило выполняется, в частности, в реакциях гидрогалогенирования и гидратации алкенов.       </w:t>
      </w:r>
    </w:p>
    <w:p w:rsidR="006614FE" w:rsidRDefault="00556FFA" w:rsidP="002D3933">
      <w:pPr>
        <w:pStyle w:val="11"/>
        <w:tabs>
          <w:tab w:val="left" w:pos="3285"/>
        </w:tabs>
        <w:ind w:firstLine="540"/>
        <w:jc w:val="both"/>
        <w:rPr>
          <w:rFonts w:ascii="Arial" w:hAnsi="Arial" w:cs="Arial"/>
          <w:sz w:val="28"/>
          <w:szCs w:val="28"/>
        </w:rPr>
      </w:pPr>
      <w:r>
        <w:rPr>
          <w:rFonts w:ascii="Arial" w:hAnsi="Arial" w:cs="Arial"/>
          <w:sz w:val="28"/>
          <w:szCs w:val="28"/>
        </w:rPr>
        <w:t xml:space="preserve">1.1 </w:t>
      </w:r>
      <w:r w:rsidR="006614FE">
        <w:rPr>
          <w:rFonts w:ascii="Arial" w:hAnsi="Arial" w:cs="Arial"/>
          <w:sz w:val="28"/>
          <w:szCs w:val="28"/>
        </w:rPr>
        <w:t>Гидрогалогенирование. При взаимодействии алкенов с хлороводородом или бромоводородом образуются галогеналканы</w:t>
      </w:r>
      <w:r w:rsidR="00AA6777">
        <w:rPr>
          <w:rFonts w:ascii="Arial" w:hAnsi="Arial" w:cs="Arial"/>
          <w:sz w:val="28"/>
          <w:szCs w:val="28"/>
        </w:rPr>
        <w:t xml:space="preserve">. Присоединение, как было подчеркнуто, протекает по правилу Марковникова: </w:t>
      </w:r>
    </w:p>
    <w:p w:rsidR="00AA6777" w:rsidRDefault="00AA6777" w:rsidP="002D3933">
      <w:pPr>
        <w:pStyle w:val="11"/>
        <w:tabs>
          <w:tab w:val="left" w:pos="3285"/>
        </w:tabs>
        <w:ind w:firstLine="540"/>
        <w:jc w:val="both"/>
        <w:rPr>
          <w:rFonts w:ascii="Arial" w:hAnsi="Arial" w:cs="Arial"/>
          <w:sz w:val="28"/>
          <w:szCs w:val="28"/>
        </w:rPr>
      </w:pPr>
    </w:p>
    <w:p w:rsidR="00AA6777" w:rsidRDefault="00AA6777" w:rsidP="00AA6777">
      <w:pPr>
        <w:pStyle w:val="11"/>
        <w:tabs>
          <w:tab w:val="left" w:pos="3285"/>
        </w:tabs>
        <w:jc w:val="center"/>
        <w:rPr>
          <w:rFonts w:ascii="Arial" w:hAnsi="Arial" w:cs="Arial"/>
          <w:sz w:val="28"/>
          <w:szCs w:val="28"/>
          <w:lang w:val="en-US"/>
        </w:rPr>
      </w:pPr>
      <w:r>
        <w:rPr>
          <w:rFonts w:ascii="Arial" w:hAnsi="Arial" w:cs="Arial"/>
          <w:sz w:val="28"/>
          <w:szCs w:val="28"/>
          <w:lang w:val="en-US"/>
        </w:rPr>
        <w:t>CH</w:t>
      </w:r>
      <w:r w:rsidRPr="00AA6777">
        <w:rPr>
          <w:rFonts w:ascii="Arial" w:hAnsi="Arial" w:cs="Arial"/>
          <w:sz w:val="28"/>
          <w:szCs w:val="28"/>
          <w:vertAlign w:val="subscript"/>
          <w:lang w:val="en-US"/>
        </w:rPr>
        <w:t>2</w:t>
      </w:r>
      <w:r w:rsidRPr="00AA6777">
        <w:rPr>
          <w:rFonts w:ascii="Arial" w:hAnsi="Arial" w:cs="Arial"/>
          <w:sz w:val="28"/>
          <w:szCs w:val="28"/>
          <w:lang w:val="en-US"/>
        </w:rPr>
        <w:t>=</w:t>
      </w:r>
      <w:r>
        <w:rPr>
          <w:rFonts w:ascii="Arial" w:hAnsi="Arial" w:cs="Arial"/>
          <w:sz w:val="28"/>
          <w:szCs w:val="28"/>
          <w:lang w:val="en-US"/>
        </w:rPr>
        <w:t>CH</w:t>
      </w:r>
      <w:r w:rsidRPr="00AA6777">
        <w:rPr>
          <w:rFonts w:ascii="Arial" w:hAnsi="Arial" w:cs="Arial"/>
          <w:sz w:val="28"/>
          <w:szCs w:val="28"/>
          <w:lang w:val="en-US"/>
        </w:rPr>
        <w:t>-</w:t>
      </w:r>
      <w:r>
        <w:rPr>
          <w:rFonts w:ascii="Arial" w:hAnsi="Arial" w:cs="Arial"/>
          <w:sz w:val="28"/>
          <w:szCs w:val="28"/>
          <w:lang w:val="en-US"/>
        </w:rPr>
        <w:t>CH</w:t>
      </w:r>
      <w:r w:rsidRPr="00AA6777">
        <w:rPr>
          <w:rFonts w:ascii="Arial" w:hAnsi="Arial" w:cs="Arial"/>
          <w:sz w:val="28"/>
          <w:szCs w:val="28"/>
          <w:vertAlign w:val="subscript"/>
          <w:lang w:val="en-US"/>
        </w:rPr>
        <w:t>3</w:t>
      </w:r>
      <w:r w:rsidRPr="00AA6777">
        <w:rPr>
          <w:rFonts w:ascii="Arial" w:hAnsi="Arial" w:cs="Arial"/>
          <w:sz w:val="28"/>
          <w:szCs w:val="28"/>
          <w:lang w:val="en-US"/>
        </w:rPr>
        <w:t xml:space="preserve"> + </w:t>
      </w:r>
      <w:r>
        <w:rPr>
          <w:rFonts w:ascii="Arial" w:hAnsi="Arial" w:cs="Arial"/>
          <w:sz w:val="28"/>
          <w:szCs w:val="28"/>
          <w:lang w:val="en-US"/>
        </w:rPr>
        <w:t>HBr</w:t>
      </w:r>
      <w:r w:rsidRPr="00AA6777">
        <w:rPr>
          <w:rFonts w:ascii="Arial" w:hAnsi="Arial" w:cs="Arial"/>
          <w:sz w:val="28"/>
          <w:szCs w:val="28"/>
          <w:lang w:val="en-US"/>
        </w:rPr>
        <w:t xml:space="preserve"> →</w:t>
      </w:r>
      <w:r>
        <w:rPr>
          <w:rFonts w:ascii="Arial" w:hAnsi="Arial" w:cs="Arial"/>
          <w:sz w:val="28"/>
          <w:szCs w:val="28"/>
          <w:lang w:val="en-US"/>
        </w:rPr>
        <w:t xml:space="preserve"> CH</w:t>
      </w:r>
      <w:r>
        <w:rPr>
          <w:rFonts w:ascii="Arial" w:hAnsi="Arial" w:cs="Arial"/>
          <w:sz w:val="28"/>
          <w:szCs w:val="28"/>
          <w:vertAlign w:val="subscript"/>
          <w:lang w:val="en-US"/>
        </w:rPr>
        <w:t>3</w:t>
      </w:r>
      <w:r>
        <w:rPr>
          <w:rFonts w:ascii="Arial" w:hAnsi="Arial" w:cs="Arial"/>
          <w:sz w:val="28"/>
          <w:szCs w:val="28"/>
          <w:lang w:val="en-US"/>
        </w:rPr>
        <w:t>-CHBr-CH</w:t>
      </w:r>
      <w:r>
        <w:rPr>
          <w:rFonts w:ascii="Arial" w:hAnsi="Arial" w:cs="Arial"/>
          <w:sz w:val="28"/>
          <w:szCs w:val="28"/>
          <w:vertAlign w:val="subscript"/>
          <w:lang w:val="en-US"/>
        </w:rPr>
        <w:t>3</w:t>
      </w:r>
    </w:p>
    <w:p w:rsidR="00B46869" w:rsidRDefault="00B46869" w:rsidP="00AA6777">
      <w:pPr>
        <w:pStyle w:val="11"/>
        <w:tabs>
          <w:tab w:val="left" w:pos="3285"/>
        </w:tabs>
        <w:jc w:val="center"/>
        <w:rPr>
          <w:rFonts w:ascii="Arial" w:hAnsi="Arial" w:cs="Arial"/>
          <w:sz w:val="28"/>
          <w:szCs w:val="28"/>
        </w:rPr>
      </w:pPr>
    </w:p>
    <w:p w:rsidR="00B46869" w:rsidRDefault="00556FFA" w:rsidP="00B46869">
      <w:pPr>
        <w:pStyle w:val="11"/>
        <w:tabs>
          <w:tab w:val="left" w:pos="3285"/>
        </w:tabs>
        <w:ind w:firstLine="540"/>
        <w:jc w:val="both"/>
        <w:rPr>
          <w:rFonts w:ascii="Arial" w:hAnsi="Arial" w:cs="Arial"/>
          <w:sz w:val="28"/>
          <w:szCs w:val="28"/>
        </w:rPr>
      </w:pPr>
      <w:r>
        <w:rPr>
          <w:rFonts w:ascii="Arial" w:hAnsi="Arial" w:cs="Arial"/>
          <w:sz w:val="28"/>
          <w:szCs w:val="28"/>
        </w:rPr>
        <w:t xml:space="preserve">1.2 </w:t>
      </w:r>
      <w:r w:rsidR="00B46869">
        <w:rPr>
          <w:rFonts w:ascii="Arial" w:hAnsi="Arial" w:cs="Arial"/>
          <w:sz w:val="28"/>
          <w:szCs w:val="28"/>
        </w:rPr>
        <w:t>Гидратация. При взаимодействии алкенов с водой в присутствии серной или фосфорной кислот, выполняющих роль катализатора, образуются спирты. Строение образующегося спирта также определяется правилом Марковникова:</w:t>
      </w:r>
    </w:p>
    <w:p w:rsidR="00B46869" w:rsidRDefault="00B46869" w:rsidP="00B46869">
      <w:pPr>
        <w:pStyle w:val="11"/>
        <w:tabs>
          <w:tab w:val="left" w:pos="3285"/>
        </w:tabs>
        <w:ind w:firstLine="540"/>
        <w:jc w:val="both"/>
        <w:rPr>
          <w:rFonts w:ascii="Arial" w:hAnsi="Arial" w:cs="Arial"/>
          <w:sz w:val="28"/>
          <w:szCs w:val="28"/>
        </w:rPr>
      </w:pPr>
    </w:p>
    <w:p w:rsidR="00B46869" w:rsidRDefault="00B46869" w:rsidP="00B46869">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=CH-CH</w:t>
      </w:r>
      <w:r>
        <w:rPr>
          <w:rFonts w:ascii="Arial" w:hAnsi="Arial" w:cs="Arial"/>
          <w:sz w:val="28"/>
          <w:szCs w:val="28"/>
          <w:vertAlign w:val="subscript"/>
          <w:lang w:val="en-US"/>
        </w:rPr>
        <w:t>2</w:t>
      </w:r>
      <w:r>
        <w:rPr>
          <w:rFonts w:ascii="Arial" w:hAnsi="Arial" w:cs="Arial"/>
          <w:sz w:val="28"/>
          <w:szCs w:val="28"/>
          <w:lang w:val="en-US"/>
        </w:rPr>
        <w:t>-CH</w:t>
      </w:r>
      <w:r>
        <w:rPr>
          <w:rFonts w:ascii="Arial" w:hAnsi="Arial" w:cs="Arial"/>
          <w:sz w:val="28"/>
          <w:szCs w:val="28"/>
          <w:vertAlign w:val="subscript"/>
          <w:lang w:val="en-US"/>
        </w:rPr>
        <w:t>3</w:t>
      </w:r>
      <w:r>
        <w:rPr>
          <w:rFonts w:ascii="Arial" w:hAnsi="Arial" w:cs="Arial"/>
          <w:sz w:val="28"/>
          <w:szCs w:val="28"/>
          <w:lang w:val="en-US"/>
        </w:rPr>
        <w:t xml:space="preserve"> + H</w:t>
      </w:r>
      <w:r>
        <w:rPr>
          <w:rFonts w:ascii="Arial" w:hAnsi="Arial" w:cs="Arial"/>
          <w:sz w:val="28"/>
          <w:szCs w:val="28"/>
          <w:vertAlign w:val="subscript"/>
          <w:lang w:val="en-US"/>
        </w:rPr>
        <w:t>2</w:t>
      </w:r>
      <w:r>
        <w:rPr>
          <w:rFonts w:ascii="Arial" w:hAnsi="Arial" w:cs="Arial"/>
          <w:sz w:val="28"/>
          <w:szCs w:val="28"/>
          <w:lang w:val="en-US"/>
        </w:rPr>
        <w:t xml:space="preserve">O </w:t>
      </w:r>
      <w:r w:rsidRPr="00B46869">
        <w:rPr>
          <w:rFonts w:ascii="Arial" w:hAnsi="Arial" w:cs="Arial"/>
          <w:position w:val="-6"/>
          <w:sz w:val="28"/>
          <w:szCs w:val="28"/>
          <w:lang w:val="en-US"/>
        </w:rPr>
        <w:object w:dxaOrig="760" w:dyaOrig="360">
          <v:shape id="_x0000_i1027" type="#_x0000_t75" style="width:38.25pt;height:18pt" o:ole="">
            <v:imagedata r:id="rId11" o:title=""/>
          </v:shape>
          <o:OLEObject Type="Embed" ProgID="Equation.3" ShapeID="_x0000_i1027" DrawAspect="Content" ObjectID="_1471155128" r:id="rId12"/>
        </w:object>
      </w:r>
      <w:r>
        <w:rPr>
          <w:rFonts w:ascii="Arial" w:hAnsi="Arial" w:cs="Arial"/>
          <w:sz w:val="28"/>
          <w:szCs w:val="28"/>
          <w:lang w:val="en-US"/>
        </w:rPr>
        <w:t xml:space="preserve"> CH</w:t>
      </w:r>
      <w:r>
        <w:rPr>
          <w:rFonts w:ascii="Arial" w:hAnsi="Arial" w:cs="Arial"/>
          <w:sz w:val="28"/>
          <w:szCs w:val="28"/>
          <w:vertAlign w:val="subscript"/>
          <w:lang w:val="en-US"/>
        </w:rPr>
        <w:t>3</w:t>
      </w:r>
      <w:r>
        <w:rPr>
          <w:rFonts w:ascii="Arial" w:hAnsi="Arial" w:cs="Arial"/>
          <w:sz w:val="28"/>
          <w:szCs w:val="28"/>
          <w:lang w:val="en-US"/>
        </w:rPr>
        <w:t>-CHOH-CH</w:t>
      </w:r>
      <w:r>
        <w:rPr>
          <w:rFonts w:ascii="Arial" w:hAnsi="Arial" w:cs="Arial"/>
          <w:sz w:val="28"/>
          <w:szCs w:val="28"/>
          <w:vertAlign w:val="subscript"/>
          <w:lang w:val="en-US"/>
        </w:rPr>
        <w:t>2</w:t>
      </w:r>
      <w:r>
        <w:rPr>
          <w:rFonts w:ascii="Arial" w:hAnsi="Arial" w:cs="Arial"/>
          <w:sz w:val="28"/>
          <w:szCs w:val="28"/>
          <w:lang w:val="en-US"/>
        </w:rPr>
        <w:t>-CH</w:t>
      </w:r>
      <w:r>
        <w:rPr>
          <w:rFonts w:ascii="Arial" w:hAnsi="Arial" w:cs="Arial"/>
          <w:sz w:val="28"/>
          <w:szCs w:val="28"/>
          <w:vertAlign w:val="subscript"/>
          <w:lang w:val="en-US"/>
        </w:rPr>
        <w:t>3</w:t>
      </w:r>
    </w:p>
    <w:p w:rsidR="00B46869" w:rsidRPr="007F0A36" w:rsidRDefault="00B46869" w:rsidP="00B46869">
      <w:pPr>
        <w:pStyle w:val="11"/>
        <w:tabs>
          <w:tab w:val="left" w:pos="3285"/>
        </w:tabs>
        <w:jc w:val="center"/>
        <w:rPr>
          <w:rFonts w:ascii="Arial" w:hAnsi="Arial" w:cs="Arial"/>
          <w:sz w:val="28"/>
          <w:szCs w:val="28"/>
          <w:lang w:val="en-US"/>
        </w:rPr>
      </w:pPr>
    </w:p>
    <w:p w:rsidR="00824B35" w:rsidRDefault="00556FFA" w:rsidP="002D3933">
      <w:pPr>
        <w:pStyle w:val="11"/>
        <w:tabs>
          <w:tab w:val="left" w:pos="3285"/>
        </w:tabs>
        <w:ind w:firstLine="540"/>
        <w:jc w:val="both"/>
        <w:rPr>
          <w:rFonts w:ascii="Arial" w:hAnsi="Arial" w:cs="Arial"/>
          <w:sz w:val="28"/>
          <w:szCs w:val="28"/>
        </w:rPr>
      </w:pPr>
      <w:r>
        <w:rPr>
          <w:rFonts w:ascii="Arial" w:hAnsi="Arial" w:cs="Arial"/>
          <w:sz w:val="28"/>
          <w:szCs w:val="28"/>
        </w:rPr>
        <w:lastRenderedPageBreak/>
        <w:t xml:space="preserve">1.3 </w:t>
      </w:r>
      <w:r w:rsidR="00B46869">
        <w:rPr>
          <w:rFonts w:ascii="Arial" w:hAnsi="Arial" w:cs="Arial"/>
          <w:sz w:val="28"/>
          <w:szCs w:val="28"/>
        </w:rPr>
        <w:t>Галогенирование. Алкены легко присоединяют молекулы галогенов (хлор, бром) с разрывом двойной связи и образованием дигалогенопроизводных:</w:t>
      </w:r>
    </w:p>
    <w:p w:rsidR="00B46869" w:rsidRDefault="00B46869" w:rsidP="002D3933">
      <w:pPr>
        <w:pStyle w:val="11"/>
        <w:tabs>
          <w:tab w:val="left" w:pos="3285"/>
        </w:tabs>
        <w:ind w:firstLine="540"/>
        <w:jc w:val="both"/>
        <w:rPr>
          <w:rFonts w:ascii="Arial" w:hAnsi="Arial" w:cs="Arial"/>
          <w:sz w:val="28"/>
          <w:szCs w:val="28"/>
        </w:rPr>
      </w:pPr>
    </w:p>
    <w:p w:rsidR="00B46869" w:rsidRDefault="00B46869" w:rsidP="00B46869">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2</w:t>
      </w:r>
      <w:r w:rsidR="00ED6844">
        <w:rPr>
          <w:rFonts w:ascii="Arial" w:hAnsi="Arial" w:cs="Arial"/>
          <w:sz w:val="28"/>
          <w:szCs w:val="28"/>
          <w:lang w:val="en-US"/>
        </w:rPr>
        <w:t>=CH</w:t>
      </w:r>
      <w:r w:rsidR="00ED6844">
        <w:rPr>
          <w:rFonts w:ascii="Arial" w:hAnsi="Arial" w:cs="Arial"/>
          <w:sz w:val="28"/>
          <w:szCs w:val="28"/>
          <w:vertAlign w:val="subscript"/>
          <w:lang w:val="en-US"/>
        </w:rPr>
        <w:t>2</w:t>
      </w:r>
      <w:r w:rsidR="00ED6844">
        <w:rPr>
          <w:rFonts w:ascii="Arial" w:hAnsi="Arial" w:cs="Arial"/>
          <w:sz w:val="28"/>
          <w:szCs w:val="28"/>
          <w:lang w:val="en-US"/>
        </w:rPr>
        <w:t xml:space="preserve"> + Br</w:t>
      </w:r>
      <w:r w:rsidR="00ED6844">
        <w:rPr>
          <w:rFonts w:ascii="Arial" w:hAnsi="Arial" w:cs="Arial"/>
          <w:sz w:val="28"/>
          <w:szCs w:val="28"/>
          <w:vertAlign w:val="subscript"/>
          <w:lang w:val="en-US"/>
        </w:rPr>
        <w:t>2</w:t>
      </w:r>
      <w:r w:rsidR="00ED6844">
        <w:rPr>
          <w:rFonts w:ascii="Arial" w:hAnsi="Arial" w:cs="Arial"/>
          <w:sz w:val="28"/>
          <w:szCs w:val="28"/>
          <w:lang w:val="en-US"/>
        </w:rPr>
        <w:t xml:space="preserve"> → CH</w:t>
      </w:r>
      <w:r w:rsidR="00ED6844">
        <w:rPr>
          <w:rFonts w:ascii="Arial" w:hAnsi="Arial" w:cs="Arial"/>
          <w:sz w:val="28"/>
          <w:szCs w:val="28"/>
          <w:vertAlign w:val="subscript"/>
          <w:lang w:val="en-US"/>
        </w:rPr>
        <w:t>2</w:t>
      </w:r>
      <w:r w:rsidR="00ED6844">
        <w:rPr>
          <w:rFonts w:ascii="Arial" w:hAnsi="Arial" w:cs="Arial"/>
          <w:sz w:val="28"/>
          <w:szCs w:val="28"/>
          <w:lang w:val="en-US"/>
        </w:rPr>
        <w:t>Br-CH</w:t>
      </w:r>
      <w:r w:rsidR="00ED6844">
        <w:rPr>
          <w:rFonts w:ascii="Arial" w:hAnsi="Arial" w:cs="Arial"/>
          <w:sz w:val="28"/>
          <w:szCs w:val="28"/>
          <w:vertAlign w:val="subscript"/>
          <w:lang w:val="en-US"/>
        </w:rPr>
        <w:t>2</w:t>
      </w:r>
      <w:r w:rsidR="00ED6844">
        <w:rPr>
          <w:rFonts w:ascii="Arial" w:hAnsi="Arial" w:cs="Arial"/>
          <w:sz w:val="28"/>
          <w:szCs w:val="28"/>
          <w:lang w:val="en-US"/>
        </w:rPr>
        <w:t>Br</w:t>
      </w:r>
    </w:p>
    <w:p w:rsidR="00ED6844" w:rsidRDefault="00ED6844" w:rsidP="00B46869">
      <w:pPr>
        <w:pStyle w:val="11"/>
        <w:tabs>
          <w:tab w:val="left" w:pos="3285"/>
        </w:tabs>
        <w:jc w:val="center"/>
        <w:rPr>
          <w:rFonts w:ascii="Arial" w:hAnsi="Arial" w:cs="Arial"/>
          <w:sz w:val="28"/>
          <w:szCs w:val="28"/>
          <w:lang w:val="en-US"/>
        </w:rPr>
      </w:pPr>
    </w:p>
    <w:p w:rsidR="00ED6844" w:rsidRDefault="00ED6844" w:rsidP="00ED6844">
      <w:pPr>
        <w:pStyle w:val="11"/>
        <w:tabs>
          <w:tab w:val="left" w:pos="3285"/>
        </w:tabs>
        <w:ind w:firstLine="540"/>
        <w:jc w:val="both"/>
        <w:rPr>
          <w:rFonts w:ascii="Arial" w:hAnsi="Arial" w:cs="Arial"/>
          <w:sz w:val="28"/>
          <w:szCs w:val="28"/>
        </w:rPr>
      </w:pPr>
      <w:r>
        <w:rPr>
          <w:rFonts w:ascii="Arial" w:hAnsi="Arial" w:cs="Arial"/>
          <w:sz w:val="28"/>
          <w:szCs w:val="28"/>
        </w:rPr>
        <w:t xml:space="preserve">Реакция может идти и в гетерогенной системе между газообразным или жидким алкеном и водным раствором брома (бромной водой), при этом бромная вода, имеющая желтую окраску, обесцвечивается. Эта реакция является качественной на непредельные углеводороды, в том числе и на </w:t>
      </w:r>
      <w:r w:rsidR="00556FFA">
        <w:rPr>
          <w:rFonts w:ascii="Arial" w:hAnsi="Arial" w:cs="Arial"/>
          <w:sz w:val="28"/>
          <w:szCs w:val="28"/>
        </w:rPr>
        <w:t>алкены.</w:t>
      </w:r>
    </w:p>
    <w:p w:rsidR="00556FFA" w:rsidRDefault="00556FFA" w:rsidP="00ED6844">
      <w:pPr>
        <w:pStyle w:val="11"/>
        <w:tabs>
          <w:tab w:val="left" w:pos="3285"/>
        </w:tabs>
        <w:ind w:firstLine="540"/>
        <w:jc w:val="both"/>
        <w:rPr>
          <w:rFonts w:ascii="Arial" w:hAnsi="Arial" w:cs="Arial"/>
          <w:sz w:val="28"/>
          <w:szCs w:val="28"/>
        </w:rPr>
      </w:pPr>
      <w:r>
        <w:rPr>
          <w:rFonts w:ascii="Arial" w:hAnsi="Arial" w:cs="Arial"/>
          <w:sz w:val="28"/>
          <w:szCs w:val="28"/>
        </w:rPr>
        <w:t xml:space="preserve">1.4 Гидрирование. Присоединение водорода по двойной связи у алкенов происходит при повышенных температуре и давлении в присутствии металлических катализаторов. Наиболее распространенным катализатором процессов гидрирования и дегидрирования является никель:   </w:t>
      </w:r>
    </w:p>
    <w:p w:rsidR="00556FFA" w:rsidRDefault="00556FFA" w:rsidP="00556FFA">
      <w:pPr>
        <w:pStyle w:val="11"/>
        <w:tabs>
          <w:tab w:val="left" w:pos="3285"/>
        </w:tabs>
        <w:jc w:val="both"/>
        <w:rPr>
          <w:rFonts w:ascii="Arial" w:hAnsi="Arial" w:cs="Arial"/>
          <w:sz w:val="28"/>
          <w:szCs w:val="28"/>
        </w:rPr>
      </w:pPr>
    </w:p>
    <w:p w:rsidR="00556FFA" w:rsidRDefault="00556FFA" w:rsidP="00556FFA">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=CH-CH</w:t>
      </w:r>
      <w:r>
        <w:rPr>
          <w:rFonts w:ascii="Arial" w:hAnsi="Arial" w:cs="Arial"/>
          <w:sz w:val="28"/>
          <w:szCs w:val="28"/>
          <w:vertAlign w:val="subscript"/>
          <w:lang w:val="en-US"/>
        </w:rPr>
        <w:t>3</w:t>
      </w:r>
      <w:r>
        <w:rPr>
          <w:rFonts w:ascii="Arial" w:hAnsi="Arial" w:cs="Arial"/>
          <w:sz w:val="28"/>
          <w:szCs w:val="28"/>
          <w:lang w:val="en-US"/>
        </w:rPr>
        <w:t xml:space="preserve"> + H</w:t>
      </w:r>
      <w:r>
        <w:rPr>
          <w:rFonts w:ascii="Arial" w:hAnsi="Arial" w:cs="Arial"/>
          <w:sz w:val="28"/>
          <w:szCs w:val="28"/>
          <w:vertAlign w:val="subscript"/>
          <w:lang w:val="en-US"/>
        </w:rPr>
        <w:t>2</w:t>
      </w:r>
      <w:r>
        <w:rPr>
          <w:rFonts w:ascii="Arial" w:hAnsi="Arial" w:cs="Arial"/>
          <w:sz w:val="28"/>
          <w:szCs w:val="28"/>
          <w:lang w:val="en-US"/>
        </w:rPr>
        <w:t xml:space="preserve"> </w:t>
      </w:r>
      <w:r w:rsidR="005549B7" w:rsidRPr="00556FFA">
        <w:rPr>
          <w:rFonts w:ascii="Arial" w:hAnsi="Arial" w:cs="Arial"/>
          <w:position w:val="-6"/>
          <w:sz w:val="28"/>
          <w:szCs w:val="28"/>
          <w:lang w:val="en-US"/>
        </w:rPr>
        <w:object w:dxaOrig="940" w:dyaOrig="320">
          <v:shape id="_x0000_i1028" type="#_x0000_t75" style="width:47.25pt;height:21pt" o:ole="">
            <v:imagedata r:id="rId13" o:title=""/>
          </v:shape>
          <o:OLEObject Type="Embed" ProgID="Equation.3" ShapeID="_x0000_i1028" DrawAspect="Content" ObjectID="_1471155129" r:id="rId14"/>
        </w:object>
      </w:r>
      <w:r>
        <w:rPr>
          <w:rFonts w:ascii="Arial" w:hAnsi="Arial" w:cs="Arial"/>
          <w:sz w:val="28"/>
          <w:szCs w:val="28"/>
          <w:lang w:val="en-US"/>
        </w:rPr>
        <w:t>CH</w:t>
      </w:r>
      <w:r>
        <w:rPr>
          <w:rFonts w:ascii="Arial" w:hAnsi="Arial" w:cs="Arial"/>
          <w:sz w:val="28"/>
          <w:szCs w:val="28"/>
          <w:vertAlign w:val="subscript"/>
          <w:lang w:val="en-US"/>
        </w:rPr>
        <w:t>3</w:t>
      </w: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-CH</w:t>
      </w:r>
      <w:r>
        <w:rPr>
          <w:rFonts w:ascii="Arial" w:hAnsi="Arial" w:cs="Arial"/>
          <w:sz w:val="28"/>
          <w:szCs w:val="28"/>
          <w:vertAlign w:val="subscript"/>
          <w:lang w:val="en-US"/>
        </w:rPr>
        <w:t>3</w:t>
      </w:r>
    </w:p>
    <w:p w:rsidR="00556FFA" w:rsidRPr="005549B7" w:rsidRDefault="00556FFA" w:rsidP="00556FFA">
      <w:pPr>
        <w:pStyle w:val="11"/>
        <w:tabs>
          <w:tab w:val="left" w:pos="3285"/>
        </w:tabs>
        <w:jc w:val="both"/>
        <w:rPr>
          <w:rFonts w:ascii="Arial" w:hAnsi="Arial" w:cs="Arial"/>
          <w:sz w:val="28"/>
          <w:szCs w:val="28"/>
          <w:lang w:val="en-US"/>
        </w:rPr>
      </w:pPr>
    </w:p>
    <w:p w:rsidR="00556FFA" w:rsidRDefault="00556FFA" w:rsidP="00556FFA">
      <w:pPr>
        <w:pStyle w:val="11"/>
        <w:tabs>
          <w:tab w:val="left" w:pos="3285"/>
        </w:tabs>
        <w:ind w:firstLine="540"/>
        <w:jc w:val="both"/>
        <w:rPr>
          <w:rFonts w:ascii="Arial" w:hAnsi="Arial" w:cs="Arial"/>
          <w:sz w:val="28"/>
          <w:szCs w:val="28"/>
        </w:rPr>
      </w:pPr>
      <w:r>
        <w:rPr>
          <w:rFonts w:ascii="Arial" w:hAnsi="Arial" w:cs="Arial"/>
          <w:sz w:val="28"/>
          <w:szCs w:val="28"/>
        </w:rPr>
        <w:t>2. Реакции окисления. Характерным химическим свойством алкенов является их легкое окисление.</w:t>
      </w:r>
    </w:p>
    <w:p w:rsidR="005549B7" w:rsidRPr="00556FFA" w:rsidRDefault="005549B7" w:rsidP="00556FFA">
      <w:pPr>
        <w:pStyle w:val="11"/>
        <w:tabs>
          <w:tab w:val="left" w:pos="3285"/>
        </w:tabs>
        <w:ind w:firstLine="540"/>
        <w:jc w:val="both"/>
        <w:rPr>
          <w:rFonts w:ascii="Arial" w:hAnsi="Arial" w:cs="Arial"/>
          <w:sz w:val="28"/>
          <w:szCs w:val="28"/>
        </w:rPr>
      </w:pPr>
      <w:r>
        <w:rPr>
          <w:rFonts w:ascii="Arial" w:hAnsi="Arial" w:cs="Arial"/>
          <w:sz w:val="28"/>
          <w:szCs w:val="28"/>
        </w:rPr>
        <w:t>2.1 Горение. Как и любые другие углеводороды, алкены горят с образованием углекислого газа и воды:</w:t>
      </w:r>
    </w:p>
    <w:p w:rsidR="00ED6844" w:rsidRDefault="00ED6844" w:rsidP="005549B7">
      <w:pPr>
        <w:pStyle w:val="11"/>
        <w:tabs>
          <w:tab w:val="left" w:pos="3285"/>
        </w:tabs>
        <w:jc w:val="center"/>
        <w:rPr>
          <w:rFonts w:ascii="Arial" w:hAnsi="Arial" w:cs="Arial"/>
          <w:sz w:val="28"/>
          <w:szCs w:val="28"/>
        </w:rPr>
      </w:pPr>
    </w:p>
    <w:p w:rsidR="005549B7" w:rsidRDefault="005549B7" w:rsidP="005549B7">
      <w:pPr>
        <w:pStyle w:val="11"/>
        <w:tabs>
          <w:tab w:val="left" w:pos="3285"/>
        </w:tabs>
        <w:jc w:val="center"/>
        <w:rPr>
          <w:rFonts w:ascii="Arial" w:hAnsi="Arial" w:cs="Arial"/>
          <w:sz w:val="28"/>
          <w:szCs w:val="28"/>
        </w:rPr>
      </w:pPr>
      <w:r>
        <w:rPr>
          <w:rFonts w:ascii="Arial" w:hAnsi="Arial" w:cs="Arial"/>
          <w:sz w:val="28"/>
          <w:szCs w:val="28"/>
          <w:lang w:val="en-US"/>
        </w:rPr>
        <w:t>C</w:t>
      </w:r>
      <w:r>
        <w:rPr>
          <w:rFonts w:ascii="Arial" w:hAnsi="Arial" w:cs="Arial"/>
          <w:sz w:val="28"/>
          <w:szCs w:val="28"/>
          <w:vertAlign w:val="subscript"/>
          <w:lang w:val="en-US"/>
        </w:rPr>
        <w:t>n</w:t>
      </w:r>
      <w:r>
        <w:rPr>
          <w:rFonts w:ascii="Arial" w:hAnsi="Arial" w:cs="Arial"/>
          <w:sz w:val="28"/>
          <w:szCs w:val="28"/>
          <w:lang w:val="en-US"/>
        </w:rPr>
        <w:t>H</w:t>
      </w:r>
      <w:r>
        <w:rPr>
          <w:rFonts w:ascii="Arial" w:hAnsi="Arial" w:cs="Arial"/>
          <w:sz w:val="28"/>
          <w:szCs w:val="28"/>
          <w:vertAlign w:val="subscript"/>
          <w:lang w:val="en-US"/>
        </w:rPr>
        <w:t>2n</w:t>
      </w:r>
      <w:r>
        <w:rPr>
          <w:rFonts w:ascii="Arial" w:hAnsi="Arial" w:cs="Arial"/>
          <w:sz w:val="28"/>
          <w:szCs w:val="28"/>
          <w:lang w:val="en-US"/>
        </w:rPr>
        <w:t xml:space="preserve"> + 3n/2O</w:t>
      </w:r>
      <w:r>
        <w:rPr>
          <w:rFonts w:ascii="Arial" w:hAnsi="Arial" w:cs="Arial"/>
          <w:sz w:val="28"/>
          <w:szCs w:val="28"/>
          <w:vertAlign w:val="subscript"/>
          <w:lang w:val="en-US"/>
        </w:rPr>
        <w:t>2</w:t>
      </w:r>
      <w:r>
        <w:rPr>
          <w:rFonts w:ascii="Arial" w:hAnsi="Arial" w:cs="Arial"/>
          <w:sz w:val="28"/>
          <w:szCs w:val="28"/>
          <w:lang w:val="en-US"/>
        </w:rPr>
        <w:t xml:space="preserve"> → nCO</w:t>
      </w:r>
      <w:r>
        <w:rPr>
          <w:rFonts w:ascii="Arial" w:hAnsi="Arial" w:cs="Arial"/>
          <w:sz w:val="28"/>
          <w:szCs w:val="28"/>
          <w:vertAlign w:val="subscript"/>
          <w:lang w:val="en-US"/>
        </w:rPr>
        <w:t>2</w:t>
      </w:r>
      <w:r>
        <w:rPr>
          <w:rFonts w:ascii="Arial" w:hAnsi="Arial" w:cs="Arial"/>
          <w:sz w:val="28"/>
          <w:szCs w:val="28"/>
          <w:lang w:val="en-US"/>
        </w:rPr>
        <w:t xml:space="preserve"> + nH</w:t>
      </w:r>
      <w:r>
        <w:rPr>
          <w:rFonts w:ascii="Arial" w:hAnsi="Arial" w:cs="Arial"/>
          <w:sz w:val="28"/>
          <w:szCs w:val="28"/>
          <w:vertAlign w:val="subscript"/>
          <w:lang w:val="en-US"/>
        </w:rPr>
        <w:t>2</w:t>
      </w:r>
      <w:r>
        <w:rPr>
          <w:rFonts w:ascii="Arial" w:hAnsi="Arial" w:cs="Arial"/>
          <w:sz w:val="28"/>
          <w:szCs w:val="28"/>
          <w:lang w:val="en-US"/>
        </w:rPr>
        <w:t>O</w:t>
      </w:r>
    </w:p>
    <w:p w:rsidR="005549B7" w:rsidRDefault="005549B7" w:rsidP="005549B7">
      <w:pPr>
        <w:pStyle w:val="11"/>
        <w:tabs>
          <w:tab w:val="left" w:pos="3285"/>
        </w:tabs>
        <w:jc w:val="center"/>
        <w:rPr>
          <w:rFonts w:ascii="Arial" w:hAnsi="Arial" w:cs="Arial"/>
          <w:sz w:val="28"/>
          <w:szCs w:val="28"/>
        </w:rPr>
      </w:pPr>
    </w:p>
    <w:p w:rsidR="005549B7" w:rsidRDefault="005549B7" w:rsidP="005549B7">
      <w:pPr>
        <w:pStyle w:val="11"/>
        <w:tabs>
          <w:tab w:val="left" w:pos="3285"/>
        </w:tabs>
        <w:ind w:firstLine="540"/>
        <w:jc w:val="both"/>
        <w:rPr>
          <w:rFonts w:ascii="Arial" w:hAnsi="Arial" w:cs="Arial"/>
          <w:sz w:val="28"/>
          <w:szCs w:val="28"/>
        </w:rPr>
      </w:pPr>
      <w:r>
        <w:rPr>
          <w:rFonts w:ascii="Arial" w:hAnsi="Arial" w:cs="Arial"/>
          <w:sz w:val="28"/>
          <w:szCs w:val="28"/>
        </w:rPr>
        <w:t>2.2 Окисление перманганатом калия. При взаимодействии алкена с водным раствором перманганата калия при комнатной температуре происходит обесцвечивание раствора:</w:t>
      </w:r>
    </w:p>
    <w:p w:rsidR="005549B7" w:rsidRDefault="005549B7" w:rsidP="005549B7">
      <w:pPr>
        <w:pStyle w:val="11"/>
        <w:tabs>
          <w:tab w:val="left" w:pos="3285"/>
        </w:tabs>
        <w:jc w:val="both"/>
        <w:rPr>
          <w:rFonts w:ascii="Arial" w:hAnsi="Arial" w:cs="Arial"/>
          <w:sz w:val="28"/>
          <w:szCs w:val="28"/>
        </w:rPr>
      </w:pPr>
    </w:p>
    <w:p w:rsidR="005549B7" w:rsidRDefault="005549B7" w:rsidP="005549B7">
      <w:pPr>
        <w:pStyle w:val="11"/>
        <w:tabs>
          <w:tab w:val="left" w:pos="3285"/>
        </w:tabs>
        <w:jc w:val="center"/>
        <w:rPr>
          <w:rFonts w:ascii="Arial" w:hAnsi="Arial" w:cs="Arial"/>
          <w:sz w:val="28"/>
          <w:szCs w:val="28"/>
          <w:lang w:val="en-US"/>
        </w:rPr>
      </w:pPr>
      <w:r>
        <w:rPr>
          <w:rFonts w:ascii="Arial" w:hAnsi="Arial" w:cs="Arial"/>
          <w:sz w:val="28"/>
          <w:szCs w:val="28"/>
          <w:lang w:val="en-US"/>
        </w:rPr>
        <w:t>3CH</w:t>
      </w:r>
      <w:r>
        <w:rPr>
          <w:rFonts w:ascii="Arial" w:hAnsi="Arial" w:cs="Arial"/>
          <w:sz w:val="28"/>
          <w:szCs w:val="28"/>
          <w:vertAlign w:val="subscript"/>
          <w:lang w:val="en-US"/>
        </w:rPr>
        <w:t>2</w:t>
      </w: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 xml:space="preserve"> + 2KMnO</w:t>
      </w:r>
      <w:r>
        <w:rPr>
          <w:rFonts w:ascii="Arial" w:hAnsi="Arial" w:cs="Arial"/>
          <w:sz w:val="28"/>
          <w:szCs w:val="28"/>
          <w:vertAlign w:val="subscript"/>
          <w:lang w:val="en-US"/>
        </w:rPr>
        <w:t>4</w:t>
      </w:r>
      <w:r>
        <w:rPr>
          <w:rFonts w:ascii="Arial" w:hAnsi="Arial" w:cs="Arial"/>
          <w:sz w:val="28"/>
          <w:szCs w:val="28"/>
          <w:lang w:val="en-US"/>
        </w:rPr>
        <w:t xml:space="preserve"> + 4H</w:t>
      </w:r>
      <w:r>
        <w:rPr>
          <w:rFonts w:ascii="Arial" w:hAnsi="Arial" w:cs="Arial"/>
          <w:sz w:val="28"/>
          <w:szCs w:val="28"/>
          <w:vertAlign w:val="subscript"/>
          <w:lang w:val="en-US"/>
        </w:rPr>
        <w:t>2</w:t>
      </w:r>
      <w:r>
        <w:rPr>
          <w:rFonts w:ascii="Arial" w:hAnsi="Arial" w:cs="Arial"/>
          <w:sz w:val="28"/>
          <w:szCs w:val="28"/>
          <w:lang w:val="en-US"/>
        </w:rPr>
        <w:t xml:space="preserve">O → </w:t>
      </w:r>
      <w:r w:rsidRPr="005549B7">
        <w:rPr>
          <w:rFonts w:ascii="Arial" w:hAnsi="Arial" w:cs="Arial"/>
          <w:sz w:val="28"/>
          <w:szCs w:val="28"/>
          <w:lang w:val="en-US"/>
        </w:rPr>
        <w:t>3HOCH</w:t>
      </w:r>
      <w:r w:rsidR="00540D6A">
        <w:rPr>
          <w:rFonts w:ascii="Arial" w:hAnsi="Arial" w:cs="Arial"/>
          <w:sz w:val="28"/>
          <w:szCs w:val="28"/>
          <w:vertAlign w:val="subscript"/>
          <w:lang w:val="en-US"/>
        </w:rPr>
        <w:t>2</w:t>
      </w:r>
      <w:r w:rsidR="00540D6A">
        <w:rPr>
          <w:rFonts w:ascii="Arial" w:hAnsi="Arial" w:cs="Arial"/>
          <w:sz w:val="28"/>
          <w:szCs w:val="28"/>
          <w:lang w:val="en-US"/>
        </w:rPr>
        <w:t>-CH</w:t>
      </w:r>
      <w:r w:rsidR="00540D6A">
        <w:rPr>
          <w:rFonts w:ascii="Arial" w:hAnsi="Arial" w:cs="Arial"/>
          <w:sz w:val="28"/>
          <w:szCs w:val="28"/>
          <w:vertAlign w:val="subscript"/>
          <w:lang w:val="en-US"/>
        </w:rPr>
        <w:t>2</w:t>
      </w:r>
      <w:r w:rsidR="00540D6A">
        <w:rPr>
          <w:rFonts w:ascii="Arial" w:hAnsi="Arial" w:cs="Arial"/>
          <w:sz w:val="28"/>
          <w:szCs w:val="28"/>
          <w:lang w:val="en-US"/>
        </w:rPr>
        <w:t>OH + 2MnO</w:t>
      </w:r>
      <w:r w:rsidR="00540D6A">
        <w:rPr>
          <w:rFonts w:ascii="Arial" w:hAnsi="Arial" w:cs="Arial"/>
          <w:sz w:val="28"/>
          <w:szCs w:val="28"/>
          <w:vertAlign w:val="subscript"/>
          <w:lang w:val="en-US"/>
        </w:rPr>
        <w:t>2</w:t>
      </w:r>
      <w:r w:rsidR="00540D6A">
        <w:rPr>
          <w:rFonts w:ascii="Arial" w:hAnsi="Arial" w:cs="Arial"/>
          <w:sz w:val="28"/>
          <w:szCs w:val="28"/>
          <w:lang w:val="en-US"/>
        </w:rPr>
        <w:t xml:space="preserve">↓ + 2KOH  </w:t>
      </w:r>
    </w:p>
    <w:p w:rsidR="00540D6A" w:rsidRDefault="00540D6A" w:rsidP="005549B7">
      <w:pPr>
        <w:pStyle w:val="11"/>
        <w:tabs>
          <w:tab w:val="left" w:pos="3285"/>
        </w:tabs>
        <w:jc w:val="center"/>
        <w:rPr>
          <w:rFonts w:ascii="Arial" w:hAnsi="Arial" w:cs="Arial"/>
          <w:sz w:val="28"/>
          <w:szCs w:val="28"/>
        </w:rPr>
      </w:pPr>
    </w:p>
    <w:p w:rsidR="00540D6A" w:rsidRPr="00540D6A" w:rsidRDefault="00540D6A" w:rsidP="00540D6A">
      <w:pPr>
        <w:pStyle w:val="11"/>
        <w:tabs>
          <w:tab w:val="left" w:pos="3285"/>
        </w:tabs>
        <w:ind w:firstLine="540"/>
        <w:jc w:val="both"/>
        <w:rPr>
          <w:rFonts w:ascii="Arial" w:hAnsi="Arial" w:cs="Arial"/>
          <w:sz w:val="28"/>
          <w:szCs w:val="28"/>
        </w:rPr>
      </w:pPr>
      <w:r>
        <w:rPr>
          <w:rFonts w:ascii="Arial" w:hAnsi="Arial" w:cs="Arial"/>
          <w:sz w:val="28"/>
          <w:szCs w:val="28"/>
        </w:rPr>
        <w:t xml:space="preserve">Эта реакция была открыта в 1888 году русским ученым Е. Е. Вагнером и носит его имя. В результате реакции Вагнера двойная связь разрывается, и оба атома углерода присоединяют по гидроксильной группе –ОН. Соединения такого класса называют гликолями. Это реакция также является качественной на двойную С=С-связь. </w:t>
      </w:r>
    </w:p>
    <w:p w:rsidR="00ED6844" w:rsidRDefault="00ED6844" w:rsidP="00ED6844">
      <w:pPr>
        <w:pStyle w:val="11"/>
        <w:tabs>
          <w:tab w:val="left" w:pos="3285"/>
        </w:tabs>
        <w:ind w:firstLine="540"/>
        <w:jc w:val="both"/>
        <w:rPr>
          <w:rFonts w:ascii="Arial" w:hAnsi="Arial" w:cs="Arial"/>
          <w:sz w:val="28"/>
          <w:szCs w:val="28"/>
        </w:rPr>
      </w:pPr>
      <w:r w:rsidRPr="00540D6A">
        <w:rPr>
          <w:rFonts w:ascii="Arial" w:hAnsi="Arial" w:cs="Arial"/>
          <w:sz w:val="28"/>
          <w:szCs w:val="28"/>
        </w:rPr>
        <w:t xml:space="preserve"> </w:t>
      </w:r>
      <w:r w:rsidR="00540D6A">
        <w:rPr>
          <w:rFonts w:ascii="Arial" w:hAnsi="Arial" w:cs="Arial"/>
          <w:sz w:val="28"/>
          <w:szCs w:val="28"/>
        </w:rPr>
        <w:t xml:space="preserve">Реакция окисления этилена имеет важное значение, так как этиленгликоль применяют для производства антифризов (жидкостей с низкой температурой замерзания), синтетического волокна лавсан, взрывчатых веществ.        </w:t>
      </w:r>
    </w:p>
    <w:p w:rsidR="00540D6A" w:rsidRDefault="00E934AA" w:rsidP="00ED6844">
      <w:pPr>
        <w:pStyle w:val="11"/>
        <w:tabs>
          <w:tab w:val="left" w:pos="3285"/>
        </w:tabs>
        <w:ind w:firstLine="540"/>
        <w:jc w:val="both"/>
        <w:rPr>
          <w:rFonts w:ascii="Arial" w:hAnsi="Arial" w:cs="Arial"/>
          <w:sz w:val="28"/>
          <w:szCs w:val="28"/>
        </w:rPr>
      </w:pPr>
      <w:r>
        <w:rPr>
          <w:rFonts w:ascii="Arial" w:hAnsi="Arial" w:cs="Arial"/>
          <w:sz w:val="28"/>
          <w:szCs w:val="28"/>
        </w:rPr>
        <w:t xml:space="preserve">Если реакцию с перманганатом калия проводить в жестких условиях (кипящий раствор, кислотная среда), то происходит разрыв углеродной цепи по месту расположения двойной связи с образованием кетонов, карбоновых кислот или углекислого газа:     </w:t>
      </w:r>
    </w:p>
    <w:p w:rsidR="00E934AA" w:rsidRDefault="00E934AA" w:rsidP="00E934AA">
      <w:pPr>
        <w:pStyle w:val="11"/>
        <w:tabs>
          <w:tab w:val="left" w:pos="3285"/>
        </w:tabs>
        <w:jc w:val="both"/>
        <w:rPr>
          <w:rFonts w:ascii="Arial" w:hAnsi="Arial" w:cs="Arial"/>
          <w:sz w:val="28"/>
          <w:szCs w:val="28"/>
          <w:lang w:val="en-US"/>
        </w:rPr>
      </w:pPr>
    </w:p>
    <w:p w:rsidR="00802C69" w:rsidRPr="00802C69" w:rsidRDefault="00802C69" w:rsidP="00E934AA">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=CH-CH</w:t>
      </w:r>
      <w:r>
        <w:rPr>
          <w:rFonts w:ascii="Arial" w:hAnsi="Arial" w:cs="Arial"/>
          <w:sz w:val="28"/>
          <w:szCs w:val="28"/>
          <w:vertAlign w:val="subscript"/>
          <w:lang w:val="en-US"/>
        </w:rPr>
        <w:t>2</w:t>
      </w:r>
      <w:r>
        <w:rPr>
          <w:rFonts w:ascii="Arial" w:hAnsi="Arial" w:cs="Arial"/>
          <w:sz w:val="28"/>
          <w:szCs w:val="28"/>
          <w:lang w:val="en-US"/>
        </w:rPr>
        <w:t>-CH</w:t>
      </w:r>
      <w:r>
        <w:rPr>
          <w:rFonts w:ascii="Arial" w:hAnsi="Arial" w:cs="Arial"/>
          <w:sz w:val="28"/>
          <w:szCs w:val="28"/>
          <w:vertAlign w:val="subscript"/>
          <w:lang w:val="en-US"/>
        </w:rPr>
        <w:t>3</w:t>
      </w:r>
      <w:r>
        <w:rPr>
          <w:rFonts w:ascii="Arial" w:hAnsi="Arial" w:cs="Arial"/>
          <w:sz w:val="28"/>
          <w:szCs w:val="28"/>
          <w:lang w:val="en-US"/>
        </w:rPr>
        <w:t xml:space="preserve"> </w:t>
      </w:r>
      <w:r w:rsidRPr="00802C69">
        <w:rPr>
          <w:rFonts w:ascii="Arial" w:hAnsi="Arial" w:cs="Arial"/>
          <w:position w:val="-6"/>
          <w:sz w:val="28"/>
          <w:szCs w:val="28"/>
          <w:lang w:val="en-US"/>
        </w:rPr>
        <w:object w:dxaOrig="740" w:dyaOrig="320">
          <v:shape id="_x0000_i1029" type="#_x0000_t75" style="width:36.75pt;height:15.75pt" o:ole="">
            <v:imagedata r:id="rId15" o:title=""/>
          </v:shape>
          <o:OLEObject Type="Embed" ProgID="Equation.3" ShapeID="_x0000_i1029" DrawAspect="Content" ObjectID="_1471155130" r:id="rId16"/>
        </w:object>
      </w:r>
      <w:r>
        <w:rPr>
          <w:rFonts w:ascii="Arial" w:hAnsi="Arial" w:cs="Arial"/>
          <w:sz w:val="28"/>
          <w:szCs w:val="28"/>
          <w:lang w:val="en-US"/>
        </w:rPr>
        <w:t xml:space="preserve"> CO</w:t>
      </w:r>
      <w:r>
        <w:rPr>
          <w:rFonts w:ascii="Arial" w:hAnsi="Arial" w:cs="Arial"/>
          <w:sz w:val="28"/>
          <w:szCs w:val="28"/>
          <w:vertAlign w:val="subscript"/>
          <w:lang w:val="en-US"/>
        </w:rPr>
        <w:t>2</w:t>
      </w:r>
      <w:r>
        <w:rPr>
          <w:rFonts w:ascii="Arial" w:hAnsi="Arial" w:cs="Arial"/>
          <w:sz w:val="28"/>
          <w:szCs w:val="28"/>
          <w:lang w:val="en-US"/>
        </w:rPr>
        <w:t xml:space="preserve"> + HOOC-CH</w:t>
      </w:r>
      <w:r>
        <w:rPr>
          <w:rFonts w:ascii="Arial" w:hAnsi="Arial" w:cs="Arial"/>
          <w:sz w:val="28"/>
          <w:szCs w:val="28"/>
          <w:vertAlign w:val="subscript"/>
          <w:lang w:val="en-US"/>
        </w:rPr>
        <w:t>3</w:t>
      </w:r>
      <w:r>
        <w:rPr>
          <w:rFonts w:ascii="Arial" w:hAnsi="Arial" w:cs="Arial"/>
          <w:sz w:val="28"/>
          <w:szCs w:val="28"/>
          <w:lang w:val="en-US"/>
        </w:rPr>
        <w:t>-CH</w:t>
      </w:r>
      <w:r>
        <w:rPr>
          <w:rFonts w:ascii="Arial" w:hAnsi="Arial" w:cs="Arial"/>
          <w:sz w:val="28"/>
          <w:szCs w:val="28"/>
          <w:vertAlign w:val="subscript"/>
          <w:lang w:val="en-US"/>
        </w:rPr>
        <w:t>3</w:t>
      </w:r>
    </w:p>
    <w:p w:rsidR="00802C69" w:rsidRPr="007F0A36" w:rsidRDefault="00802C69" w:rsidP="00802C69">
      <w:pPr>
        <w:pStyle w:val="11"/>
        <w:tabs>
          <w:tab w:val="left" w:pos="3285"/>
        </w:tabs>
        <w:ind w:firstLine="540"/>
        <w:jc w:val="both"/>
        <w:rPr>
          <w:rFonts w:ascii="Arial" w:hAnsi="Arial" w:cs="Arial"/>
          <w:sz w:val="28"/>
          <w:szCs w:val="28"/>
          <w:lang w:val="en-US"/>
        </w:rPr>
      </w:pPr>
    </w:p>
    <w:p w:rsidR="00802C69" w:rsidRPr="00802C69" w:rsidRDefault="00802C69" w:rsidP="00802C69">
      <w:pPr>
        <w:pStyle w:val="11"/>
        <w:tabs>
          <w:tab w:val="left" w:pos="3285"/>
        </w:tabs>
        <w:ind w:firstLine="540"/>
        <w:jc w:val="both"/>
        <w:rPr>
          <w:rFonts w:ascii="Arial" w:hAnsi="Arial" w:cs="Arial"/>
          <w:sz w:val="28"/>
          <w:szCs w:val="28"/>
        </w:rPr>
      </w:pPr>
      <w:r>
        <w:rPr>
          <w:rFonts w:ascii="Arial" w:hAnsi="Arial" w:cs="Arial"/>
          <w:sz w:val="28"/>
          <w:szCs w:val="28"/>
        </w:rPr>
        <w:lastRenderedPageBreak/>
        <w:t>Эта реакция используется для установления положения двойной связи в молекуле алкена по продуктам окисления.</w:t>
      </w:r>
    </w:p>
    <w:p w:rsidR="00802C69" w:rsidRDefault="00802C69" w:rsidP="00E934AA">
      <w:pPr>
        <w:pStyle w:val="11"/>
        <w:tabs>
          <w:tab w:val="left" w:pos="3285"/>
        </w:tabs>
        <w:jc w:val="center"/>
        <w:rPr>
          <w:rFonts w:ascii="Arial" w:hAnsi="Arial" w:cs="Arial"/>
          <w:sz w:val="28"/>
          <w:szCs w:val="28"/>
        </w:rPr>
      </w:pPr>
    </w:p>
    <w:p w:rsidR="00ED6844" w:rsidRPr="00802C69" w:rsidRDefault="00E934AA" w:rsidP="00E934AA">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3</w:t>
      </w:r>
      <w:r>
        <w:rPr>
          <w:rFonts w:ascii="Arial" w:hAnsi="Arial" w:cs="Arial"/>
          <w:sz w:val="28"/>
          <w:szCs w:val="28"/>
          <w:lang w:val="en-US"/>
        </w:rPr>
        <w:t>-C=CH-CH</w:t>
      </w:r>
      <w:r>
        <w:rPr>
          <w:rFonts w:ascii="Arial" w:hAnsi="Arial" w:cs="Arial"/>
          <w:sz w:val="28"/>
          <w:szCs w:val="28"/>
          <w:vertAlign w:val="subscript"/>
          <w:lang w:val="en-US"/>
        </w:rPr>
        <w:t>3</w:t>
      </w:r>
      <w:r w:rsidR="00802C69">
        <w:rPr>
          <w:rFonts w:ascii="Arial" w:hAnsi="Arial" w:cs="Arial"/>
          <w:sz w:val="28"/>
          <w:szCs w:val="28"/>
          <w:lang w:val="en-US"/>
        </w:rPr>
        <w:t xml:space="preserve"> </w:t>
      </w:r>
      <w:r w:rsidR="00802C69" w:rsidRPr="00802C69">
        <w:rPr>
          <w:rFonts w:ascii="Arial" w:hAnsi="Arial" w:cs="Arial"/>
          <w:position w:val="-6"/>
          <w:sz w:val="28"/>
          <w:szCs w:val="28"/>
          <w:lang w:val="en-US"/>
        </w:rPr>
        <w:object w:dxaOrig="740" w:dyaOrig="320">
          <v:shape id="_x0000_i1030" type="#_x0000_t75" style="width:36.75pt;height:15.75pt" o:ole="">
            <v:imagedata r:id="rId17" o:title=""/>
          </v:shape>
          <o:OLEObject Type="Embed" ProgID="Equation.3" ShapeID="_x0000_i1030" DrawAspect="Content" ObjectID="_1471155131" r:id="rId18"/>
        </w:object>
      </w:r>
      <w:r w:rsidR="00802C69">
        <w:rPr>
          <w:rFonts w:ascii="Arial" w:hAnsi="Arial" w:cs="Arial"/>
          <w:sz w:val="28"/>
          <w:szCs w:val="28"/>
          <w:lang w:val="en-US"/>
        </w:rPr>
        <w:t xml:space="preserve"> CH</w:t>
      </w:r>
      <w:r w:rsidR="00802C69">
        <w:rPr>
          <w:rFonts w:ascii="Arial" w:hAnsi="Arial" w:cs="Arial"/>
          <w:sz w:val="28"/>
          <w:szCs w:val="28"/>
          <w:vertAlign w:val="subscript"/>
          <w:lang w:val="en-US"/>
        </w:rPr>
        <w:t>3</w:t>
      </w:r>
      <w:r w:rsidR="00802C69">
        <w:rPr>
          <w:rFonts w:ascii="Arial" w:hAnsi="Arial" w:cs="Arial"/>
          <w:sz w:val="28"/>
          <w:szCs w:val="28"/>
          <w:lang w:val="en-US"/>
        </w:rPr>
        <w:t>-C=O + HOOC-CH</w:t>
      </w:r>
      <w:r w:rsidR="00802C69">
        <w:rPr>
          <w:rFonts w:ascii="Arial" w:hAnsi="Arial" w:cs="Arial"/>
          <w:sz w:val="28"/>
          <w:szCs w:val="28"/>
          <w:vertAlign w:val="subscript"/>
          <w:lang w:val="en-US"/>
        </w:rPr>
        <w:t>3</w:t>
      </w:r>
    </w:p>
    <w:p w:rsidR="00802C69" w:rsidRDefault="00802C69" w:rsidP="00802C69">
      <w:pPr>
        <w:pStyle w:val="11"/>
        <w:tabs>
          <w:tab w:val="left" w:pos="3285"/>
        </w:tabs>
        <w:jc w:val="both"/>
        <w:rPr>
          <w:rFonts w:ascii="Arial" w:hAnsi="Arial" w:cs="Arial"/>
          <w:sz w:val="28"/>
          <w:szCs w:val="28"/>
          <w:lang w:val="en-US"/>
        </w:rPr>
      </w:pPr>
      <w:r>
        <w:rPr>
          <w:rFonts w:ascii="Arial" w:hAnsi="Arial" w:cs="Arial"/>
          <w:sz w:val="28"/>
          <w:szCs w:val="28"/>
          <w:lang w:val="en-US"/>
        </w:rPr>
        <w:t xml:space="preserve">                                                             Ι                      Ι</w:t>
      </w:r>
    </w:p>
    <w:p w:rsidR="00802C69" w:rsidRPr="001C199B" w:rsidRDefault="00802C69" w:rsidP="00802C69">
      <w:pPr>
        <w:pStyle w:val="11"/>
        <w:tabs>
          <w:tab w:val="left" w:pos="3285"/>
        </w:tabs>
        <w:jc w:val="both"/>
        <w:rPr>
          <w:rFonts w:ascii="Arial" w:hAnsi="Arial" w:cs="Arial"/>
          <w:sz w:val="28"/>
          <w:szCs w:val="28"/>
        </w:rPr>
      </w:pPr>
      <w:r w:rsidRPr="001C199B">
        <w:rPr>
          <w:rFonts w:ascii="Arial" w:hAnsi="Arial" w:cs="Arial"/>
          <w:sz w:val="28"/>
          <w:szCs w:val="28"/>
        </w:rPr>
        <w:t xml:space="preserve">                                                             </w:t>
      </w:r>
      <w:r>
        <w:rPr>
          <w:rFonts w:ascii="Arial" w:hAnsi="Arial" w:cs="Arial"/>
          <w:sz w:val="28"/>
          <w:szCs w:val="28"/>
          <w:lang w:val="en-US"/>
        </w:rPr>
        <w:t>CH</w:t>
      </w:r>
      <w:r w:rsidRPr="001C199B">
        <w:rPr>
          <w:rFonts w:ascii="Arial" w:hAnsi="Arial" w:cs="Arial"/>
          <w:sz w:val="28"/>
          <w:szCs w:val="28"/>
          <w:vertAlign w:val="subscript"/>
        </w:rPr>
        <w:t>3</w:t>
      </w:r>
      <w:r w:rsidRPr="001C199B">
        <w:rPr>
          <w:rFonts w:ascii="Arial" w:hAnsi="Arial" w:cs="Arial"/>
          <w:sz w:val="28"/>
          <w:szCs w:val="28"/>
        </w:rPr>
        <w:t xml:space="preserve">                </w:t>
      </w:r>
      <w:r>
        <w:rPr>
          <w:rFonts w:ascii="Arial" w:hAnsi="Arial" w:cs="Arial"/>
          <w:sz w:val="28"/>
          <w:szCs w:val="28"/>
          <w:lang w:val="en-US"/>
        </w:rPr>
        <w:t>CH</w:t>
      </w:r>
      <w:r w:rsidRPr="001C199B">
        <w:rPr>
          <w:rFonts w:ascii="Arial" w:hAnsi="Arial" w:cs="Arial"/>
          <w:sz w:val="28"/>
          <w:szCs w:val="28"/>
          <w:vertAlign w:val="subscript"/>
        </w:rPr>
        <w:t>3</w:t>
      </w:r>
      <w:r w:rsidRPr="001C199B">
        <w:rPr>
          <w:rFonts w:ascii="Arial" w:hAnsi="Arial" w:cs="Arial"/>
          <w:sz w:val="28"/>
          <w:szCs w:val="28"/>
        </w:rPr>
        <w:t xml:space="preserve">  </w:t>
      </w:r>
    </w:p>
    <w:p w:rsidR="00ED6844" w:rsidRPr="001C199B" w:rsidRDefault="00ED6844" w:rsidP="00ED6844">
      <w:pPr>
        <w:pStyle w:val="11"/>
        <w:tabs>
          <w:tab w:val="left" w:pos="3285"/>
        </w:tabs>
        <w:ind w:firstLine="540"/>
        <w:jc w:val="both"/>
        <w:rPr>
          <w:rFonts w:ascii="Arial" w:hAnsi="Arial" w:cs="Arial"/>
          <w:sz w:val="28"/>
          <w:szCs w:val="28"/>
        </w:rPr>
      </w:pPr>
      <w:r w:rsidRPr="001C199B">
        <w:rPr>
          <w:rFonts w:ascii="Arial" w:hAnsi="Arial" w:cs="Arial"/>
          <w:sz w:val="28"/>
          <w:szCs w:val="28"/>
        </w:rPr>
        <w:t xml:space="preserve"> </w:t>
      </w:r>
    </w:p>
    <w:p w:rsidR="001F53B8" w:rsidRPr="001C199B" w:rsidRDefault="00802C69" w:rsidP="00802C69">
      <w:pPr>
        <w:pStyle w:val="11"/>
        <w:tabs>
          <w:tab w:val="left" w:pos="3285"/>
        </w:tabs>
        <w:ind w:firstLine="540"/>
        <w:jc w:val="both"/>
        <w:rPr>
          <w:rFonts w:ascii="Arial" w:hAnsi="Arial" w:cs="Arial"/>
          <w:sz w:val="28"/>
          <w:szCs w:val="28"/>
        </w:rPr>
      </w:pPr>
      <w:r>
        <w:rPr>
          <w:rFonts w:ascii="Arial" w:hAnsi="Arial" w:cs="Arial"/>
          <w:sz w:val="28"/>
          <w:szCs w:val="28"/>
        </w:rPr>
        <w:t xml:space="preserve">2.3 Каталитическое окисление этилена. </w:t>
      </w:r>
      <w:r w:rsidR="00842FB6">
        <w:rPr>
          <w:rFonts w:ascii="Arial" w:hAnsi="Arial" w:cs="Arial"/>
          <w:sz w:val="28"/>
          <w:szCs w:val="28"/>
        </w:rPr>
        <w:t>В зависимости от применяемого катализатора в результате окисления этилена кислородом воздуха</w:t>
      </w:r>
      <w:r>
        <w:rPr>
          <w:rFonts w:ascii="Arial" w:hAnsi="Arial" w:cs="Arial"/>
          <w:sz w:val="28"/>
          <w:szCs w:val="28"/>
        </w:rPr>
        <w:t xml:space="preserve"> </w:t>
      </w:r>
      <w:r w:rsidR="00842FB6">
        <w:rPr>
          <w:rFonts w:ascii="Arial" w:hAnsi="Arial" w:cs="Arial"/>
          <w:sz w:val="28"/>
          <w:szCs w:val="28"/>
        </w:rPr>
        <w:t>можно получить различные продукты. При использовании в качестве катализатора влажной смеси двух солей – хлорида палладия и хлорида меди (</w:t>
      </w:r>
      <w:r w:rsidR="00842FB6">
        <w:rPr>
          <w:rFonts w:ascii="Arial" w:hAnsi="Arial" w:cs="Arial"/>
          <w:sz w:val="28"/>
          <w:szCs w:val="28"/>
          <w:lang w:val="en-US"/>
        </w:rPr>
        <w:t>II</w:t>
      </w:r>
      <w:r w:rsidR="00842FB6">
        <w:rPr>
          <w:rFonts w:ascii="Arial" w:hAnsi="Arial" w:cs="Arial"/>
          <w:sz w:val="28"/>
          <w:szCs w:val="28"/>
        </w:rPr>
        <w:t xml:space="preserve">) - получают ацетальдегид (Вакер-процесс):     </w:t>
      </w:r>
      <w:r w:rsidR="001C199B" w:rsidRPr="001C199B">
        <w:rPr>
          <w:rFonts w:ascii="Arial" w:hAnsi="Arial" w:cs="Arial"/>
          <w:sz w:val="28"/>
          <w:szCs w:val="28"/>
        </w:rPr>
        <w:t xml:space="preserve">                                </w:t>
      </w:r>
      <w:r w:rsidR="001C199B">
        <w:rPr>
          <w:rFonts w:ascii="Arial" w:hAnsi="Arial" w:cs="Arial"/>
          <w:sz w:val="28"/>
          <w:szCs w:val="28"/>
          <w:lang w:val="en-US"/>
        </w:rPr>
        <w:t>O</w:t>
      </w:r>
      <w:r w:rsidR="001C199B" w:rsidRPr="001C199B">
        <w:rPr>
          <w:rFonts w:ascii="Arial" w:hAnsi="Arial" w:cs="Arial"/>
          <w:sz w:val="28"/>
          <w:szCs w:val="28"/>
        </w:rPr>
        <w:t xml:space="preserve"> </w:t>
      </w:r>
    </w:p>
    <w:p w:rsidR="00842FB6" w:rsidRDefault="00787E9D" w:rsidP="00842FB6">
      <w:pPr>
        <w:pStyle w:val="11"/>
        <w:tabs>
          <w:tab w:val="left" w:pos="3285"/>
        </w:tabs>
        <w:jc w:val="both"/>
        <w:rPr>
          <w:rFonts w:ascii="Arial" w:hAnsi="Arial" w:cs="Arial"/>
          <w:sz w:val="28"/>
          <w:szCs w:val="28"/>
        </w:rPr>
      </w:pPr>
      <w:r>
        <w:rPr>
          <w:rFonts w:ascii="Arial" w:hAnsi="Arial" w:cs="Arial"/>
          <w:noProof/>
          <w:sz w:val="28"/>
          <w:szCs w:val="28"/>
        </w:rPr>
        <w:pict>
          <v:line id="_x0000_s1771" style="position:absolute;left:0;text-align:left;flip:y;z-index:251652096" from="378pt,4.8pt" to="387pt,13.8pt"/>
        </w:pict>
      </w:r>
      <w:r>
        <w:rPr>
          <w:rFonts w:ascii="Arial" w:hAnsi="Arial" w:cs="Arial"/>
          <w:noProof/>
          <w:sz w:val="28"/>
          <w:szCs w:val="28"/>
        </w:rPr>
        <w:pict>
          <v:line id="_x0000_s1765" style="position:absolute;left:0;text-align:left;flip:y;z-index:251651072" from="369pt,4.8pt" to="378pt,13.8pt"/>
        </w:pict>
      </w:r>
    </w:p>
    <w:p w:rsidR="00842FB6" w:rsidRPr="001C199B" w:rsidRDefault="00787E9D" w:rsidP="00842FB6">
      <w:pPr>
        <w:pStyle w:val="11"/>
        <w:tabs>
          <w:tab w:val="left" w:pos="3285"/>
        </w:tabs>
        <w:jc w:val="center"/>
        <w:rPr>
          <w:rFonts w:ascii="Arial" w:hAnsi="Arial" w:cs="Arial"/>
          <w:sz w:val="28"/>
          <w:szCs w:val="28"/>
          <w:lang w:val="en-US"/>
        </w:rPr>
      </w:pPr>
      <w:r>
        <w:rPr>
          <w:rFonts w:ascii="Arial" w:hAnsi="Arial" w:cs="Arial"/>
          <w:noProof/>
          <w:sz w:val="28"/>
          <w:szCs w:val="28"/>
        </w:rPr>
        <w:pict>
          <v:line id="_x0000_s1774" style="position:absolute;left:0;text-align:left;z-index:251653120" from="369pt,15.7pt" to="378pt,24.7pt"/>
        </w:pict>
      </w:r>
      <w:r w:rsidR="00842FB6">
        <w:rPr>
          <w:rFonts w:ascii="Arial" w:hAnsi="Arial" w:cs="Arial"/>
          <w:sz w:val="28"/>
          <w:szCs w:val="28"/>
          <w:lang w:val="en-US"/>
        </w:rPr>
        <w:t>2CH</w:t>
      </w:r>
      <w:r w:rsidR="00842FB6">
        <w:rPr>
          <w:rFonts w:ascii="Arial" w:hAnsi="Arial" w:cs="Arial"/>
          <w:sz w:val="28"/>
          <w:szCs w:val="28"/>
          <w:vertAlign w:val="subscript"/>
          <w:lang w:val="en-US"/>
        </w:rPr>
        <w:t>2</w:t>
      </w:r>
      <w:r w:rsidR="00842FB6">
        <w:rPr>
          <w:rFonts w:ascii="Arial" w:hAnsi="Arial" w:cs="Arial"/>
          <w:sz w:val="28"/>
          <w:szCs w:val="28"/>
          <w:lang w:val="en-US"/>
        </w:rPr>
        <w:t>=CH</w:t>
      </w:r>
      <w:r w:rsidR="00842FB6">
        <w:rPr>
          <w:rFonts w:ascii="Arial" w:hAnsi="Arial" w:cs="Arial"/>
          <w:sz w:val="28"/>
          <w:szCs w:val="28"/>
          <w:vertAlign w:val="subscript"/>
          <w:lang w:val="en-US"/>
        </w:rPr>
        <w:t>2</w:t>
      </w:r>
      <w:r w:rsidR="00842FB6">
        <w:rPr>
          <w:rFonts w:ascii="Arial" w:hAnsi="Arial" w:cs="Arial"/>
          <w:sz w:val="28"/>
          <w:szCs w:val="28"/>
          <w:lang w:val="en-US"/>
        </w:rPr>
        <w:t xml:space="preserve"> + O</w:t>
      </w:r>
      <w:r w:rsidR="00842FB6">
        <w:rPr>
          <w:rFonts w:ascii="Arial" w:hAnsi="Arial" w:cs="Arial"/>
          <w:sz w:val="28"/>
          <w:szCs w:val="28"/>
          <w:vertAlign w:val="subscript"/>
          <w:lang w:val="en-US"/>
        </w:rPr>
        <w:t>2</w:t>
      </w:r>
      <w:r w:rsidR="001C199B">
        <w:rPr>
          <w:rFonts w:ascii="Arial" w:hAnsi="Arial" w:cs="Arial"/>
          <w:sz w:val="28"/>
          <w:szCs w:val="28"/>
          <w:lang w:val="en-US"/>
        </w:rPr>
        <w:t xml:space="preserve"> </w:t>
      </w:r>
      <w:r w:rsidR="001C199B" w:rsidRPr="001C199B">
        <w:rPr>
          <w:rFonts w:ascii="Arial" w:hAnsi="Arial" w:cs="Arial"/>
          <w:position w:val="-6"/>
          <w:sz w:val="28"/>
          <w:szCs w:val="28"/>
          <w:lang w:val="en-US"/>
        </w:rPr>
        <w:object w:dxaOrig="1400" w:dyaOrig="320">
          <v:shape id="_x0000_i1031" type="#_x0000_t75" style="width:83.25pt;height:18.75pt" o:ole="">
            <v:imagedata r:id="rId19" o:title=""/>
          </v:shape>
          <o:OLEObject Type="Embed" ProgID="Equation.3" ShapeID="_x0000_i1031" DrawAspect="Content" ObjectID="_1471155132" r:id="rId20"/>
        </w:object>
      </w:r>
      <w:r w:rsidR="001C199B">
        <w:rPr>
          <w:rFonts w:ascii="Arial" w:hAnsi="Arial" w:cs="Arial"/>
          <w:sz w:val="28"/>
          <w:szCs w:val="28"/>
          <w:lang w:val="en-US"/>
        </w:rPr>
        <w:t xml:space="preserve"> 2CH</w:t>
      </w:r>
      <w:r w:rsidR="001C199B">
        <w:rPr>
          <w:rFonts w:ascii="Arial" w:hAnsi="Arial" w:cs="Arial"/>
          <w:sz w:val="28"/>
          <w:szCs w:val="28"/>
          <w:vertAlign w:val="subscript"/>
          <w:lang w:val="en-US"/>
        </w:rPr>
        <w:t>3</w:t>
      </w:r>
      <w:r w:rsidR="001C199B">
        <w:rPr>
          <w:rFonts w:ascii="Arial" w:hAnsi="Arial" w:cs="Arial"/>
          <w:sz w:val="28"/>
          <w:szCs w:val="28"/>
          <w:lang w:val="en-US"/>
        </w:rPr>
        <w:t xml:space="preserve">-C </w:t>
      </w:r>
    </w:p>
    <w:p w:rsidR="001F53B8" w:rsidRDefault="001C199B" w:rsidP="00751E64">
      <w:pPr>
        <w:pStyle w:val="11"/>
        <w:tabs>
          <w:tab w:val="left" w:pos="3285"/>
        </w:tabs>
        <w:jc w:val="center"/>
        <w:rPr>
          <w:rFonts w:ascii="Arial" w:hAnsi="Arial" w:cs="Arial"/>
          <w:sz w:val="28"/>
          <w:szCs w:val="28"/>
          <w:lang w:val="en-US"/>
        </w:rPr>
      </w:pPr>
      <w:r>
        <w:rPr>
          <w:rFonts w:ascii="Arial" w:hAnsi="Arial" w:cs="Arial"/>
          <w:sz w:val="28"/>
          <w:szCs w:val="28"/>
          <w:lang w:val="en-US"/>
        </w:rPr>
        <w:t xml:space="preserve">                                                                      H</w:t>
      </w:r>
    </w:p>
    <w:p w:rsidR="001C199B" w:rsidRDefault="001C199B" w:rsidP="00751E64">
      <w:pPr>
        <w:pStyle w:val="11"/>
        <w:tabs>
          <w:tab w:val="left" w:pos="3285"/>
        </w:tabs>
        <w:jc w:val="center"/>
        <w:rPr>
          <w:rFonts w:ascii="Arial" w:hAnsi="Arial" w:cs="Arial"/>
          <w:sz w:val="28"/>
          <w:szCs w:val="28"/>
          <w:lang w:val="en-US"/>
        </w:rPr>
      </w:pPr>
    </w:p>
    <w:p w:rsidR="001C199B" w:rsidRDefault="001C199B" w:rsidP="001C199B">
      <w:pPr>
        <w:pStyle w:val="11"/>
        <w:tabs>
          <w:tab w:val="left" w:pos="3285"/>
        </w:tabs>
        <w:ind w:firstLine="540"/>
        <w:jc w:val="both"/>
        <w:rPr>
          <w:rFonts w:ascii="Arial" w:hAnsi="Arial" w:cs="Arial"/>
          <w:sz w:val="28"/>
          <w:szCs w:val="28"/>
        </w:rPr>
      </w:pPr>
      <w:r>
        <w:rPr>
          <w:rFonts w:ascii="Arial" w:hAnsi="Arial" w:cs="Arial"/>
          <w:sz w:val="28"/>
          <w:szCs w:val="28"/>
        </w:rPr>
        <w:t>На сегодняшний день это наиболее распространенный способ получения уксусного альдегида в промышленности.</w:t>
      </w:r>
    </w:p>
    <w:p w:rsidR="001C199B" w:rsidRDefault="001C199B" w:rsidP="001C199B">
      <w:pPr>
        <w:pStyle w:val="11"/>
        <w:tabs>
          <w:tab w:val="left" w:pos="3285"/>
        </w:tabs>
        <w:ind w:firstLine="540"/>
        <w:jc w:val="both"/>
        <w:rPr>
          <w:rFonts w:ascii="Arial" w:hAnsi="Arial" w:cs="Arial"/>
          <w:sz w:val="28"/>
          <w:szCs w:val="28"/>
        </w:rPr>
      </w:pPr>
      <w:r>
        <w:rPr>
          <w:rFonts w:ascii="Arial" w:hAnsi="Arial" w:cs="Arial"/>
          <w:sz w:val="28"/>
          <w:szCs w:val="28"/>
        </w:rPr>
        <w:t>При пропускании смеси этилена с воздухом над серебряным катализатором при температуре 150 – 350</w:t>
      </w:r>
      <w:r>
        <w:rPr>
          <w:rFonts w:ascii="Arial" w:hAnsi="Arial" w:cs="Arial"/>
          <w:sz w:val="28"/>
          <w:szCs w:val="28"/>
          <w:vertAlign w:val="superscript"/>
        </w:rPr>
        <w:t>0</w:t>
      </w:r>
      <w:r>
        <w:rPr>
          <w:rFonts w:ascii="Arial" w:hAnsi="Arial" w:cs="Arial"/>
          <w:sz w:val="28"/>
          <w:szCs w:val="28"/>
        </w:rPr>
        <w:t>С образуется оксид этилена, относящийся к классу эпоксидов:</w:t>
      </w:r>
    </w:p>
    <w:p w:rsidR="001C199B" w:rsidRDefault="001C199B" w:rsidP="001C199B">
      <w:pPr>
        <w:pStyle w:val="11"/>
        <w:tabs>
          <w:tab w:val="left" w:pos="3285"/>
        </w:tabs>
        <w:ind w:firstLine="540"/>
        <w:jc w:val="both"/>
        <w:rPr>
          <w:rFonts w:ascii="Arial" w:hAnsi="Arial" w:cs="Arial"/>
          <w:sz w:val="28"/>
          <w:szCs w:val="28"/>
        </w:rPr>
      </w:pPr>
    </w:p>
    <w:p w:rsidR="001C199B" w:rsidRPr="001C199B" w:rsidRDefault="001C199B" w:rsidP="001C199B">
      <w:pPr>
        <w:pStyle w:val="11"/>
        <w:tabs>
          <w:tab w:val="left" w:pos="3285"/>
        </w:tabs>
        <w:jc w:val="center"/>
        <w:rPr>
          <w:rFonts w:ascii="Arial" w:hAnsi="Arial" w:cs="Arial"/>
          <w:sz w:val="28"/>
          <w:szCs w:val="28"/>
          <w:lang w:val="en-US"/>
        </w:rPr>
      </w:pPr>
      <w:r>
        <w:rPr>
          <w:rFonts w:ascii="Arial" w:hAnsi="Arial" w:cs="Arial"/>
          <w:sz w:val="28"/>
          <w:szCs w:val="28"/>
          <w:lang w:val="en-US"/>
        </w:rPr>
        <w:t>2CH</w:t>
      </w:r>
      <w:r>
        <w:rPr>
          <w:rFonts w:ascii="Arial" w:hAnsi="Arial" w:cs="Arial"/>
          <w:sz w:val="28"/>
          <w:szCs w:val="28"/>
          <w:vertAlign w:val="subscript"/>
          <w:lang w:val="en-US"/>
        </w:rPr>
        <w:t>2</w:t>
      </w: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 xml:space="preserve"> + O</w:t>
      </w:r>
      <w:r>
        <w:rPr>
          <w:rFonts w:ascii="Arial" w:hAnsi="Arial" w:cs="Arial"/>
          <w:sz w:val="28"/>
          <w:szCs w:val="28"/>
          <w:vertAlign w:val="subscript"/>
          <w:lang w:val="en-US"/>
        </w:rPr>
        <w:t>2</w:t>
      </w:r>
      <w:r>
        <w:rPr>
          <w:rFonts w:ascii="Arial" w:hAnsi="Arial" w:cs="Arial"/>
          <w:sz w:val="28"/>
          <w:szCs w:val="28"/>
          <w:lang w:val="en-US"/>
        </w:rPr>
        <w:t xml:space="preserve"> </w:t>
      </w:r>
      <w:r w:rsidRPr="001C199B">
        <w:rPr>
          <w:rFonts w:ascii="Arial" w:hAnsi="Arial" w:cs="Arial"/>
          <w:position w:val="-6"/>
          <w:sz w:val="28"/>
          <w:szCs w:val="28"/>
          <w:lang w:val="en-US"/>
        </w:rPr>
        <w:object w:dxaOrig="820" w:dyaOrig="320">
          <v:shape id="_x0000_i1032" type="#_x0000_t75" style="width:41.25pt;height:15.75pt" o:ole="">
            <v:imagedata r:id="rId21" o:title=""/>
          </v:shape>
          <o:OLEObject Type="Embed" ProgID="Equation.3" ShapeID="_x0000_i1032" DrawAspect="Content" ObjectID="_1471155133" r:id="rId22"/>
        </w:object>
      </w:r>
      <w:r>
        <w:rPr>
          <w:rFonts w:ascii="Arial" w:hAnsi="Arial" w:cs="Arial"/>
          <w:sz w:val="28"/>
          <w:szCs w:val="28"/>
          <w:lang w:val="en-US"/>
        </w:rPr>
        <w:t xml:space="preserve"> 2H</w:t>
      </w:r>
      <w:r>
        <w:rPr>
          <w:rFonts w:ascii="Arial" w:hAnsi="Arial" w:cs="Arial"/>
          <w:sz w:val="28"/>
          <w:szCs w:val="28"/>
          <w:vertAlign w:val="subscript"/>
          <w:lang w:val="en-US"/>
        </w:rPr>
        <w:t>2</w:t>
      </w:r>
      <w:r>
        <w:rPr>
          <w:rFonts w:ascii="Arial" w:hAnsi="Arial" w:cs="Arial"/>
          <w:sz w:val="28"/>
          <w:szCs w:val="28"/>
          <w:lang w:val="en-US"/>
        </w:rPr>
        <w:t>C</w:t>
      </w:r>
      <w:r w:rsidR="00F812D6">
        <w:rPr>
          <w:rFonts w:ascii="Arial" w:hAnsi="Arial" w:cs="Arial"/>
          <w:sz w:val="28"/>
          <w:szCs w:val="28"/>
          <w:lang w:val="en-US"/>
        </w:rPr>
        <w:t xml:space="preserve"> </w:t>
      </w:r>
      <w:r>
        <w:rPr>
          <w:rFonts w:ascii="Arial" w:hAnsi="Arial" w:cs="Arial"/>
          <w:sz w:val="28"/>
          <w:szCs w:val="28"/>
          <w:lang w:val="en-US"/>
        </w:rPr>
        <w:t>-</w:t>
      </w:r>
      <w:r w:rsidR="00F812D6">
        <w:rPr>
          <w:rFonts w:ascii="Arial" w:hAnsi="Arial" w:cs="Arial"/>
          <w:sz w:val="28"/>
          <w:szCs w:val="28"/>
          <w:lang w:val="en-US"/>
        </w:rPr>
        <w:t xml:space="preserve"> </w:t>
      </w:r>
      <w:r>
        <w:rPr>
          <w:rFonts w:ascii="Arial" w:hAnsi="Arial" w:cs="Arial"/>
          <w:sz w:val="28"/>
          <w:szCs w:val="28"/>
          <w:lang w:val="en-US"/>
        </w:rPr>
        <w:t>CH</w:t>
      </w:r>
      <w:r>
        <w:rPr>
          <w:rFonts w:ascii="Arial" w:hAnsi="Arial" w:cs="Arial"/>
          <w:sz w:val="28"/>
          <w:szCs w:val="28"/>
          <w:vertAlign w:val="subscript"/>
          <w:lang w:val="en-US"/>
        </w:rPr>
        <w:t>2</w:t>
      </w:r>
    </w:p>
    <w:p w:rsidR="001F53B8" w:rsidRPr="001C199B" w:rsidRDefault="00787E9D" w:rsidP="00751E64">
      <w:pPr>
        <w:pStyle w:val="11"/>
        <w:tabs>
          <w:tab w:val="left" w:pos="3285"/>
        </w:tabs>
        <w:jc w:val="center"/>
        <w:rPr>
          <w:rFonts w:ascii="Arial" w:hAnsi="Arial" w:cs="Arial"/>
          <w:sz w:val="28"/>
          <w:szCs w:val="28"/>
        </w:rPr>
      </w:pPr>
      <w:r>
        <w:rPr>
          <w:rFonts w:ascii="Arial" w:hAnsi="Arial" w:cs="Arial"/>
          <w:noProof/>
          <w:sz w:val="28"/>
          <w:szCs w:val="28"/>
        </w:rPr>
        <w:pict>
          <v:line id="_x0000_s1781" style="position:absolute;left:0;text-align:left;flip:x;z-index:251655168" from="333pt,5pt" to="342pt,14pt"/>
        </w:pict>
      </w:r>
      <w:r>
        <w:rPr>
          <w:rFonts w:ascii="Arial" w:hAnsi="Arial" w:cs="Arial"/>
          <w:noProof/>
          <w:sz w:val="28"/>
          <w:szCs w:val="28"/>
        </w:rPr>
        <w:pict>
          <v:line id="_x0000_s1777" style="position:absolute;left:0;text-align:left;z-index:251654144" from="315pt,5pt" to="324pt,14pt"/>
        </w:pict>
      </w:r>
    </w:p>
    <w:p w:rsidR="001F53B8" w:rsidRDefault="00F812D6" w:rsidP="00751E64">
      <w:pPr>
        <w:pStyle w:val="11"/>
        <w:tabs>
          <w:tab w:val="left" w:pos="3285"/>
        </w:tabs>
        <w:jc w:val="center"/>
        <w:rPr>
          <w:rFonts w:ascii="Arial" w:hAnsi="Arial" w:cs="Arial"/>
          <w:sz w:val="28"/>
          <w:szCs w:val="28"/>
          <w:lang w:val="en-US"/>
        </w:rPr>
      </w:pPr>
      <w:r>
        <w:rPr>
          <w:rFonts w:ascii="Arial" w:hAnsi="Arial" w:cs="Arial"/>
          <w:sz w:val="28"/>
          <w:szCs w:val="28"/>
          <w:lang w:val="en-US"/>
        </w:rPr>
        <w:t xml:space="preserve">                                        O</w:t>
      </w:r>
    </w:p>
    <w:p w:rsidR="00F812D6" w:rsidRDefault="00F812D6" w:rsidP="00751E64">
      <w:pPr>
        <w:pStyle w:val="11"/>
        <w:tabs>
          <w:tab w:val="left" w:pos="3285"/>
        </w:tabs>
        <w:jc w:val="center"/>
        <w:rPr>
          <w:rFonts w:ascii="Arial" w:hAnsi="Arial" w:cs="Arial"/>
          <w:sz w:val="28"/>
          <w:szCs w:val="28"/>
          <w:lang w:val="en-US"/>
        </w:rPr>
      </w:pPr>
    </w:p>
    <w:p w:rsidR="00F812D6" w:rsidRDefault="00F812D6" w:rsidP="00F812D6">
      <w:pPr>
        <w:pStyle w:val="11"/>
        <w:tabs>
          <w:tab w:val="left" w:pos="3285"/>
        </w:tabs>
        <w:ind w:firstLine="540"/>
        <w:jc w:val="both"/>
        <w:rPr>
          <w:rFonts w:ascii="Arial" w:hAnsi="Arial" w:cs="Arial"/>
          <w:sz w:val="28"/>
          <w:szCs w:val="28"/>
        </w:rPr>
      </w:pPr>
      <w:r>
        <w:rPr>
          <w:rFonts w:ascii="Arial" w:hAnsi="Arial" w:cs="Arial"/>
          <w:sz w:val="28"/>
          <w:szCs w:val="28"/>
        </w:rPr>
        <w:t>Оксид этилена широко используют в промышленности для получения эпоксидных смол, синтетических моющих средств, лаков, пластмасс, синтетических каучуков и волокон.</w:t>
      </w:r>
    </w:p>
    <w:p w:rsidR="00F812D6" w:rsidRDefault="00F812D6" w:rsidP="00F812D6">
      <w:pPr>
        <w:pStyle w:val="11"/>
        <w:tabs>
          <w:tab w:val="left" w:pos="3285"/>
        </w:tabs>
        <w:ind w:firstLine="540"/>
        <w:jc w:val="both"/>
        <w:rPr>
          <w:rFonts w:ascii="Arial" w:hAnsi="Arial" w:cs="Arial"/>
          <w:sz w:val="28"/>
          <w:szCs w:val="28"/>
        </w:rPr>
      </w:pPr>
      <w:r>
        <w:rPr>
          <w:rFonts w:ascii="Arial" w:hAnsi="Arial" w:cs="Arial"/>
          <w:sz w:val="28"/>
          <w:szCs w:val="28"/>
        </w:rPr>
        <w:t xml:space="preserve">3. Реакции полимеризации. При повышенной температуре и давлении в присутствии катализаторов молекулы алкенов соединяются друг с другом вследствие разрыва двойной связи с образованием длинных цепочек: </w:t>
      </w:r>
    </w:p>
    <w:p w:rsidR="00F812D6" w:rsidRDefault="00F812D6" w:rsidP="00F812D6">
      <w:pPr>
        <w:pStyle w:val="11"/>
        <w:tabs>
          <w:tab w:val="left" w:pos="3285"/>
        </w:tabs>
        <w:jc w:val="both"/>
        <w:rPr>
          <w:rFonts w:ascii="Arial" w:hAnsi="Arial" w:cs="Arial"/>
          <w:sz w:val="28"/>
          <w:szCs w:val="28"/>
        </w:rPr>
      </w:pPr>
    </w:p>
    <w:p w:rsidR="00F812D6" w:rsidRPr="007F0A36" w:rsidRDefault="00F812D6" w:rsidP="00F812D6">
      <w:pPr>
        <w:pStyle w:val="11"/>
        <w:tabs>
          <w:tab w:val="left" w:pos="3285"/>
        </w:tabs>
        <w:jc w:val="center"/>
        <w:rPr>
          <w:rFonts w:ascii="Arial" w:hAnsi="Arial" w:cs="Arial"/>
          <w:sz w:val="28"/>
          <w:szCs w:val="28"/>
          <w:lang w:val="en-US"/>
        </w:rPr>
      </w:pPr>
      <w:r>
        <w:rPr>
          <w:rFonts w:ascii="Arial" w:hAnsi="Arial" w:cs="Arial"/>
          <w:sz w:val="28"/>
          <w:szCs w:val="28"/>
          <w:lang w:val="en-US"/>
        </w:rPr>
        <w:t>nCH</w:t>
      </w:r>
      <w:r>
        <w:rPr>
          <w:rFonts w:ascii="Arial" w:hAnsi="Arial" w:cs="Arial"/>
          <w:sz w:val="28"/>
          <w:szCs w:val="28"/>
          <w:vertAlign w:val="subscript"/>
          <w:lang w:val="en-US"/>
        </w:rPr>
        <w:t>2</w:t>
      </w: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 xml:space="preserve"> </w:t>
      </w:r>
      <w:r w:rsidRPr="00F812D6">
        <w:rPr>
          <w:rFonts w:ascii="Arial" w:hAnsi="Arial" w:cs="Arial"/>
          <w:position w:val="-6"/>
          <w:sz w:val="28"/>
          <w:szCs w:val="28"/>
          <w:lang w:val="en-US"/>
        </w:rPr>
        <w:object w:dxaOrig="1080" w:dyaOrig="320">
          <v:shape id="_x0000_i1033" type="#_x0000_t75" style="width:64.5pt;height:18.75pt" o:ole="">
            <v:imagedata r:id="rId23" o:title=""/>
          </v:shape>
          <o:OLEObject Type="Embed" ProgID="Equation.3" ShapeID="_x0000_i1033" DrawAspect="Content" ObjectID="_1471155134" r:id="rId24"/>
        </w:object>
      </w: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w:t>
      </w:r>
      <w:r>
        <w:rPr>
          <w:rFonts w:ascii="Arial" w:hAnsi="Arial" w:cs="Arial"/>
          <w:sz w:val="28"/>
          <w:szCs w:val="28"/>
          <w:vertAlign w:val="subscript"/>
          <w:lang w:val="en-US"/>
        </w:rPr>
        <w:t>n</w:t>
      </w:r>
      <w:r>
        <w:rPr>
          <w:rFonts w:ascii="Arial" w:hAnsi="Arial" w:cs="Arial"/>
          <w:sz w:val="28"/>
          <w:szCs w:val="28"/>
          <w:lang w:val="en-US"/>
        </w:rPr>
        <w:t xml:space="preserve"> </w:t>
      </w:r>
      <w:r w:rsidRPr="007F0A36">
        <w:rPr>
          <w:rFonts w:ascii="Arial" w:hAnsi="Arial" w:cs="Arial"/>
          <w:sz w:val="28"/>
          <w:szCs w:val="28"/>
          <w:lang w:val="en-US"/>
        </w:rPr>
        <w:t xml:space="preserve">    </w:t>
      </w:r>
    </w:p>
    <w:p w:rsidR="00F812D6" w:rsidRPr="007F0A36" w:rsidRDefault="00F812D6" w:rsidP="00F812D6">
      <w:pPr>
        <w:pStyle w:val="11"/>
        <w:tabs>
          <w:tab w:val="left" w:pos="3285"/>
        </w:tabs>
        <w:jc w:val="both"/>
        <w:rPr>
          <w:rFonts w:ascii="Arial" w:hAnsi="Arial" w:cs="Arial"/>
          <w:sz w:val="28"/>
          <w:szCs w:val="28"/>
          <w:lang w:val="en-US"/>
        </w:rPr>
      </w:pPr>
    </w:p>
    <w:p w:rsidR="00116199" w:rsidRDefault="005C637E" w:rsidP="00F81296">
      <w:pPr>
        <w:pStyle w:val="11"/>
        <w:tabs>
          <w:tab w:val="left" w:pos="3285"/>
        </w:tabs>
        <w:ind w:firstLine="540"/>
        <w:jc w:val="both"/>
        <w:rPr>
          <w:rFonts w:ascii="Arial" w:hAnsi="Arial" w:cs="Arial"/>
          <w:sz w:val="28"/>
          <w:szCs w:val="28"/>
        </w:rPr>
      </w:pPr>
      <w:r>
        <w:rPr>
          <w:rFonts w:ascii="Arial" w:hAnsi="Arial" w:cs="Arial"/>
          <w:sz w:val="28"/>
          <w:szCs w:val="28"/>
        </w:rPr>
        <w:t>1.3</w:t>
      </w:r>
      <w:r w:rsidR="00116199">
        <w:rPr>
          <w:rFonts w:ascii="Arial" w:hAnsi="Arial" w:cs="Arial"/>
          <w:sz w:val="28"/>
          <w:szCs w:val="28"/>
        </w:rPr>
        <w:t xml:space="preserve"> Способы получения ацетиленовых углеводородов   </w:t>
      </w:r>
    </w:p>
    <w:p w:rsidR="006A2101" w:rsidRDefault="00116199" w:rsidP="00116199">
      <w:pPr>
        <w:pStyle w:val="11"/>
        <w:tabs>
          <w:tab w:val="left" w:pos="3285"/>
        </w:tabs>
        <w:ind w:firstLine="540"/>
        <w:jc w:val="both"/>
        <w:rPr>
          <w:rFonts w:ascii="Arial" w:hAnsi="Arial" w:cs="Arial"/>
          <w:sz w:val="28"/>
          <w:szCs w:val="28"/>
        </w:rPr>
      </w:pPr>
      <w:r>
        <w:rPr>
          <w:rFonts w:ascii="Arial" w:hAnsi="Arial" w:cs="Arial"/>
          <w:sz w:val="28"/>
          <w:szCs w:val="28"/>
        </w:rPr>
        <w:t xml:space="preserve">Обычным способом получения ацетиленовых углеводородов является действие спиртовой щелочи на дигалоидные производные предельных углеводородов, в которых оба атома галоида находятся или при двух соседних атомах углерода, или при одном и том же атоме: </w:t>
      </w:r>
    </w:p>
    <w:p w:rsidR="00116199" w:rsidRDefault="00116199" w:rsidP="00116199">
      <w:pPr>
        <w:pStyle w:val="11"/>
        <w:tabs>
          <w:tab w:val="left" w:pos="3285"/>
        </w:tabs>
        <w:jc w:val="both"/>
        <w:rPr>
          <w:rFonts w:ascii="Arial" w:hAnsi="Arial" w:cs="Arial"/>
          <w:sz w:val="28"/>
          <w:szCs w:val="28"/>
          <w:lang w:val="en-US"/>
        </w:rPr>
      </w:pPr>
    </w:p>
    <w:p w:rsidR="00116199" w:rsidRDefault="00116199" w:rsidP="00116199">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Br-CH</w:t>
      </w:r>
      <w:r>
        <w:rPr>
          <w:rFonts w:ascii="Arial" w:hAnsi="Arial" w:cs="Arial"/>
          <w:sz w:val="28"/>
          <w:szCs w:val="28"/>
          <w:vertAlign w:val="subscript"/>
          <w:lang w:val="en-US"/>
        </w:rPr>
        <w:t>2</w:t>
      </w:r>
      <w:r>
        <w:rPr>
          <w:rFonts w:ascii="Arial" w:hAnsi="Arial" w:cs="Arial"/>
          <w:sz w:val="28"/>
          <w:szCs w:val="28"/>
          <w:lang w:val="en-US"/>
        </w:rPr>
        <w:t>Br → CH≡CH + 2HBr</w:t>
      </w:r>
      <w:r w:rsidRPr="00116199">
        <w:rPr>
          <w:rFonts w:ascii="Arial" w:hAnsi="Arial" w:cs="Arial"/>
          <w:sz w:val="28"/>
          <w:szCs w:val="28"/>
          <w:lang w:val="en-US"/>
        </w:rPr>
        <w:t xml:space="preserve"> (</w:t>
      </w:r>
      <w:r>
        <w:rPr>
          <w:rFonts w:ascii="Arial" w:hAnsi="Arial" w:cs="Arial"/>
          <w:sz w:val="28"/>
          <w:szCs w:val="28"/>
        </w:rPr>
        <w:t>Савич</w:t>
      </w:r>
      <w:r w:rsidRPr="00116199">
        <w:rPr>
          <w:rFonts w:ascii="Arial" w:hAnsi="Arial" w:cs="Arial"/>
          <w:sz w:val="28"/>
          <w:szCs w:val="28"/>
          <w:lang w:val="en-US"/>
        </w:rPr>
        <w:t>, 1861)</w:t>
      </w:r>
    </w:p>
    <w:p w:rsidR="00116199" w:rsidRDefault="00116199" w:rsidP="00116199">
      <w:pPr>
        <w:pStyle w:val="11"/>
        <w:tabs>
          <w:tab w:val="left" w:pos="3285"/>
        </w:tabs>
        <w:jc w:val="center"/>
        <w:rPr>
          <w:rFonts w:ascii="Arial" w:hAnsi="Arial" w:cs="Arial"/>
          <w:sz w:val="28"/>
          <w:szCs w:val="28"/>
          <w:lang w:val="en-US"/>
        </w:rPr>
      </w:pPr>
    </w:p>
    <w:p w:rsidR="00116199" w:rsidRDefault="00116199" w:rsidP="00116199">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3</w:t>
      </w: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CHCI</w:t>
      </w:r>
      <w:r>
        <w:rPr>
          <w:rFonts w:ascii="Arial" w:hAnsi="Arial" w:cs="Arial"/>
          <w:sz w:val="28"/>
          <w:szCs w:val="28"/>
          <w:vertAlign w:val="subscript"/>
          <w:lang w:val="en-US"/>
        </w:rPr>
        <w:t>2</w:t>
      </w:r>
      <w:r>
        <w:rPr>
          <w:rFonts w:ascii="Arial" w:hAnsi="Arial" w:cs="Arial"/>
          <w:sz w:val="28"/>
          <w:szCs w:val="28"/>
          <w:lang w:val="en-US"/>
        </w:rPr>
        <w:t xml:space="preserve"> → CH</w:t>
      </w:r>
      <w:r>
        <w:rPr>
          <w:rFonts w:ascii="Arial" w:hAnsi="Arial" w:cs="Arial"/>
          <w:sz w:val="28"/>
          <w:szCs w:val="28"/>
          <w:vertAlign w:val="subscript"/>
          <w:lang w:val="en-US"/>
        </w:rPr>
        <w:t>3</w:t>
      </w:r>
      <w:r>
        <w:rPr>
          <w:rFonts w:ascii="Arial" w:hAnsi="Arial" w:cs="Arial"/>
          <w:sz w:val="28"/>
          <w:szCs w:val="28"/>
          <w:lang w:val="en-US"/>
        </w:rPr>
        <w:t xml:space="preserve">-C≡CH + 2HCI </w:t>
      </w:r>
    </w:p>
    <w:p w:rsidR="00116199" w:rsidRDefault="00116199" w:rsidP="00116199">
      <w:pPr>
        <w:pStyle w:val="11"/>
        <w:tabs>
          <w:tab w:val="left" w:pos="3285"/>
        </w:tabs>
        <w:jc w:val="center"/>
        <w:rPr>
          <w:rFonts w:ascii="Arial" w:hAnsi="Arial" w:cs="Arial"/>
          <w:sz w:val="28"/>
          <w:szCs w:val="28"/>
          <w:lang w:val="en-US"/>
        </w:rPr>
      </w:pPr>
    </w:p>
    <w:p w:rsidR="00F75463" w:rsidRDefault="00116199" w:rsidP="00116199">
      <w:pPr>
        <w:pStyle w:val="11"/>
        <w:tabs>
          <w:tab w:val="left" w:pos="3285"/>
        </w:tabs>
        <w:jc w:val="center"/>
        <w:rPr>
          <w:rFonts w:ascii="Arial" w:hAnsi="Arial" w:cs="Arial"/>
          <w:sz w:val="28"/>
          <w:szCs w:val="28"/>
          <w:lang w:val="en-US"/>
        </w:rPr>
      </w:pPr>
      <w:r>
        <w:rPr>
          <w:rFonts w:ascii="Arial" w:hAnsi="Arial" w:cs="Arial"/>
          <w:sz w:val="28"/>
          <w:szCs w:val="28"/>
          <w:lang w:val="en-US"/>
        </w:rPr>
        <w:lastRenderedPageBreak/>
        <w:t>CH</w:t>
      </w:r>
      <w:r>
        <w:rPr>
          <w:rFonts w:ascii="Arial" w:hAnsi="Arial" w:cs="Arial"/>
          <w:sz w:val="28"/>
          <w:szCs w:val="28"/>
          <w:vertAlign w:val="subscript"/>
          <w:lang w:val="en-US"/>
        </w:rPr>
        <w:t>3</w:t>
      </w: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-CCI-CH</w:t>
      </w:r>
      <w:r>
        <w:rPr>
          <w:rFonts w:ascii="Arial" w:hAnsi="Arial" w:cs="Arial"/>
          <w:sz w:val="28"/>
          <w:szCs w:val="28"/>
          <w:vertAlign w:val="subscript"/>
          <w:lang w:val="en-US"/>
        </w:rPr>
        <w:t>3</w:t>
      </w:r>
      <w:r>
        <w:rPr>
          <w:rFonts w:ascii="Arial" w:hAnsi="Arial" w:cs="Arial"/>
          <w:sz w:val="28"/>
          <w:szCs w:val="28"/>
          <w:lang w:val="en-US"/>
        </w:rPr>
        <w:t xml:space="preserve"> </w:t>
      </w:r>
      <w:r w:rsidR="00035497">
        <w:rPr>
          <w:rFonts w:ascii="Arial" w:hAnsi="Arial" w:cs="Arial"/>
          <w:sz w:val="28"/>
          <w:szCs w:val="28"/>
          <w:lang w:val="en-US"/>
        </w:rPr>
        <w:t>→</w:t>
      </w:r>
      <w:r w:rsidR="00F75463">
        <w:rPr>
          <w:rFonts w:ascii="Arial" w:hAnsi="Arial" w:cs="Arial"/>
          <w:sz w:val="28"/>
          <w:szCs w:val="28"/>
          <w:lang w:val="en-US"/>
        </w:rPr>
        <w:t xml:space="preserve"> CH</w:t>
      </w:r>
      <w:r w:rsidR="00F75463">
        <w:rPr>
          <w:rFonts w:ascii="Arial" w:hAnsi="Arial" w:cs="Arial"/>
          <w:sz w:val="28"/>
          <w:szCs w:val="28"/>
          <w:vertAlign w:val="subscript"/>
          <w:lang w:val="en-US"/>
        </w:rPr>
        <w:t>3</w:t>
      </w:r>
      <w:r w:rsidR="00F75463">
        <w:rPr>
          <w:rFonts w:ascii="Arial" w:hAnsi="Arial" w:cs="Arial"/>
          <w:sz w:val="28"/>
          <w:szCs w:val="28"/>
          <w:lang w:val="en-US"/>
        </w:rPr>
        <w:t>-C≡C-CH</w:t>
      </w:r>
      <w:r w:rsidR="00F75463">
        <w:rPr>
          <w:rFonts w:ascii="Arial" w:hAnsi="Arial" w:cs="Arial"/>
          <w:sz w:val="28"/>
          <w:szCs w:val="28"/>
          <w:vertAlign w:val="subscript"/>
          <w:lang w:val="en-US"/>
        </w:rPr>
        <w:t>3</w:t>
      </w:r>
      <w:r w:rsidR="00F75463">
        <w:rPr>
          <w:rFonts w:ascii="Arial" w:hAnsi="Arial" w:cs="Arial"/>
          <w:sz w:val="28"/>
          <w:szCs w:val="28"/>
          <w:lang w:val="en-US"/>
        </w:rPr>
        <w:t xml:space="preserve"> + 2HCI   </w:t>
      </w:r>
    </w:p>
    <w:p w:rsidR="00F75463" w:rsidRDefault="00F75463" w:rsidP="00F75463">
      <w:pPr>
        <w:pStyle w:val="11"/>
        <w:tabs>
          <w:tab w:val="left" w:pos="3285"/>
        </w:tabs>
        <w:jc w:val="both"/>
        <w:rPr>
          <w:rFonts w:ascii="Arial" w:hAnsi="Arial" w:cs="Arial"/>
          <w:sz w:val="28"/>
          <w:szCs w:val="28"/>
          <w:lang w:val="en-US"/>
        </w:rPr>
      </w:pPr>
    </w:p>
    <w:p w:rsidR="00883D9C" w:rsidRDefault="00F75463" w:rsidP="00883D9C">
      <w:pPr>
        <w:pStyle w:val="11"/>
        <w:tabs>
          <w:tab w:val="left" w:pos="3285"/>
        </w:tabs>
        <w:ind w:firstLine="540"/>
        <w:jc w:val="both"/>
        <w:rPr>
          <w:rFonts w:ascii="Arial" w:hAnsi="Arial" w:cs="Arial"/>
          <w:sz w:val="28"/>
          <w:szCs w:val="28"/>
        </w:rPr>
      </w:pPr>
      <w:r>
        <w:rPr>
          <w:rFonts w:ascii="Arial" w:hAnsi="Arial" w:cs="Arial"/>
          <w:sz w:val="28"/>
          <w:szCs w:val="28"/>
        </w:rPr>
        <w:t>Так как дигалоидные соединения первого типа обычно получаются присоединением галоидов к этиленовым  углеводородам, то эта реакция является реакцией превращения этиленовых углеводородов в ацетиленовые. Исходными веществами для получения дигалоидных соединений второго типа являются альдегиды и кетоны.</w:t>
      </w:r>
      <w:r w:rsidR="00116199" w:rsidRPr="00F75463">
        <w:rPr>
          <w:rFonts w:ascii="Arial" w:hAnsi="Arial" w:cs="Arial"/>
          <w:sz w:val="28"/>
          <w:szCs w:val="28"/>
        </w:rPr>
        <w:t xml:space="preserve">  </w:t>
      </w:r>
      <w:r w:rsidR="00883D9C">
        <w:rPr>
          <w:rFonts w:ascii="Arial" w:hAnsi="Arial" w:cs="Arial"/>
          <w:sz w:val="28"/>
          <w:szCs w:val="28"/>
        </w:rPr>
        <w:t xml:space="preserve">        </w:t>
      </w:r>
    </w:p>
    <w:p w:rsidR="00883D9C" w:rsidRDefault="00883D9C" w:rsidP="00883D9C">
      <w:pPr>
        <w:pStyle w:val="11"/>
        <w:tabs>
          <w:tab w:val="left" w:pos="3285"/>
        </w:tabs>
        <w:ind w:firstLine="540"/>
        <w:jc w:val="both"/>
        <w:rPr>
          <w:rFonts w:ascii="Arial" w:hAnsi="Arial" w:cs="Arial"/>
          <w:sz w:val="28"/>
          <w:szCs w:val="28"/>
        </w:rPr>
      </w:pPr>
      <w:r>
        <w:rPr>
          <w:rFonts w:ascii="Arial" w:hAnsi="Arial" w:cs="Arial"/>
          <w:sz w:val="28"/>
          <w:szCs w:val="28"/>
        </w:rPr>
        <w:t xml:space="preserve">Отщепление галоидоводорода может идти в две фазы, причем сначала получаются галоидные производные этиленовых углеводородов: </w:t>
      </w:r>
    </w:p>
    <w:p w:rsidR="00883D9C" w:rsidRDefault="00883D9C" w:rsidP="00883D9C">
      <w:pPr>
        <w:pStyle w:val="11"/>
        <w:tabs>
          <w:tab w:val="left" w:pos="3285"/>
        </w:tabs>
        <w:ind w:firstLine="540"/>
        <w:jc w:val="both"/>
        <w:rPr>
          <w:rFonts w:ascii="Arial" w:hAnsi="Arial" w:cs="Arial"/>
          <w:sz w:val="28"/>
          <w:szCs w:val="28"/>
        </w:rPr>
      </w:pPr>
    </w:p>
    <w:p w:rsidR="00116199" w:rsidRDefault="00883D9C" w:rsidP="00883D9C">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Br-CH</w:t>
      </w:r>
      <w:r>
        <w:rPr>
          <w:rFonts w:ascii="Arial" w:hAnsi="Arial" w:cs="Arial"/>
          <w:sz w:val="28"/>
          <w:szCs w:val="28"/>
          <w:vertAlign w:val="subscript"/>
          <w:lang w:val="en-US"/>
        </w:rPr>
        <w:t>2</w:t>
      </w:r>
      <w:r>
        <w:rPr>
          <w:rFonts w:ascii="Arial" w:hAnsi="Arial" w:cs="Arial"/>
          <w:sz w:val="28"/>
          <w:szCs w:val="28"/>
          <w:lang w:val="en-US"/>
        </w:rPr>
        <w:t>Br → CH</w:t>
      </w:r>
      <w:r>
        <w:rPr>
          <w:rFonts w:ascii="Arial" w:hAnsi="Arial" w:cs="Arial"/>
          <w:sz w:val="28"/>
          <w:szCs w:val="28"/>
          <w:vertAlign w:val="subscript"/>
          <w:lang w:val="en-US"/>
        </w:rPr>
        <w:t>2</w:t>
      </w:r>
      <w:r>
        <w:rPr>
          <w:rFonts w:ascii="Arial" w:hAnsi="Arial" w:cs="Arial"/>
          <w:sz w:val="28"/>
          <w:szCs w:val="28"/>
          <w:lang w:val="en-US"/>
        </w:rPr>
        <w:t>=CHBr + HBr</w:t>
      </w:r>
    </w:p>
    <w:p w:rsidR="00883D9C" w:rsidRDefault="00883D9C" w:rsidP="00883D9C">
      <w:pPr>
        <w:pStyle w:val="11"/>
        <w:tabs>
          <w:tab w:val="left" w:pos="3285"/>
        </w:tabs>
        <w:jc w:val="center"/>
        <w:rPr>
          <w:rFonts w:ascii="Arial" w:hAnsi="Arial" w:cs="Arial"/>
          <w:sz w:val="28"/>
          <w:szCs w:val="28"/>
          <w:lang w:val="en-US"/>
        </w:rPr>
      </w:pPr>
    </w:p>
    <w:p w:rsidR="00883D9C" w:rsidRPr="00883D9C" w:rsidRDefault="00883D9C" w:rsidP="00883D9C">
      <w:pPr>
        <w:pStyle w:val="11"/>
        <w:tabs>
          <w:tab w:val="left" w:pos="3285"/>
        </w:tabs>
        <w:jc w:val="center"/>
        <w:rPr>
          <w:rFonts w:ascii="Arial" w:hAnsi="Arial" w:cs="Arial"/>
          <w:sz w:val="28"/>
          <w:szCs w:val="28"/>
        </w:rPr>
      </w:pPr>
      <w:r>
        <w:rPr>
          <w:rFonts w:ascii="Arial" w:hAnsi="Arial" w:cs="Arial"/>
          <w:sz w:val="28"/>
          <w:szCs w:val="28"/>
          <w:lang w:val="en-US"/>
        </w:rPr>
        <w:t>CH</w:t>
      </w:r>
      <w:r w:rsidRPr="00883D9C">
        <w:rPr>
          <w:rFonts w:ascii="Arial" w:hAnsi="Arial" w:cs="Arial"/>
          <w:sz w:val="28"/>
          <w:szCs w:val="28"/>
          <w:vertAlign w:val="subscript"/>
        </w:rPr>
        <w:t>2</w:t>
      </w:r>
      <w:r w:rsidRPr="00883D9C">
        <w:rPr>
          <w:rFonts w:ascii="Arial" w:hAnsi="Arial" w:cs="Arial"/>
          <w:sz w:val="28"/>
          <w:szCs w:val="28"/>
        </w:rPr>
        <w:t>=</w:t>
      </w:r>
      <w:r>
        <w:rPr>
          <w:rFonts w:ascii="Arial" w:hAnsi="Arial" w:cs="Arial"/>
          <w:sz w:val="28"/>
          <w:szCs w:val="28"/>
          <w:lang w:val="en-US"/>
        </w:rPr>
        <w:t>CHBr</w:t>
      </w:r>
      <w:r w:rsidRPr="00883D9C">
        <w:rPr>
          <w:rFonts w:ascii="Arial" w:hAnsi="Arial" w:cs="Arial"/>
          <w:sz w:val="28"/>
          <w:szCs w:val="28"/>
        </w:rPr>
        <w:t xml:space="preserve"> → </w:t>
      </w:r>
      <w:r>
        <w:rPr>
          <w:rFonts w:ascii="Arial" w:hAnsi="Arial" w:cs="Arial"/>
          <w:sz w:val="28"/>
          <w:szCs w:val="28"/>
          <w:lang w:val="en-US"/>
        </w:rPr>
        <w:t>CH</w:t>
      </w:r>
      <w:r w:rsidRPr="00883D9C">
        <w:rPr>
          <w:rFonts w:ascii="Arial" w:hAnsi="Arial" w:cs="Arial"/>
          <w:sz w:val="28"/>
          <w:szCs w:val="28"/>
        </w:rPr>
        <w:t>≡</w:t>
      </w:r>
      <w:r>
        <w:rPr>
          <w:rFonts w:ascii="Arial" w:hAnsi="Arial" w:cs="Arial"/>
          <w:sz w:val="28"/>
          <w:szCs w:val="28"/>
          <w:lang w:val="en-US"/>
        </w:rPr>
        <w:t>CH</w:t>
      </w:r>
      <w:r w:rsidRPr="00883D9C">
        <w:rPr>
          <w:rFonts w:ascii="Arial" w:hAnsi="Arial" w:cs="Arial"/>
          <w:sz w:val="28"/>
          <w:szCs w:val="28"/>
        </w:rPr>
        <w:t xml:space="preserve"> + </w:t>
      </w:r>
      <w:r>
        <w:rPr>
          <w:rFonts w:ascii="Arial" w:hAnsi="Arial" w:cs="Arial"/>
          <w:sz w:val="28"/>
          <w:szCs w:val="28"/>
          <w:lang w:val="en-US"/>
        </w:rPr>
        <w:t>HBr</w:t>
      </w:r>
      <w:r w:rsidRPr="00883D9C">
        <w:rPr>
          <w:rFonts w:ascii="Arial" w:hAnsi="Arial" w:cs="Arial"/>
          <w:sz w:val="28"/>
          <w:szCs w:val="28"/>
        </w:rPr>
        <w:t xml:space="preserve"> </w:t>
      </w:r>
    </w:p>
    <w:p w:rsidR="00883D9C" w:rsidRDefault="00883D9C" w:rsidP="00883D9C">
      <w:pPr>
        <w:pStyle w:val="11"/>
        <w:tabs>
          <w:tab w:val="left" w:pos="3285"/>
        </w:tabs>
        <w:ind w:firstLine="540"/>
        <w:jc w:val="both"/>
        <w:rPr>
          <w:rFonts w:ascii="Arial" w:hAnsi="Arial" w:cs="Arial"/>
          <w:sz w:val="28"/>
          <w:szCs w:val="28"/>
        </w:rPr>
      </w:pPr>
    </w:p>
    <w:p w:rsidR="00883D9C" w:rsidRDefault="00883D9C" w:rsidP="00883D9C">
      <w:pPr>
        <w:pStyle w:val="11"/>
        <w:tabs>
          <w:tab w:val="left" w:pos="3285"/>
        </w:tabs>
        <w:ind w:firstLine="540"/>
        <w:jc w:val="both"/>
        <w:rPr>
          <w:rFonts w:ascii="Arial" w:hAnsi="Arial" w:cs="Arial"/>
          <w:sz w:val="28"/>
          <w:szCs w:val="28"/>
        </w:rPr>
      </w:pPr>
      <w:r>
        <w:rPr>
          <w:rFonts w:ascii="Arial" w:hAnsi="Arial" w:cs="Arial"/>
          <w:sz w:val="28"/>
          <w:szCs w:val="28"/>
        </w:rPr>
        <w:t xml:space="preserve">Сам ацетилен может получиться при высокотемпературном крекинге (термическом или электротермическом) метана и более сложных углеводородов: </w:t>
      </w:r>
    </w:p>
    <w:p w:rsidR="00883D9C" w:rsidRDefault="00883D9C" w:rsidP="00620373">
      <w:pPr>
        <w:pStyle w:val="11"/>
        <w:tabs>
          <w:tab w:val="left" w:pos="3285"/>
        </w:tabs>
        <w:jc w:val="both"/>
        <w:rPr>
          <w:rFonts w:ascii="Arial" w:hAnsi="Arial" w:cs="Arial"/>
          <w:sz w:val="28"/>
          <w:szCs w:val="28"/>
        </w:rPr>
      </w:pPr>
    </w:p>
    <w:p w:rsidR="00620373" w:rsidRPr="00620373" w:rsidRDefault="00620373" w:rsidP="00620373">
      <w:pPr>
        <w:pStyle w:val="11"/>
        <w:tabs>
          <w:tab w:val="left" w:pos="3285"/>
        </w:tabs>
        <w:jc w:val="center"/>
        <w:rPr>
          <w:rFonts w:ascii="Arial" w:hAnsi="Arial" w:cs="Arial"/>
          <w:sz w:val="28"/>
          <w:szCs w:val="28"/>
        </w:rPr>
      </w:pPr>
      <w:r w:rsidRPr="00620373">
        <w:rPr>
          <w:rFonts w:ascii="Arial" w:hAnsi="Arial" w:cs="Arial"/>
          <w:sz w:val="28"/>
          <w:szCs w:val="28"/>
        </w:rPr>
        <w:t>2</w:t>
      </w:r>
      <w:r>
        <w:rPr>
          <w:rFonts w:ascii="Arial" w:hAnsi="Arial" w:cs="Arial"/>
          <w:sz w:val="28"/>
          <w:szCs w:val="28"/>
          <w:lang w:val="en-US"/>
        </w:rPr>
        <w:t>CH</w:t>
      </w:r>
      <w:r w:rsidRPr="00620373">
        <w:rPr>
          <w:rFonts w:ascii="Arial" w:hAnsi="Arial" w:cs="Arial"/>
          <w:sz w:val="28"/>
          <w:szCs w:val="28"/>
          <w:vertAlign w:val="subscript"/>
        </w:rPr>
        <w:t>4</w:t>
      </w:r>
      <w:r w:rsidRPr="00620373">
        <w:rPr>
          <w:rFonts w:ascii="Arial" w:hAnsi="Arial" w:cs="Arial"/>
          <w:sz w:val="28"/>
          <w:szCs w:val="28"/>
        </w:rPr>
        <w:t xml:space="preserve"> → </w:t>
      </w:r>
      <w:r>
        <w:rPr>
          <w:rFonts w:ascii="Arial" w:hAnsi="Arial" w:cs="Arial"/>
          <w:sz w:val="28"/>
          <w:szCs w:val="28"/>
          <w:lang w:val="en-US"/>
        </w:rPr>
        <w:t>H</w:t>
      </w:r>
      <w:r w:rsidRPr="00620373">
        <w:rPr>
          <w:rFonts w:ascii="Arial" w:hAnsi="Arial" w:cs="Arial"/>
          <w:sz w:val="28"/>
          <w:szCs w:val="28"/>
        </w:rPr>
        <w:t>-</w:t>
      </w:r>
      <w:r>
        <w:rPr>
          <w:rFonts w:ascii="Arial" w:hAnsi="Arial" w:cs="Arial"/>
          <w:sz w:val="28"/>
          <w:szCs w:val="28"/>
          <w:lang w:val="en-US"/>
        </w:rPr>
        <w:t>C</w:t>
      </w:r>
      <w:r w:rsidRPr="00620373">
        <w:rPr>
          <w:rFonts w:ascii="Arial" w:hAnsi="Arial" w:cs="Arial"/>
          <w:sz w:val="28"/>
          <w:szCs w:val="28"/>
        </w:rPr>
        <w:t>≡</w:t>
      </w:r>
      <w:r>
        <w:rPr>
          <w:rFonts w:ascii="Arial" w:hAnsi="Arial" w:cs="Arial"/>
          <w:sz w:val="28"/>
          <w:szCs w:val="28"/>
          <w:lang w:val="en-US"/>
        </w:rPr>
        <w:t>C</w:t>
      </w:r>
      <w:r w:rsidRPr="00620373">
        <w:rPr>
          <w:rFonts w:ascii="Arial" w:hAnsi="Arial" w:cs="Arial"/>
          <w:sz w:val="28"/>
          <w:szCs w:val="28"/>
        </w:rPr>
        <w:t>-</w:t>
      </w:r>
      <w:r>
        <w:rPr>
          <w:rFonts w:ascii="Arial" w:hAnsi="Arial" w:cs="Arial"/>
          <w:sz w:val="28"/>
          <w:szCs w:val="28"/>
          <w:lang w:val="en-US"/>
        </w:rPr>
        <w:t>H</w:t>
      </w:r>
      <w:r w:rsidRPr="00620373">
        <w:rPr>
          <w:rFonts w:ascii="Arial" w:hAnsi="Arial" w:cs="Arial"/>
          <w:sz w:val="28"/>
          <w:szCs w:val="28"/>
        </w:rPr>
        <w:t xml:space="preserve"> + 3</w:t>
      </w:r>
      <w:r>
        <w:rPr>
          <w:rFonts w:ascii="Arial" w:hAnsi="Arial" w:cs="Arial"/>
          <w:sz w:val="28"/>
          <w:szCs w:val="28"/>
          <w:lang w:val="en-US"/>
        </w:rPr>
        <w:t>H</w:t>
      </w:r>
      <w:r w:rsidRPr="00620373">
        <w:rPr>
          <w:rFonts w:ascii="Arial" w:hAnsi="Arial" w:cs="Arial"/>
          <w:sz w:val="28"/>
          <w:szCs w:val="28"/>
          <w:vertAlign w:val="subscript"/>
        </w:rPr>
        <w:t>2</w:t>
      </w:r>
      <w:r w:rsidRPr="00620373">
        <w:rPr>
          <w:rFonts w:ascii="Arial" w:hAnsi="Arial" w:cs="Arial"/>
          <w:sz w:val="28"/>
          <w:szCs w:val="28"/>
        </w:rPr>
        <w:t xml:space="preserve"> </w:t>
      </w:r>
    </w:p>
    <w:p w:rsidR="006A2101" w:rsidRPr="00F75463" w:rsidRDefault="006A2101" w:rsidP="00F812D6">
      <w:pPr>
        <w:pStyle w:val="11"/>
        <w:tabs>
          <w:tab w:val="left" w:pos="3285"/>
        </w:tabs>
        <w:jc w:val="both"/>
        <w:rPr>
          <w:rFonts w:ascii="Arial" w:hAnsi="Arial" w:cs="Arial"/>
          <w:sz w:val="28"/>
          <w:szCs w:val="28"/>
        </w:rPr>
      </w:pPr>
    </w:p>
    <w:p w:rsidR="006A2101" w:rsidRPr="000070C1" w:rsidRDefault="00620373" w:rsidP="00620373">
      <w:pPr>
        <w:pStyle w:val="11"/>
        <w:tabs>
          <w:tab w:val="left" w:pos="3285"/>
        </w:tabs>
        <w:ind w:firstLine="540"/>
        <w:jc w:val="both"/>
        <w:rPr>
          <w:rFonts w:ascii="Arial" w:hAnsi="Arial" w:cs="Arial"/>
          <w:sz w:val="28"/>
          <w:szCs w:val="28"/>
        </w:rPr>
      </w:pPr>
      <w:r>
        <w:rPr>
          <w:rFonts w:ascii="Arial" w:hAnsi="Arial" w:cs="Arial"/>
          <w:sz w:val="28"/>
          <w:szCs w:val="28"/>
        </w:rPr>
        <w:t>Гомологи ацетилена можно получать алкилированием натриевых производных ацетилена галоидалкилированием или диалкилсульфатами, например:</w:t>
      </w:r>
    </w:p>
    <w:p w:rsidR="00620373" w:rsidRPr="000070C1" w:rsidRDefault="00620373" w:rsidP="00620373">
      <w:pPr>
        <w:pStyle w:val="11"/>
        <w:tabs>
          <w:tab w:val="left" w:pos="3285"/>
        </w:tabs>
        <w:jc w:val="both"/>
        <w:rPr>
          <w:rFonts w:ascii="Arial" w:hAnsi="Arial" w:cs="Arial"/>
          <w:sz w:val="28"/>
          <w:szCs w:val="28"/>
        </w:rPr>
      </w:pPr>
    </w:p>
    <w:p w:rsidR="00620373" w:rsidRPr="00B76542" w:rsidRDefault="00B76542" w:rsidP="00620373">
      <w:pPr>
        <w:pStyle w:val="11"/>
        <w:tabs>
          <w:tab w:val="left" w:pos="3285"/>
        </w:tabs>
        <w:jc w:val="center"/>
        <w:rPr>
          <w:rFonts w:ascii="Arial" w:hAnsi="Arial" w:cs="Arial"/>
          <w:sz w:val="28"/>
          <w:szCs w:val="28"/>
        </w:rPr>
      </w:pPr>
      <w:r>
        <w:rPr>
          <w:rFonts w:ascii="Arial" w:hAnsi="Arial" w:cs="Arial"/>
          <w:sz w:val="28"/>
          <w:szCs w:val="28"/>
          <w:lang w:val="en-US"/>
        </w:rPr>
        <w:t xml:space="preserve">H-C≡C-Na + R-Br → H-C≡C-R + NaBr </w:t>
      </w:r>
    </w:p>
    <w:p w:rsidR="006A2101" w:rsidRPr="00B76542" w:rsidRDefault="006A2101" w:rsidP="00F812D6">
      <w:pPr>
        <w:pStyle w:val="11"/>
        <w:tabs>
          <w:tab w:val="left" w:pos="3285"/>
        </w:tabs>
        <w:jc w:val="both"/>
        <w:rPr>
          <w:rFonts w:ascii="Arial" w:hAnsi="Arial" w:cs="Arial"/>
          <w:sz w:val="28"/>
          <w:szCs w:val="28"/>
          <w:lang w:val="en-US"/>
        </w:rPr>
      </w:pPr>
    </w:p>
    <w:p w:rsidR="006A2101" w:rsidRDefault="000070C1" w:rsidP="00B76542">
      <w:pPr>
        <w:pStyle w:val="11"/>
        <w:tabs>
          <w:tab w:val="left" w:pos="3285"/>
        </w:tabs>
        <w:ind w:firstLine="540"/>
        <w:jc w:val="both"/>
        <w:rPr>
          <w:rFonts w:ascii="Arial" w:hAnsi="Arial" w:cs="Arial"/>
          <w:sz w:val="28"/>
          <w:szCs w:val="28"/>
        </w:rPr>
      </w:pPr>
      <w:r>
        <w:rPr>
          <w:rFonts w:ascii="Arial" w:hAnsi="Arial" w:cs="Arial"/>
          <w:sz w:val="28"/>
          <w:szCs w:val="28"/>
        </w:rPr>
        <w:t xml:space="preserve">При электролизе щелочных солей некоторых двухосновных непредельных кислот ацетиленовые углеводороды образуются в результате распада аниона на аноде: </w:t>
      </w:r>
    </w:p>
    <w:p w:rsidR="000070C1" w:rsidRDefault="000070C1" w:rsidP="00B76542">
      <w:pPr>
        <w:pStyle w:val="11"/>
        <w:tabs>
          <w:tab w:val="left" w:pos="3285"/>
        </w:tabs>
        <w:ind w:firstLine="540"/>
        <w:jc w:val="both"/>
        <w:rPr>
          <w:rFonts w:ascii="Arial" w:hAnsi="Arial" w:cs="Arial"/>
          <w:sz w:val="28"/>
          <w:szCs w:val="28"/>
        </w:rPr>
      </w:pPr>
    </w:p>
    <w:p w:rsidR="000070C1" w:rsidRPr="000070C1" w:rsidRDefault="000070C1" w:rsidP="000070C1">
      <w:pPr>
        <w:pStyle w:val="11"/>
        <w:tabs>
          <w:tab w:val="left" w:pos="3285"/>
        </w:tabs>
        <w:jc w:val="both"/>
        <w:rPr>
          <w:rFonts w:ascii="Arial" w:hAnsi="Arial" w:cs="Arial"/>
          <w:sz w:val="28"/>
          <w:szCs w:val="28"/>
          <w:lang w:val="en-US"/>
        </w:rPr>
      </w:pPr>
      <w:r>
        <w:rPr>
          <w:rFonts w:ascii="Arial" w:hAnsi="Arial" w:cs="Arial"/>
          <w:sz w:val="28"/>
          <w:szCs w:val="28"/>
          <w:lang w:val="en-US"/>
        </w:rPr>
        <w:t xml:space="preserve">                                                         CH-COO</w:t>
      </w:r>
      <w:r>
        <w:rPr>
          <w:rFonts w:ascii="Arial" w:hAnsi="Arial" w:cs="Arial"/>
          <w:sz w:val="28"/>
          <w:szCs w:val="28"/>
          <w:vertAlign w:val="superscript"/>
          <w:lang w:val="en-US"/>
        </w:rPr>
        <w:t>-</w:t>
      </w:r>
      <w:r>
        <w:rPr>
          <w:rFonts w:ascii="Arial" w:hAnsi="Arial" w:cs="Arial"/>
          <w:sz w:val="28"/>
          <w:szCs w:val="28"/>
          <w:lang w:val="en-US"/>
        </w:rPr>
        <w:t xml:space="preserve">                </w:t>
      </w:r>
    </w:p>
    <w:p w:rsidR="000070C1" w:rsidRDefault="000070C1" w:rsidP="000070C1">
      <w:pPr>
        <w:pStyle w:val="11"/>
        <w:tabs>
          <w:tab w:val="left" w:pos="3285"/>
        </w:tabs>
        <w:jc w:val="center"/>
        <w:rPr>
          <w:rFonts w:ascii="Arial" w:hAnsi="Arial" w:cs="Arial"/>
          <w:sz w:val="28"/>
          <w:szCs w:val="28"/>
          <w:lang w:val="en-US"/>
        </w:rPr>
      </w:pPr>
      <w:r>
        <w:rPr>
          <w:rFonts w:ascii="Arial" w:hAnsi="Arial" w:cs="Arial"/>
          <w:sz w:val="28"/>
          <w:szCs w:val="28"/>
          <w:lang w:val="en-US"/>
        </w:rPr>
        <w:t xml:space="preserve">             </w:t>
      </w:r>
      <w:r w:rsidR="00F81296">
        <w:rPr>
          <w:rFonts w:ascii="Arial" w:hAnsi="Arial" w:cs="Arial"/>
          <w:sz w:val="28"/>
          <w:szCs w:val="28"/>
          <w:lang w:val="en-US"/>
        </w:rPr>
        <w:t xml:space="preserve">                          </w:t>
      </w:r>
      <w:r>
        <w:rPr>
          <w:rFonts w:ascii="Arial" w:hAnsi="Arial" w:cs="Arial"/>
          <w:sz w:val="28"/>
          <w:szCs w:val="28"/>
          <w:lang w:val="en-US"/>
        </w:rPr>
        <w:t xml:space="preserve"> </w:t>
      </w:r>
      <w:r>
        <w:rPr>
          <w:rFonts w:ascii="Arial" w:hAnsi="Arial" w:cs="Arial"/>
          <w:sz w:val="28"/>
          <w:szCs w:val="28"/>
          <w:rtl/>
          <w:lang w:val="en-US" w:bidi="he-IL"/>
        </w:rPr>
        <w:t>װ</w:t>
      </w:r>
      <w:r>
        <w:rPr>
          <w:rFonts w:ascii="Arial" w:hAnsi="Arial" w:cs="Arial"/>
          <w:sz w:val="28"/>
          <w:szCs w:val="28"/>
          <w:lang w:val="en-US"/>
        </w:rPr>
        <w:t xml:space="preserve">                 </w:t>
      </w:r>
      <w:r w:rsidRPr="000070C1">
        <w:rPr>
          <w:rFonts w:ascii="Arial" w:hAnsi="Arial" w:cs="Arial"/>
          <w:position w:val="-6"/>
          <w:sz w:val="28"/>
          <w:szCs w:val="28"/>
          <w:lang w:val="en-US"/>
        </w:rPr>
        <w:object w:dxaOrig="780" w:dyaOrig="320">
          <v:shape id="_x0000_i1034" type="#_x0000_t75" style="width:39pt;height:15.75pt" o:ole="">
            <v:imagedata r:id="rId25" o:title=""/>
          </v:shape>
          <o:OLEObject Type="Embed" ProgID="Equation.3" ShapeID="_x0000_i1034" DrawAspect="Content" ObjectID="_1471155135" r:id="rId26"/>
        </w:object>
      </w:r>
      <w:r w:rsidR="00F81296">
        <w:rPr>
          <w:rFonts w:ascii="Arial" w:hAnsi="Arial" w:cs="Arial"/>
          <w:sz w:val="28"/>
          <w:szCs w:val="28"/>
          <w:lang w:val="en-US"/>
        </w:rPr>
        <w:t xml:space="preserve"> CH≡CH +2CO</w:t>
      </w:r>
      <w:r w:rsidR="00F81296">
        <w:rPr>
          <w:rFonts w:ascii="Arial" w:hAnsi="Arial" w:cs="Arial"/>
          <w:sz w:val="28"/>
          <w:szCs w:val="28"/>
          <w:vertAlign w:val="subscript"/>
          <w:lang w:val="en-US"/>
        </w:rPr>
        <w:t>2</w:t>
      </w:r>
      <w:r>
        <w:rPr>
          <w:rFonts w:ascii="Arial" w:hAnsi="Arial" w:cs="Arial"/>
          <w:sz w:val="28"/>
          <w:szCs w:val="28"/>
          <w:lang w:val="en-US"/>
        </w:rPr>
        <w:t xml:space="preserve">  </w:t>
      </w:r>
      <w:r w:rsidR="00F81296">
        <w:rPr>
          <w:rFonts w:ascii="Arial" w:hAnsi="Arial" w:cs="Arial"/>
          <w:sz w:val="28"/>
          <w:szCs w:val="28"/>
          <w:lang w:val="en-US"/>
        </w:rPr>
        <w:t xml:space="preserve">       </w:t>
      </w:r>
    </w:p>
    <w:p w:rsidR="006A2101" w:rsidRPr="000070C1" w:rsidRDefault="000070C1" w:rsidP="000070C1">
      <w:pPr>
        <w:pStyle w:val="11"/>
        <w:tabs>
          <w:tab w:val="left" w:pos="3285"/>
        </w:tabs>
        <w:jc w:val="both"/>
        <w:rPr>
          <w:rFonts w:ascii="Arial" w:hAnsi="Arial" w:cs="Arial"/>
          <w:sz w:val="28"/>
          <w:szCs w:val="28"/>
          <w:lang w:val="en-US"/>
        </w:rPr>
      </w:pPr>
      <w:r>
        <w:rPr>
          <w:rFonts w:ascii="Arial" w:hAnsi="Arial" w:cs="Arial"/>
          <w:sz w:val="28"/>
          <w:szCs w:val="28"/>
          <w:lang w:val="en-US"/>
        </w:rPr>
        <w:t xml:space="preserve">                                                         CH-COO</w:t>
      </w:r>
      <w:r>
        <w:rPr>
          <w:rFonts w:ascii="Arial" w:hAnsi="Arial" w:cs="Arial"/>
          <w:sz w:val="28"/>
          <w:szCs w:val="28"/>
          <w:vertAlign w:val="superscript"/>
          <w:lang w:val="en-US"/>
        </w:rPr>
        <w:t>-</w:t>
      </w:r>
      <w:r>
        <w:rPr>
          <w:rFonts w:ascii="Arial" w:hAnsi="Arial" w:cs="Arial"/>
          <w:sz w:val="28"/>
          <w:szCs w:val="28"/>
          <w:lang w:val="en-US"/>
        </w:rPr>
        <w:t xml:space="preserve">                </w:t>
      </w:r>
      <w:r w:rsidR="00F81296">
        <w:rPr>
          <w:rFonts w:ascii="Arial" w:hAnsi="Arial" w:cs="Arial"/>
          <w:sz w:val="28"/>
          <w:szCs w:val="28"/>
          <w:lang w:val="en-US"/>
        </w:rPr>
        <w:t xml:space="preserve"> </w:t>
      </w:r>
    </w:p>
    <w:p w:rsidR="006A2101" w:rsidRPr="000070C1" w:rsidRDefault="006A2101" w:rsidP="00F812D6">
      <w:pPr>
        <w:pStyle w:val="11"/>
        <w:tabs>
          <w:tab w:val="left" w:pos="3285"/>
        </w:tabs>
        <w:jc w:val="both"/>
        <w:rPr>
          <w:rFonts w:ascii="Arial" w:hAnsi="Arial" w:cs="Arial"/>
          <w:sz w:val="28"/>
          <w:szCs w:val="28"/>
          <w:lang w:val="en-US"/>
        </w:rPr>
      </w:pPr>
    </w:p>
    <w:p w:rsidR="006A2101" w:rsidRPr="000070C1" w:rsidRDefault="006A2101" w:rsidP="00F812D6">
      <w:pPr>
        <w:pStyle w:val="11"/>
        <w:tabs>
          <w:tab w:val="left" w:pos="3285"/>
        </w:tabs>
        <w:jc w:val="both"/>
        <w:rPr>
          <w:rFonts w:ascii="Arial" w:hAnsi="Arial" w:cs="Arial"/>
          <w:sz w:val="28"/>
          <w:szCs w:val="28"/>
          <w:lang w:val="en-US"/>
        </w:rPr>
      </w:pPr>
    </w:p>
    <w:p w:rsidR="006A2101" w:rsidRPr="000070C1" w:rsidRDefault="006A2101" w:rsidP="00F812D6">
      <w:pPr>
        <w:pStyle w:val="11"/>
        <w:tabs>
          <w:tab w:val="left" w:pos="3285"/>
        </w:tabs>
        <w:jc w:val="both"/>
        <w:rPr>
          <w:rFonts w:ascii="Arial" w:hAnsi="Arial" w:cs="Arial"/>
          <w:sz w:val="28"/>
          <w:szCs w:val="28"/>
          <w:lang w:val="en-US"/>
        </w:rPr>
      </w:pPr>
    </w:p>
    <w:p w:rsidR="006A2101" w:rsidRPr="000070C1" w:rsidRDefault="006A2101" w:rsidP="00F812D6">
      <w:pPr>
        <w:pStyle w:val="11"/>
        <w:tabs>
          <w:tab w:val="left" w:pos="3285"/>
        </w:tabs>
        <w:jc w:val="both"/>
        <w:rPr>
          <w:rFonts w:ascii="Arial" w:hAnsi="Arial" w:cs="Arial"/>
          <w:sz w:val="28"/>
          <w:szCs w:val="28"/>
          <w:lang w:val="en-US"/>
        </w:rPr>
      </w:pPr>
    </w:p>
    <w:p w:rsidR="006A2101" w:rsidRPr="000070C1" w:rsidRDefault="006A2101" w:rsidP="00F812D6">
      <w:pPr>
        <w:pStyle w:val="11"/>
        <w:tabs>
          <w:tab w:val="left" w:pos="3285"/>
        </w:tabs>
        <w:jc w:val="both"/>
        <w:rPr>
          <w:rFonts w:ascii="Arial" w:hAnsi="Arial" w:cs="Arial"/>
          <w:sz w:val="28"/>
          <w:szCs w:val="28"/>
          <w:lang w:val="en-US"/>
        </w:rPr>
      </w:pPr>
    </w:p>
    <w:p w:rsidR="00F812D6" w:rsidRPr="000070C1" w:rsidRDefault="00F812D6" w:rsidP="00F812D6">
      <w:pPr>
        <w:pStyle w:val="11"/>
        <w:tabs>
          <w:tab w:val="left" w:pos="3285"/>
        </w:tabs>
        <w:jc w:val="both"/>
        <w:rPr>
          <w:rFonts w:ascii="Arial" w:hAnsi="Arial" w:cs="Arial"/>
          <w:sz w:val="28"/>
          <w:szCs w:val="28"/>
          <w:lang w:val="en-US"/>
        </w:rPr>
      </w:pPr>
    </w:p>
    <w:p w:rsidR="001F53B8" w:rsidRPr="000070C1" w:rsidRDefault="001F53B8" w:rsidP="00751E64">
      <w:pPr>
        <w:pStyle w:val="11"/>
        <w:tabs>
          <w:tab w:val="left" w:pos="3285"/>
        </w:tabs>
        <w:jc w:val="center"/>
        <w:rPr>
          <w:rFonts w:ascii="Arial" w:hAnsi="Arial" w:cs="Arial"/>
          <w:sz w:val="28"/>
          <w:szCs w:val="28"/>
          <w:lang w:val="en-US"/>
        </w:rPr>
      </w:pPr>
    </w:p>
    <w:p w:rsidR="001F53B8" w:rsidRPr="000070C1" w:rsidRDefault="001F53B8" w:rsidP="00751E64">
      <w:pPr>
        <w:pStyle w:val="11"/>
        <w:tabs>
          <w:tab w:val="left" w:pos="3285"/>
        </w:tabs>
        <w:jc w:val="center"/>
        <w:rPr>
          <w:rFonts w:ascii="Arial" w:hAnsi="Arial" w:cs="Arial"/>
          <w:sz w:val="28"/>
          <w:szCs w:val="28"/>
          <w:lang w:val="en-US"/>
        </w:rPr>
      </w:pPr>
    </w:p>
    <w:p w:rsidR="001F53B8" w:rsidRPr="000070C1" w:rsidRDefault="001F53B8" w:rsidP="00751E64">
      <w:pPr>
        <w:pStyle w:val="11"/>
        <w:tabs>
          <w:tab w:val="left" w:pos="3285"/>
        </w:tabs>
        <w:jc w:val="center"/>
        <w:rPr>
          <w:rFonts w:ascii="Arial" w:hAnsi="Arial" w:cs="Arial"/>
          <w:sz w:val="28"/>
          <w:szCs w:val="28"/>
          <w:lang w:val="en-US"/>
        </w:rPr>
      </w:pPr>
    </w:p>
    <w:p w:rsidR="002D3933" w:rsidRPr="000070C1" w:rsidRDefault="002D3933" w:rsidP="00751E64">
      <w:pPr>
        <w:pStyle w:val="11"/>
        <w:tabs>
          <w:tab w:val="left" w:pos="3285"/>
        </w:tabs>
        <w:jc w:val="center"/>
        <w:rPr>
          <w:rFonts w:ascii="Arial" w:hAnsi="Arial" w:cs="Arial"/>
          <w:sz w:val="28"/>
          <w:szCs w:val="28"/>
          <w:lang w:val="en-US"/>
        </w:rPr>
      </w:pPr>
    </w:p>
    <w:p w:rsidR="002D3933" w:rsidRPr="000070C1" w:rsidRDefault="002D3933" w:rsidP="00751E64">
      <w:pPr>
        <w:pStyle w:val="11"/>
        <w:tabs>
          <w:tab w:val="left" w:pos="3285"/>
        </w:tabs>
        <w:jc w:val="center"/>
        <w:rPr>
          <w:rFonts w:ascii="Arial" w:hAnsi="Arial" w:cs="Arial"/>
          <w:sz w:val="28"/>
          <w:szCs w:val="28"/>
          <w:lang w:val="en-US"/>
        </w:rPr>
      </w:pPr>
    </w:p>
    <w:p w:rsidR="002D3933" w:rsidRPr="000070C1" w:rsidRDefault="002D3933" w:rsidP="00751E64">
      <w:pPr>
        <w:pStyle w:val="11"/>
        <w:tabs>
          <w:tab w:val="left" w:pos="3285"/>
        </w:tabs>
        <w:jc w:val="center"/>
        <w:rPr>
          <w:rFonts w:ascii="Arial" w:hAnsi="Arial" w:cs="Arial"/>
          <w:sz w:val="28"/>
          <w:szCs w:val="28"/>
          <w:lang w:val="en-US"/>
        </w:rPr>
      </w:pPr>
    </w:p>
    <w:p w:rsidR="007F0A36" w:rsidRDefault="007F0A36" w:rsidP="00F81296">
      <w:pPr>
        <w:pStyle w:val="11"/>
        <w:tabs>
          <w:tab w:val="left" w:pos="3285"/>
        </w:tabs>
        <w:jc w:val="center"/>
        <w:rPr>
          <w:rFonts w:ascii="Arial" w:hAnsi="Arial" w:cs="Arial"/>
          <w:sz w:val="28"/>
          <w:szCs w:val="28"/>
        </w:rPr>
      </w:pPr>
    </w:p>
    <w:p w:rsidR="00F81296" w:rsidRDefault="00F81296" w:rsidP="00F81296">
      <w:pPr>
        <w:pStyle w:val="11"/>
        <w:tabs>
          <w:tab w:val="left" w:pos="3285"/>
        </w:tabs>
        <w:jc w:val="center"/>
        <w:rPr>
          <w:rFonts w:ascii="Arial" w:hAnsi="Arial" w:cs="Arial"/>
          <w:sz w:val="28"/>
          <w:szCs w:val="28"/>
        </w:rPr>
      </w:pPr>
      <w:r>
        <w:rPr>
          <w:rFonts w:ascii="Arial" w:hAnsi="Arial" w:cs="Arial"/>
          <w:sz w:val="28"/>
          <w:szCs w:val="28"/>
        </w:rPr>
        <w:lastRenderedPageBreak/>
        <w:t xml:space="preserve">2. Способы получения ацетилена         </w:t>
      </w:r>
    </w:p>
    <w:p w:rsidR="00F81296" w:rsidRDefault="00F81296" w:rsidP="00F81296">
      <w:pPr>
        <w:pStyle w:val="11"/>
        <w:tabs>
          <w:tab w:val="left" w:pos="3285"/>
        </w:tabs>
        <w:jc w:val="center"/>
        <w:rPr>
          <w:rFonts w:ascii="Arial" w:hAnsi="Arial" w:cs="Arial"/>
          <w:sz w:val="28"/>
          <w:szCs w:val="28"/>
        </w:rPr>
      </w:pPr>
    </w:p>
    <w:p w:rsidR="00F81296" w:rsidRDefault="005C637E" w:rsidP="00F81296">
      <w:pPr>
        <w:pStyle w:val="11"/>
        <w:tabs>
          <w:tab w:val="left" w:pos="3285"/>
        </w:tabs>
        <w:ind w:firstLine="540"/>
        <w:jc w:val="both"/>
        <w:rPr>
          <w:rFonts w:ascii="Arial" w:hAnsi="Arial" w:cs="Arial"/>
          <w:sz w:val="28"/>
          <w:szCs w:val="28"/>
        </w:rPr>
      </w:pPr>
      <w:r>
        <w:rPr>
          <w:rFonts w:ascii="Arial" w:hAnsi="Arial" w:cs="Arial"/>
          <w:sz w:val="28"/>
          <w:szCs w:val="28"/>
        </w:rPr>
        <w:t>2.1 Получение ацетилена карбидным методом</w:t>
      </w:r>
    </w:p>
    <w:p w:rsidR="00566224" w:rsidRDefault="00566224" w:rsidP="00F81296">
      <w:pPr>
        <w:pStyle w:val="11"/>
        <w:tabs>
          <w:tab w:val="left" w:pos="3285"/>
        </w:tabs>
        <w:ind w:firstLine="540"/>
        <w:jc w:val="both"/>
        <w:rPr>
          <w:rFonts w:ascii="Arial" w:hAnsi="Arial" w:cs="Arial"/>
          <w:sz w:val="28"/>
          <w:szCs w:val="28"/>
        </w:rPr>
      </w:pPr>
    </w:p>
    <w:p w:rsidR="005C637E" w:rsidRDefault="005C637E" w:rsidP="00F81296">
      <w:pPr>
        <w:pStyle w:val="11"/>
        <w:tabs>
          <w:tab w:val="left" w:pos="3285"/>
        </w:tabs>
        <w:ind w:firstLine="540"/>
        <w:jc w:val="both"/>
        <w:rPr>
          <w:rFonts w:ascii="Arial" w:hAnsi="Arial" w:cs="Arial"/>
          <w:sz w:val="28"/>
          <w:szCs w:val="28"/>
        </w:rPr>
      </w:pPr>
      <w:r>
        <w:rPr>
          <w:rFonts w:ascii="Arial" w:hAnsi="Arial" w:cs="Arial"/>
          <w:sz w:val="28"/>
          <w:szCs w:val="28"/>
        </w:rPr>
        <w:t>Наиболее старым методом получения ацетилена является карбидный метод, основанный на взаимодействии карбида кальция с водой:</w:t>
      </w:r>
    </w:p>
    <w:p w:rsidR="005C637E" w:rsidRDefault="005C637E" w:rsidP="00F81296">
      <w:pPr>
        <w:pStyle w:val="11"/>
        <w:tabs>
          <w:tab w:val="left" w:pos="3285"/>
        </w:tabs>
        <w:ind w:firstLine="540"/>
        <w:jc w:val="both"/>
        <w:rPr>
          <w:rFonts w:ascii="Arial" w:hAnsi="Arial" w:cs="Arial"/>
          <w:sz w:val="28"/>
          <w:szCs w:val="28"/>
        </w:rPr>
      </w:pPr>
    </w:p>
    <w:p w:rsidR="005C637E" w:rsidRDefault="005C637E" w:rsidP="005C637E">
      <w:pPr>
        <w:pStyle w:val="11"/>
        <w:tabs>
          <w:tab w:val="left" w:pos="3285"/>
        </w:tabs>
        <w:jc w:val="center"/>
        <w:rPr>
          <w:rFonts w:ascii="Arial" w:hAnsi="Arial" w:cs="Arial"/>
          <w:sz w:val="28"/>
          <w:szCs w:val="28"/>
          <w:lang w:val="en-US"/>
        </w:rPr>
      </w:pPr>
      <w:r>
        <w:rPr>
          <w:rFonts w:ascii="Arial" w:hAnsi="Arial" w:cs="Arial"/>
          <w:sz w:val="28"/>
          <w:szCs w:val="28"/>
          <w:lang w:val="en-US"/>
        </w:rPr>
        <w:t>CaC</w:t>
      </w:r>
      <w:r>
        <w:rPr>
          <w:rFonts w:ascii="Arial" w:hAnsi="Arial" w:cs="Arial"/>
          <w:sz w:val="28"/>
          <w:szCs w:val="28"/>
          <w:vertAlign w:val="subscript"/>
          <w:lang w:val="en-US"/>
        </w:rPr>
        <w:t>2</w:t>
      </w:r>
      <w:r>
        <w:rPr>
          <w:rFonts w:ascii="Arial" w:hAnsi="Arial" w:cs="Arial"/>
          <w:sz w:val="28"/>
          <w:szCs w:val="28"/>
          <w:lang w:val="en-US"/>
        </w:rPr>
        <w:t xml:space="preserve"> + 2H</w:t>
      </w:r>
      <w:r>
        <w:rPr>
          <w:rFonts w:ascii="Arial" w:hAnsi="Arial" w:cs="Arial"/>
          <w:sz w:val="28"/>
          <w:szCs w:val="28"/>
          <w:vertAlign w:val="subscript"/>
          <w:lang w:val="en-US"/>
        </w:rPr>
        <w:t>2</w:t>
      </w:r>
      <w:r>
        <w:rPr>
          <w:rFonts w:ascii="Arial" w:hAnsi="Arial" w:cs="Arial"/>
          <w:sz w:val="28"/>
          <w:szCs w:val="28"/>
          <w:lang w:val="en-US"/>
        </w:rPr>
        <w:t>O → CH≡CH + Ca(OH)</w:t>
      </w:r>
      <w:r>
        <w:rPr>
          <w:rFonts w:ascii="Arial" w:hAnsi="Arial" w:cs="Arial"/>
          <w:sz w:val="28"/>
          <w:szCs w:val="28"/>
          <w:vertAlign w:val="subscript"/>
          <w:lang w:val="en-US"/>
        </w:rPr>
        <w:t>2</w:t>
      </w:r>
      <w:r>
        <w:rPr>
          <w:rFonts w:ascii="Arial" w:hAnsi="Arial" w:cs="Arial"/>
          <w:sz w:val="28"/>
          <w:szCs w:val="28"/>
          <w:lang w:val="en-US"/>
        </w:rPr>
        <w:t xml:space="preserve">            </w:t>
      </w:r>
    </w:p>
    <w:p w:rsidR="005C637E" w:rsidRDefault="005C637E" w:rsidP="005C637E">
      <w:pPr>
        <w:pStyle w:val="11"/>
        <w:tabs>
          <w:tab w:val="left" w:pos="3285"/>
        </w:tabs>
        <w:jc w:val="both"/>
        <w:rPr>
          <w:rFonts w:ascii="Arial" w:hAnsi="Arial" w:cs="Arial"/>
          <w:sz w:val="28"/>
          <w:szCs w:val="28"/>
          <w:lang w:val="en-US"/>
        </w:rPr>
      </w:pPr>
    </w:p>
    <w:p w:rsidR="005C637E" w:rsidRDefault="005C637E" w:rsidP="005C637E">
      <w:pPr>
        <w:pStyle w:val="11"/>
        <w:tabs>
          <w:tab w:val="left" w:pos="3285"/>
        </w:tabs>
        <w:ind w:firstLine="540"/>
        <w:jc w:val="both"/>
        <w:rPr>
          <w:rFonts w:ascii="Arial" w:hAnsi="Arial" w:cs="Arial"/>
          <w:sz w:val="28"/>
          <w:szCs w:val="28"/>
        </w:rPr>
      </w:pPr>
      <w:r>
        <w:rPr>
          <w:rFonts w:ascii="Arial" w:hAnsi="Arial" w:cs="Arial"/>
          <w:sz w:val="28"/>
          <w:szCs w:val="28"/>
        </w:rPr>
        <w:t>Карбид кальция получается из окиси кальция и кокса в электрических печах при 2500 – 3000</w:t>
      </w:r>
      <w:r>
        <w:rPr>
          <w:rFonts w:ascii="Arial" w:hAnsi="Arial" w:cs="Arial"/>
          <w:sz w:val="28"/>
          <w:szCs w:val="28"/>
          <w:vertAlign w:val="superscript"/>
        </w:rPr>
        <w:t>0</w:t>
      </w:r>
      <w:r>
        <w:rPr>
          <w:rFonts w:ascii="Arial" w:hAnsi="Arial" w:cs="Arial"/>
          <w:sz w:val="28"/>
          <w:szCs w:val="28"/>
        </w:rPr>
        <w:t>С:</w:t>
      </w:r>
    </w:p>
    <w:p w:rsidR="005C637E" w:rsidRDefault="005C637E" w:rsidP="005C637E">
      <w:pPr>
        <w:pStyle w:val="11"/>
        <w:tabs>
          <w:tab w:val="left" w:pos="3285"/>
        </w:tabs>
        <w:ind w:firstLine="540"/>
        <w:jc w:val="both"/>
        <w:rPr>
          <w:rFonts w:ascii="Arial" w:hAnsi="Arial" w:cs="Arial"/>
          <w:sz w:val="28"/>
          <w:szCs w:val="28"/>
        </w:rPr>
      </w:pPr>
    </w:p>
    <w:p w:rsidR="005C637E" w:rsidRDefault="005C637E" w:rsidP="005C637E">
      <w:pPr>
        <w:pStyle w:val="11"/>
        <w:tabs>
          <w:tab w:val="left" w:pos="3285"/>
        </w:tabs>
        <w:jc w:val="center"/>
        <w:rPr>
          <w:rFonts w:ascii="Arial" w:hAnsi="Arial" w:cs="Arial"/>
          <w:sz w:val="28"/>
          <w:szCs w:val="28"/>
          <w:lang w:val="en-US"/>
        </w:rPr>
      </w:pPr>
      <w:r>
        <w:rPr>
          <w:rFonts w:ascii="Arial" w:hAnsi="Arial" w:cs="Arial"/>
          <w:sz w:val="28"/>
          <w:szCs w:val="28"/>
          <w:lang w:val="en-US"/>
        </w:rPr>
        <w:t xml:space="preserve">CaO + </w:t>
      </w:r>
      <w:smartTag w:uri="urn:schemas-microsoft-com:office:smarttags" w:element="metricconverter">
        <w:smartTagPr>
          <w:attr w:name="ProductID" w:val="3C"/>
        </w:smartTagPr>
        <w:r>
          <w:rPr>
            <w:rFonts w:ascii="Arial" w:hAnsi="Arial" w:cs="Arial"/>
            <w:sz w:val="28"/>
            <w:szCs w:val="28"/>
            <w:lang w:val="en-US"/>
          </w:rPr>
          <w:t>3C</w:t>
        </w:r>
      </w:smartTag>
      <w:r>
        <w:rPr>
          <w:rFonts w:ascii="Arial" w:hAnsi="Arial" w:cs="Arial"/>
          <w:sz w:val="28"/>
          <w:szCs w:val="28"/>
          <w:lang w:val="en-US"/>
        </w:rPr>
        <w:t xml:space="preserve"> → CaC</w:t>
      </w:r>
      <w:r>
        <w:rPr>
          <w:rFonts w:ascii="Arial" w:hAnsi="Arial" w:cs="Arial"/>
          <w:sz w:val="28"/>
          <w:szCs w:val="28"/>
          <w:vertAlign w:val="subscript"/>
          <w:lang w:val="en-US"/>
        </w:rPr>
        <w:t>2</w:t>
      </w:r>
      <w:r>
        <w:rPr>
          <w:rFonts w:ascii="Arial" w:hAnsi="Arial" w:cs="Arial"/>
          <w:sz w:val="28"/>
          <w:szCs w:val="28"/>
          <w:lang w:val="en-US"/>
        </w:rPr>
        <w:t xml:space="preserve"> + CO </w:t>
      </w:r>
    </w:p>
    <w:p w:rsidR="005C637E" w:rsidRDefault="005C637E" w:rsidP="005C637E">
      <w:pPr>
        <w:pStyle w:val="11"/>
        <w:tabs>
          <w:tab w:val="left" w:pos="3285"/>
        </w:tabs>
        <w:jc w:val="center"/>
        <w:rPr>
          <w:rFonts w:ascii="Arial" w:hAnsi="Arial" w:cs="Arial"/>
          <w:sz w:val="28"/>
          <w:szCs w:val="28"/>
          <w:lang w:val="en-US"/>
        </w:rPr>
      </w:pPr>
    </w:p>
    <w:p w:rsidR="005C637E" w:rsidRDefault="005C637E" w:rsidP="005C637E">
      <w:pPr>
        <w:pStyle w:val="11"/>
        <w:tabs>
          <w:tab w:val="left" w:pos="3285"/>
        </w:tabs>
        <w:ind w:firstLine="540"/>
        <w:jc w:val="both"/>
        <w:rPr>
          <w:rFonts w:ascii="Arial" w:hAnsi="Arial" w:cs="Arial"/>
          <w:sz w:val="28"/>
          <w:szCs w:val="28"/>
        </w:rPr>
      </w:pPr>
      <w:r>
        <w:rPr>
          <w:rFonts w:ascii="Arial" w:hAnsi="Arial" w:cs="Arial"/>
          <w:sz w:val="28"/>
          <w:szCs w:val="28"/>
        </w:rPr>
        <w:t>Известны так называемый «мокрый» и «сухой» способы получения ацетилена карбидным методом. При «мокром» способе в качестве отхода образуется известковое молоко, что очень осложняет процесс. Более экономичным считается «сухой» способ, в котором образуется сухая известь. Производительность «сухих» ацетиленовых генераторов достигает 2,5 т/ч ацетилена.</w:t>
      </w:r>
      <w:r w:rsidR="007E44CC">
        <w:rPr>
          <w:rFonts w:ascii="Arial" w:hAnsi="Arial" w:cs="Arial"/>
          <w:sz w:val="28"/>
          <w:szCs w:val="28"/>
        </w:rPr>
        <w:t xml:space="preserve"> </w:t>
      </w:r>
    </w:p>
    <w:p w:rsidR="007E44CC" w:rsidRDefault="007E44CC" w:rsidP="005C637E">
      <w:pPr>
        <w:pStyle w:val="11"/>
        <w:tabs>
          <w:tab w:val="left" w:pos="3285"/>
        </w:tabs>
        <w:ind w:firstLine="540"/>
        <w:jc w:val="both"/>
        <w:rPr>
          <w:rFonts w:ascii="Arial" w:hAnsi="Arial" w:cs="Arial"/>
          <w:sz w:val="28"/>
          <w:szCs w:val="28"/>
        </w:rPr>
      </w:pPr>
      <w:r>
        <w:rPr>
          <w:rFonts w:ascii="Arial" w:hAnsi="Arial" w:cs="Arial"/>
          <w:sz w:val="28"/>
          <w:szCs w:val="28"/>
        </w:rPr>
        <w:t>Недостатками карбидного метода являются высокий расход электроэнергии</w:t>
      </w:r>
      <w:r w:rsidR="00566224">
        <w:rPr>
          <w:rFonts w:ascii="Arial" w:hAnsi="Arial" w:cs="Arial"/>
          <w:sz w:val="28"/>
          <w:szCs w:val="28"/>
        </w:rPr>
        <w:t xml:space="preserve"> (10 – 11 тыс. кВт∙ч на 1 т ацетилена), громоздскость установок и образование обременительных отходов. Тем не менее, этот метод не утратил своего значения и широко используется в России и за рубежом. Это объясняется высокой чистотой ацетилена, получаемого карбидным методом (99,9 % после очистки его от примесей), и достигнутым за последние годы укрупнением агрегатов.</w:t>
      </w:r>
    </w:p>
    <w:p w:rsidR="00566224" w:rsidRDefault="00566224" w:rsidP="005C637E">
      <w:pPr>
        <w:pStyle w:val="11"/>
        <w:tabs>
          <w:tab w:val="left" w:pos="3285"/>
        </w:tabs>
        <w:ind w:firstLine="540"/>
        <w:jc w:val="both"/>
        <w:rPr>
          <w:rFonts w:ascii="Arial" w:hAnsi="Arial" w:cs="Arial"/>
          <w:sz w:val="28"/>
          <w:szCs w:val="28"/>
        </w:rPr>
      </w:pPr>
    </w:p>
    <w:p w:rsidR="00566224" w:rsidRDefault="00566224" w:rsidP="005C637E">
      <w:pPr>
        <w:pStyle w:val="11"/>
        <w:tabs>
          <w:tab w:val="left" w:pos="3285"/>
        </w:tabs>
        <w:ind w:firstLine="540"/>
        <w:jc w:val="both"/>
        <w:rPr>
          <w:rFonts w:ascii="Arial" w:hAnsi="Arial" w:cs="Arial"/>
          <w:sz w:val="28"/>
          <w:szCs w:val="28"/>
        </w:rPr>
      </w:pPr>
      <w:r>
        <w:rPr>
          <w:rFonts w:ascii="Arial" w:hAnsi="Arial" w:cs="Arial"/>
          <w:sz w:val="28"/>
          <w:szCs w:val="28"/>
        </w:rPr>
        <w:t xml:space="preserve">2.2 Получение ацетилена из углеводородного сырья </w:t>
      </w:r>
    </w:p>
    <w:p w:rsidR="00566224" w:rsidRDefault="00566224" w:rsidP="005C637E">
      <w:pPr>
        <w:pStyle w:val="11"/>
        <w:tabs>
          <w:tab w:val="left" w:pos="3285"/>
        </w:tabs>
        <w:ind w:firstLine="540"/>
        <w:jc w:val="both"/>
        <w:rPr>
          <w:rFonts w:ascii="Arial" w:hAnsi="Arial" w:cs="Arial"/>
          <w:sz w:val="28"/>
          <w:szCs w:val="28"/>
        </w:rPr>
      </w:pPr>
    </w:p>
    <w:p w:rsidR="00566224" w:rsidRDefault="00566224" w:rsidP="005C637E">
      <w:pPr>
        <w:pStyle w:val="11"/>
        <w:tabs>
          <w:tab w:val="left" w:pos="3285"/>
        </w:tabs>
        <w:ind w:firstLine="540"/>
        <w:jc w:val="both"/>
        <w:rPr>
          <w:rFonts w:ascii="Arial" w:hAnsi="Arial" w:cs="Arial"/>
          <w:sz w:val="28"/>
          <w:szCs w:val="28"/>
        </w:rPr>
      </w:pPr>
      <w:r>
        <w:rPr>
          <w:rFonts w:ascii="Arial" w:hAnsi="Arial" w:cs="Arial"/>
          <w:sz w:val="28"/>
          <w:szCs w:val="28"/>
        </w:rPr>
        <w:t>Основным видом углеводородного сырья для получения ацетилена является природный газ – метан. Иногд используют также пропан и бензин для  совместного получения ацетилена и этилена.</w:t>
      </w:r>
    </w:p>
    <w:p w:rsidR="00566224" w:rsidRDefault="00566224" w:rsidP="005C637E">
      <w:pPr>
        <w:pStyle w:val="11"/>
        <w:tabs>
          <w:tab w:val="left" w:pos="3285"/>
        </w:tabs>
        <w:ind w:firstLine="540"/>
        <w:jc w:val="both"/>
        <w:rPr>
          <w:rFonts w:ascii="Arial" w:hAnsi="Arial" w:cs="Arial"/>
          <w:sz w:val="28"/>
          <w:szCs w:val="28"/>
        </w:rPr>
      </w:pPr>
      <w:r>
        <w:rPr>
          <w:rFonts w:ascii="Arial" w:hAnsi="Arial" w:cs="Arial"/>
          <w:sz w:val="28"/>
          <w:szCs w:val="28"/>
        </w:rPr>
        <w:t>Главной трудностью при получении ацетилена пиролизом природного газа является необходимость создания высоких температур и подвода больших количеств тепла на эндотермическую реакцию образования ацетилена из метана:</w:t>
      </w:r>
    </w:p>
    <w:p w:rsidR="00566224" w:rsidRDefault="00566224" w:rsidP="005C637E">
      <w:pPr>
        <w:pStyle w:val="11"/>
        <w:tabs>
          <w:tab w:val="left" w:pos="3285"/>
        </w:tabs>
        <w:ind w:firstLine="540"/>
        <w:jc w:val="both"/>
        <w:rPr>
          <w:rFonts w:ascii="Arial" w:hAnsi="Arial" w:cs="Arial"/>
          <w:sz w:val="28"/>
          <w:szCs w:val="28"/>
        </w:rPr>
      </w:pPr>
    </w:p>
    <w:p w:rsidR="00566224" w:rsidRDefault="00566224" w:rsidP="00566224">
      <w:pPr>
        <w:pStyle w:val="11"/>
        <w:tabs>
          <w:tab w:val="left" w:pos="3285"/>
        </w:tabs>
        <w:jc w:val="center"/>
        <w:rPr>
          <w:rFonts w:ascii="Arial" w:hAnsi="Arial" w:cs="Arial"/>
          <w:sz w:val="28"/>
          <w:szCs w:val="28"/>
        </w:rPr>
      </w:pPr>
      <w:r w:rsidRPr="00566224">
        <w:rPr>
          <w:rFonts w:ascii="Arial" w:hAnsi="Arial" w:cs="Arial"/>
          <w:sz w:val="28"/>
          <w:szCs w:val="28"/>
        </w:rPr>
        <w:t>2</w:t>
      </w:r>
      <w:r>
        <w:rPr>
          <w:rFonts w:ascii="Arial" w:hAnsi="Arial" w:cs="Arial"/>
          <w:sz w:val="28"/>
          <w:szCs w:val="28"/>
          <w:lang w:val="en-US"/>
        </w:rPr>
        <w:t>CH</w:t>
      </w:r>
      <w:r w:rsidRPr="00566224">
        <w:rPr>
          <w:rFonts w:ascii="Arial" w:hAnsi="Arial" w:cs="Arial"/>
          <w:sz w:val="28"/>
          <w:szCs w:val="28"/>
          <w:vertAlign w:val="subscript"/>
        </w:rPr>
        <w:t>4</w:t>
      </w:r>
      <w:r w:rsidRPr="00566224">
        <w:rPr>
          <w:rFonts w:ascii="Arial" w:hAnsi="Arial" w:cs="Arial"/>
          <w:sz w:val="28"/>
          <w:szCs w:val="28"/>
        </w:rPr>
        <w:t xml:space="preserve"> → </w:t>
      </w:r>
      <w:r>
        <w:rPr>
          <w:rFonts w:ascii="Arial" w:hAnsi="Arial" w:cs="Arial"/>
          <w:sz w:val="28"/>
          <w:szCs w:val="28"/>
          <w:lang w:val="en-US"/>
        </w:rPr>
        <w:t>CH</w:t>
      </w:r>
      <w:r w:rsidRPr="00566224">
        <w:rPr>
          <w:rFonts w:ascii="Arial" w:hAnsi="Arial" w:cs="Arial"/>
          <w:sz w:val="28"/>
          <w:szCs w:val="28"/>
        </w:rPr>
        <w:t>≡</w:t>
      </w:r>
      <w:r>
        <w:rPr>
          <w:rFonts w:ascii="Arial" w:hAnsi="Arial" w:cs="Arial"/>
          <w:sz w:val="28"/>
          <w:szCs w:val="28"/>
          <w:lang w:val="en-US"/>
        </w:rPr>
        <w:t>CH</w:t>
      </w:r>
      <w:r w:rsidRPr="00566224">
        <w:rPr>
          <w:rFonts w:ascii="Arial" w:hAnsi="Arial" w:cs="Arial"/>
          <w:sz w:val="28"/>
          <w:szCs w:val="28"/>
        </w:rPr>
        <w:t xml:space="preserve"> + 3</w:t>
      </w:r>
      <w:r>
        <w:rPr>
          <w:rFonts w:ascii="Arial" w:hAnsi="Arial" w:cs="Arial"/>
          <w:sz w:val="28"/>
          <w:szCs w:val="28"/>
          <w:lang w:val="en-US"/>
        </w:rPr>
        <w:t>H</w:t>
      </w:r>
      <w:r w:rsidRPr="00566224">
        <w:rPr>
          <w:rFonts w:ascii="Arial" w:hAnsi="Arial" w:cs="Arial"/>
          <w:sz w:val="28"/>
          <w:szCs w:val="28"/>
          <w:vertAlign w:val="subscript"/>
        </w:rPr>
        <w:t>2</w:t>
      </w:r>
      <w:r w:rsidRPr="00566224">
        <w:rPr>
          <w:rFonts w:ascii="Arial" w:hAnsi="Arial" w:cs="Arial"/>
          <w:sz w:val="28"/>
          <w:szCs w:val="28"/>
        </w:rPr>
        <w:t xml:space="preserve"> </w:t>
      </w:r>
      <w:r>
        <w:rPr>
          <w:rFonts w:ascii="Arial" w:hAnsi="Arial" w:cs="Arial"/>
          <w:sz w:val="28"/>
          <w:szCs w:val="28"/>
        </w:rPr>
        <w:t xml:space="preserve">– 90 ккал (376 кДж) </w:t>
      </w:r>
    </w:p>
    <w:p w:rsidR="00566224" w:rsidRPr="00566224" w:rsidRDefault="00566224" w:rsidP="00566224">
      <w:pPr>
        <w:pStyle w:val="11"/>
        <w:tabs>
          <w:tab w:val="left" w:pos="3285"/>
        </w:tabs>
        <w:jc w:val="center"/>
        <w:rPr>
          <w:rFonts w:ascii="Arial" w:hAnsi="Arial" w:cs="Arial"/>
          <w:sz w:val="28"/>
          <w:szCs w:val="28"/>
          <w:lang w:val="en-US"/>
        </w:rPr>
      </w:pPr>
    </w:p>
    <w:p w:rsidR="00F81296" w:rsidRDefault="00566224" w:rsidP="00566224">
      <w:pPr>
        <w:pStyle w:val="11"/>
        <w:tabs>
          <w:tab w:val="left" w:pos="3285"/>
        </w:tabs>
        <w:ind w:firstLine="540"/>
        <w:jc w:val="both"/>
        <w:rPr>
          <w:rFonts w:ascii="Arial" w:hAnsi="Arial" w:cs="Arial"/>
          <w:sz w:val="28"/>
          <w:szCs w:val="28"/>
        </w:rPr>
      </w:pPr>
      <w:r>
        <w:rPr>
          <w:rFonts w:ascii="Arial" w:hAnsi="Arial" w:cs="Arial"/>
          <w:sz w:val="28"/>
          <w:szCs w:val="28"/>
        </w:rPr>
        <w:t>Свободная энергия этой реакции:</w:t>
      </w:r>
    </w:p>
    <w:p w:rsidR="00566224" w:rsidRDefault="00566224" w:rsidP="00566224">
      <w:pPr>
        <w:pStyle w:val="11"/>
        <w:tabs>
          <w:tab w:val="left" w:pos="3285"/>
        </w:tabs>
        <w:ind w:firstLine="540"/>
        <w:jc w:val="both"/>
        <w:rPr>
          <w:rFonts w:ascii="Arial" w:hAnsi="Arial" w:cs="Arial"/>
          <w:sz w:val="28"/>
          <w:szCs w:val="28"/>
        </w:rPr>
      </w:pPr>
    </w:p>
    <w:p w:rsidR="00566224" w:rsidRPr="005C637E" w:rsidRDefault="00566224" w:rsidP="00566224">
      <w:pPr>
        <w:pStyle w:val="11"/>
        <w:tabs>
          <w:tab w:val="left" w:pos="3285"/>
        </w:tabs>
        <w:jc w:val="center"/>
        <w:rPr>
          <w:rFonts w:ascii="Arial" w:hAnsi="Arial" w:cs="Arial"/>
          <w:sz w:val="28"/>
          <w:szCs w:val="28"/>
        </w:rPr>
      </w:pPr>
      <w:r w:rsidRPr="00566224">
        <w:rPr>
          <w:rFonts w:ascii="Arial" w:hAnsi="Arial" w:cs="Arial"/>
          <w:position w:val="-10"/>
          <w:sz w:val="28"/>
          <w:szCs w:val="28"/>
        </w:rPr>
        <w:object w:dxaOrig="2100" w:dyaOrig="320">
          <v:shape id="_x0000_i1035" type="#_x0000_t75" style="width:105pt;height:15.75pt" o:ole="">
            <v:imagedata r:id="rId27" o:title=""/>
          </v:shape>
          <o:OLEObject Type="Embed" ProgID="Equation.3" ShapeID="_x0000_i1035" DrawAspect="Content" ObjectID="_1471155136" r:id="rId28"/>
        </w:object>
      </w:r>
    </w:p>
    <w:p w:rsidR="00F81296" w:rsidRDefault="00F81296" w:rsidP="00472A1F">
      <w:pPr>
        <w:pStyle w:val="11"/>
        <w:tabs>
          <w:tab w:val="left" w:pos="3285"/>
        </w:tabs>
        <w:ind w:firstLine="540"/>
        <w:jc w:val="both"/>
        <w:rPr>
          <w:rFonts w:ascii="Arial" w:hAnsi="Arial" w:cs="Arial"/>
          <w:sz w:val="28"/>
          <w:szCs w:val="28"/>
        </w:rPr>
      </w:pPr>
    </w:p>
    <w:p w:rsidR="00472A1F" w:rsidRDefault="00472A1F" w:rsidP="00472A1F">
      <w:pPr>
        <w:pStyle w:val="11"/>
        <w:tabs>
          <w:tab w:val="left" w:pos="3285"/>
        </w:tabs>
        <w:ind w:firstLine="540"/>
        <w:jc w:val="both"/>
        <w:rPr>
          <w:rFonts w:ascii="Arial" w:hAnsi="Arial" w:cs="Arial"/>
          <w:sz w:val="28"/>
          <w:szCs w:val="28"/>
        </w:rPr>
      </w:pPr>
      <w:r>
        <w:rPr>
          <w:rFonts w:ascii="Arial" w:hAnsi="Arial" w:cs="Arial"/>
          <w:sz w:val="28"/>
          <w:szCs w:val="28"/>
        </w:rPr>
        <w:lastRenderedPageBreak/>
        <w:t>Образование ацетилена из метана, согласно данным ряда исследователей, проходит через стадию образования этана. Касселем предложен следующий механизм:</w:t>
      </w:r>
    </w:p>
    <w:p w:rsidR="00472A1F" w:rsidRDefault="00472A1F" w:rsidP="00472A1F">
      <w:pPr>
        <w:pStyle w:val="11"/>
        <w:tabs>
          <w:tab w:val="left" w:pos="3285"/>
        </w:tabs>
        <w:jc w:val="both"/>
        <w:rPr>
          <w:rFonts w:ascii="Arial" w:hAnsi="Arial" w:cs="Arial"/>
          <w:sz w:val="28"/>
          <w:szCs w:val="28"/>
        </w:rPr>
      </w:pPr>
    </w:p>
    <w:p w:rsidR="00472A1F" w:rsidRDefault="00472A1F" w:rsidP="00472A1F">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4</w:t>
      </w:r>
      <w:r>
        <w:rPr>
          <w:rFonts w:ascii="Arial" w:hAnsi="Arial" w:cs="Arial"/>
          <w:sz w:val="28"/>
          <w:szCs w:val="28"/>
          <w:lang w:val="en-US"/>
        </w:rPr>
        <w:t xml:space="preserve"> ↔ ∙CH</w:t>
      </w:r>
      <w:r>
        <w:rPr>
          <w:rFonts w:ascii="Arial" w:hAnsi="Arial" w:cs="Arial"/>
          <w:sz w:val="28"/>
          <w:szCs w:val="28"/>
          <w:vertAlign w:val="subscript"/>
          <w:lang w:val="en-US"/>
        </w:rPr>
        <w:t>2</w:t>
      </w:r>
      <w:r>
        <w:rPr>
          <w:rFonts w:ascii="Arial" w:hAnsi="Arial" w:cs="Arial"/>
          <w:sz w:val="28"/>
          <w:szCs w:val="28"/>
          <w:lang w:val="en-US"/>
        </w:rPr>
        <w:t>∙ + H</w:t>
      </w:r>
      <w:r>
        <w:rPr>
          <w:rFonts w:ascii="Arial" w:hAnsi="Arial" w:cs="Arial"/>
          <w:sz w:val="28"/>
          <w:szCs w:val="28"/>
          <w:vertAlign w:val="subscript"/>
          <w:lang w:val="en-US"/>
        </w:rPr>
        <w:t>2</w:t>
      </w:r>
    </w:p>
    <w:p w:rsidR="00472A1F" w:rsidRDefault="00472A1F" w:rsidP="00472A1F">
      <w:pPr>
        <w:pStyle w:val="11"/>
        <w:tabs>
          <w:tab w:val="left" w:pos="3285"/>
        </w:tabs>
        <w:jc w:val="center"/>
        <w:rPr>
          <w:rFonts w:ascii="Arial" w:hAnsi="Arial" w:cs="Arial"/>
          <w:sz w:val="28"/>
          <w:szCs w:val="28"/>
          <w:lang w:val="en-US"/>
        </w:rPr>
      </w:pPr>
    </w:p>
    <w:p w:rsidR="00472A1F" w:rsidRDefault="00472A1F" w:rsidP="00472A1F">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 + CH</w:t>
      </w:r>
      <w:r>
        <w:rPr>
          <w:rFonts w:ascii="Arial" w:hAnsi="Arial" w:cs="Arial"/>
          <w:sz w:val="28"/>
          <w:szCs w:val="28"/>
          <w:vertAlign w:val="subscript"/>
          <w:lang w:val="en-US"/>
        </w:rPr>
        <w:t>4</w:t>
      </w:r>
      <w:r>
        <w:rPr>
          <w:rFonts w:ascii="Arial" w:hAnsi="Arial" w:cs="Arial"/>
          <w:sz w:val="28"/>
          <w:szCs w:val="28"/>
          <w:lang w:val="en-US"/>
        </w:rPr>
        <w:t xml:space="preserve"> → CH</w:t>
      </w:r>
      <w:r>
        <w:rPr>
          <w:rFonts w:ascii="Arial" w:hAnsi="Arial" w:cs="Arial"/>
          <w:sz w:val="28"/>
          <w:szCs w:val="28"/>
          <w:vertAlign w:val="subscript"/>
          <w:lang w:val="en-US"/>
        </w:rPr>
        <w:t>3</w:t>
      </w:r>
      <w:r>
        <w:rPr>
          <w:rFonts w:ascii="Arial" w:hAnsi="Arial" w:cs="Arial"/>
          <w:sz w:val="28"/>
          <w:szCs w:val="28"/>
          <w:lang w:val="en-US"/>
        </w:rPr>
        <w:t>-CH</w:t>
      </w:r>
      <w:r>
        <w:rPr>
          <w:rFonts w:ascii="Arial" w:hAnsi="Arial" w:cs="Arial"/>
          <w:sz w:val="28"/>
          <w:szCs w:val="28"/>
          <w:vertAlign w:val="subscript"/>
          <w:lang w:val="en-US"/>
        </w:rPr>
        <w:t>3</w:t>
      </w:r>
    </w:p>
    <w:p w:rsidR="00472A1F" w:rsidRDefault="00472A1F" w:rsidP="00472A1F">
      <w:pPr>
        <w:pStyle w:val="11"/>
        <w:tabs>
          <w:tab w:val="left" w:pos="3285"/>
        </w:tabs>
        <w:jc w:val="center"/>
        <w:rPr>
          <w:rFonts w:ascii="Arial" w:hAnsi="Arial" w:cs="Arial"/>
          <w:sz w:val="28"/>
          <w:szCs w:val="28"/>
          <w:lang w:val="en-US"/>
        </w:rPr>
      </w:pPr>
    </w:p>
    <w:p w:rsidR="00472A1F" w:rsidRDefault="00472A1F" w:rsidP="00472A1F">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3</w:t>
      </w:r>
      <w:r>
        <w:rPr>
          <w:rFonts w:ascii="Arial" w:hAnsi="Arial" w:cs="Arial"/>
          <w:sz w:val="28"/>
          <w:szCs w:val="28"/>
          <w:lang w:val="en-US"/>
        </w:rPr>
        <w:t>-CH</w:t>
      </w:r>
      <w:r>
        <w:rPr>
          <w:rFonts w:ascii="Arial" w:hAnsi="Arial" w:cs="Arial"/>
          <w:sz w:val="28"/>
          <w:szCs w:val="28"/>
          <w:vertAlign w:val="subscript"/>
          <w:lang w:val="en-US"/>
        </w:rPr>
        <w:t>3</w:t>
      </w:r>
      <w:r>
        <w:rPr>
          <w:rFonts w:ascii="Arial" w:hAnsi="Arial" w:cs="Arial"/>
          <w:sz w:val="28"/>
          <w:szCs w:val="28"/>
          <w:lang w:val="en-US"/>
        </w:rPr>
        <w:t xml:space="preserve"> → CH</w:t>
      </w:r>
      <w:r>
        <w:rPr>
          <w:rFonts w:ascii="Arial" w:hAnsi="Arial" w:cs="Arial"/>
          <w:sz w:val="28"/>
          <w:szCs w:val="28"/>
          <w:vertAlign w:val="subscript"/>
          <w:lang w:val="en-US"/>
        </w:rPr>
        <w:t>2</w:t>
      </w: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 xml:space="preserve"> + H</w:t>
      </w:r>
      <w:r>
        <w:rPr>
          <w:rFonts w:ascii="Arial" w:hAnsi="Arial" w:cs="Arial"/>
          <w:sz w:val="28"/>
          <w:szCs w:val="28"/>
          <w:vertAlign w:val="subscript"/>
          <w:lang w:val="en-US"/>
        </w:rPr>
        <w:t>2</w:t>
      </w:r>
      <w:r>
        <w:rPr>
          <w:rFonts w:ascii="Arial" w:hAnsi="Arial" w:cs="Arial"/>
          <w:sz w:val="28"/>
          <w:szCs w:val="28"/>
          <w:lang w:val="en-US"/>
        </w:rPr>
        <w:t xml:space="preserve"> </w:t>
      </w:r>
    </w:p>
    <w:p w:rsidR="00472A1F" w:rsidRDefault="00472A1F" w:rsidP="00472A1F">
      <w:pPr>
        <w:pStyle w:val="11"/>
        <w:tabs>
          <w:tab w:val="left" w:pos="3285"/>
        </w:tabs>
        <w:jc w:val="center"/>
        <w:rPr>
          <w:rFonts w:ascii="Arial" w:hAnsi="Arial" w:cs="Arial"/>
          <w:sz w:val="28"/>
          <w:szCs w:val="28"/>
          <w:lang w:val="en-US"/>
        </w:rPr>
      </w:pPr>
    </w:p>
    <w:p w:rsidR="00472A1F" w:rsidRDefault="00472A1F" w:rsidP="00472A1F">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=CH</w:t>
      </w:r>
      <w:r>
        <w:rPr>
          <w:rFonts w:ascii="Arial" w:hAnsi="Arial" w:cs="Arial"/>
          <w:sz w:val="28"/>
          <w:szCs w:val="28"/>
          <w:vertAlign w:val="subscript"/>
          <w:lang w:val="en-US"/>
        </w:rPr>
        <w:t>2</w:t>
      </w:r>
      <w:r>
        <w:rPr>
          <w:rFonts w:ascii="Arial" w:hAnsi="Arial" w:cs="Arial"/>
          <w:sz w:val="28"/>
          <w:szCs w:val="28"/>
          <w:lang w:val="en-US"/>
        </w:rPr>
        <w:t xml:space="preserve"> → CH≡CH + H</w:t>
      </w:r>
      <w:r>
        <w:rPr>
          <w:rFonts w:ascii="Arial" w:hAnsi="Arial" w:cs="Arial"/>
          <w:sz w:val="28"/>
          <w:szCs w:val="28"/>
          <w:vertAlign w:val="subscript"/>
          <w:lang w:val="en-US"/>
        </w:rPr>
        <w:t>2</w:t>
      </w:r>
    </w:p>
    <w:p w:rsidR="00472A1F" w:rsidRDefault="00472A1F" w:rsidP="00472A1F">
      <w:pPr>
        <w:pStyle w:val="11"/>
        <w:tabs>
          <w:tab w:val="left" w:pos="3285"/>
        </w:tabs>
        <w:jc w:val="center"/>
        <w:rPr>
          <w:rFonts w:ascii="Arial" w:hAnsi="Arial" w:cs="Arial"/>
          <w:sz w:val="28"/>
          <w:szCs w:val="28"/>
          <w:lang w:val="en-US"/>
        </w:rPr>
      </w:pPr>
    </w:p>
    <w:p w:rsidR="00472A1F" w:rsidRDefault="00472A1F" w:rsidP="00472A1F">
      <w:pPr>
        <w:pStyle w:val="11"/>
        <w:tabs>
          <w:tab w:val="left" w:pos="3285"/>
        </w:tabs>
        <w:jc w:val="center"/>
        <w:rPr>
          <w:rFonts w:ascii="Arial" w:hAnsi="Arial" w:cs="Arial"/>
          <w:sz w:val="28"/>
          <w:szCs w:val="28"/>
          <w:lang w:val="en-US"/>
        </w:rPr>
      </w:pPr>
      <w:r>
        <w:rPr>
          <w:rFonts w:ascii="Arial" w:hAnsi="Arial" w:cs="Arial"/>
          <w:sz w:val="28"/>
          <w:szCs w:val="28"/>
          <w:lang w:val="en-US"/>
        </w:rPr>
        <w:t xml:space="preserve">CH≡CH → </w:t>
      </w:r>
      <w:smartTag w:uri="urn:schemas-microsoft-com:office:smarttags" w:element="metricconverter">
        <w:smartTagPr>
          <w:attr w:name="ProductID" w:val="2C"/>
        </w:smartTagPr>
        <w:r>
          <w:rPr>
            <w:rFonts w:ascii="Arial" w:hAnsi="Arial" w:cs="Arial"/>
            <w:sz w:val="28"/>
            <w:szCs w:val="28"/>
            <w:lang w:val="en-US"/>
          </w:rPr>
          <w:t>2C</w:t>
        </w:r>
      </w:smartTag>
      <w:r>
        <w:rPr>
          <w:rFonts w:ascii="Arial" w:hAnsi="Arial" w:cs="Arial"/>
          <w:sz w:val="28"/>
          <w:szCs w:val="28"/>
          <w:lang w:val="en-US"/>
        </w:rPr>
        <w:t xml:space="preserve"> + H</w:t>
      </w:r>
      <w:r>
        <w:rPr>
          <w:rFonts w:ascii="Arial" w:hAnsi="Arial" w:cs="Arial"/>
          <w:sz w:val="28"/>
          <w:szCs w:val="28"/>
          <w:vertAlign w:val="subscript"/>
          <w:lang w:val="en-US"/>
        </w:rPr>
        <w:t>2</w:t>
      </w:r>
    </w:p>
    <w:p w:rsidR="00472A1F" w:rsidRDefault="00472A1F" w:rsidP="00472A1F">
      <w:pPr>
        <w:pStyle w:val="11"/>
        <w:tabs>
          <w:tab w:val="left" w:pos="3285"/>
        </w:tabs>
        <w:ind w:firstLine="540"/>
        <w:jc w:val="both"/>
        <w:rPr>
          <w:rFonts w:ascii="Arial" w:hAnsi="Arial" w:cs="Arial"/>
          <w:sz w:val="28"/>
          <w:szCs w:val="28"/>
        </w:rPr>
      </w:pPr>
      <w:r>
        <w:rPr>
          <w:rFonts w:ascii="Arial" w:hAnsi="Arial" w:cs="Arial"/>
          <w:sz w:val="28"/>
          <w:szCs w:val="28"/>
        </w:rPr>
        <w:t>Константа скорости крекинга метана равна 10</w:t>
      </w:r>
      <w:r>
        <w:rPr>
          <w:rFonts w:ascii="Arial" w:hAnsi="Arial" w:cs="Arial"/>
          <w:sz w:val="28"/>
          <w:szCs w:val="28"/>
          <w:vertAlign w:val="superscript"/>
        </w:rPr>
        <w:t>12</w:t>
      </w:r>
      <w:r>
        <w:rPr>
          <w:rFonts w:ascii="Arial" w:hAnsi="Arial" w:cs="Arial"/>
          <w:sz w:val="28"/>
          <w:szCs w:val="28"/>
        </w:rPr>
        <w:t xml:space="preserve"> </w:t>
      </w:r>
      <w:r w:rsidRPr="00472A1F">
        <w:rPr>
          <w:rFonts w:ascii="Arial" w:hAnsi="Arial" w:cs="Arial"/>
          <w:position w:val="-24"/>
          <w:sz w:val="28"/>
          <w:szCs w:val="28"/>
        </w:rPr>
        <w:object w:dxaOrig="1040" w:dyaOrig="620">
          <v:shape id="_x0000_i1036" type="#_x0000_t75" style="width:51.75pt;height:30.75pt" o:ole="">
            <v:imagedata r:id="rId29" o:title=""/>
          </v:shape>
          <o:OLEObject Type="Embed" ProgID="Equation.3" ShapeID="_x0000_i1036" DrawAspect="Content" ObjectID="_1471155137" r:id="rId30"/>
        </w:object>
      </w:r>
      <w:r>
        <w:rPr>
          <w:rFonts w:ascii="Arial" w:hAnsi="Arial" w:cs="Arial"/>
          <w:sz w:val="28"/>
          <w:szCs w:val="28"/>
        </w:rPr>
        <w:t xml:space="preserve">, т. е. </w:t>
      </w:r>
      <w:r w:rsidR="00500AB1">
        <w:rPr>
          <w:rFonts w:ascii="Arial" w:hAnsi="Arial" w:cs="Arial"/>
          <w:sz w:val="28"/>
          <w:szCs w:val="28"/>
        </w:rPr>
        <w:t xml:space="preserve">процесс характеризуется очень большим значением энергии активации и может идти с достаточной скоростью лишь при высоких температурах.                      </w:t>
      </w:r>
    </w:p>
    <w:p w:rsidR="00500AB1" w:rsidRDefault="00500AB1" w:rsidP="00472A1F">
      <w:pPr>
        <w:pStyle w:val="11"/>
        <w:tabs>
          <w:tab w:val="left" w:pos="3285"/>
        </w:tabs>
        <w:ind w:firstLine="540"/>
        <w:jc w:val="both"/>
        <w:rPr>
          <w:rFonts w:ascii="Arial" w:hAnsi="Arial" w:cs="Arial"/>
          <w:sz w:val="28"/>
          <w:szCs w:val="28"/>
        </w:rPr>
      </w:pPr>
      <w:r>
        <w:rPr>
          <w:rFonts w:ascii="Arial" w:hAnsi="Arial" w:cs="Arial"/>
          <w:sz w:val="28"/>
          <w:szCs w:val="28"/>
        </w:rPr>
        <w:t>Как известно, реакция становится термодинамически вероятной, когда ее свободная энергия равна нулю или имеет отрицательное значение. Из приведенного выше уровнения для свободной энергии следует, что образование ацетилена становится термодинамически вероятным при температуре выше 1500</w:t>
      </w:r>
      <w:r>
        <w:rPr>
          <w:rFonts w:ascii="Arial" w:hAnsi="Arial" w:cs="Arial"/>
          <w:sz w:val="28"/>
          <w:szCs w:val="28"/>
          <w:vertAlign w:val="superscript"/>
        </w:rPr>
        <w:t>0</w:t>
      </w:r>
      <w:r>
        <w:rPr>
          <w:rFonts w:ascii="Arial" w:hAnsi="Arial" w:cs="Arial"/>
          <w:sz w:val="28"/>
          <w:szCs w:val="28"/>
        </w:rPr>
        <w:t>К.</w:t>
      </w:r>
    </w:p>
    <w:p w:rsidR="00500AB1" w:rsidRDefault="00500AB1" w:rsidP="00472A1F">
      <w:pPr>
        <w:pStyle w:val="11"/>
        <w:tabs>
          <w:tab w:val="left" w:pos="3285"/>
        </w:tabs>
        <w:ind w:firstLine="540"/>
        <w:jc w:val="both"/>
        <w:rPr>
          <w:rFonts w:ascii="Arial" w:hAnsi="Arial" w:cs="Arial"/>
          <w:sz w:val="28"/>
          <w:szCs w:val="28"/>
        </w:rPr>
      </w:pPr>
      <w:r>
        <w:rPr>
          <w:rFonts w:ascii="Arial" w:hAnsi="Arial" w:cs="Arial"/>
          <w:sz w:val="28"/>
          <w:szCs w:val="28"/>
        </w:rPr>
        <w:t>Термодинамическая устойчивость ацетилена при температурах выше 1100</w:t>
      </w:r>
      <w:r>
        <w:rPr>
          <w:rFonts w:ascii="Arial" w:hAnsi="Arial" w:cs="Arial"/>
          <w:sz w:val="28"/>
          <w:szCs w:val="28"/>
          <w:vertAlign w:val="superscript"/>
        </w:rPr>
        <w:t>0</w:t>
      </w:r>
      <w:r>
        <w:rPr>
          <w:rFonts w:ascii="Arial" w:hAnsi="Arial" w:cs="Arial"/>
          <w:sz w:val="28"/>
          <w:szCs w:val="28"/>
        </w:rPr>
        <w:t>Л больше, чем других углеводородов, и возрастает с повышением температуры. Однако при очень высоких температурах идут конкурентные реакции уплотнения и распада ацетилена:</w:t>
      </w:r>
    </w:p>
    <w:p w:rsidR="00FB33DA" w:rsidRDefault="00FB33DA" w:rsidP="00472A1F">
      <w:pPr>
        <w:pStyle w:val="11"/>
        <w:tabs>
          <w:tab w:val="left" w:pos="3285"/>
        </w:tabs>
        <w:ind w:firstLine="540"/>
        <w:jc w:val="both"/>
        <w:rPr>
          <w:rFonts w:ascii="Arial" w:hAnsi="Arial" w:cs="Arial"/>
          <w:sz w:val="28"/>
          <w:szCs w:val="28"/>
        </w:rPr>
      </w:pPr>
    </w:p>
    <w:p w:rsidR="00FB33DA" w:rsidRDefault="00FB33DA" w:rsidP="00FB33DA">
      <w:pPr>
        <w:pStyle w:val="11"/>
        <w:tabs>
          <w:tab w:val="left" w:pos="3285"/>
        </w:tabs>
        <w:jc w:val="center"/>
        <w:rPr>
          <w:rFonts w:ascii="Arial" w:hAnsi="Arial" w:cs="Arial"/>
          <w:sz w:val="28"/>
          <w:szCs w:val="28"/>
        </w:rPr>
      </w:pPr>
      <w:r>
        <w:rPr>
          <w:rFonts w:ascii="Arial" w:hAnsi="Arial" w:cs="Arial"/>
          <w:sz w:val="28"/>
          <w:szCs w:val="28"/>
          <w:lang w:val="en-US"/>
        </w:rPr>
        <w:t>CH</w:t>
      </w:r>
      <w:r w:rsidRPr="00FB33DA">
        <w:rPr>
          <w:rFonts w:ascii="Arial" w:hAnsi="Arial" w:cs="Arial"/>
          <w:sz w:val="28"/>
          <w:szCs w:val="28"/>
        </w:rPr>
        <w:t>≡</w:t>
      </w:r>
      <w:r>
        <w:rPr>
          <w:rFonts w:ascii="Arial" w:hAnsi="Arial" w:cs="Arial"/>
          <w:sz w:val="28"/>
          <w:szCs w:val="28"/>
          <w:lang w:val="en-US"/>
        </w:rPr>
        <w:t>CH</w:t>
      </w:r>
      <w:r w:rsidRPr="00FB33DA">
        <w:rPr>
          <w:rFonts w:ascii="Arial" w:hAnsi="Arial" w:cs="Arial"/>
          <w:sz w:val="28"/>
          <w:szCs w:val="28"/>
        </w:rPr>
        <w:t xml:space="preserve"> ↔ </w:t>
      </w:r>
      <w:smartTag w:uri="urn:schemas-microsoft-com:office:smarttags" w:element="metricconverter">
        <w:smartTagPr>
          <w:attr w:name="ProductID" w:val="2C"/>
        </w:smartTagPr>
        <w:r w:rsidRPr="00FB33DA">
          <w:rPr>
            <w:rFonts w:ascii="Arial" w:hAnsi="Arial" w:cs="Arial"/>
            <w:sz w:val="28"/>
            <w:szCs w:val="28"/>
          </w:rPr>
          <w:t>2</w:t>
        </w:r>
        <w:r>
          <w:rPr>
            <w:rFonts w:ascii="Arial" w:hAnsi="Arial" w:cs="Arial"/>
            <w:sz w:val="28"/>
            <w:szCs w:val="28"/>
            <w:lang w:val="en-US"/>
          </w:rPr>
          <w:t>C</w:t>
        </w:r>
      </w:smartTag>
      <w:r w:rsidRPr="00FB33DA">
        <w:rPr>
          <w:rFonts w:ascii="Arial" w:hAnsi="Arial" w:cs="Arial"/>
          <w:sz w:val="28"/>
          <w:szCs w:val="28"/>
        </w:rPr>
        <w:t xml:space="preserve"> + 2</w:t>
      </w:r>
      <w:r>
        <w:rPr>
          <w:rFonts w:ascii="Arial" w:hAnsi="Arial" w:cs="Arial"/>
          <w:sz w:val="28"/>
          <w:szCs w:val="28"/>
          <w:lang w:val="en-US"/>
        </w:rPr>
        <w:t>H</w:t>
      </w:r>
      <w:r w:rsidRPr="00FB33DA">
        <w:rPr>
          <w:rFonts w:ascii="Arial" w:hAnsi="Arial" w:cs="Arial"/>
          <w:sz w:val="28"/>
          <w:szCs w:val="28"/>
          <w:vertAlign w:val="subscript"/>
        </w:rPr>
        <w:t>2</w:t>
      </w:r>
      <w:r w:rsidRPr="00FB33DA">
        <w:rPr>
          <w:rFonts w:ascii="Arial" w:hAnsi="Arial" w:cs="Arial"/>
          <w:sz w:val="28"/>
          <w:szCs w:val="28"/>
        </w:rPr>
        <w:t xml:space="preserve"> </w:t>
      </w:r>
      <w:r>
        <w:rPr>
          <w:rFonts w:ascii="Arial" w:hAnsi="Arial" w:cs="Arial"/>
          <w:sz w:val="28"/>
          <w:szCs w:val="28"/>
        </w:rPr>
        <w:t xml:space="preserve">+ 54,9 ккал (229,5 кДж) </w:t>
      </w:r>
    </w:p>
    <w:p w:rsidR="00FB33DA" w:rsidRDefault="00FB33DA" w:rsidP="00FB33DA">
      <w:pPr>
        <w:pStyle w:val="11"/>
        <w:tabs>
          <w:tab w:val="left" w:pos="3285"/>
        </w:tabs>
        <w:jc w:val="center"/>
        <w:rPr>
          <w:rFonts w:ascii="Arial" w:hAnsi="Arial" w:cs="Arial"/>
          <w:sz w:val="28"/>
          <w:szCs w:val="28"/>
        </w:rPr>
      </w:pPr>
    </w:p>
    <w:p w:rsidR="00FB33DA" w:rsidRDefault="00FB33DA" w:rsidP="00FB33DA">
      <w:pPr>
        <w:pStyle w:val="11"/>
        <w:tabs>
          <w:tab w:val="left" w:pos="3285"/>
        </w:tabs>
        <w:jc w:val="center"/>
        <w:rPr>
          <w:rFonts w:ascii="Arial" w:hAnsi="Arial" w:cs="Arial"/>
          <w:sz w:val="28"/>
          <w:szCs w:val="28"/>
        </w:rPr>
      </w:pPr>
      <w:r>
        <w:rPr>
          <w:rFonts w:ascii="Arial" w:hAnsi="Arial" w:cs="Arial"/>
          <w:sz w:val="28"/>
          <w:szCs w:val="28"/>
          <w:lang w:val="en-US"/>
        </w:rPr>
        <w:t>CH≡CH ↔ C</w:t>
      </w:r>
      <w:r>
        <w:rPr>
          <w:rFonts w:ascii="Arial" w:hAnsi="Arial" w:cs="Arial"/>
          <w:sz w:val="28"/>
          <w:szCs w:val="28"/>
          <w:vertAlign w:val="subscript"/>
          <w:lang w:val="en-US"/>
        </w:rPr>
        <w:t>n</w:t>
      </w:r>
      <w:r>
        <w:rPr>
          <w:rFonts w:ascii="Arial" w:hAnsi="Arial" w:cs="Arial"/>
          <w:sz w:val="28"/>
          <w:szCs w:val="28"/>
          <w:lang w:val="en-US"/>
        </w:rPr>
        <w:t>H</w:t>
      </w:r>
      <w:r>
        <w:rPr>
          <w:rFonts w:ascii="Arial" w:hAnsi="Arial" w:cs="Arial"/>
          <w:sz w:val="28"/>
          <w:szCs w:val="28"/>
          <w:vertAlign w:val="subscript"/>
          <w:lang w:val="en-US"/>
        </w:rPr>
        <w:t>m</w:t>
      </w:r>
      <w:r>
        <w:rPr>
          <w:rFonts w:ascii="Arial" w:hAnsi="Arial" w:cs="Arial"/>
          <w:sz w:val="28"/>
          <w:szCs w:val="28"/>
          <w:lang w:val="en-US"/>
        </w:rPr>
        <w:t xml:space="preserve"> ↔ </w:t>
      </w:r>
      <w:r>
        <w:rPr>
          <w:rFonts w:ascii="Arial" w:hAnsi="Arial" w:cs="Arial"/>
          <w:sz w:val="28"/>
          <w:szCs w:val="28"/>
          <w:vertAlign w:val="subscript"/>
          <w:lang w:val="en-US"/>
        </w:rPr>
        <w:t>n</w:t>
      </w:r>
      <w:r>
        <w:rPr>
          <w:rFonts w:ascii="Arial" w:hAnsi="Arial" w:cs="Arial"/>
          <w:sz w:val="28"/>
          <w:szCs w:val="28"/>
          <w:lang w:val="en-US"/>
        </w:rPr>
        <w:t>C + 0,5</w:t>
      </w:r>
      <w:r>
        <w:rPr>
          <w:rFonts w:ascii="Arial" w:hAnsi="Arial" w:cs="Arial"/>
          <w:sz w:val="28"/>
          <w:szCs w:val="28"/>
          <w:vertAlign w:val="subscript"/>
          <w:lang w:val="en-US"/>
        </w:rPr>
        <w:t>m</w:t>
      </w:r>
      <w:r>
        <w:rPr>
          <w:rFonts w:ascii="Arial" w:hAnsi="Arial" w:cs="Arial"/>
          <w:sz w:val="28"/>
          <w:szCs w:val="28"/>
          <w:lang w:val="en-US"/>
        </w:rPr>
        <w:t>H</w:t>
      </w:r>
      <w:r>
        <w:rPr>
          <w:rFonts w:ascii="Arial" w:hAnsi="Arial" w:cs="Arial"/>
          <w:sz w:val="28"/>
          <w:szCs w:val="28"/>
          <w:vertAlign w:val="subscript"/>
          <w:lang w:val="en-US"/>
        </w:rPr>
        <w:t>2</w:t>
      </w:r>
      <w:r>
        <w:rPr>
          <w:rFonts w:ascii="Arial" w:hAnsi="Arial" w:cs="Arial"/>
          <w:sz w:val="28"/>
          <w:szCs w:val="28"/>
          <w:lang w:val="en-US"/>
        </w:rPr>
        <w:t xml:space="preserve"> </w:t>
      </w:r>
    </w:p>
    <w:p w:rsidR="00FB33DA" w:rsidRDefault="00FB33DA" w:rsidP="00FB33DA">
      <w:pPr>
        <w:pStyle w:val="11"/>
        <w:tabs>
          <w:tab w:val="left" w:pos="3285"/>
        </w:tabs>
        <w:jc w:val="center"/>
        <w:rPr>
          <w:rFonts w:ascii="Arial" w:hAnsi="Arial" w:cs="Arial"/>
          <w:sz w:val="28"/>
          <w:szCs w:val="28"/>
        </w:rPr>
      </w:pPr>
    </w:p>
    <w:p w:rsidR="00FB33DA" w:rsidRDefault="00FB33DA" w:rsidP="00FB33DA">
      <w:pPr>
        <w:pStyle w:val="11"/>
        <w:tabs>
          <w:tab w:val="left" w:pos="3285"/>
        </w:tabs>
        <w:ind w:firstLine="540"/>
        <w:jc w:val="both"/>
        <w:rPr>
          <w:rFonts w:ascii="Arial" w:hAnsi="Arial" w:cs="Arial"/>
          <w:sz w:val="28"/>
          <w:szCs w:val="28"/>
        </w:rPr>
      </w:pPr>
      <w:r>
        <w:rPr>
          <w:rFonts w:ascii="Arial" w:hAnsi="Arial" w:cs="Arial"/>
          <w:sz w:val="28"/>
          <w:szCs w:val="28"/>
        </w:rPr>
        <w:t xml:space="preserve">В связи с этим пиролиз с целью получения ацетилена ведут при очень малых временах контакта с быстрой «закалкой» продуктов реакции. Согласно имеющимся опытным данным, понижение парциального давления исходных углеводородов путем разбавления инертными разбавителями способствует увеличеню выхода ацетилена благодаря уменьшнию скорости вторичных реакций. </w:t>
      </w:r>
    </w:p>
    <w:p w:rsidR="00FB33DA" w:rsidRDefault="00FB33DA" w:rsidP="00FB33DA">
      <w:pPr>
        <w:pStyle w:val="11"/>
        <w:tabs>
          <w:tab w:val="left" w:pos="3285"/>
        </w:tabs>
        <w:ind w:firstLine="540"/>
        <w:jc w:val="both"/>
        <w:rPr>
          <w:rFonts w:ascii="Arial" w:hAnsi="Arial" w:cs="Arial"/>
          <w:sz w:val="28"/>
          <w:szCs w:val="28"/>
        </w:rPr>
      </w:pPr>
      <w:r>
        <w:rPr>
          <w:rFonts w:ascii="Arial" w:hAnsi="Arial" w:cs="Arial"/>
          <w:sz w:val="28"/>
          <w:szCs w:val="28"/>
        </w:rPr>
        <w:t>В зависимости от метода подвода тепла к реагирующей смеси различают следующие разновидности процесса получения ацетилена пиролизом попутного газа:</w:t>
      </w:r>
    </w:p>
    <w:p w:rsidR="00FB33DA" w:rsidRDefault="00FB33DA" w:rsidP="00FB33DA">
      <w:pPr>
        <w:pStyle w:val="11"/>
        <w:tabs>
          <w:tab w:val="left" w:pos="3285"/>
        </w:tabs>
        <w:ind w:firstLine="540"/>
        <w:jc w:val="both"/>
        <w:rPr>
          <w:rFonts w:ascii="Arial" w:hAnsi="Arial" w:cs="Arial"/>
          <w:sz w:val="28"/>
          <w:szCs w:val="28"/>
        </w:rPr>
      </w:pPr>
      <w:r>
        <w:rPr>
          <w:rFonts w:ascii="Arial" w:hAnsi="Arial" w:cs="Arial"/>
          <w:sz w:val="28"/>
          <w:szCs w:val="28"/>
        </w:rPr>
        <w:t xml:space="preserve">1. Пиролиз в реакторах регенеративного типа (регенеративных печах) </w:t>
      </w:r>
    </w:p>
    <w:p w:rsidR="00FB33DA" w:rsidRDefault="007B3B89" w:rsidP="00FB33DA">
      <w:pPr>
        <w:pStyle w:val="11"/>
        <w:tabs>
          <w:tab w:val="left" w:pos="3285"/>
        </w:tabs>
        <w:ind w:firstLine="540"/>
        <w:jc w:val="both"/>
        <w:rPr>
          <w:rFonts w:ascii="Arial" w:hAnsi="Arial" w:cs="Arial"/>
          <w:sz w:val="28"/>
          <w:szCs w:val="28"/>
        </w:rPr>
      </w:pPr>
      <w:r>
        <w:rPr>
          <w:rFonts w:ascii="Arial" w:hAnsi="Arial" w:cs="Arial"/>
          <w:sz w:val="28"/>
          <w:szCs w:val="28"/>
        </w:rPr>
        <w:t>Пиролиз углеводородного сырья в смеси с водяным паром осуществляется в горизонтальной регенеративной печи (рис. 1</w:t>
      </w:r>
      <w:r w:rsidR="000F642D">
        <w:rPr>
          <w:rFonts w:ascii="Arial" w:hAnsi="Arial" w:cs="Arial"/>
          <w:sz w:val="28"/>
          <w:szCs w:val="28"/>
        </w:rPr>
        <w:t>А</w:t>
      </w:r>
      <w:r>
        <w:rPr>
          <w:rFonts w:ascii="Arial" w:hAnsi="Arial" w:cs="Arial"/>
          <w:sz w:val="28"/>
          <w:szCs w:val="28"/>
        </w:rPr>
        <w:t>), внутренняя полость которой, служащая аккумулятором тепла, заполнена шамотной на</w:t>
      </w:r>
      <w:r w:rsidR="000F642D">
        <w:rPr>
          <w:rFonts w:ascii="Arial" w:hAnsi="Arial" w:cs="Arial"/>
          <w:sz w:val="28"/>
          <w:szCs w:val="28"/>
        </w:rPr>
        <w:t xml:space="preserve">садкой. Элементы насадки (рис. </w:t>
      </w:r>
      <w:r>
        <w:rPr>
          <w:rFonts w:ascii="Arial" w:hAnsi="Arial" w:cs="Arial"/>
          <w:sz w:val="28"/>
          <w:szCs w:val="28"/>
        </w:rPr>
        <w:t xml:space="preserve">) образуют систему каналов диаметром </w:t>
      </w:r>
      <w:r>
        <w:rPr>
          <w:rFonts w:ascii="Arial" w:hAnsi="Arial" w:cs="Arial"/>
          <w:sz w:val="28"/>
          <w:szCs w:val="28"/>
        </w:rPr>
        <w:lastRenderedPageBreak/>
        <w:t xml:space="preserve">около </w:t>
      </w:r>
      <w:smartTag w:uri="urn:schemas-microsoft-com:office:smarttags" w:element="metricconverter">
        <w:smartTagPr>
          <w:attr w:name="ProductID" w:val="6 мм"/>
        </w:smartTagPr>
        <w:r>
          <w:rPr>
            <w:rFonts w:ascii="Arial" w:hAnsi="Arial" w:cs="Arial"/>
            <w:sz w:val="28"/>
            <w:szCs w:val="28"/>
          </w:rPr>
          <w:t>6</w:t>
        </w:r>
        <w:r w:rsidR="000F642D">
          <w:rPr>
            <w:rFonts w:ascii="Arial" w:hAnsi="Arial" w:cs="Arial"/>
            <w:sz w:val="28"/>
            <w:szCs w:val="28"/>
          </w:rPr>
          <w:t xml:space="preserve"> </w:t>
        </w:r>
        <w:r>
          <w:rPr>
            <w:rFonts w:ascii="Arial" w:hAnsi="Arial" w:cs="Arial"/>
            <w:sz w:val="28"/>
            <w:szCs w:val="28"/>
          </w:rPr>
          <w:t>мм</w:t>
        </w:r>
      </w:smartTag>
      <w:r>
        <w:rPr>
          <w:rFonts w:ascii="Arial" w:hAnsi="Arial" w:cs="Arial"/>
          <w:sz w:val="28"/>
          <w:szCs w:val="28"/>
        </w:rPr>
        <w:t xml:space="preserve">. Печь разделена на две части, между которыми расположена камера сгорания.          </w:t>
      </w:r>
    </w:p>
    <w:p w:rsidR="000F642D" w:rsidRDefault="000F642D" w:rsidP="00FB33DA">
      <w:pPr>
        <w:pStyle w:val="11"/>
        <w:tabs>
          <w:tab w:val="left" w:pos="3285"/>
        </w:tabs>
        <w:ind w:firstLine="540"/>
        <w:jc w:val="both"/>
        <w:rPr>
          <w:rFonts w:ascii="Arial" w:hAnsi="Arial" w:cs="Arial"/>
          <w:sz w:val="28"/>
          <w:szCs w:val="28"/>
        </w:rPr>
      </w:pPr>
    </w:p>
    <w:p w:rsidR="000F642D" w:rsidRPr="00FB33DA" w:rsidRDefault="00787E9D" w:rsidP="000F642D">
      <w:pPr>
        <w:pStyle w:val="11"/>
        <w:tabs>
          <w:tab w:val="left" w:pos="3285"/>
        </w:tabs>
        <w:jc w:val="center"/>
        <w:rPr>
          <w:rFonts w:ascii="Arial" w:hAnsi="Arial" w:cs="Arial"/>
          <w:sz w:val="28"/>
          <w:szCs w:val="28"/>
        </w:rPr>
      </w:pPr>
      <w:r>
        <w:rPr>
          <w:rFonts w:ascii="Arial" w:hAnsi="Arial" w:cs="Arial"/>
          <w:sz w:val="24"/>
          <w:szCs w:val="24"/>
        </w:rPr>
        <w:pict>
          <v:shape id="_x0000_i1037" type="#_x0000_t75" style="width:315pt;height:203.25pt">
            <v:imagedata r:id="rId31" o:title="" chromakey="#8c8c8c" gain="74473f"/>
          </v:shape>
        </w:pict>
      </w:r>
    </w:p>
    <w:p w:rsidR="00F81296" w:rsidRPr="00117CF3" w:rsidRDefault="00117CF3" w:rsidP="00117CF3">
      <w:pPr>
        <w:pStyle w:val="11"/>
        <w:tabs>
          <w:tab w:val="left" w:pos="3285"/>
        </w:tabs>
        <w:jc w:val="both"/>
        <w:rPr>
          <w:rFonts w:ascii="Arial" w:hAnsi="Arial" w:cs="Arial"/>
          <w:sz w:val="18"/>
          <w:szCs w:val="18"/>
        </w:rPr>
      </w:pPr>
      <w:r>
        <w:rPr>
          <w:rFonts w:ascii="Arial" w:hAnsi="Arial" w:cs="Arial"/>
          <w:sz w:val="18"/>
          <w:szCs w:val="18"/>
        </w:rPr>
        <w:t xml:space="preserve">                                                              </w:t>
      </w:r>
      <w:r w:rsidRPr="00117CF3">
        <w:rPr>
          <w:rFonts w:ascii="Arial" w:hAnsi="Arial" w:cs="Arial"/>
          <w:sz w:val="18"/>
          <w:szCs w:val="18"/>
        </w:rPr>
        <w:t>Б</w:t>
      </w:r>
      <w:r>
        <w:rPr>
          <w:rFonts w:ascii="Arial" w:hAnsi="Arial" w:cs="Arial"/>
          <w:sz w:val="18"/>
          <w:szCs w:val="18"/>
        </w:rPr>
        <w:t xml:space="preserve">                                                                </w:t>
      </w:r>
      <w:r w:rsidR="000F642D" w:rsidRPr="00117CF3">
        <w:rPr>
          <w:rFonts w:ascii="Arial" w:hAnsi="Arial" w:cs="Arial"/>
          <w:sz w:val="18"/>
          <w:szCs w:val="18"/>
        </w:rPr>
        <w:t xml:space="preserve"> В</w:t>
      </w:r>
    </w:p>
    <w:p w:rsidR="000F642D" w:rsidRDefault="000F642D" w:rsidP="000F642D">
      <w:pPr>
        <w:pStyle w:val="Style13"/>
        <w:widowControl/>
        <w:spacing w:before="178"/>
        <w:ind w:left="2592"/>
        <w:jc w:val="both"/>
        <w:rPr>
          <w:rStyle w:val="FontStyle33"/>
          <w:rFonts w:ascii="Arial" w:hAnsi="Arial" w:cs="Arial"/>
          <w:sz w:val="28"/>
          <w:szCs w:val="28"/>
        </w:rPr>
      </w:pPr>
    </w:p>
    <w:p w:rsidR="00117CF3" w:rsidRPr="00C5601A" w:rsidRDefault="000F642D" w:rsidP="000F642D">
      <w:pPr>
        <w:pStyle w:val="11"/>
        <w:tabs>
          <w:tab w:val="left" w:pos="3285"/>
        </w:tabs>
        <w:jc w:val="both"/>
        <w:rPr>
          <w:rFonts w:ascii="Arial" w:hAnsi="Arial" w:cs="Arial"/>
        </w:rPr>
      </w:pPr>
      <w:r w:rsidRPr="00C5601A">
        <w:rPr>
          <w:rFonts w:ascii="Arial" w:hAnsi="Arial" w:cs="Arial"/>
        </w:rPr>
        <w:t>Рис. 1</w:t>
      </w:r>
      <w:r w:rsidR="00117CF3" w:rsidRPr="00C5601A">
        <w:rPr>
          <w:rFonts w:ascii="Arial" w:hAnsi="Arial" w:cs="Arial"/>
        </w:rPr>
        <w:t xml:space="preserve"> Регенеративная печь Вульфа (А – печь, Б – разрез, В – деталь шамотной насадки): </w:t>
      </w:r>
    </w:p>
    <w:p w:rsidR="00117CF3" w:rsidRPr="00C5601A" w:rsidRDefault="00117CF3" w:rsidP="000F642D">
      <w:pPr>
        <w:pStyle w:val="11"/>
        <w:tabs>
          <w:tab w:val="left" w:pos="3285"/>
        </w:tabs>
        <w:jc w:val="both"/>
        <w:rPr>
          <w:rFonts w:ascii="Arial" w:hAnsi="Arial" w:cs="Arial"/>
        </w:rPr>
      </w:pPr>
      <w:r w:rsidRPr="00C5601A">
        <w:rPr>
          <w:rFonts w:ascii="Arial" w:hAnsi="Arial" w:cs="Arial"/>
        </w:rPr>
        <w:t xml:space="preserve">1. Кирпичная кладка, 2. Стальной кожух, 3. Вспомогательная газовая горелка, 4. Камера сгорания, 5. Форсунки, 6. Огнеупорный кирпич, 7. Шамотная насадка, 8. Нагнетательная камера. </w:t>
      </w:r>
    </w:p>
    <w:p w:rsidR="00117CF3" w:rsidRPr="00117CF3" w:rsidRDefault="00117CF3" w:rsidP="000F642D">
      <w:pPr>
        <w:pStyle w:val="11"/>
        <w:tabs>
          <w:tab w:val="left" w:pos="3285"/>
        </w:tabs>
        <w:jc w:val="both"/>
        <w:rPr>
          <w:rFonts w:ascii="Arial" w:hAnsi="Arial" w:cs="Arial"/>
          <w:sz w:val="20"/>
          <w:szCs w:val="20"/>
        </w:rPr>
      </w:pPr>
    </w:p>
    <w:p w:rsidR="00F81296" w:rsidRDefault="00117CF3" w:rsidP="00117CF3">
      <w:pPr>
        <w:pStyle w:val="11"/>
        <w:tabs>
          <w:tab w:val="left" w:pos="3285"/>
        </w:tabs>
        <w:ind w:firstLine="540"/>
        <w:jc w:val="both"/>
        <w:rPr>
          <w:rFonts w:ascii="Arial" w:hAnsi="Arial" w:cs="Arial"/>
          <w:sz w:val="28"/>
          <w:szCs w:val="28"/>
        </w:rPr>
      </w:pPr>
      <w:r>
        <w:rPr>
          <w:rFonts w:ascii="Arial" w:hAnsi="Arial" w:cs="Arial"/>
          <w:sz w:val="28"/>
          <w:szCs w:val="28"/>
        </w:rPr>
        <w:t>В период нагрева, продолжающийся около 30 с, через левую часть печи в камеру сгорания 4 одновременно поступают топливный газ и воздух. Образовавшиеся дымовые газы с температурой 1400 – 1500</w:t>
      </w:r>
      <w:r>
        <w:rPr>
          <w:rFonts w:ascii="Arial" w:hAnsi="Arial" w:cs="Arial"/>
          <w:sz w:val="28"/>
          <w:szCs w:val="28"/>
          <w:vertAlign w:val="superscript"/>
        </w:rPr>
        <w:t>0</w:t>
      </w:r>
      <w:r>
        <w:rPr>
          <w:rFonts w:ascii="Arial" w:hAnsi="Arial" w:cs="Arial"/>
          <w:sz w:val="28"/>
          <w:szCs w:val="28"/>
        </w:rPr>
        <w:t>С нагревают правую часть печи, в которую после продувки водяным паром подают сырье, подлежащее пиролизу. Время пребывания сырья в печи составляет 0,1 с, а при более высокой температуре – еще меньше. В левой части печи газ пиролиза</w:t>
      </w:r>
      <w:r w:rsidR="00DF34EE">
        <w:rPr>
          <w:rFonts w:ascii="Arial" w:hAnsi="Arial" w:cs="Arial"/>
          <w:sz w:val="28"/>
          <w:szCs w:val="28"/>
        </w:rPr>
        <w:t xml:space="preserve"> охлаждается до 450</w:t>
      </w:r>
      <w:r w:rsidR="00DF34EE">
        <w:rPr>
          <w:rFonts w:ascii="Arial" w:hAnsi="Arial" w:cs="Arial"/>
          <w:sz w:val="28"/>
          <w:szCs w:val="28"/>
          <w:vertAlign w:val="superscript"/>
        </w:rPr>
        <w:t>0</w:t>
      </w:r>
      <w:r w:rsidR="00DF34EE">
        <w:rPr>
          <w:rFonts w:ascii="Arial" w:hAnsi="Arial" w:cs="Arial"/>
          <w:sz w:val="28"/>
          <w:szCs w:val="28"/>
        </w:rPr>
        <w:t xml:space="preserve">С за счет передачи тепла насадке. Следующий цикл проводится в обратном порядке: воздух подается в правую часть печи, а дымовые газы нагревают левую. После продувки паром пиролиз сырья осуществляется в левой части печи, а охлаждение газа пиролиза в правой. Попеременная работа двух частей печи как регенераторов способствует максимальному использованию тепла. Кроме того, при подаче воздуха в ту часть печи, в которой только что осуществлялся пиролиз, происходит выжиг сажи, отложившейся на насадке.         </w:t>
      </w:r>
    </w:p>
    <w:p w:rsidR="00DF34EE" w:rsidRPr="00DF34EE" w:rsidRDefault="00DF34EE" w:rsidP="00117CF3">
      <w:pPr>
        <w:pStyle w:val="11"/>
        <w:tabs>
          <w:tab w:val="left" w:pos="3285"/>
        </w:tabs>
        <w:ind w:firstLine="540"/>
        <w:jc w:val="both"/>
        <w:rPr>
          <w:rFonts w:ascii="Arial" w:hAnsi="Arial" w:cs="Arial"/>
          <w:sz w:val="28"/>
          <w:szCs w:val="28"/>
        </w:rPr>
      </w:pPr>
      <w:r>
        <w:rPr>
          <w:rFonts w:ascii="Arial" w:hAnsi="Arial" w:cs="Arial"/>
          <w:sz w:val="28"/>
          <w:szCs w:val="28"/>
        </w:rPr>
        <w:t>Пиролиз в регенеративных печах не применяется в настоящее время на крупнотоннажных промышленных установках</w:t>
      </w:r>
      <w:r w:rsidR="00C5601A">
        <w:rPr>
          <w:rFonts w:ascii="Arial" w:hAnsi="Arial" w:cs="Arial"/>
          <w:sz w:val="28"/>
          <w:szCs w:val="28"/>
        </w:rPr>
        <w:t>. Это связано с недостатками процесса – периодичностью, низкой производительностью и сложностью автоматизации процесса.</w:t>
      </w:r>
    </w:p>
    <w:p w:rsidR="00117CF3" w:rsidRDefault="00117CF3" w:rsidP="00117CF3">
      <w:pPr>
        <w:pStyle w:val="11"/>
        <w:tabs>
          <w:tab w:val="left" w:pos="3285"/>
        </w:tabs>
        <w:ind w:firstLine="540"/>
        <w:jc w:val="both"/>
        <w:rPr>
          <w:rFonts w:ascii="Arial" w:hAnsi="Arial" w:cs="Arial"/>
          <w:sz w:val="28"/>
          <w:szCs w:val="28"/>
        </w:rPr>
      </w:pPr>
      <w:r>
        <w:rPr>
          <w:rFonts w:ascii="Arial" w:hAnsi="Arial" w:cs="Arial"/>
          <w:sz w:val="28"/>
          <w:szCs w:val="28"/>
        </w:rPr>
        <w:t xml:space="preserve"> </w:t>
      </w:r>
      <w:r w:rsidR="00C5601A">
        <w:rPr>
          <w:rFonts w:ascii="Arial" w:hAnsi="Arial" w:cs="Arial"/>
          <w:sz w:val="28"/>
          <w:szCs w:val="28"/>
        </w:rPr>
        <w:t>2. Пиролиз в потоке газообразного теплоносителя (гомогенный пиролиз).</w:t>
      </w:r>
    </w:p>
    <w:p w:rsidR="00C5601A" w:rsidRDefault="00FE695E" w:rsidP="00117CF3">
      <w:pPr>
        <w:pStyle w:val="11"/>
        <w:tabs>
          <w:tab w:val="left" w:pos="3285"/>
        </w:tabs>
        <w:ind w:firstLine="540"/>
        <w:jc w:val="both"/>
        <w:rPr>
          <w:rFonts w:ascii="Arial" w:hAnsi="Arial" w:cs="Arial"/>
          <w:sz w:val="28"/>
          <w:szCs w:val="28"/>
        </w:rPr>
      </w:pPr>
      <w:r>
        <w:rPr>
          <w:rFonts w:ascii="Arial" w:hAnsi="Arial" w:cs="Arial"/>
          <w:sz w:val="28"/>
          <w:szCs w:val="28"/>
        </w:rPr>
        <w:t>В процессе получения ацетилена или смеси этилена и ацетилена этим методом в качестве теплоносителя используются продукты сгорания топливного газа, имеющие высокую температуру. В некоторых процессах предусмотрена подача водяного пара в зону реакции. Топливный газ может сжигаться в токе воздуха или кислорода. В первом случае происходит раз</w:t>
      </w:r>
      <w:r>
        <w:rPr>
          <w:rFonts w:ascii="Arial" w:hAnsi="Arial" w:cs="Arial"/>
          <w:sz w:val="28"/>
          <w:szCs w:val="28"/>
        </w:rPr>
        <w:lastRenderedPageBreak/>
        <w:t xml:space="preserve">бавление газа пиролиза азотом, что осложняет и удорожает его разделение. Более экономичным является сжигание в струе чистого кислорода, использование которого для нефтехимических процессов находит все более широкое распространение.   </w:t>
      </w:r>
    </w:p>
    <w:p w:rsidR="00FE695E" w:rsidRDefault="00FE695E" w:rsidP="00117CF3">
      <w:pPr>
        <w:pStyle w:val="11"/>
        <w:tabs>
          <w:tab w:val="left" w:pos="3285"/>
        </w:tabs>
        <w:ind w:firstLine="540"/>
        <w:jc w:val="both"/>
        <w:rPr>
          <w:rFonts w:ascii="Arial" w:hAnsi="Arial" w:cs="Arial"/>
          <w:sz w:val="28"/>
          <w:szCs w:val="28"/>
        </w:rPr>
      </w:pPr>
      <w:r>
        <w:rPr>
          <w:rFonts w:ascii="Arial" w:hAnsi="Arial" w:cs="Arial"/>
          <w:sz w:val="28"/>
          <w:szCs w:val="28"/>
        </w:rPr>
        <w:t>Известно несколько разновидностей аппаратурного оформления процесса, различающихся конструкцией топочной камеры и реактора. Одно из реакторных устройств для гомогенного пиролиза углеводородного сырья изображено на рис. 2.</w:t>
      </w:r>
    </w:p>
    <w:p w:rsidR="003B3891" w:rsidRPr="003B3891" w:rsidRDefault="003B3891" w:rsidP="003B3891">
      <w:pPr>
        <w:pStyle w:val="11"/>
        <w:tabs>
          <w:tab w:val="left" w:pos="3285"/>
        </w:tabs>
        <w:ind w:firstLine="540"/>
        <w:jc w:val="center"/>
        <w:rPr>
          <w:rFonts w:ascii="Arial" w:hAnsi="Arial" w:cs="Arial"/>
          <w:sz w:val="20"/>
          <w:szCs w:val="20"/>
        </w:rPr>
      </w:pPr>
      <w:r>
        <w:rPr>
          <w:rFonts w:ascii="Arial" w:hAnsi="Arial" w:cs="Arial"/>
          <w:sz w:val="20"/>
          <w:szCs w:val="20"/>
        </w:rPr>
        <w:t xml:space="preserve">    </w:t>
      </w:r>
      <w:r w:rsidRPr="003B3891">
        <w:rPr>
          <w:rFonts w:ascii="Arial" w:hAnsi="Arial" w:cs="Arial"/>
          <w:sz w:val="20"/>
          <w:szCs w:val="20"/>
        </w:rPr>
        <w:t xml:space="preserve">7 2     </w:t>
      </w:r>
      <w:r>
        <w:rPr>
          <w:rFonts w:ascii="Arial" w:hAnsi="Arial" w:cs="Arial"/>
          <w:sz w:val="20"/>
          <w:szCs w:val="20"/>
        </w:rPr>
        <w:t xml:space="preserve">    </w:t>
      </w:r>
      <w:r w:rsidRPr="003B3891">
        <w:rPr>
          <w:rFonts w:ascii="Arial" w:hAnsi="Arial" w:cs="Arial"/>
          <w:sz w:val="20"/>
          <w:szCs w:val="20"/>
        </w:rPr>
        <w:t>3</w:t>
      </w:r>
      <w:r>
        <w:rPr>
          <w:rFonts w:ascii="Arial" w:hAnsi="Arial" w:cs="Arial"/>
          <w:sz w:val="20"/>
          <w:szCs w:val="20"/>
        </w:rPr>
        <w:t xml:space="preserve"> </w:t>
      </w:r>
      <w:r w:rsidRPr="003B3891">
        <w:rPr>
          <w:rFonts w:ascii="Arial" w:hAnsi="Arial" w:cs="Arial"/>
          <w:sz w:val="20"/>
          <w:szCs w:val="20"/>
        </w:rPr>
        <w:t xml:space="preserve">              </w:t>
      </w:r>
      <w:r>
        <w:rPr>
          <w:rFonts w:ascii="Arial" w:hAnsi="Arial" w:cs="Arial"/>
          <w:sz w:val="20"/>
          <w:szCs w:val="20"/>
        </w:rPr>
        <w:t xml:space="preserve">     </w:t>
      </w:r>
      <w:r w:rsidRPr="003B3891">
        <w:rPr>
          <w:rFonts w:ascii="Arial" w:hAnsi="Arial" w:cs="Arial"/>
          <w:sz w:val="20"/>
          <w:szCs w:val="20"/>
        </w:rPr>
        <w:t xml:space="preserve"> 1 2 </w:t>
      </w:r>
      <w:r>
        <w:rPr>
          <w:rFonts w:ascii="Arial" w:hAnsi="Arial" w:cs="Arial"/>
          <w:sz w:val="20"/>
          <w:szCs w:val="20"/>
        </w:rPr>
        <w:t xml:space="preserve">   </w:t>
      </w:r>
      <w:r w:rsidRPr="003B3891">
        <w:rPr>
          <w:rFonts w:ascii="Arial" w:hAnsi="Arial" w:cs="Arial"/>
          <w:sz w:val="20"/>
          <w:szCs w:val="20"/>
        </w:rPr>
        <w:t>3    4</w:t>
      </w:r>
    </w:p>
    <w:p w:rsidR="003B3891" w:rsidRDefault="00787E9D" w:rsidP="003B3891">
      <w:pPr>
        <w:pStyle w:val="11"/>
        <w:tabs>
          <w:tab w:val="left" w:pos="3285"/>
        </w:tabs>
        <w:ind w:firstLine="540"/>
        <w:jc w:val="center"/>
        <w:rPr>
          <w:rFonts w:ascii="Arial" w:hAnsi="Arial" w:cs="Arial"/>
          <w:sz w:val="28"/>
          <w:szCs w:val="28"/>
        </w:rPr>
      </w:pPr>
      <w:r>
        <w:pict>
          <v:shape id="_x0000_i1038" type="#_x0000_t75" style="width:262.5pt;height:93pt">
            <v:imagedata r:id="rId32" o:title=""/>
          </v:shape>
        </w:pict>
      </w:r>
    </w:p>
    <w:p w:rsidR="00FA4FD3" w:rsidRDefault="00FA4FD3" w:rsidP="00117CF3">
      <w:pPr>
        <w:pStyle w:val="11"/>
        <w:tabs>
          <w:tab w:val="left" w:pos="3285"/>
        </w:tabs>
        <w:ind w:firstLine="540"/>
        <w:jc w:val="both"/>
        <w:rPr>
          <w:rFonts w:ascii="Arial" w:hAnsi="Arial" w:cs="Arial"/>
          <w:sz w:val="28"/>
          <w:szCs w:val="28"/>
        </w:rPr>
      </w:pPr>
    </w:p>
    <w:p w:rsidR="003B3891" w:rsidRPr="00FA4FD3" w:rsidRDefault="00FA4FD3" w:rsidP="00130830">
      <w:pPr>
        <w:pStyle w:val="11"/>
        <w:tabs>
          <w:tab w:val="left" w:pos="3285"/>
        </w:tabs>
        <w:jc w:val="both"/>
        <w:rPr>
          <w:rFonts w:ascii="Arial" w:hAnsi="Arial" w:cs="Arial"/>
          <w:sz w:val="24"/>
          <w:szCs w:val="24"/>
        </w:rPr>
      </w:pPr>
      <w:r w:rsidRPr="00FA4FD3">
        <w:rPr>
          <w:rFonts w:ascii="Arial" w:hAnsi="Arial" w:cs="Arial"/>
          <w:sz w:val="24"/>
          <w:szCs w:val="24"/>
        </w:rPr>
        <w:t xml:space="preserve">Рис. 2 Реакторное устройство для гомогенного пиролиза:     </w:t>
      </w:r>
    </w:p>
    <w:p w:rsidR="00FA4FD3" w:rsidRDefault="00FA4FD3" w:rsidP="00130830">
      <w:pPr>
        <w:pStyle w:val="11"/>
        <w:tabs>
          <w:tab w:val="left" w:pos="3285"/>
        </w:tabs>
        <w:jc w:val="both"/>
        <w:rPr>
          <w:rFonts w:ascii="Arial" w:hAnsi="Arial" w:cs="Arial"/>
          <w:sz w:val="24"/>
          <w:szCs w:val="24"/>
        </w:rPr>
      </w:pPr>
      <w:r w:rsidRPr="00FA4FD3">
        <w:rPr>
          <w:rFonts w:ascii="Arial" w:hAnsi="Arial" w:cs="Arial"/>
          <w:sz w:val="24"/>
          <w:szCs w:val="24"/>
        </w:rPr>
        <w:t>1. Металлический кожух, 2. Изоляция, 3. Шамотная кладка, 4. Хромомагнезитовая кладка, 5. Горелка, 6. Реакционная камера.</w:t>
      </w:r>
    </w:p>
    <w:p w:rsidR="00FA4FD3" w:rsidRDefault="00FA4FD3" w:rsidP="00117CF3">
      <w:pPr>
        <w:pStyle w:val="11"/>
        <w:tabs>
          <w:tab w:val="left" w:pos="3285"/>
        </w:tabs>
        <w:ind w:firstLine="540"/>
        <w:jc w:val="both"/>
        <w:rPr>
          <w:rFonts w:ascii="Arial" w:hAnsi="Arial" w:cs="Arial"/>
          <w:sz w:val="24"/>
          <w:szCs w:val="24"/>
        </w:rPr>
      </w:pPr>
    </w:p>
    <w:p w:rsidR="00FA4FD3" w:rsidRDefault="00FA4FD3" w:rsidP="00117CF3">
      <w:pPr>
        <w:pStyle w:val="11"/>
        <w:tabs>
          <w:tab w:val="left" w:pos="3285"/>
        </w:tabs>
        <w:ind w:firstLine="540"/>
        <w:jc w:val="both"/>
        <w:rPr>
          <w:rFonts w:ascii="Arial" w:hAnsi="Arial" w:cs="Arial"/>
          <w:sz w:val="28"/>
          <w:szCs w:val="28"/>
        </w:rPr>
      </w:pPr>
      <w:r w:rsidRPr="00FA4FD3">
        <w:rPr>
          <w:rFonts w:ascii="Arial" w:hAnsi="Arial" w:cs="Arial"/>
          <w:sz w:val="28"/>
          <w:szCs w:val="28"/>
        </w:rPr>
        <w:t xml:space="preserve">Дымовые газы </w:t>
      </w:r>
      <w:r>
        <w:rPr>
          <w:rFonts w:ascii="Arial" w:hAnsi="Arial" w:cs="Arial"/>
          <w:sz w:val="28"/>
          <w:szCs w:val="28"/>
        </w:rPr>
        <w:t>с температурой до 1700</w:t>
      </w:r>
      <w:r>
        <w:rPr>
          <w:rFonts w:ascii="Arial" w:hAnsi="Arial" w:cs="Arial"/>
          <w:sz w:val="28"/>
          <w:szCs w:val="28"/>
          <w:vertAlign w:val="superscript"/>
        </w:rPr>
        <w:t>0</w:t>
      </w:r>
      <w:r>
        <w:rPr>
          <w:rFonts w:ascii="Arial" w:hAnsi="Arial" w:cs="Arial"/>
          <w:sz w:val="28"/>
          <w:szCs w:val="28"/>
        </w:rPr>
        <w:t xml:space="preserve"> С получаются сжиганием топливного газа в беспламенной двухканальной кислородной горелке. В один канал подается смесь кислорода с водяным паром, а во второй – топливный газ. Топливо смешивается с парокислородной смесью и сгорает в каналах керамического блока горелки. Время контакта составляет, в зависимости от сырья, от 0,001 до 0,02 с. В реакционной зоне дымовые газы отдают свое тепло углеводородному сырью. Дымовые газы вводятся в реакционную зону в нескольких точках по ходу сырья, что обеспечивает более равномерную температуру процесса. Образовавшийся газ</w:t>
      </w:r>
      <w:r w:rsidR="00B14A48">
        <w:rPr>
          <w:rFonts w:ascii="Arial" w:hAnsi="Arial" w:cs="Arial"/>
          <w:sz w:val="28"/>
          <w:szCs w:val="28"/>
        </w:rPr>
        <w:t xml:space="preserve"> пиролиза выходит с температурой 900 – 1300</w:t>
      </w:r>
      <w:r w:rsidR="00B14A48">
        <w:rPr>
          <w:rFonts w:ascii="Arial" w:hAnsi="Arial" w:cs="Arial"/>
          <w:sz w:val="28"/>
          <w:szCs w:val="28"/>
          <w:vertAlign w:val="superscript"/>
        </w:rPr>
        <w:t>0</w:t>
      </w:r>
      <w:r w:rsidR="00B14A48">
        <w:rPr>
          <w:rFonts w:ascii="Arial" w:hAnsi="Arial" w:cs="Arial"/>
          <w:sz w:val="28"/>
          <w:szCs w:val="28"/>
        </w:rPr>
        <w:t>С, подвергается закалке и направляется на дальнейшее охлаждение.</w:t>
      </w:r>
    </w:p>
    <w:p w:rsidR="00B14A48" w:rsidRDefault="00B14A48" w:rsidP="00117CF3">
      <w:pPr>
        <w:pStyle w:val="11"/>
        <w:tabs>
          <w:tab w:val="left" w:pos="3285"/>
        </w:tabs>
        <w:ind w:firstLine="540"/>
        <w:jc w:val="both"/>
        <w:rPr>
          <w:rFonts w:ascii="Arial" w:hAnsi="Arial" w:cs="Arial"/>
          <w:sz w:val="28"/>
          <w:szCs w:val="28"/>
        </w:rPr>
      </w:pPr>
      <w:r>
        <w:rPr>
          <w:rFonts w:ascii="Arial" w:hAnsi="Arial" w:cs="Arial"/>
          <w:sz w:val="28"/>
          <w:szCs w:val="28"/>
        </w:rPr>
        <w:t xml:space="preserve">Процесс гомогенного пиролиза благодаря простоте аппаратурного оформления можно одним из перспективных методов производства ацетилена.  </w:t>
      </w:r>
    </w:p>
    <w:p w:rsidR="00B14A48" w:rsidRDefault="00B14A48" w:rsidP="00117CF3">
      <w:pPr>
        <w:pStyle w:val="11"/>
        <w:tabs>
          <w:tab w:val="left" w:pos="3285"/>
        </w:tabs>
        <w:ind w:firstLine="540"/>
        <w:jc w:val="both"/>
        <w:rPr>
          <w:rFonts w:ascii="Arial" w:hAnsi="Arial" w:cs="Arial"/>
          <w:sz w:val="28"/>
          <w:szCs w:val="28"/>
        </w:rPr>
      </w:pPr>
      <w:r>
        <w:rPr>
          <w:rFonts w:ascii="Arial" w:hAnsi="Arial" w:cs="Arial"/>
          <w:sz w:val="28"/>
          <w:szCs w:val="28"/>
        </w:rPr>
        <w:t xml:space="preserve">3. Пиролиз с передачей тепла через поверхность нагрева     </w:t>
      </w:r>
    </w:p>
    <w:p w:rsidR="00B14A48" w:rsidRDefault="00B14A48" w:rsidP="00117CF3">
      <w:pPr>
        <w:pStyle w:val="11"/>
        <w:tabs>
          <w:tab w:val="left" w:pos="3285"/>
        </w:tabs>
        <w:ind w:firstLine="540"/>
        <w:jc w:val="both"/>
        <w:rPr>
          <w:rFonts w:ascii="Arial" w:hAnsi="Arial" w:cs="Arial"/>
          <w:sz w:val="28"/>
          <w:szCs w:val="28"/>
        </w:rPr>
      </w:pPr>
      <w:r>
        <w:rPr>
          <w:rFonts w:ascii="Arial" w:hAnsi="Arial" w:cs="Arial"/>
          <w:sz w:val="28"/>
          <w:szCs w:val="28"/>
        </w:rPr>
        <w:t>Для производства ацетилена этот процесс, осуществляемый в трубчатых печах, находится в стадии разработки.</w:t>
      </w:r>
    </w:p>
    <w:p w:rsidR="00B14A48" w:rsidRDefault="00B14A48" w:rsidP="00117CF3">
      <w:pPr>
        <w:pStyle w:val="11"/>
        <w:tabs>
          <w:tab w:val="left" w:pos="3285"/>
        </w:tabs>
        <w:ind w:firstLine="540"/>
        <w:jc w:val="both"/>
        <w:rPr>
          <w:rFonts w:ascii="Arial" w:hAnsi="Arial" w:cs="Arial"/>
          <w:sz w:val="28"/>
          <w:szCs w:val="28"/>
        </w:rPr>
      </w:pPr>
      <w:r>
        <w:rPr>
          <w:rFonts w:ascii="Arial" w:hAnsi="Arial" w:cs="Arial"/>
          <w:sz w:val="28"/>
          <w:szCs w:val="28"/>
        </w:rPr>
        <w:t>Применение трубчатых печей для производства ацетилена осложняется рядом факторов: необходимостью очень быстрого подвода тепла (время контакта менее 0,1 с), ограниченной жаростойкостью</w:t>
      </w:r>
      <w:r w:rsidR="006A3901">
        <w:rPr>
          <w:rFonts w:ascii="Arial" w:hAnsi="Arial" w:cs="Arial"/>
          <w:sz w:val="28"/>
          <w:szCs w:val="28"/>
        </w:rPr>
        <w:t xml:space="preserve"> материала труб и необходимостью компенсации температурного расширения труб.   </w:t>
      </w:r>
    </w:p>
    <w:p w:rsidR="006A3901" w:rsidRDefault="006A3901" w:rsidP="00117CF3">
      <w:pPr>
        <w:pStyle w:val="11"/>
        <w:tabs>
          <w:tab w:val="left" w:pos="3285"/>
        </w:tabs>
        <w:ind w:firstLine="540"/>
        <w:jc w:val="both"/>
        <w:rPr>
          <w:rFonts w:ascii="Arial" w:hAnsi="Arial" w:cs="Arial"/>
          <w:sz w:val="28"/>
          <w:szCs w:val="28"/>
        </w:rPr>
      </w:pPr>
      <w:r>
        <w:rPr>
          <w:rFonts w:ascii="Arial" w:hAnsi="Arial" w:cs="Arial"/>
          <w:sz w:val="28"/>
          <w:szCs w:val="28"/>
        </w:rPr>
        <w:t xml:space="preserve">Быстрый подвод тепла возможен при высокой тепловой напряженности поверхности нагрева. Но, как известно, между температурой металла трубы и тепловой напряженностью существует прямая зависимость: </w:t>
      </w:r>
    </w:p>
    <w:p w:rsidR="006A3901" w:rsidRDefault="006A3901" w:rsidP="006A3901">
      <w:pPr>
        <w:pStyle w:val="11"/>
        <w:tabs>
          <w:tab w:val="left" w:pos="3285"/>
        </w:tabs>
        <w:jc w:val="center"/>
        <w:rPr>
          <w:rFonts w:ascii="Arial" w:hAnsi="Arial" w:cs="Arial"/>
          <w:sz w:val="28"/>
          <w:szCs w:val="28"/>
        </w:rPr>
      </w:pPr>
      <w:r w:rsidRPr="006A3901">
        <w:rPr>
          <w:rFonts w:ascii="Arial" w:hAnsi="Arial" w:cs="Arial"/>
          <w:position w:val="-34"/>
          <w:sz w:val="28"/>
          <w:szCs w:val="28"/>
        </w:rPr>
        <w:object w:dxaOrig="2720" w:dyaOrig="780">
          <v:shape id="_x0000_i1039" type="#_x0000_t75" style="width:135.75pt;height:39pt" o:ole="">
            <v:imagedata r:id="rId33" o:title=""/>
          </v:shape>
          <o:OLEObject Type="Embed" ProgID="Equation.3" ShapeID="_x0000_i1039" DrawAspect="Content" ObjectID="_1471155138" r:id="rId34"/>
        </w:object>
      </w:r>
      <w:r>
        <w:rPr>
          <w:rFonts w:ascii="Arial" w:hAnsi="Arial" w:cs="Arial"/>
          <w:sz w:val="28"/>
          <w:szCs w:val="28"/>
        </w:rPr>
        <w:t>,</w:t>
      </w:r>
    </w:p>
    <w:p w:rsidR="006A3901" w:rsidRDefault="006A3901" w:rsidP="006A3901">
      <w:pPr>
        <w:pStyle w:val="11"/>
        <w:tabs>
          <w:tab w:val="left" w:pos="3285"/>
        </w:tabs>
        <w:jc w:val="both"/>
        <w:rPr>
          <w:rFonts w:ascii="Arial" w:hAnsi="Arial" w:cs="Arial"/>
          <w:sz w:val="28"/>
          <w:szCs w:val="28"/>
        </w:rPr>
      </w:pPr>
      <w:r>
        <w:rPr>
          <w:rFonts w:ascii="Arial" w:hAnsi="Arial" w:cs="Arial"/>
          <w:sz w:val="28"/>
          <w:szCs w:val="28"/>
        </w:rPr>
        <w:lastRenderedPageBreak/>
        <w:t xml:space="preserve">где </w:t>
      </w:r>
      <w:r w:rsidRPr="006A3901">
        <w:rPr>
          <w:rFonts w:ascii="Arial" w:hAnsi="Arial" w:cs="Arial"/>
          <w:position w:val="-6"/>
          <w:sz w:val="28"/>
          <w:szCs w:val="28"/>
        </w:rPr>
        <w:object w:dxaOrig="200" w:dyaOrig="279">
          <v:shape id="_x0000_i1040" type="#_x0000_t75" style="width:9.75pt;height:14.25pt" o:ole="">
            <v:imagedata r:id="rId35" o:title=""/>
          </v:shape>
          <o:OLEObject Type="Embed" ProgID="Equation.3" ShapeID="_x0000_i1040" DrawAspect="Content" ObjectID="_1471155139" r:id="rId36"/>
        </w:object>
      </w:r>
      <w:r>
        <w:rPr>
          <w:rFonts w:ascii="Arial" w:hAnsi="Arial" w:cs="Arial"/>
          <w:sz w:val="28"/>
          <w:szCs w:val="28"/>
        </w:rPr>
        <w:t xml:space="preserve"> - температура наружной стенки трубы, </w:t>
      </w:r>
      <w:r>
        <w:rPr>
          <w:rFonts w:ascii="Arial" w:hAnsi="Arial" w:cs="Arial"/>
          <w:sz w:val="28"/>
          <w:szCs w:val="28"/>
          <w:vertAlign w:val="superscript"/>
        </w:rPr>
        <w:t>0</w:t>
      </w:r>
      <w:r>
        <w:rPr>
          <w:rFonts w:ascii="Arial" w:hAnsi="Arial" w:cs="Arial"/>
          <w:sz w:val="28"/>
          <w:szCs w:val="28"/>
        </w:rPr>
        <w:t>С,</w:t>
      </w:r>
    </w:p>
    <w:p w:rsidR="006A3901" w:rsidRDefault="006A3901" w:rsidP="006A3901">
      <w:pPr>
        <w:pStyle w:val="11"/>
        <w:tabs>
          <w:tab w:val="left" w:pos="3285"/>
        </w:tabs>
        <w:jc w:val="both"/>
        <w:rPr>
          <w:rFonts w:ascii="Arial" w:hAnsi="Arial" w:cs="Arial"/>
          <w:sz w:val="28"/>
          <w:szCs w:val="28"/>
        </w:rPr>
      </w:pPr>
      <w:r w:rsidRPr="006A3901">
        <w:rPr>
          <w:rFonts w:ascii="Arial" w:hAnsi="Arial" w:cs="Arial"/>
          <w:position w:val="-6"/>
          <w:sz w:val="28"/>
          <w:szCs w:val="28"/>
        </w:rPr>
        <w:object w:dxaOrig="200" w:dyaOrig="220">
          <v:shape id="_x0000_i1041" type="#_x0000_t75" style="width:9.75pt;height:11.25pt" o:ole="">
            <v:imagedata r:id="rId37" o:title=""/>
          </v:shape>
          <o:OLEObject Type="Embed" ProgID="Equation.3" ShapeID="_x0000_i1041" DrawAspect="Content" ObjectID="_1471155140" r:id="rId38"/>
        </w:object>
      </w:r>
      <w:r>
        <w:rPr>
          <w:rFonts w:ascii="Arial" w:hAnsi="Arial" w:cs="Arial"/>
          <w:sz w:val="28"/>
          <w:szCs w:val="28"/>
        </w:rPr>
        <w:t xml:space="preserve"> - температура продукта, </w:t>
      </w:r>
      <w:r>
        <w:rPr>
          <w:rFonts w:ascii="Arial" w:hAnsi="Arial" w:cs="Arial"/>
          <w:sz w:val="28"/>
          <w:szCs w:val="28"/>
          <w:vertAlign w:val="superscript"/>
        </w:rPr>
        <w:t>0</w:t>
      </w:r>
      <w:r>
        <w:rPr>
          <w:rFonts w:ascii="Arial" w:hAnsi="Arial" w:cs="Arial"/>
          <w:sz w:val="28"/>
          <w:szCs w:val="28"/>
        </w:rPr>
        <w:t>С,</w:t>
      </w:r>
    </w:p>
    <w:p w:rsidR="006A3901" w:rsidRDefault="006A3901" w:rsidP="006A3901">
      <w:pPr>
        <w:pStyle w:val="11"/>
        <w:tabs>
          <w:tab w:val="left" w:pos="3285"/>
        </w:tabs>
        <w:jc w:val="both"/>
        <w:rPr>
          <w:rFonts w:ascii="Arial" w:hAnsi="Arial" w:cs="Arial"/>
          <w:sz w:val="28"/>
          <w:szCs w:val="28"/>
        </w:rPr>
      </w:pPr>
      <w:r>
        <w:rPr>
          <w:rFonts w:ascii="Arial" w:hAnsi="Arial" w:cs="Arial"/>
          <w:sz w:val="28"/>
          <w:szCs w:val="28"/>
          <w:lang w:val="en-US"/>
        </w:rPr>
        <w:t>q</w:t>
      </w:r>
      <w:r>
        <w:rPr>
          <w:rFonts w:ascii="Arial" w:hAnsi="Arial" w:cs="Arial"/>
          <w:sz w:val="28"/>
          <w:szCs w:val="28"/>
          <w:vertAlign w:val="subscript"/>
        </w:rPr>
        <w:t>н</w:t>
      </w:r>
      <w:r>
        <w:rPr>
          <w:rFonts w:ascii="Arial" w:hAnsi="Arial" w:cs="Arial"/>
          <w:sz w:val="28"/>
          <w:szCs w:val="28"/>
        </w:rPr>
        <w:t xml:space="preserve"> – тепловая напряженность, (Вт/м</w:t>
      </w:r>
      <w:r>
        <w:rPr>
          <w:rFonts w:ascii="Arial" w:hAnsi="Arial" w:cs="Arial"/>
          <w:sz w:val="28"/>
          <w:szCs w:val="28"/>
          <w:vertAlign w:val="superscript"/>
        </w:rPr>
        <w:t>2</w:t>
      </w:r>
      <w:r w:rsidR="00C8677C">
        <w:rPr>
          <w:rFonts w:ascii="Arial" w:hAnsi="Arial" w:cs="Arial"/>
          <w:sz w:val="28"/>
          <w:szCs w:val="28"/>
        </w:rPr>
        <w:t xml:space="preserve">),  </w:t>
      </w:r>
    </w:p>
    <w:p w:rsidR="00C8677C" w:rsidRDefault="00C8677C" w:rsidP="006A3901">
      <w:pPr>
        <w:pStyle w:val="11"/>
        <w:tabs>
          <w:tab w:val="left" w:pos="3285"/>
        </w:tabs>
        <w:jc w:val="both"/>
        <w:rPr>
          <w:rFonts w:ascii="Arial" w:hAnsi="Arial" w:cs="Arial"/>
          <w:sz w:val="28"/>
          <w:szCs w:val="28"/>
        </w:rPr>
      </w:pPr>
      <w:r w:rsidRPr="00C8677C">
        <w:rPr>
          <w:rFonts w:ascii="Arial" w:hAnsi="Arial" w:cs="Arial"/>
          <w:position w:val="-10"/>
          <w:sz w:val="28"/>
          <w:szCs w:val="28"/>
        </w:rPr>
        <w:object w:dxaOrig="279" w:dyaOrig="340">
          <v:shape id="_x0000_i1042" type="#_x0000_t75" style="width:14.25pt;height:17.25pt" o:ole="">
            <v:imagedata r:id="rId39" o:title=""/>
          </v:shape>
          <o:OLEObject Type="Embed" ProgID="Equation.3" ShapeID="_x0000_i1042" DrawAspect="Content" ObjectID="_1471155141" r:id="rId40"/>
        </w:object>
      </w:r>
      <w:r>
        <w:rPr>
          <w:rFonts w:ascii="Arial" w:hAnsi="Arial" w:cs="Arial"/>
          <w:sz w:val="28"/>
          <w:szCs w:val="28"/>
        </w:rPr>
        <w:t xml:space="preserve"> - коэффициент теплоотдачи от среды к стене трубы, (Вт/(м</w:t>
      </w:r>
      <w:r>
        <w:rPr>
          <w:rFonts w:ascii="Arial" w:hAnsi="Arial" w:cs="Arial"/>
          <w:sz w:val="28"/>
          <w:szCs w:val="28"/>
          <w:vertAlign w:val="superscript"/>
        </w:rPr>
        <w:t>2</w:t>
      </w:r>
      <w:r>
        <w:rPr>
          <w:rFonts w:ascii="Arial" w:hAnsi="Arial" w:cs="Arial"/>
          <w:sz w:val="28"/>
          <w:szCs w:val="28"/>
        </w:rPr>
        <w:t xml:space="preserve">∙ч)),   </w:t>
      </w:r>
    </w:p>
    <w:p w:rsidR="00C8677C" w:rsidRDefault="00C8677C" w:rsidP="006A3901">
      <w:pPr>
        <w:pStyle w:val="11"/>
        <w:tabs>
          <w:tab w:val="left" w:pos="3285"/>
        </w:tabs>
        <w:jc w:val="both"/>
        <w:rPr>
          <w:rFonts w:ascii="Arial" w:hAnsi="Arial" w:cs="Arial"/>
          <w:sz w:val="28"/>
          <w:szCs w:val="28"/>
        </w:rPr>
      </w:pPr>
      <w:r w:rsidRPr="00C8677C">
        <w:rPr>
          <w:rFonts w:ascii="Arial" w:hAnsi="Arial" w:cs="Arial"/>
          <w:position w:val="-12"/>
          <w:sz w:val="28"/>
          <w:szCs w:val="28"/>
        </w:rPr>
        <w:object w:dxaOrig="700" w:dyaOrig="360">
          <v:shape id="_x0000_i1043" type="#_x0000_t75" style="width:35.25pt;height:18pt" o:ole="">
            <v:imagedata r:id="rId41" o:title=""/>
          </v:shape>
          <o:OLEObject Type="Embed" ProgID="Equation.3" ShapeID="_x0000_i1043" DrawAspect="Content" ObjectID="_1471155142" r:id="rId42"/>
        </w:object>
      </w:r>
      <w:r>
        <w:rPr>
          <w:rFonts w:ascii="Arial" w:hAnsi="Arial" w:cs="Arial"/>
          <w:sz w:val="28"/>
          <w:szCs w:val="28"/>
        </w:rPr>
        <w:t xml:space="preserve"> - толщина слоя кокса и стенки трубы, м;</w:t>
      </w:r>
    </w:p>
    <w:p w:rsidR="00C8677C" w:rsidRPr="00C8677C" w:rsidRDefault="00C8677C" w:rsidP="006A3901">
      <w:pPr>
        <w:pStyle w:val="11"/>
        <w:tabs>
          <w:tab w:val="left" w:pos="3285"/>
        </w:tabs>
        <w:jc w:val="both"/>
        <w:rPr>
          <w:rFonts w:ascii="Arial" w:hAnsi="Arial" w:cs="Arial"/>
          <w:sz w:val="28"/>
          <w:szCs w:val="28"/>
        </w:rPr>
      </w:pPr>
      <w:r w:rsidRPr="00C8677C">
        <w:rPr>
          <w:rFonts w:ascii="Arial" w:hAnsi="Arial" w:cs="Arial"/>
          <w:position w:val="-12"/>
          <w:sz w:val="28"/>
          <w:szCs w:val="28"/>
        </w:rPr>
        <w:object w:dxaOrig="700" w:dyaOrig="360">
          <v:shape id="_x0000_i1044" type="#_x0000_t75" style="width:35.25pt;height:18pt" o:ole="">
            <v:imagedata r:id="rId43" o:title=""/>
          </v:shape>
          <o:OLEObject Type="Embed" ProgID="Equation.3" ShapeID="_x0000_i1044" DrawAspect="Content" ObjectID="_1471155143" r:id="rId44"/>
        </w:object>
      </w:r>
      <w:r>
        <w:rPr>
          <w:rFonts w:ascii="Arial" w:hAnsi="Arial" w:cs="Arial"/>
          <w:sz w:val="28"/>
          <w:szCs w:val="28"/>
        </w:rPr>
        <w:t>- теплопроводность кокса и стенки трубы, (Вт/(м∙град)).</w:t>
      </w:r>
    </w:p>
    <w:p w:rsidR="006A3901" w:rsidRDefault="00C8677C" w:rsidP="00C8677C">
      <w:pPr>
        <w:pStyle w:val="11"/>
        <w:tabs>
          <w:tab w:val="left" w:pos="3285"/>
        </w:tabs>
        <w:ind w:firstLine="540"/>
        <w:jc w:val="both"/>
        <w:rPr>
          <w:rFonts w:ascii="Arial" w:hAnsi="Arial" w:cs="Arial"/>
          <w:sz w:val="28"/>
          <w:szCs w:val="28"/>
        </w:rPr>
      </w:pPr>
      <w:r>
        <w:rPr>
          <w:rFonts w:ascii="Arial" w:hAnsi="Arial" w:cs="Arial"/>
          <w:sz w:val="28"/>
          <w:szCs w:val="28"/>
        </w:rPr>
        <w:t>Таким образом, с увеличением  тепловой напряженности поверхности труб повышается температура стенки. Отложение кокса на внутренних стенках труб способствует еще большему повышению температуры стенки и увеличению разности температур наружной стенки и потока в трубах. Поэтому процессы пиролиза с передачей тепла через поверхность нагрева разрабатываются применительно к совместному получению этилена и ацетилена</w:t>
      </w:r>
      <w:r w:rsidR="0061678C">
        <w:rPr>
          <w:rFonts w:ascii="Arial" w:hAnsi="Arial" w:cs="Arial"/>
          <w:sz w:val="28"/>
          <w:szCs w:val="28"/>
        </w:rPr>
        <w:t xml:space="preserve"> из жидкого нефтяного сырья или из пропан-бутановой фракции, так как в этом случае требуется более низкая температура, чем при получении ацетилена пиролизом метана.              </w:t>
      </w:r>
    </w:p>
    <w:p w:rsidR="0061678C" w:rsidRDefault="0061678C" w:rsidP="00C8677C">
      <w:pPr>
        <w:pStyle w:val="11"/>
        <w:tabs>
          <w:tab w:val="left" w:pos="3285"/>
        </w:tabs>
        <w:ind w:firstLine="540"/>
        <w:jc w:val="both"/>
        <w:rPr>
          <w:rFonts w:ascii="Arial" w:hAnsi="Arial" w:cs="Arial"/>
          <w:sz w:val="28"/>
          <w:szCs w:val="28"/>
        </w:rPr>
      </w:pPr>
      <w:r>
        <w:rPr>
          <w:rFonts w:ascii="Arial" w:hAnsi="Arial" w:cs="Arial"/>
          <w:sz w:val="28"/>
          <w:szCs w:val="28"/>
        </w:rPr>
        <w:t xml:space="preserve">Многопоточная опытная трубчатая печь для совместного производства этилена и ацетилена из нефтяного сырья </w:t>
      </w:r>
      <w:r w:rsidR="00130830">
        <w:rPr>
          <w:rFonts w:ascii="Arial" w:hAnsi="Arial" w:cs="Arial"/>
          <w:sz w:val="28"/>
          <w:szCs w:val="28"/>
        </w:rPr>
        <w:t xml:space="preserve">(рис. 3) </w:t>
      </w:r>
      <w:r>
        <w:rPr>
          <w:rFonts w:ascii="Arial" w:hAnsi="Arial" w:cs="Arial"/>
          <w:sz w:val="28"/>
          <w:szCs w:val="28"/>
        </w:rPr>
        <w:t xml:space="preserve">состоит из двух секций - нагревательной и реакционной – и  обогревается панельными горелками беспламенного горения. В ней размещено 30 параллельных горизонтальных труб из специального огнеупорного сплава диаметром </w:t>
      </w:r>
      <w:smartTag w:uri="urn:schemas-microsoft-com:office:smarttags" w:element="metricconverter">
        <w:smartTagPr>
          <w:attr w:name="ProductID" w:val="58 мм"/>
        </w:smartTagPr>
        <w:r>
          <w:rPr>
            <w:rFonts w:ascii="Arial" w:hAnsi="Arial" w:cs="Arial"/>
            <w:sz w:val="28"/>
            <w:szCs w:val="28"/>
          </w:rPr>
          <w:t>58 мм</w:t>
        </w:r>
      </w:smartTag>
      <w:r>
        <w:rPr>
          <w:rFonts w:ascii="Arial" w:hAnsi="Arial" w:cs="Arial"/>
          <w:sz w:val="28"/>
          <w:szCs w:val="28"/>
        </w:rPr>
        <w:t>, расположенных на огнеупорной ступенчатой вкладке.</w:t>
      </w:r>
      <w:r w:rsidR="0027610B">
        <w:rPr>
          <w:rFonts w:ascii="Arial" w:hAnsi="Arial" w:cs="Arial"/>
          <w:sz w:val="28"/>
          <w:szCs w:val="28"/>
        </w:rPr>
        <w:t xml:space="preserve"> Все 30 потоков параллельно поступают в закалочный аппарат, куда подеется химически очищенная вода. Закалочный аппарат смонтирован на подвижных опорах, что обеспечивает компенсацию теплового расширения труб. Трубы</w:t>
      </w:r>
      <w:r>
        <w:rPr>
          <w:rFonts w:ascii="Arial" w:hAnsi="Arial" w:cs="Arial"/>
          <w:sz w:val="28"/>
          <w:szCs w:val="28"/>
        </w:rPr>
        <w:t xml:space="preserve"> </w:t>
      </w:r>
      <w:r w:rsidR="0027610B">
        <w:rPr>
          <w:rFonts w:ascii="Arial" w:hAnsi="Arial" w:cs="Arial"/>
          <w:sz w:val="28"/>
          <w:szCs w:val="28"/>
        </w:rPr>
        <w:t xml:space="preserve">пропущены через специальное сальниковое устройство, благодаря чему они могут свободно удлиняться при нагреве печи (закалочный аппарат при этом отодвигается на подвижных опорах) и укорачиваться при остановке печи на выжиг кокса. </w:t>
      </w:r>
    </w:p>
    <w:p w:rsidR="0027610B" w:rsidRDefault="0027610B" w:rsidP="00C8677C">
      <w:pPr>
        <w:pStyle w:val="11"/>
        <w:tabs>
          <w:tab w:val="left" w:pos="3285"/>
        </w:tabs>
        <w:ind w:firstLine="540"/>
        <w:jc w:val="both"/>
        <w:rPr>
          <w:rFonts w:ascii="Arial" w:hAnsi="Arial" w:cs="Arial"/>
          <w:sz w:val="28"/>
          <w:szCs w:val="28"/>
        </w:rPr>
      </w:pPr>
      <w:r>
        <w:rPr>
          <w:rFonts w:ascii="Arial" w:hAnsi="Arial" w:cs="Arial"/>
          <w:sz w:val="28"/>
          <w:szCs w:val="28"/>
        </w:rPr>
        <w:t>В качестве сырья для пиролиза применяли бутан-бутеновую и пропан-пропиленовую фракции, а также бензин прямой перегонки. Сырье разбавлялось водяным паром в массовом соотношении 1:2,2 – 1:2,5. Температура газа пиролиза на выходе из печи составляла 990 – 1000</w:t>
      </w:r>
      <w:r>
        <w:rPr>
          <w:rFonts w:ascii="Arial" w:hAnsi="Arial" w:cs="Arial"/>
          <w:sz w:val="28"/>
          <w:szCs w:val="28"/>
          <w:vertAlign w:val="superscript"/>
        </w:rPr>
        <w:t>0</w:t>
      </w:r>
      <w:r>
        <w:rPr>
          <w:rFonts w:ascii="Arial" w:hAnsi="Arial" w:cs="Arial"/>
          <w:sz w:val="28"/>
          <w:szCs w:val="28"/>
        </w:rPr>
        <w:t xml:space="preserve">С, время контакта 0,12 – 0,14 с. Выход ацетилена достигал 10 – 14 масс. % и этилена – 29 – 39 масс. % </w:t>
      </w:r>
    </w:p>
    <w:p w:rsidR="0027610B" w:rsidRPr="00130830" w:rsidRDefault="00130830" w:rsidP="00130830">
      <w:pPr>
        <w:pStyle w:val="11"/>
        <w:tabs>
          <w:tab w:val="left" w:pos="3285"/>
        </w:tabs>
        <w:jc w:val="center"/>
        <w:rPr>
          <w:rFonts w:ascii="Arial" w:hAnsi="Arial" w:cs="Arial"/>
          <w:sz w:val="20"/>
          <w:szCs w:val="20"/>
        </w:rPr>
      </w:pPr>
      <w:r>
        <w:rPr>
          <w:rFonts w:ascii="Arial" w:hAnsi="Arial" w:cs="Arial"/>
          <w:sz w:val="28"/>
          <w:szCs w:val="28"/>
        </w:rPr>
        <w:t xml:space="preserve">                                         </w:t>
      </w:r>
      <w:r w:rsidRPr="00130830">
        <w:rPr>
          <w:rFonts w:ascii="Arial" w:hAnsi="Arial" w:cs="Arial"/>
          <w:sz w:val="20"/>
          <w:szCs w:val="20"/>
        </w:rPr>
        <w:t xml:space="preserve">газ </w:t>
      </w:r>
    </w:p>
    <w:p w:rsidR="006A3901" w:rsidRDefault="00787E9D" w:rsidP="00041991">
      <w:pPr>
        <w:pStyle w:val="11"/>
        <w:tabs>
          <w:tab w:val="left" w:pos="3285"/>
        </w:tabs>
        <w:jc w:val="center"/>
        <w:rPr>
          <w:rFonts w:ascii="Arial" w:hAnsi="Arial" w:cs="Arial"/>
          <w:sz w:val="28"/>
          <w:szCs w:val="28"/>
        </w:rPr>
      </w:pPr>
      <w:r>
        <w:pict>
          <v:shape id="_x0000_i1045" type="#_x0000_t75" style="width:285pt;height:121.5pt">
            <v:imagedata r:id="rId45" o:title="" chromakey="white"/>
          </v:shape>
        </w:pict>
      </w:r>
    </w:p>
    <w:p w:rsidR="006A3901" w:rsidRPr="00B14A48" w:rsidRDefault="006A3901" w:rsidP="006A3901">
      <w:pPr>
        <w:pStyle w:val="11"/>
        <w:tabs>
          <w:tab w:val="left" w:pos="3285"/>
        </w:tabs>
        <w:jc w:val="center"/>
        <w:rPr>
          <w:rFonts w:ascii="Arial" w:hAnsi="Arial" w:cs="Arial"/>
          <w:sz w:val="28"/>
          <w:szCs w:val="28"/>
        </w:rPr>
      </w:pPr>
    </w:p>
    <w:p w:rsidR="003B3891" w:rsidRPr="00130830" w:rsidRDefault="00130830" w:rsidP="00130830">
      <w:pPr>
        <w:pStyle w:val="11"/>
        <w:tabs>
          <w:tab w:val="left" w:pos="3285"/>
        </w:tabs>
        <w:jc w:val="both"/>
        <w:rPr>
          <w:rFonts w:ascii="Arial" w:hAnsi="Arial" w:cs="Arial"/>
          <w:sz w:val="20"/>
          <w:szCs w:val="20"/>
        </w:rPr>
      </w:pPr>
      <w:r w:rsidRPr="00130830">
        <w:rPr>
          <w:rFonts w:ascii="Arial" w:hAnsi="Arial" w:cs="Arial"/>
          <w:sz w:val="20"/>
          <w:szCs w:val="20"/>
        </w:rPr>
        <w:t xml:space="preserve">Рис. 3 Схема опытно-промышленной установки для совместного получения ацетилена и этилена в трубчатой печи:  </w:t>
      </w:r>
    </w:p>
    <w:p w:rsidR="00130830" w:rsidRDefault="00130830" w:rsidP="00130830">
      <w:pPr>
        <w:pStyle w:val="11"/>
        <w:tabs>
          <w:tab w:val="left" w:pos="3285"/>
        </w:tabs>
        <w:jc w:val="both"/>
        <w:rPr>
          <w:rFonts w:ascii="Arial" w:hAnsi="Arial" w:cs="Arial"/>
          <w:sz w:val="20"/>
          <w:szCs w:val="20"/>
        </w:rPr>
      </w:pPr>
      <w:r w:rsidRPr="00130830">
        <w:rPr>
          <w:rFonts w:ascii="Arial" w:hAnsi="Arial" w:cs="Arial"/>
          <w:sz w:val="20"/>
          <w:szCs w:val="20"/>
        </w:rPr>
        <w:t xml:space="preserve">1. Испаритель, 2. Сепаратор, 3. Перегреватель, 4. Емкость для сырья, 5. Насос, 6. Струйный смеситель, 7. Подогревательная печь, 8. Печь пиролиза, 9. Закалочный аппарат, 10. Дымосос, 11. Дымовая труба.   </w:t>
      </w:r>
      <w:r>
        <w:rPr>
          <w:rFonts w:ascii="Arial" w:hAnsi="Arial" w:cs="Arial"/>
          <w:sz w:val="20"/>
          <w:szCs w:val="20"/>
        </w:rPr>
        <w:t xml:space="preserve"> </w:t>
      </w:r>
    </w:p>
    <w:p w:rsidR="00130830" w:rsidRDefault="00D67D6B" w:rsidP="00D67D6B">
      <w:pPr>
        <w:pStyle w:val="11"/>
        <w:tabs>
          <w:tab w:val="left" w:pos="3285"/>
        </w:tabs>
        <w:ind w:firstLine="540"/>
        <w:jc w:val="both"/>
        <w:rPr>
          <w:rFonts w:ascii="Arial" w:hAnsi="Arial" w:cs="Arial"/>
          <w:sz w:val="28"/>
          <w:szCs w:val="28"/>
        </w:rPr>
      </w:pPr>
      <w:r>
        <w:rPr>
          <w:rFonts w:ascii="Arial" w:hAnsi="Arial" w:cs="Arial"/>
          <w:sz w:val="28"/>
          <w:szCs w:val="28"/>
        </w:rPr>
        <w:lastRenderedPageBreak/>
        <w:t>4. Окислительный пиролиз</w:t>
      </w:r>
    </w:p>
    <w:p w:rsidR="00D67D6B" w:rsidRDefault="00D67D6B" w:rsidP="00D67D6B">
      <w:pPr>
        <w:pStyle w:val="11"/>
        <w:tabs>
          <w:tab w:val="left" w:pos="3285"/>
        </w:tabs>
        <w:ind w:firstLine="540"/>
        <w:jc w:val="both"/>
        <w:rPr>
          <w:rFonts w:ascii="Arial" w:hAnsi="Arial" w:cs="Arial"/>
          <w:sz w:val="28"/>
          <w:szCs w:val="28"/>
        </w:rPr>
      </w:pPr>
      <w:r>
        <w:rPr>
          <w:rFonts w:ascii="Arial" w:hAnsi="Arial" w:cs="Arial"/>
          <w:sz w:val="28"/>
          <w:szCs w:val="28"/>
        </w:rPr>
        <w:t xml:space="preserve">Этот процесс основан на подаче в зону реакции регулируемого количества кислорода для сжигания части сырья. Выделяющееся тепло расходуется на нагрев сырья до температуры реакции и на эндотермическую реакцию расщепления углеводородов. Следовательно, в реакторе наряду с реакциями распада и уплотнения исходных углеводородов идут также реакции окисления. </w:t>
      </w:r>
    </w:p>
    <w:p w:rsidR="00D67D6B" w:rsidRDefault="00D67D6B" w:rsidP="00D67D6B">
      <w:pPr>
        <w:pStyle w:val="11"/>
        <w:tabs>
          <w:tab w:val="left" w:pos="3285"/>
        </w:tabs>
        <w:ind w:firstLine="540"/>
        <w:jc w:val="both"/>
        <w:rPr>
          <w:rFonts w:ascii="Arial" w:hAnsi="Arial" w:cs="Arial"/>
          <w:sz w:val="28"/>
          <w:szCs w:val="28"/>
        </w:rPr>
      </w:pPr>
      <w:r>
        <w:rPr>
          <w:rFonts w:ascii="Arial" w:hAnsi="Arial" w:cs="Arial"/>
          <w:sz w:val="28"/>
          <w:szCs w:val="28"/>
        </w:rPr>
        <w:t>Основные реакции окислительного пиролиза метана:</w:t>
      </w:r>
    </w:p>
    <w:p w:rsidR="00D67D6B" w:rsidRDefault="00D67D6B" w:rsidP="00D67D6B">
      <w:pPr>
        <w:pStyle w:val="11"/>
        <w:tabs>
          <w:tab w:val="left" w:pos="3285"/>
        </w:tabs>
        <w:ind w:firstLine="540"/>
        <w:jc w:val="both"/>
        <w:rPr>
          <w:rFonts w:ascii="Arial" w:hAnsi="Arial" w:cs="Arial"/>
          <w:sz w:val="28"/>
          <w:szCs w:val="28"/>
        </w:rPr>
      </w:pPr>
    </w:p>
    <w:p w:rsidR="00D67D6B" w:rsidRPr="00D67D6B" w:rsidRDefault="00D67D6B" w:rsidP="00D67D6B">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4</w:t>
      </w:r>
      <w:r>
        <w:rPr>
          <w:rFonts w:ascii="Arial" w:hAnsi="Arial" w:cs="Arial"/>
          <w:sz w:val="28"/>
          <w:szCs w:val="28"/>
          <w:lang w:val="en-US"/>
        </w:rPr>
        <w:t xml:space="preserve"> + 0,5O</w:t>
      </w:r>
      <w:r>
        <w:rPr>
          <w:rFonts w:ascii="Arial" w:hAnsi="Arial" w:cs="Arial"/>
          <w:sz w:val="28"/>
          <w:szCs w:val="28"/>
          <w:vertAlign w:val="subscript"/>
          <w:lang w:val="en-US"/>
        </w:rPr>
        <w:t>2</w:t>
      </w:r>
      <w:r>
        <w:rPr>
          <w:rFonts w:ascii="Arial" w:hAnsi="Arial" w:cs="Arial"/>
          <w:sz w:val="28"/>
          <w:szCs w:val="28"/>
          <w:lang w:val="en-US"/>
        </w:rPr>
        <w:t xml:space="preserve"> ↔ CO + 2H</w:t>
      </w:r>
      <w:r>
        <w:rPr>
          <w:rFonts w:ascii="Arial" w:hAnsi="Arial" w:cs="Arial"/>
          <w:sz w:val="28"/>
          <w:szCs w:val="28"/>
          <w:vertAlign w:val="subscript"/>
          <w:lang w:val="en-US"/>
        </w:rPr>
        <w:t>2</w:t>
      </w:r>
      <w:r>
        <w:rPr>
          <w:rFonts w:ascii="Arial" w:hAnsi="Arial" w:cs="Arial"/>
          <w:sz w:val="28"/>
          <w:szCs w:val="28"/>
          <w:lang w:val="en-US"/>
        </w:rPr>
        <w:t xml:space="preserve"> + 6,1</w:t>
      </w:r>
      <w:r w:rsidRPr="00D67D6B">
        <w:rPr>
          <w:rFonts w:ascii="Arial" w:hAnsi="Arial" w:cs="Arial"/>
          <w:sz w:val="28"/>
          <w:szCs w:val="28"/>
          <w:lang w:val="en-US"/>
        </w:rPr>
        <w:t xml:space="preserve"> </w:t>
      </w:r>
      <w:r>
        <w:rPr>
          <w:rFonts w:ascii="Arial" w:hAnsi="Arial" w:cs="Arial"/>
          <w:sz w:val="28"/>
          <w:szCs w:val="28"/>
        </w:rPr>
        <w:t>ккал</w:t>
      </w:r>
      <w:r w:rsidRPr="00D67D6B">
        <w:rPr>
          <w:rFonts w:ascii="Arial" w:hAnsi="Arial" w:cs="Arial"/>
          <w:sz w:val="28"/>
          <w:szCs w:val="28"/>
          <w:lang w:val="en-US"/>
        </w:rPr>
        <w:t xml:space="preserve"> (25,5 </w:t>
      </w:r>
      <w:r>
        <w:rPr>
          <w:rFonts w:ascii="Arial" w:hAnsi="Arial" w:cs="Arial"/>
          <w:sz w:val="28"/>
          <w:szCs w:val="28"/>
        </w:rPr>
        <w:t>кДж</w:t>
      </w:r>
      <w:r w:rsidRPr="00D67D6B">
        <w:rPr>
          <w:rFonts w:ascii="Arial" w:hAnsi="Arial" w:cs="Arial"/>
          <w:sz w:val="28"/>
          <w:szCs w:val="28"/>
          <w:lang w:val="en-US"/>
        </w:rPr>
        <w:t xml:space="preserve">) </w:t>
      </w:r>
    </w:p>
    <w:p w:rsidR="00D67D6B" w:rsidRDefault="00D67D6B" w:rsidP="00D67D6B">
      <w:pPr>
        <w:pStyle w:val="11"/>
        <w:tabs>
          <w:tab w:val="left" w:pos="3285"/>
        </w:tabs>
        <w:jc w:val="center"/>
        <w:rPr>
          <w:rFonts w:ascii="Arial" w:hAnsi="Arial" w:cs="Arial"/>
          <w:sz w:val="28"/>
          <w:szCs w:val="28"/>
        </w:rPr>
      </w:pPr>
    </w:p>
    <w:p w:rsidR="00D67D6B" w:rsidRDefault="00D67D6B" w:rsidP="00D67D6B">
      <w:pPr>
        <w:pStyle w:val="11"/>
        <w:tabs>
          <w:tab w:val="left" w:pos="3285"/>
        </w:tabs>
        <w:jc w:val="center"/>
        <w:rPr>
          <w:rFonts w:ascii="Arial" w:hAnsi="Arial" w:cs="Arial"/>
          <w:sz w:val="28"/>
          <w:szCs w:val="28"/>
        </w:rPr>
      </w:pPr>
      <w:r w:rsidRPr="00D67D6B">
        <w:rPr>
          <w:rFonts w:ascii="Arial" w:hAnsi="Arial" w:cs="Arial"/>
          <w:sz w:val="28"/>
          <w:szCs w:val="28"/>
        </w:rPr>
        <w:t>2</w:t>
      </w:r>
      <w:r>
        <w:rPr>
          <w:rFonts w:ascii="Arial" w:hAnsi="Arial" w:cs="Arial"/>
          <w:sz w:val="28"/>
          <w:szCs w:val="28"/>
          <w:lang w:val="en-US"/>
        </w:rPr>
        <w:t>CH</w:t>
      </w:r>
      <w:r w:rsidRPr="00D67D6B">
        <w:rPr>
          <w:rFonts w:ascii="Arial" w:hAnsi="Arial" w:cs="Arial"/>
          <w:sz w:val="28"/>
          <w:szCs w:val="28"/>
          <w:vertAlign w:val="subscript"/>
        </w:rPr>
        <w:t>4</w:t>
      </w:r>
      <w:r w:rsidRPr="00D67D6B">
        <w:rPr>
          <w:rFonts w:ascii="Arial" w:hAnsi="Arial" w:cs="Arial"/>
          <w:sz w:val="28"/>
          <w:szCs w:val="28"/>
        </w:rPr>
        <w:t xml:space="preserve"> ↔ </w:t>
      </w:r>
      <w:r>
        <w:rPr>
          <w:rFonts w:ascii="Arial" w:hAnsi="Arial" w:cs="Arial"/>
          <w:sz w:val="28"/>
          <w:szCs w:val="28"/>
          <w:lang w:val="en-US"/>
        </w:rPr>
        <w:t>CH</w:t>
      </w:r>
      <w:r w:rsidRPr="00D67D6B">
        <w:rPr>
          <w:rFonts w:ascii="Arial" w:hAnsi="Arial" w:cs="Arial"/>
          <w:sz w:val="28"/>
          <w:szCs w:val="28"/>
        </w:rPr>
        <w:t>≡</w:t>
      </w:r>
      <w:r>
        <w:rPr>
          <w:rFonts w:ascii="Arial" w:hAnsi="Arial" w:cs="Arial"/>
          <w:sz w:val="28"/>
          <w:szCs w:val="28"/>
          <w:lang w:val="en-US"/>
        </w:rPr>
        <w:t>CH</w:t>
      </w:r>
      <w:r w:rsidRPr="00D67D6B">
        <w:rPr>
          <w:rFonts w:ascii="Arial" w:hAnsi="Arial" w:cs="Arial"/>
          <w:sz w:val="28"/>
          <w:szCs w:val="28"/>
        </w:rPr>
        <w:t xml:space="preserve"> + 3</w:t>
      </w:r>
      <w:r>
        <w:rPr>
          <w:rFonts w:ascii="Arial" w:hAnsi="Arial" w:cs="Arial"/>
          <w:sz w:val="28"/>
          <w:szCs w:val="28"/>
          <w:lang w:val="en-US"/>
        </w:rPr>
        <w:t>H</w:t>
      </w:r>
      <w:r w:rsidRPr="00D67D6B">
        <w:rPr>
          <w:rFonts w:ascii="Arial" w:hAnsi="Arial" w:cs="Arial"/>
          <w:sz w:val="28"/>
          <w:szCs w:val="28"/>
          <w:vertAlign w:val="subscript"/>
        </w:rPr>
        <w:t>2</w:t>
      </w:r>
      <w:r w:rsidRPr="00D67D6B">
        <w:rPr>
          <w:rFonts w:ascii="Arial" w:hAnsi="Arial" w:cs="Arial"/>
          <w:sz w:val="28"/>
          <w:szCs w:val="28"/>
        </w:rPr>
        <w:t xml:space="preserve"> – 90</w:t>
      </w:r>
      <w:r>
        <w:rPr>
          <w:rFonts w:ascii="Arial" w:hAnsi="Arial" w:cs="Arial"/>
          <w:sz w:val="28"/>
          <w:szCs w:val="28"/>
        </w:rPr>
        <w:t xml:space="preserve"> ккал (376 кДж) </w:t>
      </w:r>
    </w:p>
    <w:p w:rsidR="00D67D6B" w:rsidRDefault="00D67D6B" w:rsidP="00D67D6B">
      <w:pPr>
        <w:pStyle w:val="11"/>
        <w:tabs>
          <w:tab w:val="left" w:pos="3285"/>
        </w:tabs>
        <w:jc w:val="center"/>
        <w:rPr>
          <w:rFonts w:ascii="Arial" w:hAnsi="Arial" w:cs="Arial"/>
          <w:sz w:val="28"/>
          <w:szCs w:val="28"/>
        </w:rPr>
      </w:pPr>
    </w:p>
    <w:p w:rsidR="00D67D6B" w:rsidRPr="00D67D6B" w:rsidRDefault="00D67D6B" w:rsidP="00D67D6B">
      <w:pPr>
        <w:pStyle w:val="11"/>
        <w:tabs>
          <w:tab w:val="left" w:pos="3285"/>
        </w:tabs>
        <w:jc w:val="center"/>
        <w:rPr>
          <w:rFonts w:ascii="Arial" w:hAnsi="Arial" w:cs="Arial"/>
          <w:sz w:val="28"/>
          <w:szCs w:val="28"/>
          <w:lang w:val="en-US"/>
        </w:rPr>
      </w:pPr>
      <w:r>
        <w:rPr>
          <w:rFonts w:ascii="Arial" w:hAnsi="Arial" w:cs="Arial"/>
          <w:sz w:val="28"/>
          <w:szCs w:val="28"/>
          <w:lang w:val="en-US"/>
        </w:rPr>
        <w:t>CH</w:t>
      </w:r>
      <w:r>
        <w:rPr>
          <w:rFonts w:ascii="Arial" w:hAnsi="Arial" w:cs="Arial"/>
          <w:sz w:val="28"/>
          <w:szCs w:val="28"/>
          <w:vertAlign w:val="subscript"/>
          <w:lang w:val="en-US"/>
        </w:rPr>
        <w:t>4</w:t>
      </w:r>
      <w:r>
        <w:rPr>
          <w:rFonts w:ascii="Arial" w:hAnsi="Arial" w:cs="Arial"/>
          <w:sz w:val="28"/>
          <w:szCs w:val="28"/>
          <w:lang w:val="en-US"/>
        </w:rPr>
        <w:t xml:space="preserve"> + 2O</w:t>
      </w:r>
      <w:r>
        <w:rPr>
          <w:rFonts w:ascii="Arial" w:hAnsi="Arial" w:cs="Arial"/>
          <w:sz w:val="28"/>
          <w:szCs w:val="28"/>
          <w:vertAlign w:val="subscript"/>
          <w:lang w:val="en-US"/>
        </w:rPr>
        <w:t>2</w:t>
      </w:r>
      <w:r>
        <w:rPr>
          <w:rFonts w:ascii="Arial" w:hAnsi="Arial" w:cs="Arial"/>
          <w:sz w:val="28"/>
          <w:szCs w:val="28"/>
          <w:lang w:val="en-US"/>
        </w:rPr>
        <w:t xml:space="preserve"> ↔ CO</w:t>
      </w:r>
      <w:r>
        <w:rPr>
          <w:rFonts w:ascii="Arial" w:hAnsi="Arial" w:cs="Arial"/>
          <w:sz w:val="28"/>
          <w:szCs w:val="28"/>
          <w:vertAlign w:val="subscript"/>
          <w:lang w:val="en-US"/>
        </w:rPr>
        <w:t>2</w:t>
      </w:r>
      <w:r>
        <w:rPr>
          <w:rFonts w:ascii="Arial" w:hAnsi="Arial" w:cs="Arial"/>
          <w:sz w:val="28"/>
          <w:szCs w:val="28"/>
          <w:lang w:val="en-US"/>
        </w:rPr>
        <w:t xml:space="preserve"> + 2H</w:t>
      </w:r>
      <w:r>
        <w:rPr>
          <w:rFonts w:ascii="Arial" w:hAnsi="Arial" w:cs="Arial"/>
          <w:sz w:val="28"/>
          <w:szCs w:val="28"/>
          <w:vertAlign w:val="subscript"/>
          <w:lang w:val="en-US"/>
        </w:rPr>
        <w:t>2</w:t>
      </w:r>
      <w:r>
        <w:rPr>
          <w:rFonts w:ascii="Arial" w:hAnsi="Arial" w:cs="Arial"/>
          <w:sz w:val="28"/>
          <w:szCs w:val="28"/>
          <w:lang w:val="en-US"/>
        </w:rPr>
        <w:t>O + 191,8</w:t>
      </w:r>
      <w:r w:rsidRPr="00D67D6B">
        <w:rPr>
          <w:rFonts w:ascii="Arial" w:hAnsi="Arial" w:cs="Arial"/>
          <w:sz w:val="28"/>
          <w:szCs w:val="28"/>
          <w:lang w:val="en-US"/>
        </w:rPr>
        <w:t xml:space="preserve"> </w:t>
      </w:r>
      <w:r>
        <w:rPr>
          <w:rFonts w:ascii="Arial" w:hAnsi="Arial" w:cs="Arial"/>
          <w:sz w:val="28"/>
          <w:szCs w:val="28"/>
        </w:rPr>
        <w:t>ккал</w:t>
      </w:r>
      <w:r w:rsidRPr="00D67D6B">
        <w:rPr>
          <w:rFonts w:ascii="Arial" w:hAnsi="Arial" w:cs="Arial"/>
          <w:sz w:val="28"/>
          <w:szCs w:val="28"/>
          <w:lang w:val="en-US"/>
        </w:rPr>
        <w:t xml:space="preserve"> (800 </w:t>
      </w:r>
      <w:r>
        <w:rPr>
          <w:rFonts w:ascii="Arial" w:hAnsi="Arial" w:cs="Arial"/>
          <w:sz w:val="28"/>
          <w:szCs w:val="28"/>
        </w:rPr>
        <w:t>кДж</w:t>
      </w:r>
      <w:r w:rsidRPr="00D67D6B">
        <w:rPr>
          <w:rFonts w:ascii="Arial" w:hAnsi="Arial" w:cs="Arial"/>
          <w:sz w:val="28"/>
          <w:szCs w:val="28"/>
          <w:lang w:val="en-US"/>
        </w:rPr>
        <w:t xml:space="preserve">)  </w:t>
      </w:r>
    </w:p>
    <w:p w:rsidR="00D67D6B" w:rsidRDefault="00D67D6B" w:rsidP="00D67D6B">
      <w:pPr>
        <w:pStyle w:val="11"/>
        <w:tabs>
          <w:tab w:val="left" w:pos="3285"/>
        </w:tabs>
        <w:jc w:val="center"/>
        <w:rPr>
          <w:rFonts w:ascii="Arial" w:hAnsi="Arial" w:cs="Arial"/>
          <w:sz w:val="28"/>
          <w:szCs w:val="28"/>
        </w:rPr>
      </w:pPr>
    </w:p>
    <w:p w:rsidR="00D67D6B" w:rsidRPr="00D67D6B" w:rsidRDefault="00D67D6B" w:rsidP="00D67D6B">
      <w:pPr>
        <w:pStyle w:val="11"/>
        <w:tabs>
          <w:tab w:val="left" w:pos="3285"/>
        </w:tabs>
        <w:jc w:val="center"/>
        <w:rPr>
          <w:rFonts w:ascii="Arial" w:hAnsi="Arial" w:cs="Arial"/>
          <w:sz w:val="28"/>
          <w:szCs w:val="28"/>
          <w:lang w:val="en-US"/>
        </w:rPr>
      </w:pPr>
      <w:r>
        <w:rPr>
          <w:rFonts w:ascii="Arial" w:hAnsi="Arial" w:cs="Arial"/>
          <w:sz w:val="28"/>
          <w:szCs w:val="28"/>
          <w:lang w:val="en-US"/>
        </w:rPr>
        <w:t>CO + H</w:t>
      </w:r>
      <w:r>
        <w:rPr>
          <w:rFonts w:ascii="Arial" w:hAnsi="Arial" w:cs="Arial"/>
          <w:sz w:val="28"/>
          <w:szCs w:val="28"/>
          <w:vertAlign w:val="subscript"/>
          <w:lang w:val="en-US"/>
        </w:rPr>
        <w:t>2</w:t>
      </w:r>
      <w:r>
        <w:rPr>
          <w:rFonts w:ascii="Arial" w:hAnsi="Arial" w:cs="Arial"/>
          <w:sz w:val="28"/>
          <w:szCs w:val="28"/>
          <w:lang w:val="en-US"/>
        </w:rPr>
        <w:t>O ↔ CO</w:t>
      </w:r>
      <w:r>
        <w:rPr>
          <w:rFonts w:ascii="Arial" w:hAnsi="Arial" w:cs="Arial"/>
          <w:sz w:val="28"/>
          <w:szCs w:val="28"/>
          <w:vertAlign w:val="subscript"/>
          <w:lang w:val="en-US"/>
        </w:rPr>
        <w:t>2</w:t>
      </w:r>
      <w:r>
        <w:rPr>
          <w:rFonts w:ascii="Arial" w:hAnsi="Arial" w:cs="Arial"/>
          <w:sz w:val="28"/>
          <w:szCs w:val="28"/>
          <w:lang w:val="en-US"/>
        </w:rPr>
        <w:t xml:space="preserve"> + H</w:t>
      </w:r>
      <w:r>
        <w:rPr>
          <w:rFonts w:ascii="Arial" w:hAnsi="Arial" w:cs="Arial"/>
          <w:sz w:val="28"/>
          <w:szCs w:val="28"/>
          <w:vertAlign w:val="subscript"/>
          <w:lang w:val="en-US"/>
        </w:rPr>
        <w:t>2</w:t>
      </w:r>
      <w:r>
        <w:rPr>
          <w:rFonts w:ascii="Arial" w:hAnsi="Arial" w:cs="Arial"/>
          <w:sz w:val="28"/>
          <w:szCs w:val="28"/>
          <w:lang w:val="en-US"/>
        </w:rPr>
        <w:t xml:space="preserve"> + 10 </w:t>
      </w:r>
      <w:r>
        <w:rPr>
          <w:rFonts w:ascii="Arial" w:hAnsi="Arial" w:cs="Arial"/>
          <w:sz w:val="28"/>
          <w:szCs w:val="28"/>
        </w:rPr>
        <w:t>ккал</w:t>
      </w:r>
      <w:r w:rsidRPr="00D67D6B">
        <w:rPr>
          <w:rFonts w:ascii="Arial" w:hAnsi="Arial" w:cs="Arial"/>
          <w:sz w:val="28"/>
          <w:szCs w:val="28"/>
          <w:lang w:val="en-US"/>
        </w:rPr>
        <w:t xml:space="preserve"> (41,9 </w:t>
      </w:r>
      <w:r>
        <w:rPr>
          <w:rFonts w:ascii="Arial" w:hAnsi="Arial" w:cs="Arial"/>
          <w:sz w:val="28"/>
          <w:szCs w:val="28"/>
        </w:rPr>
        <w:t>кДж</w:t>
      </w:r>
      <w:r w:rsidRPr="00D67D6B">
        <w:rPr>
          <w:rFonts w:ascii="Arial" w:hAnsi="Arial" w:cs="Arial"/>
          <w:sz w:val="28"/>
          <w:szCs w:val="28"/>
          <w:lang w:val="en-US"/>
        </w:rPr>
        <w:t xml:space="preserve">) </w:t>
      </w:r>
    </w:p>
    <w:p w:rsidR="00D67D6B" w:rsidRPr="00D67D6B" w:rsidRDefault="00D67D6B" w:rsidP="00D67D6B">
      <w:pPr>
        <w:pStyle w:val="11"/>
        <w:tabs>
          <w:tab w:val="left" w:pos="3285"/>
        </w:tabs>
        <w:jc w:val="center"/>
        <w:rPr>
          <w:rFonts w:ascii="Arial" w:hAnsi="Arial" w:cs="Arial"/>
          <w:sz w:val="28"/>
          <w:szCs w:val="28"/>
          <w:lang w:val="en-US"/>
        </w:rPr>
      </w:pPr>
    </w:p>
    <w:p w:rsidR="00F81296" w:rsidRDefault="00F965CF" w:rsidP="00D67D6B">
      <w:pPr>
        <w:pStyle w:val="11"/>
        <w:tabs>
          <w:tab w:val="left" w:pos="3285"/>
        </w:tabs>
        <w:ind w:firstLine="540"/>
        <w:jc w:val="both"/>
        <w:rPr>
          <w:rFonts w:ascii="Arial" w:hAnsi="Arial" w:cs="Arial"/>
          <w:sz w:val="28"/>
          <w:szCs w:val="28"/>
        </w:rPr>
      </w:pPr>
      <w:r>
        <w:rPr>
          <w:rFonts w:ascii="Arial" w:hAnsi="Arial" w:cs="Arial"/>
          <w:sz w:val="28"/>
          <w:szCs w:val="28"/>
        </w:rPr>
        <w:t xml:space="preserve">Таким образом, в продуктах реакции кроме ацетилена и водорода содержатся значительные количества окиси углерода, двуокиси углерода и воды. Протекает также ряд вторичных реакций, приводящих к образованию этана, высших ацетиленовых углеводородов, сажи и др. </w:t>
      </w:r>
    </w:p>
    <w:p w:rsidR="00F965CF" w:rsidRDefault="00F965CF" w:rsidP="00D67D6B">
      <w:pPr>
        <w:pStyle w:val="11"/>
        <w:tabs>
          <w:tab w:val="left" w:pos="3285"/>
        </w:tabs>
        <w:ind w:firstLine="540"/>
        <w:jc w:val="both"/>
        <w:rPr>
          <w:rFonts w:ascii="Arial" w:hAnsi="Arial" w:cs="Arial"/>
          <w:sz w:val="28"/>
          <w:szCs w:val="28"/>
        </w:rPr>
      </w:pPr>
      <w:r>
        <w:rPr>
          <w:rFonts w:ascii="Arial" w:hAnsi="Arial" w:cs="Arial"/>
          <w:sz w:val="28"/>
          <w:szCs w:val="28"/>
        </w:rPr>
        <w:t>Помимо метана в качестве исходного сырья для окислительного пиролиза могут применяться также более тяжелые углеводороды, до бензина включительно. В последнем случае при пиролизе получают совместно этилен и ацетилен.</w:t>
      </w:r>
    </w:p>
    <w:p w:rsidR="00FF2EC7" w:rsidRDefault="00FF2EC7" w:rsidP="00D67D6B">
      <w:pPr>
        <w:pStyle w:val="11"/>
        <w:tabs>
          <w:tab w:val="left" w:pos="3285"/>
        </w:tabs>
        <w:ind w:firstLine="540"/>
        <w:jc w:val="both"/>
        <w:rPr>
          <w:rFonts w:ascii="Arial" w:hAnsi="Arial" w:cs="Arial"/>
          <w:sz w:val="28"/>
          <w:szCs w:val="28"/>
        </w:rPr>
      </w:pPr>
      <w:r>
        <w:rPr>
          <w:rFonts w:ascii="Arial" w:hAnsi="Arial" w:cs="Arial"/>
          <w:sz w:val="28"/>
          <w:szCs w:val="28"/>
        </w:rPr>
        <w:t>Одной из основных особенностей процесса является, то что при частичном сжигании сырья большое количество тепла выделяется в малом реакционном объеме. Это тепло должно быть быстро и равномерно распределено по всему объему зоны реакции, следовательно, горение должно идти очень равномерно по всей реакционной зоне. Сырье и кислород необходимо предварительно очень тщательно перемешать, причем горение не должно начаться до того, как они попадут в зону реакции. Соотношение кислорода и углеводородного сырья обычно близко к нижнему пределу воспламенения, вследствие чего конструкция реактора должна обеспечивать стабильность пламени и равномерное распределение его по сечению реактора. Предложен целый ряд конструкций реактора, однако все они базируются на одних и тех же принципах.</w:t>
      </w:r>
    </w:p>
    <w:p w:rsidR="00FF2EC7" w:rsidRPr="00536A54" w:rsidRDefault="00FF2EC7" w:rsidP="00D67D6B">
      <w:pPr>
        <w:pStyle w:val="11"/>
        <w:tabs>
          <w:tab w:val="left" w:pos="3285"/>
        </w:tabs>
        <w:ind w:firstLine="540"/>
        <w:jc w:val="both"/>
        <w:rPr>
          <w:rFonts w:ascii="Arial" w:hAnsi="Arial" w:cs="Arial"/>
          <w:sz w:val="28"/>
          <w:szCs w:val="28"/>
        </w:rPr>
      </w:pPr>
      <w:r>
        <w:rPr>
          <w:rFonts w:ascii="Arial" w:hAnsi="Arial" w:cs="Arial"/>
          <w:sz w:val="28"/>
          <w:szCs w:val="28"/>
        </w:rPr>
        <w:t>Реакторы для окислительного пиролиза состоят из камеры смешения, в которую раздельно подаются кислород и метан, одноканальной или многоканальной горелки, реакционной камеры и закалочного устройства. В качестве примера на рис. 4 приведен разрез многоканального реактора фирмы «</w:t>
      </w:r>
      <w:r>
        <w:rPr>
          <w:rFonts w:ascii="Arial" w:hAnsi="Arial" w:cs="Arial"/>
          <w:sz w:val="28"/>
          <w:szCs w:val="28"/>
          <w:lang w:val="en-US"/>
        </w:rPr>
        <w:t>BASF</w:t>
      </w:r>
      <w:r w:rsidR="00536A54">
        <w:rPr>
          <w:rFonts w:ascii="Arial" w:hAnsi="Arial" w:cs="Arial"/>
          <w:sz w:val="28"/>
          <w:szCs w:val="28"/>
        </w:rPr>
        <w:t>».  Углеводородный газ и воздух, обогащенный кислородом, предварительно нагретые до ~ 600</w:t>
      </w:r>
      <w:r w:rsidR="00536A54">
        <w:rPr>
          <w:rFonts w:ascii="Arial" w:hAnsi="Arial" w:cs="Arial"/>
          <w:sz w:val="28"/>
          <w:szCs w:val="28"/>
          <w:vertAlign w:val="superscript"/>
        </w:rPr>
        <w:t>0</w:t>
      </w:r>
      <w:r w:rsidR="00536A54">
        <w:rPr>
          <w:rFonts w:ascii="Arial" w:hAnsi="Arial" w:cs="Arial"/>
          <w:sz w:val="28"/>
          <w:szCs w:val="28"/>
        </w:rPr>
        <w:t xml:space="preserve">С, раздельно поступают в горловину 2 и затем в смесительную камеру 3, где происходит полное их смешение. Далее смесь газа и кислорода через многоканальную горелочную плиту 4 поступает в реакционную камеру 5, где происходит частичное сжигание метана и </w:t>
      </w:r>
      <w:r w:rsidR="00536A54">
        <w:rPr>
          <w:rFonts w:ascii="Arial" w:hAnsi="Arial" w:cs="Arial"/>
          <w:sz w:val="28"/>
          <w:szCs w:val="28"/>
        </w:rPr>
        <w:lastRenderedPageBreak/>
        <w:t>реакция пиролиза. Для безопасной работы реактора скорость движения метано-кислородной смеси должна быть значительно больше скорости распространения фронта пламени в газе. Температура реакции пиролиза метана достигает 1450 – 1500</w:t>
      </w:r>
      <w:r w:rsidR="00536A54">
        <w:rPr>
          <w:rFonts w:ascii="Arial" w:hAnsi="Arial" w:cs="Arial"/>
          <w:sz w:val="28"/>
          <w:szCs w:val="28"/>
          <w:vertAlign w:val="superscript"/>
        </w:rPr>
        <w:t>0</w:t>
      </w:r>
      <w:r w:rsidR="00536A54">
        <w:rPr>
          <w:rFonts w:ascii="Arial" w:hAnsi="Arial" w:cs="Arial"/>
          <w:sz w:val="28"/>
          <w:szCs w:val="28"/>
        </w:rPr>
        <w:t>С, продолжительность реакции 0,003 – 0,01 с. На выходе из зоны реакции осуществляется вспрыск воды для закалки.</w:t>
      </w:r>
      <w:r w:rsidR="00C35645">
        <w:rPr>
          <w:rFonts w:ascii="Arial" w:hAnsi="Arial" w:cs="Arial"/>
          <w:sz w:val="28"/>
          <w:szCs w:val="28"/>
        </w:rPr>
        <w:t xml:space="preserve"> </w:t>
      </w: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787E9D" w:rsidP="00F81296">
      <w:pPr>
        <w:pStyle w:val="11"/>
        <w:tabs>
          <w:tab w:val="left" w:pos="3285"/>
        </w:tabs>
        <w:jc w:val="center"/>
        <w:rPr>
          <w:rFonts w:ascii="Arial" w:hAnsi="Arial" w:cs="Arial"/>
          <w:sz w:val="28"/>
          <w:szCs w:val="28"/>
        </w:rPr>
      </w:pPr>
      <w:r>
        <w:rPr>
          <w:rFonts w:ascii="Arial" w:hAnsi="Arial" w:cs="Arial"/>
          <w:sz w:val="28"/>
          <w:szCs w:val="28"/>
        </w:rPr>
        <w:pict>
          <v:shape id="_x0000_i1046" type="#_x0000_t75" style="width:171.75pt;height:198pt;mso-position-horizontal-relative:char;mso-position-vertical-relative:line" wrapcoords="-94 0 -94 21518 21600 21518 21600 0 -94 0">
            <v:imagedata r:id="rId46" o:title="" chromakey="#a5a5a5" gain="2.5" blacklevel="7864f"/>
          </v:shape>
        </w:pict>
      </w:r>
    </w:p>
    <w:p w:rsidR="00F81296" w:rsidRPr="00F965CF" w:rsidRDefault="00F81296" w:rsidP="00F81296">
      <w:pPr>
        <w:pStyle w:val="11"/>
        <w:tabs>
          <w:tab w:val="left" w:pos="3285"/>
        </w:tabs>
        <w:jc w:val="center"/>
        <w:rPr>
          <w:rFonts w:ascii="Arial" w:hAnsi="Arial" w:cs="Arial"/>
          <w:sz w:val="28"/>
          <w:szCs w:val="28"/>
        </w:rPr>
      </w:pPr>
    </w:p>
    <w:p w:rsidR="00F81296" w:rsidRPr="00D85370" w:rsidRDefault="00D85370" w:rsidP="00D85370">
      <w:pPr>
        <w:pStyle w:val="11"/>
        <w:tabs>
          <w:tab w:val="left" w:pos="3285"/>
        </w:tabs>
        <w:jc w:val="both"/>
        <w:rPr>
          <w:rFonts w:ascii="Arial" w:hAnsi="Arial" w:cs="Arial"/>
          <w:sz w:val="24"/>
          <w:szCs w:val="24"/>
        </w:rPr>
      </w:pPr>
      <w:r w:rsidRPr="00D85370">
        <w:rPr>
          <w:rFonts w:ascii="Arial" w:hAnsi="Arial" w:cs="Arial"/>
          <w:sz w:val="24"/>
          <w:szCs w:val="24"/>
        </w:rPr>
        <w:t>Рис. 4 Реактор фирмы «</w:t>
      </w:r>
      <w:r w:rsidRPr="00D85370">
        <w:rPr>
          <w:rFonts w:ascii="Arial" w:hAnsi="Arial" w:cs="Arial"/>
          <w:sz w:val="24"/>
          <w:szCs w:val="24"/>
          <w:lang w:val="en-US"/>
        </w:rPr>
        <w:t>BASF</w:t>
      </w:r>
      <w:r w:rsidRPr="00D85370">
        <w:rPr>
          <w:rFonts w:ascii="Arial" w:hAnsi="Arial" w:cs="Arial"/>
          <w:sz w:val="24"/>
          <w:szCs w:val="24"/>
        </w:rPr>
        <w:t>» для получения ацетилена окислительным пиролизом</w:t>
      </w:r>
    </w:p>
    <w:p w:rsidR="00D85370" w:rsidRDefault="00D85370" w:rsidP="00D85370">
      <w:pPr>
        <w:pStyle w:val="11"/>
        <w:tabs>
          <w:tab w:val="left" w:pos="3285"/>
        </w:tabs>
        <w:jc w:val="both"/>
        <w:rPr>
          <w:rFonts w:ascii="Arial" w:hAnsi="Arial" w:cs="Arial"/>
          <w:sz w:val="24"/>
          <w:szCs w:val="24"/>
        </w:rPr>
      </w:pPr>
      <w:r w:rsidRPr="00D85370">
        <w:rPr>
          <w:rFonts w:ascii="Arial" w:hAnsi="Arial" w:cs="Arial"/>
          <w:sz w:val="24"/>
          <w:szCs w:val="24"/>
        </w:rPr>
        <w:t>1. Клапан, регулирующий подачу кислорода, 2. Горловина, 3. Смесительная камера, 4. Горелочная плита, 5. Реакционная камера, 6. Запальное устройство, 7. Манометр</w:t>
      </w:r>
      <w:r>
        <w:rPr>
          <w:rFonts w:ascii="Arial" w:hAnsi="Arial" w:cs="Arial"/>
          <w:sz w:val="24"/>
          <w:szCs w:val="24"/>
        </w:rPr>
        <w:t xml:space="preserve">  </w:t>
      </w:r>
    </w:p>
    <w:p w:rsidR="00D85370" w:rsidRDefault="00D85370" w:rsidP="00D85370">
      <w:pPr>
        <w:pStyle w:val="11"/>
        <w:tabs>
          <w:tab w:val="left" w:pos="3285"/>
        </w:tabs>
        <w:jc w:val="both"/>
        <w:rPr>
          <w:rFonts w:ascii="Arial" w:hAnsi="Arial" w:cs="Arial"/>
          <w:sz w:val="24"/>
          <w:szCs w:val="24"/>
        </w:rPr>
      </w:pPr>
    </w:p>
    <w:p w:rsidR="00D85370" w:rsidRDefault="00D85370" w:rsidP="00D85370">
      <w:pPr>
        <w:pStyle w:val="11"/>
        <w:tabs>
          <w:tab w:val="left" w:pos="3285"/>
        </w:tabs>
        <w:ind w:firstLine="540"/>
        <w:jc w:val="both"/>
        <w:rPr>
          <w:rFonts w:ascii="Arial" w:hAnsi="Arial" w:cs="Arial"/>
          <w:sz w:val="28"/>
          <w:szCs w:val="28"/>
        </w:rPr>
      </w:pPr>
      <w:r>
        <w:rPr>
          <w:rFonts w:ascii="Arial" w:hAnsi="Arial" w:cs="Arial"/>
          <w:sz w:val="28"/>
          <w:szCs w:val="28"/>
        </w:rPr>
        <w:t>Реактор фирмы «</w:t>
      </w:r>
      <w:r>
        <w:rPr>
          <w:rFonts w:ascii="Arial" w:hAnsi="Arial" w:cs="Arial"/>
          <w:sz w:val="28"/>
          <w:szCs w:val="28"/>
          <w:lang w:val="en-US"/>
        </w:rPr>
        <w:t>SAXE</w:t>
      </w:r>
      <w:r>
        <w:rPr>
          <w:rFonts w:ascii="Arial" w:hAnsi="Arial" w:cs="Arial"/>
          <w:sz w:val="28"/>
          <w:szCs w:val="28"/>
        </w:rPr>
        <w:t xml:space="preserve">» (рис. 5) отличается главным образом тем, что в нижней части смесительной камеры расположены две многоканальные плиты, из которых одна является огнезаградительной.        </w:t>
      </w:r>
    </w:p>
    <w:p w:rsidR="00D85370" w:rsidRPr="00D85370" w:rsidRDefault="00787E9D" w:rsidP="00D85370">
      <w:pPr>
        <w:pStyle w:val="11"/>
        <w:tabs>
          <w:tab w:val="left" w:pos="3285"/>
        </w:tabs>
        <w:jc w:val="both"/>
        <w:rPr>
          <w:rFonts w:ascii="Arial" w:hAnsi="Arial" w:cs="Arial"/>
          <w:sz w:val="28"/>
          <w:szCs w:val="28"/>
        </w:rPr>
      </w:pPr>
      <w:r>
        <w:rPr>
          <w:rFonts w:ascii="Arial" w:hAnsi="Arial" w:cs="Arial"/>
          <w:noProof/>
          <w:sz w:val="28"/>
          <w:szCs w:val="28"/>
        </w:rPr>
        <w:pict>
          <v:group id="_x0000_s1799" style="position:absolute;left:0;text-align:left;margin-left:171pt;margin-top:11.5pt;width:162pt;height:258.6pt;z-index:-251660288;mso-wrap-distance-left:1.9pt;mso-wrap-distance-right:1.9pt" coordorigin="12389,1819" coordsize="3043,6879" wrapcoords="2484 0 2484 587 3847 587 3847 618 3847 618 3847 1070 1866 1070 1866 15175 1866 15175 1866 19518 1866 19518 1866 19942 0 19942 0 21600 21600 21600 21600 19942 15019 19942 15019 19518 15019 19518 15019 15175 16176 15175 16176 1070 10796 1070 10796 618 10796 618 10796 587 12812 587 12812 0 2484 0">
            <v:shape id="_x0000_s1800" type="#_x0000_t75" style="position:absolute;left:12653;top:2016;width:2016;height:6019;mso-wrap-edited:f" wrapcoords="2982 0 2982 516 0 516 0 16639 0 16639 0 21600 19851 21600 19851 16639 21600 16639 21600 516 13474 516 13474 0 2982 0" o:allowincell="f">
              <v:imagedata r:id="rId47" o:title="" chromakey="white" gain="86232f" blacklevel="3932f" bilevel="t"/>
            </v:shape>
            <v:shapetype id="_x0000_t202" coordsize="21600,21600" o:spt="202" path="m,l,21600r21600,l21600,xe">
              <v:stroke joinstyle="miter"/>
              <v:path gradientshapeok="t" o:connecttype="rect"/>
            </v:shapetype>
            <v:shape id="_x0000_s1801" type="#_x0000_t202" style="position:absolute;left:12739;top:1819;width:1455;height:187;mso-wrap-edited:f" o:allowincell="f" filled="f" strokecolor="white" strokeweight="0">
              <v:textbox style="mso-next-textbox:#_x0000_s1801" inset="0,0,0,0">
                <w:txbxContent>
                  <w:p w:rsidR="00B7518D" w:rsidRPr="00D85370" w:rsidRDefault="00B7518D" w:rsidP="0084447B">
                    <w:pPr>
                      <w:pStyle w:val="Style5"/>
                      <w:widowControl/>
                      <w:jc w:val="both"/>
                      <w:rPr>
                        <w:rStyle w:val="FontStyle18"/>
                        <w:rFonts w:ascii="Arial" w:hAnsi="Arial" w:cs="Arial"/>
                        <w:b w:val="0"/>
                        <w:i w:val="0"/>
                        <w:sz w:val="18"/>
                        <w:szCs w:val="18"/>
                      </w:rPr>
                    </w:pPr>
                    <w:r w:rsidRPr="00D85370">
                      <w:rPr>
                        <w:rStyle w:val="FontStyle18"/>
                        <w:rFonts w:ascii="Arial" w:hAnsi="Arial" w:cs="Arial"/>
                        <w:b w:val="0"/>
                        <w:i w:val="0"/>
                        <w:sz w:val="18"/>
                        <w:szCs w:val="18"/>
                      </w:rPr>
                      <w:t>Метан     Кислород</w:t>
                    </w:r>
                  </w:p>
                </w:txbxContent>
              </v:textbox>
            </v:shape>
            <v:shape id="_x0000_s1802" type="#_x0000_t202" style="position:absolute;left:12389;top:8169;width:3043;height:528;mso-wrap-edited:f" o:allowincell="f" filled="f" strokecolor="white" strokeweight="0">
              <v:textbox style="mso-next-textbox:#_x0000_s1802" inset="0,0,0,0">
                <w:txbxContent>
                  <w:p w:rsidR="00B7518D" w:rsidRPr="00D85370" w:rsidRDefault="00B7518D" w:rsidP="0084447B">
                    <w:pPr>
                      <w:rPr>
                        <w:rStyle w:val="FontStyle21"/>
                        <w:b w:val="0"/>
                        <w:bCs w:val="0"/>
                        <w:sz w:val="22"/>
                      </w:rPr>
                    </w:pPr>
                  </w:p>
                </w:txbxContent>
              </v:textbox>
            </v:shape>
            <w10:wrap type="tight"/>
          </v:group>
        </w:pict>
      </w:r>
    </w:p>
    <w:p w:rsidR="00D85370" w:rsidRPr="00D85370" w:rsidRDefault="00D85370" w:rsidP="00D85370">
      <w:pPr>
        <w:pStyle w:val="11"/>
        <w:tabs>
          <w:tab w:val="left" w:pos="3285"/>
        </w:tabs>
        <w:jc w:val="both"/>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84447B" w:rsidRPr="0084447B" w:rsidRDefault="0084447B" w:rsidP="0084447B">
      <w:pPr>
        <w:pStyle w:val="af3"/>
        <w:jc w:val="both"/>
        <w:rPr>
          <w:rStyle w:val="FontStyle21"/>
          <w:rFonts w:ascii="Arial" w:hAnsi="Arial" w:cs="Arial"/>
          <w:b w:val="0"/>
          <w:bCs w:val="0"/>
          <w:sz w:val="24"/>
          <w:szCs w:val="24"/>
        </w:rPr>
      </w:pPr>
      <w:r w:rsidRPr="0084447B">
        <w:rPr>
          <w:rStyle w:val="FontStyle21"/>
          <w:rFonts w:ascii="Arial" w:hAnsi="Arial" w:cs="Arial"/>
          <w:b w:val="0"/>
          <w:bCs w:val="0"/>
          <w:sz w:val="24"/>
          <w:szCs w:val="24"/>
        </w:rPr>
        <w:t>Рис. 5. Реактор фирмы «</w:t>
      </w:r>
      <w:r w:rsidRPr="0084447B">
        <w:rPr>
          <w:rStyle w:val="FontStyle21"/>
          <w:rFonts w:ascii="Arial" w:hAnsi="Arial" w:cs="Arial"/>
          <w:b w:val="0"/>
          <w:bCs w:val="0"/>
          <w:sz w:val="24"/>
          <w:szCs w:val="24"/>
          <w:lang w:val="en-US"/>
        </w:rPr>
        <w:t>SAXE</w:t>
      </w:r>
      <w:r w:rsidRPr="0084447B">
        <w:rPr>
          <w:rStyle w:val="FontStyle21"/>
          <w:rFonts w:ascii="Arial" w:hAnsi="Arial" w:cs="Arial"/>
          <w:b w:val="0"/>
          <w:bCs w:val="0"/>
          <w:sz w:val="24"/>
          <w:szCs w:val="24"/>
        </w:rPr>
        <w:t>» для получения ацетилена окислительным пиролизом.</w:t>
      </w:r>
    </w:p>
    <w:p w:rsidR="0084447B" w:rsidRDefault="0084447B" w:rsidP="0084447B">
      <w:pPr>
        <w:pStyle w:val="af3"/>
        <w:jc w:val="both"/>
        <w:rPr>
          <w:rStyle w:val="FontStyle21"/>
          <w:rFonts w:ascii="Arial" w:hAnsi="Arial" w:cs="Arial"/>
          <w:b w:val="0"/>
          <w:bCs w:val="0"/>
          <w:sz w:val="24"/>
          <w:szCs w:val="24"/>
        </w:rPr>
      </w:pPr>
      <w:r w:rsidRPr="0084447B">
        <w:rPr>
          <w:rStyle w:val="FontStyle21"/>
          <w:rFonts w:ascii="Arial" w:hAnsi="Arial" w:cs="Arial"/>
          <w:b w:val="0"/>
          <w:bCs w:val="0"/>
          <w:sz w:val="24"/>
          <w:szCs w:val="24"/>
        </w:rPr>
        <w:t>1. Распределительная решетка, 2. Смесительная камера, 3. Верхняя многоканальная плита, 4. Нижняя многоканальная плита, 5. Водяные форсунки, 6. Реакционная камера.</w:t>
      </w:r>
    </w:p>
    <w:p w:rsidR="0084447B" w:rsidRPr="006328DC" w:rsidRDefault="0084447B" w:rsidP="0084447B">
      <w:pPr>
        <w:pStyle w:val="af3"/>
        <w:ind w:firstLine="540"/>
        <w:jc w:val="both"/>
        <w:rPr>
          <w:rFonts w:ascii="Arial" w:hAnsi="Arial" w:cs="Arial"/>
          <w:sz w:val="24"/>
          <w:szCs w:val="24"/>
        </w:rPr>
      </w:pPr>
      <w:r w:rsidRPr="006328DC">
        <w:rPr>
          <w:rFonts w:ascii="Arial" w:hAnsi="Arial" w:cs="Arial"/>
          <w:sz w:val="28"/>
          <w:szCs w:val="28"/>
        </w:rPr>
        <w:lastRenderedPageBreak/>
        <w:t>Газ окислительного пиролиза метана содержит до 14 объемн. % ацетилена, до 55 % и до 28 % окиси углерода.</w:t>
      </w:r>
    </w:p>
    <w:p w:rsidR="0084447B" w:rsidRDefault="0084447B" w:rsidP="0084447B">
      <w:pPr>
        <w:pStyle w:val="11"/>
        <w:tabs>
          <w:tab w:val="left" w:pos="3285"/>
        </w:tabs>
        <w:ind w:firstLine="540"/>
        <w:jc w:val="both"/>
        <w:rPr>
          <w:rFonts w:ascii="Arial" w:hAnsi="Arial" w:cs="Arial"/>
          <w:sz w:val="28"/>
          <w:szCs w:val="28"/>
        </w:rPr>
      </w:pPr>
      <w:r>
        <w:rPr>
          <w:rFonts w:ascii="Arial" w:hAnsi="Arial" w:cs="Arial"/>
          <w:sz w:val="28"/>
          <w:szCs w:val="28"/>
        </w:rPr>
        <w:t xml:space="preserve">Окислительный пиролиз является одним из самых распространенных процессов получения ацетилена из углеводородного сырья. Однако применение его наиболее целесообразно в тех случаях, когда можно использовать образующийся синтез-газ (водород и окись углерода).   </w:t>
      </w:r>
    </w:p>
    <w:p w:rsidR="0084447B" w:rsidRDefault="006328DC" w:rsidP="0084447B">
      <w:pPr>
        <w:pStyle w:val="11"/>
        <w:tabs>
          <w:tab w:val="left" w:pos="3285"/>
        </w:tabs>
        <w:ind w:firstLine="540"/>
        <w:jc w:val="both"/>
        <w:rPr>
          <w:rFonts w:ascii="Arial" w:hAnsi="Arial" w:cs="Arial"/>
          <w:sz w:val="28"/>
          <w:szCs w:val="28"/>
        </w:rPr>
      </w:pPr>
      <w:r>
        <w:rPr>
          <w:rFonts w:ascii="Arial" w:hAnsi="Arial" w:cs="Arial"/>
          <w:sz w:val="28"/>
          <w:szCs w:val="28"/>
        </w:rPr>
        <w:t xml:space="preserve">5. Электрокрекинг </w:t>
      </w:r>
    </w:p>
    <w:p w:rsidR="006328DC" w:rsidRDefault="006328DC" w:rsidP="0084447B">
      <w:pPr>
        <w:pStyle w:val="11"/>
        <w:tabs>
          <w:tab w:val="left" w:pos="3285"/>
        </w:tabs>
        <w:ind w:firstLine="540"/>
        <w:jc w:val="both"/>
        <w:rPr>
          <w:rFonts w:ascii="Arial" w:hAnsi="Arial" w:cs="Arial"/>
          <w:sz w:val="28"/>
          <w:szCs w:val="28"/>
        </w:rPr>
      </w:pPr>
      <w:r>
        <w:rPr>
          <w:rFonts w:ascii="Arial" w:hAnsi="Arial" w:cs="Arial"/>
          <w:sz w:val="28"/>
          <w:szCs w:val="28"/>
        </w:rPr>
        <w:t xml:space="preserve">В этом процессе пиролиз углеводородов проводится под воздействием электрического разряда, т. е. в электрической дуге. При этом легко создаются необходимые для процесса пиролиза высокие температуры. Предполагается, что под воздействием электродуговых разрядов образуются свободные радикалы и ионы, благодаря чему достигается высокая скорость реакции пиролиза. Температура </w:t>
      </w:r>
      <w:r w:rsidR="00037EC6">
        <w:rPr>
          <w:rFonts w:ascii="Arial" w:hAnsi="Arial" w:cs="Arial"/>
          <w:sz w:val="28"/>
          <w:szCs w:val="28"/>
        </w:rPr>
        <w:t>реакции составляет 1600</w:t>
      </w:r>
      <w:r w:rsidR="00037EC6">
        <w:rPr>
          <w:rFonts w:ascii="Arial" w:hAnsi="Arial" w:cs="Arial"/>
          <w:sz w:val="28"/>
          <w:szCs w:val="28"/>
          <w:vertAlign w:val="superscript"/>
        </w:rPr>
        <w:t>0</w:t>
      </w:r>
      <w:r w:rsidR="00037EC6">
        <w:rPr>
          <w:rFonts w:ascii="Arial" w:hAnsi="Arial" w:cs="Arial"/>
          <w:sz w:val="28"/>
          <w:szCs w:val="28"/>
        </w:rPr>
        <w:t xml:space="preserve">С, время контакта 0,001 с. Побочными продуктами реакции являются водород, этилен, высокомолекулярные углеводороды и сажа.  </w:t>
      </w:r>
    </w:p>
    <w:p w:rsidR="00037EC6" w:rsidRDefault="00037EC6" w:rsidP="0084447B">
      <w:pPr>
        <w:pStyle w:val="11"/>
        <w:tabs>
          <w:tab w:val="left" w:pos="3285"/>
        </w:tabs>
        <w:ind w:firstLine="540"/>
        <w:jc w:val="both"/>
        <w:rPr>
          <w:rFonts w:ascii="Arial" w:hAnsi="Arial" w:cs="Arial"/>
          <w:sz w:val="28"/>
          <w:szCs w:val="28"/>
        </w:rPr>
      </w:pPr>
      <w:r>
        <w:rPr>
          <w:rFonts w:ascii="Arial" w:hAnsi="Arial" w:cs="Arial"/>
          <w:sz w:val="28"/>
          <w:szCs w:val="28"/>
        </w:rPr>
        <w:t>Реактор для электрокреинга метана (рис. 6)</w:t>
      </w:r>
      <w:r w:rsidR="00881381">
        <w:rPr>
          <w:rFonts w:ascii="Arial" w:hAnsi="Arial" w:cs="Arial"/>
          <w:sz w:val="28"/>
          <w:szCs w:val="28"/>
        </w:rPr>
        <w:t>.</w:t>
      </w:r>
      <w:r>
        <w:rPr>
          <w:rFonts w:ascii="Arial" w:hAnsi="Arial" w:cs="Arial"/>
          <w:sz w:val="28"/>
          <w:szCs w:val="28"/>
        </w:rPr>
        <w:t xml:space="preserve"> </w:t>
      </w:r>
    </w:p>
    <w:p w:rsidR="00F81296" w:rsidRPr="00F965CF" w:rsidRDefault="00787E9D" w:rsidP="00F81296">
      <w:pPr>
        <w:pStyle w:val="11"/>
        <w:tabs>
          <w:tab w:val="left" w:pos="3285"/>
        </w:tabs>
        <w:jc w:val="center"/>
        <w:rPr>
          <w:rFonts w:ascii="Arial" w:hAnsi="Arial" w:cs="Arial"/>
          <w:sz w:val="28"/>
          <w:szCs w:val="28"/>
        </w:rPr>
      </w:pPr>
      <w:r>
        <w:rPr>
          <w:rFonts w:ascii="Arial" w:hAnsi="Arial" w:cs="Arial"/>
          <w:noProof/>
          <w:sz w:val="28"/>
          <w:szCs w:val="28"/>
        </w:rPr>
        <w:pict>
          <v:shape id="_x0000_s1803" type="#_x0000_t75" style="position:absolute;left:0;text-align:left;margin-left:189pt;margin-top:6.85pt;width:163.65pt;height:281.25pt;rotation:2;z-index:-251659264;mso-wrap-edited:f;mso-wrap-distance-left:0;mso-wrap-distance-right:0" wrapcoords="0 0 0 19607 554 19607 554 20840 587 20840 587 20859 619 20859 619 20897 652 20897 652 20954 717 20954 717 20973 2316 20973 2316 21049 2349 21049 2349 21182 3262 21182 3262 21315 4143 21315 4143 21372 4209 21372 4209 21410 4241 21410 4241 21448 4209 21448 4209 21486 4176 21486 4176 21524 4111 21524 4111 21581 3980 21581 3980 21600 12072 21600 12072 21581 12072 21581 12072 21524 12072 21524 12072 21486 12072 21486 12072 21448 12072 21448 12072 21410 12072 21410 12072 21372 21600 21372 21600 21315 21600 21315 21600 21182 21600 21182 21600 21049 21600 21049 21600 20973 21600 20973 21600 20954 21600 20954 21600 20897 21600 20897 21600 20859 21600 20859 21600 20840 21600 20840 21600 19607 21600 19607 21600 0 0 0">
            <v:imagedata r:id="rId48" o:title="" chromakey="white" gain="57672f" bilevel="t"/>
            <w10:wrap type="through"/>
          </v:shape>
        </w:pict>
      </w: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F81296" w:rsidRPr="00F965CF" w:rsidRDefault="00F81296"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881381" w:rsidRDefault="00881381" w:rsidP="00881381">
      <w:pPr>
        <w:pStyle w:val="11"/>
        <w:tabs>
          <w:tab w:val="left" w:pos="3285"/>
        </w:tabs>
        <w:ind w:firstLine="540"/>
        <w:jc w:val="both"/>
        <w:rPr>
          <w:rFonts w:ascii="Arial" w:hAnsi="Arial" w:cs="Arial"/>
          <w:sz w:val="28"/>
          <w:szCs w:val="28"/>
        </w:rPr>
      </w:pPr>
    </w:p>
    <w:p w:rsidR="00881381" w:rsidRPr="00881381" w:rsidRDefault="00881381" w:rsidP="00881381">
      <w:pPr>
        <w:pStyle w:val="11"/>
        <w:tabs>
          <w:tab w:val="left" w:pos="3285"/>
        </w:tabs>
        <w:jc w:val="both"/>
        <w:rPr>
          <w:rFonts w:ascii="Arial" w:hAnsi="Arial" w:cs="Arial"/>
          <w:sz w:val="24"/>
          <w:szCs w:val="24"/>
        </w:rPr>
      </w:pPr>
      <w:r w:rsidRPr="00881381">
        <w:rPr>
          <w:rFonts w:ascii="Arial" w:hAnsi="Arial" w:cs="Arial"/>
          <w:sz w:val="24"/>
          <w:szCs w:val="24"/>
        </w:rPr>
        <w:t>Рис. 6 Реактор электрокрекинга метана.</w:t>
      </w:r>
    </w:p>
    <w:p w:rsidR="00881381" w:rsidRPr="00881381" w:rsidRDefault="00881381" w:rsidP="00881381">
      <w:pPr>
        <w:pStyle w:val="11"/>
        <w:tabs>
          <w:tab w:val="left" w:pos="3285"/>
        </w:tabs>
        <w:jc w:val="both"/>
        <w:rPr>
          <w:rFonts w:ascii="Arial" w:hAnsi="Arial" w:cs="Arial"/>
          <w:sz w:val="24"/>
          <w:szCs w:val="24"/>
        </w:rPr>
      </w:pPr>
      <w:r w:rsidRPr="00881381">
        <w:rPr>
          <w:rFonts w:ascii="Arial" w:hAnsi="Arial" w:cs="Arial"/>
          <w:sz w:val="24"/>
          <w:szCs w:val="24"/>
        </w:rPr>
        <w:t>1. Цилиндрический корпус, 2. Верхний электрод (катод), 3. Нижний электрод, 4.Реакционная труба, 5. Вспомогательный электрод, 6. Форсунка для впрыска воды.</w:t>
      </w:r>
    </w:p>
    <w:p w:rsidR="00881381" w:rsidRDefault="00881381" w:rsidP="00881381">
      <w:pPr>
        <w:pStyle w:val="11"/>
        <w:tabs>
          <w:tab w:val="left" w:pos="3285"/>
        </w:tabs>
        <w:ind w:firstLine="540"/>
        <w:jc w:val="both"/>
        <w:rPr>
          <w:rFonts w:ascii="Arial" w:hAnsi="Arial" w:cs="Arial"/>
          <w:sz w:val="28"/>
          <w:szCs w:val="28"/>
        </w:rPr>
      </w:pPr>
    </w:p>
    <w:p w:rsidR="00881381" w:rsidRDefault="00881381" w:rsidP="00881381">
      <w:pPr>
        <w:pStyle w:val="11"/>
        <w:tabs>
          <w:tab w:val="left" w:pos="3285"/>
        </w:tabs>
        <w:ind w:firstLine="540"/>
        <w:jc w:val="both"/>
        <w:rPr>
          <w:rFonts w:ascii="Arial" w:hAnsi="Arial" w:cs="Arial"/>
          <w:sz w:val="28"/>
          <w:szCs w:val="28"/>
        </w:rPr>
      </w:pPr>
      <w:r>
        <w:rPr>
          <w:rFonts w:ascii="Arial" w:hAnsi="Arial" w:cs="Arial"/>
          <w:sz w:val="28"/>
          <w:szCs w:val="28"/>
        </w:rPr>
        <w:t xml:space="preserve">Реактор состоит из горизонтальной пустотелой цилиндрической камеры 1 (диаметр </w:t>
      </w:r>
      <w:smartTag w:uri="urn:schemas-microsoft-com:office:smarttags" w:element="metricconverter">
        <w:smartTagPr>
          <w:attr w:name="ProductID" w:val="820 мм"/>
        </w:smartTagPr>
        <w:r>
          <w:rPr>
            <w:rFonts w:ascii="Arial" w:hAnsi="Arial" w:cs="Arial"/>
            <w:sz w:val="28"/>
            <w:szCs w:val="28"/>
          </w:rPr>
          <w:t>820 мм</w:t>
        </w:r>
      </w:smartTag>
      <w:r>
        <w:rPr>
          <w:rFonts w:ascii="Arial" w:hAnsi="Arial" w:cs="Arial"/>
          <w:sz w:val="28"/>
          <w:szCs w:val="28"/>
        </w:rPr>
        <w:t xml:space="preserve">, высота </w:t>
      </w:r>
      <w:smartTag w:uri="urn:schemas-microsoft-com:office:smarttags" w:element="metricconverter">
        <w:smartTagPr>
          <w:attr w:name="ProductID" w:val="418 мм"/>
        </w:smartTagPr>
        <w:r>
          <w:rPr>
            <w:rFonts w:ascii="Arial" w:hAnsi="Arial" w:cs="Arial"/>
            <w:sz w:val="28"/>
            <w:szCs w:val="28"/>
          </w:rPr>
          <w:t>418 мм</w:t>
        </w:r>
      </w:smartTag>
      <w:r>
        <w:rPr>
          <w:rFonts w:ascii="Arial" w:hAnsi="Arial" w:cs="Arial"/>
          <w:sz w:val="28"/>
          <w:szCs w:val="28"/>
        </w:rPr>
        <w:t xml:space="preserve">) с вертикальными прорезями по окружности, установленной непосредственно на водяной рубашке реакционной трубы 4 (диаметр </w:t>
      </w:r>
      <w:smartTag w:uri="urn:schemas-microsoft-com:office:smarttags" w:element="metricconverter">
        <w:smartTagPr>
          <w:attr w:name="ProductID" w:val="95 мм"/>
        </w:smartTagPr>
        <w:r>
          <w:rPr>
            <w:rFonts w:ascii="Arial" w:hAnsi="Arial" w:cs="Arial"/>
            <w:sz w:val="28"/>
            <w:szCs w:val="28"/>
          </w:rPr>
          <w:t>95 мм</w:t>
        </w:r>
      </w:smartTag>
      <w:r>
        <w:rPr>
          <w:rFonts w:ascii="Arial" w:hAnsi="Arial" w:cs="Arial"/>
          <w:sz w:val="28"/>
          <w:szCs w:val="28"/>
        </w:rPr>
        <w:t xml:space="preserve">, высота </w:t>
      </w:r>
      <w:smartTag w:uri="urn:schemas-microsoft-com:office:smarttags" w:element="metricconverter">
        <w:smartTagPr>
          <w:attr w:name="ProductID" w:val="1000 мм"/>
        </w:smartTagPr>
        <w:r>
          <w:rPr>
            <w:rFonts w:ascii="Arial" w:hAnsi="Arial" w:cs="Arial"/>
            <w:sz w:val="28"/>
            <w:szCs w:val="28"/>
          </w:rPr>
          <w:t>1000 мм</w:t>
        </w:r>
      </w:smartTag>
      <w:r>
        <w:rPr>
          <w:rFonts w:ascii="Arial" w:hAnsi="Arial" w:cs="Arial"/>
          <w:sz w:val="28"/>
          <w:szCs w:val="28"/>
        </w:rPr>
        <w:t>). Один из электродов (катод), представляющий собой гильзу 2 с водяной рубашкой для охлаждения, установлен в верхней части цилиндрической камеры 1 и подключен к шине высокого напряжения. Второй электрод 3 в виде заземленного медного кольца установлен между камерой 1 и реакционной трубой 4.  В камеру 1 вставлено металлическое кольцо с прорезями для распределения газа. Поступающий в камеру углеводородный газ благодаря кольцу приобретает вращательное движение, проходит в дуговую зону в центре камеры и опускается вниз по реакционной трубе 4. Зажигание дуги осуществляется вспомогательным электродом 5. В нижнюю часть трубы 4 производится вспрыск воды для «закалки».</w:t>
      </w:r>
    </w:p>
    <w:p w:rsidR="00881381" w:rsidRPr="00037EC6" w:rsidRDefault="00881381" w:rsidP="00881381">
      <w:pPr>
        <w:pStyle w:val="11"/>
        <w:tabs>
          <w:tab w:val="left" w:pos="3285"/>
        </w:tabs>
        <w:ind w:firstLine="540"/>
        <w:jc w:val="both"/>
        <w:rPr>
          <w:rFonts w:ascii="Arial" w:hAnsi="Arial" w:cs="Arial"/>
          <w:sz w:val="28"/>
          <w:szCs w:val="28"/>
        </w:rPr>
      </w:pPr>
      <w:r>
        <w:rPr>
          <w:rFonts w:ascii="Arial" w:hAnsi="Arial" w:cs="Arial"/>
          <w:sz w:val="28"/>
          <w:szCs w:val="28"/>
        </w:rPr>
        <w:t xml:space="preserve">Для процесса электрокрекинга характерен очень большой расход электроэнергии, достигающий при электрокрекинге метана 10000 кВт∙ч на 1 т ацетилена. Содержание ацетилена в газе составляет 14 – 15 %. </w:t>
      </w:r>
    </w:p>
    <w:p w:rsidR="0061678C" w:rsidRPr="00F965CF" w:rsidRDefault="00881381" w:rsidP="00881381">
      <w:pPr>
        <w:pStyle w:val="11"/>
        <w:tabs>
          <w:tab w:val="left" w:pos="3285"/>
        </w:tabs>
        <w:ind w:firstLine="540"/>
        <w:jc w:val="both"/>
        <w:rPr>
          <w:rFonts w:ascii="Arial" w:hAnsi="Arial" w:cs="Arial"/>
          <w:sz w:val="28"/>
          <w:szCs w:val="28"/>
        </w:rPr>
      </w:pPr>
      <w:r>
        <w:rPr>
          <w:rFonts w:ascii="Arial" w:hAnsi="Arial" w:cs="Arial"/>
          <w:sz w:val="28"/>
          <w:szCs w:val="28"/>
        </w:rPr>
        <w:t xml:space="preserve">6. Пиролиз в струе низкотемпературной плазмы </w:t>
      </w:r>
    </w:p>
    <w:p w:rsidR="0061678C" w:rsidRDefault="00881381" w:rsidP="00881381">
      <w:pPr>
        <w:pStyle w:val="11"/>
        <w:tabs>
          <w:tab w:val="left" w:pos="3285"/>
        </w:tabs>
        <w:ind w:firstLine="540"/>
        <w:jc w:val="both"/>
        <w:rPr>
          <w:rFonts w:ascii="Arial" w:hAnsi="Arial" w:cs="Arial"/>
          <w:sz w:val="28"/>
          <w:szCs w:val="28"/>
        </w:rPr>
      </w:pPr>
      <w:r>
        <w:rPr>
          <w:rFonts w:ascii="Arial" w:hAnsi="Arial" w:cs="Arial"/>
          <w:sz w:val="28"/>
          <w:szCs w:val="28"/>
        </w:rPr>
        <w:t xml:space="preserve">Разработка процесса пиролиза метана и других углеводородов в плазменной струе начата сравнительно недавно. Сущность процесса заключается в том, что углеводородное сырье вводится в струю низкотемпературной плазмы, используемой в качестве теплоносителя, где под влиянием высоких температур и ионизированного газа происходит расщепление углеводородов. </w:t>
      </w:r>
    </w:p>
    <w:p w:rsidR="00881381" w:rsidRDefault="00881381" w:rsidP="00881381">
      <w:pPr>
        <w:pStyle w:val="11"/>
        <w:tabs>
          <w:tab w:val="left" w:pos="3285"/>
        </w:tabs>
        <w:ind w:firstLine="540"/>
        <w:jc w:val="both"/>
        <w:rPr>
          <w:rFonts w:ascii="Arial" w:hAnsi="Arial" w:cs="Arial"/>
          <w:sz w:val="28"/>
          <w:szCs w:val="28"/>
        </w:rPr>
      </w:pPr>
      <w:r>
        <w:rPr>
          <w:rFonts w:ascii="Arial" w:hAnsi="Arial" w:cs="Arial"/>
          <w:sz w:val="28"/>
          <w:szCs w:val="28"/>
        </w:rPr>
        <w:t>Плазма представляет собой электрически нейтральный ионизированный газ (аргон, водород), состоящий из смеси электронов, атомов и ионов, который образуется в электродуговом разряде. Такая система неравновесна, вследствие чего к ней неприменимы обычные законы кинетики химических реакций.</w:t>
      </w:r>
    </w:p>
    <w:p w:rsidR="00881381" w:rsidRDefault="00881381" w:rsidP="00881381">
      <w:pPr>
        <w:pStyle w:val="11"/>
        <w:tabs>
          <w:tab w:val="left" w:pos="3285"/>
        </w:tabs>
        <w:ind w:firstLine="540"/>
        <w:jc w:val="both"/>
        <w:rPr>
          <w:rFonts w:ascii="Arial" w:hAnsi="Arial" w:cs="Arial"/>
          <w:sz w:val="28"/>
          <w:szCs w:val="28"/>
        </w:rPr>
      </w:pPr>
      <w:r>
        <w:rPr>
          <w:rFonts w:ascii="Arial" w:hAnsi="Arial" w:cs="Arial"/>
          <w:sz w:val="28"/>
          <w:szCs w:val="28"/>
        </w:rPr>
        <w:t xml:space="preserve">При пиролизе метана в плазменной струе удается достигнуть высоких выходов ацетилена. </w:t>
      </w:r>
    </w:p>
    <w:p w:rsidR="00881381" w:rsidRDefault="00881381" w:rsidP="00881381">
      <w:pPr>
        <w:pStyle w:val="11"/>
        <w:tabs>
          <w:tab w:val="left" w:pos="3285"/>
        </w:tabs>
        <w:ind w:firstLine="540"/>
        <w:jc w:val="both"/>
        <w:rPr>
          <w:rFonts w:ascii="Arial" w:hAnsi="Arial" w:cs="Arial"/>
          <w:sz w:val="28"/>
          <w:szCs w:val="28"/>
        </w:rPr>
      </w:pPr>
      <w:r>
        <w:rPr>
          <w:rFonts w:ascii="Arial" w:hAnsi="Arial" w:cs="Arial"/>
          <w:sz w:val="28"/>
          <w:szCs w:val="28"/>
        </w:rPr>
        <w:t xml:space="preserve">На рис. 7 приведена схема реактора для пиролиза метана в струе аргоновой или водородной плазмы.           </w:t>
      </w:r>
    </w:p>
    <w:p w:rsidR="00881381" w:rsidRDefault="00787E9D" w:rsidP="00881381">
      <w:pPr>
        <w:pStyle w:val="11"/>
        <w:tabs>
          <w:tab w:val="left" w:pos="3285"/>
        </w:tabs>
        <w:jc w:val="both"/>
        <w:rPr>
          <w:rFonts w:ascii="Arial" w:hAnsi="Arial" w:cs="Arial"/>
          <w:sz w:val="28"/>
          <w:szCs w:val="28"/>
        </w:rPr>
      </w:pPr>
      <w:r>
        <w:rPr>
          <w:rFonts w:ascii="Arial" w:hAnsi="Arial" w:cs="Arial"/>
          <w:noProof/>
          <w:sz w:val="28"/>
          <w:szCs w:val="28"/>
        </w:rPr>
        <w:pict>
          <v:shape id="_x0000_s1804" type="#_x0000_t75" style="position:absolute;left:0;text-align:left;margin-left:207pt;margin-top:11.55pt;width:112.5pt;height:153pt;rotation:2;z-index:-251658240" wrapcoords="-144 0 -144 21494 21600 21494 21600 0 -144 0">
            <v:imagedata r:id="rId49" o:title="" chromakey="white" gain="74473f" blacklevel="-3932f"/>
            <w10:wrap type="tight"/>
          </v:shape>
        </w:pict>
      </w:r>
    </w:p>
    <w:p w:rsidR="00881381" w:rsidRPr="00F965CF" w:rsidRDefault="00881381" w:rsidP="009E5EEF">
      <w:pPr>
        <w:pStyle w:val="11"/>
        <w:tabs>
          <w:tab w:val="left" w:pos="3285"/>
        </w:tabs>
        <w:jc w:val="center"/>
        <w:rPr>
          <w:rFonts w:ascii="Arial" w:hAnsi="Arial" w:cs="Arial"/>
          <w:sz w:val="28"/>
          <w:szCs w:val="28"/>
        </w:rPr>
      </w:pPr>
    </w:p>
    <w:p w:rsidR="0061678C" w:rsidRPr="00F965CF" w:rsidRDefault="0061678C" w:rsidP="00881381">
      <w:pPr>
        <w:pStyle w:val="11"/>
        <w:tabs>
          <w:tab w:val="left" w:pos="3285"/>
        </w:tabs>
        <w:jc w:val="both"/>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9E5EEF" w:rsidRDefault="009E5EEF" w:rsidP="009E5EEF">
      <w:pPr>
        <w:pStyle w:val="11"/>
        <w:tabs>
          <w:tab w:val="left" w:pos="3285"/>
        </w:tabs>
        <w:jc w:val="both"/>
        <w:rPr>
          <w:rFonts w:ascii="Arial" w:hAnsi="Arial" w:cs="Arial"/>
          <w:sz w:val="28"/>
          <w:szCs w:val="28"/>
        </w:rPr>
      </w:pPr>
    </w:p>
    <w:p w:rsidR="0061678C" w:rsidRPr="009E5EEF" w:rsidRDefault="009E5EEF" w:rsidP="009E5EEF">
      <w:pPr>
        <w:pStyle w:val="11"/>
        <w:tabs>
          <w:tab w:val="left" w:pos="3285"/>
        </w:tabs>
        <w:jc w:val="both"/>
        <w:rPr>
          <w:rFonts w:ascii="Arial" w:hAnsi="Arial" w:cs="Arial"/>
          <w:sz w:val="24"/>
          <w:szCs w:val="24"/>
        </w:rPr>
      </w:pPr>
      <w:r w:rsidRPr="009E5EEF">
        <w:rPr>
          <w:rFonts w:ascii="Arial" w:hAnsi="Arial" w:cs="Arial"/>
          <w:sz w:val="24"/>
          <w:szCs w:val="24"/>
        </w:rPr>
        <w:t>Рис. 7. Реактор для получения ацетилена из метана в плазменной струе.</w:t>
      </w:r>
    </w:p>
    <w:p w:rsidR="0061678C" w:rsidRPr="009E5EEF" w:rsidRDefault="009E5EEF" w:rsidP="009E5EEF">
      <w:pPr>
        <w:pStyle w:val="11"/>
        <w:tabs>
          <w:tab w:val="left" w:pos="3285"/>
        </w:tabs>
        <w:jc w:val="both"/>
        <w:rPr>
          <w:rFonts w:ascii="Arial" w:hAnsi="Arial" w:cs="Arial"/>
          <w:sz w:val="24"/>
          <w:szCs w:val="24"/>
        </w:rPr>
      </w:pPr>
      <w:r w:rsidRPr="009E5EEF">
        <w:rPr>
          <w:rFonts w:ascii="Arial" w:hAnsi="Arial" w:cs="Arial"/>
          <w:sz w:val="24"/>
          <w:szCs w:val="24"/>
        </w:rPr>
        <w:t>1.Плазмотрон, 2. Реактор, 3. Закалочная камера, 4. Газоотделительная камера.</w:t>
      </w:r>
      <w:r>
        <w:rPr>
          <w:rFonts w:ascii="Arial" w:hAnsi="Arial" w:cs="Arial"/>
          <w:sz w:val="24"/>
          <w:szCs w:val="24"/>
        </w:rPr>
        <w:t xml:space="preserve"> </w:t>
      </w:r>
    </w:p>
    <w:p w:rsidR="0061678C" w:rsidRPr="00F965CF" w:rsidRDefault="0061678C" w:rsidP="00F81296">
      <w:pPr>
        <w:pStyle w:val="11"/>
        <w:tabs>
          <w:tab w:val="left" w:pos="3285"/>
        </w:tabs>
        <w:jc w:val="center"/>
        <w:rPr>
          <w:rFonts w:ascii="Arial" w:hAnsi="Arial" w:cs="Arial"/>
          <w:sz w:val="28"/>
          <w:szCs w:val="28"/>
        </w:rPr>
      </w:pPr>
    </w:p>
    <w:p w:rsidR="0061678C" w:rsidRDefault="009E5EEF" w:rsidP="009E5EEF">
      <w:pPr>
        <w:pStyle w:val="11"/>
        <w:tabs>
          <w:tab w:val="left" w:pos="3285"/>
        </w:tabs>
        <w:ind w:firstLine="540"/>
        <w:jc w:val="both"/>
        <w:rPr>
          <w:rFonts w:ascii="Arial" w:hAnsi="Arial" w:cs="Arial"/>
          <w:sz w:val="28"/>
          <w:szCs w:val="28"/>
        </w:rPr>
      </w:pPr>
      <w:r>
        <w:rPr>
          <w:rFonts w:ascii="Arial" w:hAnsi="Arial" w:cs="Arial"/>
          <w:sz w:val="28"/>
          <w:szCs w:val="28"/>
        </w:rPr>
        <w:t>Плазмотрон состоит из вольфрамового катода и охлаждаемого водой медного анода.</w:t>
      </w:r>
      <w:r w:rsidR="00FC6789">
        <w:rPr>
          <w:rFonts w:ascii="Arial" w:hAnsi="Arial" w:cs="Arial"/>
          <w:sz w:val="28"/>
          <w:szCs w:val="28"/>
        </w:rPr>
        <w:t xml:space="preserve"> Газ-теплоноситель – аргон или водород – проходит через каналы в дуговую камеру между катодом и анодом, в которой горит дуга.</w:t>
      </w:r>
      <w:r w:rsidR="00484EF0">
        <w:rPr>
          <w:rFonts w:ascii="Arial" w:hAnsi="Arial" w:cs="Arial"/>
          <w:sz w:val="28"/>
          <w:szCs w:val="28"/>
        </w:rPr>
        <w:t xml:space="preserve"> Аргон или водород нагреваются до температуры 4000 – 4500</w:t>
      </w:r>
      <w:r w:rsidR="00484EF0">
        <w:rPr>
          <w:rFonts w:ascii="Arial" w:hAnsi="Arial" w:cs="Arial"/>
          <w:sz w:val="28"/>
          <w:szCs w:val="28"/>
          <w:vertAlign w:val="superscript"/>
        </w:rPr>
        <w:t>0</w:t>
      </w:r>
      <w:r w:rsidR="00484EF0">
        <w:rPr>
          <w:rFonts w:ascii="Arial" w:hAnsi="Arial" w:cs="Arial"/>
          <w:sz w:val="28"/>
          <w:szCs w:val="28"/>
        </w:rPr>
        <w:t>С и истекают в виде плазменной струи через сопло в аноде. Температура газа зависит от электрического режима плазмоторна и расхода газа-теплоносителя. Метан подается в реактор 2 в плазменную струю. Время пребывания его в зоне реакции 10</w:t>
      </w:r>
      <w:r w:rsidR="00484EF0">
        <w:rPr>
          <w:rFonts w:ascii="Arial" w:hAnsi="Arial" w:cs="Arial"/>
          <w:sz w:val="28"/>
          <w:szCs w:val="28"/>
          <w:vertAlign w:val="superscript"/>
        </w:rPr>
        <w:t>-4</w:t>
      </w:r>
      <w:r w:rsidR="00484EF0">
        <w:rPr>
          <w:rFonts w:ascii="Arial" w:hAnsi="Arial" w:cs="Arial"/>
          <w:sz w:val="28"/>
          <w:szCs w:val="28"/>
        </w:rPr>
        <w:t xml:space="preserve"> – 10</w:t>
      </w:r>
      <w:r w:rsidR="00484EF0">
        <w:rPr>
          <w:rFonts w:ascii="Arial" w:hAnsi="Arial" w:cs="Arial"/>
          <w:sz w:val="28"/>
          <w:szCs w:val="28"/>
          <w:vertAlign w:val="superscript"/>
        </w:rPr>
        <w:t>-3</w:t>
      </w:r>
      <w:r w:rsidR="00484EF0">
        <w:rPr>
          <w:rFonts w:ascii="Arial" w:hAnsi="Arial" w:cs="Arial"/>
          <w:sz w:val="28"/>
          <w:szCs w:val="28"/>
        </w:rPr>
        <w:t xml:space="preserve"> с. Закалка газа пиролиза осуществляется в камере 3 вспрыском воды перпендикулярно газовому потоку. Отделение газообразных продуктов реакции от воды, введенной для закалки, осуществляется в газоотделительной камере 4.</w:t>
      </w:r>
    </w:p>
    <w:p w:rsidR="00484EF0" w:rsidRDefault="00484EF0" w:rsidP="009E5EEF">
      <w:pPr>
        <w:pStyle w:val="11"/>
        <w:tabs>
          <w:tab w:val="left" w:pos="3285"/>
        </w:tabs>
        <w:ind w:firstLine="540"/>
        <w:jc w:val="both"/>
        <w:rPr>
          <w:rFonts w:ascii="Arial" w:hAnsi="Arial" w:cs="Arial"/>
          <w:sz w:val="28"/>
          <w:szCs w:val="28"/>
        </w:rPr>
      </w:pPr>
      <w:r>
        <w:rPr>
          <w:rFonts w:ascii="Arial" w:hAnsi="Arial" w:cs="Arial"/>
          <w:sz w:val="28"/>
          <w:szCs w:val="28"/>
        </w:rPr>
        <w:t xml:space="preserve">Конверсия метана в ацетилен составляет до 87 % в аргоновой плазме и до 73 % в водородной плазме при суммарной конверсии метана до 99 и 94 % соответственно. Помимо ацетилена образуются водород, этилен, этан и пропан. Расход электроэнергии составляет около 14 кВт∙ч на 1 т ацетилена.          </w:t>
      </w:r>
    </w:p>
    <w:p w:rsidR="00484EF0" w:rsidRDefault="00484EF0" w:rsidP="009E5EEF">
      <w:pPr>
        <w:pStyle w:val="11"/>
        <w:tabs>
          <w:tab w:val="left" w:pos="3285"/>
        </w:tabs>
        <w:ind w:firstLine="540"/>
        <w:jc w:val="both"/>
        <w:rPr>
          <w:rFonts w:ascii="Arial" w:hAnsi="Arial" w:cs="Arial"/>
          <w:sz w:val="28"/>
          <w:szCs w:val="28"/>
        </w:rPr>
      </w:pPr>
    </w:p>
    <w:p w:rsidR="00484EF0" w:rsidRDefault="00484EF0" w:rsidP="009E5EEF">
      <w:pPr>
        <w:pStyle w:val="11"/>
        <w:tabs>
          <w:tab w:val="left" w:pos="3285"/>
        </w:tabs>
        <w:ind w:firstLine="540"/>
        <w:jc w:val="both"/>
        <w:rPr>
          <w:rFonts w:ascii="Arial" w:hAnsi="Arial" w:cs="Arial"/>
          <w:sz w:val="28"/>
          <w:szCs w:val="28"/>
        </w:rPr>
      </w:pPr>
    </w:p>
    <w:p w:rsidR="00484EF0" w:rsidRDefault="00484EF0" w:rsidP="009E5EEF">
      <w:pPr>
        <w:pStyle w:val="11"/>
        <w:tabs>
          <w:tab w:val="left" w:pos="3285"/>
        </w:tabs>
        <w:ind w:firstLine="540"/>
        <w:jc w:val="both"/>
        <w:rPr>
          <w:rFonts w:ascii="Arial" w:hAnsi="Arial" w:cs="Arial"/>
          <w:sz w:val="28"/>
          <w:szCs w:val="28"/>
        </w:rPr>
      </w:pPr>
    </w:p>
    <w:p w:rsidR="00484EF0" w:rsidRPr="00484EF0" w:rsidRDefault="00484EF0" w:rsidP="009E5EEF">
      <w:pPr>
        <w:pStyle w:val="11"/>
        <w:tabs>
          <w:tab w:val="left" w:pos="3285"/>
        </w:tabs>
        <w:ind w:firstLine="540"/>
        <w:jc w:val="both"/>
        <w:rPr>
          <w:rFonts w:ascii="Arial" w:hAnsi="Arial" w:cs="Arial"/>
          <w:sz w:val="28"/>
          <w:szCs w:val="28"/>
        </w:rPr>
      </w:pPr>
      <w:r>
        <w:rPr>
          <w:rFonts w:ascii="Arial" w:hAnsi="Arial" w:cs="Arial"/>
          <w:sz w:val="28"/>
          <w:szCs w:val="28"/>
        </w:rPr>
        <w:t xml:space="preserve"> </w:t>
      </w: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484EF0" w:rsidP="00F81296">
      <w:pPr>
        <w:pStyle w:val="11"/>
        <w:tabs>
          <w:tab w:val="left" w:pos="3285"/>
        </w:tabs>
        <w:jc w:val="center"/>
        <w:rPr>
          <w:rFonts w:ascii="Arial" w:hAnsi="Arial" w:cs="Arial"/>
          <w:sz w:val="28"/>
          <w:szCs w:val="28"/>
        </w:rPr>
      </w:pPr>
      <w:r>
        <w:rPr>
          <w:rFonts w:ascii="Arial" w:hAnsi="Arial" w:cs="Arial"/>
          <w:sz w:val="28"/>
          <w:szCs w:val="28"/>
        </w:rPr>
        <w:t xml:space="preserve"> </w:t>
      </w: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61678C" w:rsidRPr="00F965CF" w:rsidRDefault="0061678C"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484EF0" w:rsidP="00F81296">
      <w:pPr>
        <w:pStyle w:val="11"/>
        <w:tabs>
          <w:tab w:val="left" w:pos="3285"/>
        </w:tabs>
        <w:jc w:val="center"/>
        <w:rPr>
          <w:rFonts w:ascii="Arial" w:hAnsi="Arial" w:cs="Arial"/>
          <w:sz w:val="28"/>
          <w:szCs w:val="28"/>
        </w:rPr>
      </w:pPr>
    </w:p>
    <w:p w:rsidR="00484EF0" w:rsidRDefault="00D34498" w:rsidP="00F81296">
      <w:pPr>
        <w:pStyle w:val="11"/>
        <w:tabs>
          <w:tab w:val="left" w:pos="3285"/>
        </w:tabs>
        <w:jc w:val="center"/>
        <w:rPr>
          <w:rFonts w:ascii="Arial" w:hAnsi="Arial" w:cs="Arial"/>
          <w:sz w:val="28"/>
          <w:szCs w:val="28"/>
        </w:rPr>
      </w:pPr>
      <w:r>
        <w:rPr>
          <w:rFonts w:ascii="Arial" w:hAnsi="Arial" w:cs="Arial"/>
          <w:sz w:val="28"/>
          <w:szCs w:val="28"/>
        </w:rPr>
        <w:t xml:space="preserve">3. Сравнение различных процессов получения ацетилена       </w:t>
      </w:r>
    </w:p>
    <w:p w:rsidR="00D34498" w:rsidRDefault="00D34498" w:rsidP="00F81296">
      <w:pPr>
        <w:pStyle w:val="11"/>
        <w:tabs>
          <w:tab w:val="left" w:pos="3285"/>
        </w:tabs>
        <w:jc w:val="center"/>
        <w:rPr>
          <w:rFonts w:ascii="Arial" w:hAnsi="Arial" w:cs="Arial"/>
          <w:sz w:val="28"/>
          <w:szCs w:val="28"/>
        </w:rPr>
      </w:pPr>
    </w:p>
    <w:p w:rsidR="00D34498" w:rsidRDefault="00D34498" w:rsidP="00D34498">
      <w:pPr>
        <w:pStyle w:val="11"/>
        <w:tabs>
          <w:tab w:val="left" w:pos="3285"/>
        </w:tabs>
        <w:ind w:firstLine="540"/>
        <w:jc w:val="both"/>
        <w:rPr>
          <w:rFonts w:ascii="Arial" w:hAnsi="Arial" w:cs="Arial"/>
          <w:sz w:val="28"/>
          <w:szCs w:val="28"/>
        </w:rPr>
      </w:pPr>
      <w:r>
        <w:rPr>
          <w:rFonts w:ascii="Arial" w:hAnsi="Arial" w:cs="Arial"/>
          <w:sz w:val="28"/>
          <w:szCs w:val="28"/>
        </w:rPr>
        <w:t>В настоящее время в некоторых странах (США, ФРГ) 40 – 50 % ацетилена получается из углеводородного сырья. В нашей стране эти методы также приобретают все большее распространение, хотя значительные количества ацетилена до сих пор получаются и карбидным методом.</w:t>
      </w:r>
    </w:p>
    <w:p w:rsidR="00D34498" w:rsidRDefault="00D34498" w:rsidP="00D34498">
      <w:pPr>
        <w:pStyle w:val="11"/>
        <w:tabs>
          <w:tab w:val="left" w:pos="3285"/>
        </w:tabs>
        <w:ind w:firstLine="540"/>
        <w:jc w:val="both"/>
        <w:rPr>
          <w:rFonts w:ascii="Arial" w:hAnsi="Arial" w:cs="Arial"/>
          <w:sz w:val="28"/>
          <w:szCs w:val="28"/>
        </w:rPr>
      </w:pPr>
      <w:r>
        <w:rPr>
          <w:rFonts w:ascii="Arial" w:hAnsi="Arial" w:cs="Arial"/>
          <w:sz w:val="28"/>
          <w:szCs w:val="28"/>
        </w:rPr>
        <w:t xml:space="preserve">Из методов переработки углеводородного сырья на ацетилен наибольшее применение получил окислительный пиролиз. Преимущества окислительного пиролиза перед термическим представлены в таблице 1, где сопоставлены показатели этих двух методов. </w:t>
      </w:r>
    </w:p>
    <w:p w:rsidR="00D34498" w:rsidRDefault="00D34498" w:rsidP="00D34498">
      <w:pPr>
        <w:pStyle w:val="11"/>
        <w:tabs>
          <w:tab w:val="left" w:pos="3285"/>
        </w:tabs>
        <w:jc w:val="both"/>
        <w:rPr>
          <w:rFonts w:ascii="Arial" w:hAnsi="Arial" w:cs="Arial"/>
          <w:sz w:val="28"/>
          <w:szCs w:val="28"/>
        </w:rPr>
      </w:pPr>
    </w:p>
    <w:p w:rsidR="00D34498" w:rsidRDefault="00D34498" w:rsidP="00D34498">
      <w:pPr>
        <w:pStyle w:val="11"/>
        <w:tabs>
          <w:tab w:val="left" w:pos="3285"/>
        </w:tabs>
        <w:jc w:val="right"/>
        <w:rPr>
          <w:rFonts w:ascii="Arial" w:hAnsi="Arial" w:cs="Arial"/>
          <w:sz w:val="28"/>
          <w:szCs w:val="28"/>
        </w:rPr>
      </w:pPr>
      <w:r>
        <w:rPr>
          <w:rFonts w:ascii="Arial" w:hAnsi="Arial" w:cs="Arial"/>
          <w:sz w:val="28"/>
          <w:szCs w:val="28"/>
        </w:rPr>
        <w:t>Таблица 1</w:t>
      </w:r>
    </w:p>
    <w:p w:rsidR="00D34498" w:rsidRDefault="00D34498" w:rsidP="00D34498">
      <w:pPr>
        <w:pStyle w:val="11"/>
        <w:tabs>
          <w:tab w:val="left" w:pos="3285"/>
        </w:tabs>
        <w:jc w:val="center"/>
        <w:rPr>
          <w:rFonts w:ascii="Arial" w:hAnsi="Arial" w:cs="Arial"/>
          <w:sz w:val="28"/>
          <w:szCs w:val="28"/>
        </w:rPr>
      </w:pPr>
      <w:r>
        <w:rPr>
          <w:rFonts w:ascii="Arial" w:hAnsi="Arial" w:cs="Arial"/>
          <w:sz w:val="28"/>
          <w:szCs w:val="28"/>
        </w:rPr>
        <w:t xml:space="preserve">Показатели процессов получения ацетилена окислительным и термическим пиролизом                                  </w:t>
      </w:r>
    </w:p>
    <w:tbl>
      <w:tblPr>
        <w:tblStyle w:val="af4"/>
        <w:tblW w:w="10206" w:type="dxa"/>
        <w:jc w:val="center"/>
        <w:tblLook w:val="01E0" w:firstRow="1" w:lastRow="1" w:firstColumn="1" w:lastColumn="1" w:noHBand="0" w:noVBand="0"/>
      </w:tblPr>
      <w:tblGrid>
        <w:gridCol w:w="2110"/>
        <w:gridCol w:w="2026"/>
        <w:gridCol w:w="2022"/>
        <w:gridCol w:w="2025"/>
        <w:gridCol w:w="2023"/>
      </w:tblGrid>
      <w:tr w:rsidR="00657332">
        <w:trPr>
          <w:jc w:val="center"/>
        </w:trPr>
        <w:tc>
          <w:tcPr>
            <w:tcW w:w="2110" w:type="dxa"/>
            <w:vMerge w:val="restart"/>
            <w:vAlign w:val="center"/>
          </w:tcPr>
          <w:p w:rsidR="00657332" w:rsidRPr="00657332" w:rsidRDefault="00657332" w:rsidP="00657332">
            <w:pPr>
              <w:pStyle w:val="af3"/>
              <w:jc w:val="center"/>
              <w:rPr>
                <w:rFonts w:ascii="Arial" w:hAnsi="Arial" w:cs="Arial"/>
                <w:sz w:val="24"/>
                <w:szCs w:val="24"/>
              </w:rPr>
            </w:pPr>
            <w:r>
              <w:rPr>
                <w:rFonts w:ascii="Arial" w:hAnsi="Arial" w:cs="Arial"/>
                <w:sz w:val="24"/>
                <w:szCs w:val="24"/>
              </w:rPr>
              <w:t>Показатели</w:t>
            </w:r>
          </w:p>
        </w:tc>
        <w:tc>
          <w:tcPr>
            <w:tcW w:w="4048" w:type="dxa"/>
            <w:gridSpan w:val="2"/>
            <w:vAlign w:val="center"/>
          </w:tcPr>
          <w:p w:rsidR="00657332" w:rsidRPr="00657332" w:rsidRDefault="00657332" w:rsidP="00657332">
            <w:pPr>
              <w:pStyle w:val="af3"/>
              <w:jc w:val="center"/>
              <w:rPr>
                <w:rFonts w:ascii="Arial" w:hAnsi="Arial" w:cs="Arial"/>
                <w:sz w:val="24"/>
                <w:szCs w:val="24"/>
              </w:rPr>
            </w:pPr>
            <w:r>
              <w:rPr>
                <w:rFonts w:ascii="Arial" w:hAnsi="Arial" w:cs="Arial"/>
                <w:sz w:val="24"/>
                <w:szCs w:val="24"/>
              </w:rPr>
              <w:t>Окислительный пиролиз</w:t>
            </w:r>
          </w:p>
        </w:tc>
        <w:tc>
          <w:tcPr>
            <w:tcW w:w="4048" w:type="dxa"/>
            <w:gridSpan w:val="2"/>
            <w:vAlign w:val="center"/>
          </w:tcPr>
          <w:p w:rsidR="00657332" w:rsidRPr="00657332" w:rsidRDefault="00657332" w:rsidP="00657332">
            <w:pPr>
              <w:pStyle w:val="af3"/>
              <w:jc w:val="center"/>
              <w:rPr>
                <w:rFonts w:ascii="Arial" w:hAnsi="Arial" w:cs="Arial"/>
                <w:sz w:val="24"/>
                <w:szCs w:val="24"/>
              </w:rPr>
            </w:pPr>
            <w:r>
              <w:rPr>
                <w:rFonts w:ascii="Arial" w:hAnsi="Arial" w:cs="Arial"/>
                <w:sz w:val="24"/>
                <w:szCs w:val="24"/>
              </w:rPr>
              <w:t>Термический пиролиз</w:t>
            </w:r>
          </w:p>
        </w:tc>
      </w:tr>
      <w:tr w:rsidR="00657332">
        <w:trPr>
          <w:jc w:val="center"/>
        </w:trPr>
        <w:tc>
          <w:tcPr>
            <w:tcW w:w="2110" w:type="dxa"/>
            <w:vMerge/>
            <w:vAlign w:val="center"/>
          </w:tcPr>
          <w:p w:rsidR="00657332" w:rsidRPr="00657332" w:rsidRDefault="00657332" w:rsidP="00657332">
            <w:pPr>
              <w:pStyle w:val="af3"/>
              <w:jc w:val="center"/>
              <w:rPr>
                <w:rFonts w:ascii="Arial" w:hAnsi="Arial" w:cs="Arial"/>
                <w:sz w:val="24"/>
                <w:szCs w:val="24"/>
              </w:rPr>
            </w:pPr>
          </w:p>
        </w:tc>
        <w:tc>
          <w:tcPr>
            <w:tcW w:w="2026" w:type="dxa"/>
            <w:vAlign w:val="center"/>
          </w:tcPr>
          <w:p w:rsidR="00657332" w:rsidRPr="00657332" w:rsidRDefault="00657332" w:rsidP="00657332">
            <w:pPr>
              <w:pStyle w:val="af3"/>
              <w:jc w:val="center"/>
              <w:rPr>
                <w:rFonts w:ascii="Arial" w:hAnsi="Arial" w:cs="Arial"/>
                <w:sz w:val="24"/>
                <w:szCs w:val="24"/>
              </w:rPr>
            </w:pPr>
            <w:r>
              <w:rPr>
                <w:rFonts w:ascii="Arial" w:hAnsi="Arial" w:cs="Arial"/>
                <w:sz w:val="24"/>
                <w:szCs w:val="24"/>
              </w:rPr>
              <w:t>Газового бензина</w:t>
            </w:r>
          </w:p>
        </w:tc>
        <w:tc>
          <w:tcPr>
            <w:tcW w:w="2022" w:type="dxa"/>
            <w:vAlign w:val="center"/>
          </w:tcPr>
          <w:p w:rsidR="00657332" w:rsidRPr="00657332" w:rsidRDefault="00657332" w:rsidP="00657332">
            <w:pPr>
              <w:pStyle w:val="af3"/>
              <w:jc w:val="center"/>
              <w:rPr>
                <w:rFonts w:ascii="Arial" w:hAnsi="Arial" w:cs="Arial"/>
                <w:sz w:val="24"/>
                <w:szCs w:val="24"/>
              </w:rPr>
            </w:pPr>
            <w:r>
              <w:rPr>
                <w:rFonts w:ascii="Arial" w:hAnsi="Arial" w:cs="Arial"/>
                <w:sz w:val="24"/>
                <w:szCs w:val="24"/>
              </w:rPr>
              <w:t>Метана</w:t>
            </w:r>
          </w:p>
        </w:tc>
        <w:tc>
          <w:tcPr>
            <w:tcW w:w="2025" w:type="dxa"/>
            <w:vAlign w:val="center"/>
          </w:tcPr>
          <w:p w:rsidR="00657332" w:rsidRPr="00657332" w:rsidRDefault="00657332" w:rsidP="00657332">
            <w:pPr>
              <w:pStyle w:val="af3"/>
              <w:jc w:val="center"/>
              <w:rPr>
                <w:rFonts w:ascii="Arial" w:hAnsi="Arial" w:cs="Arial"/>
                <w:sz w:val="24"/>
                <w:szCs w:val="24"/>
              </w:rPr>
            </w:pPr>
            <w:r>
              <w:rPr>
                <w:rFonts w:ascii="Arial" w:hAnsi="Arial" w:cs="Arial"/>
                <w:sz w:val="24"/>
                <w:szCs w:val="24"/>
              </w:rPr>
              <w:t xml:space="preserve">Газового бензина </w:t>
            </w:r>
          </w:p>
        </w:tc>
        <w:tc>
          <w:tcPr>
            <w:tcW w:w="2023" w:type="dxa"/>
            <w:vAlign w:val="center"/>
          </w:tcPr>
          <w:p w:rsidR="00657332" w:rsidRPr="00657332" w:rsidRDefault="00657332" w:rsidP="00657332">
            <w:pPr>
              <w:pStyle w:val="af3"/>
              <w:jc w:val="center"/>
              <w:rPr>
                <w:rFonts w:ascii="Arial" w:hAnsi="Arial" w:cs="Arial"/>
                <w:sz w:val="24"/>
                <w:szCs w:val="24"/>
              </w:rPr>
            </w:pPr>
            <w:r>
              <w:rPr>
                <w:rFonts w:ascii="Arial" w:hAnsi="Arial" w:cs="Arial"/>
                <w:sz w:val="24"/>
                <w:szCs w:val="24"/>
              </w:rPr>
              <w:t xml:space="preserve">Метана </w:t>
            </w:r>
          </w:p>
        </w:tc>
      </w:tr>
      <w:tr w:rsidR="00D34498">
        <w:trPr>
          <w:trHeight w:hRule="exact" w:val="284"/>
          <w:jc w:val="center"/>
        </w:trPr>
        <w:tc>
          <w:tcPr>
            <w:tcW w:w="2110" w:type="dxa"/>
            <w:vAlign w:val="center"/>
          </w:tcPr>
          <w:p w:rsidR="00D34498" w:rsidRPr="00657332" w:rsidRDefault="00657332" w:rsidP="00657332">
            <w:pPr>
              <w:pStyle w:val="af3"/>
              <w:jc w:val="center"/>
              <w:rPr>
                <w:rFonts w:ascii="Arial" w:hAnsi="Arial" w:cs="Arial"/>
                <w:sz w:val="24"/>
                <w:szCs w:val="24"/>
              </w:rPr>
            </w:pPr>
            <w:r>
              <w:rPr>
                <w:rFonts w:ascii="Arial" w:hAnsi="Arial" w:cs="Arial"/>
                <w:sz w:val="24"/>
                <w:szCs w:val="24"/>
              </w:rPr>
              <w:t>1</w:t>
            </w:r>
          </w:p>
        </w:tc>
        <w:tc>
          <w:tcPr>
            <w:tcW w:w="2026" w:type="dxa"/>
            <w:vAlign w:val="center"/>
          </w:tcPr>
          <w:p w:rsidR="00D34498" w:rsidRPr="00657332" w:rsidRDefault="00657332" w:rsidP="00657332">
            <w:pPr>
              <w:pStyle w:val="af3"/>
              <w:jc w:val="center"/>
              <w:rPr>
                <w:rFonts w:ascii="Arial" w:hAnsi="Arial" w:cs="Arial"/>
                <w:sz w:val="24"/>
                <w:szCs w:val="24"/>
              </w:rPr>
            </w:pPr>
            <w:r>
              <w:rPr>
                <w:rFonts w:ascii="Arial" w:hAnsi="Arial" w:cs="Arial"/>
                <w:sz w:val="24"/>
                <w:szCs w:val="24"/>
              </w:rPr>
              <w:t>2</w:t>
            </w:r>
          </w:p>
        </w:tc>
        <w:tc>
          <w:tcPr>
            <w:tcW w:w="2022" w:type="dxa"/>
            <w:vAlign w:val="center"/>
          </w:tcPr>
          <w:p w:rsidR="00D34498" w:rsidRPr="00657332" w:rsidRDefault="00657332" w:rsidP="00657332">
            <w:pPr>
              <w:pStyle w:val="af3"/>
              <w:jc w:val="center"/>
              <w:rPr>
                <w:rFonts w:ascii="Arial" w:hAnsi="Arial" w:cs="Arial"/>
                <w:sz w:val="24"/>
                <w:szCs w:val="24"/>
              </w:rPr>
            </w:pPr>
            <w:r>
              <w:rPr>
                <w:rFonts w:ascii="Arial" w:hAnsi="Arial" w:cs="Arial"/>
                <w:sz w:val="24"/>
                <w:szCs w:val="24"/>
              </w:rPr>
              <w:t>3</w:t>
            </w:r>
          </w:p>
        </w:tc>
        <w:tc>
          <w:tcPr>
            <w:tcW w:w="2025" w:type="dxa"/>
            <w:vAlign w:val="center"/>
          </w:tcPr>
          <w:p w:rsidR="00D34498" w:rsidRPr="00657332" w:rsidRDefault="00657332" w:rsidP="00657332">
            <w:pPr>
              <w:pStyle w:val="af3"/>
              <w:jc w:val="center"/>
              <w:rPr>
                <w:rFonts w:ascii="Arial" w:hAnsi="Arial" w:cs="Arial"/>
                <w:sz w:val="24"/>
                <w:szCs w:val="24"/>
              </w:rPr>
            </w:pPr>
            <w:r>
              <w:rPr>
                <w:rFonts w:ascii="Arial" w:hAnsi="Arial" w:cs="Arial"/>
                <w:sz w:val="24"/>
                <w:szCs w:val="24"/>
              </w:rPr>
              <w:t>4</w:t>
            </w:r>
          </w:p>
        </w:tc>
        <w:tc>
          <w:tcPr>
            <w:tcW w:w="2023" w:type="dxa"/>
            <w:vAlign w:val="center"/>
          </w:tcPr>
          <w:p w:rsidR="00D34498" w:rsidRPr="00657332" w:rsidRDefault="00657332" w:rsidP="00657332">
            <w:pPr>
              <w:pStyle w:val="af3"/>
              <w:jc w:val="center"/>
              <w:rPr>
                <w:rFonts w:ascii="Arial" w:hAnsi="Arial" w:cs="Arial"/>
                <w:sz w:val="24"/>
                <w:szCs w:val="24"/>
              </w:rPr>
            </w:pPr>
            <w:r>
              <w:rPr>
                <w:rFonts w:ascii="Arial" w:hAnsi="Arial" w:cs="Arial"/>
                <w:sz w:val="24"/>
                <w:szCs w:val="24"/>
              </w:rPr>
              <w:t>5</w:t>
            </w:r>
          </w:p>
        </w:tc>
      </w:tr>
      <w:tr w:rsidR="00657332">
        <w:trPr>
          <w:trHeight w:val="675"/>
          <w:jc w:val="center"/>
        </w:trPr>
        <w:tc>
          <w:tcPr>
            <w:tcW w:w="2110" w:type="dxa"/>
            <w:vAlign w:val="center"/>
          </w:tcPr>
          <w:p w:rsidR="00657332" w:rsidRPr="00657332" w:rsidRDefault="00657332" w:rsidP="00657332">
            <w:pPr>
              <w:pStyle w:val="af3"/>
              <w:jc w:val="center"/>
              <w:rPr>
                <w:rFonts w:ascii="Arial" w:hAnsi="Arial" w:cs="Arial"/>
                <w:sz w:val="24"/>
                <w:szCs w:val="24"/>
              </w:rPr>
            </w:pPr>
            <w:r>
              <w:rPr>
                <w:rFonts w:ascii="Arial" w:hAnsi="Arial" w:cs="Arial"/>
                <w:sz w:val="24"/>
                <w:szCs w:val="24"/>
              </w:rPr>
              <w:t xml:space="preserve">Условия процесса: </w:t>
            </w:r>
          </w:p>
        </w:tc>
        <w:tc>
          <w:tcPr>
            <w:tcW w:w="2026" w:type="dxa"/>
            <w:vMerge w:val="restart"/>
            <w:vAlign w:val="bottom"/>
          </w:tcPr>
          <w:p w:rsidR="00657332" w:rsidRPr="00657332" w:rsidRDefault="00657332" w:rsidP="00657332">
            <w:pPr>
              <w:pStyle w:val="af3"/>
              <w:jc w:val="center"/>
              <w:rPr>
                <w:rFonts w:ascii="Arial" w:hAnsi="Arial" w:cs="Arial"/>
                <w:sz w:val="24"/>
                <w:szCs w:val="24"/>
              </w:rPr>
            </w:pPr>
            <w:r>
              <w:rPr>
                <w:rFonts w:ascii="Arial" w:hAnsi="Arial" w:cs="Arial"/>
                <w:sz w:val="24"/>
                <w:szCs w:val="24"/>
              </w:rPr>
              <w:t>2030</w:t>
            </w:r>
          </w:p>
        </w:tc>
        <w:tc>
          <w:tcPr>
            <w:tcW w:w="2022" w:type="dxa"/>
            <w:vMerge w:val="restart"/>
            <w:vAlign w:val="bottom"/>
          </w:tcPr>
          <w:p w:rsidR="00657332" w:rsidRPr="00657332" w:rsidRDefault="00657332" w:rsidP="00657332">
            <w:pPr>
              <w:pStyle w:val="af3"/>
              <w:jc w:val="center"/>
              <w:rPr>
                <w:rFonts w:ascii="Arial" w:hAnsi="Arial" w:cs="Arial"/>
                <w:sz w:val="24"/>
                <w:szCs w:val="24"/>
              </w:rPr>
            </w:pPr>
            <w:r>
              <w:rPr>
                <w:rFonts w:ascii="Arial" w:hAnsi="Arial" w:cs="Arial"/>
                <w:sz w:val="24"/>
                <w:szCs w:val="24"/>
              </w:rPr>
              <w:t>1400</w:t>
            </w:r>
          </w:p>
        </w:tc>
        <w:tc>
          <w:tcPr>
            <w:tcW w:w="2025" w:type="dxa"/>
            <w:vMerge w:val="restart"/>
            <w:vAlign w:val="bottom"/>
          </w:tcPr>
          <w:p w:rsidR="00657332" w:rsidRPr="00657332" w:rsidRDefault="00657332" w:rsidP="00657332">
            <w:pPr>
              <w:pStyle w:val="af3"/>
              <w:jc w:val="center"/>
              <w:rPr>
                <w:rFonts w:ascii="Arial" w:hAnsi="Arial" w:cs="Arial"/>
                <w:sz w:val="24"/>
                <w:szCs w:val="24"/>
              </w:rPr>
            </w:pPr>
            <w:r>
              <w:rPr>
                <w:rFonts w:ascii="Arial" w:hAnsi="Arial" w:cs="Arial"/>
                <w:sz w:val="24"/>
                <w:szCs w:val="24"/>
              </w:rPr>
              <w:t>880</w:t>
            </w:r>
          </w:p>
        </w:tc>
        <w:tc>
          <w:tcPr>
            <w:tcW w:w="2023" w:type="dxa"/>
            <w:vMerge w:val="restart"/>
            <w:vAlign w:val="bottom"/>
          </w:tcPr>
          <w:p w:rsidR="00657332" w:rsidRPr="00657332" w:rsidRDefault="00657332" w:rsidP="00657332">
            <w:pPr>
              <w:pStyle w:val="af3"/>
              <w:jc w:val="center"/>
              <w:rPr>
                <w:rFonts w:ascii="Arial" w:hAnsi="Arial" w:cs="Arial"/>
                <w:sz w:val="24"/>
                <w:szCs w:val="24"/>
              </w:rPr>
            </w:pPr>
            <w:r>
              <w:rPr>
                <w:rFonts w:ascii="Arial" w:hAnsi="Arial" w:cs="Arial"/>
                <w:sz w:val="24"/>
                <w:szCs w:val="24"/>
              </w:rPr>
              <w:t>985</w:t>
            </w:r>
          </w:p>
        </w:tc>
      </w:tr>
      <w:tr w:rsidR="00657332">
        <w:trPr>
          <w:trHeight w:val="675"/>
          <w:jc w:val="center"/>
        </w:trPr>
        <w:tc>
          <w:tcPr>
            <w:tcW w:w="2110" w:type="dxa"/>
            <w:vAlign w:val="center"/>
          </w:tcPr>
          <w:p w:rsidR="00657332" w:rsidRDefault="00657332" w:rsidP="00657332">
            <w:pPr>
              <w:pStyle w:val="af3"/>
              <w:jc w:val="center"/>
              <w:rPr>
                <w:rFonts w:ascii="Arial" w:hAnsi="Arial" w:cs="Arial"/>
                <w:sz w:val="24"/>
                <w:szCs w:val="24"/>
              </w:rPr>
            </w:pPr>
            <w:r>
              <w:rPr>
                <w:rFonts w:ascii="Arial" w:hAnsi="Arial" w:cs="Arial"/>
                <w:sz w:val="24"/>
                <w:szCs w:val="24"/>
              </w:rPr>
              <w:t xml:space="preserve">Температура, </w:t>
            </w:r>
            <w:r>
              <w:rPr>
                <w:rFonts w:ascii="Arial" w:hAnsi="Arial" w:cs="Arial"/>
                <w:sz w:val="24"/>
                <w:szCs w:val="24"/>
                <w:vertAlign w:val="superscript"/>
              </w:rPr>
              <w:t>0</w:t>
            </w:r>
            <w:r>
              <w:rPr>
                <w:rFonts w:ascii="Arial" w:hAnsi="Arial" w:cs="Arial"/>
                <w:sz w:val="24"/>
                <w:szCs w:val="24"/>
              </w:rPr>
              <w:t>С</w:t>
            </w:r>
          </w:p>
        </w:tc>
        <w:tc>
          <w:tcPr>
            <w:tcW w:w="2026" w:type="dxa"/>
            <w:vMerge/>
            <w:vAlign w:val="center"/>
          </w:tcPr>
          <w:p w:rsidR="00657332" w:rsidRPr="00657332" w:rsidRDefault="00657332" w:rsidP="00657332">
            <w:pPr>
              <w:pStyle w:val="af3"/>
              <w:jc w:val="center"/>
              <w:rPr>
                <w:rFonts w:ascii="Arial" w:hAnsi="Arial" w:cs="Arial"/>
                <w:sz w:val="24"/>
                <w:szCs w:val="24"/>
              </w:rPr>
            </w:pPr>
          </w:p>
        </w:tc>
        <w:tc>
          <w:tcPr>
            <w:tcW w:w="2022" w:type="dxa"/>
            <w:vMerge/>
            <w:vAlign w:val="center"/>
          </w:tcPr>
          <w:p w:rsidR="00657332" w:rsidRPr="00657332" w:rsidRDefault="00657332" w:rsidP="00657332">
            <w:pPr>
              <w:pStyle w:val="af3"/>
              <w:jc w:val="center"/>
              <w:rPr>
                <w:rFonts w:ascii="Arial" w:hAnsi="Arial" w:cs="Arial"/>
                <w:sz w:val="24"/>
                <w:szCs w:val="24"/>
              </w:rPr>
            </w:pPr>
          </w:p>
        </w:tc>
        <w:tc>
          <w:tcPr>
            <w:tcW w:w="2025" w:type="dxa"/>
            <w:vMerge/>
            <w:vAlign w:val="center"/>
          </w:tcPr>
          <w:p w:rsidR="00657332" w:rsidRPr="00657332" w:rsidRDefault="00657332" w:rsidP="00657332">
            <w:pPr>
              <w:pStyle w:val="af3"/>
              <w:jc w:val="center"/>
              <w:rPr>
                <w:rFonts w:ascii="Arial" w:hAnsi="Arial" w:cs="Arial"/>
                <w:sz w:val="24"/>
                <w:szCs w:val="24"/>
              </w:rPr>
            </w:pPr>
          </w:p>
        </w:tc>
        <w:tc>
          <w:tcPr>
            <w:tcW w:w="2023" w:type="dxa"/>
            <w:vMerge/>
            <w:vAlign w:val="center"/>
          </w:tcPr>
          <w:p w:rsidR="00657332" w:rsidRPr="00657332" w:rsidRDefault="00657332" w:rsidP="00657332">
            <w:pPr>
              <w:pStyle w:val="af3"/>
              <w:jc w:val="center"/>
              <w:rPr>
                <w:rFonts w:ascii="Arial" w:hAnsi="Arial" w:cs="Arial"/>
                <w:sz w:val="24"/>
                <w:szCs w:val="24"/>
              </w:rPr>
            </w:pPr>
          </w:p>
        </w:tc>
      </w:tr>
      <w:tr w:rsidR="00657332">
        <w:trPr>
          <w:trHeight w:val="833"/>
          <w:jc w:val="center"/>
        </w:trPr>
        <w:tc>
          <w:tcPr>
            <w:tcW w:w="2110" w:type="dxa"/>
            <w:vAlign w:val="center"/>
          </w:tcPr>
          <w:p w:rsidR="00657332" w:rsidRPr="00657332" w:rsidRDefault="00657332" w:rsidP="00657332">
            <w:pPr>
              <w:pStyle w:val="af3"/>
              <w:jc w:val="center"/>
              <w:rPr>
                <w:rFonts w:ascii="Arial" w:hAnsi="Arial" w:cs="Arial"/>
                <w:sz w:val="24"/>
                <w:szCs w:val="24"/>
              </w:rPr>
            </w:pPr>
            <w:r>
              <w:rPr>
                <w:rFonts w:ascii="Arial" w:hAnsi="Arial" w:cs="Arial"/>
                <w:sz w:val="24"/>
                <w:szCs w:val="24"/>
              </w:rPr>
              <w:t xml:space="preserve">Время пребывания, с </w:t>
            </w:r>
          </w:p>
        </w:tc>
        <w:tc>
          <w:tcPr>
            <w:tcW w:w="2026" w:type="dxa"/>
            <w:shd w:val="clear" w:color="auto" w:fill="auto"/>
            <w:vAlign w:val="center"/>
          </w:tcPr>
          <w:p w:rsidR="00657332" w:rsidRPr="00657332" w:rsidRDefault="00657332" w:rsidP="00657332">
            <w:pPr>
              <w:pStyle w:val="af3"/>
              <w:jc w:val="center"/>
              <w:rPr>
                <w:rFonts w:ascii="Arial" w:hAnsi="Arial" w:cs="Arial"/>
                <w:sz w:val="24"/>
                <w:szCs w:val="24"/>
              </w:rPr>
            </w:pPr>
          </w:p>
        </w:tc>
        <w:tc>
          <w:tcPr>
            <w:tcW w:w="2022" w:type="dxa"/>
            <w:shd w:val="clear" w:color="auto" w:fill="auto"/>
            <w:vAlign w:val="bottom"/>
          </w:tcPr>
          <w:p w:rsidR="00657332" w:rsidRPr="00657332" w:rsidRDefault="00657332" w:rsidP="00657332">
            <w:pPr>
              <w:pStyle w:val="af3"/>
              <w:jc w:val="center"/>
              <w:rPr>
                <w:rFonts w:ascii="Arial" w:hAnsi="Arial" w:cs="Arial"/>
                <w:sz w:val="24"/>
                <w:szCs w:val="24"/>
              </w:rPr>
            </w:pPr>
            <w:r>
              <w:rPr>
                <w:rFonts w:ascii="Arial" w:hAnsi="Arial" w:cs="Arial"/>
                <w:sz w:val="24"/>
                <w:szCs w:val="24"/>
              </w:rPr>
              <w:t>0,003</w:t>
            </w:r>
          </w:p>
        </w:tc>
        <w:tc>
          <w:tcPr>
            <w:tcW w:w="2025" w:type="dxa"/>
            <w:shd w:val="clear" w:color="auto" w:fill="auto"/>
            <w:vAlign w:val="bottom"/>
          </w:tcPr>
          <w:p w:rsidR="00657332" w:rsidRPr="00657332" w:rsidRDefault="00657332" w:rsidP="00657332">
            <w:pPr>
              <w:pStyle w:val="af3"/>
              <w:jc w:val="center"/>
              <w:rPr>
                <w:rFonts w:ascii="Arial" w:hAnsi="Arial" w:cs="Arial"/>
                <w:sz w:val="24"/>
                <w:szCs w:val="24"/>
              </w:rPr>
            </w:pPr>
            <w:r>
              <w:rPr>
                <w:rFonts w:ascii="Arial" w:hAnsi="Arial" w:cs="Arial"/>
                <w:sz w:val="24"/>
                <w:szCs w:val="24"/>
              </w:rPr>
              <w:t>0,0224</w:t>
            </w:r>
          </w:p>
        </w:tc>
        <w:tc>
          <w:tcPr>
            <w:tcW w:w="2023" w:type="dxa"/>
            <w:shd w:val="clear" w:color="auto" w:fill="auto"/>
            <w:vAlign w:val="bottom"/>
          </w:tcPr>
          <w:p w:rsidR="00657332" w:rsidRPr="00657332" w:rsidRDefault="00657332" w:rsidP="00657332">
            <w:pPr>
              <w:pStyle w:val="af3"/>
              <w:jc w:val="center"/>
              <w:rPr>
                <w:rFonts w:ascii="Arial" w:hAnsi="Arial" w:cs="Arial"/>
                <w:sz w:val="24"/>
                <w:szCs w:val="24"/>
              </w:rPr>
            </w:pPr>
            <w:r>
              <w:rPr>
                <w:rFonts w:ascii="Arial" w:hAnsi="Arial" w:cs="Arial"/>
                <w:sz w:val="24"/>
                <w:szCs w:val="24"/>
              </w:rPr>
              <w:t>0,030</w:t>
            </w:r>
          </w:p>
        </w:tc>
      </w:tr>
      <w:tr w:rsidR="00204D60">
        <w:trPr>
          <w:trHeight w:val="832"/>
          <w:jc w:val="center"/>
        </w:trPr>
        <w:tc>
          <w:tcPr>
            <w:tcW w:w="2110" w:type="dxa"/>
            <w:vAlign w:val="center"/>
          </w:tcPr>
          <w:p w:rsidR="00204D60" w:rsidRDefault="00204D60" w:rsidP="00657332">
            <w:pPr>
              <w:pStyle w:val="af3"/>
              <w:jc w:val="center"/>
              <w:rPr>
                <w:rFonts w:ascii="Arial" w:hAnsi="Arial" w:cs="Arial"/>
                <w:sz w:val="24"/>
                <w:szCs w:val="24"/>
              </w:rPr>
            </w:pPr>
            <w:r>
              <w:rPr>
                <w:rFonts w:ascii="Arial" w:hAnsi="Arial" w:cs="Arial"/>
                <w:sz w:val="24"/>
                <w:szCs w:val="24"/>
              </w:rPr>
              <w:t>Кислород:сырье, кг/кг</w:t>
            </w:r>
          </w:p>
        </w:tc>
        <w:tc>
          <w:tcPr>
            <w:tcW w:w="2026" w:type="dxa"/>
            <w:shd w:val="clear" w:color="auto" w:fill="auto"/>
            <w:vAlign w:val="center"/>
          </w:tcPr>
          <w:p w:rsidR="00204D60" w:rsidRPr="00657332" w:rsidRDefault="00204D60" w:rsidP="00204D60">
            <w:pPr>
              <w:pStyle w:val="af3"/>
              <w:jc w:val="center"/>
              <w:rPr>
                <w:rFonts w:ascii="Arial" w:hAnsi="Arial" w:cs="Arial"/>
                <w:sz w:val="24"/>
                <w:szCs w:val="24"/>
              </w:rPr>
            </w:pPr>
            <w:r>
              <w:rPr>
                <w:rFonts w:ascii="Arial" w:hAnsi="Arial" w:cs="Arial"/>
                <w:sz w:val="24"/>
                <w:szCs w:val="24"/>
              </w:rPr>
              <w:t>1,16:1</w:t>
            </w:r>
          </w:p>
        </w:tc>
        <w:tc>
          <w:tcPr>
            <w:tcW w:w="2022" w:type="dxa"/>
            <w:shd w:val="clear" w:color="auto" w:fill="auto"/>
            <w:vAlign w:val="center"/>
          </w:tcPr>
          <w:p w:rsidR="00204D60" w:rsidRPr="00657332" w:rsidRDefault="00204D60" w:rsidP="00204D60">
            <w:pPr>
              <w:pStyle w:val="af3"/>
              <w:jc w:val="center"/>
              <w:rPr>
                <w:rFonts w:ascii="Arial" w:hAnsi="Arial" w:cs="Arial"/>
                <w:sz w:val="24"/>
                <w:szCs w:val="24"/>
              </w:rPr>
            </w:pPr>
            <w:r>
              <w:rPr>
                <w:rFonts w:ascii="Arial" w:hAnsi="Arial" w:cs="Arial"/>
                <w:sz w:val="24"/>
                <w:szCs w:val="24"/>
              </w:rPr>
              <w:t>0,65:1</w:t>
            </w:r>
          </w:p>
        </w:tc>
        <w:tc>
          <w:tcPr>
            <w:tcW w:w="2025" w:type="dxa"/>
            <w:shd w:val="clear" w:color="auto" w:fill="auto"/>
            <w:vAlign w:val="center"/>
          </w:tcPr>
          <w:p w:rsidR="00204D60" w:rsidRPr="00657332" w:rsidRDefault="00204D60" w:rsidP="00204D60">
            <w:pPr>
              <w:pStyle w:val="af3"/>
              <w:jc w:val="center"/>
              <w:rPr>
                <w:rFonts w:ascii="Arial" w:hAnsi="Arial" w:cs="Arial"/>
                <w:sz w:val="24"/>
                <w:szCs w:val="24"/>
              </w:rPr>
            </w:pPr>
            <w:r>
              <w:rPr>
                <w:rFonts w:ascii="Arial" w:hAnsi="Arial" w:cs="Arial"/>
                <w:sz w:val="24"/>
                <w:szCs w:val="24"/>
              </w:rPr>
              <w:t>-</w:t>
            </w:r>
          </w:p>
        </w:tc>
        <w:tc>
          <w:tcPr>
            <w:tcW w:w="2023" w:type="dxa"/>
            <w:shd w:val="clear" w:color="auto" w:fill="auto"/>
            <w:vAlign w:val="center"/>
          </w:tcPr>
          <w:p w:rsidR="00204D60" w:rsidRPr="00657332" w:rsidRDefault="00204D60" w:rsidP="00204D60">
            <w:pPr>
              <w:pStyle w:val="af3"/>
              <w:jc w:val="center"/>
              <w:rPr>
                <w:rFonts w:ascii="Arial" w:hAnsi="Arial" w:cs="Arial"/>
                <w:sz w:val="24"/>
                <w:szCs w:val="24"/>
              </w:rPr>
            </w:pPr>
            <w:r>
              <w:rPr>
                <w:rFonts w:ascii="Arial" w:hAnsi="Arial" w:cs="Arial"/>
                <w:sz w:val="24"/>
                <w:szCs w:val="24"/>
              </w:rPr>
              <w:t>-</w:t>
            </w:r>
          </w:p>
        </w:tc>
      </w:tr>
      <w:tr w:rsidR="00204D60">
        <w:trPr>
          <w:jc w:val="center"/>
        </w:trPr>
        <w:tc>
          <w:tcPr>
            <w:tcW w:w="2110"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 xml:space="preserve">Водяной пар:сырье, кг/кг </w:t>
            </w:r>
          </w:p>
        </w:tc>
        <w:tc>
          <w:tcPr>
            <w:tcW w:w="2026" w:type="dxa"/>
            <w:vAlign w:val="center"/>
          </w:tcPr>
          <w:p w:rsidR="00204D60" w:rsidRPr="00657332" w:rsidRDefault="00204D60" w:rsidP="00204D60">
            <w:pPr>
              <w:pStyle w:val="af3"/>
              <w:jc w:val="center"/>
              <w:rPr>
                <w:rFonts w:ascii="Arial" w:hAnsi="Arial" w:cs="Arial"/>
                <w:sz w:val="24"/>
                <w:szCs w:val="24"/>
              </w:rPr>
            </w:pPr>
            <w:r>
              <w:rPr>
                <w:rFonts w:ascii="Arial" w:hAnsi="Arial" w:cs="Arial"/>
                <w:sz w:val="24"/>
                <w:szCs w:val="24"/>
              </w:rPr>
              <w:t>1,5:1</w:t>
            </w:r>
          </w:p>
        </w:tc>
        <w:tc>
          <w:tcPr>
            <w:tcW w:w="2022" w:type="dxa"/>
            <w:vAlign w:val="center"/>
          </w:tcPr>
          <w:p w:rsidR="00204D60" w:rsidRPr="00657332" w:rsidRDefault="00204D60" w:rsidP="00204D60">
            <w:pPr>
              <w:pStyle w:val="af3"/>
              <w:jc w:val="center"/>
              <w:rPr>
                <w:rFonts w:ascii="Arial" w:hAnsi="Arial" w:cs="Arial"/>
                <w:sz w:val="24"/>
                <w:szCs w:val="24"/>
              </w:rPr>
            </w:pPr>
            <w:r>
              <w:rPr>
                <w:rFonts w:ascii="Arial" w:hAnsi="Arial" w:cs="Arial"/>
                <w:sz w:val="24"/>
                <w:szCs w:val="24"/>
              </w:rPr>
              <w:t>-</w:t>
            </w:r>
          </w:p>
        </w:tc>
        <w:tc>
          <w:tcPr>
            <w:tcW w:w="2025" w:type="dxa"/>
            <w:vAlign w:val="center"/>
          </w:tcPr>
          <w:p w:rsidR="00204D60" w:rsidRPr="00657332" w:rsidRDefault="00204D60" w:rsidP="00204D60">
            <w:pPr>
              <w:pStyle w:val="af3"/>
              <w:jc w:val="center"/>
              <w:rPr>
                <w:rFonts w:ascii="Arial" w:hAnsi="Arial" w:cs="Arial"/>
                <w:sz w:val="24"/>
                <w:szCs w:val="24"/>
              </w:rPr>
            </w:pPr>
            <w:r>
              <w:rPr>
                <w:rFonts w:ascii="Arial" w:hAnsi="Arial" w:cs="Arial"/>
                <w:sz w:val="24"/>
                <w:szCs w:val="24"/>
              </w:rPr>
              <w:t>3,65:1</w:t>
            </w:r>
          </w:p>
        </w:tc>
        <w:tc>
          <w:tcPr>
            <w:tcW w:w="2023" w:type="dxa"/>
            <w:vAlign w:val="center"/>
          </w:tcPr>
          <w:p w:rsidR="00204D60" w:rsidRPr="00657332" w:rsidRDefault="00204D60" w:rsidP="00204D60">
            <w:pPr>
              <w:pStyle w:val="af3"/>
              <w:jc w:val="center"/>
              <w:rPr>
                <w:rFonts w:ascii="Arial" w:hAnsi="Arial" w:cs="Arial"/>
                <w:sz w:val="24"/>
                <w:szCs w:val="24"/>
              </w:rPr>
            </w:pPr>
            <w:r>
              <w:rPr>
                <w:rFonts w:ascii="Arial" w:hAnsi="Arial" w:cs="Arial"/>
                <w:sz w:val="24"/>
                <w:szCs w:val="24"/>
              </w:rPr>
              <w:t>4,4:1</w:t>
            </w:r>
          </w:p>
        </w:tc>
      </w:tr>
      <w:tr w:rsidR="00204D60">
        <w:trPr>
          <w:jc w:val="center"/>
        </w:trPr>
        <w:tc>
          <w:tcPr>
            <w:tcW w:w="2110"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Состав газа, объемн, %</w:t>
            </w:r>
          </w:p>
        </w:tc>
        <w:tc>
          <w:tcPr>
            <w:tcW w:w="2026" w:type="dxa"/>
            <w:vAlign w:val="center"/>
          </w:tcPr>
          <w:p w:rsidR="00204D60" w:rsidRPr="00657332" w:rsidRDefault="00204D60" w:rsidP="00657332">
            <w:pPr>
              <w:pStyle w:val="af3"/>
              <w:jc w:val="center"/>
              <w:rPr>
                <w:rFonts w:ascii="Arial" w:hAnsi="Arial" w:cs="Arial"/>
                <w:sz w:val="24"/>
                <w:szCs w:val="24"/>
              </w:rPr>
            </w:pPr>
          </w:p>
        </w:tc>
        <w:tc>
          <w:tcPr>
            <w:tcW w:w="2022" w:type="dxa"/>
            <w:vAlign w:val="center"/>
          </w:tcPr>
          <w:p w:rsidR="00204D60" w:rsidRPr="00657332" w:rsidRDefault="00204D60" w:rsidP="00657332">
            <w:pPr>
              <w:pStyle w:val="af3"/>
              <w:jc w:val="center"/>
              <w:rPr>
                <w:rFonts w:ascii="Arial" w:hAnsi="Arial" w:cs="Arial"/>
                <w:sz w:val="24"/>
                <w:szCs w:val="24"/>
              </w:rPr>
            </w:pPr>
          </w:p>
        </w:tc>
        <w:tc>
          <w:tcPr>
            <w:tcW w:w="2025" w:type="dxa"/>
            <w:vAlign w:val="center"/>
          </w:tcPr>
          <w:p w:rsidR="00204D60" w:rsidRPr="00657332" w:rsidRDefault="00204D60" w:rsidP="00657332">
            <w:pPr>
              <w:pStyle w:val="af3"/>
              <w:jc w:val="center"/>
              <w:rPr>
                <w:rFonts w:ascii="Arial" w:hAnsi="Arial" w:cs="Arial"/>
                <w:sz w:val="24"/>
                <w:szCs w:val="24"/>
              </w:rPr>
            </w:pPr>
          </w:p>
        </w:tc>
        <w:tc>
          <w:tcPr>
            <w:tcW w:w="2023" w:type="dxa"/>
            <w:vAlign w:val="center"/>
          </w:tcPr>
          <w:p w:rsidR="00204D60" w:rsidRPr="00657332" w:rsidRDefault="00204D60" w:rsidP="00657332">
            <w:pPr>
              <w:pStyle w:val="af3"/>
              <w:jc w:val="center"/>
              <w:rPr>
                <w:rFonts w:ascii="Arial" w:hAnsi="Arial" w:cs="Arial"/>
                <w:sz w:val="24"/>
                <w:szCs w:val="24"/>
              </w:rPr>
            </w:pPr>
          </w:p>
        </w:tc>
      </w:tr>
      <w:tr w:rsidR="00204D60">
        <w:trPr>
          <w:jc w:val="center"/>
        </w:trPr>
        <w:tc>
          <w:tcPr>
            <w:tcW w:w="2110"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Водород</w:t>
            </w:r>
          </w:p>
        </w:tc>
        <w:tc>
          <w:tcPr>
            <w:tcW w:w="2026"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42,5</w:t>
            </w:r>
          </w:p>
        </w:tc>
        <w:tc>
          <w:tcPr>
            <w:tcW w:w="2022"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53,1</w:t>
            </w:r>
          </w:p>
        </w:tc>
        <w:tc>
          <w:tcPr>
            <w:tcW w:w="2025"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47,5</w:t>
            </w:r>
          </w:p>
        </w:tc>
        <w:tc>
          <w:tcPr>
            <w:tcW w:w="2023"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 xml:space="preserve">53,4 </w:t>
            </w:r>
          </w:p>
        </w:tc>
      </w:tr>
      <w:tr w:rsidR="00204D60">
        <w:trPr>
          <w:jc w:val="center"/>
        </w:trPr>
        <w:tc>
          <w:tcPr>
            <w:tcW w:w="2110"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 xml:space="preserve">Азот   </w:t>
            </w:r>
          </w:p>
        </w:tc>
        <w:tc>
          <w:tcPr>
            <w:tcW w:w="2026"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4,3</w:t>
            </w:r>
          </w:p>
        </w:tc>
        <w:tc>
          <w:tcPr>
            <w:tcW w:w="2022"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1,0</w:t>
            </w:r>
          </w:p>
        </w:tc>
        <w:tc>
          <w:tcPr>
            <w:tcW w:w="2025"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3,6</w:t>
            </w:r>
          </w:p>
        </w:tc>
        <w:tc>
          <w:tcPr>
            <w:tcW w:w="2023"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5,0</w:t>
            </w:r>
          </w:p>
        </w:tc>
      </w:tr>
      <w:tr w:rsidR="00204D60">
        <w:trPr>
          <w:jc w:val="center"/>
        </w:trPr>
        <w:tc>
          <w:tcPr>
            <w:tcW w:w="2110"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 xml:space="preserve">Двуокись углерода </w:t>
            </w:r>
          </w:p>
        </w:tc>
        <w:tc>
          <w:tcPr>
            <w:tcW w:w="2026"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10,5</w:t>
            </w:r>
          </w:p>
        </w:tc>
        <w:tc>
          <w:tcPr>
            <w:tcW w:w="2022"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3,4</w:t>
            </w:r>
          </w:p>
        </w:tc>
        <w:tc>
          <w:tcPr>
            <w:tcW w:w="2025"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2,4</w:t>
            </w:r>
          </w:p>
        </w:tc>
        <w:tc>
          <w:tcPr>
            <w:tcW w:w="2023"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1,4</w:t>
            </w:r>
          </w:p>
        </w:tc>
      </w:tr>
      <w:tr w:rsidR="00204D60">
        <w:trPr>
          <w:jc w:val="center"/>
        </w:trPr>
        <w:tc>
          <w:tcPr>
            <w:tcW w:w="2110"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Метан</w:t>
            </w:r>
          </w:p>
        </w:tc>
        <w:tc>
          <w:tcPr>
            <w:tcW w:w="2026"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8,9</w:t>
            </w:r>
          </w:p>
        </w:tc>
        <w:tc>
          <w:tcPr>
            <w:tcW w:w="2022"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5,4</w:t>
            </w:r>
          </w:p>
        </w:tc>
        <w:tc>
          <w:tcPr>
            <w:tcW w:w="2025"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11,2</w:t>
            </w:r>
          </w:p>
        </w:tc>
        <w:tc>
          <w:tcPr>
            <w:tcW w:w="2023"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 xml:space="preserve">12,4 </w:t>
            </w:r>
          </w:p>
        </w:tc>
      </w:tr>
      <w:tr w:rsidR="00204D60">
        <w:trPr>
          <w:jc w:val="center"/>
        </w:trPr>
        <w:tc>
          <w:tcPr>
            <w:tcW w:w="2110"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 xml:space="preserve">Окись углерода </w:t>
            </w:r>
          </w:p>
        </w:tc>
        <w:tc>
          <w:tcPr>
            <w:tcW w:w="2026"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17,9</w:t>
            </w:r>
          </w:p>
        </w:tc>
        <w:tc>
          <w:tcPr>
            <w:tcW w:w="2022"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28,3</w:t>
            </w:r>
          </w:p>
        </w:tc>
        <w:tc>
          <w:tcPr>
            <w:tcW w:w="2025"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13,8</w:t>
            </w:r>
          </w:p>
        </w:tc>
        <w:tc>
          <w:tcPr>
            <w:tcW w:w="2023"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7,3</w:t>
            </w:r>
          </w:p>
        </w:tc>
      </w:tr>
      <w:tr w:rsidR="00204D60">
        <w:trPr>
          <w:jc w:val="center"/>
        </w:trPr>
        <w:tc>
          <w:tcPr>
            <w:tcW w:w="2110"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 xml:space="preserve">Ацетилен           </w:t>
            </w:r>
          </w:p>
        </w:tc>
        <w:tc>
          <w:tcPr>
            <w:tcW w:w="2026"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10,0</w:t>
            </w:r>
          </w:p>
        </w:tc>
        <w:tc>
          <w:tcPr>
            <w:tcW w:w="2022"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8,0</w:t>
            </w:r>
          </w:p>
        </w:tc>
        <w:tc>
          <w:tcPr>
            <w:tcW w:w="2025"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10,3</w:t>
            </w:r>
          </w:p>
        </w:tc>
        <w:tc>
          <w:tcPr>
            <w:tcW w:w="2023" w:type="dxa"/>
            <w:vAlign w:val="center"/>
          </w:tcPr>
          <w:p w:rsidR="00204D60" w:rsidRPr="00657332" w:rsidRDefault="00204D60" w:rsidP="00657332">
            <w:pPr>
              <w:pStyle w:val="af3"/>
              <w:jc w:val="center"/>
              <w:rPr>
                <w:rFonts w:ascii="Arial" w:hAnsi="Arial" w:cs="Arial"/>
                <w:sz w:val="24"/>
                <w:szCs w:val="24"/>
              </w:rPr>
            </w:pPr>
            <w:r>
              <w:rPr>
                <w:rFonts w:ascii="Arial" w:hAnsi="Arial" w:cs="Arial"/>
                <w:sz w:val="24"/>
                <w:szCs w:val="24"/>
              </w:rPr>
              <w:t xml:space="preserve">14,3   </w:t>
            </w:r>
          </w:p>
        </w:tc>
      </w:tr>
    </w:tbl>
    <w:p w:rsidR="00D34498" w:rsidRDefault="00D34498" w:rsidP="00D34498">
      <w:pPr>
        <w:pStyle w:val="11"/>
        <w:tabs>
          <w:tab w:val="left" w:pos="3285"/>
        </w:tabs>
        <w:jc w:val="center"/>
        <w:rPr>
          <w:rFonts w:ascii="Arial" w:hAnsi="Arial" w:cs="Arial"/>
          <w:sz w:val="28"/>
          <w:szCs w:val="28"/>
        </w:rPr>
      </w:pPr>
    </w:p>
    <w:p w:rsidR="00484EF0" w:rsidRDefault="00204D60" w:rsidP="00204D60">
      <w:pPr>
        <w:pStyle w:val="11"/>
        <w:tabs>
          <w:tab w:val="left" w:pos="3285"/>
        </w:tabs>
        <w:jc w:val="right"/>
        <w:rPr>
          <w:rFonts w:ascii="Arial" w:hAnsi="Arial" w:cs="Arial"/>
          <w:sz w:val="28"/>
          <w:szCs w:val="28"/>
        </w:rPr>
      </w:pPr>
      <w:r>
        <w:rPr>
          <w:rFonts w:ascii="Arial" w:hAnsi="Arial" w:cs="Arial"/>
          <w:sz w:val="28"/>
          <w:szCs w:val="28"/>
        </w:rPr>
        <w:t>продолжение таблицы 1</w:t>
      </w:r>
    </w:p>
    <w:tbl>
      <w:tblPr>
        <w:tblStyle w:val="af4"/>
        <w:tblW w:w="10206" w:type="dxa"/>
        <w:jc w:val="center"/>
        <w:tblLook w:val="01E0" w:firstRow="1" w:lastRow="1" w:firstColumn="1" w:lastColumn="1" w:noHBand="0" w:noVBand="0"/>
      </w:tblPr>
      <w:tblGrid>
        <w:gridCol w:w="2054"/>
        <w:gridCol w:w="2038"/>
        <w:gridCol w:w="2038"/>
        <w:gridCol w:w="2038"/>
        <w:gridCol w:w="2038"/>
      </w:tblGrid>
      <w:tr w:rsidR="00204D60">
        <w:trPr>
          <w:trHeight w:hRule="exact" w:val="284"/>
          <w:jc w:val="center"/>
        </w:trPr>
        <w:tc>
          <w:tcPr>
            <w:tcW w:w="2054"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1</w:t>
            </w:r>
          </w:p>
        </w:tc>
        <w:tc>
          <w:tcPr>
            <w:tcW w:w="2038"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2</w:t>
            </w:r>
          </w:p>
        </w:tc>
        <w:tc>
          <w:tcPr>
            <w:tcW w:w="2038"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3</w:t>
            </w:r>
          </w:p>
        </w:tc>
        <w:tc>
          <w:tcPr>
            <w:tcW w:w="2038"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4</w:t>
            </w:r>
          </w:p>
        </w:tc>
        <w:tc>
          <w:tcPr>
            <w:tcW w:w="2038"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5</w:t>
            </w:r>
          </w:p>
        </w:tc>
      </w:tr>
      <w:tr w:rsidR="00204D60">
        <w:trPr>
          <w:jc w:val="center"/>
        </w:trPr>
        <w:tc>
          <w:tcPr>
            <w:tcW w:w="2054"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Этилен</w:t>
            </w:r>
          </w:p>
        </w:tc>
        <w:tc>
          <w:tcPr>
            <w:tcW w:w="2038"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4,4</w:t>
            </w:r>
          </w:p>
        </w:tc>
        <w:tc>
          <w:tcPr>
            <w:tcW w:w="2038"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0,8</w:t>
            </w:r>
          </w:p>
        </w:tc>
        <w:tc>
          <w:tcPr>
            <w:tcW w:w="2038"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8,5</w:t>
            </w:r>
          </w:p>
        </w:tc>
        <w:tc>
          <w:tcPr>
            <w:tcW w:w="2038"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5,2</w:t>
            </w:r>
          </w:p>
        </w:tc>
      </w:tr>
      <w:tr w:rsidR="00204D60">
        <w:trPr>
          <w:jc w:val="center"/>
        </w:trPr>
        <w:tc>
          <w:tcPr>
            <w:tcW w:w="2054"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Высшие олефины</w:t>
            </w:r>
          </w:p>
        </w:tc>
        <w:tc>
          <w:tcPr>
            <w:tcW w:w="2038"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0,5</w:t>
            </w:r>
          </w:p>
        </w:tc>
        <w:tc>
          <w:tcPr>
            <w:tcW w:w="2038"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w:t>
            </w:r>
          </w:p>
        </w:tc>
        <w:tc>
          <w:tcPr>
            <w:tcW w:w="2038"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0,5</w:t>
            </w:r>
          </w:p>
        </w:tc>
        <w:tc>
          <w:tcPr>
            <w:tcW w:w="2038"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0,1</w:t>
            </w:r>
          </w:p>
        </w:tc>
      </w:tr>
      <w:tr w:rsidR="00204D60">
        <w:trPr>
          <w:jc w:val="center"/>
        </w:trPr>
        <w:tc>
          <w:tcPr>
            <w:tcW w:w="2054"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Высшие ацетилены</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0,7</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1,0</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0,6</w:t>
            </w:r>
          </w:p>
        </w:tc>
      </w:tr>
      <w:tr w:rsidR="00204D60">
        <w:trPr>
          <w:jc w:val="center"/>
        </w:trPr>
        <w:tc>
          <w:tcPr>
            <w:tcW w:w="2054"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 xml:space="preserve">Ароматические соединения </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0,2</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1,0</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0,4</w:t>
            </w:r>
          </w:p>
        </w:tc>
      </w:tr>
      <w:tr w:rsidR="00204D60">
        <w:trPr>
          <w:jc w:val="center"/>
        </w:trPr>
        <w:tc>
          <w:tcPr>
            <w:tcW w:w="2054"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Выход, масс. % от сырья</w:t>
            </w:r>
          </w:p>
        </w:tc>
        <w:tc>
          <w:tcPr>
            <w:tcW w:w="2038" w:type="dxa"/>
            <w:vAlign w:val="center"/>
          </w:tcPr>
          <w:p w:rsidR="00204D60" w:rsidRPr="00204D60" w:rsidRDefault="00204D60" w:rsidP="00204D60">
            <w:pPr>
              <w:pStyle w:val="af3"/>
              <w:jc w:val="center"/>
              <w:rPr>
                <w:rFonts w:ascii="Arial" w:hAnsi="Arial" w:cs="Arial"/>
                <w:sz w:val="24"/>
                <w:szCs w:val="24"/>
              </w:rPr>
            </w:pPr>
          </w:p>
        </w:tc>
        <w:tc>
          <w:tcPr>
            <w:tcW w:w="2038" w:type="dxa"/>
            <w:vAlign w:val="center"/>
          </w:tcPr>
          <w:p w:rsidR="00204D60" w:rsidRPr="00204D60" w:rsidRDefault="00204D60" w:rsidP="00204D60">
            <w:pPr>
              <w:pStyle w:val="af3"/>
              <w:jc w:val="center"/>
              <w:rPr>
                <w:rFonts w:ascii="Arial" w:hAnsi="Arial" w:cs="Arial"/>
                <w:sz w:val="24"/>
                <w:szCs w:val="24"/>
              </w:rPr>
            </w:pPr>
          </w:p>
        </w:tc>
        <w:tc>
          <w:tcPr>
            <w:tcW w:w="2038" w:type="dxa"/>
            <w:vAlign w:val="center"/>
          </w:tcPr>
          <w:p w:rsidR="00204D60" w:rsidRPr="00204D60" w:rsidRDefault="00204D60" w:rsidP="00204D60">
            <w:pPr>
              <w:pStyle w:val="af3"/>
              <w:jc w:val="center"/>
              <w:rPr>
                <w:rFonts w:ascii="Arial" w:hAnsi="Arial" w:cs="Arial"/>
                <w:sz w:val="24"/>
                <w:szCs w:val="24"/>
              </w:rPr>
            </w:pPr>
          </w:p>
        </w:tc>
        <w:tc>
          <w:tcPr>
            <w:tcW w:w="2038" w:type="dxa"/>
            <w:vAlign w:val="center"/>
          </w:tcPr>
          <w:p w:rsidR="00204D60" w:rsidRPr="00204D60" w:rsidRDefault="00204D60" w:rsidP="00204D60">
            <w:pPr>
              <w:pStyle w:val="af3"/>
              <w:jc w:val="center"/>
              <w:rPr>
                <w:rFonts w:ascii="Arial" w:hAnsi="Arial" w:cs="Arial"/>
                <w:sz w:val="24"/>
                <w:szCs w:val="24"/>
              </w:rPr>
            </w:pPr>
          </w:p>
        </w:tc>
      </w:tr>
      <w:tr w:rsidR="00204D60">
        <w:trPr>
          <w:jc w:val="center"/>
        </w:trPr>
        <w:tc>
          <w:tcPr>
            <w:tcW w:w="2054"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 xml:space="preserve">Ацетилен           </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30,3</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30,2</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21,1</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34,4</w:t>
            </w:r>
          </w:p>
        </w:tc>
      </w:tr>
      <w:tr w:rsidR="00204D60">
        <w:trPr>
          <w:jc w:val="center"/>
        </w:trPr>
        <w:tc>
          <w:tcPr>
            <w:tcW w:w="2054" w:type="dxa"/>
            <w:vAlign w:val="center"/>
          </w:tcPr>
          <w:p w:rsidR="00204D60" w:rsidRPr="00204D60" w:rsidRDefault="00204D60" w:rsidP="00204D60">
            <w:pPr>
              <w:pStyle w:val="af3"/>
              <w:jc w:val="center"/>
              <w:rPr>
                <w:rFonts w:ascii="Arial" w:hAnsi="Arial" w:cs="Arial"/>
                <w:sz w:val="24"/>
                <w:szCs w:val="24"/>
              </w:rPr>
            </w:pPr>
            <w:r>
              <w:rPr>
                <w:rFonts w:ascii="Arial" w:hAnsi="Arial" w:cs="Arial"/>
                <w:sz w:val="24"/>
                <w:szCs w:val="24"/>
              </w:rPr>
              <w:t xml:space="preserve">Этилен </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14,4</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3,3</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18,8</w:t>
            </w:r>
          </w:p>
        </w:tc>
        <w:tc>
          <w:tcPr>
            <w:tcW w:w="2038" w:type="dxa"/>
            <w:vAlign w:val="center"/>
          </w:tcPr>
          <w:p w:rsidR="00204D60" w:rsidRPr="00204D60" w:rsidRDefault="002E7F4D" w:rsidP="00204D60">
            <w:pPr>
              <w:pStyle w:val="af3"/>
              <w:jc w:val="center"/>
              <w:rPr>
                <w:rFonts w:ascii="Arial" w:hAnsi="Arial" w:cs="Arial"/>
                <w:sz w:val="24"/>
                <w:szCs w:val="24"/>
              </w:rPr>
            </w:pPr>
            <w:r>
              <w:rPr>
                <w:rFonts w:ascii="Arial" w:hAnsi="Arial" w:cs="Arial"/>
                <w:sz w:val="24"/>
                <w:szCs w:val="24"/>
              </w:rPr>
              <w:t xml:space="preserve">13,5 </w:t>
            </w:r>
          </w:p>
        </w:tc>
      </w:tr>
    </w:tbl>
    <w:p w:rsidR="00D34498" w:rsidRDefault="00D34498" w:rsidP="00F81296">
      <w:pPr>
        <w:pStyle w:val="11"/>
        <w:tabs>
          <w:tab w:val="left" w:pos="3285"/>
        </w:tabs>
        <w:jc w:val="center"/>
        <w:rPr>
          <w:rFonts w:ascii="Arial" w:hAnsi="Arial" w:cs="Arial"/>
          <w:sz w:val="28"/>
          <w:szCs w:val="28"/>
        </w:rPr>
      </w:pPr>
    </w:p>
    <w:p w:rsidR="002E7F4D" w:rsidRDefault="002E7F4D" w:rsidP="002E7F4D">
      <w:pPr>
        <w:pStyle w:val="11"/>
        <w:tabs>
          <w:tab w:val="left" w:pos="3285"/>
        </w:tabs>
        <w:ind w:firstLine="540"/>
        <w:jc w:val="both"/>
        <w:rPr>
          <w:rFonts w:ascii="Arial" w:hAnsi="Arial" w:cs="Arial"/>
          <w:sz w:val="28"/>
          <w:szCs w:val="28"/>
        </w:rPr>
      </w:pPr>
      <w:r>
        <w:rPr>
          <w:rFonts w:ascii="Arial" w:hAnsi="Arial" w:cs="Arial"/>
          <w:sz w:val="28"/>
          <w:szCs w:val="28"/>
        </w:rPr>
        <w:t>Экономичность окислительного пиролиза лимитируестся необходимостью использования побочно образующихся водорода и окиси углерода (синтез-газ) для других ценных продуктов, что не всегда возможно.</w:t>
      </w:r>
    </w:p>
    <w:p w:rsidR="002E7F4D" w:rsidRDefault="002E7F4D" w:rsidP="002E7F4D">
      <w:pPr>
        <w:pStyle w:val="11"/>
        <w:tabs>
          <w:tab w:val="left" w:pos="3285"/>
        </w:tabs>
        <w:ind w:firstLine="540"/>
        <w:jc w:val="both"/>
        <w:rPr>
          <w:rFonts w:ascii="Arial" w:hAnsi="Arial" w:cs="Arial"/>
          <w:sz w:val="28"/>
          <w:szCs w:val="28"/>
        </w:rPr>
      </w:pPr>
      <w:r>
        <w:rPr>
          <w:rFonts w:ascii="Arial" w:hAnsi="Arial" w:cs="Arial"/>
          <w:sz w:val="28"/>
          <w:szCs w:val="28"/>
        </w:rPr>
        <w:t>Пиролиз в реакторах регенеративного типа почти не применяется вследствие их низкой производительности, периодичности действия и сложной автоматики.</w:t>
      </w:r>
    </w:p>
    <w:p w:rsidR="002E7F4D" w:rsidRDefault="002E7F4D" w:rsidP="002E7F4D">
      <w:pPr>
        <w:pStyle w:val="11"/>
        <w:tabs>
          <w:tab w:val="left" w:pos="3285"/>
        </w:tabs>
        <w:ind w:firstLine="540"/>
        <w:jc w:val="both"/>
        <w:rPr>
          <w:rFonts w:ascii="Arial" w:hAnsi="Arial" w:cs="Arial"/>
          <w:sz w:val="28"/>
          <w:szCs w:val="28"/>
        </w:rPr>
      </w:pPr>
      <w:r>
        <w:rPr>
          <w:rFonts w:ascii="Arial" w:hAnsi="Arial" w:cs="Arial"/>
          <w:sz w:val="28"/>
          <w:szCs w:val="28"/>
        </w:rPr>
        <w:t>Гомогенный пиролиз благодаря простоте аппаратурного оформления является перспективным процессом, но для его осуществления требуется перегретый пар высоких параметров. В случае использования в качестве теплоносителя продуктов сгорания происходит разбавление ими газа пиролиза.</w:t>
      </w:r>
    </w:p>
    <w:p w:rsidR="002E7F4D" w:rsidRDefault="002E7F4D" w:rsidP="002E7F4D">
      <w:pPr>
        <w:pStyle w:val="11"/>
        <w:tabs>
          <w:tab w:val="left" w:pos="3285"/>
        </w:tabs>
        <w:ind w:firstLine="540"/>
        <w:jc w:val="both"/>
        <w:rPr>
          <w:rFonts w:ascii="Arial" w:hAnsi="Arial" w:cs="Arial"/>
          <w:sz w:val="28"/>
          <w:szCs w:val="28"/>
        </w:rPr>
      </w:pPr>
      <w:r>
        <w:rPr>
          <w:rFonts w:ascii="Arial" w:hAnsi="Arial" w:cs="Arial"/>
          <w:sz w:val="28"/>
          <w:szCs w:val="28"/>
        </w:rPr>
        <w:t>Пиролизу в трубчатых печах при производстве ацетилена присущи те же недостатки, что и при производстве этилена. Однако в случае ацетилена требуются, кроме того, специальные огнеупорные сплавы, возникают серьезные трудности с компенсацией тепловых расширений и можно лишь ограниченно повышать температуру процесса. Электрокрекиенг не получил широкого распространения вследствие очень большого расхода электроэнергии.</w:t>
      </w:r>
    </w:p>
    <w:p w:rsidR="002E7F4D" w:rsidRDefault="002E7F4D" w:rsidP="002E7F4D">
      <w:pPr>
        <w:pStyle w:val="11"/>
        <w:tabs>
          <w:tab w:val="left" w:pos="3285"/>
        </w:tabs>
        <w:ind w:firstLine="540"/>
        <w:jc w:val="both"/>
        <w:rPr>
          <w:rFonts w:ascii="Arial" w:hAnsi="Arial" w:cs="Arial"/>
          <w:sz w:val="28"/>
          <w:szCs w:val="28"/>
        </w:rPr>
      </w:pPr>
      <w:r>
        <w:rPr>
          <w:rFonts w:ascii="Arial" w:hAnsi="Arial" w:cs="Arial"/>
          <w:sz w:val="28"/>
          <w:szCs w:val="28"/>
        </w:rPr>
        <w:t>Пиролиз в плазменной струе пока не вышел за рамки лабораторных и пилотных установок. Однако этот процесс представляется перспективным вследствие очень высокого выхода ацетилена и сравнительно небольшого расхода электроэнергии.</w:t>
      </w:r>
    </w:p>
    <w:p w:rsidR="002E7F4D" w:rsidRDefault="002E7F4D" w:rsidP="002E7F4D">
      <w:pPr>
        <w:pStyle w:val="11"/>
        <w:tabs>
          <w:tab w:val="left" w:pos="3285"/>
        </w:tabs>
        <w:ind w:firstLine="540"/>
        <w:jc w:val="both"/>
        <w:rPr>
          <w:rFonts w:ascii="Arial" w:hAnsi="Arial" w:cs="Arial"/>
          <w:sz w:val="28"/>
          <w:szCs w:val="28"/>
        </w:rPr>
      </w:pPr>
    </w:p>
    <w:p w:rsidR="002E7F4D" w:rsidRDefault="002E7F4D" w:rsidP="002E7F4D">
      <w:pPr>
        <w:pStyle w:val="11"/>
        <w:tabs>
          <w:tab w:val="left" w:pos="3285"/>
        </w:tabs>
        <w:ind w:firstLine="540"/>
        <w:jc w:val="both"/>
        <w:rPr>
          <w:rFonts w:ascii="Arial" w:hAnsi="Arial" w:cs="Arial"/>
          <w:sz w:val="28"/>
          <w:szCs w:val="28"/>
        </w:rPr>
      </w:pPr>
    </w:p>
    <w:p w:rsidR="00D34498" w:rsidRDefault="00D34498" w:rsidP="00F81296">
      <w:pPr>
        <w:pStyle w:val="11"/>
        <w:tabs>
          <w:tab w:val="left" w:pos="3285"/>
        </w:tabs>
        <w:jc w:val="center"/>
        <w:rPr>
          <w:rFonts w:ascii="Arial" w:hAnsi="Arial" w:cs="Arial"/>
          <w:sz w:val="28"/>
          <w:szCs w:val="28"/>
        </w:rPr>
      </w:pPr>
    </w:p>
    <w:p w:rsidR="00D34498" w:rsidRDefault="00D34498" w:rsidP="00F81296">
      <w:pPr>
        <w:pStyle w:val="11"/>
        <w:tabs>
          <w:tab w:val="left" w:pos="3285"/>
        </w:tabs>
        <w:jc w:val="center"/>
        <w:rPr>
          <w:rFonts w:ascii="Arial" w:hAnsi="Arial" w:cs="Arial"/>
          <w:sz w:val="28"/>
          <w:szCs w:val="28"/>
        </w:rPr>
      </w:pPr>
    </w:p>
    <w:p w:rsidR="00D34498" w:rsidRDefault="00D34498" w:rsidP="00F81296">
      <w:pPr>
        <w:pStyle w:val="11"/>
        <w:tabs>
          <w:tab w:val="left" w:pos="3285"/>
        </w:tabs>
        <w:jc w:val="center"/>
        <w:rPr>
          <w:rFonts w:ascii="Arial" w:hAnsi="Arial" w:cs="Arial"/>
          <w:sz w:val="28"/>
          <w:szCs w:val="28"/>
        </w:rPr>
      </w:pPr>
    </w:p>
    <w:p w:rsidR="00D34498" w:rsidRDefault="00D34498" w:rsidP="00F81296">
      <w:pPr>
        <w:pStyle w:val="11"/>
        <w:tabs>
          <w:tab w:val="left" w:pos="3285"/>
        </w:tabs>
        <w:jc w:val="center"/>
        <w:rPr>
          <w:rFonts w:ascii="Arial" w:hAnsi="Arial" w:cs="Arial"/>
          <w:sz w:val="28"/>
          <w:szCs w:val="28"/>
        </w:rPr>
      </w:pPr>
    </w:p>
    <w:p w:rsidR="00D34498" w:rsidRDefault="00567EAE" w:rsidP="00F81296">
      <w:pPr>
        <w:pStyle w:val="11"/>
        <w:tabs>
          <w:tab w:val="left" w:pos="3285"/>
        </w:tabs>
        <w:jc w:val="center"/>
        <w:rPr>
          <w:rFonts w:ascii="Arial" w:hAnsi="Arial" w:cs="Arial"/>
          <w:sz w:val="28"/>
          <w:szCs w:val="28"/>
        </w:rPr>
      </w:pPr>
      <w:r>
        <w:rPr>
          <w:rFonts w:ascii="Arial" w:hAnsi="Arial" w:cs="Arial"/>
          <w:sz w:val="28"/>
          <w:szCs w:val="28"/>
        </w:rPr>
        <w:t xml:space="preserve">4. Технология процесса </w:t>
      </w:r>
    </w:p>
    <w:p w:rsidR="00567EAE" w:rsidRDefault="00567EAE" w:rsidP="00F81296">
      <w:pPr>
        <w:pStyle w:val="11"/>
        <w:tabs>
          <w:tab w:val="left" w:pos="3285"/>
        </w:tabs>
        <w:jc w:val="center"/>
        <w:rPr>
          <w:rFonts w:ascii="Arial" w:hAnsi="Arial" w:cs="Arial"/>
          <w:sz w:val="28"/>
          <w:szCs w:val="28"/>
        </w:rPr>
      </w:pPr>
    </w:p>
    <w:p w:rsidR="00567EAE" w:rsidRDefault="004D7D7C" w:rsidP="00567EAE">
      <w:pPr>
        <w:pStyle w:val="11"/>
        <w:tabs>
          <w:tab w:val="left" w:pos="3285"/>
        </w:tabs>
        <w:ind w:firstLine="540"/>
        <w:jc w:val="both"/>
        <w:rPr>
          <w:rFonts w:ascii="Arial" w:hAnsi="Arial" w:cs="Arial"/>
          <w:sz w:val="28"/>
          <w:szCs w:val="28"/>
        </w:rPr>
      </w:pPr>
      <w:r>
        <w:rPr>
          <w:rFonts w:ascii="Arial" w:hAnsi="Arial" w:cs="Arial"/>
          <w:sz w:val="28"/>
          <w:szCs w:val="28"/>
        </w:rPr>
        <w:t xml:space="preserve">Ацетилен может извлекаться из газа пиролиза метана либо, в случае пиролиза с совместным получением этилена и ацетилена, из газа пиролиза более тяжелых видов сырья. Наряду с ацетиленом в газе пиролиза содержатся различные углеводородные компоненты и водород, а при окислительном пиролизе – значительные количества окиси и двуокиси углерода. Концентрация ацетилена в газах пиролиза может колебаться в довольно широких пределах (от 5 до 30 объемн. %), но, как правило, не превышает 15 объемн. %. В состав ацетиленсодержащих газов входят также метан, этилен, гомологи ацетилена, примеси ароматических углеводородов, азот и частицы сажи. Содержание отдельных компонентов в газе пиролиза зависит от метода получения ацетилена. </w:t>
      </w:r>
    </w:p>
    <w:p w:rsidR="004D7D7C" w:rsidRDefault="004D7D7C" w:rsidP="00567EAE">
      <w:pPr>
        <w:pStyle w:val="11"/>
        <w:tabs>
          <w:tab w:val="left" w:pos="3285"/>
        </w:tabs>
        <w:ind w:firstLine="540"/>
        <w:jc w:val="both"/>
        <w:rPr>
          <w:rFonts w:ascii="Arial" w:hAnsi="Arial" w:cs="Arial"/>
          <w:sz w:val="28"/>
          <w:szCs w:val="28"/>
        </w:rPr>
      </w:pPr>
      <w:r>
        <w:rPr>
          <w:rFonts w:ascii="Arial" w:hAnsi="Arial" w:cs="Arial"/>
          <w:sz w:val="28"/>
          <w:szCs w:val="28"/>
        </w:rPr>
        <w:t>В отличие от этилена ацетилен не может быть выделен из газа пиролиза низкотемпературной ректификацией, так как ацетилен, как и двуокись углерода, переходит из газовой фазы в твердую, минуя жидкую фазу. Этим предопределяется выбор методов выделения ацетилена: абсорбцией или адсорбцией. Практическое значение в мировой практике получил абсорбционный метод выделения ацетилена.</w:t>
      </w:r>
      <w:r w:rsidR="00376C78">
        <w:rPr>
          <w:rFonts w:ascii="Arial" w:hAnsi="Arial" w:cs="Arial"/>
          <w:sz w:val="28"/>
          <w:szCs w:val="28"/>
        </w:rPr>
        <w:t xml:space="preserve">     </w:t>
      </w:r>
    </w:p>
    <w:p w:rsidR="00376C78" w:rsidRDefault="00376C78" w:rsidP="00567EAE">
      <w:pPr>
        <w:pStyle w:val="11"/>
        <w:tabs>
          <w:tab w:val="left" w:pos="3285"/>
        </w:tabs>
        <w:ind w:firstLine="540"/>
        <w:jc w:val="both"/>
        <w:rPr>
          <w:rFonts w:ascii="Arial" w:hAnsi="Arial" w:cs="Arial"/>
          <w:sz w:val="28"/>
          <w:szCs w:val="28"/>
        </w:rPr>
      </w:pPr>
      <w:r>
        <w:rPr>
          <w:rFonts w:ascii="Arial" w:hAnsi="Arial" w:cs="Arial"/>
          <w:sz w:val="28"/>
          <w:szCs w:val="28"/>
        </w:rPr>
        <w:t>Обычно газ пиролиза после закалки и охлаждения поступает на очистку от сажи промывкой маслом, фильтрованием через коксовые фильтры или в рукавных фильтрах. Очищенный от сажи газ пиролиза компримируется до давления 6 – 30 кгс/см</w:t>
      </w:r>
      <w:r>
        <w:rPr>
          <w:rFonts w:ascii="Arial" w:hAnsi="Arial" w:cs="Arial"/>
          <w:sz w:val="28"/>
          <w:szCs w:val="28"/>
          <w:vertAlign w:val="superscript"/>
        </w:rPr>
        <w:t>2</w:t>
      </w:r>
      <w:r>
        <w:rPr>
          <w:rFonts w:ascii="Arial" w:hAnsi="Arial" w:cs="Arial"/>
          <w:sz w:val="28"/>
          <w:szCs w:val="28"/>
        </w:rPr>
        <w:t xml:space="preserve"> (0,59 – 2,94 МН/м</w:t>
      </w:r>
      <w:r>
        <w:rPr>
          <w:rFonts w:ascii="Arial" w:hAnsi="Arial" w:cs="Arial"/>
          <w:sz w:val="28"/>
          <w:szCs w:val="28"/>
          <w:vertAlign w:val="superscript"/>
        </w:rPr>
        <w:t>2</w:t>
      </w:r>
      <w:r>
        <w:rPr>
          <w:rFonts w:ascii="Arial" w:hAnsi="Arial" w:cs="Arial"/>
          <w:sz w:val="28"/>
          <w:szCs w:val="28"/>
        </w:rPr>
        <w:t xml:space="preserve">), после чего он направляется на выделение ацетилена, обычно методом абсорбции. </w:t>
      </w:r>
    </w:p>
    <w:p w:rsidR="00376C78" w:rsidRDefault="00376C78" w:rsidP="00567EAE">
      <w:pPr>
        <w:pStyle w:val="11"/>
        <w:tabs>
          <w:tab w:val="left" w:pos="3285"/>
        </w:tabs>
        <w:ind w:firstLine="540"/>
        <w:jc w:val="both"/>
        <w:rPr>
          <w:rFonts w:ascii="Arial" w:hAnsi="Arial" w:cs="Arial"/>
          <w:sz w:val="28"/>
          <w:szCs w:val="28"/>
        </w:rPr>
      </w:pPr>
      <w:r>
        <w:rPr>
          <w:rFonts w:ascii="Arial" w:hAnsi="Arial" w:cs="Arial"/>
          <w:sz w:val="28"/>
          <w:szCs w:val="28"/>
        </w:rPr>
        <w:t xml:space="preserve">Первым абсорбентом, применявшимся в промышленности для выделения ацетилена, являлась вода. В частности, ацетилен до сих пор извлекается водой из газов электрокрекинга углеводородов на заводе в Хюльсе (ФРГ). При этом получается ацетилен 97 % чистоты. Однако ввиду малой растворяющей способности воды по отношению к ацетилену требуется очень большой ее расход. Кроме того, необходима специальная отмывка газа от двуокиси углерода и сероводорода, а также промывка маслом или растворителями для удаления тяжелых углеводородов. В связи с этим применение воды в качестве абсорбента не получило широкого распространения.   </w:t>
      </w:r>
    </w:p>
    <w:p w:rsidR="00C76FC8" w:rsidRDefault="00C76FC8" w:rsidP="00567EAE">
      <w:pPr>
        <w:pStyle w:val="11"/>
        <w:tabs>
          <w:tab w:val="left" w:pos="3285"/>
        </w:tabs>
        <w:ind w:firstLine="540"/>
        <w:jc w:val="both"/>
        <w:rPr>
          <w:rFonts w:ascii="Arial" w:hAnsi="Arial" w:cs="Arial"/>
          <w:sz w:val="28"/>
          <w:szCs w:val="28"/>
        </w:rPr>
      </w:pPr>
      <w:r>
        <w:rPr>
          <w:rFonts w:ascii="Arial" w:hAnsi="Arial" w:cs="Arial"/>
          <w:sz w:val="28"/>
          <w:szCs w:val="28"/>
        </w:rPr>
        <w:t>Абсорбция ацетилена может проводиться при повышенных или при низких температурах. Для абсорбции при повышенных температурах применяются малолетучие абсорбенты, имеющие высокую температуру плавления (диметилформамид,</w:t>
      </w:r>
      <w:r w:rsidRPr="00C76FC8">
        <w:rPr>
          <w:rFonts w:ascii="Arial" w:hAnsi="Arial" w:cs="Arial"/>
          <w:sz w:val="28"/>
          <w:szCs w:val="28"/>
        </w:rPr>
        <w:t xml:space="preserve"> </w:t>
      </w:r>
      <w:r>
        <w:rPr>
          <w:rFonts w:ascii="Arial" w:hAnsi="Arial" w:cs="Arial"/>
          <w:sz w:val="28"/>
          <w:szCs w:val="28"/>
          <w:lang w:val="en-US"/>
        </w:rPr>
        <w:t>N</w:t>
      </w:r>
      <w:r>
        <w:rPr>
          <w:rFonts w:ascii="Arial" w:hAnsi="Arial" w:cs="Arial"/>
          <w:sz w:val="28"/>
          <w:szCs w:val="28"/>
        </w:rPr>
        <w:t xml:space="preserve"> – метилпирролидон, </w:t>
      </w:r>
      <w:r w:rsidRPr="00C76FC8">
        <w:rPr>
          <w:rFonts w:ascii="Arial" w:hAnsi="Arial" w:cs="Arial"/>
          <w:position w:val="-10"/>
          <w:sz w:val="28"/>
          <w:szCs w:val="28"/>
        </w:rPr>
        <w:object w:dxaOrig="200" w:dyaOrig="260">
          <v:shape id="_x0000_i1047" type="#_x0000_t75" style="width:9.75pt;height:12.75pt" o:ole="">
            <v:imagedata r:id="rId50" o:title=""/>
          </v:shape>
          <o:OLEObject Type="Embed" ProgID="Equation.3" ShapeID="_x0000_i1047" DrawAspect="Content" ObjectID="_1471155144" r:id="rId51"/>
        </w:object>
      </w:r>
      <w:r>
        <w:rPr>
          <w:rFonts w:ascii="Arial" w:hAnsi="Arial" w:cs="Arial"/>
          <w:sz w:val="28"/>
          <w:szCs w:val="28"/>
        </w:rPr>
        <w:t xml:space="preserve">-бутиролактон), для абсорбции при низких температурах – летучие абсорбенты с низкой температурой плавления (аммиак, метанол, ацетон). </w:t>
      </w:r>
    </w:p>
    <w:p w:rsidR="009C029C" w:rsidRDefault="009C029C" w:rsidP="00567EAE">
      <w:pPr>
        <w:pStyle w:val="11"/>
        <w:tabs>
          <w:tab w:val="left" w:pos="3285"/>
        </w:tabs>
        <w:ind w:firstLine="540"/>
        <w:jc w:val="both"/>
        <w:rPr>
          <w:rFonts w:ascii="Arial" w:hAnsi="Arial" w:cs="Arial"/>
          <w:sz w:val="28"/>
          <w:szCs w:val="28"/>
        </w:rPr>
      </w:pPr>
      <w:r>
        <w:rPr>
          <w:rFonts w:ascii="Arial" w:hAnsi="Arial" w:cs="Arial"/>
          <w:sz w:val="28"/>
          <w:szCs w:val="28"/>
        </w:rPr>
        <w:t xml:space="preserve">4.1 Абсорбция ацетилена при повышенных температурах </w:t>
      </w:r>
    </w:p>
    <w:p w:rsidR="006A04B5" w:rsidRPr="00A8604F" w:rsidRDefault="00A8604F" w:rsidP="00567EAE">
      <w:pPr>
        <w:pStyle w:val="11"/>
        <w:tabs>
          <w:tab w:val="left" w:pos="3285"/>
        </w:tabs>
        <w:ind w:firstLine="540"/>
        <w:jc w:val="both"/>
        <w:rPr>
          <w:rFonts w:ascii="Arial" w:hAnsi="Arial" w:cs="Arial"/>
          <w:sz w:val="28"/>
          <w:szCs w:val="28"/>
        </w:rPr>
      </w:pPr>
      <w:r>
        <w:rPr>
          <w:rFonts w:ascii="Arial" w:hAnsi="Arial" w:cs="Arial"/>
          <w:sz w:val="28"/>
          <w:szCs w:val="28"/>
        </w:rPr>
        <w:t>Принципиальная технологическая схема выделения ацетилена из газа окислительного пиролиза с применением в качестве абсорбента</w:t>
      </w:r>
      <w:r w:rsidRPr="00A8604F">
        <w:rPr>
          <w:rFonts w:ascii="Arial" w:hAnsi="Arial" w:cs="Arial"/>
          <w:sz w:val="28"/>
          <w:szCs w:val="28"/>
        </w:rPr>
        <w:t xml:space="preserve"> </w:t>
      </w:r>
      <w:r>
        <w:rPr>
          <w:rFonts w:ascii="Arial" w:hAnsi="Arial" w:cs="Arial"/>
          <w:sz w:val="28"/>
          <w:szCs w:val="28"/>
          <w:lang w:val="en-US"/>
        </w:rPr>
        <w:t>N</w:t>
      </w:r>
      <w:r>
        <w:rPr>
          <w:rFonts w:ascii="Arial" w:hAnsi="Arial" w:cs="Arial"/>
          <w:sz w:val="28"/>
          <w:szCs w:val="28"/>
        </w:rPr>
        <w:t xml:space="preserve"> - метилпирролидона приведена на рис. 8.</w:t>
      </w:r>
    </w:p>
    <w:p w:rsidR="00C76FC8" w:rsidRDefault="00C76FC8" w:rsidP="00567EAE">
      <w:pPr>
        <w:pStyle w:val="11"/>
        <w:tabs>
          <w:tab w:val="left" w:pos="3285"/>
        </w:tabs>
        <w:ind w:firstLine="540"/>
        <w:jc w:val="both"/>
        <w:rPr>
          <w:rFonts w:ascii="Arial" w:hAnsi="Arial" w:cs="Arial"/>
          <w:sz w:val="28"/>
          <w:szCs w:val="28"/>
        </w:rPr>
      </w:pPr>
    </w:p>
    <w:p w:rsidR="00C76FC8" w:rsidRDefault="00C76FC8" w:rsidP="00567EAE">
      <w:pPr>
        <w:pStyle w:val="11"/>
        <w:tabs>
          <w:tab w:val="left" w:pos="3285"/>
        </w:tabs>
        <w:ind w:firstLine="540"/>
        <w:jc w:val="both"/>
        <w:rPr>
          <w:rFonts w:ascii="Arial" w:hAnsi="Arial" w:cs="Arial"/>
          <w:sz w:val="28"/>
          <w:szCs w:val="28"/>
        </w:rPr>
      </w:pPr>
    </w:p>
    <w:p w:rsidR="00AA4530" w:rsidRDefault="00AA4530" w:rsidP="00567EAE">
      <w:pPr>
        <w:pStyle w:val="11"/>
        <w:tabs>
          <w:tab w:val="left" w:pos="3285"/>
        </w:tabs>
        <w:ind w:firstLine="540"/>
        <w:jc w:val="both"/>
        <w:rPr>
          <w:rFonts w:ascii="Arial" w:hAnsi="Arial" w:cs="Arial"/>
          <w:sz w:val="28"/>
          <w:szCs w:val="28"/>
        </w:rPr>
        <w:sectPr w:rsidR="00AA4530" w:rsidSect="00C320B9">
          <w:footerReference w:type="default" r:id="rId52"/>
          <w:pgSz w:w="11906" w:h="16838"/>
          <w:pgMar w:top="709" w:right="709" w:bottom="567" w:left="1134" w:header="708" w:footer="708" w:gutter="0"/>
          <w:pgNumType w:start="1"/>
          <w:cols w:space="708"/>
          <w:docGrid w:linePitch="360"/>
        </w:sectPr>
      </w:pPr>
    </w:p>
    <w:p w:rsidR="00D34498" w:rsidRDefault="00787E9D" w:rsidP="000100D3">
      <w:pPr>
        <w:pStyle w:val="11"/>
        <w:tabs>
          <w:tab w:val="left" w:pos="3285"/>
        </w:tabs>
        <w:jc w:val="both"/>
        <w:rPr>
          <w:rFonts w:ascii="Arial" w:hAnsi="Arial" w:cs="Arial"/>
          <w:sz w:val="28"/>
          <w:szCs w:val="28"/>
        </w:rPr>
      </w:pPr>
      <w:r>
        <w:rPr>
          <w:rFonts w:ascii="Arial" w:hAnsi="Arial" w:cs="Arial"/>
          <w:noProof/>
          <w:sz w:val="28"/>
          <w:szCs w:val="28"/>
        </w:rPr>
        <w:pict>
          <v:group id="_x0000_s54392" editas="canvas" style="position:absolute;left:0;text-align:left;margin-left:2pt;margin-top:0;width:774pt;height:459pt;z-index:-251656192" coordorigin="4803,3066" coordsize="7200,4320" wrapcoords="9921 6812 9879 7024 9921 7376 6949 7624 6844 7871 6928 7941 2135 8400 2135 16976 419 17294 440 17365 2763 17541 3077 18106 3851 18671 3893 19482 9691 19800 13688 19871 18795 19871 18858 16659 18816 13588 19298 13024 19298 10200 20533 9741 20533 9671 19298 9635 19340 9318 19235 9247 18544 9071 18733 9071 20491 8576 20491 8506 20574 8294 10005 7941 10067 6988 10026 6812 9921 6812">
            <o:lock v:ext="edit" aspectratio="t"/>
            <v:shape id="_x0000_s54393" type="#_x0000_t75" style="position:absolute;left:4803;top:3066;width:7200;height:4320" o:preferrelative="f">
              <v:fill o:detectmouseclick="t"/>
              <v:path o:extrusionok="t" o:connecttype="none"/>
              <o:lock v:ext="edit" text="t"/>
            </v:shape>
            <v:shapetype id="_x0000_t4" coordsize="21600,21600" o:spt="4" path="m10800,l,10800,10800,21600,21600,10800xe">
              <v:stroke joinstyle="miter"/>
              <v:path gradientshapeok="t" o:connecttype="rect" textboxrect="5400,5400,16200,16200"/>
            </v:shapetype>
            <v:shape id="_x0000_s54394" type="#_x0000_t4" style="position:absolute;left:5705;top:6370;width:338;height:341;mso-wrap-distance-left:504.05pt;mso-wrap-distance-right:504.05pt;mso-position-horizontal-relative:page" filled="f"/>
            <v:line id="_x0000_s54395" style="position:absolute;mso-wrap-distance-left:504.05pt;mso-wrap-distance-right:504.05pt;mso-position-horizontal-relative:page" from="5705,6539" to="6040,6540"/>
            <v:line id="_x0000_s54396" style="position:absolute;mso-wrap-distance-left:504.05pt;mso-wrap-distance-right:504.05pt;mso-position-horizontal-relative:page" from="5873,6370" to="5874,6708"/>
            <v:rect id="_x0000_s54397" style="position:absolute;left:6291;top:5184;width:339;height:1334;mso-wrap-distance-left:504.05pt;mso-wrap-distance-right:504.05pt;mso-position-horizontal-relative:page" filled="f"/>
            <v:rect id="_x0000_s54398" style="position:absolute;left:6961;top:4930;width:337;height:1600;mso-wrap-distance-left:504.05pt;mso-wrap-distance-right:504.05pt;mso-position-horizontal-relative:page" filled="f"/>
            <v:rect id="_x0000_s54399" style="position:absolute;left:7631;top:4930;width:337;height:1600;mso-wrap-distance-left:504.05pt;mso-wrap-distance-right:504.05pt;mso-position-horizontal-relative:page" filled="f"/>
            <v:line id="_x0000_s54402" style="position:absolute;mso-wrap-distance-left:504.05pt;mso-wrap-distance-right:504.05pt;mso-position-horizontal-relative:page" from="4952,6539" to="5701,6540">
              <v:stroke endarrow="block"/>
            </v:line>
            <v:line id="_x0000_s54403" style="position:absolute;mso-wrap-distance-left:504.05pt;mso-wrap-distance-right:504.05pt;mso-position-horizontal-relative:page" from="5873,6285" to="5873,6370"/>
            <v:line id="_x0000_s54406" style="position:absolute;mso-wrap-distance-left:504.05pt;mso-wrap-distance-right:504.05pt;mso-position-horizontal-relative:page" from="5873,6285" to="6291,6285">
              <v:stroke endarrow="block"/>
            </v:line>
            <v:line id="_x0000_s54408" style="position:absolute;mso-wrap-distance-left:504.05pt;mso-wrap-distance-right:504.05pt;mso-position-horizontal-relative:page" from="6459,6539" to="6460,6793">
              <v:stroke endarrow="block"/>
            </v:line>
            <v:line id="_x0000_s54409" style="position:absolute;mso-wrap-distance-left:504.05pt;mso-wrap-distance-right:504.05pt;mso-position-horizontal-relative:page" from="6459,6793" to="9975,6794"/>
            <v:line id="_x0000_s54410" style="position:absolute;mso-wrap-distance-left:504.05pt;mso-wrap-distance-right:504.05pt;mso-position-horizontal-relative:page" from="7129,6539" to="7129,6708">
              <v:stroke endarrow="block"/>
            </v:line>
            <v:line id="_x0000_s54411" style="position:absolute;mso-wrap-distance-left:504.05pt;mso-wrap-distance-right:504.05pt;mso-position-horizontal-relative:page" from="7129,6708" to="7463,6709"/>
            <v:line id="_x0000_s54414" style="position:absolute;mso-wrap-distance-left:504.05pt;mso-wrap-distance-right:504.05pt;mso-position-horizontal-relative:page" from="6124,5268" to="6291,5268">
              <v:stroke endarrow="block"/>
            </v:line>
            <v:line id="_x0000_s54417" style="position:absolute;mso-wrap-distance-left:504.05pt;mso-wrap-distance-right:504.05pt;mso-position-horizontal-relative:page" from="6124,5268" to="6125,6962"/>
            <v:line id="_x0000_s54420" style="position:absolute;mso-wrap-distance-left:504.05pt;mso-wrap-distance-right:504.05pt;mso-position-horizontal-relative:page" from="6124,6962" to="9891,6962"/>
            <v:line id="_x0000_s54421" style="position:absolute;flip:y;mso-wrap-distance-left:504.05pt;mso-wrap-distance-right:504.05pt;mso-position-horizontal-relative:page" from="7798,4760" to="7798,4930">
              <v:stroke endarrow="block"/>
            </v:line>
            <v:line id="_x0000_s54422" style="position:absolute;flip:x;mso-wrap-distance-left:504.05pt;mso-wrap-distance-right:504.05pt;mso-position-horizontal-relative:page" from="5538,4760" to="5539,6539">
              <v:stroke endarrow="block"/>
            </v:line>
            <v:line id="_x0000_s54423" style="position:absolute;flip:x;mso-wrap-distance-left:504.05pt;mso-wrap-distance-right:504.05pt;mso-position-horizontal-relative:page" from="5538,4760" to="7798,4760"/>
            <v:line id="_x0000_s54424" style="position:absolute;mso-wrap-distance-left:504.05pt;mso-wrap-distance-right:504.05pt;mso-position-horizontal-relative:page" from="6626,5268" to="6710,5268"/>
            <v:line id="_x0000_s54425" style="position:absolute;mso-wrap-distance-left:504.05pt;mso-wrap-distance-right:504.05pt;mso-position-horizontal-relative:page" from="6710,5268" to="6710,5861">
              <v:stroke endarrow="block"/>
            </v:line>
            <v:line id="_x0000_s54426" style="position:absolute;mso-wrap-distance-left:504.05pt;mso-wrap-distance-right:504.05pt;mso-position-horizontal-relative:page" from="6710,5861" to="6710,6370"/>
            <v:line id="_x0000_s54427" style="position:absolute;mso-wrap-distance-left:504.05pt;mso-wrap-distance-right:504.05pt;mso-position-horizontal-relative:page" from="6710,6370" to="6961,6370"/>
            <v:line id="_x0000_s54428" style="position:absolute;flip:x y;mso-wrap-distance-left:504.05pt;mso-wrap-distance-right:504.05pt;mso-position-horizontal-relative:page" from="7129,4591" to="7130,4930">
              <v:stroke endarrow="block"/>
            </v:line>
            <v:line id="_x0000_s54429" style="position:absolute;mso-wrap-distance-left:504.05pt;mso-wrap-distance-right:504.05pt;mso-position-horizontal-relative:page" from="6794,5014" to="6961,5015">
              <v:stroke endarrow="block"/>
            </v:line>
            <v:line id="_x0000_s54430" style="position:absolute;mso-wrap-distance-left:504.05pt;mso-wrap-distance-right:504.05pt;mso-position-horizontal-relative:page" from="6794,5014" to="6794,6878"/>
            <v:line id="_x0000_s54431" style="position:absolute;mso-wrap-distance-left:504.05pt;mso-wrap-distance-right:504.05pt;mso-position-horizontal-relative:page" from="7463,5014" to="7631,5014">
              <v:stroke endarrow="block"/>
            </v:line>
            <v:line id="_x0000_s54432" style="position:absolute;mso-wrap-distance-left:504.05pt;mso-wrap-distance-right:504.05pt;mso-position-horizontal-relative:page" from="7463,5014" to="7463,6708"/>
            <v:shape id="_x0000_s54433" type="#_x0000_t4" style="position:absolute;left:8133;top:6370;width:338;height:341;mso-wrap-distance-left:504.05pt;mso-wrap-distance-right:504.05pt;mso-position-horizontal-relative:page" filled="f"/>
            <v:line id="_x0000_s54439" style="position:absolute;mso-wrap-distance-left:504.05pt;mso-wrap-distance-right:504.05pt;mso-position-horizontal-relative:page" from="8301,6370" to="8301,6708"/>
            <v:line id="_x0000_s54442" style="position:absolute;mso-wrap-distance-left:504.05pt;mso-wrap-distance-right:504.05pt;mso-position-horizontal-relative:page" from="8133,6539" to="8468,6539">
              <v:stroke startarrow="block" endarrow="block"/>
            </v:line>
            <v:line id="_x0000_s54443" style="position:absolute;mso-wrap-distance-left:504.05pt;mso-wrap-distance-right:504.05pt;mso-position-horizontal-relative:page" from="7798,6539" to="7798,6708"/>
            <v:line id="_x0000_s54444" style="position:absolute;mso-wrap-distance-left:504.05pt;mso-wrap-distance-right:504.05pt;mso-position-horizontal-relative:page" from="7798,6708" to="8050,6708"/>
            <v:line id="_x0000_s54445" style="position:absolute;mso-wrap-distance-left:504.05pt;mso-wrap-distance-right:504.05pt;mso-position-horizontal-relative:page" from="8050,6539" to="8050,6708"/>
            <v:line id="_x0000_s54446" style="position:absolute;mso-wrap-distance-left:504.05pt;mso-wrap-distance-right:504.05pt;mso-position-horizontal-relative:page" from="8050,6539" to="8133,6539">
              <v:stroke endarrow="block"/>
            </v:line>
            <v:line id="_x0000_s54447" style="position:absolute;mso-wrap-distance-left:504.05pt;mso-wrap-distance-right:504.05pt;mso-position-horizontal-relative:page" from="8301,6708" to="8301,6878"/>
            <v:line id="_x0000_s54448" style="position:absolute;mso-wrap-distance-left:504.05pt;mso-wrap-distance-right:504.05pt;mso-position-horizontal-relative:page" from="6794,6878" to="8301,6878"/>
            <v:line id="_x0000_s54449" style="position:absolute;mso-wrap-distance-left:504.05pt;mso-wrap-distance-right:504.05pt;mso-position-horizontal-relative:page" from="7966,5777" to="8133,5777"/>
            <v:line id="_x0000_s54450" style="position:absolute;flip:y;mso-wrap-distance-left:504.05pt;mso-wrap-distance-right:504.05pt;mso-position-horizontal-relative:page" from="8133,4421" to="8134,5777">
              <v:stroke endarrow="block"/>
            </v:line>
            <v:rect id="_x0000_s54451" style="position:absolute;left:8887;top:4930;width:337;height:1600;mso-wrap-distance-left:504.05pt;mso-wrap-distance-right:504.05pt;mso-position-horizontal-relative:page" filled="f"/>
            <v:line id="_x0000_s54452" style="position:absolute;mso-wrap-distance-left:504.05pt;mso-wrap-distance-right:504.05pt;mso-position-horizontal-relative:page" from="8887,5268" to="9222,5269"/>
            <v:line id="_x0000_s54453" style="position:absolute;mso-wrap-distance-left:504.05pt;mso-wrap-distance-right:504.05pt;mso-position-horizontal-relative:page" from="8887,5353" to="9222,5353"/>
            <v:line id="_x0000_s54454" style="position:absolute;mso-wrap-distance-left:504.05pt;mso-wrap-distance-right:504.05pt;mso-position-horizontal-relative:page" from="8301,5014" to="8887,5015">
              <v:stroke endarrow="block"/>
            </v:line>
            <v:line id="_x0000_s54455" style="position:absolute;mso-wrap-distance-left:504.05pt;mso-wrap-distance-right:504.05pt;mso-position-horizontal-relative:page" from="8301,5014" to="8301,6370"/>
            <v:line id="_x0000_s54459" style="position:absolute;flip:y;mso-wrap-distance-left:504.05pt;mso-wrap-distance-right:504.05pt;mso-position-horizontal-relative:page" from="9054,4760" to="9054,4930">
              <v:stroke endarrow="block"/>
            </v:line>
            <v:line id="_x0000_s54460" style="position:absolute;flip:x;mso-wrap-distance-left:504.05pt;mso-wrap-distance-right:504.05pt;mso-position-horizontal-relative:page" from="8636,4760" to="9054,4760"/>
            <v:line id="_x0000_s54461" style="position:absolute;flip:x;mso-wrap-distance-left:504.05pt;mso-wrap-distance-right:504.05pt;mso-position-horizontal-relative:page" from="7966,6285" to="8636,6286">
              <v:stroke endarrow="block"/>
            </v:line>
            <v:line id="_x0000_s54462" style="position:absolute;mso-wrap-distance-left:504.05pt;mso-wrap-distance-right:504.05pt;mso-position-horizontal-relative:page" from="8636,4760" to="8636,6285"/>
            <v:line id="_x0000_s54463" style="position:absolute;mso-wrap-distance-left:504.05pt;mso-wrap-distance-right:504.05pt;mso-position-horizontal-relative:page" from="9054,6539" to="9055,6708">
              <v:stroke endarrow="block"/>
            </v:line>
            <v:line id="_x0000_s54464" style="position:absolute;flip:x;mso-wrap-distance-left:504.05pt;mso-wrap-distance-right:504.05pt;mso-position-horizontal-relative:page" from="8636,6708" to="9054,6708"/>
            <v:line id="_x0000_s54465" style="position:absolute;mso-wrap-distance-left:504.05pt;mso-wrap-distance-right:504.05pt;mso-position-horizontal-relative:page" from="8468,6539" to="8636,6539"/>
            <v:line id="_x0000_s54466" style="position:absolute;mso-wrap-distance-left:504.05pt;mso-wrap-distance-right:504.05pt;mso-position-horizontal-relative:page" from="8636,6539" to="8636,6708"/>
            <v:line id="_x0000_s54467" style="position:absolute;flip:x;mso-wrap-distance-left:504.05pt;mso-wrap-distance-right:504.05pt;mso-position-horizontal-relative:page" from="8803,5184" to="8887,5184"/>
            <v:line id="_x0000_s54468" style="position:absolute;mso-wrap-distance-left:504.05pt;mso-wrap-distance-right:504.05pt;mso-position-horizontal-relative:page" from="8803,5184" to="8803,5353">
              <v:stroke endarrow="block"/>
            </v:line>
            <v:line id="_x0000_s54469" style="position:absolute;mso-wrap-distance-left:504.05pt;mso-wrap-distance-right:504.05pt;mso-position-horizontal-relative:page" from="8803,5353" to="8804,5438"/>
            <v:line id="_x0000_s54470" style="position:absolute;mso-wrap-distance-left:504.05pt;mso-wrap-distance-right:504.05pt;mso-position-horizontal-relative:page" from="8803,5438" to="8887,5438"/>
            <v:rect id="_x0000_s54471" style="position:absolute;left:9389;top:5353;width:158;height:160;mso-wrap-distance-left:504.05pt;mso-wrap-distance-right:504.05pt;mso-position-horizontal-relative:page" filled="f"/>
            <v:line id="_x0000_s54472" style="position:absolute;mso-wrap-distance-left:504.05pt;mso-wrap-distance-right:504.05pt;mso-position-horizontal-relative:page" from="9222,5438" to="9389,5438">
              <v:stroke endarrow="block"/>
            </v:line>
            <v:line id="_x0000_s54473" style="position:absolute;mso-wrap-distance-left:504.05pt;mso-wrap-distance-right:504.05pt;mso-position-horizontal-relative:page" from="9556,5438" to="9640,5438"/>
            <v:line id="_x0000_s54474" style="position:absolute;mso-wrap-distance-left:504.05pt;mso-wrap-distance-right:504.05pt;mso-position-horizontal-relative:page" from="9640,5184" to="9640,5438"/>
            <v:line id="_x0000_s54475" style="position:absolute;flip:x;mso-wrap-distance-left:504.05pt;mso-wrap-distance-right:504.05pt;mso-position-horizontal-relative:page" from="9305,5184" to="9640,5184">
              <v:stroke endarrow="block"/>
            </v:line>
            <v:line id="_x0000_s54476" style="position:absolute;flip:x;mso-wrap-distance-left:504.05pt;mso-wrap-distance-right:504.05pt;mso-position-horizontal-relative:page" from="9222,5184" to="9305,5184"/>
            <v:shape id="_x0000_s54477" type="#_x0000_t4" style="position:absolute;left:9473;top:6285;width:337;height:341;mso-wrap-distance-left:504.05pt;mso-wrap-distance-right:504.05pt;mso-position-horizontal-relative:page" filled="f"/>
            <v:line id="_x0000_s54478" style="position:absolute;mso-wrap-distance-left:504.05pt;mso-wrap-distance-right:504.05pt;mso-position-horizontal-relative:page" from="9640,6285" to="9640,6624">
              <v:stroke startarrow="block" endarrow="block"/>
            </v:line>
            <v:line id="_x0000_s54479" style="position:absolute;mso-wrap-distance-left:504.05pt;mso-wrap-distance-right:504.05pt;mso-position-horizontal-relative:page" from="9473,6454" to="9808,6454">
              <v:stroke startarrow="block" endarrow="block"/>
            </v:line>
            <v:line id="_x0000_s54482" style="position:absolute;mso-wrap-distance-left:504.05pt;mso-wrap-distance-right:504.05pt;mso-position-horizontal-relative:page" from="9138,6539" to="9138,6708"/>
            <v:line id="_x0000_s54483" style="position:absolute;mso-wrap-distance-left:504.05pt;mso-wrap-distance-right:504.05pt;mso-position-horizontal-relative:page" from="9138,6708" to="9640,6708"/>
            <v:line id="_x0000_s54484" style="position:absolute;flip:y;mso-wrap-distance-left:504.05pt;mso-wrap-distance-right:504.05pt;mso-position-horizontal-relative:page" from="9640,6624" to="9640,6708"/>
            <v:line id="_x0000_s54485" style="position:absolute;mso-wrap-distance-left:504.05pt;mso-wrap-distance-right:504.05pt;mso-position-horizontal-relative:page" from="9640,6200" to="9640,6285"/>
            <v:line id="_x0000_s54486" style="position:absolute;mso-wrap-distance-left:504.05pt;mso-wrap-distance-right:504.05pt;mso-position-horizontal-relative:page" from="9389,6200" to="9640,6200"/>
            <v:line id="_x0000_s54487" style="position:absolute;flip:x;mso-wrap-distance-left:504.05pt;mso-wrap-distance-right:504.05pt;mso-position-horizontal-relative:page" from="9222,6370" to="9389,6370">
              <v:stroke endarrow="block"/>
            </v:line>
            <v:line id="_x0000_s54488" style="position:absolute;mso-wrap-distance-left:504.05pt;mso-wrap-distance-right:504.05pt;mso-position-horizontal-relative:page" from="9389,6200" to="9389,6370"/>
            <v:rect id="_x0000_s54491" style="position:absolute;left:10143;top:5184;width:333;height:1334;mso-wrap-distance-left:504.05pt;mso-wrap-distance-right:504.05pt;mso-position-horizontal-relative:page" filled="f"/>
            <v:line id="_x0000_s54492" style="position:absolute;mso-wrap-distance-left:504.05pt;mso-wrap-distance-right:504.05pt;mso-position-horizontal-relative:page" from="9222,6031" to="9808,6032"/>
            <v:line id="_x0000_s54493" style="position:absolute;flip:x;mso-wrap-distance-left:504.05pt;mso-wrap-distance-right:504.05pt;mso-position-horizontal-relative:page" from="9808,6031" to="9809,6285"/>
            <v:line id="_x0000_s54494" style="position:absolute;mso-wrap-distance-left:504.05pt;mso-wrap-distance-right:504.05pt;mso-position-horizontal-relative:page" from="9808,6285" to="10143,6285">
              <v:stroke endarrow="block"/>
            </v:line>
            <v:line id="_x0000_s54495" style="position:absolute;mso-wrap-distance-left:504.05pt;mso-wrap-distance-right:504.05pt;mso-position-horizontal-relative:page" from="10310,6539" to="10310,6793">
              <v:stroke endarrow="block"/>
            </v:line>
            <v:line id="_x0000_s54496" style="position:absolute;mso-wrap-distance-left:504.05pt;mso-wrap-distance-right:504.05pt;mso-position-horizontal-relative:page" from="10310,6793" to="10310,6962"/>
            <v:line id="_x0000_s54497" style="position:absolute;mso-wrap-distance-left:504.05pt;mso-wrap-distance-right:504.05pt;mso-position-horizontal-relative:page" from="9891,6962" to="10310,6962"/>
            <v:line id="_x0000_s54498" style="position:absolute;mso-wrap-distance-left:504.05pt;mso-wrap-distance-right:504.05pt;mso-position-horizontal-relative:page" from="9975,5268" to="10143,5268">
              <v:stroke endarrow="block"/>
            </v:line>
            <v:line id="_x0000_s54499" style="position:absolute;mso-wrap-distance-left:504.05pt;mso-wrap-distance-right:504.05pt;mso-position-horizontal-relative:page" from="9975,5268" to="9975,6793"/>
            <v:rect id="_x0000_s54500" style="position:absolute;left:10812;top:4930;width:419;height:746;mso-wrap-distance-left:504.05pt;mso-wrap-distance-right:504.05pt;mso-position-horizontal-relative:page" filled="f"/>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54501" type="#_x0000_t5" style="position:absolute;left:10979;top:5015;width:53;height:52;rotation:228;mso-wrap-distance-left:504.05pt;mso-wrap-distance-right:504.05pt;mso-position-horizontal-relative:page" adj="21600" filled="f"/>
            <v:line id="_x0000_s54502" style="position:absolute;mso-wrap-distance-left:504.05pt;mso-wrap-distance-right:504.05pt;mso-position-horizontal-relative:page" from="10310,5099" to="10310,5184"/>
            <v:line id="_x0000_s54503" style="position:absolute;mso-wrap-distance-left:504.05pt;mso-wrap-distance-right:504.05pt;mso-position-horizontal-relative:page" from="10310,5099" to="10812,5099">
              <v:stroke endarrow="block"/>
            </v:line>
            <v:line id="_x0000_s54504" style="position:absolute;mso-wrap-distance-left:504.05pt;mso-wrap-distance-right:504.05pt;mso-position-horizontal-relative:page" from="11063,5692" to="11064,6454">
              <v:stroke endarrow="block"/>
            </v:line>
            <v:line id="_x0000_s54505" style="position:absolute;flip:x y;mso-wrap-distance-left:504.05pt;mso-wrap-distance-right:504.05pt;mso-position-horizontal-relative:page" from="9389,6708" to="9390,7047">
              <v:stroke endarrow="block"/>
            </v:line>
            <v:line id="_x0000_s54506" style="position:absolute;mso-wrap-distance-left:504.05pt;mso-wrap-distance-right:504.05pt;mso-position-horizontal-relative:page" from="11063,6454" to="11063,7047"/>
            <v:line id="_x0000_s54507" style="position:absolute;flip:x;mso-wrap-distance-left:504.05pt;mso-wrap-distance-right:504.05pt;mso-position-horizontal-relative:page" from="9389,7047" to="11063,7047"/>
            <v:line id="_x0000_s54508" style="position:absolute;flip:x;mso-wrap-distance-left:504.05pt;mso-wrap-distance-right:504.05pt;mso-position-horizontal-relative:page" from="11063,5014" to="11650,5015">
              <v:stroke endarrow="block"/>
            </v:line>
            <v:line id="_x0000_s54509" style="position:absolute;flip:x;mso-wrap-distance-left:504.05pt;mso-wrap-distance-right:504.05pt;mso-position-horizontal-relative:page" from="10980,5014" to="11063,5014"/>
            <v:line id="_x0000_s54510" style="position:absolute;flip:y;mso-wrap-distance-left:504.05pt;mso-wrap-distance-right:504.05pt;mso-position-horizontal-relative:page" from="10980,4760" to="10980,4930"/>
            <v:line id="_x0000_s54511" style="position:absolute;mso-wrap-distance-left:504.05pt;mso-wrap-distance-right:504.05pt;mso-position-horizontal-relative:page" from="10980,4760" to="11650,4760">
              <v:stroke endarrow="block"/>
            </v:line>
            <v:shape id="_x0000_s54512" type="#_x0000_t202" style="position:absolute;left:5119;top:5777;width:251;height:677;mso-wrap-distance-left:504.05pt;mso-wrap-distance-right:504.05pt;mso-position-horizontal-relative:page" filled="f" stroked="f">
              <v:textbox style="layout-flow:vertical;mso-next-textbox:#_x0000_s54512">
                <w:txbxContent>
                  <w:p w:rsidR="00B7518D" w:rsidRPr="00CE0579" w:rsidRDefault="00B7518D">
                    <w:pPr>
                      <w:rPr>
                        <w:rFonts w:ascii="Arial" w:hAnsi="Arial" w:cs="Arial"/>
                        <w:sz w:val="20"/>
                        <w:szCs w:val="20"/>
                      </w:rPr>
                    </w:pPr>
                    <w:r w:rsidRPr="00CE0579">
                      <w:rPr>
                        <w:rFonts w:ascii="Arial" w:hAnsi="Arial" w:cs="Arial"/>
                        <w:sz w:val="20"/>
                        <w:szCs w:val="20"/>
                      </w:rPr>
                      <w:t>Газ пиролиза</w:t>
                    </w:r>
                  </w:p>
                </w:txbxContent>
              </v:textbox>
            </v:shape>
            <v:shape id="_x0000_s54513" type="#_x0000_t202" style="position:absolute;left:6459;top:6624;width:921;height:169;mso-wrap-distance-left:504.05pt;mso-wrap-distance-right:504.05pt;mso-position-horizontal-relative:page" filled="f" stroked="f">
              <v:textbox style="mso-next-textbox:#_x0000_s54513">
                <w:txbxContent>
                  <w:p w:rsidR="00B7518D" w:rsidRPr="00CE0579" w:rsidRDefault="00B7518D">
                    <w:pPr>
                      <w:rPr>
                        <w:rFonts w:ascii="Arial" w:hAnsi="Arial" w:cs="Arial"/>
                      </w:rPr>
                    </w:pPr>
                    <w:r w:rsidRPr="00CE0579">
                      <w:rPr>
                        <w:rFonts w:ascii="Arial" w:hAnsi="Arial" w:cs="Arial"/>
                      </w:rPr>
                      <w:t>Растворитель</w:t>
                    </w:r>
                  </w:p>
                </w:txbxContent>
              </v:textbox>
            </v:shape>
            <v:shape id="_x0000_s54514" type="#_x0000_t202" style="position:absolute;left:6626;top:4421;width:1090;height:254;mso-wrap-distance-left:504.05pt;mso-wrap-distance-right:504.05pt;mso-position-horizontal-relative:page" filled="f" stroked="f">
              <v:textbox style="mso-next-textbox:#_x0000_s54514">
                <w:txbxContent>
                  <w:p w:rsidR="00B7518D" w:rsidRPr="00CE0579" w:rsidRDefault="00B7518D" w:rsidP="00CE0579">
                    <w:pPr>
                      <w:jc w:val="center"/>
                      <w:rPr>
                        <w:rFonts w:ascii="Arial" w:hAnsi="Arial" w:cs="Arial"/>
                      </w:rPr>
                    </w:pPr>
                    <w:r w:rsidRPr="00CE0579">
                      <w:rPr>
                        <w:rFonts w:ascii="Arial" w:hAnsi="Arial" w:cs="Arial"/>
                      </w:rPr>
                      <w:t>Синтез-газ</w:t>
                    </w:r>
                  </w:p>
                </w:txbxContent>
              </v:textbox>
            </v:shape>
            <v:shape id="_x0000_s54515" type="#_x0000_t202" style="position:absolute;left:7631;top:4082;width:1088;height:255;mso-wrap-distance-left:504.05pt;mso-wrap-distance-right:504.05pt;mso-position-horizontal-relative:page" filled="f" stroked="f">
              <v:textbox style="mso-next-textbox:#_x0000_s54515">
                <w:txbxContent>
                  <w:p w:rsidR="00B7518D" w:rsidRPr="00CE0579" w:rsidRDefault="00B7518D" w:rsidP="00CE0579">
                    <w:pPr>
                      <w:jc w:val="center"/>
                      <w:rPr>
                        <w:rFonts w:ascii="Arial" w:hAnsi="Arial" w:cs="Arial"/>
                      </w:rPr>
                    </w:pPr>
                    <w:r>
                      <w:rPr>
                        <w:rFonts w:ascii="Arial" w:hAnsi="Arial" w:cs="Arial"/>
                      </w:rPr>
                      <w:t>Товарный ацетилен</w:t>
                    </w:r>
                  </w:p>
                </w:txbxContent>
              </v:textbox>
            </v:shape>
            <v:shape id="_x0000_s54517" type="#_x0000_t202" style="position:absolute;left:10645;top:4337;width:1172;height:339;mso-wrap-distance-left:504.05pt;mso-wrap-distance-right:504.05pt;mso-position-horizontal-relative:page" filled="f" stroked="f">
              <v:textbox style="mso-next-textbox:#_x0000_s54517">
                <w:txbxContent>
                  <w:p w:rsidR="00B7518D" w:rsidRPr="00CE0579" w:rsidRDefault="00B7518D" w:rsidP="00CE0579">
                    <w:pPr>
                      <w:jc w:val="center"/>
                      <w:rPr>
                        <w:rFonts w:ascii="Arial" w:hAnsi="Arial" w:cs="Arial"/>
                      </w:rPr>
                    </w:pPr>
                    <w:r w:rsidRPr="00CE0579">
                      <w:rPr>
                        <w:rFonts w:ascii="Arial" w:hAnsi="Arial" w:cs="Arial"/>
                      </w:rPr>
                      <w:t>Высшие ацетиленовые углеводороды</w:t>
                    </w:r>
                  </w:p>
                </w:txbxContent>
              </v:textbox>
            </v:shape>
            <v:line id="_x0000_s54518" style="position:absolute;mso-wrap-distance-left:504.05pt;mso-wrap-distance-right:504.05pt;mso-position-horizontal-relative:page" from="5705,6200" to="5790,6285"/>
            <v:shape id="_x0000_s54519" type="#_x0000_t202" style="position:absolute;left:5622;top:6031;width:83;height:169;mso-wrap-distance-left:504.05pt;mso-wrap-distance-right:504.05pt;mso-position-horizontal-relative:page" filled="f" stroked="f">
              <v:textbox style="mso-next-textbox:#_x0000_s54519">
                <w:txbxContent>
                  <w:p w:rsidR="00B7518D" w:rsidRPr="00A8604F" w:rsidRDefault="00B7518D">
                    <w:pPr>
                      <w:rPr>
                        <w:rFonts w:ascii="Arial" w:hAnsi="Arial" w:cs="Arial"/>
                      </w:rPr>
                    </w:pPr>
                    <w:r>
                      <w:t>1</w:t>
                    </w:r>
                  </w:p>
                </w:txbxContent>
              </v:textbox>
            </v:shape>
            <v:shape id="_x0000_s54522" type="#_x0000_t202" style="position:absolute;left:6375;top:5692;width:168;height:254;mso-wrap-distance-left:504.05pt;mso-wrap-distance-right:504.05pt;mso-position-horizontal-relative:page" filled="f" stroked="f">
              <v:textbox style="mso-next-textbox:#_x0000_s54522">
                <w:txbxContent>
                  <w:p w:rsidR="00B7518D" w:rsidRDefault="00B7518D">
                    <w:r>
                      <w:t>2</w:t>
                    </w:r>
                  </w:p>
                </w:txbxContent>
              </v:textbox>
            </v:shape>
            <v:shape id="_x0000_s54523" type="#_x0000_t202" style="position:absolute;left:7045;top:5522;width:167;height:255;mso-wrap-distance-left:504.05pt;mso-wrap-distance-right:504.05pt;mso-position-horizontal-relative:page" filled="f" stroked="f">
              <v:textbox style="mso-next-textbox:#_x0000_s54523">
                <w:txbxContent>
                  <w:p w:rsidR="00B7518D" w:rsidRDefault="00B7518D" w:rsidP="00A8604F">
                    <w:pPr>
                      <w:jc w:val="center"/>
                    </w:pPr>
                    <w:r>
                      <w:t>3</w:t>
                    </w:r>
                  </w:p>
                </w:txbxContent>
              </v:textbox>
            </v:shape>
            <v:shape id="_x0000_s54526" type="#_x0000_t202" style="position:absolute;left:7715;top:5522;width:167;height:170;mso-wrap-distance-left:504.05pt;mso-wrap-distance-right:504.05pt;mso-position-horizontal-relative:page" filled="f" stroked="f">
              <v:textbox style="mso-next-textbox:#_x0000_s54526">
                <w:txbxContent>
                  <w:p w:rsidR="00B7518D" w:rsidRDefault="00B7518D">
                    <w:r>
                      <w:t>4</w:t>
                    </w:r>
                  </w:p>
                </w:txbxContent>
              </v:textbox>
            </v:shape>
            <v:shape id="_x0000_s54527" type="#_x0000_t202" style="position:absolute;left:8970;top:5014;width:168;height:170;mso-wrap-distance-left:504.05pt;mso-wrap-distance-right:504.05pt;mso-position-horizontal-relative:page" filled="f" stroked="f">
              <v:textbox style="mso-next-textbox:#_x0000_s54527">
                <w:txbxContent>
                  <w:p w:rsidR="00B7518D" w:rsidRDefault="00B7518D">
                    <w:r>
                      <w:t>5</w:t>
                    </w:r>
                  </w:p>
                </w:txbxContent>
              </v:textbox>
            </v:shape>
            <v:shape id="_x0000_s54528" type="#_x0000_t202" style="position:absolute;left:8384;top:6285;width:168;height:169;mso-wrap-distance-left:504.05pt;mso-wrap-distance-right:504.05pt;mso-position-horizontal-relative:page" filled="f" stroked="f">
              <v:textbox style="mso-next-textbox:#_x0000_s54528">
                <w:txbxContent>
                  <w:p w:rsidR="00B7518D" w:rsidRDefault="00B7518D">
                    <w:r>
                      <w:t>6</w:t>
                    </w:r>
                  </w:p>
                </w:txbxContent>
              </v:textbox>
            </v:shape>
            <v:shape id="_x0000_s54529" type="#_x0000_t202" style="position:absolute;left:8970;top:5861;width:168;height:254;mso-wrap-distance-left:504.05pt;mso-wrap-distance-right:504.05pt;mso-position-horizontal-relative:page" filled="f" stroked="f">
              <v:textbox style="mso-next-textbox:#_x0000_s54529">
                <w:txbxContent>
                  <w:p w:rsidR="00B7518D" w:rsidRDefault="00B7518D">
                    <w:r>
                      <w:t>7</w:t>
                    </w:r>
                  </w:p>
                </w:txbxContent>
              </v:textbox>
            </v:shape>
            <v:shape id="_x0000_s54530" type="#_x0000_t202" style="position:absolute;left:10226;top:5692;width:169;height:423;mso-wrap-distance-left:504.05pt;mso-wrap-distance-right:504.05pt;mso-position-horizontal-relative:page" filled="f" stroked="f">
              <v:textbox style="mso-next-textbox:#_x0000_s54530">
                <w:txbxContent>
                  <w:p w:rsidR="00B7518D" w:rsidRDefault="00B7518D">
                    <w:r>
                      <w:t>8</w:t>
                    </w:r>
                  </w:p>
                </w:txbxContent>
              </v:textbox>
            </v:shape>
            <v:shape id="_x0000_s54531" type="#_x0000_t202" style="position:absolute;left:10896;top:5353;width:167;height:169;mso-wrap-distance-left:504.05pt;mso-wrap-distance-right:504.05pt;mso-position-horizontal-relative:page" filled="f" stroked="f">
              <v:textbox style="mso-next-textbox:#_x0000_s54531">
                <w:txbxContent>
                  <w:p w:rsidR="00B7518D" w:rsidRDefault="00B7518D">
                    <w:r>
                      <w:t>9</w:t>
                    </w:r>
                  </w:p>
                </w:txbxContent>
              </v:textbox>
            </v:shape>
            <w10:wrap type="tight"/>
          </v:group>
        </w:pict>
      </w:r>
      <w:r>
        <w:rPr>
          <w:rFonts w:ascii="Arial" w:hAnsi="Arial" w:cs="Arial"/>
          <w:noProof/>
          <w:sz w:val="28"/>
          <w:szCs w:val="28"/>
        </w:rPr>
        <w:pict>
          <v:line id="_x0000_s1833" style="position:absolute;left:0;text-align:left;z-index:251659264" from="126pt,11.55pt" to="153pt,11.55pt" wrapcoords="1 1 37 1 37 1 1 1 1 1" stroked="f">
            <w10:wrap type="tight"/>
          </v:line>
        </w:pict>
      </w:r>
    </w:p>
    <w:p w:rsidR="00D34498" w:rsidRDefault="00D34498" w:rsidP="00F81296">
      <w:pPr>
        <w:pStyle w:val="11"/>
        <w:tabs>
          <w:tab w:val="left" w:pos="3285"/>
        </w:tabs>
        <w:jc w:val="center"/>
        <w:rPr>
          <w:rFonts w:ascii="Arial" w:hAnsi="Arial" w:cs="Arial"/>
          <w:sz w:val="28"/>
          <w:szCs w:val="28"/>
        </w:rPr>
      </w:pPr>
    </w:p>
    <w:p w:rsidR="00AA4530" w:rsidRDefault="00AA4530" w:rsidP="00F81296">
      <w:pPr>
        <w:pStyle w:val="11"/>
        <w:tabs>
          <w:tab w:val="left" w:pos="3285"/>
        </w:tabs>
        <w:jc w:val="center"/>
        <w:rPr>
          <w:rFonts w:ascii="Arial" w:hAnsi="Arial" w:cs="Arial"/>
          <w:sz w:val="28"/>
          <w:szCs w:val="28"/>
        </w:rPr>
      </w:pPr>
    </w:p>
    <w:p w:rsidR="00AA4530" w:rsidRDefault="00AA4530" w:rsidP="00F81296">
      <w:pPr>
        <w:pStyle w:val="11"/>
        <w:tabs>
          <w:tab w:val="left" w:pos="3285"/>
        </w:tabs>
        <w:jc w:val="center"/>
        <w:rPr>
          <w:rFonts w:ascii="Arial" w:hAnsi="Arial" w:cs="Arial"/>
          <w:sz w:val="28"/>
          <w:szCs w:val="28"/>
        </w:rPr>
      </w:pPr>
    </w:p>
    <w:p w:rsidR="00AA4530" w:rsidRDefault="00AA4530"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787E9D" w:rsidP="00F81296">
      <w:pPr>
        <w:pStyle w:val="11"/>
        <w:tabs>
          <w:tab w:val="left" w:pos="3285"/>
        </w:tabs>
        <w:jc w:val="center"/>
        <w:rPr>
          <w:rFonts w:ascii="Arial" w:hAnsi="Arial" w:cs="Arial"/>
          <w:sz w:val="28"/>
          <w:szCs w:val="28"/>
        </w:rPr>
      </w:pPr>
      <w:r>
        <w:rPr>
          <w:rFonts w:ascii="Arial" w:hAnsi="Arial" w:cs="Arial"/>
          <w:noProof/>
          <w:sz w:val="28"/>
          <w:szCs w:val="28"/>
        </w:rPr>
        <w:pict>
          <v:shape id="_x0000_s54516" type="#_x0000_t202" style="position:absolute;left:0;text-align:left;margin-left:739.35pt;margin-top:6.7pt;width:1in;height:27pt;z-index:251661312;mso-wrap-distance-left:504.05pt;mso-wrap-distance-right:504.05pt;mso-position-horizontal-relative:page" wrapcoords="0 0 21600 0 21600 21600 0 21600 0 0" filled="f" stroked="f">
            <v:textbox style="mso-next-textbox:#_x0000_s54516">
              <w:txbxContent>
                <w:p w:rsidR="00B7518D" w:rsidRPr="00CE0579" w:rsidRDefault="00B7518D" w:rsidP="00CE0579">
                  <w:pPr>
                    <w:jc w:val="center"/>
                    <w:rPr>
                      <w:rFonts w:ascii="Arial" w:hAnsi="Arial" w:cs="Arial"/>
                    </w:rPr>
                  </w:pPr>
                  <w:r>
                    <w:rPr>
                      <w:rFonts w:ascii="Arial" w:hAnsi="Arial" w:cs="Arial"/>
                    </w:rPr>
                    <w:t>Вода</w:t>
                  </w:r>
                </w:p>
              </w:txbxContent>
            </v:textbox>
            <w10:wrap type="tight" anchorx="page"/>
          </v:shape>
        </w:pict>
      </w: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1C348D" w:rsidRDefault="001C348D"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BA631B" w:rsidP="00F81296">
      <w:pPr>
        <w:pStyle w:val="11"/>
        <w:tabs>
          <w:tab w:val="left" w:pos="3285"/>
        </w:tabs>
        <w:jc w:val="center"/>
        <w:rPr>
          <w:rFonts w:ascii="Arial" w:hAnsi="Arial" w:cs="Arial"/>
          <w:sz w:val="28"/>
          <w:szCs w:val="28"/>
        </w:rPr>
      </w:pPr>
    </w:p>
    <w:p w:rsidR="00BA631B" w:rsidRDefault="00787E9D" w:rsidP="00F81296">
      <w:pPr>
        <w:pStyle w:val="11"/>
        <w:tabs>
          <w:tab w:val="left" w:pos="3285"/>
        </w:tabs>
        <w:jc w:val="center"/>
        <w:rPr>
          <w:rFonts w:ascii="Arial" w:hAnsi="Arial" w:cs="Arial"/>
          <w:sz w:val="28"/>
          <w:szCs w:val="28"/>
        </w:rPr>
      </w:pPr>
      <w:r>
        <w:rPr>
          <w:rFonts w:ascii="Arial" w:hAnsi="Arial" w:cs="Arial"/>
          <w:noProof/>
          <w:sz w:val="28"/>
          <w:szCs w:val="28"/>
        </w:rPr>
        <w:pict>
          <v:shape id="_x0000_s54533" type="#_x0000_t202" style="position:absolute;left:0;text-align:left;margin-left:37.35pt;margin-top:22.45pt;width:783pt;height:54pt;z-index:251662336;mso-wrap-distance-left:504.05pt;mso-wrap-distance-right:504.05pt;mso-position-horizontal-relative:page" wrapcoords="0 0 21600 0 21600 21600 0 21600 0 0" filled="f" stroked="f">
            <v:textbox style="mso-next-textbox:#_x0000_s54533">
              <w:txbxContent>
                <w:p w:rsidR="00B7518D" w:rsidRPr="00D278E9" w:rsidRDefault="00B7518D" w:rsidP="00D278E9">
                  <w:pPr>
                    <w:pStyle w:val="af3"/>
                    <w:rPr>
                      <w:rFonts w:ascii="Arial" w:hAnsi="Arial" w:cs="Arial"/>
                      <w:sz w:val="24"/>
                      <w:szCs w:val="24"/>
                    </w:rPr>
                  </w:pPr>
                  <w:r w:rsidRPr="00D278E9">
                    <w:rPr>
                      <w:rFonts w:ascii="Arial" w:hAnsi="Arial" w:cs="Arial"/>
                      <w:sz w:val="24"/>
                      <w:szCs w:val="24"/>
                    </w:rPr>
                    <w:t xml:space="preserve">Рис. 8 Схема выделения ацетилена </w:t>
                  </w:r>
                  <w:r w:rsidRPr="00D278E9">
                    <w:rPr>
                      <w:rFonts w:ascii="Arial" w:hAnsi="Arial" w:cs="Arial"/>
                      <w:sz w:val="24"/>
                      <w:szCs w:val="24"/>
                      <w:lang w:val="en-US"/>
                    </w:rPr>
                    <w:t>N</w:t>
                  </w:r>
                  <w:r w:rsidRPr="00D278E9">
                    <w:rPr>
                      <w:rFonts w:ascii="Arial" w:hAnsi="Arial" w:cs="Arial"/>
                      <w:sz w:val="24"/>
                      <w:szCs w:val="24"/>
                    </w:rPr>
                    <w:t xml:space="preserve"> – метилпироллидоном</w:t>
                  </w:r>
                </w:p>
                <w:p w:rsidR="00B7518D" w:rsidRPr="00D278E9" w:rsidRDefault="00B7518D" w:rsidP="00D278E9">
                  <w:pPr>
                    <w:pStyle w:val="af3"/>
                    <w:rPr>
                      <w:rFonts w:ascii="Arial" w:hAnsi="Arial" w:cs="Arial"/>
                      <w:sz w:val="24"/>
                      <w:szCs w:val="24"/>
                    </w:rPr>
                  </w:pPr>
                  <w:r w:rsidRPr="00D278E9">
                    <w:rPr>
                      <w:rFonts w:ascii="Arial" w:hAnsi="Arial" w:cs="Arial"/>
                      <w:sz w:val="24"/>
                      <w:szCs w:val="24"/>
                    </w:rPr>
                    <w:t>1. Компрессор, 2. Скруббер для поглощения высших гомологов ацетилена; 3. Абсорбер ацетилена, 4. Ректификационная колонна, 5. Отпарная колонна; 6. Теплообменник, 7. Вакуумная перегонная колонна; 8. Вакуумная отпарная колонна, 9. Скруббер водной промывки</w:t>
                  </w:r>
                </w:p>
                <w:p w:rsidR="00B7518D" w:rsidRDefault="00B7518D"/>
              </w:txbxContent>
            </v:textbox>
            <w10:wrap type="tight" anchorx="page"/>
          </v:shape>
        </w:pict>
      </w:r>
    </w:p>
    <w:p w:rsidR="00D278E9" w:rsidRDefault="00D278E9" w:rsidP="00F81296">
      <w:pPr>
        <w:pStyle w:val="11"/>
        <w:tabs>
          <w:tab w:val="left" w:pos="3285"/>
        </w:tabs>
        <w:jc w:val="center"/>
        <w:rPr>
          <w:rFonts w:ascii="Arial" w:hAnsi="Arial" w:cs="Arial"/>
          <w:sz w:val="28"/>
          <w:szCs w:val="28"/>
        </w:rPr>
        <w:sectPr w:rsidR="00D278E9" w:rsidSect="006A6D14">
          <w:pgSz w:w="16838" w:h="11906" w:orient="landscape"/>
          <w:pgMar w:top="1134" w:right="709" w:bottom="709" w:left="567" w:header="709" w:footer="709" w:gutter="0"/>
          <w:pgNumType w:start="1"/>
          <w:cols w:space="708"/>
          <w:docGrid w:linePitch="360"/>
        </w:sectPr>
      </w:pPr>
    </w:p>
    <w:p w:rsidR="00D278E9" w:rsidRDefault="00C9378A" w:rsidP="00C9378A">
      <w:pPr>
        <w:pStyle w:val="11"/>
        <w:tabs>
          <w:tab w:val="left" w:pos="3285"/>
        </w:tabs>
        <w:ind w:firstLine="540"/>
        <w:jc w:val="both"/>
        <w:rPr>
          <w:rFonts w:ascii="Arial" w:hAnsi="Arial" w:cs="Arial"/>
          <w:sz w:val="28"/>
          <w:szCs w:val="28"/>
        </w:rPr>
      </w:pPr>
      <w:r>
        <w:rPr>
          <w:rFonts w:ascii="Arial" w:hAnsi="Arial" w:cs="Arial"/>
          <w:sz w:val="28"/>
          <w:szCs w:val="28"/>
        </w:rPr>
        <w:t>Газ окислительного пиролиза природного газа или бензина, промытый маслом для удаления сажи, засасывается компрессором 1, сжимается до 10 кгс/см</w:t>
      </w:r>
      <w:r>
        <w:rPr>
          <w:rFonts w:ascii="Arial" w:hAnsi="Arial" w:cs="Arial"/>
          <w:sz w:val="28"/>
          <w:szCs w:val="28"/>
          <w:vertAlign w:val="superscript"/>
        </w:rPr>
        <w:t>2</w:t>
      </w:r>
      <w:r>
        <w:rPr>
          <w:rFonts w:ascii="Arial" w:hAnsi="Arial" w:cs="Arial"/>
          <w:sz w:val="28"/>
          <w:szCs w:val="28"/>
        </w:rPr>
        <w:t xml:space="preserve"> (0,98 МН/м</w:t>
      </w:r>
      <w:r>
        <w:rPr>
          <w:rFonts w:ascii="Arial" w:hAnsi="Arial" w:cs="Arial"/>
          <w:sz w:val="28"/>
          <w:szCs w:val="28"/>
          <w:vertAlign w:val="superscript"/>
        </w:rPr>
        <w:t>2</w:t>
      </w:r>
      <w:r>
        <w:rPr>
          <w:rFonts w:ascii="Arial" w:hAnsi="Arial" w:cs="Arial"/>
          <w:sz w:val="28"/>
          <w:szCs w:val="28"/>
        </w:rPr>
        <w:t xml:space="preserve">) и направляется в скруббер 2 для отмывки высших гомологов ацетилена. Скруббер орошается абсорбентом – </w:t>
      </w:r>
      <w:r>
        <w:rPr>
          <w:rFonts w:ascii="Arial" w:hAnsi="Arial" w:cs="Arial"/>
          <w:sz w:val="28"/>
          <w:szCs w:val="28"/>
          <w:lang w:val="en-US"/>
        </w:rPr>
        <w:t>N</w:t>
      </w:r>
      <w:r>
        <w:rPr>
          <w:rFonts w:ascii="Arial" w:hAnsi="Arial" w:cs="Arial"/>
          <w:sz w:val="28"/>
          <w:szCs w:val="28"/>
        </w:rPr>
        <w:t xml:space="preserve"> - метилпироллидоном, подаваемым в количестве, достаточном только для поглащения высших гомологов ацетилена (метилацетилена, винилацетилена, диацетилена и др.). Газ из скурббера 2 поступает на поглощение ацетилена в абсорбер 3, орошаемый</w:t>
      </w:r>
      <w:r w:rsidRPr="00C9378A">
        <w:rPr>
          <w:rFonts w:ascii="Arial" w:hAnsi="Arial" w:cs="Arial"/>
          <w:sz w:val="28"/>
          <w:szCs w:val="28"/>
        </w:rPr>
        <w:t xml:space="preserve"> </w:t>
      </w:r>
      <w:r>
        <w:rPr>
          <w:rFonts w:ascii="Arial" w:hAnsi="Arial" w:cs="Arial"/>
          <w:sz w:val="28"/>
          <w:szCs w:val="28"/>
          <w:lang w:val="en-US"/>
        </w:rPr>
        <w:t>N</w:t>
      </w:r>
      <w:r>
        <w:rPr>
          <w:rFonts w:ascii="Arial" w:hAnsi="Arial" w:cs="Arial"/>
          <w:sz w:val="28"/>
          <w:szCs w:val="28"/>
        </w:rPr>
        <w:t xml:space="preserve"> – метилпирролидоном, регенерированным в вакуумной колонне 7. В абсорбере 3 поглощается ацетилен и некоторое количество малорастворимых газов. Насыщенный абсорбент выводится из абсорбера 3 снизу, а освобожденный от ацетилена остаточный газ уходит сверху. Отходящий газ, состоящий главным образом из окиси углерода и водорода, содержит не более 0,1 % ацетилена и по существу представляет собой синтез – газ.</w:t>
      </w:r>
    </w:p>
    <w:p w:rsidR="00C9378A" w:rsidRDefault="00C9378A" w:rsidP="00C9378A">
      <w:pPr>
        <w:pStyle w:val="11"/>
        <w:tabs>
          <w:tab w:val="left" w:pos="3285"/>
        </w:tabs>
        <w:ind w:firstLine="540"/>
        <w:jc w:val="both"/>
        <w:rPr>
          <w:rFonts w:ascii="Arial" w:hAnsi="Arial" w:cs="Arial"/>
          <w:sz w:val="28"/>
          <w:szCs w:val="28"/>
        </w:rPr>
      </w:pPr>
      <w:r>
        <w:rPr>
          <w:rFonts w:ascii="Arial" w:hAnsi="Arial" w:cs="Arial"/>
          <w:sz w:val="28"/>
          <w:szCs w:val="28"/>
        </w:rPr>
        <w:t xml:space="preserve">Насыщенный абсорбент из абсорбера 3 </w:t>
      </w:r>
      <w:r w:rsidR="00BF6B58">
        <w:rPr>
          <w:rFonts w:ascii="Arial" w:hAnsi="Arial" w:cs="Arial"/>
          <w:sz w:val="28"/>
          <w:szCs w:val="28"/>
        </w:rPr>
        <w:t>дорсселируется до давления 1,65 кгс/см</w:t>
      </w:r>
      <w:r w:rsidR="00BF6B58">
        <w:rPr>
          <w:rFonts w:ascii="Arial" w:hAnsi="Arial" w:cs="Arial"/>
          <w:sz w:val="28"/>
          <w:szCs w:val="28"/>
          <w:vertAlign w:val="superscript"/>
        </w:rPr>
        <w:t>2</w:t>
      </w:r>
      <w:r w:rsidR="00BF6B58">
        <w:rPr>
          <w:rFonts w:ascii="Arial" w:hAnsi="Arial" w:cs="Arial"/>
          <w:sz w:val="28"/>
          <w:szCs w:val="28"/>
        </w:rPr>
        <w:t xml:space="preserve"> (0,16 МН/м</w:t>
      </w:r>
      <w:r w:rsidR="00BF6B58">
        <w:rPr>
          <w:rFonts w:ascii="Arial" w:hAnsi="Arial" w:cs="Arial"/>
          <w:sz w:val="28"/>
          <w:szCs w:val="28"/>
          <w:vertAlign w:val="superscript"/>
        </w:rPr>
        <w:t>2</w:t>
      </w:r>
      <w:r w:rsidR="00BF6B58">
        <w:rPr>
          <w:rFonts w:ascii="Arial" w:hAnsi="Arial" w:cs="Arial"/>
          <w:sz w:val="28"/>
          <w:szCs w:val="28"/>
        </w:rPr>
        <w:t>) и поступает в колонну 4, где за счет пониженного давления, повышенной температуры в нижней его части и подачи снизу потока ацетилена из отпарной колонны 5 происходит десорбция газов, менее растворимых, чем ацетилен (главным образос СО</w:t>
      </w:r>
      <w:r w:rsidR="00BF6B58">
        <w:rPr>
          <w:rFonts w:ascii="Arial" w:hAnsi="Arial" w:cs="Arial"/>
          <w:sz w:val="28"/>
          <w:szCs w:val="28"/>
          <w:vertAlign w:val="subscript"/>
        </w:rPr>
        <w:t>2</w:t>
      </w:r>
      <w:r w:rsidR="00BF6B58">
        <w:rPr>
          <w:rFonts w:ascii="Arial" w:hAnsi="Arial" w:cs="Arial"/>
          <w:sz w:val="28"/>
          <w:szCs w:val="28"/>
        </w:rPr>
        <w:t>). Газ из верхней части колонны 4, содержащий некоторое количество ацетилена, поступает на прием компрессора 1 и во избежание потерь ацетилена возвращается в систему. Абсорбент из нижней части колонны 4 направляется на двухступенчатую десорбцию. Он нагревается в теплообменнике 6  и поступает на верхнюю тарелку отпарной колонны 5, где при давлении около 1,2 кгс/см</w:t>
      </w:r>
      <w:r w:rsidR="00BF6B58">
        <w:rPr>
          <w:rFonts w:ascii="Arial" w:hAnsi="Arial" w:cs="Arial"/>
          <w:sz w:val="28"/>
          <w:szCs w:val="28"/>
          <w:vertAlign w:val="superscript"/>
        </w:rPr>
        <w:t>2</w:t>
      </w:r>
      <w:r w:rsidR="00BF6B58">
        <w:rPr>
          <w:rFonts w:ascii="Arial" w:hAnsi="Arial" w:cs="Arial"/>
          <w:sz w:val="28"/>
          <w:szCs w:val="28"/>
        </w:rPr>
        <w:t xml:space="preserve"> (0,12 МН/м</w:t>
      </w:r>
      <w:r w:rsidR="00BF6B58">
        <w:rPr>
          <w:rFonts w:ascii="Arial" w:hAnsi="Arial" w:cs="Arial"/>
          <w:sz w:val="28"/>
          <w:szCs w:val="28"/>
          <w:vertAlign w:val="superscript"/>
        </w:rPr>
        <w:t>2</w:t>
      </w:r>
      <w:r w:rsidR="00BF6B58">
        <w:rPr>
          <w:rFonts w:ascii="Arial" w:hAnsi="Arial" w:cs="Arial"/>
          <w:sz w:val="28"/>
          <w:szCs w:val="28"/>
        </w:rPr>
        <w:t>) и температуре 100</w:t>
      </w:r>
      <w:r w:rsidR="00BF6B58">
        <w:rPr>
          <w:rFonts w:ascii="Arial" w:hAnsi="Arial" w:cs="Arial"/>
          <w:sz w:val="28"/>
          <w:szCs w:val="28"/>
          <w:vertAlign w:val="superscript"/>
        </w:rPr>
        <w:t>0</w:t>
      </w:r>
      <w:r w:rsidR="00BF6B58">
        <w:rPr>
          <w:rFonts w:ascii="Arial" w:hAnsi="Arial" w:cs="Arial"/>
          <w:sz w:val="28"/>
          <w:szCs w:val="28"/>
        </w:rPr>
        <w:t>С отпаривается ацетилен. Поток ацетилена из верхней части колонны 5 подается в низ колонны 4, из средней части которой в виде бокового погона выводится товарный ацетилен. Освобожденный от ацетилена абсорбент из нижней части отпарной колонны 5 поступает на вторую стадию десорбции в вакуумную перегонную колонну 7, работающую при остаточном давлении 0,2 кгс/см</w:t>
      </w:r>
      <w:r w:rsidR="00BF6B58">
        <w:rPr>
          <w:rFonts w:ascii="Arial" w:hAnsi="Arial" w:cs="Arial"/>
          <w:sz w:val="28"/>
          <w:szCs w:val="28"/>
          <w:vertAlign w:val="superscript"/>
        </w:rPr>
        <w:t>2</w:t>
      </w:r>
      <w:r w:rsidR="00BF6B58">
        <w:rPr>
          <w:rFonts w:ascii="Arial" w:hAnsi="Arial" w:cs="Arial"/>
          <w:sz w:val="28"/>
          <w:szCs w:val="28"/>
        </w:rPr>
        <w:t xml:space="preserve"> (0,02МН/м</w:t>
      </w:r>
      <w:r w:rsidR="00BF6B58">
        <w:rPr>
          <w:rFonts w:ascii="Arial" w:hAnsi="Arial" w:cs="Arial"/>
          <w:sz w:val="28"/>
          <w:szCs w:val="28"/>
          <w:vertAlign w:val="superscript"/>
        </w:rPr>
        <w:t>2</w:t>
      </w:r>
      <w:r w:rsidR="00BF6B58">
        <w:rPr>
          <w:rFonts w:ascii="Arial" w:hAnsi="Arial" w:cs="Arial"/>
          <w:sz w:val="28"/>
          <w:szCs w:val="28"/>
        </w:rPr>
        <w:t>).</w:t>
      </w:r>
    </w:p>
    <w:p w:rsidR="003F0B4F" w:rsidRDefault="003F0B4F" w:rsidP="00C9378A">
      <w:pPr>
        <w:pStyle w:val="11"/>
        <w:tabs>
          <w:tab w:val="left" w:pos="3285"/>
        </w:tabs>
        <w:ind w:firstLine="540"/>
        <w:jc w:val="both"/>
        <w:rPr>
          <w:rFonts w:ascii="Arial" w:hAnsi="Arial" w:cs="Arial"/>
          <w:sz w:val="28"/>
          <w:szCs w:val="28"/>
        </w:rPr>
      </w:pPr>
      <w:r>
        <w:rPr>
          <w:rFonts w:ascii="Arial" w:hAnsi="Arial" w:cs="Arial"/>
          <w:sz w:val="28"/>
          <w:szCs w:val="28"/>
        </w:rPr>
        <w:t>Колонна 7 снабжена кипятильником, в который подается водный раствор абсорбента из скруббера 9. В нижней части этой колонны поддерживается температура около 120</w:t>
      </w:r>
      <w:r>
        <w:rPr>
          <w:rFonts w:ascii="Arial" w:hAnsi="Arial" w:cs="Arial"/>
          <w:sz w:val="28"/>
          <w:szCs w:val="28"/>
          <w:vertAlign w:val="superscript"/>
        </w:rPr>
        <w:t>0</w:t>
      </w:r>
      <w:r>
        <w:rPr>
          <w:rFonts w:ascii="Arial" w:hAnsi="Arial" w:cs="Arial"/>
          <w:sz w:val="28"/>
          <w:szCs w:val="28"/>
        </w:rPr>
        <w:t xml:space="preserve">С, поток паров проходит вверх по колонне, отпаривая отабсорбента высшие гомологи ацетилена. Регенерированный абсорбент охлаждается в теплообменнике 6 и поступает на орошение абсорбера 3. Газ из верхней части колонны 7 подается в нижнюю часть колонны 5 для отпарки ацетилена. Из средней части колонны 7 в виде бокового погона отбирается поток паров, содержащих гомологи ацетилена, который поступает в низ вакуумной отпарной колонны 8, орошаемой абсорбентом, насыщенным гомологами ацетилена, из абсорбера 2. В вакуумной отпарной колонне 8 десорбируются высшие гомологи ацетилена, а регенерированный абсорбент возвращается на орошение абсорбера 2. </w:t>
      </w:r>
    </w:p>
    <w:p w:rsidR="003F0B4F" w:rsidRDefault="003F0B4F" w:rsidP="00C9378A">
      <w:pPr>
        <w:pStyle w:val="11"/>
        <w:tabs>
          <w:tab w:val="left" w:pos="3285"/>
        </w:tabs>
        <w:ind w:firstLine="540"/>
        <w:jc w:val="both"/>
        <w:rPr>
          <w:rFonts w:ascii="Arial" w:hAnsi="Arial" w:cs="Arial"/>
          <w:sz w:val="28"/>
          <w:szCs w:val="28"/>
        </w:rPr>
      </w:pPr>
      <w:r>
        <w:rPr>
          <w:rFonts w:ascii="Arial" w:hAnsi="Arial" w:cs="Arial"/>
          <w:sz w:val="28"/>
          <w:szCs w:val="28"/>
        </w:rPr>
        <w:t>Выходящие из системы газовые потоки – синтез – газ, товарный ацетилен и высшие гомологи ацетилена</w:t>
      </w:r>
      <w:r w:rsidR="004F2EEA">
        <w:rPr>
          <w:rFonts w:ascii="Arial" w:hAnsi="Arial" w:cs="Arial"/>
          <w:sz w:val="28"/>
          <w:szCs w:val="28"/>
        </w:rPr>
        <w:t xml:space="preserve"> промываются в соответствующих скрубберах водой для улавливания паров абсорбента (</w:t>
      </w:r>
      <w:r w:rsidR="004F2EEA">
        <w:rPr>
          <w:rFonts w:ascii="Arial" w:hAnsi="Arial" w:cs="Arial"/>
          <w:sz w:val="28"/>
          <w:szCs w:val="28"/>
          <w:lang w:val="en-US"/>
        </w:rPr>
        <w:t>N</w:t>
      </w:r>
      <w:r w:rsidR="004F2EEA">
        <w:rPr>
          <w:rFonts w:ascii="Arial" w:hAnsi="Arial" w:cs="Arial"/>
          <w:sz w:val="28"/>
          <w:szCs w:val="28"/>
        </w:rPr>
        <w:t xml:space="preserve"> – метилпирролидона), содержащегося в этих газовых потоках. Водные растворы абсорбента возвращаются в систему циркуляции абсорбента и, в частности, в кипятильник вакуумной колонны 7. Для рассмотренной схемы характерны многоступенчатая абсорбция и десорбция, а также использование выходящих с верха десорберов газовых потоков для отпарки менее растворимых компонентов. Благодаря этому достигается высокая степень извлечения и чистота ацетилена и сниджаются энергетические затраты. Получаемый ацетилен имеет чистоту 99,5 %.</w:t>
      </w:r>
    </w:p>
    <w:p w:rsidR="009C029C" w:rsidRDefault="009C029C" w:rsidP="00C9378A">
      <w:pPr>
        <w:pStyle w:val="11"/>
        <w:tabs>
          <w:tab w:val="left" w:pos="3285"/>
        </w:tabs>
        <w:ind w:firstLine="540"/>
        <w:jc w:val="both"/>
        <w:rPr>
          <w:rFonts w:ascii="Arial" w:hAnsi="Arial" w:cs="Arial"/>
          <w:sz w:val="28"/>
          <w:szCs w:val="28"/>
        </w:rPr>
      </w:pPr>
      <w:r>
        <w:rPr>
          <w:rFonts w:ascii="Arial" w:hAnsi="Arial" w:cs="Arial"/>
          <w:sz w:val="28"/>
          <w:szCs w:val="28"/>
        </w:rPr>
        <w:t>4.2 Абсорбция ацетилена при низких температурах</w:t>
      </w:r>
    </w:p>
    <w:p w:rsidR="009C029C" w:rsidRDefault="009C029C" w:rsidP="00C9378A">
      <w:pPr>
        <w:pStyle w:val="11"/>
        <w:tabs>
          <w:tab w:val="left" w:pos="3285"/>
        </w:tabs>
        <w:ind w:firstLine="540"/>
        <w:jc w:val="both"/>
        <w:rPr>
          <w:rFonts w:ascii="Arial" w:hAnsi="Arial" w:cs="Arial"/>
          <w:sz w:val="28"/>
          <w:szCs w:val="28"/>
        </w:rPr>
      </w:pPr>
      <w:r>
        <w:rPr>
          <w:rFonts w:ascii="Arial" w:hAnsi="Arial" w:cs="Arial"/>
          <w:sz w:val="28"/>
          <w:szCs w:val="28"/>
        </w:rPr>
        <w:t xml:space="preserve">В качестве растворителей для низкотемпературной абсорбции ацетилена получили распространение аммиак, метанол и ацетон. Метод основан на увеличении растворимости ацетилена с понижением температуры, причем растворимость достигает максимума при температуре плавления раствора. </w:t>
      </w:r>
    </w:p>
    <w:p w:rsidR="009C029C" w:rsidRDefault="009C029C" w:rsidP="00C9378A">
      <w:pPr>
        <w:pStyle w:val="11"/>
        <w:tabs>
          <w:tab w:val="left" w:pos="3285"/>
        </w:tabs>
        <w:ind w:firstLine="540"/>
        <w:jc w:val="both"/>
        <w:rPr>
          <w:rFonts w:ascii="Arial" w:hAnsi="Arial" w:cs="Arial"/>
          <w:sz w:val="28"/>
          <w:szCs w:val="28"/>
        </w:rPr>
      </w:pPr>
      <w:r>
        <w:rPr>
          <w:rFonts w:ascii="Arial" w:hAnsi="Arial" w:cs="Arial"/>
          <w:sz w:val="28"/>
          <w:szCs w:val="28"/>
        </w:rPr>
        <w:t>Повышение растворимости ацетилена позволяет снизить расход абсорбента, а применение более летучих растворителей – температурный уровень перегонки, вследствие чего уменьшается расход тепла на регенерацию</w:t>
      </w:r>
      <w:r w:rsidR="00655E70">
        <w:rPr>
          <w:rFonts w:ascii="Arial" w:hAnsi="Arial" w:cs="Arial"/>
          <w:sz w:val="28"/>
          <w:szCs w:val="28"/>
        </w:rPr>
        <w:t xml:space="preserve"> абсорбента. Наряду с этим появляются дополнительные расходы на охлаждение до низких температур, но эти расходы значительно меньше, чем экономия энергии на регенерацию абсорбента.</w:t>
      </w:r>
    </w:p>
    <w:p w:rsidR="00655E70" w:rsidRDefault="00655E70" w:rsidP="00C9378A">
      <w:pPr>
        <w:pStyle w:val="11"/>
        <w:tabs>
          <w:tab w:val="left" w:pos="3285"/>
        </w:tabs>
        <w:ind w:firstLine="540"/>
        <w:jc w:val="both"/>
        <w:rPr>
          <w:rFonts w:ascii="Arial" w:hAnsi="Arial" w:cs="Arial"/>
          <w:sz w:val="28"/>
          <w:szCs w:val="28"/>
        </w:rPr>
      </w:pPr>
      <w:r>
        <w:rPr>
          <w:rFonts w:ascii="Arial" w:hAnsi="Arial" w:cs="Arial"/>
          <w:sz w:val="28"/>
          <w:szCs w:val="28"/>
        </w:rPr>
        <w:t>На рис. 9 приведена технологическая схема выделения ацетилена из газа пиролиза метанолом.</w:t>
      </w:r>
    </w:p>
    <w:p w:rsidR="00D278E9" w:rsidRDefault="00D278E9" w:rsidP="009C029C">
      <w:pPr>
        <w:pStyle w:val="11"/>
        <w:tabs>
          <w:tab w:val="left" w:pos="3285"/>
        </w:tabs>
        <w:jc w:val="both"/>
        <w:rPr>
          <w:rFonts w:ascii="Arial" w:hAnsi="Arial" w:cs="Arial"/>
          <w:sz w:val="28"/>
          <w:szCs w:val="28"/>
        </w:rPr>
      </w:pPr>
    </w:p>
    <w:p w:rsidR="00666F90" w:rsidRDefault="00666F90" w:rsidP="009C029C">
      <w:pPr>
        <w:pStyle w:val="11"/>
        <w:tabs>
          <w:tab w:val="left" w:pos="3285"/>
        </w:tabs>
        <w:jc w:val="both"/>
        <w:rPr>
          <w:rFonts w:ascii="Arial" w:hAnsi="Arial" w:cs="Arial"/>
          <w:sz w:val="28"/>
          <w:szCs w:val="28"/>
        </w:rPr>
      </w:pPr>
    </w:p>
    <w:p w:rsidR="00666F90" w:rsidRDefault="00666F90" w:rsidP="009C029C">
      <w:pPr>
        <w:pStyle w:val="11"/>
        <w:tabs>
          <w:tab w:val="left" w:pos="3285"/>
        </w:tabs>
        <w:jc w:val="both"/>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D278E9" w:rsidRDefault="00D278E9" w:rsidP="00F81296">
      <w:pPr>
        <w:pStyle w:val="11"/>
        <w:tabs>
          <w:tab w:val="left" w:pos="3285"/>
        </w:tabs>
        <w:jc w:val="center"/>
        <w:rPr>
          <w:rFonts w:ascii="Arial" w:hAnsi="Arial" w:cs="Arial"/>
          <w:sz w:val="28"/>
          <w:szCs w:val="28"/>
        </w:rPr>
      </w:pPr>
    </w:p>
    <w:p w:rsidR="00F471E8" w:rsidRDefault="00F471E8" w:rsidP="00F81296">
      <w:pPr>
        <w:pStyle w:val="11"/>
        <w:tabs>
          <w:tab w:val="left" w:pos="3285"/>
        </w:tabs>
        <w:jc w:val="center"/>
        <w:rPr>
          <w:rFonts w:ascii="Arial" w:hAnsi="Arial" w:cs="Arial"/>
          <w:sz w:val="28"/>
          <w:szCs w:val="28"/>
        </w:rPr>
        <w:sectPr w:rsidR="00F471E8" w:rsidSect="00D278E9">
          <w:pgSz w:w="11906" w:h="16838"/>
          <w:pgMar w:top="709" w:right="709" w:bottom="567" w:left="1134" w:header="709" w:footer="709" w:gutter="0"/>
          <w:pgNumType w:start="1"/>
          <w:cols w:space="708"/>
          <w:docGrid w:linePitch="360"/>
        </w:sectPr>
      </w:pPr>
    </w:p>
    <w:p w:rsidR="00D278E9" w:rsidRDefault="00787E9D" w:rsidP="00F81296">
      <w:pPr>
        <w:pStyle w:val="11"/>
        <w:tabs>
          <w:tab w:val="left" w:pos="3285"/>
        </w:tabs>
        <w:jc w:val="center"/>
        <w:rPr>
          <w:rFonts w:ascii="Arial" w:hAnsi="Arial" w:cs="Arial"/>
          <w:sz w:val="28"/>
          <w:szCs w:val="28"/>
        </w:rPr>
      </w:pPr>
      <w:r>
        <w:rPr>
          <w:rFonts w:ascii="Arial" w:hAnsi="Arial" w:cs="Arial"/>
          <w:sz w:val="28"/>
          <w:szCs w:val="28"/>
        </w:rPr>
      </w:r>
      <w:r>
        <w:rPr>
          <w:rFonts w:ascii="Arial" w:hAnsi="Arial" w:cs="Arial"/>
          <w:sz w:val="28"/>
          <w:szCs w:val="28"/>
        </w:rPr>
        <w:pict>
          <v:group id="_x0000_s54702" editas="canvas" style="width:773pt;height:478.5pt;mso-position-horizontal-relative:char;mso-position-vertical-relative:line" coordorigin="4803,1584" coordsize="7200,4509">
            <o:lock v:ext="edit" aspectratio="t"/>
            <v:shape id="_x0000_s54703" type="#_x0000_t75" style="position:absolute;left:4803;top:1584;width:7200;height:4509" o:preferrelative="f">
              <v:fill o:detectmouseclick="t"/>
              <v:path o:extrusionok="t" o:connecttype="none"/>
              <o:lock v:ext="edit" text="t"/>
            </v:shape>
            <v:rect id="_x0000_s54704" style="position:absolute;left:5724;top:4040;width:316;height:214;mso-wrap-distance-left:504.05pt;mso-wrap-distance-right:504.05pt;mso-position-horizontal-relative:page" filled="f"/>
            <v:rect id="_x0000_s54705" style="position:absolute;left:5808;top:3955;width:156;height:86;mso-wrap-distance-left:504.05pt;mso-wrap-distance-right:504.05pt;mso-position-horizontal-relative:page" filled="f"/>
            <v:shape id="_x0000_s54706" type="#_x0000_t4" style="position:absolute;left:6477;top:3955;width:338;height:342;mso-wrap-distance-left:504.05pt;mso-wrap-distance-right:504.05pt;mso-position-horizontal-relative:page" filled="f"/>
            <v:line id="_x0000_s54707" style="position:absolute;mso-wrap-distance-left:504.05pt;mso-wrap-distance-right:504.05pt;mso-position-horizontal-relative:page" from="6477,4125" to="6646,4126">
              <v:stroke endarrow="block"/>
            </v:line>
            <v:line id="_x0000_s54708" style="position:absolute;flip:x;mso-wrap-distance-left:504.05pt;mso-wrap-distance-right:504.05pt;mso-position-horizontal-relative:page" from="6645,4125" to="6812,4126">
              <v:stroke endarrow="block"/>
            </v:line>
            <v:line id="_x0000_s54709" style="position:absolute;mso-wrap-distance-left:504.05pt;mso-wrap-distance-right:504.05pt;mso-position-horizontal-relative:page" from="6645,3955" to="6646,4294"/>
            <v:rect id="_x0000_s54710" style="position:absolute;left:7231;top:2769;width:337;height:1601;mso-wrap-distance-left:504.05pt;mso-wrap-distance-right:504.05pt;mso-position-horizontal-relative:page" filled="f"/>
            <v:shape id="_x0000_s54711" type="#_x0000_t4" style="position:absolute;left:7984;top:3955;width:339;height:342;mso-wrap-distance-left:504.05pt;mso-wrap-distance-right:504.05pt;mso-position-horizontal-relative:page" filled="f"/>
            <v:line id="_x0000_s54712" style="position:absolute;mso-wrap-distance-left:504.05pt;mso-wrap-distance-right:504.05pt;mso-position-horizontal-relative:page" from="8152,3955" to="8153,4294"/>
            <v:line id="_x0000_s54713" style="position:absolute;mso-wrap-distance-left:504.05pt;mso-wrap-distance-right:504.05pt;mso-position-horizontal-relative:page" from="7984,4125" to="8151,4126">
              <v:stroke endarrow="block"/>
            </v:line>
            <v:line id="_x0000_s54714" style="position:absolute;flip:x;mso-wrap-distance-left:504.05pt;mso-wrap-distance-right:504.05pt;mso-position-horizontal-relative:page" from="8152,4125" to="8320,4126">
              <v:stroke endarrow="block"/>
            </v:line>
            <v:rect id="_x0000_s54715" style="position:absolute;left:8738;top:2769;width:338;height:1601;mso-wrap-distance-left:504.05pt;mso-wrap-distance-right:504.05pt;mso-position-horizontal-relative:page" filled="f"/>
            <v:rect id="_x0000_s54716" style="position:absolute;left:9575;top:2769;width:338;height:1601;mso-wrap-distance-left:504.05pt;mso-wrap-distance-right:504.05pt;mso-position-horizontal-relative:page" filled="f"/>
            <v:rect id="_x0000_s54717" style="position:absolute;left:10412;top:2769;width:338;height:1601;mso-wrap-distance-left:504.05pt;mso-wrap-distance-right:504.05pt;mso-position-horizontal-relative:page" filled="f"/>
            <v:rect id="_x0000_s54718" style="position:absolute;left:11250;top:3362;width:316;height:215;mso-wrap-distance-left:504.05pt;mso-wrap-distance-right:504.05pt;mso-position-horizontal-relative:page" filled="f"/>
            <v:rect id="_x0000_s54719" style="position:absolute;left:11333;top:3278;width:158;height:83;mso-wrap-distance-left:504.05pt;mso-wrap-distance-right:504.05pt;mso-position-horizontal-relative:page" filled="f"/>
            <v:shape id="_x0000_s54720" type="#_x0000_t4" style="position:absolute;left:11082;top:4294;width:336;height:342;mso-wrap-distance-left:504.05pt;mso-wrap-distance-right:504.05pt;mso-position-horizontal-relative:page" filled="f"/>
            <v:line id="_x0000_s54721" style="position:absolute;flip:y;mso-wrap-distance-left:504.05pt;mso-wrap-distance-right:504.05pt;mso-position-horizontal-relative:page" from="11250,4294" to="11251,4463">
              <v:stroke endarrow="block"/>
            </v:line>
            <v:line id="_x0000_s54722" style="position:absolute;mso-wrap-distance-left:504.05pt;mso-wrap-distance-right:504.05pt;mso-position-horizontal-relative:page" from="11250,4464" to="11251,4649">
              <v:stroke endarrow="block"/>
            </v:line>
            <v:line id="_x0000_s54723" style="position:absolute;mso-wrap-distance-left:504.05pt;mso-wrap-distance-right:504.05pt;mso-position-horizontal-relative:page" from="11082,4464" to="11417,4465"/>
            <v:rect id="_x0000_s54724" style="position:absolute;left:7231;top:4718;width:347;height:352;mso-wrap-distance-left:504.05pt;mso-wrap-distance-right:504.05pt;mso-position-horizontal-relative:page" filled="f"/>
            <v:rect id="_x0000_s54725" style="position:absolute;left:8738;top:4718;width:348;height:352;mso-wrap-distance-left:504.05pt;mso-wrap-distance-right:504.05pt;mso-position-horizontal-relative:page" filled="f"/>
            <v:line id="_x0000_s54726" style="position:absolute;mso-wrap-distance-left:504.05pt;mso-wrap-distance-right:504.05pt;mso-position-horizontal-relative:page" from="5473,4125" to="5723,4126">
              <v:stroke endarrow="block"/>
            </v:line>
            <v:line id="_x0000_s54727" style="position:absolute;flip:x y;mso-wrap-distance-left:504.05pt;mso-wrap-distance-right:504.05pt;mso-position-horizontal-relative:page" from="9743,2515" to="9744,2782">
              <v:stroke endarrow="block"/>
            </v:line>
            <v:line id="_x0000_s54728" style="position:absolute;flip:x y;mso-wrap-distance-left:504.05pt;mso-wrap-distance-right:504.05pt;mso-position-horizontal-relative:page" from="5473,2515" to="5474,4125"/>
            <v:line id="_x0000_s54729" style="position:absolute;flip:x;mso-wrap-distance-left:504.05pt;mso-wrap-distance-right:504.05pt;mso-position-horizontal-relative:page" from="7482,2515" to="9743,2516"/>
            <v:line id="_x0000_s54730" style="position:absolute;flip:x;mso-wrap-distance-left:504.05pt;mso-wrap-distance-right:504.05pt;mso-position-horizontal-relative:page" from="7147,2515" to="7482,2516">
              <v:stroke endarrow="block"/>
            </v:line>
            <v:line id="_x0000_s54731" style="position:absolute;flip:x;mso-wrap-distance-left:504.05pt;mso-wrap-distance-right:504.05pt;mso-position-horizontal-relative:page" from="5473,2515" to="7147,2516"/>
            <v:line id="_x0000_s54732" style="position:absolute;mso-wrap-distance-left:504.05pt;mso-wrap-distance-right:504.05pt;mso-position-horizontal-relative:page" from="6059,4125" to="6477,4126">
              <v:stroke endarrow="block"/>
            </v:line>
            <v:line id="_x0000_s54733" style="position:absolute;mso-wrap-distance-left:504.05pt;mso-wrap-distance-right:504.05pt;mso-position-horizontal-relative:page" from="6812,4125" to="7231,4125">
              <v:stroke endarrow="block"/>
            </v:line>
            <v:line id="_x0000_s54734" style="position:absolute;mso-wrap-distance-left:504.05pt;mso-wrap-distance-right:504.05pt;mso-position-horizontal-relative:page" from="6980,2685" to="6981,4125">
              <v:stroke endarrow="block"/>
            </v:line>
            <v:line id="_x0000_s54735" style="position:absolute;flip:y;mso-wrap-distance-left:504.05pt;mso-wrap-distance-right:504.05pt;mso-position-horizontal-relative:page" from="8905,2092" to="8906,2769">
              <v:stroke endarrow="block"/>
            </v:line>
            <v:line id="_x0000_s54736" style="position:absolute;flip:y;mso-wrap-distance-left:504.05pt;mso-wrap-distance-right:504.05pt;mso-position-horizontal-relative:page" from="7398,2685" to="7398,2769"/>
            <v:line id="_x0000_s54737" style="position:absolute;flip:y;mso-wrap-distance-left:504.05pt;mso-wrap-distance-right:504.05pt;mso-position-horizontal-relative:page" from="7398,2685" to="7817,2686"/>
            <v:line id="_x0000_s54738" style="position:absolute;mso-wrap-distance-left:504.05pt;mso-wrap-distance-right:504.05pt;mso-position-horizontal-relative:page" from="7817,4125" to="7984,4126"/>
            <v:line id="_x0000_s54739" style="position:absolute;mso-wrap-distance-left:504.05pt;mso-wrap-distance-right:504.05pt;mso-position-horizontal-relative:page" from="7817,2685" to="7818,3278">
              <v:stroke endarrow="block"/>
            </v:line>
            <v:line id="_x0000_s54740" style="position:absolute;mso-wrap-distance-left:504.05pt;mso-wrap-distance-right:504.05pt;mso-position-horizontal-relative:page" from="7817,3278" to="7818,4125"/>
            <v:line id="_x0000_s54741" style="position:absolute;mso-wrap-distance-left:504.05pt;mso-wrap-distance-right:504.05pt;mso-position-horizontal-relative:page" from="8319,4125" to="8738,4125">
              <v:stroke endarrow="block"/>
            </v:line>
            <v:line id="_x0000_s54742" style="position:absolute;mso-wrap-distance-left:504.05pt;mso-wrap-distance-right:504.05pt;mso-position-horizontal-relative:page" from="7398,4379" to="7399,4718">
              <v:stroke endarrow="block"/>
            </v:line>
            <v:line id="_x0000_s54743" style="position:absolute;flip:x;mso-wrap-distance-left:504.05pt;mso-wrap-distance-right:504.05pt;mso-position-horizontal-relative:page" from="6561,4887" to="7231,4888">
              <v:stroke endarrow="block"/>
            </v:line>
            <v:line id="_x0000_s54744" style="position:absolute;mso-wrap-distance-left:504.05pt;mso-wrap-distance-right:504.05pt;mso-position-horizontal-relative:page" from="7566,4887" to="8738,4888">
              <v:stroke endarrow="block"/>
            </v:line>
            <v:line id="_x0000_s54745" style="position:absolute;flip:x;mso-wrap-distance-left:504.05pt;mso-wrap-distance-right:504.05pt;mso-position-horizontal-relative:page" from="10580,4379" to="10581,4802">
              <v:stroke endarrow="block"/>
            </v:line>
            <v:line id="_x0000_s54746" style="position:absolute;flip:x y;mso-wrap-distance-left:504.05pt;mso-wrap-distance-right:504.05pt;mso-position-horizontal-relative:page" from="9073,4887" to="10581,4888">
              <v:stroke endarrow="block"/>
            </v:line>
            <v:line id="_x0000_s54747" style="position:absolute;mso-wrap-distance-left:504.05pt;mso-wrap-distance-right:504.05pt;mso-position-horizontal-relative:page" from="8905,4379" to="8906,4548"/>
            <v:line id="_x0000_s54748" style="position:absolute;mso-wrap-distance-left:504.05pt;mso-wrap-distance-right:504.05pt;mso-position-horizontal-relative:page" from="9324,3532" to="9575,3533">
              <v:stroke endarrow="block"/>
            </v:line>
            <v:line id="_x0000_s54749" style="position:absolute;mso-wrap-distance-left:504.05pt;mso-wrap-distance-right:504.05pt;mso-position-horizontal-relative:page" from="8905,4548" to="9324,4548"/>
            <v:line id="_x0000_s54750" style="position:absolute;mso-wrap-distance-left:504.05pt;mso-wrap-distance-right:504.05pt;mso-position-horizontal-relative:page" from="9324,3955" to="9325,4548"/>
            <v:line id="_x0000_s54751" style="position:absolute;flip:y;mso-wrap-distance-left:504.05pt;mso-wrap-distance-right:504.05pt;mso-position-horizontal-relative:page" from="9324,3786" to="9325,3955">
              <v:stroke endarrow="block"/>
            </v:line>
            <v:line id="_x0000_s54752" style="position:absolute;flip:y;mso-wrap-distance-left:504.05pt;mso-wrap-distance-right:504.05pt;mso-position-horizontal-relative:page" from="9324,3532" to="9324,3786"/>
            <v:line id="_x0000_s54753" style="position:absolute;flip:y;mso-wrap-distance-left:504.05pt;mso-wrap-distance-right:504.05pt;mso-position-horizontal-relative:page" from="7566,3024" to="7650,3025"/>
            <v:line id="_x0000_s54754" style="position:absolute;mso-wrap-distance-left:504.05pt;mso-wrap-distance-right:504.05pt;mso-position-horizontal-relative:page" from="9910,3024" to="9994,3024"/>
            <v:line id="_x0000_s54755" style="position:absolute;mso-wrap-distance-left:504.05pt;mso-wrap-distance-right:504.05pt;mso-position-horizontal-relative:page" from="7650,3024" to="7650,3362"/>
            <v:line id="_x0000_s54756" style="position:absolute;flip:y;mso-wrap-distance-left:504.05pt;mso-wrap-distance-right:504.05pt;mso-position-horizontal-relative:page" from="7650,3362" to="7651,3701">
              <v:stroke endarrow="block"/>
            </v:line>
            <v:line id="_x0000_s54757" style="position:absolute;mso-wrap-distance-left:504.05pt;mso-wrap-distance-right:504.05pt;mso-position-horizontal-relative:page" from="7650,3701" to="7650,4633"/>
            <v:line id="_x0000_s54758" style="position:absolute;flip:x;mso-wrap-distance-left:504.05pt;mso-wrap-distance-right:504.05pt;mso-position-horizontal-relative:page" from="8068,4633" to="8236,4633">
              <v:stroke endarrow="block"/>
            </v:line>
            <v:line id="_x0000_s54759" style="position:absolute;flip:x;mso-wrap-distance-left:504.05pt;mso-wrap-distance-right:504.05pt;mso-position-horizontal-relative:page" from="7650,4633" to="8072,4634"/>
            <v:line id="_x0000_s54760" style="position:absolute;flip:y;mso-wrap-distance-left:504.05pt;mso-wrap-distance-right:504.05pt;mso-position-horizontal-relative:page" from="9994,3362" to="9995,3531">
              <v:stroke endarrow="block"/>
            </v:line>
            <v:line id="_x0000_s54761" style="position:absolute;mso-wrap-distance-left:504.05pt;mso-wrap-distance-right:504.05pt;mso-position-horizontal-relative:page" from="9994,3024" to="9994,3362"/>
            <v:line id="_x0000_s54762" style="position:absolute;mso-wrap-distance-left:504.05pt;mso-wrap-distance-right:504.05pt;mso-position-horizontal-relative:page" from="9994,3532" to="9994,4633"/>
            <v:line id="_x0000_s54763" style="position:absolute;flip:x;mso-wrap-distance-left:504.05pt;mso-wrap-distance-right:504.05pt;mso-position-horizontal-relative:page" from="9575,4633" to="9997,4634"/>
            <v:line id="_x0000_s54764" style="position:absolute;mso-wrap-distance-left:504.05pt;mso-wrap-distance-right:504.05pt;mso-position-horizontal-relative:page" from="9240,4633" to="9575,4634">
              <v:stroke endarrow="block"/>
            </v:line>
            <v:line id="_x0000_s54765" style="position:absolute;mso-wrap-distance-left:504.05pt;mso-wrap-distance-right:504.05pt;mso-position-horizontal-relative:page" from="8236,4633" to="9240,4633"/>
            <v:line id="_x0000_s54766" style="position:absolute;flip:y;mso-wrap-distance-left:504.05pt;mso-wrap-distance-right:504.05pt;mso-position-horizontal-relative:page" from="9156,3617" to="9156,4633"/>
            <v:line id="_x0000_s54767" style="position:absolute;flip:y;mso-wrap-distance-left:504.05pt;mso-wrap-distance-right:504.05pt;mso-position-horizontal-relative:page" from="9156,3362" to="9157,3617">
              <v:stroke endarrow="block"/>
            </v:line>
            <v:line id="_x0000_s54768" style="position:absolute;mso-wrap-distance-left:504.05pt;mso-wrap-distance-right:504.05pt;mso-position-horizontal-relative:page" from="9073,3024" to="9156,3025"/>
            <v:line id="_x0000_s54769" style="position:absolute;mso-wrap-distance-left:504.05pt;mso-wrap-distance-right:504.05pt;mso-position-horizontal-relative:page" from="9156,3024" to="9156,3362"/>
            <v:line id="_x0000_s54770" style="position:absolute;mso-wrap-distance-left:504.05pt;mso-wrap-distance-right:504.05pt;mso-position-horizontal-relative:page" from="9743,4379" to="9743,4548"/>
            <v:line id="_x0000_s54771" style="position:absolute;mso-wrap-distance-left:504.05pt;mso-wrap-distance-right:504.05pt;mso-position-horizontal-relative:page" from="9743,4548" to="10245,4549"/>
            <v:line id="_x0000_s54772" style="position:absolute;flip:x;mso-wrap-distance-left:504.05pt;mso-wrap-distance-right:504.05pt;mso-position-horizontal-relative:page" from="7315,5057" to="7316,5399">
              <v:stroke endarrow="block"/>
            </v:line>
            <v:line id="_x0000_s54773" style="position:absolute;flip:y;mso-wrap-distance-left:504.05pt;mso-wrap-distance-right:504.05pt;mso-position-horizontal-relative:page" from="7482,5057" to="7483,5565">
              <v:stroke endarrow="block"/>
            </v:line>
            <v:line id="_x0000_s54774" style="position:absolute;mso-wrap-distance-left:504.05pt;mso-wrap-distance-right:504.05pt;mso-position-horizontal-relative:page" from="8822,5057" to="8822,5395">
              <v:stroke endarrow="block"/>
            </v:line>
            <v:line id="_x0000_s54775" style="position:absolute;flip:y;mso-wrap-distance-left:504.05pt;mso-wrap-distance-right:504.05pt;mso-position-horizontal-relative:page" from="8989,5057" to="8990,5565">
              <v:stroke endarrow="block"/>
            </v:line>
            <v:line id="_x0000_s54776" style="position:absolute;mso-wrap-distance-left:504.05pt;mso-wrap-distance-right:504.05pt;mso-position-horizontal-relative:page" from="10245,3024" to="10412,3025"/>
            <v:line id="_x0000_s54777" style="position:absolute;flip:y;mso-wrap-distance-left:504.05pt;mso-wrap-distance-right:504.05pt;mso-position-horizontal-relative:page" from="10245,3786" to="10246,4548"/>
            <v:line id="_x0000_s54778" style="position:absolute;flip:y;mso-wrap-distance-left:504.05pt;mso-wrap-distance-right:504.05pt;mso-position-horizontal-relative:page" from="10245,3362" to="10246,3786">
              <v:stroke endarrow="block"/>
            </v:line>
            <v:line id="_x0000_s54779" style="position:absolute;mso-wrap-distance-left:504.05pt;mso-wrap-distance-right:504.05pt;mso-position-horizontal-relative:page" from="10245,3024" to="10245,3362"/>
            <v:line id="_x0000_s54780" style="position:absolute;mso-wrap-distance-left:504.05pt;mso-wrap-distance-right:504.05pt;mso-position-horizontal-relative:page" from="10580,4802" to="10580,4887"/>
            <v:line id="_x0000_s54781" style="position:absolute;mso-wrap-distance-left:504.05pt;mso-wrap-distance-right:504.05pt;mso-position-horizontal-relative:page" from="10580,4464" to="10747,4465"/>
            <v:line id="_x0000_s54782" style="position:absolute;mso-wrap-distance-left:504.05pt;mso-wrap-distance-right:504.05pt;mso-position-horizontal-relative:page" from="10747,4633" to="10748,4802">
              <v:stroke endarrow="block"/>
            </v:line>
            <v:line id="_x0000_s54783" style="position:absolute;mso-wrap-distance-left:504.05pt;mso-wrap-distance-right:504.05pt;mso-position-horizontal-relative:page" from="10747,4464" to="10747,4633"/>
            <v:line id="_x0000_s54784" style="position:absolute;mso-wrap-distance-left:504.05pt;mso-wrap-distance-right:504.05pt;mso-position-horizontal-relative:page" from="10747,4802" to="10747,4887"/>
            <v:line id="_x0000_s54785" style="position:absolute;flip:x;mso-wrap-distance-left:504.05pt;mso-wrap-distance-right:504.05pt;mso-position-horizontal-relative:page" from="11250,4633" to="11251,4887"/>
            <v:line id="_x0000_s54786" style="position:absolute;mso-wrap-distance-left:504.05pt;mso-wrap-distance-right:504.05pt;mso-position-horizontal-relative:page" from="10747,4887" to="11250,4887"/>
            <v:line id="_x0000_s54787" style="position:absolute;flip:x;mso-wrap-distance-left:504.05pt;mso-wrap-distance-right:504.05pt;mso-position-horizontal-relative:page" from="10747,4040" to="11250,4041">
              <v:stroke endarrow="block"/>
            </v:line>
            <v:line id="_x0000_s54788" style="position:absolute;flip:x y;mso-wrap-distance-left:504.05pt;mso-wrap-distance-right:504.05pt;mso-position-horizontal-relative:page" from="11250,4040" to="11251,4294"/>
            <v:line id="_x0000_s54789" style="position:absolute;mso-wrap-distance-left:504.05pt;mso-wrap-distance-right:504.05pt;mso-position-horizontal-relative:page" from="9910,4040" to="10077,4041"/>
            <v:line id="_x0000_s54790" style="position:absolute;mso-wrap-distance-left:504.05pt;mso-wrap-distance-right:504.05pt;mso-position-horizontal-relative:page" from="10077,4040" to="10078,4125"/>
            <v:line id="_x0000_s54791" style="position:absolute;flip:x y;mso-wrap-distance-left:504.05pt;mso-wrap-distance-right:504.05pt;mso-position-horizontal-relative:page" from="10077,4125" to="10078,4294">
              <v:stroke endarrow="block"/>
            </v:line>
            <v:line id="_x0000_s54792" style="position:absolute;mso-wrap-distance-left:504.05pt;mso-wrap-distance-right:504.05pt;mso-position-horizontal-relative:page" from="7063,5565" to="10831,5566"/>
            <v:line id="_x0000_s54793" style="position:absolute;flip:x;mso-wrap-distance-left:504.05pt;mso-wrap-distance-right:504.05pt;mso-position-horizontal-relative:page" from="10061,4294" to="10077,5637"/>
            <v:line id="_x0000_s54794" style="position:absolute;flip:x y;mso-wrap-distance-left:504.05pt;mso-wrap-distance-right:504.05pt;mso-position-horizontal-relative:page" from="10061,5721" to="10062,5806">
              <v:stroke endarrow="block"/>
            </v:line>
            <v:line id="_x0000_s54795" style="position:absolute;flip:y;mso-wrap-distance-left:504.05pt;mso-wrap-distance-right:504.05pt;mso-position-horizontal-relative:page" from="10061,5637" to="10062,5722"/>
            <v:line id="_x0000_s54797" style="position:absolute;mso-wrap-distance-left:504.05pt;mso-wrap-distance-right:504.05pt;mso-position-horizontal-relative:page" from="11333,4548" to="11501,4548"/>
            <v:line id="_x0000_s54798" style="position:absolute;mso-wrap-distance-left:504.05pt;mso-wrap-distance-right:504.05pt;mso-position-horizontal-relative:page" from="11501,4548" to="11501,4718"/>
            <v:line id="_x0000_s54799" style="position:absolute;mso-wrap-distance-left:504.05pt;mso-wrap-distance-right:504.05pt;mso-position-horizontal-relative:page" from="11501,4718" to="11501,4972">
              <v:stroke endarrow="block"/>
            </v:line>
            <v:line id="_x0000_s54800" style="position:absolute;mso-wrap-distance-left:504.05pt;mso-wrap-distance-right:504.05pt;mso-position-horizontal-relative:page" from="11501,4972" to="11501,5395"/>
            <v:line id="_x0000_s54801" style="position:absolute;flip:x;mso-wrap-distance-left:504.05pt;mso-wrap-distance-right:504.05pt;mso-position-horizontal-relative:page" from="9324,5395" to="9743,5395">
              <v:stroke endarrow="block"/>
            </v:line>
            <v:line id="_x0000_s54802" style="position:absolute;flip:x;mso-wrap-distance-left:504.05pt;mso-wrap-distance-right:504.05pt;mso-position-horizontal-relative:page" from="9743,5395" to="11501,5395"/>
            <v:line id="_x0000_s54803" style="position:absolute;flip:x;mso-wrap-distance-left:504.05pt;mso-wrap-distance-right:504.05pt;mso-position-horizontal-relative:page" from="6980,5395" to="9324,5395"/>
            <v:line id="_x0000_s54804" style="position:absolute;flip:x;mso-wrap-distance-left:504.05pt;mso-wrap-distance-right:504.05pt;mso-position-horizontal-relative:page" from="6561,5395" to="6980,5395">
              <v:stroke endarrow="block"/>
            </v:line>
            <v:line id="_x0000_s54805" style="position:absolute;mso-wrap-distance-left:504.05pt;mso-wrap-distance-right:504.05pt;mso-position-horizontal-relative:page" from="11333,4379" to="11668,4379"/>
            <v:line id="_x0000_s54806" style="position:absolute;mso-wrap-distance-left:504.05pt;mso-wrap-distance-right:504.05pt;mso-position-horizontal-relative:page" from="11668,4379" to="11668,5565"/>
            <v:line id="_x0000_s54807" style="position:absolute;mso-wrap-distance-left:504.05pt;mso-wrap-distance-right:504.05pt;mso-position-horizontal-relative:page" from="11250,5565" to="11668,5565"/>
            <v:line id="_x0000_s54808" style="position:absolute;mso-wrap-distance-left:504.05pt;mso-wrap-distance-right:504.05pt;mso-position-horizontal-relative:page" from="10831,5565" to="11250,5565">
              <v:stroke endarrow="block"/>
            </v:line>
            <v:line id="_x0000_s54809" style="position:absolute;mso-wrap-distance-left:504.05pt;mso-wrap-distance-right:504.05pt;mso-position-horizontal-relative:page" from="6812,5565" to="6980,5566"/>
            <v:line id="_x0000_s54810" style="position:absolute;mso-wrap-distance-left:504.05pt;mso-wrap-distance-right:504.05pt;mso-position-horizontal-relative:page" from="6896,5565" to="7064,5566">
              <v:stroke endarrow="block"/>
            </v:line>
            <v:line id="_x0000_s54811" style="position:absolute;mso-wrap-distance-left:504.05pt;mso-wrap-distance-right:504.05pt;mso-position-horizontal-relative:page" from="6561,5565" to="6812,5565"/>
            <v:line id="_x0000_s54812" style="position:absolute;flip:y;mso-wrap-distance-left:504.05pt;mso-wrap-distance-right:504.05pt;mso-position-horizontal-relative:page" from="10580,2685" to="10580,2769"/>
            <v:line id="_x0000_s54813" style="position:absolute;flip:y;mso-wrap-distance-left:504.05pt;mso-wrap-distance-right:504.05pt;mso-position-horizontal-relative:page" from="10580,2685" to="10831,2686">
              <v:stroke endarrow="block"/>
            </v:line>
            <v:line id="_x0000_s54814" style="position:absolute;flip:y;mso-wrap-distance-left:504.05pt;mso-wrap-distance-right:504.05pt;mso-position-horizontal-relative:page" from="10831,2685" to="10915,2686"/>
            <v:line id="_x0000_s54815" style="position:absolute;flip:x;mso-wrap-distance-left:504.05pt;mso-wrap-distance-right:504.05pt;mso-position-horizontal-relative:page" from="10915,2685" to="10916,3447"/>
            <v:line id="_x0000_s54816" style="position:absolute;mso-wrap-distance-left:504.05pt;mso-wrap-distance-right:504.05pt;mso-position-horizontal-relative:page" from="10915,3447" to="11250,3448">
              <v:stroke endarrow="block"/>
            </v:line>
            <v:line id="_x0000_s54817" style="position:absolute;flip:y;mso-wrap-distance-left:504.05pt;mso-wrap-distance-right:504.05pt;mso-position-horizontal-relative:page" from="11417,3193" to="11417,3278"/>
            <v:line id="_x0000_s54818" style="position:absolute;mso-wrap-distance-left:504.05pt;mso-wrap-distance-right:504.05pt;mso-position-horizontal-relative:page" from="11417,3193" to="11584,3194"/>
            <v:line id="_x0000_s54819" style="position:absolute;mso-wrap-distance-left:504.05pt;mso-wrap-distance-right:504.05pt;mso-position-horizontal-relative:page" from="11584,3193" to="11919,3194">
              <v:stroke endarrow="block"/>
            </v:line>
            <v:shape id="_x0000_s54820" type="#_x0000_t202" style="position:absolute;left:5895;top:3786;width:419;height:169;mso-wrap-distance-left:504.05pt;mso-wrap-distance-right:504.05pt;mso-position-horizontal-relative:page" filled="f" stroked="f">
              <v:textbox style="mso-next-textbox:#_x0000_s54820" inset="2.54903mm,1.2745mm,2.54903mm,1.2745mm">
                <w:txbxContent>
                  <w:p w:rsidR="00B7518D" w:rsidRPr="0011380A" w:rsidRDefault="00B7518D" w:rsidP="00D4659C">
                    <w:pPr>
                      <w:rPr>
                        <w:rFonts w:ascii="Arial" w:hAnsi="Arial" w:cs="Arial"/>
                        <w:sz w:val="23"/>
                        <w:szCs w:val="24"/>
                      </w:rPr>
                    </w:pPr>
                    <w:r w:rsidRPr="0011380A">
                      <w:rPr>
                        <w:rFonts w:ascii="Arial" w:hAnsi="Arial" w:cs="Arial"/>
                        <w:sz w:val="23"/>
                        <w:szCs w:val="24"/>
                      </w:rPr>
                      <w:t>1</w:t>
                    </w:r>
                  </w:p>
                </w:txbxContent>
              </v:textbox>
            </v:shape>
            <v:shape id="_x0000_s54821" type="#_x0000_t202" style="position:absolute;left:6477;top:3701;width:335;height:254;mso-wrap-distance-left:504.05pt;mso-wrap-distance-right:504.05pt;mso-position-horizontal-relative:page" filled="f" stroked="f">
              <v:textbox style="mso-next-textbox:#_x0000_s54821" inset="2.54903mm,1.2745mm,2.54903mm,1.2745mm">
                <w:txbxContent>
                  <w:p w:rsidR="00B7518D" w:rsidRPr="0011380A" w:rsidRDefault="00B7518D" w:rsidP="00D4659C">
                    <w:pPr>
                      <w:jc w:val="center"/>
                      <w:rPr>
                        <w:rFonts w:ascii="Arial" w:hAnsi="Arial" w:cs="Arial"/>
                        <w:sz w:val="23"/>
                        <w:szCs w:val="24"/>
                      </w:rPr>
                    </w:pPr>
                    <w:r w:rsidRPr="0011380A">
                      <w:rPr>
                        <w:rFonts w:ascii="Arial" w:hAnsi="Arial" w:cs="Arial"/>
                        <w:sz w:val="23"/>
                        <w:szCs w:val="24"/>
                      </w:rPr>
                      <w:t>2</w:t>
                    </w:r>
                  </w:p>
                </w:txbxContent>
              </v:textbox>
            </v:shape>
            <v:shape id="_x0000_s54822" type="#_x0000_t202" style="position:absolute;left:7315;top:3362;width:167;height:763;mso-wrap-distance-left:504.05pt;mso-wrap-distance-right:504.05pt;mso-position-horizontal-relative:page" filled="f" stroked="f">
              <v:textbox style="mso-next-textbox:#_x0000_s54822" inset="2.54903mm,1.2745mm,2.54903mm,1.2745mm">
                <w:txbxContent>
                  <w:p w:rsidR="00B7518D" w:rsidRPr="0011380A" w:rsidRDefault="00B7518D" w:rsidP="00D4659C">
                    <w:pPr>
                      <w:jc w:val="center"/>
                      <w:rPr>
                        <w:rFonts w:ascii="Arial" w:hAnsi="Arial" w:cs="Arial"/>
                        <w:sz w:val="23"/>
                        <w:szCs w:val="24"/>
                      </w:rPr>
                    </w:pPr>
                    <w:r w:rsidRPr="0011380A">
                      <w:rPr>
                        <w:rFonts w:ascii="Arial" w:hAnsi="Arial" w:cs="Arial"/>
                        <w:sz w:val="23"/>
                        <w:szCs w:val="24"/>
                      </w:rPr>
                      <w:t>3</w:t>
                    </w:r>
                  </w:p>
                </w:txbxContent>
              </v:textbox>
            </v:shape>
            <v:shape id="_x0000_s54823" type="#_x0000_t202" style="position:absolute;left:7984;top:3701;width:335;height:254;mso-wrap-distance-left:504.05pt;mso-wrap-distance-right:504.05pt;mso-position-horizontal-relative:page" filled="f" stroked="f">
              <v:textbox style="mso-next-textbox:#_x0000_s54823" inset="2.54903mm,1.2745mm,2.54903mm,1.2745mm">
                <w:txbxContent>
                  <w:p w:rsidR="00B7518D" w:rsidRPr="0011380A" w:rsidRDefault="00B7518D" w:rsidP="00D4659C">
                    <w:pPr>
                      <w:rPr>
                        <w:rFonts w:ascii="Arial" w:hAnsi="Arial" w:cs="Arial"/>
                        <w:sz w:val="23"/>
                        <w:szCs w:val="24"/>
                      </w:rPr>
                    </w:pPr>
                    <w:r w:rsidRPr="0011380A">
                      <w:rPr>
                        <w:rFonts w:ascii="Arial" w:hAnsi="Arial" w:cs="Arial"/>
                        <w:sz w:val="23"/>
                        <w:szCs w:val="24"/>
                      </w:rPr>
                      <w:t xml:space="preserve">  2а  </w:t>
                    </w:r>
                  </w:p>
                </w:txbxContent>
              </v:textbox>
            </v:shape>
            <v:shape id="_x0000_s54824" type="#_x0000_t202" style="position:absolute;left:8822;top:3362;width:167;height:592;mso-wrap-distance-left:504.05pt;mso-wrap-distance-right:504.05pt;mso-position-horizontal-relative:page" filled="f" stroked="f">
              <v:textbox style="mso-next-textbox:#_x0000_s54824" inset="2.54903mm,1.2745mm,2.54903mm,1.2745mm">
                <w:txbxContent>
                  <w:p w:rsidR="00B7518D" w:rsidRPr="0011380A" w:rsidRDefault="00B7518D" w:rsidP="00D4659C">
                    <w:pPr>
                      <w:rPr>
                        <w:rFonts w:ascii="Arial" w:hAnsi="Arial" w:cs="Arial"/>
                        <w:sz w:val="23"/>
                        <w:szCs w:val="24"/>
                      </w:rPr>
                    </w:pPr>
                    <w:r w:rsidRPr="0011380A">
                      <w:rPr>
                        <w:rFonts w:ascii="Arial" w:hAnsi="Arial" w:cs="Arial"/>
                        <w:sz w:val="23"/>
                        <w:szCs w:val="24"/>
                      </w:rPr>
                      <w:t>4</w:t>
                    </w:r>
                  </w:p>
                </w:txbxContent>
              </v:textbox>
            </v:shape>
            <v:shape id="_x0000_s54825" type="#_x0000_t202" style="position:absolute;left:9659;top:3362;width:167;height:678;mso-wrap-distance-left:504.05pt;mso-wrap-distance-right:504.05pt;mso-position-horizontal-relative:page" filled="f" stroked="f">
              <v:textbox style="mso-next-textbox:#_x0000_s54825" inset="2.54903mm,1.2745mm,2.54903mm,1.2745mm">
                <w:txbxContent>
                  <w:p w:rsidR="00B7518D" w:rsidRPr="0011380A" w:rsidRDefault="00B7518D" w:rsidP="00D4659C">
                    <w:pPr>
                      <w:rPr>
                        <w:rFonts w:ascii="Arial" w:hAnsi="Arial" w:cs="Arial"/>
                        <w:sz w:val="23"/>
                        <w:szCs w:val="24"/>
                      </w:rPr>
                    </w:pPr>
                    <w:r w:rsidRPr="0011380A">
                      <w:rPr>
                        <w:rFonts w:ascii="Arial" w:hAnsi="Arial" w:cs="Arial"/>
                        <w:sz w:val="23"/>
                        <w:szCs w:val="24"/>
                      </w:rPr>
                      <w:t>5</w:t>
                    </w:r>
                  </w:p>
                </w:txbxContent>
              </v:textbox>
            </v:shape>
            <v:shape id="_x0000_s54826" type="#_x0000_t202" style="position:absolute;left:10496;top:3362;width:167;height:509;mso-wrap-distance-left:504.05pt;mso-wrap-distance-right:504.05pt;mso-position-horizontal-relative:page" filled="f" stroked="f">
              <v:textbox style="mso-next-textbox:#_x0000_s54826" inset="2.54903mm,1.2745mm,2.54903mm,1.2745mm">
                <w:txbxContent>
                  <w:p w:rsidR="00B7518D" w:rsidRPr="0011380A" w:rsidRDefault="00B7518D" w:rsidP="00D4659C">
                    <w:pPr>
                      <w:rPr>
                        <w:rFonts w:ascii="Arial" w:hAnsi="Arial" w:cs="Arial"/>
                        <w:sz w:val="23"/>
                        <w:szCs w:val="24"/>
                      </w:rPr>
                    </w:pPr>
                    <w:r w:rsidRPr="0011380A">
                      <w:rPr>
                        <w:rFonts w:ascii="Arial" w:hAnsi="Arial" w:cs="Arial"/>
                        <w:sz w:val="23"/>
                        <w:szCs w:val="24"/>
                      </w:rPr>
                      <w:t>6</w:t>
                    </w:r>
                  </w:p>
                </w:txbxContent>
              </v:textbox>
            </v:shape>
            <v:shape id="_x0000_s54827" type="#_x0000_t202" style="position:absolute;left:7650;top:4972;width:167;height:254;mso-wrap-distance-left:504.05pt;mso-wrap-distance-right:504.05pt;mso-position-horizontal-relative:page" filled="f" stroked="f">
              <v:textbox style="mso-next-textbox:#_x0000_s54827" inset="2.54903mm,1.2745mm,2.54903mm,1.2745mm">
                <w:txbxContent>
                  <w:p w:rsidR="00B7518D" w:rsidRPr="0011380A" w:rsidRDefault="00B7518D" w:rsidP="00D4659C">
                    <w:pPr>
                      <w:rPr>
                        <w:rFonts w:ascii="Arial" w:hAnsi="Arial" w:cs="Arial"/>
                        <w:sz w:val="23"/>
                        <w:szCs w:val="24"/>
                      </w:rPr>
                    </w:pPr>
                    <w:r w:rsidRPr="0011380A">
                      <w:rPr>
                        <w:rFonts w:ascii="Arial" w:hAnsi="Arial" w:cs="Arial"/>
                        <w:sz w:val="23"/>
                        <w:szCs w:val="24"/>
                      </w:rPr>
                      <w:t>7</w:t>
                    </w:r>
                  </w:p>
                </w:txbxContent>
              </v:textbox>
            </v:shape>
            <v:shape id="_x0000_s54828" type="#_x0000_t202" style="position:absolute;left:9156;top:4972;width:335;height:339;mso-wrap-distance-left:504.05pt;mso-wrap-distance-right:504.05pt;mso-position-horizontal-relative:page" filled="f" stroked="f">
              <v:textbox style="mso-next-textbox:#_x0000_s54828" inset="2.54903mm,1.2745mm,2.54903mm,1.2745mm">
                <w:txbxContent>
                  <w:p w:rsidR="00B7518D" w:rsidRPr="0011380A" w:rsidRDefault="00B7518D" w:rsidP="00D4659C">
                    <w:pPr>
                      <w:rPr>
                        <w:rFonts w:ascii="Arial" w:hAnsi="Arial" w:cs="Arial"/>
                        <w:sz w:val="23"/>
                        <w:szCs w:val="24"/>
                      </w:rPr>
                    </w:pPr>
                    <w:r w:rsidRPr="0011380A">
                      <w:rPr>
                        <w:rFonts w:ascii="Arial" w:hAnsi="Arial" w:cs="Arial"/>
                        <w:sz w:val="23"/>
                        <w:szCs w:val="24"/>
                      </w:rPr>
                      <w:t>8</w:t>
                    </w:r>
                  </w:p>
                </w:txbxContent>
              </v:textbox>
            </v:shape>
            <v:shape id="_x0000_s54829" type="#_x0000_t202" style="position:absolute;left:5724;top:4548;width:1339;height:254;mso-wrap-distance-left:504.05pt;mso-wrap-distance-right:504.05pt;mso-position-horizontal-relative:page" filled="f" stroked="f">
              <v:textbox style="mso-next-textbox:#_x0000_s54829" inset="2.54903mm,1.2745mm,2.54903mm,1.2745mm">
                <w:txbxContent>
                  <w:p w:rsidR="00B7518D" w:rsidRPr="0011380A" w:rsidRDefault="00B7518D" w:rsidP="00D4659C">
                    <w:pPr>
                      <w:rPr>
                        <w:rFonts w:ascii="Arial" w:hAnsi="Arial" w:cs="Arial"/>
                        <w:sz w:val="23"/>
                        <w:szCs w:val="24"/>
                      </w:rPr>
                    </w:pPr>
                    <w:r w:rsidRPr="0011380A">
                      <w:rPr>
                        <w:rFonts w:ascii="Arial" w:hAnsi="Arial" w:cs="Arial"/>
                        <w:sz w:val="23"/>
                        <w:szCs w:val="24"/>
                      </w:rPr>
                      <w:t>Высшие углеводороды</w:t>
                    </w:r>
                  </w:p>
                </w:txbxContent>
              </v:textbox>
            </v:shape>
            <v:shape id="_x0000_s54830" type="#_x0000_t202" style="position:absolute;left:6561;top:2854;width:335;height:847;mso-wrap-distance-left:504.05pt;mso-wrap-distance-right:504.05pt;mso-position-horizontal-relative:page" filled="f" stroked="f">
              <v:textbox style="layout-flow:vertical;mso-next-textbox:#_x0000_s54830" inset="2.54903mm,1.2745mm,2.54903mm,1.2745mm">
                <w:txbxContent>
                  <w:p w:rsidR="00B7518D" w:rsidRPr="0011380A" w:rsidRDefault="00B7518D" w:rsidP="00D4659C">
                    <w:pPr>
                      <w:jc w:val="both"/>
                      <w:rPr>
                        <w:rFonts w:ascii="Arial" w:hAnsi="Arial" w:cs="Arial"/>
                        <w:sz w:val="23"/>
                        <w:szCs w:val="24"/>
                      </w:rPr>
                    </w:pPr>
                    <w:r w:rsidRPr="0011380A">
                      <w:rPr>
                        <w:rFonts w:ascii="Arial" w:hAnsi="Arial" w:cs="Arial"/>
                        <w:sz w:val="23"/>
                        <w:szCs w:val="24"/>
                      </w:rPr>
                      <w:t>Газ пиролиза</w:t>
                    </w:r>
                  </w:p>
                </w:txbxContent>
              </v:textbox>
            </v:shape>
            <v:shape id="_x0000_s54831" type="#_x0000_t202" style="position:absolute;left:8236;top:1838;width:1339;height:254;mso-wrap-distance-left:504.05pt;mso-wrap-distance-right:504.05pt;mso-position-horizontal-relative:page" filled="f" stroked="f">
              <v:textbox style="mso-next-textbox:#_x0000_s54831" inset="2.54903mm,1.2745mm,2.54903mm,1.2745mm">
                <w:txbxContent>
                  <w:p w:rsidR="00B7518D" w:rsidRPr="0011380A" w:rsidRDefault="00B7518D" w:rsidP="00D4659C">
                    <w:pPr>
                      <w:jc w:val="center"/>
                      <w:rPr>
                        <w:rFonts w:ascii="Arial" w:hAnsi="Arial" w:cs="Arial"/>
                        <w:sz w:val="23"/>
                        <w:szCs w:val="24"/>
                      </w:rPr>
                    </w:pPr>
                    <w:r w:rsidRPr="0011380A">
                      <w:rPr>
                        <w:rFonts w:ascii="Arial" w:hAnsi="Arial" w:cs="Arial"/>
                        <w:sz w:val="23"/>
                        <w:szCs w:val="24"/>
                      </w:rPr>
                      <w:t>Синтез-газ</w:t>
                    </w:r>
                  </w:p>
                </w:txbxContent>
              </v:textbox>
            </v:shape>
            <v:shape id="_x0000_s54832" type="#_x0000_t202" style="position:absolute;left:6143;top:5395;width:1087;height:254;mso-wrap-distance-left:504.05pt;mso-wrap-distance-right:504.05pt;mso-position-horizontal-relative:page" filled="f" stroked="f">
              <v:textbox style="mso-next-textbox:#_x0000_s54832" inset="2.54903mm,1.2745mm,2.54903mm,1.2745mm">
                <w:txbxContent>
                  <w:p w:rsidR="00B7518D" w:rsidRPr="0011380A" w:rsidRDefault="00B7518D" w:rsidP="00D4659C">
                    <w:pPr>
                      <w:jc w:val="center"/>
                      <w:rPr>
                        <w:rFonts w:ascii="Arial" w:hAnsi="Arial" w:cs="Arial"/>
                        <w:sz w:val="23"/>
                        <w:szCs w:val="24"/>
                      </w:rPr>
                    </w:pPr>
                    <w:r w:rsidRPr="0011380A">
                      <w:rPr>
                        <w:rFonts w:ascii="Arial" w:hAnsi="Arial" w:cs="Arial"/>
                        <w:sz w:val="23"/>
                        <w:szCs w:val="24"/>
                      </w:rPr>
                      <w:t>Теплоноситель</w:t>
                    </w:r>
                  </w:p>
                </w:txbxContent>
              </v:textbox>
            </v:shape>
            <v:shape id="_x0000_s54833" type="#_x0000_t202" style="position:absolute;left:11166;top:2769;width:753;height:339;mso-wrap-distance-left:504.05pt;mso-wrap-distance-right:504.05pt;mso-position-horizontal-relative:page" filled="f" stroked="f">
              <v:textbox style="mso-next-textbox:#_x0000_s54833" inset="2.54903mm,1.2745mm,2.54903mm,1.2745mm">
                <w:txbxContent>
                  <w:p w:rsidR="00B7518D" w:rsidRPr="0011380A" w:rsidRDefault="00B7518D" w:rsidP="00D4659C">
                    <w:pPr>
                      <w:jc w:val="center"/>
                      <w:rPr>
                        <w:rFonts w:ascii="Arial" w:hAnsi="Arial" w:cs="Arial"/>
                        <w:sz w:val="23"/>
                        <w:szCs w:val="24"/>
                      </w:rPr>
                    </w:pPr>
                    <w:r w:rsidRPr="0011380A">
                      <w:rPr>
                        <w:rFonts w:ascii="Arial" w:hAnsi="Arial" w:cs="Arial"/>
                        <w:sz w:val="23"/>
                        <w:szCs w:val="24"/>
                      </w:rPr>
                      <w:t>Товарный ацетилен</w:t>
                    </w:r>
                  </w:p>
                </w:txbxContent>
              </v:textbox>
            </v:shape>
            <v:shape id="_x0000_s54834" type="#_x0000_t202" style="position:absolute;left:10145;top:5553;width:1340;height:253;mso-wrap-distance-left:504.05pt;mso-wrap-distance-right:504.05pt;mso-position-horizontal-relative:page" filled="f" stroked="f">
              <v:textbox style="mso-next-textbox:#_x0000_s54834" inset="2.54903mm,1.2745mm,2.54903mm,1.2745mm">
                <w:txbxContent>
                  <w:p w:rsidR="00B7518D" w:rsidRPr="0011380A" w:rsidRDefault="00B7518D" w:rsidP="00D4659C">
                    <w:pPr>
                      <w:rPr>
                        <w:rFonts w:ascii="Arial" w:hAnsi="Arial" w:cs="Arial"/>
                        <w:sz w:val="23"/>
                        <w:szCs w:val="24"/>
                      </w:rPr>
                    </w:pPr>
                    <w:r w:rsidRPr="0011380A">
                      <w:rPr>
                        <w:rFonts w:ascii="Arial" w:hAnsi="Arial" w:cs="Arial"/>
                        <w:sz w:val="23"/>
                        <w:szCs w:val="24"/>
                      </w:rPr>
                      <w:t>Отпаривающий агент</w:t>
                    </w:r>
                  </w:p>
                </w:txbxContent>
              </v:textbox>
            </v:shape>
            <v:line id="_x0000_s54837" style="position:absolute;flip:y;mso-wrap-distance-left:504.05pt;mso-wrap-distance-right:504.05pt;mso-position-horizontal-relative:page" from="10061,5806" to="10062,5890"/>
            <v:shape id="_x0000_s54845" type="#_x0000_t202" style="position:absolute;left:4975;top:5789;width:7028;height:304;mso-wrap-distance-left:504.05pt;mso-wrap-distance-right:504.05pt;mso-position-horizontal-relative:page" filled="f" stroked="f">
              <v:textbox>
                <w:txbxContent>
                  <w:p w:rsidR="00B7518D" w:rsidRPr="0011380A" w:rsidRDefault="00B7518D" w:rsidP="0011380A">
                    <w:pPr>
                      <w:pStyle w:val="af3"/>
                      <w:rPr>
                        <w:rFonts w:ascii="Arial" w:hAnsi="Arial" w:cs="Arial"/>
                        <w:sz w:val="16"/>
                        <w:szCs w:val="16"/>
                      </w:rPr>
                    </w:pPr>
                    <w:r w:rsidRPr="0011380A">
                      <w:rPr>
                        <w:rFonts w:ascii="Arial" w:hAnsi="Arial" w:cs="Arial"/>
                        <w:sz w:val="16"/>
                        <w:szCs w:val="16"/>
                      </w:rPr>
                      <w:t xml:space="preserve">Рис. 9 Схема выделения ацетилена метанолом </w:t>
                    </w:r>
                  </w:p>
                  <w:p w:rsidR="00B7518D" w:rsidRPr="0011380A" w:rsidRDefault="00B7518D" w:rsidP="0011380A">
                    <w:pPr>
                      <w:pStyle w:val="af3"/>
                      <w:rPr>
                        <w:rFonts w:ascii="Arial" w:hAnsi="Arial" w:cs="Arial"/>
                        <w:sz w:val="16"/>
                        <w:szCs w:val="16"/>
                      </w:rPr>
                    </w:pPr>
                    <w:r w:rsidRPr="0011380A">
                      <w:rPr>
                        <w:rFonts w:ascii="Arial" w:hAnsi="Arial" w:cs="Arial"/>
                        <w:sz w:val="16"/>
                        <w:szCs w:val="16"/>
                      </w:rPr>
                      <w:t>1,9. Газгольдеры, 2, 2а. Компрессоры, 3. Скруббер для поглощения высших ацетиленовых и ароматических углеводородов, 4. Абсорбер ацетилена, 5,6. Отпарные колонны, 7. Система извлечения высших ацетиленовых углеводородов, 8. Абсорбционный холодильный цикл</w:t>
                    </w:r>
                  </w:p>
                  <w:p w:rsidR="00B7518D" w:rsidRDefault="00B7518D"/>
                </w:txbxContent>
              </v:textbox>
            </v:shape>
            <w10:wrap type="none"/>
            <w10:anchorlock/>
          </v:group>
        </w:pict>
      </w:r>
    </w:p>
    <w:p w:rsidR="0011380A" w:rsidRDefault="0011380A" w:rsidP="0011380A"/>
    <w:p w:rsidR="00666F90" w:rsidRDefault="00666F90" w:rsidP="0011380A">
      <w:pPr>
        <w:pStyle w:val="af3"/>
        <w:sectPr w:rsidR="00666F90" w:rsidSect="0011380A">
          <w:pgSz w:w="16838" w:h="11906" w:orient="landscape"/>
          <w:pgMar w:top="720" w:right="458" w:bottom="360" w:left="567" w:header="709" w:footer="709" w:gutter="0"/>
          <w:pgNumType w:start="1"/>
          <w:cols w:space="708"/>
          <w:docGrid w:linePitch="360"/>
        </w:sectPr>
      </w:pPr>
    </w:p>
    <w:p w:rsidR="00794581" w:rsidRDefault="00794581" w:rsidP="00666F90">
      <w:pPr>
        <w:pStyle w:val="11"/>
        <w:tabs>
          <w:tab w:val="left" w:pos="3285"/>
        </w:tabs>
        <w:ind w:firstLine="540"/>
        <w:jc w:val="both"/>
        <w:rPr>
          <w:rFonts w:ascii="Arial" w:hAnsi="Arial" w:cs="Arial"/>
          <w:sz w:val="28"/>
          <w:szCs w:val="28"/>
        </w:rPr>
      </w:pPr>
      <w:r>
        <w:rPr>
          <w:rFonts w:ascii="Arial" w:hAnsi="Arial" w:cs="Arial"/>
          <w:sz w:val="28"/>
          <w:szCs w:val="28"/>
        </w:rPr>
        <w:t>Газ пиролиза под давлением около 4 кгс/см</w:t>
      </w:r>
      <w:r>
        <w:rPr>
          <w:rFonts w:ascii="Arial" w:hAnsi="Arial" w:cs="Arial"/>
          <w:sz w:val="28"/>
          <w:szCs w:val="28"/>
          <w:vertAlign w:val="superscript"/>
        </w:rPr>
        <w:t>2</w:t>
      </w:r>
      <w:r>
        <w:rPr>
          <w:rFonts w:ascii="Arial" w:hAnsi="Arial" w:cs="Arial"/>
          <w:sz w:val="28"/>
          <w:szCs w:val="28"/>
        </w:rPr>
        <w:t xml:space="preserve"> (0,29 МН/м</w:t>
      </w:r>
      <w:r>
        <w:rPr>
          <w:rFonts w:ascii="Arial" w:hAnsi="Arial" w:cs="Arial"/>
          <w:sz w:val="28"/>
          <w:szCs w:val="28"/>
          <w:vertAlign w:val="superscript"/>
        </w:rPr>
        <w:t>2</w:t>
      </w:r>
      <w:r>
        <w:rPr>
          <w:rFonts w:ascii="Arial" w:hAnsi="Arial" w:cs="Arial"/>
          <w:sz w:val="28"/>
          <w:szCs w:val="28"/>
        </w:rPr>
        <w:t>), очищенный от сажи, поступает в скруббер 3 для поглощения высших гомологов ацетилена и ароматических углеводородов. Скруббер орошается метанолом, подаваемым в небольшом количестве. Удаление наименее стабильных углеводородов перед компремированием предотвращает образование полимеров в системе компрессии. Насыщенный абсорбент из скруббера 3 поступает на выделение высших гомологов ацетилена в систему отпарки 7. Газ из абсорбера 3 сжимается компрессором 2а до 12 кгс/см</w:t>
      </w:r>
      <w:r>
        <w:rPr>
          <w:rFonts w:ascii="Arial" w:hAnsi="Arial" w:cs="Arial"/>
          <w:sz w:val="28"/>
          <w:szCs w:val="28"/>
          <w:vertAlign w:val="superscript"/>
        </w:rPr>
        <w:t>2</w:t>
      </w:r>
      <w:r>
        <w:rPr>
          <w:rFonts w:ascii="Arial" w:hAnsi="Arial" w:cs="Arial"/>
          <w:sz w:val="28"/>
          <w:szCs w:val="28"/>
        </w:rPr>
        <w:t xml:space="preserve"> (1,18 МН/м</w:t>
      </w:r>
      <w:r>
        <w:rPr>
          <w:rFonts w:ascii="Arial" w:hAnsi="Arial" w:cs="Arial"/>
          <w:sz w:val="28"/>
          <w:szCs w:val="28"/>
          <w:vertAlign w:val="superscript"/>
        </w:rPr>
        <w:t>2</w:t>
      </w:r>
      <w:r>
        <w:rPr>
          <w:rFonts w:ascii="Arial" w:hAnsi="Arial" w:cs="Arial"/>
          <w:sz w:val="28"/>
          <w:szCs w:val="28"/>
        </w:rPr>
        <w:t>), после чего направляется в абсорбер 4, орошаемый метанолом с температурой – 80</w:t>
      </w:r>
      <w:r>
        <w:rPr>
          <w:rFonts w:ascii="Arial" w:hAnsi="Arial" w:cs="Arial"/>
          <w:sz w:val="28"/>
          <w:szCs w:val="28"/>
          <w:vertAlign w:val="superscript"/>
        </w:rPr>
        <w:t>0</w:t>
      </w:r>
      <w:r>
        <w:rPr>
          <w:rFonts w:ascii="Arial" w:hAnsi="Arial" w:cs="Arial"/>
          <w:sz w:val="28"/>
          <w:szCs w:val="28"/>
        </w:rPr>
        <w:t>С. В абсорбере 4 поглощаются ацетилен, двуоксиь углерода и некоторое количество малорастворимых в метаноле газов (окись углерода, метан, этилен). Тепло абсорбции отводится при помощи специальных вмонтированных холодильников. С верха абсорбера 4 выводится синтез-газ. Насыщенный абсорбент из абсорбера 4 дросселируется до 1,3 кгс/см</w:t>
      </w:r>
      <w:r>
        <w:rPr>
          <w:rFonts w:ascii="Arial" w:hAnsi="Arial" w:cs="Arial"/>
          <w:sz w:val="28"/>
          <w:szCs w:val="28"/>
          <w:vertAlign w:val="superscript"/>
        </w:rPr>
        <w:t>2</w:t>
      </w:r>
      <w:r>
        <w:rPr>
          <w:rFonts w:ascii="Arial" w:hAnsi="Arial" w:cs="Arial"/>
          <w:sz w:val="28"/>
          <w:szCs w:val="28"/>
        </w:rPr>
        <w:t xml:space="preserve"> (0,13 МН/м</w:t>
      </w:r>
      <w:r>
        <w:rPr>
          <w:rFonts w:ascii="Arial" w:hAnsi="Arial" w:cs="Arial"/>
          <w:sz w:val="28"/>
          <w:szCs w:val="28"/>
          <w:vertAlign w:val="superscript"/>
        </w:rPr>
        <w:t>2</w:t>
      </w:r>
      <w:r>
        <w:rPr>
          <w:rFonts w:ascii="Arial" w:hAnsi="Arial" w:cs="Arial"/>
          <w:sz w:val="28"/>
          <w:szCs w:val="28"/>
        </w:rPr>
        <w:t>) и поступает в отпарную колонну 5 для выделения двуокиси углерода и малорастворимых газов, которые выводятся через верх десорбера и возвращаются через газгольдер 1 и компрессор 2 в систему. Дале</w:t>
      </w:r>
      <w:r w:rsidR="00B7518D">
        <w:rPr>
          <w:rFonts w:ascii="Arial" w:hAnsi="Arial" w:cs="Arial"/>
          <w:sz w:val="28"/>
          <w:szCs w:val="28"/>
        </w:rPr>
        <w:t>е абсорбент дросселируется до 0,</w:t>
      </w:r>
      <w:r>
        <w:rPr>
          <w:rFonts w:ascii="Arial" w:hAnsi="Arial" w:cs="Arial"/>
          <w:sz w:val="28"/>
          <w:szCs w:val="28"/>
        </w:rPr>
        <w:t xml:space="preserve">1 </w:t>
      </w:r>
      <w:r w:rsidR="00B7518D">
        <w:rPr>
          <w:rFonts w:ascii="Arial" w:hAnsi="Arial" w:cs="Arial"/>
          <w:sz w:val="28"/>
          <w:szCs w:val="28"/>
        </w:rPr>
        <w:t>кгс/см</w:t>
      </w:r>
      <w:r w:rsidR="00B7518D">
        <w:rPr>
          <w:rFonts w:ascii="Arial" w:hAnsi="Arial" w:cs="Arial"/>
          <w:sz w:val="28"/>
          <w:szCs w:val="28"/>
          <w:vertAlign w:val="superscript"/>
        </w:rPr>
        <w:t>2</w:t>
      </w:r>
      <w:r w:rsidR="00B7518D">
        <w:rPr>
          <w:rFonts w:ascii="Arial" w:hAnsi="Arial" w:cs="Arial"/>
          <w:sz w:val="28"/>
          <w:szCs w:val="28"/>
        </w:rPr>
        <w:t xml:space="preserve"> (0,01 МН/м</w:t>
      </w:r>
      <w:r w:rsidR="00B7518D">
        <w:rPr>
          <w:rFonts w:ascii="Arial" w:hAnsi="Arial" w:cs="Arial"/>
          <w:sz w:val="28"/>
          <w:szCs w:val="28"/>
          <w:vertAlign w:val="superscript"/>
        </w:rPr>
        <w:t>2</w:t>
      </w:r>
      <w:r w:rsidR="00B7518D">
        <w:rPr>
          <w:rFonts w:ascii="Arial" w:hAnsi="Arial" w:cs="Arial"/>
          <w:sz w:val="28"/>
          <w:szCs w:val="28"/>
        </w:rPr>
        <w:t>) и поступает в отпарную колонну6 для выделения ацетилена. Обогрев кипятильников колонн 5 и 6 осуществляется горячей водой с установки пиролиза. Отпаренный абсорбент из аппаратов 6 и 7 проходит для охлаждения систему с абсорбционным холодильным циклом 8 и направляется на орошение скруббера 3 и абсорбера 4. Благодаря низкой температуре верха отпарных колонн 5 и 6 испарение метанола ничтожно мало и отмывка его от абгазов не требуется.</w:t>
      </w:r>
    </w:p>
    <w:p w:rsidR="00B7518D" w:rsidRDefault="00B7518D" w:rsidP="00666F90">
      <w:pPr>
        <w:pStyle w:val="11"/>
        <w:tabs>
          <w:tab w:val="left" w:pos="3285"/>
        </w:tabs>
        <w:ind w:firstLine="540"/>
        <w:jc w:val="both"/>
        <w:rPr>
          <w:rFonts w:ascii="Arial" w:hAnsi="Arial" w:cs="Arial"/>
          <w:sz w:val="28"/>
          <w:szCs w:val="28"/>
        </w:rPr>
      </w:pPr>
      <w:r>
        <w:rPr>
          <w:rFonts w:ascii="Arial" w:hAnsi="Arial" w:cs="Arial"/>
          <w:sz w:val="28"/>
          <w:szCs w:val="28"/>
        </w:rPr>
        <w:t>Чистота выделенного ацетилена превышает 99 %. Но ацетилен должен дополнительно освобождаться от двуокиси углерода аммиаком. В качестве абсорбента вместо метанола может использоваться ацетон.</w:t>
      </w:r>
    </w:p>
    <w:p w:rsidR="00B7518D" w:rsidRDefault="00B7518D" w:rsidP="00666F90">
      <w:pPr>
        <w:pStyle w:val="11"/>
        <w:tabs>
          <w:tab w:val="left" w:pos="3285"/>
        </w:tabs>
        <w:ind w:firstLine="540"/>
        <w:jc w:val="both"/>
        <w:rPr>
          <w:rFonts w:ascii="Arial" w:hAnsi="Arial" w:cs="Arial"/>
          <w:sz w:val="28"/>
          <w:szCs w:val="28"/>
        </w:rPr>
      </w:pPr>
    </w:p>
    <w:p w:rsidR="00B7518D" w:rsidRPr="00B7518D" w:rsidRDefault="00B7518D"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794581" w:rsidRDefault="00794581" w:rsidP="00666F90">
      <w:pPr>
        <w:pStyle w:val="11"/>
        <w:tabs>
          <w:tab w:val="left" w:pos="3285"/>
        </w:tabs>
        <w:ind w:firstLine="540"/>
        <w:jc w:val="both"/>
        <w:rPr>
          <w:rFonts w:ascii="Arial" w:hAnsi="Arial" w:cs="Arial"/>
          <w:sz w:val="28"/>
          <w:szCs w:val="28"/>
        </w:rPr>
      </w:pPr>
    </w:p>
    <w:p w:rsidR="00B7518D" w:rsidRDefault="00B7518D" w:rsidP="00B7518D">
      <w:pPr>
        <w:pStyle w:val="11"/>
        <w:tabs>
          <w:tab w:val="left" w:pos="3285"/>
        </w:tabs>
        <w:jc w:val="center"/>
        <w:rPr>
          <w:rFonts w:ascii="Arial" w:hAnsi="Arial" w:cs="Arial"/>
          <w:sz w:val="28"/>
          <w:szCs w:val="28"/>
        </w:rPr>
      </w:pPr>
      <w:r>
        <w:rPr>
          <w:rFonts w:ascii="Arial" w:hAnsi="Arial" w:cs="Arial"/>
          <w:sz w:val="28"/>
          <w:szCs w:val="28"/>
        </w:rPr>
        <w:t xml:space="preserve">Заключение </w:t>
      </w:r>
    </w:p>
    <w:p w:rsidR="00B7518D" w:rsidRDefault="00B7518D" w:rsidP="00B7518D">
      <w:pPr>
        <w:pStyle w:val="11"/>
        <w:tabs>
          <w:tab w:val="left" w:pos="3285"/>
        </w:tabs>
        <w:jc w:val="both"/>
        <w:rPr>
          <w:rFonts w:ascii="Arial" w:hAnsi="Arial" w:cs="Arial"/>
          <w:sz w:val="28"/>
          <w:szCs w:val="28"/>
        </w:rPr>
      </w:pPr>
    </w:p>
    <w:p w:rsidR="00666F90" w:rsidRPr="004F2EEA" w:rsidRDefault="00666F90" w:rsidP="00666F90">
      <w:pPr>
        <w:pStyle w:val="11"/>
        <w:tabs>
          <w:tab w:val="left" w:pos="3285"/>
        </w:tabs>
        <w:ind w:firstLine="540"/>
        <w:jc w:val="both"/>
        <w:rPr>
          <w:rFonts w:ascii="Arial" w:hAnsi="Arial" w:cs="Arial"/>
          <w:sz w:val="28"/>
          <w:szCs w:val="28"/>
        </w:rPr>
      </w:pPr>
      <w:r>
        <w:rPr>
          <w:rFonts w:ascii="Arial" w:hAnsi="Arial" w:cs="Arial"/>
          <w:sz w:val="28"/>
          <w:szCs w:val="28"/>
        </w:rPr>
        <w:t xml:space="preserve">Эффективность процесса выделения ацетилена имеет большое практическое значение в связи с тем, что около 70 % эксплуатационных расходов и капитальных затрат на производство ацетилена из углеводородного сырья падает на процесс выделения. В настоящее время весьма перспективными считаются низкотемпературные процессы абсорбции ацетилена, однако в промышленности не менее распространены процессы абсорбции при положительных температурах.                                    </w:t>
      </w: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p>
    <w:p w:rsidR="003874A9" w:rsidRDefault="003874A9" w:rsidP="003874A9">
      <w:pPr>
        <w:pStyle w:val="11"/>
        <w:tabs>
          <w:tab w:val="left" w:pos="3285"/>
        </w:tabs>
        <w:jc w:val="center"/>
        <w:rPr>
          <w:rFonts w:ascii="Arial" w:hAnsi="Arial" w:cs="Arial"/>
          <w:sz w:val="28"/>
          <w:szCs w:val="28"/>
        </w:rPr>
      </w:pPr>
      <w:r>
        <w:rPr>
          <w:rFonts w:ascii="Arial" w:hAnsi="Arial" w:cs="Arial"/>
          <w:sz w:val="28"/>
          <w:szCs w:val="28"/>
        </w:rPr>
        <w:t>Список литературы</w:t>
      </w:r>
    </w:p>
    <w:p w:rsidR="003874A9" w:rsidRDefault="003874A9" w:rsidP="003874A9">
      <w:pPr>
        <w:pStyle w:val="11"/>
        <w:tabs>
          <w:tab w:val="left" w:pos="3285"/>
        </w:tabs>
        <w:rPr>
          <w:rFonts w:ascii="Arial" w:hAnsi="Arial" w:cs="Arial"/>
          <w:sz w:val="28"/>
          <w:szCs w:val="28"/>
        </w:rPr>
      </w:pPr>
    </w:p>
    <w:p w:rsidR="003874A9" w:rsidRDefault="003874A9" w:rsidP="003874A9">
      <w:pPr>
        <w:pStyle w:val="11"/>
        <w:tabs>
          <w:tab w:val="left" w:pos="3285"/>
        </w:tabs>
        <w:jc w:val="both"/>
        <w:rPr>
          <w:rFonts w:ascii="Arial" w:hAnsi="Arial" w:cs="Arial"/>
          <w:sz w:val="28"/>
          <w:szCs w:val="28"/>
        </w:rPr>
      </w:pPr>
      <w:r>
        <w:rPr>
          <w:rFonts w:ascii="Arial" w:hAnsi="Arial" w:cs="Arial"/>
          <w:sz w:val="28"/>
          <w:szCs w:val="28"/>
        </w:rPr>
        <w:t>1. Габриэлян О. С., Остроумов И. Г. Химия. М., Дрофа, 2008;</w:t>
      </w:r>
    </w:p>
    <w:p w:rsidR="003874A9" w:rsidRPr="00F81296" w:rsidRDefault="003874A9" w:rsidP="003874A9">
      <w:pPr>
        <w:pStyle w:val="11"/>
        <w:tabs>
          <w:tab w:val="left" w:pos="3285"/>
        </w:tabs>
        <w:jc w:val="both"/>
        <w:rPr>
          <w:rFonts w:ascii="Arial" w:hAnsi="Arial" w:cs="Arial"/>
          <w:sz w:val="28"/>
          <w:szCs w:val="28"/>
        </w:rPr>
      </w:pPr>
      <w:r>
        <w:rPr>
          <w:rFonts w:ascii="Arial" w:hAnsi="Arial" w:cs="Arial"/>
          <w:sz w:val="28"/>
          <w:szCs w:val="28"/>
        </w:rPr>
        <w:t>2. Чичибабин А. Е. Основные начала органической химии. М., Госхимиздат, 1963. – 922 с.;</w:t>
      </w:r>
    </w:p>
    <w:p w:rsidR="003874A9" w:rsidRDefault="003874A9" w:rsidP="003874A9">
      <w:pPr>
        <w:pStyle w:val="11"/>
        <w:tabs>
          <w:tab w:val="left" w:pos="3285"/>
        </w:tabs>
        <w:jc w:val="both"/>
        <w:rPr>
          <w:rFonts w:ascii="Arial" w:hAnsi="Arial" w:cs="Arial"/>
          <w:sz w:val="28"/>
          <w:szCs w:val="28"/>
        </w:rPr>
      </w:pPr>
      <w:r>
        <w:rPr>
          <w:rFonts w:ascii="Arial" w:hAnsi="Arial" w:cs="Arial"/>
          <w:sz w:val="28"/>
          <w:szCs w:val="28"/>
        </w:rPr>
        <w:t>3. Лебедев Н. Н. Химия и технология основного органического и нефтехимического синтеза. М., Химия. 1988. – 592 с.;</w:t>
      </w:r>
    </w:p>
    <w:p w:rsidR="003874A9" w:rsidRDefault="003874A9" w:rsidP="003874A9">
      <w:pPr>
        <w:pStyle w:val="11"/>
        <w:tabs>
          <w:tab w:val="left" w:pos="3285"/>
        </w:tabs>
        <w:jc w:val="both"/>
        <w:rPr>
          <w:rFonts w:ascii="Arial" w:hAnsi="Arial" w:cs="Arial"/>
          <w:sz w:val="28"/>
          <w:szCs w:val="28"/>
        </w:rPr>
      </w:pPr>
      <w:r>
        <w:rPr>
          <w:rFonts w:ascii="Arial" w:hAnsi="Arial" w:cs="Arial"/>
          <w:sz w:val="28"/>
          <w:szCs w:val="28"/>
        </w:rPr>
        <w:t xml:space="preserve">4. Паушкин Я. М., Адельсон С. В., Вишнякова Т. П. Технология нефтехимического синтеза. М., 1973. – 448 с.;       </w:t>
      </w:r>
    </w:p>
    <w:p w:rsidR="00D4659C" w:rsidRDefault="003874A9" w:rsidP="003874A9">
      <w:pPr>
        <w:pStyle w:val="11"/>
        <w:tabs>
          <w:tab w:val="left" w:pos="3285"/>
        </w:tabs>
        <w:jc w:val="both"/>
        <w:rPr>
          <w:rFonts w:ascii="Arial" w:hAnsi="Arial" w:cs="Arial"/>
          <w:sz w:val="28"/>
          <w:szCs w:val="28"/>
        </w:rPr>
      </w:pPr>
      <w:r>
        <w:rPr>
          <w:rFonts w:ascii="Arial" w:hAnsi="Arial" w:cs="Arial"/>
          <w:sz w:val="28"/>
          <w:szCs w:val="28"/>
        </w:rPr>
        <w:t>5. Юкельсон И. И. Технология основного органического синтеза. М., «Химия», 1968.</w:t>
      </w:r>
      <w:r w:rsidR="00666F90">
        <w:rPr>
          <w:rFonts w:ascii="Arial" w:hAnsi="Arial" w:cs="Arial"/>
          <w:sz w:val="28"/>
          <w:szCs w:val="28"/>
        </w:rPr>
        <w:t xml:space="preserve"> </w:t>
      </w:r>
    </w:p>
    <w:p w:rsidR="003874A9" w:rsidRDefault="003874A9" w:rsidP="00B7518D">
      <w:pPr>
        <w:pStyle w:val="11"/>
        <w:tabs>
          <w:tab w:val="left" w:pos="3285"/>
        </w:tabs>
        <w:jc w:val="both"/>
      </w:pPr>
      <w:r>
        <w:t xml:space="preserve"> </w:t>
      </w:r>
    </w:p>
    <w:p w:rsidR="003874A9" w:rsidRDefault="003874A9" w:rsidP="00B7518D">
      <w:pPr>
        <w:pStyle w:val="11"/>
        <w:tabs>
          <w:tab w:val="left" w:pos="3285"/>
        </w:tabs>
        <w:jc w:val="both"/>
      </w:pPr>
    </w:p>
    <w:p w:rsidR="003874A9" w:rsidRDefault="003874A9" w:rsidP="00B7518D">
      <w:pPr>
        <w:pStyle w:val="11"/>
        <w:tabs>
          <w:tab w:val="left" w:pos="3285"/>
        </w:tabs>
        <w:jc w:val="both"/>
      </w:pPr>
      <w:r>
        <w:t xml:space="preserve"> </w:t>
      </w:r>
      <w:bookmarkStart w:id="0" w:name="_GoBack"/>
      <w:bookmarkEnd w:id="0"/>
    </w:p>
    <w:sectPr w:rsidR="003874A9" w:rsidSect="00666F90">
      <w:pgSz w:w="11906" w:h="16838"/>
      <w:pgMar w:top="709" w:right="709" w:bottom="567" w:left="720"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7195" w:rsidRDefault="009B7195" w:rsidP="009309E6">
      <w:pPr>
        <w:spacing w:after="0" w:line="240" w:lineRule="auto"/>
      </w:pPr>
      <w:r>
        <w:separator/>
      </w:r>
    </w:p>
  </w:endnote>
  <w:endnote w:type="continuationSeparator" w:id="0">
    <w:p w:rsidR="009B7195" w:rsidRDefault="009B7195" w:rsidP="009309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rebuchet MS">
    <w:panose1 w:val="020B0603020202020204"/>
    <w:charset w:val="CC"/>
    <w:family w:val="swiss"/>
    <w:pitch w:val="variable"/>
    <w:sig w:usb0="00000287" w:usb1="00000003"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518D" w:rsidRDefault="00B7518D" w:rsidP="00534F27">
    <w:pPr>
      <w:pStyle w:val="ad"/>
      <w:framePr w:wrap="around" w:vAnchor="text" w:hAnchor="margin" w:xAlign="right" w:y="1"/>
      <w:rPr>
        <w:rStyle w:val="af5"/>
      </w:rPr>
    </w:pPr>
  </w:p>
  <w:p w:rsidR="00B7518D" w:rsidRDefault="00B7518D" w:rsidP="00B03A51">
    <w:pPr>
      <w:pStyle w:val="ad"/>
      <w:ind w:right="360"/>
    </w:pPr>
  </w:p>
  <w:p w:rsidR="00B7518D" w:rsidRDefault="00B7518D">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7195" w:rsidRDefault="009B7195" w:rsidP="009309E6">
      <w:pPr>
        <w:spacing w:after="0" w:line="240" w:lineRule="auto"/>
      </w:pPr>
      <w:r>
        <w:separator/>
      </w:r>
    </w:p>
  </w:footnote>
  <w:footnote w:type="continuationSeparator" w:id="0">
    <w:p w:rsidR="009B7195" w:rsidRDefault="009B7195" w:rsidP="009309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D5360BB4"/>
    <w:lvl w:ilvl="0">
      <w:start w:val="1"/>
      <w:numFmt w:val="decimal"/>
      <w:lvlText w:val="%1."/>
      <w:lvlJc w:val="left"/>
      <w:pPr>
        <w:tabs>
          <w:tab w:val="num" w:pos="1492"/>
        </w:tabs>
        <w:ind w:left="1492" w:hanging="360"/>
      </w:pPr>
    </w:lvl>
  </w:abstractNum>
  <w:abstractNum w:abstractNumId="1">
    <w:nsid w:val="FFFFFF7D"/>
    <w:multiLevelType w:val="singleLevel"/>
    <w:tmpl w:val="C61C9F7C"/>
    <w:lvl w:ilvl="0">
      <w:start w:val="1"/>
      <w:numFmt w:val="decimal"/>
      <w:lvlText w:val="%1."/>
      <w:lvlJc w:val="left"/>
      <w:pPr>
        <w:tabs>
          <w:tab w:val="num" w:pos="1209"/>
        </w:tabs>
        <w:ind w:left="1209" w:hanging="360"/>
      </w:pPr>
    </w:lvl>
  </w:abstractNum>
  <w:abstractNum w:abstractNumId="2">
    <w:nsid w:val="FFFFFF7E"/>
    <w:multiLevelType w:val="singleLevel"/>
    <w:tmpl w:val="5BB4A232"/>
    <w:lvl w:ilvl="0">
      <w:start w:val="1"/>
      <w:numFmt w:val="decimal"/>
      <w:lvlText w:val="%1."/>
      <w:lvlJc w:val="left"/>
      <w:pPr>
        <w:tabs>
          <w:tab w:val="num" w:pos="926"/>
        </w:tabs>
        <w:ind w:left="926" w:hanging="360"/>
      </w:pPr>
    </w:lvl>
  </w:abstractNum>
  <w:abstractNum w:abstractNumId="3">
    <w:nsid w:val="FFFFFF7F"/>
    <w:multiLevelType w:val="singleLevel"/>
    <w:tmpl w:val="CA2C6EAC"/>
    <w:lvl w:ilvl="0">
      <w:start w:val="1"/>
      <w:numFmt w:val="decimal"/>
      <w:lvlText w:val="%1."/>
      <w:lvlJc w:val="left"/>
      <w:pPr>
        <w:tabs>
          <w:tab w:val="num" w:pos="643"/>
        </w:tabs>
        <w:ind w:left="643" w:hanging="360"/>
      </w:pPr>
    </w:lvl>
  </w:abstractNum>
  <w:abstractNum w:abstractNumId="4">
    <w:nsid w:val="FFFFFF80"/>
    <w:multiLevelType w:val="singleLevel"/>
    <w:tmpl w:val="B15A657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3D65B1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C284E8C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260CFC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A9C54F6"/>
    <w:lvl w:ilvl="0">
      <w:start w:val="1"/>
      <w:numFmt w:val="decimal"/>
      <w:lvlText w:val="%1."/>
      <w:lvlJc w:val="left"/>
      <w:pPr>
        <w:tabs>
          <w:tab w:val="num" w:pos="360"/>
        </w:tabs>
        <w:ind w:left="360" w:hanging="360"/>
      </w:pPr>
    </w:lvl>
  </w:abstractNum>
  <w:abstractNum w:abstractNumId="9">
    <w:nsid w:val="FFFFFF89"/>
    <w:multiLevelType w:val="singleLevel"/>
    <w:tmpl w:val="C2604D9A"/>
    <w:lvl w:ilvl="0">
      <w:start w:val="1"/>
      <w:numFmt w:val="bullet"/>
      <w:lvlText w:val=""/>
      <w:lvlJc w:val="left"/>
      <w:pPr>
        <w:tabs>
          <w:tab w:val="num" w:pos="360"/>
        </w:tabs>
        <w:ind w:left="360" w:hanging="360"/>
      </w:pPr>
      <w:rPr>
        <w:rFonts w:ascii="Symbol" w:hAnsi="Symbol" w:hint="default"/>
      </w:rPr>
    </w:lvl>
  </w:abstractNum>
  <w:abstractNum w:abstractNumId="10">
    <w:nsid w:val="04695D28"/>
    <w:multiLevelType w:val="hybridMultilevel"/>
    <w:tmpl w:val="E43C60D0"/>
    <w:lvl w:ilvl="0" w:tplc="195E7C60">
      <w:start w:val="1"/>
      <w:numFmt w:val="upperRoman"/>
      <w:lvlText w:val="%1."/>
      <w:lvlJc w:val="left"/>
      <w:pPr>
        <w:tabs>
          <w:tab w:val="num" w:pos="8055"/>
        </w:tabs>
        <w:ind w:left="8055" w:hanging="7695"/>
      </w:pPr>
      <w:rPr>
        <w:rFonts w:hint="default"/>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06A47F46"/>
    <w:multiLevelType w:val="hybridMultilevel"/>
    <w:tmpl w:val="54604D9C"/>
    <w:lvl w:ilvl="0" w:tplc="94A0455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0F501AEA"/>
    <w:multiLevelType w:val="hybridMultilevel"/>
    <w:tmpl w:val="1B18AB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FA30B9A"/>
    <w:multiLevelType w:val="hybridMultilevel"/>
    <w:tmpl w:val="BBD20E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A3E63A1"/>
    <w:multiLevelType w:val="hybridMultilevel"/>
    <w:tmpl w:val="6A188C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9D80631"/>
    <w:multiLevelType w:val="hybridMultilevel"/>
    <w:tmpl w:val="DEC49C4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F68744B"/>
    <w:multiLevelType w:val="hybridMultilevel"/>
    <w:tmpl w:val="C1E26D9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AF515F8"/>
    <w:multiLevelType w:val="hybridMultilevel"/>
    <w:tmpl w:val="40382886"/>
    <w:lvl w:ilvl="0" w:tplc="8E22121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3F0F61F0"/>
    <w:multiLevelType w:val="hybridMultilevel"/>
    <w:tmpl w:val="1CB0DB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4F77CE1"/>
    <w:multiLevelType w:val="hybridMultilevel"/>
    <w:tmpl w:val="51EE67A8"/>
    <w:lvl w:ilvl="0" w:tplc="88C8E3F8">
      <w:start w:val="1"/>
      <w:numFmt w:val="upperRoman"/>
      <w:lvlText w:val="%1."/>
      <w:lvlJc w:val="left"/>
      <w:pPr>
        <w:tabs>
          <w:tab w:val="num" w:pos="13215"/>
        </w:tabs>
        <w:ind w:left="13215" w:hanging="10590"/>
      </w:pPr>
      <w:rPr>
        <w:rFonts w:hint="default"/>
        <w:sz w:val="24"/>
      </w:rPr>
    </w:lvl>
    <w:lvl w:ilvl="1" w:tplc="04190019" w:tentative="1">
      <w:start w:val="1"/>
      <w:numFmt w:val="lowerLetter"/>
      <w:lvlText w:val="%2."/>
      <w:lvlJc w:val="left"/>
      <w:pPr>
        <w:tabs>
          <w:tab w:val="num" w:pos="3705"/>
        </w:tabs>
        <w:ind w:left="3705" w:hanging="360"/>
      </w:pPr>
    </w:lvl>
    <w:lvl w:ilvl="2" w:tplc="0419001B" w:tentative="1">
      <w:start w:val="1"/>
      <w:numFmt w:val="lowerRoman"/>
      <w:lvlText w:val="%3."/>
      <w:lvlJc w:val="right"/>
      <w:pPr>
        <w:tabs>
          <w:tab w:val="num" w:pos="4425"/>
        </w:tabs>
        <w:ind w:left="4425" w:hanging="180"/>
      </w:pPr>
    </w:lvl>
    <w:lvl w:ilvl="3" w:tplc="0419000F" w:tentative="1">
      <w:start w:val="1"/>
      <w:numFmt w:val="decimal"/>
      <w:lvlText w:val="%4."/>
      <w:lvlJc w:val="left"/>
      <w:pPr>
        <w:tabs>
          <w:tab w:val="num" w:pos="5145"/>
        </w:tabs>
        <w:ind w:left="5145" w:hanging="360"/>
      </w:pPr>
    </w:lvl>
    <w:lvl w:ilvl="4" w:tplc="04190019" w:tentative="1">
      <w:start w:val="1"/>
      <w:numFmt w:val="lowerLetter"/>
      <w:lvlText w:val="%5."/>
      <w:lvlJc w:val="left"/>
      <w:pPr>
        <w:tabs>
          <w:tab w:val="num" w:pos="5865"/>
        </w:tabs>
        <w:ind w:left="5865" w:hanging="360"/>
      </w:pPr>
    </w:lvl>
    <w:lvl w:ilvl="5" w:tplc="0419001B" w:tentative="1">
      <w:start w:val="1"/>
      <w:numFmt w:val="lowerRoman"/>
      <w:lvlText w:val="%6."/>
      <w:lvlJc w:val="right"/>
      <w:pPr>
        <w:tabs>
          <w:tab w:val="num" w:pos="6585"/>
        </w:tabs>
        <w:ind w:left="6585" w:hanging="180"/>
      </w:pPr>
    </w:lvl>
    <w:lvl w:ilvl="6" w:tplc="0419000F" w:tentative="1">
      <w:start w:val="1"/>
      <w:numFmt w:val="decimal"/>
      <w:lvlText w:val="%7."/>
      <w:lvlJc w:val="left"/>
      <w:pPr>
        <w:tabs>
          <w:tab w:val="num" w:pos="7305"/>
        </w:tabs>
        <w:ind w:left="7305" w:hanging="360"/>
      </w:pPr>
    </w:lvl>
    <w:lvl w:ilvl="7" w:tplc="04190019" w:tentative="1">
      <w:start w:val="1"/>
      <w:numFmt w:val="lowerLetter"/>
      <w:lvlText w:val="%8."/>
      <w:lvlJc w:val="left"/>
      <w:pPr>
        <w:tabs>
          <w:tab w:val="num" w:pos="8025"/>
        </w:tabs>
        <w:ind w:left="8025" w:hanging="360"/>
      </w:pPr>
    </w:lvl>
    <w:lvl w:ilvl="8" w:tplc="0419001B" w:tentative="1">
      <w:start w:val="1"/>
      <w:numFmt w:val="lowerRoman"/>
      <w:lvlText w:val="%9."/>
      <w:lvlJc w:val="right"/>
      <w:pPr>
        <w:tabs>
          <w:tab w:val="num" w:pos="8745"/>
        </w:tabs>
        <w:ind w:left="8745" w:hanging="180"/>
      </w:pPr>
    </w:lvl>
  </w:abstractNum>
  <w:abstractNum w:abstractNumId="20">
    <w:nsid w:val="50550AC1"/>
    <w:multiLevelType w:val="hybridMultilevel"/>
    <w:tmpl w:val="517EC6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F12022E"/>
    <w:multiLevelType w:val="hybridMultilevel"/>
    <w:tmpl w:val="7144971C"/>
    <w:lvl w:ilvl="0" w:tplc="F0D26AF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6A6155C5"/>
    <w:multiLevelType w:val="hybridMultilevel"/>
    <w:tmpl w:val="041AD334"/>
    <w:lvl w:ilvl="0" w:tplc="0F7439E8">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6C193AF2"/>
    <w:multiLevelType w:val="hybridMultilevel"/>
    <w:tmpl w:val="4F7815DE"/>
    <w:lvl w:ilvl="0" w:tplc="C5225F58">
      <w:start w:val="1839"/>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70790EF8"/>
    <w:multiLevelType w:val="hybridMultilevel"/>
    <w:tmpl w:val="644633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4077FF0"/>
    <w:multiLevelType w:val="hybridMultilevel"/>
    <w:tmpl w:val="95B25ABC"/>
    <w:lvl w:ilvl="0" w:tplc="AC54C4AC">
      <w:start w:val="2"/>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23"/>
  </w:num>
  <w:num w:numId="2">
    <w:abstractNumId w:val="14"/>
  </w:num>
  <w:num w:numId="3">
    <w:abstractNumId w:val="17"/>
  </w:num>
  <w:num w:numId="4">
    <w:abstractNumId w:val="20"/>
  </w:num>
  <w:num w:numId="5">
    <w:abstractNumId w:val="13"/>
  </w:num>
  <w:num w:numId="6">
    <w:abstractNumId w:val="18"/>
  </w:num>
  <w:num w:numId="7">
    <w:abstractNumId w:val="11"/>
  </w:num>
  <w:num w:numId="8">
    <w:abstractNumId w:val="24"/>
  </w:num>
  <w:num w:numId="9">
    <w:abstractNumId w:val="12"/>
  </w:num>
  <w:num w:numId="10">
    <w:abstractNumId w:val="21"/>
  </w:num>
  <w:num w:numId="11">
    <w:abstractNumId w:val="22"/>
  </w:num>
  <w:num w:numId="12">
    <w:abstractNumId w:val="25"/>
  </w:num>
  <w:num w:numId="13">
    <w:abstractNumId w:val="15"/>
  </w:num>
  <w:num w:numId="14">
    <w:abstractNumId w:val="16"/>
  </w:num>
  <w:num w:numId="15">
    <w:abstractNumId w:val="9"/>
  </w:num>
  <w:num w:numId="16">
    <w:abstractNumId w:val="7"/>
  </w:num>
  <w:num w:numId="17">
    <w:abstractNumId w:val="6"/>
  </w:num>
  <w:num w:numId="18">
    <w:abstractNumId w:val="5"/>
  </w:num>
  <w:num w:numId="19">
    <w:abstractNumId w:val="4"/>
  </w:num>
  <w:num w:numId="20">
    <w:abstractNumId w:val="8"/>
  </w:num>
  <w:num w:numId="21">
    <w:abstractNumId w:val="3"/>
  </w:num>
  <w:num w:numId="22">
    <w:abstractNumId w:val="2"/>
  </w:num>
  <w:num w:numId="23">
    <w:abstractNumId w:val="1"/>
  </w:num>
  <w:num w:numId="24">
    <w:abstractNumId w:val="0"/>
  </w:num>
  <w:num w:numId="25">
    <w:abstractNumId w:val="19"/>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autoHyphenation/>
  <w:hyphenationZone w:val="363"/>
  <w:doNotHyphenateCaps/>
  <w:characterSpacingControl w:val="doNotCompress"/>
  <w:hdrShapeDefaults>
    <o:shapedefaults v:ext="edit" spidmax="57345" style="mso-position-horizontal-relative:page" fill="f" fillcolor="white">
      <v:fill color="white" on="f"/>
    </o:shapedefaults>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12E52"/>
    <w:rsid w:val="00000EB2"/>
    <w:rsid w:val="0000387E"/>
    <w:rsid w:val="000040D0"/>
    <w:rsid w:val="000070C1"/>
    <w:rsid w:val="000100D3"/>
    <w:rsid w:val="00010D29"/>
    <w:rsid w:val="0001209B"/>
    <w:rsid w:val="00021021"/>
    <w:rsid w:val="00030E4E"/>
    <w:rsid w:val="00031BD0"/>
    <w:rsid w:val="00034FAF"/>
    <w:rsid w:val="000351BE"/>
    <w:rsid w:val="00035497"/>
    <w:rsid w:val="00036B4B"/>
    <w:rsid w:val="00037EC6"/>
    <w:rsid w:val="00041991"/>
    <w:rsid w:val="0004745F"/>
    <w:rsid w:val="0005144F"/>
    <w:rsid w:val="00052C0B"/>
    <w:rsid w:val="0006154E"/>
    <w:rsid w:val="00066EF7"/>
    <w:rsid w:val="00067585"/>
    <w:rsid w:val="00074133"/>
    <w:rsid w:val="000A01E1"/>
    <w:rsid w:val="000A2A68"/>
    <w:rsid w:val="000A35E9"/>
    <w:rsid w:val="000A7BA6"/>
    <w:rsid w:val="000B0EB7"/>
    <w:rsid w:val="000B1B5A"/>
    <w:rsid w:val="000B31CF"/>
    <w:rsid w:val="000B6BC9"/>
    <w:rsid w:val="000C652D"/>
    <w:rsid w:val="000D5767"/>
    <w:rsid w:val="000D71A1"/>
    <w:rsid w:val="000D761F"/>
    <w:rsid w:val="000E1932"/>
    <w:rsid w:val="000E1938"/>
    <w:rsid w:val="000E2BA0"/>
    <w:rsid w:val="000E45DD"/>
    <w:rsid w:val="000E75DA"/>
    <w:rsid w:val="000E78EC"/>
    <w:rsid w:val="000F24F4"/>
    <w:rsid w:val="000F642D"/>
    <w:rsid w:val="00104FC0"/>
    <w:rsid w:val="0011380A"/>
    <w:rsid w:val="00116199"/>
    <w:rsid w:val="00117CF3"/>
    <w:rsid w:val="0012014F"/>
    <w:rsid w:val="0012276E"/>
    <w:rsid w:val="00127F1A"/>
    <w:rsid w:val="00130830"/>
    <w:rsid w:val="00133738"/>
    <w:rsid w:val="00136B5A"/>
    <w:rsid w:val="00137BAC"/>
    <w:rsid w:val="00141B41"/>
    <w:rsid w:val="00142E46"/>
    <w:rsid w:val="001470D4"/>
    <w:rsid w:val="001471A5"/>
    <w:rsid w:val="00160B32"/>
    <w:rsid w:val="001669D7"/>
    <w:rsid w:val="00167C5F"/>
    <w:rsid w:val="001711F2"/>
    <w:rsid w:val="001846CE"/>
    <w:rsid w:val="001851D5"/>
    <w:rsid w:val="00195013"/>
    <w:rsid w:val="001A1BE3"/>
    <w:rsid w:val="001A42B8"/>
    <w:rsid w:val="001A4CF2"/>
    <w:rsid w:val="001A55AE"/>
    <w:rsid w:val="001C199B"/>
    <w:rsid w:val="001C348D"/>
    <w:rsid w:val="001C5522"/>
    <w:rsid w:val="001D3508"/>
    <w:rsid w:val="001D3FB3"/>
    <w:rsid w:val="001D4959"/>
    <w:rsid w:val="001E4646"/>
    <w:rsid w:val="001E6FE9"/>
    <w:rsid w:val="001F114B"/>
    <w:rsid w:val="001F23F1"/>
    <w:rsid w:val="001F500C"/>
    <w:rsid w:val="001F53B8"/>
    <w:rsid w:val="00204D60"/>
    <w:rsid w:val="002111B4"/>
    <w:rsid w:val="002125F3"/>
    <w:rsid w:val="00221B77"/>
    <w:rsid w:val="00221E98"/>
    <w:rsid w:val="0022260A"/>
    <w:rsid w:val="00230CC1"/>
    <w:rsid w:val="0024277E"/>
    <w:rsid w:val="00257398"/>
    <w:rsid w:val="00260CED"/>
    <w:rsid w:val="00265010"/>
    <w:rsid w:val="00266624"/>
    <w:rsid w:val="0027454E"/>
    <w:rsid w:val="0027475F"/>
    <w:rsid w:val="0027610B"/>
    <w:rsid w:val="002829F1"/>
    <w:rsid w:val="00284118"/>
    <w:rsid w:val="002A2708"/>
    <w:rsid w:val="002A5D38"/>
    <w:rsid w:val="002B024D"/>
    <w:rsid w:val="002B356B"/>
    <w:rsid w:val="002B486D"/>
    <w:rsid w:val="002C41CF"/>
    <w:rsid w:val="002D1AA8"/>
    <w:rsid w:val="002D3933"/>
    <w:rsid w:val="002E0AC2"/>
    <w:rsid w:val="002E11F4"/>
    <w:rsid w:val="002E3D6C"/>
    <w:rsid w:val="002E4554"/>
    <w:rsid w:val="002E5265"/>
    <w:rsid w:val="002E6D5E"/>
    <w:rsid w:val="002E7F4D"/>
    <w:rsid w:val="002F1B01"/>
    <w:rsid w:val="002F3783"/>
    <w:rsid w:val="003018E4"/>
    <w:rsid w:val="00316225"/>
    <w:rsid w:val="0031650D"/>
    <w:rsid w:val="003176E0"/>
    <w:rsid w:val="00332125"/>
    <w:rsid w:val="00334F0B"/>
    <w:rsid w:val="00342E36"/>
    <w:rsid w:val="00357D24"/>
    <w:rsid w:val="003626B0"/>
    <w:rsid w:val="00362ECB"/>
    <w:rsid w:val="00366675"/>
    <w:rsid w:val="003674F7"/>
    <w:rsid w:val="00371D0D"/>
    <w:rsid w:val="00376C78"/>
    <w:rsid w:val="00380413"/>
    <w:rsid w:val="00381418"/>
    <w:rsid w:val="00383E0C"/>
    <w:rsid w:val="003874A9"/>
    <w:rsid w:val="003918ED"/>
    <w:rsid w:val="003A29E0"/>
    <w:rsid w:val="003A48DA"/>
    <w:rsid w:val="003B3891"/>
    <w:rsid w:val="003B3FC7"/>
    <w:rsid w:val="003B50CE"/>
    <w:rsid w:val="003C62D8"/>
    <w:rsid w:val="003D1215"/>
    <w:rsid w:val="003D7991"/>
    <w:rsid w:val="003E0F6D"/>
    <w:rsid w:val="003E32A3"/>
    <w:rsid w:val="003F0B4F"/>
    <w:rsid w:val="00404319"/>
    <w:rsid w:val="004077C9"/>
    <w:rsid w:val="00421AAB"/>
    <w:rsid w:val="00424512"/>
    <w:rsid w:val="0042706D"/>
    <w:rsid w:val="0043492E"/>
    <w:rsid w:val="0045104C"/>
    <w:rsid w:val="0045542B"/>
    <w:rsid w:val="004557B3"/>
    <w:rsid w:val="00463846"/>
    <w:rsid w:val="00464684"/>
    <w:rsid w:val="0047028D"/>
    <w:rsid w:val="00472A1F"/>
    <w:rsid w:val="00476C01"/>
    <w:rsid w:val="00481AF7"/>
    <w:rsid w:val="004839F8"/>
    <w:rsid w:val="00484EF0"/>
    <w:rsid w:val="00485A75"/>
    <w:rsid w:val="004929CE"/>
    <w:rsid w:val="00493947"/>
    <w:rsid w:val="004A2B4F"/>
    <w:rsid w:val="004A4EE5"/>
    <w:rsid w:val="004B064B"/>
    <w:rsid w:val="004C0588"/>
    <w:rsid w:val="004C1476"/>
    <w:rsid w:val="004C6C5F"/>
    <w:rsid w:val="004C79AE"/>
    <w:rsid w:val="004D3447"/>
    <w:rsid w:val="004D531C"/>
    <w:rsid w:val="004D7D7C"/>
    <w:rsid w:val="004E3998"/>
    <w:rsid w:val="004F2EEA"/>
    <w:rsid w:val="004F4859"/>
    <w:rsid w:val="004F4AEF"/>
    <w:rsid w:val="00500AB1"/>
    <w:rsid w:val="0050331D"/>
    <w:rsid w:val="00506AFC"/>
    <w:rsid w:val="00507374"/>
    <w:rsid w:val="00507920"/>
    <w:rsid w:val="00510144"/>
    <w:rsid w:val="00510427"/>
    <w:rsid w:val="00510511"/>
    <w:rsid w:val="00510DBD"/>
    <w:rsid w:val="00521BCA"/>
    <w:rsid w:val="005230B7"/>
    <w:rsid w:val="00526E87"/>
    <w:rsid w:val="00531399"/>
    <w:rsid w:val="00534955"/>
    <w:rsid w:val="00534F27"/>
    <w:rsid w:val="00536A12"/>
    <w:rsid w:val="00536A54"/>
    <w:rsid w:val="005379A8"/>
    <w:rsid w:val="00540D6A"/>
    <w:rsid w:val="00542C0F"/>
    <w:rsid w:val="00544C49"/>
    <w:rsid w:val="00550E8C"/>
    <w:rsid w:val="00552933"/>
    <w:rsid w:val="0055309F"/>
    <w:rsid w:val="005549B7"/>
    <w:rsid w:val="00556FFA"/>
    <w:rsid w:val="005572D2"/>
    <w:rsid w:val="00566224"/>
    <w:rsid w:val="00567EAE"/>
    <w:rsid w:val="005756F5"/>
    <w:rsid w:val="005835FF"/>
    <w:rsid w:val="00584D94"/>
    <w:rsid w:val="005868BE"/>
    <w:rsid w:val="00594784"/>
    <w:rsid w:val="00595E52"/>
    <w:rsid w:val="005A208D"/>
    <w:rsid w:val="005A3D70"/>
    <w:rsid w:val="005A4A50"/>
    <w:rsid w:val="005A542E"/>
    <w:rsid w:val="005A5526"/>
    <w:rsid w:val="005B3605"/>
    <w:rsid w:val="005B3CB3"/>
    <w:rsid w:val="005C637E"/>
    <w:rsid w:val="005D0E73"/>
    <w:rsid w:val="005D4203"/>
    <w:rsid w:val="005D518A"/>
    <w:rsid w:val="005E6BAF"/>
    <w:rsid w:val="005E7D1F"/>
    <w:rsid w:val="005F414F"/>
    <w:rsid w:val="005F7568"/>
    <w:rsid w:val="005F760F"/>
    <w:rsid w:val="00602FBF"/>
    <w:rsid w:val="00607811"/>
    <w:rsid w:val="00607E83"/>
    <w:rsid w:val="006162AA"/>
    <w:rsid w:val="006166D8"/>
    <w:rsid w:val="0061678C"/>
    <w:rsid w:val="00617672"/>
    <w:rsid w:val="006177F3"/>
    <w:rsid w:val="00620373"/>
    <w:rsid w:val="00624523"/>
    <w:rsid w:val="00626CDB"/>
    <w:rsid w:val="006328DC"/>
    <w:rsid w:val="00636E5F"/>
    <w:rsid w:val="00642F99"/>
    <w:rsid w:val="00644F09"/>
    <w:rsid w:val="006472D2"/>
    <w:rsid w:val="00654395"/>
    <w:rsid w:val="00655DA5"/>
    <w:rsid w:val="00655E70"/>
    <w:rsid w:val="00657332"/>
    <w:rsid w:val="00660DF2"/>
    <w:rsid w:val="006614FE"/>
    <w:rsid w:val="00661E66"/>
    <w:rsid w:val="00662236"/>
    <w:rsid w:val="0066408D"/>
    <w:rsid w:val="00666F90"/>
    <w:rsid w:val="006713B3"/>
    <w:rsid w:val="00675906"/>
    <w:rsid w:val="00682AAB"/>
    <w:rsid w:val="00682E35"/>
    <w:rsid w:val="0069028E"/>
    <w:rsid w:val="006904F1"/>
    <w:rsid w:val="006916D3"/>
    <w:rsid w:val="00693815"/>
    <w:rsid w:val="006953C6"/>
    <w:rsid w:val="0069550D"/>
    <w:rsid w:val="00695E92"/>
    <w:rsid w:val="00697E61"/>
    <w:rsid w:val="006A04B5"/>
    <w:rsid w:val="006A2101"/>
    <w:rsid w:val="006A3901"/>
    <w:rsid w:val="006A60BF"/>
    <w:rsid w:val="006A6D14"/>
    <w:rsid w:val="006B110F"/>
    <w:rsid w:val="006B50AD"/>
    <w:rsid w:val="006C0675"/>
    <w:rsid w:val="006C4C7F"/>
    <w:rsid w:val="006D04E0"/>
    <w:rsid w:val="006D1C4D"/>
    <w:rsid w:val="006D473A"/>
    <w:rsid w:val="006E0893"/>
    <w:rsid w:val="006E168D"/>
    <w:rsid w:val="006E2BFE"/>
    <w:rsid w:val="006E56D8"/>
    <w:rsid w:val="006E5BFC"/>
    <w:rsid w:val="006E5DE2"/>
    <w:rsid w:val="006F33FE"/>
    <w:rsid w:val="006F54A0"/>
    <w:rsid w:val="006F7615"/>
    <w:rsid w:val="00702BF5"/>
    <w:rsid w:val="00707DF7"/>
    <w:rsid w:val="00710C76"/>
    <w:rsid w:val="007112A5"/>
    <w:rsid w:val="007119A3"/>
    <w:rsid w:val="00714828"/>
    <w:rsid w:val="007157AA"/>
    <w:rsid w:val="0072523E"/>
    <w:rsid w:val="0074163E"/>
    <w:rsid w:val="00742070"/>
    <w:rsid w:val="00747494"/>
    <w:rsid w:val="007479B5"/>
    <w:rsid w:val="00751E64"/>
    <w:rsid w:val="00751EDD"/>
    <w:rsid w:val="00762202"/>
    <w:rsid w:val="00765FF7"/>
    <w:rsid w:val="007708F5"/>
    <w:rsid w:val="00780063"/>
    <w:rsid w:val="0078183A"/>
    <w:rsid w:val="00787E9D"/>
    <w:rsid w:val="007939F5"/>
    <w:rsid w:val="00794581"/>
    <w:rsid w:val="0079719A"/>
    <w:rsid w:val="007A0F5A"/>
    <w:rsid w:val="007A4224"/>
    <w:rsid w:val="007A4F3E"/>
    <w:rsid w:val="007B0AF1"/>
    <w:rsid w:val="007B3B89"/>
    <w:rsid w:val="007B5927"/>
    <w:rsid w:val="007C165E"/>
    <w:rsid w:val="007C2734"/>
    <w:rsid w:val="007C3BE3"/>
    <w:rsid w:val="007C47E3"/>
    <w:rsid w:val="007C7331"/>
    <w:rsid w:val="007C7A85"/>
    <w:rsid w:val="007D0FAD"/>
    <w:rsid w:val="007D5126"/>
    <w:rsid w:val="007D5E67"/>
    <w:rsid w:val="007E44CC"/>
    <w:rsid w:val="007F0A36"/>
    <w:rsid w:val="007F41C3"/>
    <w:rsid w:val="007F580F"/>
    <w:rsid w:val="00802C69"/>
    <w:rsid w:val="008039ED"/>
    <w:rsid w:val="008062BB"/>
    <w:rsid w:val="008201DD"/>
    <w:rsid w:val="00823A58"/>
    <w:rsid w:val="00823A6E"/>
    <w:rsid w:val="00824B35"/>
    <w:rsid w:val="0082536B"/>
    <w:rsid w:val="00826972"/>
    <w:rsid w:val="00832F81"/>
    <w:rsid w:val="00835684"/>
    <w:rsid w:val="00835C28"/>
    <w:rsid w:val="00841317"/>
    <w:rsid w:val="00842FB6"/>
    <w:rsid w:val="0084447B"/>
    <w:rsid w:val="00853384"/>
    <w:rsid w:val="0087753B"/>
    <w:rsid w:val="00881381"/>
    <w:rsid w:val="00881566"/>
    <w:rsid w:val="00883D9C"/>
    <w:rsid w:val="008868F8"/>
    <w:rsid w:val="008906CB"/>
    <w:rsid w:val="0089560D"/>
    <w:rsid w:val="00897021"/>
    <w:rsid w:val="008971AA"/>
    <w:rsid w:val="008A187D"/>
    <w:rsid w:val="008A40D7"/>
    <w:rsid w:val="008A424B"/>
    <w:rsid w:val="008A654D"/>
    <w:rsid w:val="008C02AC"/>
    <w:rsid w:val="008C6A28"/>
    <w:rsid w:val="008D60BA"/>
    <w:rsid w:val="008E329D"/>
    <w:rsid w:val="008E3DC1"/>
    <w:rsid w:val="008E7981"/>
    <w:rsid w:val="00902301"/>
    <w:rsid w:val="0090332F"/>
    <w:rsid w:val="00905071"/>
    <w:rsid w:val="009069C4"/>
    <w:rsid w:val="00911E26"/>
    <w:rsid w:val="0091583E"/>
    <w:rsid w:val="009220B6"/>
    <w:rsid w:val="00922338"/>
    <w:rsid w:val="009309E6"/>
    <w:rsid w:val="009315C3"/>
    <w:rsid w:val="00933F62"/>
    <w:rsid w:val="0093486A"/>
    <w:rsid w:val="009355D6"/>
    <w:rsid w:val="00935FD5"/>
    <w:rsid w:val="00941098"/>
    <w:rsid w:val="009437AC"/>
    <w:rsid w:val="00965930"/>
    <w:rsid w:val="00973A72"/>
    <w:rsid w:val="00976E79"/>
    <w:rsid w:val="00982B96"/>
    <w:rsid w:val="009835FE"/>
    <w:rsid w:val="0098650B"/>
    <w:rsid w:val="0099017F"/>
    <w:rsid w:val="00991984"/>
    <w:rsid w:val="00992F23"/>
    <w:rsid w:val="00993D13"/>
    <w:rsid w:val="009B7195"/>
    <w:rsid w:val="009C029C"/>
    <w:rsid w:val="009C645E"/>
    <w:rsid w:val="009D2152"/>
    <w:rsid w:val="009D6CA5"/>
    <w:rsid w:val="009E5EEF"/>
    <w:rsid w:val="009F1A19"/>
    <w:rsid w:val="009F683D"/>
    <w:rsid w:val="009F6BE8"/>
    <w:rsid w:val="00A1615D"/>
    <w:rsid w:val="00A17D2D"/>
    <w:rsid w:val="00A27D8A"/>
    <w:rsid w:val="00A3398E"/>
    <w:rsid w:val="00A33EF1"/>
    <w:rsid w:val="00A40E85"/>
    <w:rsid w:val="00A42547"/>
    <w:rsid w:val="00A44D07"/>
    <w:rsid w:val="00A466A9"/>
    <w:rsid w:val="00A46D65"/>
    <w:rsid w:val="00A47545"/>
    <w:rsid w:val="00A554BF"/>
    <w:rsid w:val="00A57BF8"/>
    <w:rsid w:val="00A62CA0"/>
    <w:rsid w:val="00A71F5D"/>
    <w:rsid w:val="00A74220"/>
    <w:rsid w:val="00A74BE4"/>
    <w:rsid w:val="00A85822"/>
    <w:rsid w:val="00A8604F"/>
    <w:rsid w:val="00AA4337"/>
    <w:rsid w:val="00AA4530"/>
    <w:rsid w:val="00AA6777"/>
    <w:rsid w:val="00AB1339"/>
    <w:rsid w:val="00AB190D"/>
    <w:rsid w:val="00AB4D6C"/>
    <w:rsid w:val="00AB55CC"/>
    <w:rsid w:val="00AB5F82"/>
    <w:rsid w:val="00AD055A"/>
    <w:rsid w:val="00AD3AAB"/>
    <w:rsid w:val="00AD509B"/>
    <w:rsid w:val="00AE1E80"/>
    <w:rsid w:val="00AE4C29"/>
    <w:rsid w:val="00AE6076"/>
    <w:rsid w:val="00AF0EDD"/>
    <w:rsid w:val="00AF25B9"/>
    <w:rsid w:val="00AF5B98"/>
    <w:rsid w:val="00B01D98"/>
    <w:rsid w:val="00B031A0"/>
    <w:rsid w:val="00B036B0"/>
    <w:rsid w:val="00B03944"/>
    <w:rsid w:val="00B03A51"/>
    <w:rsid w:val="00B07EBE"/>
    <w:rsid w:val="00B14A48"/>
    <w:rsid w:val="00B17BDC"/>
    <w:rsid w:val="00B24F5F"/>
    <w:rsid w:val="00B35596"/>
    <w:rsid w:val="00B35F00"/>
    <w:rsid w:val="00B433EA"/>
    <w:rsid w:val="00B4459F"/>
    <w:rsid w:val="00B44788"/>
    <w:rsid w:val="00B46869"/>
    <w:rsid w:val="00B501E0"/>
    <w:rsid w:val="00B506CD"/>
    <w:rsid w:val="00B514E8"/>
    <w:rsid w:val="00B52289"/>
    <w:rsid w:val="00B60DC7"/>
    <w:rsid w:val="00B640C8"/>
    <w:rsid w:val="00B658C0"/>
    <w:rsid w:val="00B65D8D"/>
    <w:rsid w:val="00B66139"/>
    <w:rsid w:val="00B673E5"/>
    <w:rsid w:val="00B7518D"/>
    <w:rsid w:val="00B75E91"/>
    <w:rsid w:val="00B76542"/>
    <w:rsid w:val="00B81FFE"/>
    <w:rsid w:val="00B82E63"/>
    <w:rsid w:val="00B85973"/>
    <w:rsid w:val="00B86D90"/>
    <w:rsid w:val="00B86FD9"/>
    <w:rsid w:val="00B875FE"/>
    <w:rsid w:val="00B949FB"/>
    <w:rsid w:val="00B95400"/>
    <w:rsid w:val="00BA3F51"/>
    <w:rsid w:val="00BA4D73"/>
    <w:rsid w:val="00BA631B"/>
    <w:rsid w:val="00BB0F38"/>
    <w:rsid w:val="00BB25F8"/>
    <w:rsid w:val="00BC224C"/>
    <w:rsid w:val="00BC6B94"/>
    <w:rsid w:val="00BD111E"/>
    <w:rsid w:val="00BD50C0"/>
    <w:rsid w:val="00BD6C82"/>
    <w:rsid w:val="00BD7A79"/>
    <w:rsid w:val="00BE0B68"/>
    <w:rsid w:val="00BE0E67"/>
    <w:rsid w:val="00BF4095"/>
    <w:rsid w:val="00BF553E"/>
    <w:rsid w:val="00BF6B58"/>
    <w:rsid w:val="00C03FAB"/>
    <w:rsid w:val="00C068F6"/>
    <w:rsid w:val="00C10ADD"/>
    <w:rsid w:val="00C1216E"/>
    <w:rsid w:val="00C16CB0"/>
    <w:rsid w:val="00C17FAD"/>
    <w:rsid w:val="00C240F9"/>
    <w:rsid w:val="00C27514"/>
    <w:rsid w:val="00C30B66"/>
    <w:rsid w:val="00C320B9"/>
    <w:rsid w:val="00C35333"/>
    <w:rsid w:val="00C355CC"/>
    <w:rsid w:val="00C35645"/>
    <w:rsid w:val="00C360C5"/>
    <w:rsid w:val="00C41B22"/>
    <w:rsid w:val="00C5601A"/>
    <w:rsid w:val="00C61737"/>
    <w:rsid w:val="00C61DAA"/>
    <w:rsid w:val="00C62438"/>
    <w:rsid w:val="00C6724B"/>
    <w:rsid w:val="00C73129"/>
    <w:rsid w:val="00C76FC8"/>
    <w:rsid w:val="00C81760"/>
    <w:rsid w:val="00C8677C"/>
    <w:rsid w:val="00C910A8"/>
    <w:rsid w:val="00C912C1"/>
    <w:rsid w:val="00C918ED"/>
    <w:rsid w:val="00C91AAD"/>
    <w:rsid w:val="00C91AEA"/>
    <w:rsid w:val="00C9378A"/>
    <w:rsid w:val="00CA5575"/>
    <w:rsid w:val="00CA7A2A"/>
    <w:rsid w:val="00CB5929"/>
    <w:rsid w:val="00CB5982"/>
    <w:rsid w:val="00CD1C50"/>
    <w:rsid w:val="00CD200B"/>
    <w:rsid w:val="00CE0579"/>
    <w:rsid w:val="00CE198E"/>
    <w:rsid w:val="00CE3C17"/>
    <w:rsid w:val="00CF0E4E"/>
    <w:rsid w:val="00CF1DD4"/>
    <w:rsid w:val="00CF2904"/>
    <w:rsid w:val="00D11103"/>
    <w:rsid w:val="00D12E52"/>
    <w:rsid w:val="00D25022"/>
    <w:rsid w:val="00D278E9"/>
    <w:rsid w:val="00D33A03"/>
    <w:rsid w:val="00D34498"/>
    <w:rsid w:val="00D422B8"/>
    <w:rsid w:val="00D444B9"/>
    <w:rsid w:val="00D4659C"/>
    <w:rsid w:val="00D46F2C"/>
    <w:rsid w:val="00D46F5A"/>
    <w:rsid w:val="00D570E4"/>
    <w:rsid w:val="00D61DED"/>
    <w:rsid w:val="00D63904"/>
    <w:rsid w:val="00D63D8E"/>
    <w:rsid w:val="00D67D6B"/>
    <w:rsid w:val="00D82DC8"/>
    <w:rsid w:val="00D84330"/>
    <w:rsid w:val="00D85370"/>
    <w:rsid w:val="00DA091C"/>
    <w:rsid w:val="00DA2E83"/>
    <w:rsid w:val="00DA70EA"/>
    <w:rsid w:val="00DB250E"/>
    <w:rsid w:val="00DC044D"/>
    <w:rsid w:val="00DC0C3F"/>
    <w:rsid w:val="00DC115B"/>
    <w:rsid w:val="00DD5B79"/>
    <w:rsid w:val="00DE063D"/>
    <w:rsid w:val="00DE1F7B"/>
    <w:rsid w:val="00DE7528"/>
    <w:rsid w:val="00DF34EE"/>
    <w:rsid w:val="00DF4E74"/>
    <w:rsid w:val="00DF7255"/>
    <w:rsid w:val="00DF7F58"/>
    <w:rsid w:val="00E01648"/>
    <w:rsid w:val="00E018CC"/>
    <w:rsid w:val="00E03DC1"/>
    <w:rsid w:val="00E05FE4"/>
    <w:rsid w:val="00E11ABA"/>
    <w:rsid w:val="00E13814"/>
    <w:rsid w:val="00E17261"/>
    <w:rsid w:val="00E20B7C"/>
    <w:rsid w:val="00E243BC"/>
    <w:rsid w:val="00E3124C"/>
    <w:rsid w:val="00E31F2D"/>
    <w:rsid w:val="00E36A94"/>
    <w:rsid w:val="00E402EF"/>
    <w:rsid w:val="00E52EFA"/>
    <w:rsid w:val="00E61185"/>
    <w:rsid w:val="00E674BA"/>
    <w:rsid w:val="00E72B9C"/>
    <w:rsid w:val="00E77E93"/>
    <w:rsid w:val="00E80C04"/>
    <w:rsid w:val="00E817C1"/>
    <w:rsid w:val="00E81AD6"/>
    <w:rsid w:val="00E841EC"/>
    <w:rsid w:val="00E9020F"/>
    <w:rsid w:val="00E91B11"/>
    <w:rsid w:val="00E934AA"/>
    <w:rsid w:val="00EA33DD"/>
    <w:rsid w:val="00EA5D4A"/>
    <w:rsid w:val="00EB0397"/>
    <w:rsid w:val="00EB06D3"/>
    <w:rsid w:val="00EB5967"/>
    <w:rsid w:val="00EC61F7"/>
    <w:rsid w:val="00EC65E0"/>
    <w:rsid w:val="00ED1D15"/>
    <w:rsid w:val="00ED31D5"/>
    <w:rsid w:val="00ED3E6D"/>
    <w:rsid w:val="00ED67E8"/>
    <w:rsid w:val="00ED6844"/>
    <w:rsid w:val="00EE0637"/>
    <w:rsid w:val="00EE23BE"/>
    <w:rsid w:val="00EE63EC"/>
    <w:rsid w:val="00EF166B"/>
    <w:rsid w:val="00EF412E"/>
    <w:rsid w:val="00EF47A8"/>
    <w:rsid w:val="00EF4BA1"/>
    <w:rsid w:val="00F10536"/>
    <w:rsid w:val="00F139F1"/>
    <w:rsid w:val="00F15C42"/>
    <w:rsid w:val="00F2194C"/>
    <w:rsid w:val="00F25A9F"/>
    <w:rsid w:val="00F26BC1"/>
    <w:rsid w:val="00F41610"/>
    <w:rsid w:val="00F421EE"/>
    <w:rsid w:val="00F44FA4"/>
    <w:rsid w:val="00F471E8"/>
    <w:rsid w:val="00F50B1F"/>
    <w:rsid w:val="00F55DF0"/>
    <w:rsid w:val="00F565FF"/>
    <w:rsid w:val="00F574A7"/>
    <w:rsid w:val="00F635F7"/>
    <w:rsid w:val="00F641CB"/>
    <w:rsid w:val="00F744C8"/>
    <w:rsid w:val="00F75463"/>
    <w:rsid w:val="00F76C81"/>
    <w:rsid w:val="00F77270"/>
    <w:rsid w:val="00F805E6"/>
    <w:rsid w:val="00F80CC9"/>
    <w:rsid w:val="00F81296"/>
    <w:rsid w:val="00F812D6"/>
    <w:rsid w:val="00F965CF"/>
    <w:rsid w:val="00FA4FD3"/>
    <w:rsid w:val="00FA56A3"/>
    <w:rsid w:val="00FA571B"/>
    <w:rsid w:val="00FB33DA"/>
    <w:rsid w:val="00FB790C"/>
    <w:rsid w:val="00FC4904"/>
    <w:rsid w:val="00FC6789"/>
    <w:rsid w:val="00FC6B30"/>
    <w:rsid w:val="00FD1E9B"/>
    <w:rsid w:val="00FD54E2"/>
    <w:rsid w:val="00FD6BCA"/>
    <w:rsid w:val="00FE08CB"/>
    <w:rsid w:val="00FE3E94"/>
    <w:rsid w:val="00FE695E"/>
    <w:rsid w:val="00FE70E3"/>
    <w:rsid w:val="00FF2E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7345" style="mso-position-horizontal-relative:page" fill="f" fillcolor="white">
      <v:fill color="white" on="f"/>
    </o:shapedefaults>
    <o:shapelayout v:ext="edit">
      <o:idmap v:ext="edit" data="1,53"/>
    </o:shapelayout>
  </w:shapeDefaults>
  <w:decimalSymbol w:val=","/>
  <w:listSeparator w:val=";"/>
  <w15:chartTrackingRefBased/>
  <w15:docId w15:val="{6C842D1A-50D1-4614-A3FD-2825F30E7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190D"/>
    <w:pPr>
      <w:spacing w:after="200" w:line="276" w:lineRule="auto"/>
    </w:pPr>
    <w:rPr>
      <w:sz w:val="22"/>
      <w:szCs w:val="22"/>
    </w:rPr>
  </w:style>
  <w:style w:type="paragraph" w:styleId="1">
    <w:name w:val="heading 1"/>
    <w:basedOn w:val="a"/>
    <w:link w:val="10"/>
    <w:uiPriority w:val="9"/>
    <w:qFormat/>
    <w:rsid w:val="00D12E52"/>
    <w:pPr>
      <w:spacing w:before="100" w:beforeAutospacing="1" w:after="100" w:afterAutospacing="1" w:line="240" w:lineRule="auto"/>
      <w:outlineLvl w:val="0"/>
    </w:pPr>
    <w:rPr>
      <w:b/>
      <w:bCs/>
      <w:kern w:val="36"/>
      <w:sz w:val="48"/>
      <w:szCs w:val="48"/>
    </w:rPr>
  </w:style>
  <w:style w:type="paragraph" w:styleId="2">
    <w:name w:val="heading 2"/>
    <w:basedOn w:val="a"/>
    <w:next w:val="a"/>
    <w:link w:val="20"/>
    <w:uiPriority w:val="9"/>
    <w:qFormat/>
    <w:rsid w:val="009309E6"/>
    <w:pPr>
      <w:keepNext/>
      <w:keepLines/>
      <w:spacing w:before="200" w:after="0"/>
      <w:outlineLvl w:val="1"/>
    </w:pPr>
    <w:rPr>
      <w:rFonts w:ascii="Arial" w:hAnsi="Arial"/>
      <w:b/>
      <w:bCs/>
      <w:color w:val="4F81BD"/>
      <w:sz w:val="26"/>
      <w:szCs w:val="26"/>
    </w:rPr>
  </w:style>
  <w:style w:type="paragraph" w:styleId="3">
    <w:name w:val="heading 3"/>
    <w:basedOn w:val="a"/>
    <w:next w:val="a"/>
    <w:link w:val="30"/>
    <w:uiPriority w:val="9"/>
    <w:qFormat/>
    <w:rsid w:val="009309E6"/>
    <w:pPr>
      <w:keepNext/>
      <w:keepLines/>
      <w:spacing w:before="200" w:after="0"/>
      <w:outlineLvl w:val="2"/>
    </w:pPr>
    <w:rPr>
      <w:rFonts w:ascii="Arial" w:hAnsi="Arial"/>
      <w:b/>
      <w:bCs/>
      <w:color w:val="4F81BD"/>
    </w:rPr>
  </w:style>
  <w:style w:type="paragraph" w:styleId="4">
    <w:name w:val="heading 4"/>
    <w:basedOn w:val="a"/>
    <w:next w:val="a"/>
    <w:link w:val="40"/>
    <w:uiPriority w:val="9"/>
    <w:qFormat/>
    <w:rsid w:val="00D12E52"/>
    <w:pPr>
      <w:keepNext/>
      <w:keepLines/>
      <w:spacing w:before="200" w:after="0"/>
      <w:outlineLvl w:val="3"/>
    </w:pPr>
    <w:rPr>
      <w:rFonts w:ascii="Arial" w:hAnsi="Arial"/>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12E52"/>
    <w:rPr>
      <w:rFonts w:ascii="Times New Roman" w:eastAsia="Times New Roman" w:hAnsi="Times New Roman" w:cs="Times New Roman"/>
      <w:b/>
      <w:bCs/>
      <w:kern w:val="36"/>
      <w:sz w:val="48"/>
      <w:szCs w:val="48"/>
    </w:rPr>
  </w:style>
  <w:style w:type="character" w:customStyle="1" w:styleId="40">
    <w:name w:val="Заголовок 4 Знак"/>
    <w:basedOn w:val="a0"/>
    <w:link w:val="4"/>
    <w:uiPriority w:val="9"/>
    <w:rsid w:val="00D12E52"/>
    <w:rPr>
      <w:rFonts w:ascii="Arial" w:eastAsia="Times New Roman" w:hAnsi="Arial" w:cs="Times New Roman"/>
      <w:b/>
      <w:bCs/>
      <w:i/>
      <w:iCs/>
      <w:color w:val="4F81BD"/>
    </w:rPr>
  </w:style>
  <w:style w:type="paragraph" w:styleId="a3">
    <w:name w:val="Normal (Web)"/>
    <w:basedOn w:val="a"/>
    <w:uiPriority w:val="99"/>
    <w:unhideWhenUsed/>
    <w:rsid w:val="00D12E52"/>
    <w:pPr>
      <w:spacing w:before="100" w:beforeAutospacing="1" w:after="100" w:afterAutospacing="1" w:line="240" w:lineRule="auto"/>
    </w:pPr>
    <w:rPr>
      <w:sz w:val="24"/>
      <w:szCs w:val="24"/>
    </w:rPr>
  </w:style>
  <w:style w:type="paragraph" w:styleId="a4">
    <w:name w:val="Balloon Text"/>
    <w:basedOn w:val="a"/>
    <w:link w:val="a5"/>
    <w:uiPriority w:val="99"/>
    <w:semiHidden/>
    <w:unhideWhenUsed/>
    <w:rsid w:val="00D12E52"/>
    <w:pPr>
      <w:spacing w:after="0" w:line="240" w:lineRule="auto"/>
    </w:pPr>
    <w:rPr>
      <w:rFonts w:ascii="Tahoma" w:hAnsi="Tahoma" w:cs="Tahoma"/>
      <w:sz w:val="16"/>
      <w:szCs w:val="16"/>
    </w:rPr>
  </w:style>
  <w:style w:type="character" w:customStyle="1" w:styleId="a5">
    <w:name w:val="Текст у виносці Знак"/>
    <w:basedOn w:val="a0"/>
    <w:link w:val="a4"/>
    <w:uiPriority w:val="99"/>
    <w:semiHidden/>
    <w:rsid w:val="00D12E52"/>
    <w:rPr>
      <w:rFonts w:ascii="Tahoma" w:hAnsi="Tahoma" w:cs="Tahoma"/>
      <w:sz w:val="16"/>
      <w:szCs w:val="16"/>
    </w:rPr>
  </w:style>
  <w:style w:type="character" w:styleId="a6">
    <w:name w:val="Emphasis"/>
    <w:basedOn w:val="a0"/>
    <w:uiPriority w:val="20"/>
    <w:qFormat/>
    <w:rsid w:val="00D12E52"/>
    <w:rPr>
      <w:i/>
      <w:iCs/>
    </w:rPr>
  </w:style>
  <w:style w:type="character" w:styleId="a7">
    <w:name w:val="Strong"/>
    <w:basedOn w:val="a0"/>
    <w:uiPriority w:val="22"/>
    <w:qFormat/>
    <w:rsid w:val="00D12E52"/>
    <w:rPr>
      <w:b/>
      <w:bCs/>
    </w:rPr>
  </w:style>
  <w:style w:type="character" w:styleId="a8">
    <w:name w:val="Hyperlink"/>
    <w:basedOn w:val="a0"/>
    <w:uiPriority w:val="99"/>
    <w:semiHidden/>
    <w:unhideWhenUsed/>
    <w:rsid w:val="00D12E52"/>
    <w:rPr>
      <w:color w:val="0000FF"/>
      <w:u w:val="single"/>
    </w:rPr>
  </w:style>
  <w:style w:type="character" w:customStyle="1" w:styleId="20">
    <w:name w:val="Заголовок 2 Знак"/>
    <w:basedOn w:val="a0"/>
    <w:link w:val="2"/>
    <w:uiPriority w:val="9"/>
    <w:rsid w:val="009309E6"/>
    <w:rPr>
      <w:rFonts w:ascii="Arial" w:eastAsia="Times New Roman" w:hAnsi="Arial" w:cs="Times New Roman"/>
      <w:b/>
      <w:bCs/>
      <w:color w:val="4F81BD"/>
      <w:sz w:val="26"/>
      <w:szCs w:val="26"/>
    </w:rPr>
  </w:style>
  <w:style w:type="character" w:customStyle="1" w:styleId="30">
    <w:name w:val="Заголовок 3 Знак"/>
    <w:basedOn w:val="a0"/>
    <w:link w:val="3"/>
    <w:uiPriority w:val="9"/>
    <w:rsid w:val="009309E6"/>
    <w:rPr>
      <w:rFonts w:ascii="Arial" w:eastAsia="Times New Roman" w:hAnsi="Arial" w:cs="Times New Roman"/>
      <w:b/>
      <w:bCs/>
      <w:color w:val="4F81BD"/>
    </w:rPr>
  </w:style>
  <w:style w:type="paragraph" w:styleId="a9">
    <w:name w:val="Body Text"/>
    <w:basedOn w:val="a"/>
    <w:link w:val="aa"/>
    <w:semiHidden/>
    <w:rsid w:val="009309E6"/>
    <w:pPr>
      <w:spacing w:after="0" w:line="240" w:lineRule="auto"/>
      <w:jc w:val="both"/>
    </w:pPr>
    <w:rPr>
      <w:sz w:val="24"/>
      <w:szCs w:val="24"/>
    </w:rPr>
  </w:style>
  <w:style w:type="character" w:customStyle="1" w:styleId="aa">
    <w:name w:val="Основний текст Знак"/>
    <w:basedOn w:val="a0"/>
    <w:link w:val="a9"/>
    <w:semiHidden/>
    <w:rsid w:val="009309E6"/>
    <w:rPr>
      <w:rFonts w:ascii="Times New Roman" w:eastAsia="Times New Roman" w:hAnsi="Times New Roman" w:cs="Times New Roman"/>
      <w:sz w:val="24"/>
      <w:szCs w:val="24"/>
    </w:rPr>
  </w:style>
  <w:style w:type="paragraph" w:styleId="21">
    <w:name w:val="Body Text 2"/>
    <w:basedOn w:val="a"/>
    <w:link w:val="22"/>
    <w:semiHidden/>
    <w:rsid w:val="009309E6"/>
    <w:pPr>
      <w:spacing w:after="0" w:line="240" w:lineRule="auto"/>
      <w:jc w:val="both"/>
    </w:pPr>
    <w:rPr>
      <w:sz w:val="28"/>
      <w:szCs w:val="24"/>
    </w:rPr>
  </w:style>
  <w:style w:type="character" w:customStyle="1" w:styleId="22">
    <w:name w:val="Основний текст 2 Знак"/>
    <w:basedOn w:val="a0"/>
    <w:link w:val="21"/>
    <w:semiHidden/>
    <w:rsid w:val="009309E6"/>
    <w:rPr>
      <w:rFonts w:ascii="Times New Roman" w:eastAsia="Times New Roman" w:hAnsi="Times New Roman" w:cs="Times New Roman"/>
      <w:sz w:val="28"/>
      <w:szCs w:val="24"/>
    </w:rPr>
  </w:style>
  <w:style w:type="paragraph" w:styleId="ab">
    <w:name w:val="header"/>
    <w:basedOn w:val="a"/>
    <w:link w:val="ac"/>
    <w:uiPriority w:val="99"/>
    <w:unhideWhenUsed/>
    <w:rsid w:val="009309E6"/>
    <w:pPr>
      <w:tabs>
        <w:tab w:val="center" w:pos="4677"/>
        <w:tab w:val="right" w:pos="9355"/>
      </w:tabs>
      <w:spacing w:after="0" w:line="240" w:lineRule="auto"/>
    </w:pPr>
  </w:style>
  <w:style w:type="character" w:customStyle="1" w:styleId="ac">
    <w:name w:val="Верхній колонтитул Знак"/>
    <w:basedOn w:val="a0"/>
    <w:link w:val="ab"/>
    <w:uiPriority w:val="99"/>
    <w:rsid w:val="009309E6"/>
  </w:style>
  <w:style w:type="paragraph" w:styleId="ad">
    <w:name w:val="footer"/>
    <w:basedOn w:val="a"/>
    <w:link w:val="ae"/>
    <w:uiPriority w:val="99"/>
    <w:unhideWhenUsed/>
    <w:rsid w:val="009309E6"/>
    <w:pPr>
      <w:tabs>
        <w:tab w:val="center" w:pos="4677"/>
        <w:tab w:val="right" w:pos="9355"/>
      </w:tabs>
      <w:spacing w:after="0" w:line="240" w:lineRule="auto"/>
    </w:pPr>
  </w:style>
  <w:style w:type="character" w:customStyle="1" w:styleId="ae">
    <w:name w:val="Нижній колонтитул Знак"/>
    <w:basedOn w:val="a0"/>
    <w:link w:val="ad"/>
    <w:uiPriority w:val="99"/>
    <w:rsid w:val="009309E6"/>
  </w:style>
  <w:style w:type="paragraph" w:styleId="af">
    <w:name w:val="Document Map"/>
    <w:basedOn w:val="a"/>
    <w:link w:val="af0"/>
    <w:uiPriority w:val="99"/>
    <w:semiHidden/>
    <w:unhideWhenUsed/>
    <w:rsid w:val="009309E6"/>
    <w:pPr>
      <w:spacing w:after="0" w:line="240" w:lineRule="auto"/>
    </w:pPr>
    <w:rPr>
      <w:rFonts w:ascii="Tahoma" w:hAnsi="Tahoma" w:cs="Tahoma"/>
      <w:sz w:val="16"/>
      <w:szCs w:val="16"/>
    </w:rPr>
  </w:style>
  <w:style w:type="character" w:customStyle="1" w:styleId="af0">
    <w:name w:val="Схема документа Знак"/>
    <w:basedOn w:val="a0"/>
    <w:link w:val="af"/>
    <w:uiPriority w:val="99"/>
    <w:semiHidden/>
    <w:rsid w:val="009309E6"/>
    <w:rPr>
      <w:rFonts w:ascii="Tahoma" w:hAnsi="Tahoma" w:cs="Tahoma"/>
      <w:sz w:val="16"/>
      <w:szCs w:val="16"/>
    </w:rPr>
  </w:style>
  <w:style w:type="paragraph" w:customStyle="1" w:styleId="af1">
    <w:name w:val="Рецензия"/>
    <w:hidden/>
    <w:uiPriority w:val="99"/>
    <w:semiHidden/>
    <w:rsid w:val="005835FF"/>
    <w:rPr>
      <w:sz w:val="22"/>
      <w:szCs w:val="22"/>
    </w:rPr>
  </w:style>
  <w:style w:type="paragraph" w:customStyle="1" w:styleId="af2">
    <w:name w:val="Абзац списка"/>
    <w:basedOn w:val="a"/>
    <w:uiPriority w:val="34"/>
    <w:qFormat/>
    <w:rsid w:val="000E45DD"/>
    <w:pPr>
      <w:ind w:left="720"/>
      <w:contextualSpacing/>
    </w:pPr>
  </w:style>
  <w:style w:type="paragraph" w:customStyle="1" w:styleId="af3">
    <w:name w:val="Без интервала"/>
    <w:uiPriority w:val="1"/>
    <w:qFormat/>
    <w:rsid w:val="000E45DD"/>
    <w:rPr>
      <w:sz w:val="22"/>
      <w:szCs w:val="22"/>
    </w:rPr>
  </w:style>
  <w:style w:type="character" w:customStyle="1" w:styleId="id11">
    <w:name w:val="id11"/>
    <w:basedOn w:val="a0"/>
    <w:rsid w:val="004F4859"/>
  </w:style>
  <w:style w:type="paragraph" w:styleId="HTML">
    <w:name w:val="HTML Preformatted"/>
    <w:basedOn w:val="a"/>
    <w:link w:val="HTML0"/>
    <w:rsid w:val="006E2B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50" w:right="150"/>
      <w:jc w:val="both"/>
    </w:pPr>
    <w:rPr>
      <w:rFonts w:ascii="Verdana" w:hAnsi="Verdana" w:cs="Courier New"/>
      <w:color w:val="442222"/>
      <w:sz w:val="24"/>
      <w:szCs w:val="24"/>
    </w:rPr>
  </w:style>
  <w:style w:type="character" w:customStyle="1" w:styleId="HTML0">
    <w:name w:val="Стандартний HTML Знак"/>
    <w:basedOn w:val="a0"/>
    <w:link w:val="HTML"/>
    <w:rsid w:val="006E2BFE"/>
    <w:rPr>
      <w:rFonts w:ascii="Verdana" w:eastAsia="Times New Roman" w:hAnsi="Verdana" w:cs="Courier New"/>
      <w:color w:val="442222"/>
      <w:sz w:val="24"/>
      <w:szCs w:val="24"/>
    </w:rPr>
  </w:style>
  <w:style w:type="character" w:customStyle="1" w:styleId="citation">
    <w:name w:val="citation"/>
    <w:basedOn w:val="a0"/>
    <w:rsid w:val="009F6BE8"/>
  </w:style>
  <w:style w:type="paragraph" w:customStyle="1" w:styleId="src">
    <w:name w:val="src"/>
    <w:basedOn w:val="a"/>
    <w:rsid w:val="00DB250E"/>
    <w:pPr>
      <w:spacing w:before="100" w:beforeAutospacing="1" w:after="100" w:afterAutospacing="1" w:line="240" w:lineRule="auto"/>
    </w:pPr>
    <w:rPr>
      <w:sz w:val="24"/>
      <w:szCs w:val="24"/>
    </w:rPr>
  </w:style>
  <w:style w:type="paragraph" w:customStyle="1" w:styleId="11">
    <w:name w:val="Без інтервалів1"/>
    <w:rsid w:val="009F683D"/>
    <w:rPr>
      <w:rFonts w:ascii="Calibri" w:hAnsi="Calibri" w:cs="Calibri"/>
      <w:sz w:val="22"/>
      <w:szCs w:val="22"/>
    </w:rPr>
  </w:style>
  <w:style w:type="table" w:styleId="af4">
    <w:name w:val="Table Grid"/>
    <w:basedOn w:val="a1"/>
    <w:rsid w:val="00C30B66"/>
    <w:pPr>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8">
    <w:name w:val="Style8"/>
    <w:basedOn w:val="a"/>
    <w:rsid w:val="006177F3"/>
    <w:pPr>
      <w:widowControl w:val="0"/>
      <w:autoSpaceDE w:val="0"/>
      <w:autoSpaceDN w:val="0"/>
      <w:adjustRightInd w:val="0"/>
      <w:spacing w:after="0" w:line="240" w:lineRule="auto"/>
    </w:pPr>
    <w:rPr>
      <w:sz w:val="24"/>
      <w:szCs w:val="24"/>
    </w:rPr>
  </w:style>
  <w:style w:type="character" w:customStyle="1" w:styleId="FontStyle47">
    <w:name w:val="Font Style47"/>
    <w:basedOn w:val="a0"/>
    <w:rsid w:val="006177F3"/>
    <w:rPr>
      <w:rFonts w:ascii="Times New Roman" w:hAnsi="Times New Roman" w:cs="Times New Roman"/>
      <w:sz w:val="16"/>
      <w:szCs w:val="16"/>
    </w:rPr>
  </w:style>
  <w:style w:type="paragraph" w:customStyle="1" w:styleId="Style1">
    <w:name w:val="Style1"/>
    <w:basedOn w:val="a"/>
    <w:rsid w:val="000C652D"/>
    <w:pPr>
      <w:widowControl w:val="0"/>
      <w:autoSpaceDE w:val="0"/>
      <w:autoSpaceDN w:val="0"/>
      <w:adjustRightInd w:val="0"/>
      <w:spacing w:after="0" w:line="214" w:lineRule="exact"/>
      <w:ind w:firstLine="322"/>
      <w:jc w:val="both"/>
    </w:pPr>
    <w:rPr>
      <w:sz w:val="24"/>
      <w:szCs w:val="24"/>
    </w:rPr>
  </w:style>
  <w:style w:type="character" w:customStyle="1" w:styleId="FontStyle50">
    <w:name w:val="Font Style50"/>
    <w:basedOn w:val="a0"/>
    <w:rsid w:val="000C652D"/>
    <w:rPr>
      <w:rFonts w:ascii="Times New Roman" w:hAnsi="Times New Roman" w:cs="Times New Roman"/>
      <w:spacing w:val="10"/>
      <w:sz w:val="20"/>
      <w:szCs w:val="20"/>
    </w:rPr>
  </w:style>
  <w:style w:type="paragraph" w:customStyle="1" w:styleId="Style18">
    <w:name w:val="Style18"/>
    <w:basedOn w:val="a"/>
    <w:rsid w:val="000C652D"/>
    <w:pPr>
      <w:widowControl w:val="0"/>
      <w:autoSpaceDE w:val="0"/>
      <w:autoSpaceDN w:val="0"/>
      <w:adjustRightInd w:val="0"/>
      <w:spacing w:after="0" w:line="240" w:lineRule="auto"/>
    </w:pPr>
    <w:rPr>
      <w:sz w:val="24"/>
      <w:szCs w:val="24"/>
    </w:rPr>
  </w:style>
  <w:style w:type="paragraph" w:customStyle="1" w:styleId="Style22">
    <w:name w:val="Style22"/>
    <w:basedOn w:val="a"/>
    <w:rsid w:val="000C652D"/>
    <w:pPr>
      <w:widowControl w:val="0"/>
      <w:autoSpaceDE w:val="0"/>
      <w:autoSpaceDN w:val="0"/>
      <w:adjustRightInd w:val="0"/>
      <w:spacing w:after="0" w:line="173" w:lineRule="exact"/>
      <w:ind w:firstLine="1694"/>
    </w:pPr>
    <w:rPr>
      <w:sz w:val="24"/>
      <w:szCs w:val="24"/>
    </w:rPr>
  </w:style>
  <w:style w:type="paragraph" w:customStyle="1" w:styleId="Style29">
    <w:name w:val="Style29"/>
    <w:basedOn w:val="a"/>
    <w:rsid w:val="000C652D"/>
    <w:pPr>
      <w:widowControl w:val="0"/>
      <w:autoSpaceDE w:val="0"/>
      <w:autoSpaceDN w:val="0"/>
      <w:adjustRightInd w:val="0"/>
      <w:spacing w:after="0" w:line="240" w:lineRule="auto"/>
    </w:pPr>
    <w:rPr>
      <w:sz w:val="24"/>
      <w:szCs w:val="24"/>
    </w:rPr>
  </w:style>
  <w:style w:type="character" w:customStyle="1" w:styleId="FontStyle45">
    <w:name w:val="Font Style45"/>
    <w:basedOn w:val="a0"/>
    <w:rsid w:val="000C652D"/>
    <w:rPr>
      <w:rFonts w:ascii="Times New Roman" w:hAnsi="Times New Roman" w:cs="Times New Roman"/>
      <w:b/>
      <w:bCs/>
      <w:i/>
      <w:iCs/>
      <w:sz w:val="16"/>
      <w:szCs w:val="16"/>
    </w:rPr>
  </w:style>
  <w:style w:type="character" w:customStyle="1" w:styleId="FontStyle49">
    <w:name w:val="Font Style49"/>
    <w:basedOn w:val="a0"/>
    <w:rsid w:val="000C652D"/>
    <w:rPr>
      <w:rFonts w:ascii="Times New Roman" w:hAnsi="Times New Roman" w:cs="Times New Roman"/>
      <w:b/>
      <w:bCs/>
      <w:sz w:val="12"/>
      <w:szCs w:val="12"/>
    </w:rPr>
  </w:style>
  <w:style w:type="paragraph" w:customStyle="1" w:styleId="Style14">
    <w:name w:val="Style14"/>
    <w:basedOn w:val="a"/>
    <w:rsid w:val="000C652D"/>
    <w:pPr>
      <w:widowControl w:val="0"/>
      <w:autoSpaceDE w:val="0"/>
      <w:autoSpaceDN w:val="0"/>
      <w:adjustRightInd w:val="0"/>
      <w:spacing w:after="0" w:line="240" w:lineRule="auto"/>
    </w:pPr>
    <w:rPr>
      <w:sz w:val="24"/>
      <w:szCs w:val="24"/>
    </w:rPr>
  </w:style>
  <w:style w:type="paragraph" w:customStyle="1" w:styleId="Style3">
    <w:name w:val="Style3"/>
    <w:basedOn w:val="a"/>
    <w:rsid w:val="00710C76"/>
    <w:pPr>
      <w:widowControl w:val="0"/>
      <w:autoSpaceDE w:val="0"/>
      <w:autoSpaceDN w:val="0"/>
      <w:adjustRightInd w:val="0"/>
      <w:spacing w:after="0" w:line="214" w:lineRule="exact"/>
      <w:ind w:firstLine="326"/>
      <w:jc w:val="both"/>
    </w:pPr>
    <w:rPr>
      <w:rFonts w:ascii="Cambria" w:hAnsi="Cambria"/>
      <w:sz w:val="24"/>
      <w:szCs w:val="24"/>
    </w:rPr>
  </w:style>
  <w:style w:type="character" w:customStyle="1" w:styleId="FontStyle32">
    <w:name w:val="Font Style32"/>
    <w:basedOn w:val="a0"/>
    <w:rsid w:val="00710C76"/>
    <w:rPr>
      <w:rFonts w:ascii="Cambria" w:hAnsi="Cambria" w:cs="Cambria"/>
      <w:sz w:val="20"/>
      <w:szCs w:val="20"/>
    </w:rPr>
  </w:style>
  <w:style w:type="paragraph" w:customStyle="1" w:styleId="Style13">
    <w:name w:val="Style13"/>
    <w:basedOn w:val="a"/>
    <w:rsid w:val="00710C76"/>
    <w:pPr>
      <w:widowControl w:val="0"/>
      <w:autoSpaceDE w:val="0"/>
      <w:autoSpaceDN w:val="0"/>
      <w:adjustRightInd w:val="0"/>
      <w:spacing w:after="0" w:line="147" w:lineRule="exact"/>
      <w:ind w:firstLine="1690"/>
    </w:pPr>
    <w:rPr>
      <w:rFonts w:ascii="Cambria" w:hAnsi="Cambria"/>
      <w:sz w:val="24"/>
      <w:szCs w:val="24"/>
    </w:rPr>
  </w:style>
  <w:style w:type="character" w:customStyle="1" w:styleId="FontStyle48">
    <w:name w:val="Font Style48"/>
    <w:basedOn w:val="a0"/>
    <w:rsid w:val="00710C76"/>
    <w:rPr>
      <w:rFonts w:ascii="Cambria" w:hAnsi="Cambria" w:cs="Cambria"/>
      <w:b/>
      <w:bCs/>
      <w:i/>
      <w:iCs/>
      <w:sz w:val="14"/>
      <w:szCs w:val="14"/>
    </w:rPr>
  </w:style>
  <w:style w:type="character" w:styleId="af5">
    <w:name w:val="page number"/>
    <w:basedOn w:val="a0"/>
    <w:rsid w:val="00B03A51"/>
  </w:style>
  <w:style w:type="paragraph" w:customStyle="1" w:styleId="Style12">
    <w:name w:val="Style12"/>
    <w:basedOn w:val="a"/>
    <w:rsid w:val="000F642D"/>
    <w:pPr>
      <w:widowControl w:val="0"/>
      <w:autoSpaceDE w:val="0"/>
      <w:autoSpaceDN w:val="0"/>
      <w:adjustRightInd w:val="0"/>
      <w:spacing w:after="0" w:line="125" w:lineRule="exact"/>
      <w:ind w:hanging="370"/>
    </w:pPr>
    <w:rPr>
      <w:sz w:val="24"/>
      <w:szCs w:val="24"/>
    </w:rPr>
  </w:style>
  <w:style w:type="character" w:customStyle="1" w:styleId="FontStyle26">
    <w:name w:val="Font Style26"/>
    <w:basedOn w:val="a0"/>
    <w:rsid w:val="000F642D"/>
    <w:rPr>
      <w:rFonts w:ascii="Times New Roman" w:hAnsi="Times New Roman" w:cs="Times New Roman"/>
      <w:b/>
      <w:bCs/>
      <w:i/>
      <w:iCs/>
      <w:spacing w:val="-10"/>
      <w:sz w:val="18"/>
      <w:szCs w:val="18"/>
    </w:rPr>
  </w:style>
  <w:style w:type="character" w:customStyle="1" w:styleId="FontStyle30">
    <w:name w:val="Font Style30"/>
    <w:basedOn w:val="a0"/>
    <w:rsid w:val="000F642D"/>
    <w:rPr>
      <w:rFonts w:ascii="Times New Roman" w:hAnsi="Times New Roman" w:cs="Times New Roman"/>
      <w:b/>
      <w:bCs/>
      <w:sz w:val="18"/>
      <w:szCs w:val="18"/>
    </w:rPr>
  </w:style>
  <w:style w:type="character" w:customStyle="1" w:styleId="FontStyle33">
    <w:name w:val="Font Style33"/>
    <w:basedOn w:val="a0"/>
    <w:rsid w:val="000F642D"/>
    <w:rPr>
      <w:rFonts w:ascii="Times New Roman" w:hAnsi="Times New Roman" w:cs="Times New Roman"/>
      <w:b/>
      <w:bCs/>
      <w:sz w:val="18"/>
      <w:szCs w:val="18"/>
    </w:rPr>
  </w:style>
  <w:style w:type="character" w:customStyle="1" w:styleId="FontStyle34">
    <w:name w:val="Font Style34"/>
    <w:basedOn w:val="a0"/>
    <w:rsid w:val="000F642D"/>
    <w:rPr>
      <w:rFonts w:ascii="Times New Roman" w:hAnsi="Times New Roman" w:cs="Times New Roman"/>
      <w:b/>
      <w:bCs/>
      <w:sz w:val="14"/>
      <w:szCs w:val="14"/>
    </w:rPr>
  </w:style>
  <w:style w:type="paragraph" w:customStyle="1" w:styleId="Style4">
    <w:name w:val="Style4"/>
    <w:basedOn w:val="a"/>
    <w:rsid w:val="003B3891"/>
    <w:pPr>
      <w:widowControl w:val="0"/>
      <w:autoSpaceDE w:val="0"/>
      <w:autoSpaceDN w:val="0"/>
      <w:adjustRightInd w:val="0"/>
      <w:spacing w:after="0" w:line="240" w:lineRule="auto"/>
    </w:pPr>
    <w:rPr>
      <w:sz w:val="24"/>
      <w:szCs w:val="24"/>
    </w:rPr>
  </w:style>
  <w:style w:type="character" w:customStyle="1" w:styleId="FontStyle14">
    <w:name w:val="Font Style14"/>
    <w:basedOn w:val="a0"/>
    <w:rsid w:val="003B3891"/>
    <w:rPr>
      <w:rFonts w:ascii="Times New Roman" w:hAnsi="Times New Roman" w:cs="Times New Roman"/>
      <w:b/>
      <w:bCs/>
      <w:i/>
      <w:iCs/>
      <w:spacing w:val="150"/>
      <w:sz w:val="16"/>
      <w:szCs w:val="16"/>
    </w:rPr>
  </w:style>
  <w:style w:type="paragraph" w:customStyle="1" w:styleId="Style5">
    <w:name w:val="Style5"/>
    <w:basedOn w:val="a"/>
    <w:rsid w:val="00D85370"/>
    <w:pPr>
      <w:widowControl w:val="0"/>
      <w:autoSpaceDE w:val="0"/>
      <w:autoSpaceDN w:val="0"/>
      <w:adjustRightInd w:val="0"/>
      <w:spacing w:after="0" w:line="240" w:lineRule="auto"/>
    </w:pPr>
    <w:rPr>
      <w:sz w:val="24"/>
      <w:szCs w:val="24"/>
    </w:rPr>
  </w:style>
  <w:style w:type="character" w:customStyle="1" w:styleId="FontStyle18">
    <w:name w:val="Font Style18"/>
    <w:basedOn w:val="a0"/>
    <w:rsid w:val="00D85370"/>
    <w:rPr>
      <w:rFonts w:ascii="Times New Roman" w:hAnsi="Times New Roman" w:cs="Times New Roman"/>
      <w:b/>
      <w:bCs/>
      <w:i/>
      <w:iCs/>
      <w:spacing w:val="-10"/>
      <w:sz w:val="16"/>
      <w:szCs w:val="16"/>
    </w:rPr>
  </w:style>
  <w:style w:type="paragraph" w:customStyle="1" w:styleId="Style9">
    <w:name w:val="Style9"/>
    <w:basedOn w:val="a"/>
    <w:rsid w:val="00D85370"/>
    <w:pPr>
      <w:widowControl w:val="0"/>
      <w:autoSpaceDE w:val="0"/>
      <w:autoSpaceDN w:val="0"/>
      <w:adjustRightInd w:val="0"/>
      <w:spacing w:after="0" w:line="240" w:lineRule="auto"/>
    </w:pPr>
    <w:rPr>
      <w:sz w:val="24"/>
      <w:szCs w:val="24"/>
    </w:rPr>
  </w:style>
  <w:style w:type="character" w:customStyle="1" w:styleId="FontStyle21">
    <w:name w:val="Font Style21"/>
    <w:basedOn w:val="a0"/>
    <w:rsid w:val="00D85370"/>
    <w:rPr>
      <w:rFonts w:ascii="Times New Roman" w:hAnsi="Times New Roman" w:cs="Times New Roman"/>
      <w:b/>
      <w:bCs/>
      <w:sz w:val="16"/>
      <w:szCs w:val="16"/>
    </w:rPr>
  </w:style>
  <w:style w:type="character" w:customStyle="1" w:styleId="FontStyle25">
    <w:name w:val="Font Style25"/>
    <w:basedOn w:val="a0"/>
    <w:rsid w:val="006A6D14"/>
    <w:rPr>
      <w:rFonts w:ascii="Trebuchet MS" w:hAnsi="Trebuchet MS" w:cs="Trebuchet MS"/>
      <w:i/>
      <w:iCs/>
      <w:spacing w:val="-10"/>
      <w:sz w:val="14"/>
      <w:szCs w:val="14"/>
    </w:rPr>
  </w:style>
  <w:style w:type="paragraph" w:customStyle="1" w:styleId="Style11">
    <w:name w:val="Style11"/>
    <w:basedOn w:val="a"/>
    <w:rsid w:val="006A6D14"/>
    <w:pPr>
      <w:widowControl w:val="0"/>
      <w:autoSpaceDE w:val="0"/>
      <w:autoSpaceDN w:val="0"/>
      <w:adjustRightInd w:val="0"/>
      <w:spacing w:after="0" w:line="173" w:lineRule="exact"/>
      <w:ind w:firstLine="158"/>
      <w:jc w:val="both"/>
    </w:pPr>
    <w:rPr>
      <w:sz w:val="24"/>
      <w:szCs w:val="24"/>
    </w:rPr>
  </w:style>
  <w:style w:type="character" w:customStyle="1" w:styleId="FontStyle22">
    <w:name w:val="Font Style22"/>
    <w:basedOn w:val="a0"/>
    <w:rsid w:val="006A6D14"/>
    <w:rPr>
      <w:rFonts w:ascii="Times New Roman" w:hAnsi="Times New Roman" w:cs="Times New Roman"/>
      <w:sz w:val="20"/>
      <w:szCs w:val="20"/>
    </w:rPr>
  </w:style>
  <w:style w:type="character" w:customStyle="1" w:styleId="FontStyle24">
    <w:name w:val="Font Style24"/>
    <w:basedOn w:val="a0"/>
    <w:rsid w:val="006A6D14"/>
    <w:rPr>
      <w:rFonts w:ascii="Times New Roman" w:hAnsi="Times New Roman" w:cs="Times New Roman"/>
      <w:b/>
      <w:bCs/>
      <w:i/>
      <w:iCs/>
      <w:spacing w:val="-10"/>
      <w:sz w:val="14"/>
      <w:szCs w:val="14"/>
    </w:rPr>
  </w:style>
  <w:style w:type="character" w:customStyle="1" w:styleId="FontStyle27">
    <w:name w:val="Font Style27"/>
    <w:basedOn w:val="a0"/>
    <w:rsid w:val="006A6D14"/>
    <w:rPr>
      <w:rFonts w:ascii="Times New Roman" w:hAnsi="Times New Roman" w:cs="Times New Roman"/>
      <w:sz w:val="16"/>
      <w:szCs w:val="16"/>
    </w:rPr>
  </w:style>
  <w:style w:type="character" w:customStyle="1" w:styleId="FontStyle28">
    <w:name w:val="Font Style28"/>
    <w:basedOn w:val="a0"/>
    <w:rsid w:val="006A6D14"/>
    <w:rPr>
      <w:rFonts w:ascii="Times New Roman" w:hAnsi="Times New Roman" w:cs="Times New Roman"/>
      <w:b/>
      <w:bCs/>
      <w:sz w:val="16"/>
      <w:szCs w:val="16"/>
    </w:rPr>
  </w:style>
  <w:style w:type="character" w:customStyle="1" w:styleId="FontStyle29">
    <w:name w:val="Font Style29"/>
    <w:basedOn w:val="a0"/>
    <w:rsid w:val="006A6D14"/>
    <w:rPr>
      <w:rFonts w:ascii="Times New Roman" w:hAnsi="Times New Roman" w:cs="Times New Roman"/>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561728">
      <w:bodyDiv w:val="1"/>
      <w:marLeft w:val="0"/>
      <w:marRight w:val="0"/>
      <w:marTop w:val="0"/>
      <w:marBottom w:val="0"/>
      <w:divBdr>
        <w:top w:val="none" w:sz="0" w:space="0" w:color="auto"/>
        <w:left w:val="none" w:sz="0" w:space="0" w:color="auto"/>
        <w:bottom w:val="none" w:sz="0" w:space="0" w:color="auto"/>
        <w:right w:val="none" w:sz="0" w:space="0" w:color="auto"/>
      </w:divBdr>
    </w:div>
    <w:div w:id="529955648">
      <w:bodyDiv w:val="1"/>
      <w:marLeft w:val="0"/>
      <w:marRight w:val="0"/>
      <w:marTop w:val="0"/>
      <w:marBottom w:val="0"/>
      <w:divBdr>
        <w:top w:val="none" w:sz="0" w:space="0" w:color="auto"/>
        <w:left w:val="none" w:sz="0" w:space="0" w:color="auto"/>
        <w:bottom w:val="none" w:sz="0" w:space="0" w:color="auto"/>
        <w:right w:val="none" w:sz="0" w:space="0" w:color="auto"/>
      </w:divBdr>
    </w:div>
    <w:div w:id="649601272">
      <w:bodyDiv w:val="1"/>
      <w:marLeft w:val="0"/>
      <w:marRight w:val="0"/>
      <w:marTop w:val="0"/>
      <w:marBottom w:val="0"/>
      <w:divBdr>
        <w:top w:val="none" w:sz="0" w:space="0" w:color="auto"/>
        <w:left w:val="none" w:sz="0" w:space="0" w:color="auto"/>
        <w:bottom w:val="none" w:sz="0" w:space="0" w:color="auto"/>
        <w:right w:val="none" w:sz="0" w:space="0" w:color="auto"/>
      </w:divBdr>
    </w:div>
    <w:div w:id="930502613">
      <w:bodyDiv w:val="1"/>
      <w:marLeft w:val="0"/>
      <w:marRight w:val="0"/>
      <w:marTop w:val="0"/>
      <w:marBottom w:val="0"/>
      <w:divBdr>
        <w:top w:val="none" w:sz="0" w:space="0" w:color="auto"/>
        <w:left w:val="none" w:sz="0" w:space="0" w:color="auto"/>
        <w:bottom w:val="none" w:sz="0" w:space="0" w:color="auto"/>
        <w:right w:val="none" w:sz="0" w:space="0" w:color="auto"/>
      </w:divBdr>
    </w:div>
    <w:div w:id="1164129476">
      <w:bodyDiv w:val="1"/>
      <w:marLeft w:val="0"/>
      <w:marRight w:val="0"/>
      <w:marTop w:val="0"/>
      <w:marBottom w:val="0"/>
      <w:divBdr>
        <w:top w:val="none" w:sz="0" w:space="0" w:color="auto"/>
        <w:left w:val="none" w:sz="0" w:space="0" w:color="auto"/>
        <w:bottom w:val="none" w:sz="0" w:space="0" w:color="auto"/>
        <w:right w:val="none" w:sz="0" w:space="0" w:color="auto"/>
      </w:divBdr>
    </w:div>
    <w:div w:id="1187795166">
      <w:bodyDiv w:val="1"/>
      <w:marLeft w:val="0"/>
      <w:marRight w:val="0"/>
      <w:marTop w:val="0"/>
      <w:marBottom w:val="0"/>
      <w:divBdr>
        <w:top w:val="none" w:sz="0" w:space="0" w:color="auto"/>
        <w:left w:val="none" w:sz="0" w:space="0" w:color="auto"/>
        <w:bottom w:val="none" w:sz="0" w:space="0" w:color="auto"/>
        <w:right w:val="none" w:sz="0" w:space="0" w:color="auto"/>
      </w:divBdr>
    </w:div>
    <w:div w:id="1271817232">
      <w:bodyDiv w:val="1"/>
      <w:marLeft w:val="0"/>
      <w:marRight w:val="0"/>
      <w:marTop w:val="0"/>
      <w:marBottom w:val="0"/>
      <w:divBdr>
        <w:top w:val="none" w:sz="0" w:space="0" w:color="auto"/>
        <w:left w:val="none" w:sz="0" w:space="0" w:color="auto"/>
        <w:bottom w:val="none" w:sz="0" w:space="0" w:color="auto"/>
        <w:right w:val="none" w:sz="0" w:space="0" w:color="auto"/>
      </w:divBdr>
    </w:div>
    <w:div w:id="1352952321">
      <w:bodyDiv w:val="1"/>
      <w:marLeft w:val="0"/>
      <w:marRight w:val="0"/>
      <w:marTop w:val="0"/>
      <w:marBottom w:val="0"/>
      <w:divBdr>
        <w:top w:val="none" w:sz="0" w:space="0" w:color="auto"/>
        <w:left w:val="none" w:sz="0" w:space="0" w:color="auto"/>
        <w:bottom w:val="none" w:sz="0" w:space="0" w:color="auto"/>
        <w:right w:val="none" w:sz="0" w:space="0" w:color="auto"/>
      </w:divBdr>
    </w:div>
    <w:div w:id="1452475184">
      <w:bodyDiv w:val="1"/>
      <w:marLeft w:val="0"/>
      <w:marRight w:val="0"/>
      <w:marTop w:val="0"/>
      <w:marBottom w:val="0"/>
      <w:divBdr>
        <w:top w:val="none" w:sz="0" w:space="0" w:color="auto"/>
        <w:left w:val="none" w:sz="0" w:space="0" w:color="auto"/>
        <w:bottom w:val="none" w:sz="0" w:space="0" w:color="auto"/>
        <w:right w:val="none" w:sz="0" w:space="0" w:color="auto"/>
      </w:divBdr>
    </w:div>
    <w:div w:id="1687974070">
      <w:bodyDiv w:val="1"/>
      <w:marLeft w:val="0"/>
      <w:marRight w:val="0"/>
      <w:marTop w:val="0"/>
      <w:marBottom w:val="0"/>
      <w:divBdr>
        <w:top w:val="none" w:sz="0" w:space="0" w:color="auto"/>
        <w:left w:val="none" w:sz="0" w:space="0" w:color="auto"/>
        <w:bottom w:val="none" w:sz="0" w:space="0" w:color="auto"/>
        <w:right w:val="none" w:sz="0" w:space="0" w:color="auto"/>
      </w:divBdr>
    </w:div>
    <w:div w:id="1825930346">
      <w:bodyDiv w:val="1"/>
      <w:marLeft w:val="0"/>
      <w:marRight w:val="0"/>
      <w:marTop w:val="0"/>
      <w:marBottom w:val="0"/>
      <w:divBdr>
        <w:top w:val="none" w:sz="0" w:space="0" w:color="auto"/>
        <w:left w:val="none" w:sz="0" w:space="0" w:color="auto"/>
        <w:bottom w:val="none" w:sz="0" w:space="0" w:color="auto"/>
        <w:right w:val="none" w:sz="0" w:space="0" w:color="auto"/>
      </w:divBdr>
    </w:div>
    <w:div w:id="1950503844">
      <w:bodyDiv w:val="1"/>
      <w:marLeft w:val="0"/>
      <w:marRight w:val="0"/>
      <w:marTop w:val="0"/>
      <w:marBottom w:val="0"/>
      <w:divBdr>
        <w:top w:val="none" w:sz="0" w:space="0" w:color="auto"/>
        <w:left w:val="none" w:sz="0" w:space="0" w:color="auto"/>
        <w:bottom w:val="none" w:sz="0" w:space="0" w:color="auto"/>
        <w:right w:val="none" w:sz="0" w:space="0" w:color="auto"/>
      </w:divBdr>
    </w:div>
    <w:div w:id="1982536876">
      <w:bodyDiv w:val="1"/>
      <w:marLeft w:val="0"/>
      <w:marRight w:val="0"/>
      <w:marTop w:val="0"/>
      <w:marBottom w:val="0"/>
      <w:divBdr>
        <w:top w:val="none" w:sz="0" w:space="0" w:color="auto"/>
        <w:left w:val="none" w:sz="0" w:space="0" w:color="auto"/>
        <w:bottom w:val="none" w:sz="0" w:space="0" w:color="auto"/>
        <w:right w:val="none" w:sz="0" w:space="0" w:color="auto"/>
      </w:divBdr>
      <w:divsChild>
        <w:div w:id="681321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82666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01031803">
      <w:bodyDiv w:val="1"/>
      <w:marLeft w:val="0"/>
      <w:marRight w:val="0"/>
      <w:marTop w:val="0"/>
      <w:marBottom w:val="0"/>
      <w:divBdr>
        <w:top w:val="none" w:sz="0" w:space="0" w:color="auto"/>
        <w:left w:val="none" w:sz="0" w:space="0" w:color="auto"/>
        <w:bottom w:val="none" w:sz="0" w:space="0" w:color="auto"/>
        <w:right w:val="none" w:sz="0" w:space="0" w:color="auto"/>
      </w:divBdr>
    </w:div>
    <w:div w:id="2097247487">
      <w:bodyDiv w:val="1"/>
      <w:marLeft w:val="0"/>
      <w:marRight w:val="0"/>
      <w:marTop w:val="0"/>
      <w:marBottom w:val="0"/>
      <w:divBdr>
        <w:top w:val="none" w:sz="0" w:space="0" w:color="auto"/>
        <w:left w:val="none" w:sz="0" w:space="0" w:color="auto"/>
        <w:bottom w:val="none" w:sz="0" w:space="0" w:color="auto"/>
        <w:right w:val="none" w:sz="0" w:space="0" w:color="auto"/>
      </w:divBdr>
    </w:div>
    <w:div w:id="2102296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8.wmf"/><Relationship Id="rId21" Type="http://schemas.openxmlformats.org/officeDocument/2006/relationships/image" Target="media/image8.w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3.png"/><Relationship Id="rId50" Type="http://schemas.openxmlformats.org/officeDocument/2006/relationships/image" Target="media/image26.wmf"/><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2.wmf"/><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image" Target="media/image14.jpeg"/><Relationship Id="rId37" Type="http://schemas.openxmlformats.org/officeDocument/2006/relationships/image" Target="media/image17.wmf"/><Relationship Id="rId40" Type="http://schemas.openxmlformats.org/officeDocument/2006/relationships/oleObject" Target="embeddings/oleObject16.bin"/><Relationship Id="rId45" Type="http://schemas.openxmlformats.org/officeDocument/2006/relationships/image" Target="media/image21.png"/><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3.jpeg"/><Relationship Id="rId44" Type="http://schemas.openxmlformats.org/officeDocument/2006/relationships/oleObject" Target="embeddings/oleObject18.bin"/><Relationship Id="rId52"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image" Target="media/image24.png"/><Relationship Id="rId8" Type="http://schemas.openxmlformats.org/officeDocument/2006/relationships/oleObject" Target="embeddings/oleObject1.bin"/><Relationship Id="rId51" Type="http://schemas.openxmlformats.org/officeDocument/2006/relationships/oleObject" Target="embeddings/oleObject19.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5.wmf"/><Relationship Id="rId38" Type="http://schemas.openxmlformats.org/officeDocument/2006/relationships/oleObject" Target="embeddings/oleObject15.bin"/><Relationship Id="rId46" Type="http://schemas.openxmlformats.org/officeDocument/2006/relationships/image" Target="media/image22.jpeg"/><Relationship Id="rId20" Type="http://schemas.openxmlformats.org/officeDocument/2006/relationships/oleObject" Target="embeddings/oleObject7.bin"/><Relationship Id="rId41" Type="http://schemas.openxmlformats.org/officeDocument/2006/relationships/image" Target="media/image19.wmf"/><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4.bin"/><Relationship Id="rId49" Type="http://schemas.openxmlformats.org/officeDocument/2006/relationships/image" Target="media/image25.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6182</Words>
  <Characters>35243</Characters>
  <Application>Microsoft Office Word</Application>
  <DocSecurity>0</DocSecurity>
  <Lines>293</Lines>
  <Paragraphs>82</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Reanimator Extreme Edition</Company>
  <LinksUpToDate>false</LinksUpToDate>
  <CharactersWithSpaces>41343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
  <dc:creator>LAN_OS</dc:creator>
  <cp:keywords/>
  <dc:description/>
  <cp:lastModifiedBy>Irina</cp:lastModifiedBy>
  <cp:revision>2</cp:revision>
  <dcterms:created xsi:type="dcterms:W3CDTF">2014-09-02T06:25:00Z</dcterms:created>
  <dcterms:modified xsi:type="dcterms:W3CDTF">2014-09-02T06:25:00Z</dcterms:modified>
</cp:coreProperties>
</file>